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46" w:rsidRPr="00B87CB8" w:rsidRDefault="00066B01" w:rsidP="00B87CB8">
      <w:pPr>
        <w:pStyle w:val="Tekstpodstawowy"/>
        <w:spacing w:after="0" w:line="360" w:lineRule="auto"/>
        <w:jc w:val="center"/>
        <w:rPr>
          <w:rFonts w:ascii="Times New Roman" w:hAnsi="Times New Roman"/>
          <w:b/>
          <w:sz w:val="24"/>
        </w:rPr>
      </w:pPr>
      <w:bookmarkStart w:id="0" w:name="_Toc468124518"/>
      <w:bookmarkStart w:id="1" w:name="_GoBack"/>
      <w:bookmarkEnd w:id="1"/>
      <w:r w:rsidRPr="00B87CB8">
        <w:rPr>
          <w:rFonts w:ascii="Times New Roman" w:hAnsi="Times New Roman"/>
          <w:b/>
          <w:sz w:val="24"/>
        </w:rPr>
        <w:t>U</w:t>
      </w:r>
      <w:r w:rsidR="001B7446" w:rsidRPr="00B87CB8">
        <w:rPr>
          <w:rFonts w:ascii="Times New Roman" w:hAnsi="Times New Roman"/>
          <w:b/>
          <w:sz w:val="24"/>
        </w:rPr>
        <w:t>mowa powierzenia przetwarzania danych osobowych</w:t>
      </w:r>
      <w:r w:rsidR="003E2847" w:rsidRPr="00B87CB8">
        <w:rPr>
          <w:rFonts w:ascii="Times New Roman" w:hAnsi="Times New Roman"/>
          <w:b/>
          <w:sz w:val="24"/>
        </w:rPr>
        <w:t xml:space="preserve"> Nr ……………….</w:t>
      </w:r>
      <w:r w:rsidR="001B7446" w:rsidRPr="00B87CB8">
        <w:rPr>
          <w:rFonts w:ascii="Times New Roman" w:hAnsi="Times New Roman"/>
          <w:b/>
          <w:sz w:val="24"/>
        </w:rPr>
        <w:br/>
      </w:r>
      <w:r w:rsidR="00BD5B2A" w:rsidRPr="00B87CB8">
        <w:rPr>
          <w:rFonts w:ascii="Times New Roman" w:hAnsi="Times New Roman"/>
          <w:b/>
          <w:sz w:val="24"/>
        </w:rPr>
        <w:t xml:space="preserve">do </w:t>
      </w:r>
      <w:r w:rsidR="001B7446" w:rsidRPr="00B87CB8">
        <w:rPr>
          <w:rFonts w:ascii="Times New Roman" w:hAnsi="Times New Roman"/>
          <w:b/>
          <w:sz w:val="24"/>
        </w:rPr>
        <w:t xml:space="preserve"> Umowy </w:t>
      </w:r>
      <w:r w:rsidR="001B7446" w:rsidRPr="00B87CB8">
        <w:rPr>
          <w:rFonts w:ascii="Times New Roman" w:hAnsi="Times New Roman"/>
          <w:b/>
          <w:bCs/>
          <w:sz w:val="24"/>
        </w:rPr>
        <w:t>....................</w:t>
      </w:r>
      <w:r w:rsidR="00F76500" w:rsidRPr="00B87CB8">
        <w:rPr>
          <w:rFonts w:ascii="Times New Roman" w:hAnsi="Times New Roman"/>
          <w:b/>
          <w:bCs/>
          <w:sz w:val="24"/>
        </w:rPr>
        <w:t xml:space="preserve"> z dnia </w:t>
      </w:r>
    </w:p>
    <w:p w:rsidR="001B7446" w:rsidRPr="006646E7" w:rsidRDefault="001B7446" w:rsidP="00B87CB8">
      <w:pPr>
        <w:pStyle w:val="Tekstpodstawowy"/>
        <w:spacing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6646E7">
        <w:rPr>
          <w:rFonts w:ascii="Times New Roman" w:hAnsi="Times New Roman"/>
          <w:sz w:val="22"/>
          <w:szCs w:val="22"/>
        </w:rPr>
        <w:t xml:space="preserve">zawarta w dniu </w:t>
      </w:r>
      <w:r w:rsidRPr="006646E7">
        <w:rPr>
          <w:rFonts w:ascii="Times New Roman" w:hAnsi="Times New Roman"/>
          <w:bCs/>
          <w:sz w:val="22"/>
          <w:szCs w:val="22"/>
        </w:rPr>
        <w:t xml:space="preserve">.................... </w:t>
      </w:r>
      <w:r w:rsidRPr="006646E7">
        <w:rPr>
          <w:rFonts w:ascii="Times New Roman" w:hAnsi="Times New Roman"/>
          <w:sz w:val="22"/>
          <w:szCs w:val="22"/>
        </w:rPr>
        <w:t xml:space="preserve">w </w:t>
      </w:r>
      <w:r w:rsidRPr="006646E7">
        <w:rPr>
          <w:rFonts w:ascii="Times New Roman" w:hAnsi="Times New Roman"/>
          <w:bCs/>
          <w:sz w:val="22"/>
          <w:szCs w:val="22"/>
        </w:rPr>
        <w:t xml:space="preserve">...................., </w:t>
      </w:r>
      <w:r w:rsidRPr="006646E7">
        <w:rPr>
          <w:rFonts w:ascii="Times New Roman" w:hAnsi="Times New Roman"/>
          <w:sz w:val="22"/>
          <w:szCs w:val="22"/>
        </w:rPr>
        <w:t>pomiędzy:</w:t>
      </w:r>
    </w:p>
    <w:p w:rsidR="00436A9B" w:rsidRDefault="00436A9B" w:rsidP="00DC3EB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</w:rPr>
      </w:pPr>
    </w:p>
    <w:p w:rsidR="00066B01" w:rsidRPr="00E14C01" w:rsidRDefault="00066B01" w:rsidP="00B87CB8">
      <w:pPr>
        <w:pStyle w:val="Tekstpodstawowy"/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Uniwersyteckim Szpitalem Dziecięcym w Krakowie, ul. Wielicka 265,  30-663 Kraków, wpisanym do rejestru stowarzyszeń, innych organizacji społecznych i zawodowych, fundacji oraz samodzielnych publicznych zakładów opieki zdrowotnej, przez Sąd Rejonowy dla Krakowa - Śródmieścia, XI Wydział Gospodarczy Krajowego Rejestru Sądowego, pod numerem KRS: 0000039390, NIP: 6792525795, który reprezentuje:</w:t>
      </w:r>
    </w:p>
    <w:p w:rsidR="00E14C01" w:rsidRPr="00E14C01" w:rsidRDefault="00E14C01" w:rsidP="00B87CB8">
      <w:pPr>
        <w:pStyle w:val="Tekstpodstawowy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85344" w:rsidRDefault="00066B01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 xml:space="preserve">Krzysztof Fyderek – Dyrektor  </w:t>
      </w:r>
    </w:p>
    <w:p w:rsidR="00066B01" w:rsidRDefault="00585344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zwany dalej </w:t>
      </w:r>
      <w:r w:rsidR="00066B01" w:rsidRPr="00E14C01">
        <w:rPr>
          <w:rFonts w:ascii="Times New Roman" w:hAnsi="Times New Roman"/>
          <w:szCs w:val="20"/>
        </w:rPr>
        <w:t>(„Administrator</w:t>
      </w:r>
      <w:r w:rsidR="00E02F0F">
        <w:rPr>
          <w:rFonts w:ascii="Times New Roman" w:hAnsi="Times New Roman"/>
          <w:szCs w:val="20"/>
        </w:rPr>
        <w:t>em</w:t>
      </w:r>
      <w:r w:rsidR="00066B01" w:rsidRPr="00E14C01">
        <w:rPr>
          <w:rFonts w:ascii="Times New Roman" w:hAnsi="Times New Roman"/>
          <w:szCs w:val="20"/>
        </w:rPr>
        <w:t>” /„Powierzający</w:t>
      </w:r>
      <w:r w:rsidR="00E02F0F">
        <w:rPr>
          <w:rFonts w:ascii="Times New Roman" w:hAnsi="Times New Roman"/>
          <w:szCs w:val="20"/>
        </w:rPr>
        <w:t>m</w:t>
      </w:r>
      <w:r w:rsidR="00066B01" w:rsidRPr="00E14C01">
        <w:rPr>
          <w:rFonts w:ascii="Times New Roman" w:hAnsi="Times New Roman"/>
          <w:szCs w:val="20"/>
        </w:rPr>
        <w:t>”)</w:t>
      </w:r>
    </w:p>
    <w:p w:rsidR="006646E7" w:rsidRPr="00E14C01" w:rsidRDefault="006646E7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</w:p>
    <w:p w:rsidR="00066B01" w:rsidRDefault="006646E7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</w:p>
    <w:p w:rsidR="006646E7" w:rsidRPr="00E14C01" w:rsidRDefault="006646E7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</w:p>
    <w:p w:rsidR="008A1501" w:rsidRDefault="00066B01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 xml:space="preserve">………………………………………………………………………………………………………….., wpisaną do rejestru przedsiębiorców Krajowego Rejestru Sądowego, pod </w:t>
      </w:r>
      <w:r w:rsidR="00DC3EB0" w:rsidRPr="00E14C01">
        <w:rPr>
          <w:rFonts w:ascii="Times New Roman" w:hAnsi="Times New Roman"/>
          <w:szCs w:val="20"/>
        </w:rPr>
        <w:t>numerem KRS: …………………………., NIP: ……………………., REGON: ………………………</w:t>
      </w:r>
      <w:r w:rsidRPr="00E14C01">
        <w:rPr>
          <w:rFonts w:ascii="Times New Roman" w:hAnsi="Times New Roman"/>
          <w:szCs w:val="20"/>
        </w:rPr>
        <w:t xml:space="preserve"> , reprezentowaną przez:…………………………………</w:t>
      </w:r>
      <w:r w:rsidR="00CB28C5">
        <w:rPr>
          <w:rFonts w:ascii="Times New Roman" w:hAnsi="Times New Roman"/>
          <w:szCs w:val="20"/>
        </w:rPr>
        <w:t xml:space="preserve">……… </w:t>
      </w:r>
    </w:p>
    <w:p w:rsidR="00066B01" w:rsidRDefault="00E02F0F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</w:t>
      </w:r>
      <w:r w:rsidR="008A1501">
        <w:rPr>
          <w:rFonts w:ascii="Times New Roman" w:hAnsi="Times New Roman"/>
          <w:szCs w:val="20"/>
        </w:rPr>
        <w:t xml:space="preserve">wany dalej </w:t>
      </w:r>
      <w:r w:rsidR="00CB28C5">
        <w:rPr>
          <w:rFonts w:ascii="Times New Roman" w:hAnsi="Times New Roman"/>
          <w:szCs w:val="20"/>
        </w:rPr>
        <w:t>(„Przetwarzający</w:t>
      </w:r>
      <w:r>
        <w:rPr>
          <w:rFonts w:ascii="Times New Roman" w:hAnsi="Times New Roman"/>
          <w:szCs w:val="20"/>
        </w:rPr>
        <w:t>m</w:t>
      </w:r>
      <w:r w:rsidR="00CB28C5">
        <w:rPr>
          <w:rFonts w:ascii="Times New Roman" w:hAnsi="Times New Roman"/>
          <w:szCs w:val="20"/>
        </w:rPr>
        <w:t>” / „Procesor</w:t>
      </w:r>
      <w:r>
        <w:rPr>
          <w:rFonts w:ascii="Times New Roman" w:hAnsi="Times New Roman"/>
          <w:szCs w:val="20"/>
        </w:rPr>
        <w:t>em</w:t>
      </w:r>
      <w:r w:rsidR="00CB28C5">
        <w:rPr>
          <w:rFonts w:ascii="Times New Roman" w:hAnsi="Times New Roman"/>
          <w:szCs w:val="20"/>
        </w:rPr>
        <w:t>”)</w:t>
      </w:r>
    </w:p>
    <w:p w:rsidR="00260156" w:rsidRPr="00E14C01" w:rsidRDefault="00260156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</w:p>
    <w:p w:rsidR="001B7446" w:rsidRDefault="001B7446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(dalej łącznie jako: „</w:t>
      </w:r>
      <w:r w:rsidRPr="00E14C01">
        <w:rPr>
          <w:rFonts w:ascii="Times New Roman" w:hAnsi="Times New Roman"/>
          <w:b/>
          <w:bCs/>
          <w:szCs w:val="20"/>
        </w:rPr>
        <w:t>Strony</w:t>
      </w:r>
      <w:r w:rsidRPr="00E14C01">
        <w:rPr>
          <w:rFonts w:ascii="Times New Roman" w:hAnsi="Times New Roman"/>
          <w:szCs w:val="20"/>
        </w:rPr>
        <w:t>”)</w:t>
      </w:r>
    </w:p>
    <w:p w:rsidR="00260156" w:rsidRPr="00E14C01" w:rsidRDefault="00260156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</w:p>
    <w:p w:rsidR="001B7446" w:rsidRPr="00E14C01" w:rsidRDefault="001B7446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Mając na uwadze, że:</w:t>
      </w:r>
    </w:p>
    <w:p w:rsidR="001B7446" w:rsidRPr="00E14C01" w:rsidRDefault="001B7446" w:rsidP="00B87CB8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 xml:space="preserve">Strony zawarły umowę </w:t>
      </w:r>
      <w:r w:rsidR="00DD549F" w:rsidRPr="00E14C01">
        <w:rPr>
          <w:rFonts w:ascii="Times New Roman" w:hAnsi="Times New Roman"/>
          <w:bCs/>
          <w:szCs w:val="20"/>
        </w:rPr>
        <w:t>w  dniu</w:t>
      </w:r>
      <w:r w:rsidR="00273151" w:rsidRPr="00E14C01">
        <w:rPr>
          <w:rFonts w:ascii="Times New Roman" w:hAnsi="Times New Roman"/>
          <w:bCs/>
          <w:szCs w:val="20"/>
        </w:rPr>
        <w:t xml:space="preserve"> …</w:t>
      </w:r>
      <w:r w:rsidR="00137CB2" w:rsidRPr="00E14C01">
        <w:rPr>
          <w:rFonts w:ascii="Times New Roman" w:hAnsi="Times New Roman"/>
          <w:bCs/>
          <w:szCs w:val="20"/>
        </w:rPr>
        <w:t>……</w:t>
      </w:r>
      <w:r w:rsidR="00273151" w:rsidRPr="00E14C01">
        <w:rPr>
          <w:rFonts w:ascii="Times New Roman" w:hAnsi="Times New Roman"/>
          <w:bCs/>
          <w:szCs w:val="20"/>
        </w:rPr>
        <w:t>……</w:t>
      </w:r>
      <w:r w:rsidRPr="00E14C01">
        <w:rPr>
          <w:rFonts w:ascii="Times New Roman" w:hAnsi="Times New Roman"/>
          <w:bCs/>
          <w:szCs w:val="20"/>
        </w:rPr>
        <w:t xml:space="preserve"> </w:t>
      </w:r>
      <w:r w:rsidRPr="00E14C01">
        <w:rPr>
          <w:rFonts w:ascii="Times New Roman" w:hAnsi="Times New Roman"/>
          <w:szCs w:val="20"/>
        </w:rPr>
        <w:t>(„</w:t>
      </w:r>
      <w:r w:rsidRPr="00E14C01">
        <w:rPr>
          <w:rFonts w:ascii="Times New Roman" w:hAnsi="Times New Roman"/>
          <w:b/>
          <w:bCs/>
          <w:szCs w:val="20"/>
        </w:rPr>
        <w:t>Umowa Podstawowa</w:t>
      </w:r>
      <w:r w:rsidRPr="00E14C01">
        <w:rPr>
          <w:rFonts w:ascii="Times New Roman" w:hAnsi="Times New Roman"/>
          <w:szCs w:val="20"/>
        </w:rPr>
        <w:t xml:space="preserve">”), </w:t>
      </w:r>
      <w:r w:rsidR="005C5847" w:rsidRPr="00E14C01">
        <w:rPr>
          <w:rFonts w:ascii="Times New Roman" w:hAnsi="Times New Roman"/>
          <w:szCs w:val="20"/>
        </w:rPr>
        <w:t>d</w:t>
      </w:r>
      <w:r w:rsidR="007E7B73" w:rsidRPr="00E14C01">
        <w:rPr>
          <w:rFonts w:ascii="Times New Roman" w:hAnsi="Times New Roman"/>
          <w:szCs w:val="20"/>
        </w:rPr>
        <w:t xml:space="preserve">otyczącą </w:t>
      </w:r>
      <w:r w:rsidRPr="00E14C01">
        <w:rPr>
          <w:rFonts w:ascii="Times New Roman" w:hAnsi="Times New Roman"/>
          <w:szCs w:val="20"/>
        </w:rPr>
        <w:t>w związku, z wykonywaniem której</w:t>
      </w:r>
      <w:r w:rsidR="00167DB9" w:rsidRPr="00E14C01">
        <w:rPr>
          <w:rFonts w:ascii="Times New Roman" w:hAnsi="Times New Roman"/>
          <w:szCs w:val="20"/>
        </w:rPr>
        <w:t xml:space="preserve"> konieczne jest powierzenie </w:t>
      </w:r>
      <w:r w:rsidRPr="00E14C01">
        <w:rPr>
          <w:rFonts w:ascii="Times New Roman" w:hAnsi="Times New Roman"/>
          <w:szCs w:val="20"/>
        </w:rPr>
        <w:t>Pr</w:t>
      </w:r>
      <w:r w:rsidR="00F8604A" w:rsidRPr="00E14C01">
        <w:rPr>
          <w:rFonts w:ascii="Times New Roman" w:hAnsi="Times New Roman"/>
          <w:szCs w:val="20"/>
        </w:rPr>
        <w:t>ocesorowi</w:t>
      </w:r>
      <w:r w:rsidRPr="00E14C01">
        <w:rPr>
          <w:rFonts w:ascii="Times New Roman" w:hAnsi="Times New Roman"/>
          <w:szCs w:val="20"/>
        </w:rPr>
        <w:t xml:space="preserve"> </w:t>
      </w:r>
      <w:r w:rsidR="00167DB9" w:rsidRPr="00E14C01">
        <w:rPr>
          <w:rFonts w:ascii="Times New Roman" w:hAnsi="Times New Roman"/>
          <w:szCs w:val="20"/>
        </w:rPr>
        <w:t>przez Administratora przetwarzania</w:t>
      </w:r>
      <w:r w:rsidRPr="00E14C01">
        <w:rPr>
          <w:rFonts w:ascii="Times New Roman" w:hAnsi="Times New Roman"/>
          <w:szCs w:val="20"/>
        </w:rPr>
        <w:t xml:space="preserve"> danych osobowych w zakresie określonym</w:t>
      </w:r>
      <w:r w:rsidR="00167DB9" w:rsidRPr="00E14C01">
        <w:rPr>
          <w:rFonts w:ascii="Times New Roman" w:hAnsi="Times New Roman"/>
          <w:szCs w:val="20"/>
        </w:rPr>
        <w:t xml:space="preserve"> niniejszą </w:t>
      </w:r>
      <w:r w:rsidRPr="00E14C01">
        <w:rPr>
          <w:rFonts w:ascii="Times New Roman" w:hAnsi="Times New Roman"/>
          <w:szCs w:val="20"/>
        </w:rPr>
        <w:t xml:space="preserve"> </w:t>
      </w:r>
      <w:r w:rsidR="00167DB9" w:rsidRPr="00E14C01">
        <w:rPr>
          <w:rFonts w:ascii="Times New Roman" w:hAnsi="Times New Roman"/>
          <w:szCs w:val="20"/>
        </w:rPr>
        <w:t>U</w:t>
      </w:r>
      <w:r w:rsidRPr="00E14C01">
        <w:rPr>
          <w:rFonts w:ascii="Times New Roman" w:hAnsi="Times New Roman"/>
          <w:szCs w:val="20"/>
        </w:rPr>
        <w:t>mową;</w:t>
      </w:r>
    </w:p>
    <w:p w:rsidR="001B7446" w:rsidRPr="00E14C01" w:rsidRDefault="001B7446" w:rsidP="00B87CB8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 xml:space="preserve">Celem </w:t>
      </w:r>
      <w:r w:rsidR="005B1EC5" w:rsidRPr="00E14C01">
        <w:rPr>
          <w:rFonts w:ascii="Times New Roman" w:hAnsi="Times New Roman"/>
          <w:szCs w:val="20"/>
        </w:rPr>
        <w:t xml:space="preserve">niniejszej </w:t>
      </w:r>
      <w:r w:rsidR="00C07829" w:rsidRPr="00E14C01">
        <w:rPr>
          <w:rFonts w:ascii="Times New Roman" w:hAnsi="Times New Roman"/>
          <w:szCs w:val="20"/>
        </w:rPr>
        <w:t>u</w:t>
      </w:r>
      <w:r w:rsidRPr="00E14C01">
        <w:rPr>
          <w:rFonts w:ascii="Times New Roman" w:hAnsi="Times New Roman"/>
          <w:szCs w:val="20"/>
        </w:rPr>
        <w:t>mowy</w:t>
      </w:r>
      <w:r w:rsidR="00C007EC" w:rsidRPr="00E14C01">
        <w:rPr>
          <w:rFonts w:ascii="Times New Roman" w:hAnsi="Times New Roman"/>
          <w:szCs w:val="20"/>
        </w:rPr>
        <w:t xml:space="preserve"> (dalej </w:t>
      </w:r>
      <w:r w:rsidR="00C007EC" w:rsidRPr="00E14C01">
        <w:rPr>
          <w:rFonts w:ascii="Times New Roman" w:hAnsi="Times New Roman"/>
          <w:b/>
          <w:szCs w:val="20"/>
        </w:rPr>
        <w:t>„Umowa”</w:t>
      </w:r>
      <w:r w:rsidR="00C007EC" w:rsidRPr="00E14C01">
        <w:rPr>
          <w:rFonts w:ascii="Times New Roman" w:hAnsi="Times New Roman"/>
          <w:szCs w:val="20"/>
        </w:rPr>
        <w:t>)</w:t>
      </w:r>
      <w:r w:rsidRPr="00E14C01">
        <w:rPr>
          <w:rFonts w:ascii="Times New Roman" w:hAnsi="Times New Roman"/>
          <w:szCs w:val="20"/>
        </w:rPr>
        <w:t xml:space="preserve"> jest ustalenie warunków, na jakich Pr</w:t>
      </w:r>
      <w:r w:rsidR="000756AA" w:rsidRPr="00E14C01">
        <w:rPr>
          <w:rFonts w:ascii="Times New Roman" w:hAnsi="Times New Roman"/>
          <w:szCs w:val="20"/>
        </w:rPr>
        <w:t>ocesor</w:t>
      </w:r>
      <w:r w:rsidRPr="00E14C01">
        <w:rPr>
          <w:rFonts w:ascii="Times New Roman" w:hAnsi="Times New Roman"/>
          <w:szCs w:val="20"/>
        </w:rPr>
        <w:t xml:space="preserve"> wykonuje operacje przetwarzania Danych Osobowych w imieniu Administratora;</w:t>
      </w:r>
    </w:p>
    <w:p w:rsidR="001B7446" w:rsidRPr="00E14C01" w:rsidRDefault="001B7446" w:rsidP="00B87CB8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 xml:space="preserve">Strony zawierając Umowę dążą do takiego uregulowania zasad przetwarzania Danych Osobowych, aby odpowiadały one w pełni postanowieniom </w:t>
      </w:r>
      <w:r w:rsidR="00AC7128" w:rsidRPr="00E14C01">
        <w:rPr>
          <w:rFonts w:ascii="Times New Roman" w:hAnsi="Times New Roman"/>
          <w:color w:val="212121"/>
          <w:szCs w:val="20"/>
        </w:rPr>
        <w:t>R</w:t>
      </w:r>
      <w:r w:rsidRPr="00E14C01">
        <w:rPr>
          <w:rFonts w:ascii="Times New Roman" w:hAnsi="Times New Roman"/>
          <w:szCs w:val="20"/>
        </w:rPr>
        <w:t>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AC7128" w:rsidRPr="00E14C01">
        <w:rPr>
          <w:rFonts w:ascii="Times New Roman" w:hAnsi="Times New Roman"/>
          <w:szCs w:val="20"/>
        </w:rPr>
        <w:t xml:space="preserve"> </w:t>
      </w:r>
      <w:r w:rsidRPr="00E14C01">
        <w:rPr>
          <w:rFonts w:ascii="Times New Roman" w:hAnsi="Times New Roman"/>
          <w:szCs w:val="20"/>
        </w:rPr>
        <w:t xml:space="preserve">Urz. UE L 119, s. 1) – dalej </w:t>
      </w:r>
      <w:r w:rsidRPr="00E14C01">
        <w:rPr>
          <w:rFonts w:ascii="Times New Roman" w:hAnsi="Times New Roman"/>
          <w:b/>
          <w:szCs w:val="20"/>
        </w:rPr>
        <w:t>RODO</w:t>
      </w:r>
      <w:r w:rsidRPr="00E14C01">
        <w:rPr>
          <w:rFonts w:ascii="Times New Roman" w:hAnsi="Times New Roman"/>
          <w:szCs w:val="20"/>
        </w:rPr>
        <w:t>.</w:t>
      </w:r>
      <w:r w:rsidRPr="00E14C01">
        <w:rPr>
          <w:rFonts w:ascii="Times New Roman" w:hAnsi="Times New Roman"/>
          <w:color w:val="212121"/>
          <w:szCs w:val="20"/>
        </w:rPr>
        <w:t xml:space="preserve"> </w:t>
      </w:r>
    </w:p>
    <w:p w:rsidR="00260156" w:rsidRDefault="00260156" w:rsidP="00B87CB8">
      <w:pPr>
        <w:pStyle w:val="Tekstpodstawowy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B7446" w:rsidRDefault="001B7446" w:rsidP="00B87CB8">
      <w:pPr>
        <w:pStyle w:val="Tekstpodstawowy"/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Strony postanowiły zawrzeć Umowę o następującej treści:</w:t>
      </w:r>
    </w:p>
    <w:p w:rsidR="00260156" w:rsidRPr="00E14C01" w:rsidRDefault="00260156" w:rsidP="00B87CB8">
      <w:pPr>
        <w:pStyle w:val="Tekstpodstawowy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B7446" w:rsidRPr="00E14C01" w:rsidRDefault="00334CAB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Times New Roman" w:hAnsi="Times New Roman"/>
          <w:bCs/>
          <w:szCs w:val="20"/>
        </w:rPr>
      </w:pPr>
      <w:r w:rsidRPr="00E14C01">
        <w:rPr>
          <w:rStyle w:val="Pogrubienie"/>
          <w:rFonts w:ascii="Times New Roman" w:hAnsi="Times New Roman"/>
          <w:bCs/>
          <w:szCs w:val="20"/>
        </w:rPr>
        <w:t>Przedmiot umowy</w:t>
      </w:r>
      <w:r w:rsidR="00372097" w:rsidRPr="00E14C01">
        <w:rPr>
          <w:rStyle w:val="Pogrubienie"/>
          <w:rFonts w:ascii="Times New Roman" w:hAnsi="Times New Roman"/>
          <w:bCs/>
          <w:szCs w:val="20"/>
        </w:rPr>
        <w:t xml:space="preserve"> </w:t>
      </w:r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Na warunkach określonych niniejszą Umową oraz Umową Podstawową Administrator powierza Pr</w:t>
      </w:r>
      <w:r w:rsidR="00C378F4" w:rsidRPr="00E14C01">
        <w:rPr>
          <w:rFonts w:ascii="Times New Roman" w:hAnsi="Times New Roman"/>
          <w:szCs w:val="20"/>
        </w:rPr>
        <w:t>ocesorowi</w:t>
      </w:r>
      <w:r w:rsidRPr="00E14C01">
        <w:rPr>
          <w:rFonts w:ascii="Times New Roman" w:hAnsi="Times New Roman"/>
          <w:szCs w:val="20"/>
        </w:rPr>
        <w:t xml:space="preserve"> przetwarzanie (w rozumieniu RODO) dalej opisanych Danych Osobowych. </w:t>
      </w:r>
      <w:r w:rsidR="00D44B3C" w:rsidRPr="00E14C01">
        <w:rPr>
          <w:rFonts w:ascii="Times New Roman" w:hAnsi="Times New Roman"/>
          <w:szCs w:val="20"/>
        </w:rPr>
        <w:t xml:space="preserve">Umowa stanowi </w:t>
      </w:r>
      <w:r w:rsidR="00110DB5" w:rsidRPr="00E14C01">
        <w:rPr>
          <w:rFonts w:ascii="Times New Roman" w:hAnsi="Times New Roman"/>
          <w:szCs w:val="20"/>
        </w:rPr>
        <w:t>umowę powierzenia przetwarzania danych osobowych, o której mowa w art. 28 RODO.</w:t>
      </w:r>
    </w:p>
    <w:p w:rsidR="001B7446" w:rsidRPr="00E14C01" w:rsidRDefault="00BD5B2A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Przetwarzanie będzie wykonywane w okresie</w:t>
      </w:r>
      <w:r w:rsidR="001B7446" w:rsidRPr="00E14C01">
        <w:rPr>
          <w:rFonts w:ascii="Times New Roman" w:hAnsi="Times New Roman"/>
          <w:szCs w:val="20"/>
        </w:rPr>
        <w:t xml:space="preserve"> obowiązywania Umowy Podstawowej.</w:t>
      </w:r>
    </w:p>
    <w:p w:rsidR="001B7446" w:rsidRPr="00E14C01" w:rsidRDefault="0054780E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Powierzenie przetwarzania Danych Osobowych następuje w c</w:t>
      </w:r>
      <w:r w:rsidR="001B7446" w:rsidRPr="00E14C01">
        <w:rPr>
          <w:rFonts w:ascii="Times New Roman" w:hAnsi="Times New Roman"/>
          <w:szCs w:val="20"/>
        </w:rPr>
        <w:t>el</w:t>
      </w:r>
      <w:r w:rsidRPr="00E14C01">
        <w:rPr>
          <w:rFonts w:ascii="Times New Roman" w:hAnsi="Times New Roman"/>
          <w:szCs w:val="20"/>
        </w:rPr>
        <w:t>u</w:t>
      </w:r>
      <w:r w:rsidR="00D63DDA" w:rsidRPr="00E14C01">
        <w:rPr>
          <w:rFonts w:ascii="Times New Roman" w:hAnsi="Times New Roman"/>
          <w:szCs w:val="20"/>
        </w:rPr>
        <w:t xml:space="preserve"> umożliwienia </w:t>
      </w:r>
      <w:r w:rsidR="00275FCB" w:rsidRPr="00E14C01">
        <w:rPr>
          <w:rFonts w:ascii="Times New Roman" w:hAnsi="Times New Roman"/>
          <w:szCs w:val="20"/>
        </w:rPr>
        <w:t>Pr</w:t>
      </w:r>
      <w:r w:rsidR="00E02BFB" w:rsidRPr="00E14C01">
        <w:rPr>
          <w:rFonts w:ascii="Times New Roman" w:hAnsi="Times New Roman"/>
          <w:szCs w:val="20"/>
        </w:rPr>
        <w:t>ocesorowi</w:t>
      </w:r>
      <w:r w:rsidR="00275FCB" w:rsidRPr="00E14C01">
        <w:rPr>
          <w:rFonts w:ascii="Times New Roman" w:hAnsi="Times New Roman"/>
          <w:szCs w:val="20"/>
        </w:rPr>
        <w:t xml:space="preserve"> prawidłowej realizacji </w:t>
      </w:r>
      <w:r w:rsidR="00064404" w:rsidRPr="00E14C01">
        <w:rPr>
          <w:rFonts w:ascii="Times New Roman" w:hAnsi="Times New Roman"/>
          <w:szCs w:val="20"/>
        </w:rPr>
        <w:t xml:space="preserve">usług </w:t>
      </w:r>
      <w:r w:rsidR="006C5BDC">
        <w:rPr>
          <w:rFonts w:ascii="Times New Roman" w:hAnsi="Times New Roman"/>
          <w:szCs w:val="20"/>
        </w:rPr>
        <w:t>–dyżurów lekarskich</w:t>
      </w:r>
      <w:r w:rsidR="001048EE" w:rsidRPr="00E14C01">
        <w:rPr>
          <w:rFonts w:ascii="Times New Roman" w:hAnsi="Times New Roman"/>
          <w:szCs w:val="20"/>
        </w:rPr>
        <w:t xml:space="preserve"> </w:t>
      </w:r>
      <w:r w:rsidR="00275FCB" w:rsidRPr="00E14C01">
        <w:rPr>
          <w:rFonts w:ascii="Times New Roman" w:hAnsi="Times New Roman"/>
          <w:szCs w:val="20"/>
        </w:rPr>
        <w:t xml:space="preserve">szczegółowo opisanych w Umowie </w:t>
      </w:r>
      <w:r w:rsidR="001B7446" w:rsidRPr="00E14C01">
        <w:rPr>
          <w:rFonts w:ascii="Times New Roman" w:hAnsi="Times New Roman"/>
          <w:szCs w:val="20"/>
        </w:rPr>
        <w:t>Podstawowej.</w:t>
      </w:r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Przetwarzanie obejmować będzie następujące rodzaje danych osobowych („</w:t>
      </w:r>
      <w:r w:rsidRPr="00E14C01">
        <w:rPr>
          <w:rFonts w:ascii="Times New Roman" w:hAnsi="Times New Roman"/>
          <w:b/>
          <w:bCs/>
          <w:szCs w:val="20"/>
        </w:rPr>
        <w:t>Dane</w:t>
      </w:r>
      <w:r w:rsidR="00F4235A" w:rsidRPr="00E14C01">
        <w:rPr>
          <w:rFonts w:ascii="Times New Roman" w:hAnsi="Times New Roman"/>
          <w:b/>
          <w:bCs/>
          <w:szCs w:val="20"/>
        </w:rPr>
        <w:t xml:space="preserve"> Osobowe</w:t>
      </w:r>
      <w:r w:rsidRPr="00E14C01">
        <w:rPr>
          <w:rFonts w:ascii="Times New Roman" w:hAnsi="Times New Roman"/>
          <w:szCs w:val="20"/>
        </w:rPr>
        <w:t>”):</w:t>
      </w:r>
    </w:p>
    <w:p w:rsidR="002A3F20" w:rsidRDefault="002A3F20" w:rsidP="00B87CB8">
      <w:pPr>
        <w:pStyle w:val="Tekstpodstawowy"/>
        <w:spacing w:after="0" w:line="240" w:lineRule="auto"/>
        <w:ind w:left="792"/>
        <w:jc w:val="both"/>
        <w:rPr>
          <w:rFonts w:ascii="Times New Roman" w:hAnsi="Times New Roman"/>
          <w:b/>
          <w:bCs/>
          <w:szCs w:val="20"/>
        </w:rPr>
      </w:pPr>
    </w:p>
    <w:p w:rsidR="001B7446" w:rsidRPr="00E14C01" w:rsidRDefault="001B7446" w:rsidP="00B87CB8">
      <w:pPr>
        <w:pStyle w:val="Tekstpodstawowy"/>
        <w:spacing w:after="0" w:line="240" w:lineRule="auto"/>
        <w:ind w:left="792"/>
        <w:jc w:val="both"/>
        <w:rPr>
          <w:rFonts w:ascii="Times New Roman" w:hAnsi="Times New Roman"/>
          <w:b/>
          <w:szCs w:val="20"/>
        </w:rPr>
      </w:pPr>
      <w:r w:rsidRPr="00E14C01">
        <w:rPr>
          <w:rFonts w:ascii="Times New Roman" w:hAnsi="Times New Roman"/>
          <w:b/>
          <w:bCs/>
          <w:szCs w:val="20"/>
        </w:rPr>
        <w:t>Dane zwykłe: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imię i nazwisko,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numer ewidencyjny PESEL,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adres e-mail,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adres IP,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numery telefonów,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adres zamieszkania,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data urodzenia,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NIP,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seria i numer dokumentu tożsamości,</w:t>
      </w:r>
    </w:p>
    <w:p w:rsidR="001B7446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imiona rodziców,</w:t>
      </w:r>
    </w:p>
    <w:p w:rsidR="00FD13C9" w:rsidRPr="00E14C01" w:rsidRDefault="001B7446" w:rsidP="006C5BDC">
      <w:pPr>
        <w:pStyle w:val="Tekstpodstawowy"/>
        <w:spacing w:after="0" w:line="240" w:lineRule="auto"/>
        <w:ind w:left="792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b/>
          <w:bCs/>
          <w:szCs w:val="20"/>
        </w:rPr>
        <w:lastRenderedPageBreak/>
        <w:t>Dane szczególnych kategorii i dane karne:</w:t>
      </w:r>
      <w:r w:rsidR="002133C6" w:rsidRPr="00E14C01">
        <w:rPr>
          <w:rFonts w:ascii="Times New Roman" w:hAnsi="Times New Roman"/>
          <w:b/>
          <w:bCs/>
          <w:szCs w:val="20"/>
        </w:rPr>
        <w:t xml:space="preserve"> </w:t>
      </w:r>
      <w:r w:rsidR="001A6BEA" w:rsidRPr="00E14C01">
        <w:rPr>
          <w:rFonts w:ascii="Times New Roman" w:hAnsi="Times New Roman"/>
          <w:szCs w:val="20"/>
        </w:rPr>
        <w:t>i</w:t>
      </w:r>
      <w:r w:rsidR="00684551" w:rsidRPr="00E14C01">
        <w:rPr>
          <w:rFonts w:ascii="Times New Roman" w:hAnsi="Times New Roman"/>
          <w:szCs w:val="20"/>
        </w:rPr>
        <w:t>nformacje o stanie zdrowia,</w:t>
      </w:r>
    </w:p>
    <w:p w:rsidR="001A6BEA" w:rsidRPr="00E14C01" w:rsidRDefault="001A6BEA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diagnozy,</w:t>
      </w:r>
    </w:p>
    <w:p w:rsidR="00684551" w:rsidRPr="00E14C01" w:rsidRDefault="00684551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dane o stopniu niepełnosprawności</w:t>
      </w:r>
    </w:p>
    <w:p w:rsidR="001B7446" w:rsidRPr="00E14C01" w:rsidRDefault="00070AE3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 xml:space="preserve">informacje gromadzone w </w:t>
      </w:r>
      <w:r w:rsidR="001B7446" w:rsidRPr="00E14C01">
        <w:rPr>
          <w:rFonts w:ascii="Times New Roman" w:hAnsi="Times New Roman"/>
          <w:szCs w:val="20"/>
        </w:rPr>
        <w:t>dokumentacj</w:t>
      </w:r>
      <w:r w:rsidRPr="00E14C01">
        <w:rPr>
          <w:rFonts w:ascii="Times New Roman" w:hAnsi="Times New Roman"/>
          <w:szCs w:val="20"/>
        </w:rPr>
        <w:t>i</w:t>
      </w:r>
      <w:r w:rsidR="001B7446" w:rsidRPr="00E14C01">
        <w:rPr>
          <w:rFonts w:ascii="Times New Roman" w:hAnsi="Times New Roman"/>
          <w:szCs w:val="20"/>
        </w:rPr>
        <w:t xml:space="preserve"> medyczn</w:t>
      </w:r>
      <w:r w:rsidRPr="00E14C01">
        <w:rPr>
          <w:rFonts w:ascii="Times New Roman" w:hAnsi="Times New Roman"/>
          <w:szCs w:val="20"/>
        </w:rPr>
        <w:t>ej</w:t>
      </w:r>
      <w:r w:rsidR="001B7446" w:rsidRPr="00E14C01">
        <w:rPr>
          <w:rFonts w:ascii="Times New Roman" w:hAnsi="Times New Roman"/>
          <w:szCs w:val="20"/>
        </w:rPr>
        <w:t>,</w:t>
      </w:r>
    </w:p>
    <w:p w:rsidR="001B7446" w:rsidRPr="00E14C01" w:rsidRDefault="00684551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bCs/>
          <w:szCs w:val="20"/>
        </w:rPr>
        <w:t>stosowane leczenie,</w:t>
      </w:r>
    </w:p>
    <w:p w:rsidR="00684551" w:rsidRPr="00E14C01" w:rsidRDefault="00226C5B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opisy i wyniki badań (co obejmuje zapisane w postaci cyfrowej zdjęcia, filmy, badania obrazowe itp.)</w:t>
      </w:r>
    </w:p>
    <w:p w:rsidR="00C4332C" w:rsidRPr="00E14C01" w:rsidRDefault="00C4332C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dokumentacja medyczna</w:t>
      </w:r>
    </w:p>
    <w:p w:rsidR="00226C5B" w:rsidRPr="00E14C01" w:rsidRDefault="00226C5B" w:rsidP="006C5BDC">
      <w:pPr>
        <w:pStyle w:val="Tekstpodstawowy"/>
        <w:spacing w:after="0" w:line="240" w:lineRule="auto"/>
        <w:ind w:left="1440"/>
        <w:jc w:val="both"/>
        <w:rPr>
          <w:rFonts w:ascii="Times New Roman" w:hAnsi="Times New Roman"/>
          <w:i/>
          <w:color w:val="FF0000"/>
          <w:szCs w:val="20"/>
        </w:rPr>
      </w:pPr>
    </w:p>
    <w:p w:rsidR="001B7446" w:rsidRPr="00E14C01" w:rsidRDefault="001B7446" w:rsidP="00B87CB8">
      <w:pPr>
        <w:pStyle w:val="Tekstpodstawowy"/>
        <w:spacing w:after="0" w:line="240" w:lineRule="auto"/>
        <w:ind w:left="1440"/>
        <w:jc w:val="both"/>
        <w:rPr>
          <w:rFonts w:ascii="Times New Roman" w:hAnsi="Times New Roman"/>
          <w:szCs w:val="20"/>
        </w:rPr>
      </w:pPr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Przetwarzanie Danych będzie dotyczyć następujących kategorii osób:</w:t>
      </w:r>
    </w:p>
    <w:p w:rsidR="001B7446" w:rsidRPr="00E14C01" w:rsidRDefault="006C5BDC" w:rsidP="00B87C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</w:t>
      </w:r>
      <w:r w:rsidR="00C4332C" w:rsidRPr="00E14C01">
        <w:rPr>
          <w:rFonts w:ascii="Times New Roman" w:hAnsi="Times New Roman"/>
          <w:szCs w:val="20"/>
        </w:rPr>
        <w:t xml:space="preserve">lientów usług oraz </w:t>
      </w:r>
      <w:r w:rsidR="00A67B91" w:rsidRPr="00E14C01">
        <w:rPr>
          <w:rFonts w:ascii="Times New Roman" w:hAnsi="Times New Roman"/>
          <w:szCs w:val="20"/>
        </w:rPr>
        <w:t>pacjentów</w:t>
      </w:r>
      <w:r w:rsidR="00864F29" w:rsidRPr="00E14C01">
        <w:rPr>
          <w:rFonts w:ascii="Times New Roman" w:hAnsi="Times New Roman"/>
          <w:szCs w:val="20"/>
        </w:rPr>
        <w:t xml:space="preserve"> Administratora</w:t>
      </w:r>
      <w:r w:rsidR="00FD19A6" w:rsidRPr="00E14C01">
        <w:rPr>
          <w:rFonts w:ascii="Times New Roman" w:hAnsi="Times New Roman"/>
          <w:szCs w:val="20"/>
        </w:rPr>
        <w:t xml:space="preserve"> oraz ich opiekun</w:t>
      </w:r>
      <w:r w:rsidR="00A67B91" w:rsidRPr="00E14C01">
        <w:rPr>
          <w:rFonts w:ascii="Times New Roman" w:hAnsi="Times New Roman"/>
          <w:szCs w:val="20"/>
        </w:rPr>
        <w:t>ów</w:t>
      </w:r>
      <w:r w:rsidR="00FD19A6" w:rsidRPr="00E14C01">
        <w:rPr>
          <w:rFonts w:ascii="Times New Roman" w:hAnsi="Times New Roman"/>
          <w:szCs w:val="20"/>
        </w:rPr>
        <w:t xml:space="preserve"> lub przedstawiciel</w:t>
      </w:r>
      <w:r w:rsidR="00A67B91" w:rsidRPr="00E14C01">
        <w:rPr>
          <w:rFonts w:ascii="Times New Roman" w:hAnsi="Times New Roman"/>
          <w:szCs w:val="20"/>
        </w:rPr>
        <w:t>i ustawo</w:t>
      </w:r>
      <w:r w:rsidR="005F588C" w:rsidRPr="00E14C01">
        <w:rPr>
          <w:rFonts w:ascii="Times New Roman" w:hAnsi="Times New Roman"/>
          <w:szCs w:val="20"/>
        </w:rPr>
        <w:t>w</w:t>
      </w:r>
      <w:r w:rsidR="00A67B91" w:rsidRPr="00E14C01">
        <w:rPr>
          <w:rFonts w:ascii="Times New Roman" w:hAnsi="Times New Roman"/>
          <w:szCs w:val="20"/>
        </w:rPr>
        <w:t>ych</w:t>
      </w:r>
      <w:r w:rsidR="001B7446" w:rsidRPr="00E14C01">
        <w:rPr>
          <w:rFonts w:ascii="Times New Roman" w:hAnsi="Times New Roman"/>
          <w:szCs w:val="20"/>
        </w:rPr>
        <w:t>,</w:t>
      </w:r>
    </w:p>
    <w:p w:rsidR="001B7446" w:rsidRPr="00E14C01" w:rsidRDefault="005F588C" w:rsidP="00B87C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osób upoważnionych do uzyskiwania informacji o stanie zdrowia pacjentów,</w:t>
      </w:r>
    </w:p>
    <w:p w:rsidR="005F588C" w:rsidRPr="00E14C01" w:rsidRDefault="005F588C" w:rsidP="00B87C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osób uzyskujących dostęp do dokumentacji medycznej,</w:t>
      </w:r>
    </w:p>
    <w:p w:rsidR="00215BAA" w:rsidRPr="00E14C01" w:rsidRDefault="00215BAA" w:rsidP="006C5BDC">
      <w:pPr>
        <w:pStyle w:val="Tekstpodstawowy"/>
        <w:spacing w:after="0" w:line="240" w:lineRule="auto"/>
        <w:ind w:left="1440"/>
        <w:jc w:val="both"/>
        <w:rPr>
          <w:rFonts w:ascii="Times New Roman" w:hAnsi="Times New Roman"/>
          <w:i/>
          <w:color w:val="FF0000"/>
          <w:szCs w:val="20"/>
        </w:rPr>
      </w:pPr>
    </w:p>
    <w:p w:rsidR="002A3F20" w:rsidRPr="00E14C01" w:rsidRDefault="002A3F20" w:rsidP="002A3F20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b/>
          <w:bCs/>
          <w:szCs w:val="20"/>
        </w:rPr>
      </w:pPr>
      <w:bookmarkStart w:id="2" w:name="_Toc477512558"/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Times New Roman" w:hAnsi="Times New Roman"/>
          <w:bCs/>
          <w:szCs w:val="20"/>
        </w:rPr>
      </w:pPr>
      <w:bookmarkStart w:id="3" w:name="_Toc505032486"/>
      <w:r w:rsidRPr="00E14C01">
        <w:rPr>
          <w:rStyle w:val="Pogrubienie"/>
          <w:rFonts w:ascii="Times New Roman" w:hAnsi="Times New Roman"/>
          <w:bCs/>
          <w:szCs w:val="20"/>
        </w:rPr>
        <w:t>Obowiązki Pr</w:t>
      </w:r>
      <w:bookmarkEnd w:id="3"/>
      <w:r w:rsidR="005B2152" w:rsidRPr="00E14C01">
        <w:rPr>
          <w:rStyle w:val="Pogrubienie"/>
          <w:rFonts w:ascii="Times New Roman" w:hAnsi="Times New Roman"/>
          <w:bCs/>
          <w:szCs w:val="20"/>
        </w:rPr>
        <w:t>ocesora</w:t>
      </w:r>
    </w:p>
    <w:p w:rsidR="006C5BDC" w:rsidRDefault="00C47FB0" w:rsidP="00B87CB8">
      <w:pPr>
        <w:pStyle w:val="Tekstpodstawowy"/>
        <w:numPr>
          <w:ilvl w:val="1"/>
          <w:numId w:val="2"/>
        </w:numPr>
        <w:spacing w:after="0" w:line="240" w:lineRule="auto"/>
        <w:ind w:left="998"/>
        <w:jc w:val="both"/>
        <w:rPr>
          <w:rFonts w:ascii="Times New Roman" w:hAnsi="Times New Roman"/>
          <w:szCs w:val="20"/>
        </w:rPr>
      </w:pPr>
      <w:r w:rsidRPr="006C5BDC">
        <w:rPr>
          <w:rFonts w:ascii="Times New Roman" w:hAnsi="Times New Roman"/>
          <w:szCs w:val="20"/>
        </w:rPr>
        <w:t xml:space="preserve">Procesor przetwarza Dane Osobowe wyłącznie zgodnie z udokumentowanymi poleceniami lub instrukcjami Administratora. </w:t>
      </w:r>
    </w:p>
    <w:p w:rsidR="006C5BDC" w:rsidRDefault="001B7446" w:rsidP="00B87CB8">
      <w:pPr>
        <w:pStyle w:val="Tekstpodstawowy"/>
        <w:numPr>
          <w:ilvl w:val="1"/>
          <w:numId w:val="2"/>
        </w:numPr>
        <w:spacing w:after="0" w:line="240" w:lineRule="auto"/>
        <w:ind w:left="998"/>
        <w:jc w:val="both"/>
        <w:rPr>
          <w:rFonts w:ascii="Times New Roman" w:hAnsi="Times New Roman"/>
          <w:szCs w:val="20"/>
        </w:rPr>
      </w:pPr>
      <w:r w:rsidRPr="006C5BDC">
        <w:rPr>
          <w:rFonts w:ascii="Times New Roman" w:hAnsi="Times New Roman"/>
          <w:szCs w:val="20"/>
        </w:rPr>
        <w:t>Pr</w:t>
      </w:r>
      <w:r w:rsidR="00F2704A" w:rsidRPr="006C5BDC">
        <w:rPr>
          <w:rFonts w:ascii="Times New Roman" w:hAnsi="Times New Roman"/>
          <w:szCs w:val="20"/>
        </w:rPr>
        <w:t>ocesor</w:t>
      </w:r>
      <w:r w:rsidRPr="006C5BDC">
        <w:rPr>
          <w:rFonts w:ascii="Times New Roman" w:hAnsi="Times New Roman"/>
          <w:szCs w:val="20"/>
        </w:rPr>
        <w:t xml:space="preserve"> </w:t>
      </w:r>
      <w:r w:rsidR="006C5BDC" w:rsidRPr="006C5BDC">
        <w:rPr>
          <w:rFonts w:ascii="Times New Roman" w:hAnsi="Times New Roman"/>
          <w:szCs w:val="20"/>
        </w:rPr>
        <w:t xml:space="preserve">nie może podpowierzyć przetwarzania danych osobowych innemu podmiotowi </w:t>
      </w:r>
      <w:r w:rsidR="006C5BDC">
        <w:rPr>
          <w:rFonts w:ascii="Times New Roman" w:hAnsi="Times New Roman"/>
          <w:szCs w:val="20"/>
        </w:rPr>
        <w:t>.</w:t>
      </w:r>
    </w:p>
    <w:p w:rsidR="006C5BDC" w:rsidRPr="006C5BDC" w:rsidRDefault="007A0EF4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6C5BDC">
        <w:rPr>
          <w:rFonts w:ascii="Times New Roman" w:hAnsi="Times New Roman"/>
          <w:szCs w:val="20"/>
        </w:rPr>
        <w:t>Procesor zobowiązuje się do ograniczenia dostępu do Danych Osobowych wyłącznie do osób, których dostęp do nich jest niezbędny dla realizacji Umowy</w:t>
      </w:r>
      <w:r w:rsidR="0029715E" w:rsidRPr="006C5BDC">
        <w:rPr>
          <w:rFonts w:ascii="Times New Roman" w:hAnsi="Times New Roman"/>
          <w:szCs w:val="20"/>
        </w:rPr>
        <w:t>.</w:t>
      </w:r>
      <w:r w:rsidR="001371C7" w:rsidRPr="006C5BDC">
        <w:rPr>
          <w:rFonts w:ascii="Times New Roman" w:hAnsi="Times New Roman"/>
          <w:szCs w:val="20"/>
        </w:rPr>
        <w:t xml:space="preserve"> </w:t>
      </w:r>
      <w:r w:rsidR="009C3DAF" w:rsidRPr="006C5BDC">
        <w:rPr>
          <w:rFonts w:ascii="Times New Roman" w:hAnsi="Times New Roman"/>
          <w:szCs w:val="20"/>
        </w:rPr>
        <w:t xml:space="preserve"> </w:t>
      </w:r>
    </w:p>
    <w:p w:rsidR="006C5BDC" w:rsidRPr="006C5BDC" w:rsidRDefault="007A0EF4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6C5BDC">
        <w:rPr>
          <w:rFonts w:ascii="Times New Roman" w:hAnsi="Times New Roman"/>
          <w:szCs w:val="20"/>
        </w:rPr>
        <w:t>Procesor zapewnia, że wszystkie osoby dopuszczone przez niego do przetwarzania Danych Osobowych uzyskały stosowne upoważnienie do ich przetwarzania, określające zakres i cel upoważnienia.</w:t>
      </w:r>
      <w:r w:rsidR="009C3DAF" w:rsidRPr="006C5BDC">
        <w:rPr>
          <w:rFonts w:ascii="Times New Roman" w:hAnsi="Times New Roman"/>
          <w:szCs w:val="20"/>
        </w:rPr>
        <w:t xml:space="preserve"> </w:t>
      </w:r>
    </w:p>
    <w:p w:rsidR="001B7446" w:rsidRPr="006C5BDC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6C5BDC">
        <w:rPr>
          <w:rFonts w:ascii="Times New Roman" w:hAnsi="Times New Roman"/>
          <w:szCs w:val="20"/>
        </w:rPr>
        <w:t>Pr</w:t>
      </w:r>
      <w:r w:rsidR="00D2214E" w:rsidRPr="006C5BDC">
        <w:rPr>
          <w:rFonts w:ascii="Times New Roman" w:hAnsi="Times New Roman"/>
          <w:szCs w:val="20"/>
        </w:rPr>
        <w:t>ocesor</w:t>
      </w:r>
      <w:r w:rsidR="005A103C" w:rsidRPr="006C5BDC">
        <w:rPr>
          <w:rFonts w:ascii="Times New Roman" w:hAnsi="Times New Roman"/>
          <w:szCs w:val="20"/>
        </w:rPr>
        <w:t xml:space="preserve"> </w:t>
      </w:r>
      <w:r w:rsidR="003465EE" w:rsidRPr="006C5BDC">
        <w:rPr>
          <w:rFonts w:ascii="Times New Roman" w:hAnsi="Times New Roman"/>
          <w:szCs w:val="20"/>
        </w:rPr>
        <w:t>za</w:t>
      </w:r>
      <w:r w:rsidR="00F8604A" w:rsidRPr="006C5BDC">
        <w:rPr>
          <w:rFonts w:ascii="Times New Roman" w:hAnsi="Times New Roman"/>
          <w:szCs w:val="20"/>
        </w:rPr>
        <w:t>pewnia,</w:t>
      </w:r>
      <w:r w:rsidR="005A103C" w:rsidRPr="006C5BDC">
        <w:rPr>
          <w:rFonts w:ascii="Times New Roman" w:hAnsi="Times New Roman"/>
          <w:szCs w:val="20"/>
        </w:rPr>
        <w:t xml:space="preserve"> że wszystkie osoby, które zostały przez niego upoważnione </w:t>
      </w:r>
      <w:r w:rsidRPr="006C5BDC">
        <w:rPr>
          <w:rFonts w:ascii="Times New Roman" w:hAnsi="Times New Roman"/>
          <w:szCs w:val="20"/>
        </w:rPr>
        <w:t xml:space="preserve">do przetwarzania Danych </w:t>
      </w:r>
      <w:r w:rsidR="00D3704E" w:rsidRPr="006C5BDC">
        <w:rPr>
          <w:rFonts w:ascii="Times New Roman" w:hAnsi="Times New Roman"/>
          <w:szCs w:val="20"/>
        </w:rPr>
        <w:t xml:space="preserve">Osobowych, zostały pisemnie zobowiązane do zachowania Danych Osobowych w tajemnicy, ewentualnie upewnia się, że </w:t>
      </w:r>
      <w:r w:rsidRPr="006C5BDC">
        <w:rPr>
          <w:rFonts w:ascii="Times New Roman" w:hAnsi="Times New Roman"/>
          <w:szCs w:val="20"/>
        </w:rPr>
        <w:t>te osoby podlegają ustawowemu obowiązkowi zachowania tajemnicy.</w:t>
      </w:r>
      <w:r w:rsidR="00E04FB8" w:rsidRPr="006C5BDC">
        <w:rPr>
          <w:rFonts w:ascii="Times New Roman" w:hAnsi="Times New Roman"/>
          <w:szCs w:val="20"/>
        </w:rPr>
        <w:t xml:space="preserve"> Zobowią</w:t>
      </w:r>
      <w:r w:rsidR="000D1449" w:rsidRPr="006C5BDC">
        <w:rPr>
          <w:rFonts w:ascii="Times New Roman" w:hAnsi="Times New Roman"/>
          <w:szCs w:val="20"/>
        </w:rPr>
        <w:t xml:space="preserve">zanie do zachowania </w:t>
      </w:r>
      <w:r w:rsidR="00E04FB8" w:rsidRPr="006C5BDC">
        <w:rPr>
          <w:rFonts w:ascii="Times New Roman" w:hAnsi="Times New Roman"/>
          <w:szCs w:val="20"/>
        </w:rPr>
        <w:t xml:space="preserve"> tajemnicy</w:t>
      </w:r>
      <w:r w:rsidR="000D1449" w:rsidRPr="006C5BDC">
        <w:rPr>
          <w:rFonts w:ascii="Times New Roman" w:hAnsi="Times New Roman"/>
          <w:szCs w:val="20"/>
        </w:rPr>
        <w:t xml:space="preserve"> obejmuje także wszelkie informacje dotyczące sposobów zabezpieczenia powierzonych do przetwarzania Danych Osobowych, także po rozwiązaniu Umowy lub upływie okresu na jaki została zawarta. </w:t>
      </w:r>
    </w:p>
    <w:p w:rsidR="00344FE2" w:rsidRPr="00E14C01" w:rsidRDefault="00344FE2" w:rsidP="00B87CB8">
      <w:pPr>
        <w:numPr>
          <w:ilvl w:val="1"/>
          <w:numId w:val="2"/>
        </w:numPr>
        <w:jc w:val="both"/>
        <w:rPr>
          <w:sz w:val="20"/>
          <w:szCs w:val="20"/>
        </w:rPr>
      </w:pPr>
      <w:r w:rsidRPr="00E14C01">
        <w:rPr>
          <w:sz w:val="20"/>
          <w:szCs w:val="20"/>
        </w:rPr>
        <w:t>W przypadku stwierdzenia przez Procesora naruszenia bezpieczeństwa Danych Osobowych, Procesor jest zobowiązany niezwłocznie poinformować o tym Administratora oraz podjąć niezwłocznie wszelkie czynności mające na celu ustalenie szczegółów naruszenia i zabezpieczenie Danych Osobowych prze</w:t>
      </w:r>
      <w:r w:rsidR="003C55A0" w:rsidRPr="00E14C01">
        <w:rPr>
          <w:sz w:val="20"/>
          <w:szCs w:val="20"/>
        </w:rPr>
        <w:t>d</w:t>
      </w:r>
      <w:r w:rsidRPr="00E14C01">
        <w:rPr>
          <w:sz w:val="20"/>
          <w:szCs w:val="20"/>
        </w:rPr>
        <w:t xml:space="preserve"> dalszymi naruszeniami.</w:t>
      </w:r>
    </w:p>
    <w:p w:rsidR="001B7446" w:rsidRPr="00E14C01" w:rsidRDefault="001B7446" w:rsidP="00B87CB8">
      <w:pPr>
        <w:pStyle w:val="Akapitzlist"/>
        <w:numPr>
          <w:ilvl w:val="1"/>
          <w:numId w:val="2"/>
        </w:numPr>
        <w:jc w:val="both"/>
        <w:rPr>
          <w:color w:val="000000"/>
          <w:sz w:val="20"/>
          <w:szCs w:val="20"/>
        </w:rPr>
      </w:pPr>
      <w:r w:rsidRPr="00E14C01">
        <w:rPr>
          <w:sz w:val="20"/>
          <w:szCs w:val="20"/>
        </w:rPr>
        <w:t>Pr</w:t>
      </w:r>
      <w:r w:rsidR="00B37DCD" w:rsidRPr="00E14C01">
        <w:rPr>
          <w:sz w:val="20"/>
          <w:szCs w:val="20"/>
        </w:rPr>
        <w:t>ocesor</w:t>
      </w:r>
      <w:r w:rsidRPr="00E14C01">
        <w:rPr>
          <w:sz w:val="20"/>
          <w:szCs w:val="20"/>
        </w:rPr>
        <w:t xml:space="preserve"> </w:t>
      </w:r>
      <w:r w:rsidR="002B75CA" w:rsidRPr="00E14C01">
        <w:rPr>
          <w:sz w:val="20"/>
          <w:szCs w:val="20"/>
        </w:rPr>
        <w:t xml:space="preserve">w miarę możliwości pomaga Administratorowi </w:t>
      </w:r>
      <w:r w:rsidR="00226608" w:rsidRPr="00E14C01">
        <w:rPr>
          <w:sz w:val="20"/>
          <w:szCs w:val="20"/>
        </w:rPr>
        <w:t xml:space="preserve">poprzez odpowiednie środki techniczne i organizacyjne wywiązać się z obowiązku odpowiadania na żądania osoby, </w:t>
      </w:r>
      <w:r w:rsidRPr="00E14C01">
        <w:rPr>
          <w:sz w:val="20"/>
          <w:szCs w:val="20"/>
        </w:rPr>
        <w:t xml:space="preserve">której dane dotyczą, w zakresie wykonywania </w:t>
      </w:r>
      <w:r w:rsidR="00226608" w:rsidRPr="00E14C01">
        <w:rPr>
          <w:sz w:val="20"/>
          <w:szCs w:val="20"/>
        </w:rPr>
        <w:t xml:space="preserve">jej </w:t>
      </w:r>
      <w:r w:rsidRPr="00E14C01">
        <w:rPr>
          <w:sz w:val="20"/>
          <w:szCs w:val="20"/>
        </w:rPr>
        <w:t>praw o</w:t>
      </w:r>
      <w:r w:rsidR="00226608" w:rsidRPr="00E14C01">
        <w:rPr>
          <w:sz w:val="20"/>
          <w:szCs w:val="20"/>
        </w:rPr>
        <w:t xml:space="preserve">kreślonych w rozdziale III RODO. </w:t>
      </w:r>
    </w:p>
    <w:p w:rsidR="00565CF0" w:rsidRPr="00E14C01" w:rsidRDefault="00565CF0" w:rsidP="00B87CB8">
      <w:pPr>
        <w:numPr>
          <w:ilvl w:val="1"/>
          <w:numId w:val="2"/>
        </w:numPr>
        <w:jc w:val="both"/>
        <w:rPr>
          <w:color w:val="000000"/>
          <w:sz w:val="20"/>
          <w:szCs w:val="20"/>
        </w:rPr>
      </w:pPr>
      <w:r w:rsidRPr="00E14C01">
        <w:rPr>
          <w:color w:val="000000"/>
          <w:sz w:val="20"/>
          <w:szCs w:val="20"/>
        </w:rPr>
        <w:t>Procesor niezwłocznie, nie później jednak niż w ciągu 48 godzin, powiadamia Administratora o każdorazowym otrzymaniu przez niego żądania dostępu do Danych Osobowych, ich sprostowania, usunięcia lub ograniczenia ich przetwarzania, pochodzących od osoby której dotyczą Dane Osobowe. Zawiadomienie powinno zostać złożone Administratorowi w formie pisemnej lub elektronicznej, z załączeniem kopii żądania tej osoby.</w:t>
      </w:r>
    </w:p>
    <w:p w:rsidR="00B93D02" w:rsidRPr="00E14C01" w:rsidRDefault="00582994" w:rsidP="00B87CB8">
      <w:pPr>
        <w:numPr>
          <w:ilvl w:val="1"/>
          <w:numId w:val="2"/>
        </w:numPr>
        <w:jc w:val="both"/>
        <w:rPr>
          <w:i/>
          <w:color w:val="FF0000"/>
          <w:sz w:val="20"/>
          <w:szCs w:val="20"/>
        </w:rPr>
      </w:pPr>
      <w:r w:rsidRPr="00E14C01">
        <w:rPr>
          <w:sz w:val="20"/>
          <w:szCs w:val="20"/>
        </w:rPr>
        <w:t xml:space="preserve">Procesor współpracuje z Administratorem przy wykonywaniu przez Administratora jego obowiązków, o których mowa w art. 32˗36 RODO </w:t>
      </w:r>
    </w:p>
    <w:p w:rsidR="00B93D02" w:rsidRPr="00E14C01" w:rsidRDefault="00B93D02" w:rsidP="00B87CB8">
      <w:pPr>
        <w:pStyle w:val="Akapitzlist"/>
        <w:numPr>
          <w:ilvl w:val="1"/>
          <w:numId w:val="2"/>
        </w:numPr>
        <w:jc w:val="both"/>
        <w:rPr>
          <w:i/>
          <w:color w:val="FF0000"/>
          <w:sz w:val="20"/>
          <w:szCs w:val="20"/>
        </w:rPr>
      </w:pPr>
      <w:r w:rsidRPr="00E14C01">
        <w:rPr>
          <w:sz w:val="20"/>
          <w:szCs w:val="20"/>
        </w:rPr>
        <w:t>J</w:t>
      </w:r>
      <w:r w:rsidR="001B7446" w:rsidRPr="00E14C01">
        <w:rPr>
          <w:sz w:val="20"/>
          <w:szCs w:val="20"/>
        </w:rPr>
        <w:t>eżeli Pr</w:t>
      </w:r>
      <w:r w:rsidR="00866445" w:rsidRPr="00E14C01">
        <w:rPr>
          <w:sz w:val="20"/>
          <w:szCs w:val="20"/>
        </w:rPr>
        <w:t>ocesor</w:t>
      </w:r>
      <w:r w:rsidR="001B7446" w:rsidRPr="00E14C01">
        <w:rPr>
          <w:sz w:val="20"/>
          <w:szCs w:val="20"/>
        </w:rPr>
        <w:t xml:space="preserve">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  <w:r w:rsidR="00F67ACA" w:rsidRPr="00E14C01">
        <w:rPr>
          <w:sz w:val="20"/>
          <w:szCs w:val="20"/>
        </w:rPr>
        <w:t xml:space="preserve"> </w:t>
      </w:r>
    </w:p>
    <w:p w:rsidR="006C5BDC" w:rsidRPr="006C5BDC" w:rsidRDefault="00375F8B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6C5BDC">
        <w:rPr>
          <w:rFonts w:ascii="Times New Roman" w:hAnsi="Times New Roman"/>
          <w:szCs w:val="20"/>
        </w:rPr>
        <w:t>P</w:t>
      </w:r>
      <w:r w:rsidR="001B7446" w:rsidRPr="006C5BDC">
        <w:rPr>
          <w:rFonts w:ascii="Times New Roman" w:hAnsi="Times New Roman"/>
          <w:szCs w:val="20"/>
        </w:rPr>
        <w:t>lanując dokonanie zmian w sposobie przetwarzania Danych, Pr</w:t>
      </w:r>
      <w:r w:rsidR="00580303" w:rsidRPr="006C5BDC">
        <w:rPr>
          <w:rFonts w:ascii="Times New Roman" w:hAnsi="Times New Roman"/>
          <w:szCs w:val="20"/>
        </w:rPr>
        <w:t>ocesor</w:t>
      </w:r>
      <w:r w:rsidR="001B7446" w:rsidRPr="006C5BDC">
        <w:rPr>
          <w:rFonts w:ascii="Times New Roman" w:hAnsi="Times New Roman"/>
          <w:szCs w:val="20"/>
        </w:rPr>
        <w:t xml:space="preserve">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</w:t>
      </w:r>
      <w:r w:rsidR="0041161A" w:rsidRPr="006C5BDC">
        <w:rPr>
          <w:rFonts w:ascii="Times New Roman" w:hAnsi="Times New Roman"/>
          <w:szCs w:val="20"/>
        </w:rPr>
        <w:t>ocesora</w:t>
      </w:r>
      <w:r w:rsidR="001B7446" w:rsidRPr="006C5BDC">
        <w:rPr>
          <w:rFonts w:ascii="Times New Roman" w:hAnsi="Times New Roman"/>
          <w:szCs w:val="20"/>
        </w:rPr>
        <w:t xml:space="preserve"> zmiany w opinii Administratora grożą uzgodnionemu poziomowi bezpieczeństwa Danych lub zwiększają ryzyko naruszenia praw lub wolności osób, wskutek przetwarzania Danych przez Pro</w:t>
      </w:r>
      <w:r w:rsidR="00E13051" w:rsidRPr="006C5BDC">
        <w:rPr>
          <w:rFonts w:ascii="Times New Roman" w:hAnsi="Times New Roman"/>
          <w:szCs w:val="20"/>
        </w:rPr>
        <w:t>cesora</w:t>
      </w:r>
      <w:r w:rsidR="001B7446" w:rsidRPr="006C5BDC">
        <w:rPr>
          <w:rFonts w:ascii="Times New Roman" w:hAnsi="Times New Roman"/>
          <w:szCs w:val="20"/>
        </w:rPr>
        <w:t>.</w:t>
      </w:r>
      <w:r w:rsidR="00F27D42" w:rsidRPr="006C5BDC">
        <w:rPr>
          <w:rFonts w:ascii="Times New Roman" w:hAnsi="Times New Roman"/>
          <w:szCs w:val="20"/>
        </w:rPr>
        <w:t xml:space="preserve"> </w:t>
      </w:r>
    </w:p>
    <w:p w:rsidR="001B7446" w:rsidRPr="006C5BDC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6C5BDC">
        <w:rPr>
          <w:rFonts w:ascii="Times New Roman" w:hAnsi="Times New Roman"/>
          <w:szCs w:val="20"/>
        </w:rPr>
        <w:t>Pr</w:t>
      </w:r>
      <w:r w:rsidR="00431248" w:rsidRPr="006C5BDC">
        <w:rPr>
          <w:rFonts w:ascii="Times New Roman" w:hAnsi="Times New Roman"/>
          <w:szCs w:val="20"/>
        </w:rPr>
        <w:t>ocesor</w:t>
      </w:r>
      <w:r w:rsidRPr="006C5BDC">
        <w:rPr>
          <w:rFonts w:ascii="Times New Roman" w:hAnsi="Times New Roman"/>
          <w:szCs w:val="20"/>
        </w:rPr>
        <w:t xml:space="preserve"> zobowiązuje się do prowadzenia dokumentacji opisującej sposób przetwarzania Danych, w tym rejestru </w:t>
      </w:r>
      <w:r w:rsidR="00926AF9" w:rsidRPr="006C5BDC">
        <w:rPr>
          <w:rFonts w:ascii="Times New Roman" w:hAnsi="Times New Roman"/>
          <w:szCs w:val="20"/>
        </w:rPr>
        <w:t xml:space="preserve">kategorii </w:t>
      </w:r>
      <w:r w:rsidRPr="006C5BDC">
        <w:rPr>
          <w:rFonts w:ascii="Times New Roman" w:hAnsi="Times New Roman"/>
          <w:szCs w:val="20"/>
        </w:rPr>
        <w:t>czynności przetwarzania danych osobowych (wymóg art. 30 RODO). Pr</w:t>
      </w:r>
      <w:r w:rsidR="002275D6" w:rsidRPr="006C5BDC">
        <w:rPr>
          <w:rFonts w:ascii="Times New Roman" w:hAnsi="Times New Roman"/>
          <w:szCs w:val="20"/>
        </w:rPr>
        <w:t>ocesor</w:t>
      </w:r>
      <w:r w:rsidRPr="006C5BDC">
        <w:rPr>
          <w:rFonts w:ascii="Times New Roman" w:hAnsi="Times New Roman"/>
          <w:szCs w:val="20"/>
        </w:rPr>
        <w:t xml:space="preserve"> udostępniania na żądanie Administratora prowadzony rejestr </w:t>
      </w:r>
      <w:r w:rsidR="00926AF9" w:rsidRPr="006C5BDC">
        <w:rPr>
          <w:rFonts w:ascii="Times New Roman" w:hAnsi="Times New Roman"/>
          <w:szCs w:val="20"/>
        </w:rPr>
        <w:t xml:space="preserve">kategorii </w:t>
      </w:r>
      <w:r w:rsidRPr="006C5BDC">
        <w:rPr>
          <w:rFonts w:ascii="Times New Roman" w:hAnsi="Times New Roman"/>
          <w:szCs w:val="20"/>
        </w:rPr>
        <w:t xml:space="preserve">czynności </w:t>
      </w:r>
      <w:r w:rsidRPr="006C5BDC">
        <w:rPr>
          <w:rFonts w:ascii="Times New Roman" w:hAnsi="Times New Roman"/>
          <w:szCs w:val="20"/>
        </w:rPr>
        <w:lastRenderedPageBreak/>
        <w:t>przetwarzania danych przetwarzającego, z wyłączeniem informacji stanowiących tajemnicę handlową innych klientów Pro</w:t>
      </w:r>
      <w:r w:rsidR="009F5981" w:rsidRPr="006C5BDC">
        <w:rPr>
          <w:rFonts w:ascii="Times New Roman" w:hAnsi="Times New Roman"/>
          <w:szCs w:val="20"/>
        </w:rPr>
        <w:t>cesora</w:t>
      </w:r>
      <w:r w:rsidRPr="006C5BDC">
        <w:rPr>
          <w:rFonts w:ascii="Times New Roman" w:hAnsi="Times New Roman"/>
          <w:szCs w:val="20"/>
        </w:rPr>
        <w:t>. Pr</w:t>
      </w:r>
      <w:r w:rsidR="00431248" w:rsidRPr="006C5BDC">
        <w:rPr>
          <w:rFonts w:ascii="Times New Roman" w:hAnsi="Times New Roman"/>
          <w:szCs w:val="20"/>
        </w:rPr>
        <w:t>ocesor</w:t>
      </w:r>
      <w:r w:rsidRPr="006C5BDC">
        <w:rPr>
          <w:rFonts w:ascii="Times New Roman" w:hAnsi="Times New Roman"/>
          <w:szCs w:val="20"/>
        </w:rPr>
        <w:t xml:space="preserve"> </w:t>
      </w:r>
      <w:r w:rsidR="00680AEC" w:rsidRPr="006C5BDC">
        <w:rPr>
          <w:rFonts w:ascii="Times New Roman" w:hAnsi="Times New Roman"/>
          <w:szCs w:val="20"/>
        </w:rPr>
        <w:t xml:space="preserve">nie może </w:t>
      </w:r>
      <w:r w:rsidRPr="006C5BDC">
        <w:rPr>
          <w:rFonts w:ascii="Times New Roman" w:hAnsi="Times New Roman"/>
          <w:szCs w:val="20"/>
        </w:rPr>
        <w:t>wykorzyst</w:t>
      </w:r>
      <w:r w:rsidR="00680AEC" w:rsidRPr="006C5BDC">
        <w:rPr>
          <w:rFonts w:ascii="Times New Roman" w:hAnsi="Times New Roman"/>
          <w:szCs w:val="20"/>
        </w:rPr>
        <w:t>ywać</w:t>
      </w:r>
      <w:r w:rsidRPr="006C5BDC">
        <w:rPr>
          <w:rFonts w:ascii="Times New Roman" w:hAnsi="Times New Roman"/>
          <w:szCs w:val="20"/>
        </w:rPr>
        <w:t xml:space="preserve"> w celu realizacji Umowy zautomatyzowane</w:t>
      </w:r>
      <w:r w:rsidR="00680AEC" w:rsidRPr="006C5BDC">
        <w:rPr>
          <w:rFonts w:ascii="Times New Roman" w:hAnsi="Times New Roman"/>
          <w:szCs w:val="20"/>
        </w:rPr>
        <w:t>go</w:t>
      </w:r>
      <w:r w:rsidRPr="006C5BDC">
        <w:rPr>
          <w:rFonts w:ascii="Times New Roman" w:hAnsi="Times New Roman"/>
          <w:szCs w:val="20"/>
        </w:rPr>
        <w:t xml:space="preserve"> przetwarzani</w:t>
      </w:r>
      <w:r w:rsidR="00680AEC" w:rsidRPr="006C5BDC">
        <w:rPr>
          <w:rFonts w:ascii="Times New Roman" w:hAnsi="Times New Roman"/>
          <w:szCs w:val="20"/>
        </w:rPr>
        <w:t>a</w:t>
      </w:r>
      <w:r w:rsidRPr="006C5BDC">
        <w:rPr>
          <w:rFonts w:ascii="Times New Roman" w:hAnsi="Times New Roman"/>
          <w:szCs w:val="20"/>
        </w:rPr>
        <w:t>, w tym profilowani</w:t>
      </w:r>
      <w:r w:rsidR="00CF395B" w:rsidRPr="006C5BDC">
        <w:rPr>
          <w:rFonts w:ascii="Times New Roman" w:hAnsi="Times New Roman"/>
          <w:szCs w:val="20"/>
        </w:rPr>
        <w:t>a</w:t>
      </w:r>
      <w:r w:rsidRPr="006C5BDC">
        <w:rPr>
          <w:rFonts w:ascii="Times New Roman" w:hAnsi="Times New Roman"/>
          <w:szCs w:val="20"/>
        </w:rPr>
        <w:t>, o którym mowa w art. 22 ust. 1 i 4 RODO</w:t>
      </w:r>
      <w:r w:rsidR="00CF395B" w:rsidRPr="006C5BDC">
        <w:rPr>
          <w:rFonts w:ascii="Times New Roman" w:hAnsi="Times New Roman"/>
          <w:szCs w:val="20"/>
        </w:rPr>
        <w:t xml:space="preserve"> bez u</w:t>
      </w:r>
      <w:r w:rsidR="00535F69" w:rsidRPr="006C5BDC">
        <w:rPr>
          <w:rFonts w:ascii="Times New Roman" w:hAnsi="Times New Roman"/>
          <w:szCs w:val="20"/>
        </w:rPr>
        <w:t>przedniej zgody Administratora.</w:t>
      </w:r>
    </w:p>
    <w:p w:rsidR="001B7446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Pr</w:t>
      </w:r>
      <w:r w:rsidR="00431248" w:rsidRPr="00E14C01">
        <w:rPr>
          <w:rFonts w:ascii="Times New Roman" w:hAnsi="Times New Roman"/>
          <w:szCs w:val="20"/>
        </w:rPr>
        <w:t>ocesor</w:t>
      </w:r>
      <w:r w:rsidRPr="00E14C01">
        <w:rPr>
          <w:rFonts w:ascii="Times New Roman" w:hAnsi="Times New Roman"/>
          <w:szCs w:val="20"/>
        </w:rPr>
        <w:t xml:space="preserve"> ma obowiązek zapewnić osobom upoważnionym do przetwarzania Danych odpowiednie szkolenie z z</w:t>
      </w:r>
      <w:r w:rsidR="00431248" w:rsidRPr="00E14C01">
        <w:rPr>
          <w:rFonts w:ascii="Times New Roman" w:hAnsi="Times New Roman"/>
          <w:szCs w:val="20"/>
        </w:rPr>
        <w:t xml:space="preserve">akresu ochrony danych osobowych zgodnie z RODO. </w:t>
      </w:r>
      <w:r w:rsidR="000668EE" w:rsidRPr="00E14C01">
        <w:rPr>
          <w:rFonts w:ascii="Times New Roman" w:hAnsi="Times New Roman"/>
          <w:szCs w:val="20"/>
        </w:rPr>
        <w:t xml:space="preserve">Procesor zobowiązuje się do </w:t>
      </w:r>
      <w:r w:rsidR="00DE2FA0" w:rsidRPr="00E14C01">
        <w:rPr>
          <w:rFonts w:ascii="Times New Roman" w:hAnsi="Times New Roman"/>
          <w:szCs w:val="20"/>
        </w:rPr>
        <w:t>monitorowania stanu przeszkolenia osób upoważnionych oraz aktualizacji prowadzonych szkoleń w zakresie koniecznym do wypełnienia zobowiązań wynikających z Umowy.</w:t>
      </w:r>
    </w:p>
    <w:p w:rsidR="002A3F20" w:rsidRPr="00E14C01" w:rsidRDefault="002A3F20" w:rsidP="002A3F20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4" w:name="_Toc505032487"/>
      <w:r w:rsidRPr="00E14C01">
        <w:rPr>
          <w:rFonts w:ascii="Times New Roman" w:hAnsi="Times New Roman"/>
          <w:b/>
          <w:bCs/>
          <w:szCs w:val="20"/>
        </w:rPr>
        <w:t>Obowiązki Administratora</w:t>
      </w:r>
      <w:bookmarkEnd w:id="4"/>
    </w:p>
    <w:p w:rsidR="00B55840" w:rsidRPr="00E14C01" w:rsidRDefault="00B55840" w:rsidP="00B87CB8">
      <w:pPr>
        <w:pStyle w:val="Tekstpodstawowy"/>
        <w:spacing w:after="0" w:line="240" w:lineRule="auto"/>
        <w:jc w:val="both"/>
        <w:rPr>
          <w:rFonts w:ascii="Times New Roman" w:hAnsi="Times New Roman"/>
          <w:bCs/>
          <w:szCs w:val="20"/>
          <w:highlight w:val="yellow"/>
        </w:rPr>
      </w:pPr>
      <w:r w:rsidRPr="00E14C01">
        <w:rPr>
          <w:rFonts w:ascii="Times New Roman" w:hAnsi="Times New Roman"/>
          <w:bCs/>
          <w:szCs w:val="20"/>
        </w:rPr>
        <w:t>Administrator zobowiązany jest współdziałać z Procesorem w wykonaniu Umowy, udzielać Procesorowi wyjaśnień w razie wątpliwości co do legalności poleceń Administratora, jak też wywiązywać się terminowo ze swoich obowiązków wynikających z Umowy</w:t>
      </w:r>
      <w:r w:rsidR="008969C0" w:rsidRPr="00E14C01">
        <w:rPr>
          <w:rFonts w:ascii="Times New Roman" w:hAnsi="Times New Roman"/>
          <w:bCs/>
          <w:szCs w:val="20"/>
        </w:rPr>
        <w:t>.</w:t>
      </w:r>
    </w:p>
    <w:p w:rsidR="00A74F74" w:rsidRPr="00E14C01" w:rsidRDefault="00A74F74" w:rsidP="00B87CB8">
      <w:pPr>
        <w:pStyle w:val="Tekstpodstawowy"/>
        <w:spacing w:after="0" w:line="240" w:lineRule="auto"/>
        <w:ind w:left="998"/>
        <w:jc w:val="both"/>
        <w:rPr>
          <w:rFonts w:ascii="Times New Roman" w:hAnsi="Times New Roman"/>
          <w:szCs w:val="20"/>
          <w:highlight w:val="yellow"/>
        </w:rPr>
      </w:pPr>
    </w:p>
    <w:p w:rsidR="001B7446" w:rsidRPr="00E14C01" w:rsidRDefault="001B7446" w:rsidP="00B87CB8">
      <w:pPr>
        <w:pStyle w:val="Tekstpodstawowy"/>
        <w:spacing w:after="0" w:line="240" w:lineRule="auto"/>
        <w:ind w:left="998"/>
        <w:jc w:val="both"/>
        <w:rPr>
          <w:rFonts w:ascii="Times New Roman" w:hAnsi="Times New Roman"/>
          <w:bCs/>
          <w:szCs w:val="20"/>
          <w:highlight w:val="yellow"/>
        </w:rPr>
      </w:pPr>
      <w:r w:rsidRPr="00E14C01">
        <w:rPr>
          <w:rFonts w:ascii="Times New Roman" w:hAnsi="Times New Roman"/>
          <w:szCs w:val="20"/>
          <w:highlight w:val="yellow"/>
        </w:rPr>
        <w:t xml:space="preserve"> </w:t>
      </w: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5" w:name="_Toc505032488"/>
      <w:r w:rsidRPr="00E14C01">
        <w:rPr>
          <w:rStyle w:val="Pogrubienie"/>
          <w:rFonts w:ascii="Times New Roman" w:hAnsi="Times New Roman"/>
          <w:bCs/>
          <w:szCs w:val="20"/>
        </w:rPr>
        <w:t>Bezpieczeństwo danych</w:t>
      </w:r>
      <w:bookmarkEnd w:id="5"/>
    </w:p>
    <w:p w:rsidR="001B7446" w:rsidRPr="00E14C01" w:rsidRDefault="000224FE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0"/>
        </w:rPr>
      </w:pPr>
      <w:r w:rsidRPr="00E14C01">
        <w:rPr>
          <w:rFonts w:ascii="Times New Roman" w:hAnsi="Times New Roman"/>
          <w:color w:val="000000"/>
          <w:szCs w:val="20"/>
        </w:rPr>
        <w:t>P</w:t>
      </w:r>
      <w:r w:rsidR="00057B2A" w:rsidRPr="00E14C01">
        <w:rPr>
          <w:rFonts w:ascii="Times New Roman" w:hAnsi="Times New Roman"/>
          <w:color w:val="000000"/>
          <w:szCs w:val="20"/>
        </w:rPr>
        <w:t>rocesor</w:t>
      </w:r>
      <w:r w:rsidR="001B7446" w:rsidRPr="00E14C01">
        <w:rPr>
          <w:rFonts w:ascii="Times New Roman" w:hAnsi="Times New Roman"/>
          <w:color w:val="000000"/>
          <w:szCs w:val="20"/>
        </w:rPr>
        <w:t xml:space="preserve"> </w:t>
      </w:r>
      <w:r w:rsidRPr="00E14C01">
        <w:rPr>
          <w:rFonts w:ascii="Times New Roman" w:hAnsi="Times New Roman"/>
          <w:color w:val="000000"/>
          <w:szCs w:val="20"/>
        </w:rPr>
        <w:t xml:space="preserve">oświadcza, że </w:t>
      </w:r>
      <w:r w:rsidR="001B7446" w:rsidRPr="00E14C01">
        <w:rPr>
          <w:rFonts w:ascii="Times New Roman" w:hAnsi="Times New Roman"/>
          <w:color w:val="000000"/>
          <w:szCs w:val="20"/>
        </w:rPr>
        <w:t xml:space="preserve">przeprowadził analizę ryzyka przetwarzania powierzonych </w:t>
      </w:r>
      <w:r w:rsidR="008749EC" w:rsidRPr="00E14C01">
        <w:rPr>
          <w:rFonts w:ascii="Times New Roman" w:hAnsi="Times New Roman"/>
          <w:color w:val="000000"/>
          <w:szCs w:val="20"/>
        </w:rPr>
        <w:t xml:space="preserve">Danych Osobowych </w:t>
      </w:r>
      <w:r w:rsidR="005F1A31" w:rsidRPr="00E14C01">
        <w:rPr>
          <w:rFonts w:ascii="Times New Roman" w:hAnsi="Times New Roman"/>
          <w:color w:val="000000"/>
          <w:szCs w:val="20"/>
        </w:rPr>
        <w:t>i</w:t>
      </w:r>
      <w:r w:rsidR="001B7446" w:rsidRPr="00E14C01">
        <w:rPr>
          <w:rFonts w:ascii="Times New Roman" w:hAnsi="Times New Roman"/>
          <w:color w:val="000000"/>
          <w:szCs w:val="20"/>
        </w:rPr>
        <w:t xml:space="preserve"> stosuje się d</w:t>
      </w:r>
      <w:r w:rsidR="00057B2A" w:rsidRPr="00E14C01">
        <w:rPr>
          <w:rFonts w:ascii="Times New Roman" w:hAnsi="Times New Roman"/>
          <w:color w:val="000000"/>
          <w:szCs w:val="20"/>
        </w:rPr>
        <w:t>o jej wyników</w:t>
      </w:r>
      <w:r w:rsidR="008749EC" w:rsidRPr="00E14C01">
        <w:rPr>
          <w:rFonts w:ascii="Times New Roman" w:hAnsi="Times New Roman"/>
          <w:color w:val="000000"/>
          <w:szCs w:val="20"/>
        </w:rPr>
        <w:t xml:space="preserve">, </w:t>
      </w:r>
      <w:r w:rsidR="001B7446" w:rsidRPr="00E14C01">
        <w:rPr>
          <w:rFonts w:ascii="Times New Roman" w:hAnsi="Times New Roman"/>
          <w:color w:val="000000"/>
          <w:szCs w:val="20"/>
        </w:rPr>
        <w:t xml:space="preserve">co do organizacyjnych i technicznych środków ochrony danych. </w:t>
      </w:r>
    </w:p>
    <w:p w:rsidR="00057B2A" w:rsidRPr="00E14C01" w:rsidRDefault="00327605" w:rsidP="00B87CB8">
      <w:pPr>
        <w:numPr>
          <w:ilvl w:val="1"/>
          <w:numId w:val="2"/>
        </w:numPr>
        <w:jc w:val="both"/>
        <w:rPr>
          <w:sz w:val="20"/>
          <w:szCs w:val="20"/>
        </w:rPr>
      </w:pPr>
      <w:r w:rsidRPr="00E14C01">
        <w:rPr>
          <w:sz w:val="20"/>
          <w:szCs w:val="20"/>
        </w:rPr>
        <w:t>Przed rozpoczęciem przetwarzania danych osobowych Procesor musi podjąć środki zabezpieczające dane osobowe, o których mowa w art. 32 RODO, a w szczególności: uwzględniając stan wiedzy technicznej, koszt wdrażania oraz charakter, zakres, kontekst i cele przetwarzania oraz ryzyko naruszenia praw lub wolności osób fizycznych o różnym prawdopodobieństwie wystąpienia i wadze zagrożenia, obowiązany jest zastosować środki techniczne i organizacyjne zapewniające ochronę przetwarzanych danych osobowych, aby zapewnić stopień bezpieczeństwa odpowiadający temu ryzyku.</w:t>
      </w:r>
      <w:r w:rsidR="004B71A9" w:rsidRPr="00E14C01">
        <w:rPr>
          <w:sz w:val="20"/>
          <w:szCs w:val="20"/>
        </w:rPr>
        <w:t xml:space="preserve"> Procesor powinien odpowiednio udokumentować zastosowanie tych środków, a także uaktualnić te środki w porozumieniu z Administratorem.</w:t>
      </w:r>
      <w:r w:rsidR="00057B2A" w:rsidRPr="00E14C01">
        <w:rPr>
          <w:sz w:val="20"/>
          <w:szCs w:val="20"/>
        </w:rPr>
        <w:t xml:space="preserve"> </w:t>
      </w:r>
    </w:p>
    <w:p w:rsidR="00B17461" w:rsidRPr="00E14C01" w:rsidRDefault="00B17461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E14C01">
        <w:rPr>
          <w:rFonts w:ascii="Times New Roman" w:hAnsi="Times New Roman"/>
          <w:bCs/>
          <w:szCs w:val="20"/>
        </w:rPr>
        <w:t xml:space="preserve">Procesor </w:t>
      </w:r>
      <w:r w:rsidR="00DF4009" w:rsidRPr="00E14C01">
        <w:rPr>
          <w:rFonts w:ascii="Times New Roman" w:hAnsi="Times New Roman"/>
          <w:bCs/>
          <w:szCs w:val="20"/>
        </w:rPr>
        <w:t xml:space="preserve">oświadcza, że </w:t>
      </w:r>
      <w:r w:rsidRPr="00E14C01">
        <w:rPr>
          <w:rFonts w:ascii="Times New Roman" w:hAnsi="Times New Roman"/>
          <w:bCs/>
          <w:szCs w:val="20"/>
        </w:rPr>
        <w:t xml:space="preserve">ocenił czy stopień przyjętego przez niego poziomu bezpieczeństwa Danych Osobowych jest odpowiedni do ryzyka związanego z ich przetwarzaniem. Procesor stosuje się do wyników tej oceny oraz udostępnia Administratorowi wszelkie informacje na ten temat na każde jego żądanie. </w:t>
      </w:r>
    </w:p>
    <w:p w:rsidR="00FD3523" w:rsidRDefault="00FD3523" w:rsidP="00B87CB8">
      <w:pPr>
        <w:numPr>
          <w:ilvl w:val="1"/>
          <w:numId w:val="2"/>
        </w:numPr>
        <w:jc w:val="both"/>
        <w:rPr>
          <w:sz w:val="20"/>
          <w:szCs w:val="20"/>
        </w:rPr>
      </w:pPr>
      <w:r w:rsidRPr="00E14C01">
        <w:rPr>
          <w:sz w:val="20"/>
          <w:szCs w:val="20"/>
        </w:rPr>
        <w:t>Procesor oświadcza, że zobowiązuje się stale monitorować przyjęte środki techniczne oraz organizacyjne pod kątem ich adekwatności oraz zapewnienia zgodności przetwarzania Danych Osobowych z wymaganiami RODO.</w:t>
      </w:r>
    </w:p>
    <w:p w:rsidR="00D37E6F" w:rsidRPr="00E14C01" w:rsidRDefault="00D37E6F" w:rsidP="00D37E6F">
      <w:pPr>
        <w:ind w:left="999"/>
        <w:jc w:val="both"/>
        <w:rPr>
          <w:sz w:val="20"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6" w:name="_Toc505032489"/>
      <w:r w:rsidRPr="00E14C01">
        <w:rPr>
          <w:rFonts w:ascii="Times New Roman" w:hAnsi="Times New Roman"/>
          <w:b/>
          <w:bCs/>
          <w:szCs w:val="20"/>
        </w:rPr>
        <w:t xml:space="preserve">Powiadomienie o Naruszeniach Danych </w:t>
      </w:r>
      <w:r w:rsidRPr="00E14C01">
        <w:rPr>
          <w:rStyle w:val="Pogrubienie"/>
          <w:rFonts w:ascii="Times New Roman" w:hAnsi="Times New Roman"/>
          <w:bCs/>
          <w:szCs w:val="20"/>
        </w:rPr>
        <w:t>Osobowych</w:t>
      </w:r>
      <w:bookmarkEnd w:id="6"/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>Pr</w:t>
      </w:r>
      <w:r w:rsidR="006A67D3" w:rsidRPr="00E14C01">
        <w:rPr>
          <w:rFonts w:ascii="Times New Roman" w:hAnsi="Times New Roman"/>
          <w:color w:val="212121"/>
          <w:szCs w:val="20"/>
        </w:rPr>
        <w:t>ocesor</w:t>
      </w:r>
      <w:r w:rsidRPr="00E14C01">
        <w:rPr>
          <w:rFonts w:ascii="Times New Roman" w:hAnsi="Times New Roman"/>
          <w:color w:val="212121"/>
          <w:szCs w:val="20"/>
        </w:rPr>
        <w:t xml:space="preserve"> </w:t>
      </w:r>
      <w:r w:rsidR="00D77758" w:rsidRPr="00E14C01">
        <w:rPr>
          <w:rFonts w:ascii="Times New Roman" w:hAnsi="Times New Roman"/>
          <w:color w:val="212121"/>
          <w:szCs w:val="20"/>
        </w:rPr>
        <w:t xml:space="preserve">zobowiązuje się do </w:t>
      </w:r>
      <w:r w:rsidRPr="00E14C01">
        <w:rPr>
          <w:rFonts w:ascii="Times New Roman" w:hAnsi="Times New Roman"/>
          <w:color w:val="212121"/>
          <w:szCs w:val="20"/>
        </w:rPr>
        <w:t xml:space="preserve">powiadamia Administratora </w:t>
      </w:r>
      <w:r w:rsidR="00D77758" w:rsidRPr="00E14C01">
        <w:rPr>
          <w:rFonts w:ascii="Times New Roman" w:hAnsi="Times New Roman"/>
          <w:color w:val="212121"/>
          <w:szCs w:val="20"/>
        </w:rPr>
        <w:t>o</w:t>
      </w:r>
      <w:r w:rsidRPr="00E14C01">
        <w:rPr>
          <w:rFonts w:ascii="Times New Roman" w:hAnsi="Times New Roman"/>
          <w:color w:val="212121"/>
          <w:szCs w:val="20"/>
        </w:rPr>
        <w:t xml:space="preserve"> każdym podejrzeniu</w:t>
      </w:r>
      <w:r w:rsidR="00D77758" w:rsidRPr="00E14C01">
        <w:rPr>
          <w:rFonts w:ascii="Times New Roman" w:hAnsi="Times New Roman"/>
          <w:color w:val="212121"/>
          <w:szCs w:val="20"/>
        </w:rPr>
        <w:t xml:space="preserve"> naruszenia ochrony Danych O</w:t>
      </w:r>
      <w:r w:rsidRPr="00E14C01">
        <w:rPr>
          <w:rFonts w:ascii="Times New Roman" w:hAnsi="Times New Roman"/>
          <w:color w:val="212121"/>
          <w:szCs w:val="20"/>
        </w:rPr>
        <w:t xml:space="preserve">sobowych w </w:t>
      </w:r>
      <w:r w:rsidR="00AE6634" w:rsidRPr="00E14C01">
        <w:rPr>
          <w:rFonts w:ascii="Times New Roman" w:hAnsi="Times New Roman"/>
          <w:color w:val="212121"/>
          <w:szCs w:val="20"/>
        </w:rPr>
        <w:t xml:space="preserve">ciągu </w:t>
      </w:r>
      <w:r w:rsidRPr="00E14C01">
        <w:rPr>
          <w:rFonts w:ascii="Times New Roman" w:hAnsi="Times New Roman"/>
          <w:color w:val="212121"/>
          <w:szCs w:val="20"/>
        </w:rPr>
        <w:t>24 godzin</w:t>
      </w:r>
      <w:r w:rsidR="00D77758" w:rsidRPr="00E14C01">
        <w:rPr>
          <w:rFonts w:ascii="Times New Roman" w:hAnsi="Times New Roman"/>
          <w:color w:val="212121"/>
          <w:szCs w:val="20"/>
        </w:rPr>
        <w:t xml:space="preserve"> od jego wykrycia, w tym przekazuje informacje, o których mowa w art. 33 ust. 3 RODO.</w:t>
      </w:r>
    </w:p>
    <w:p w:rsidR="001B7446" w:rsidRPr="00E14C01" w:rsidRDefault="002C1F80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>Po</w:t>
      </w:r>
      <w:r w:rsidR="001B7446" w:rsidRPr="00E14C01">
        <w:rPr>
          <w:rFonts w:ascii="Times New Roman" w:hAnsi="Times New Roman"/>
          <w:color w:val="212121"/>
          <w:szCs w:val="20"/>
        </w:rPr>
        <w:t>wiadomienie o stwierdzeniu naruszenia, powinno być przesłane</w:t>
      </w:r>
      <w:r w:rsidR="00EB0A87" w:rsidRPr="00E14C01">
        <w:rPr>
          <w:rFonts w:ascii="Times New Roman" w:hAnsi="Times New Roman"/>
          <w:color w:val="212121"/>
          <w:szCs w:val="20"/>
        </w:rPr>
        <w:t xml:space="preserve"> w formie pisemnej </w:t>
      </w:r>
      <w:r w:rsidR="001B7446" w:rsidRPr="00E14C01">
        <w:rPr>
          <w:rFonts w:ascii="Times New Roman" w:hAnsi="Times New Roman"/>
          <w:color w:val="212121"/>
          <w:szCs w:val="20"/>
        </w:rPr>
        <w:t>wraz z wszelką niezbędną dokumentacją dotyczącą naruszenia, aby umożliwić Administratorowi spełnienie obowiązku powiadomienia organ nadzoru.</w:t>
      </w:r>
    </w:p>
    <w:p w:rsidR="000732A3" w:rsidRPr="00E14C01" w:rsidRDefault="00D77758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>Procesor</w:t>
      </w:r>
      <w:r w:rsidR="000732A3" w:rsidRPr="00E14C01">
        <w:rPr>
          <w:rFonts w:ascii="Times New Roman" w:hAnsi="Times New Roman"/>
          <w:color w:val="212121"/>
          <w:szCs w:val="20"/>
        </w:rPr>
        <w:t xml:space="preserve"> przeprowadza wstępną analizę ryzyka naruszenia praw i wolności osób, których dane dotyczą i przekazuje wyniki tej analizy do Administratora w ciągu 36 godzin od wykrycia zdarzenia stanowiącego naruszenie ochrony danych osobowych.</w:t>
      </w:r>
    </w:p>
    <w:p w:rsidR="00D77758" w:rsidRPr="00E14C01" w:rsidRDefault="000732A3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>Procesor zobowiązuje się do przekazania Administratorowi – na jego żądanie -  wszystkich informacji niezbędnych do zawiadomienia osoby, której dane dotyczą, zgodnie z art. 34 ust. 3 RODO w ciągu 48 godzin od wykrycia zdarzenia stanowiącego naruszenie ochrony danych osobowych.</w:t>
      </w:r>
      <w:r w:rsidR="00D77758" w:rsidRPr="00E14C01">
        <w:rPr>
          <w:rFonts w:ascii="Times New Roman" w:hAnsi="Times New Roman"/>
          <w:color w:val="212121"/>
          <w:szCs w:val="20"/>
        </w:rPr>
        <w:t xml:space="preserve"> </w:t>
      </w:r>
    </w:p>
    <w:p w:rsidR="000732A3" w:rsidRPr="00E14C01" w:rsidRDefault="00C71015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>Każde p</w:t>
      </w:r>
      <w:r w:rsidR="000732A3" w:rsidRPr="00E14C01">
        <w:rPr>
          <w:rFonts w:ascii="Times New Roman" w:hAnsi="Times New Roman"/>
          <w:color w:val="212121"/>
          <w:szCs w:val="20"/>
        </w:rPr>
        <w:t>owiadomienie o stwierdzeniu naruszenia, powinno być przesłane w formie pisemnej wraz z wszelką niezbędną dokumentacją dotyczącą naruszenia</w:t>
      </w:r>
      <w:r w:rsidRPr="00E14C01">
        <w:rPr>
          <w:rFonts w:ascii="Times New Roman" w:hAnsi="Times New Roman"/>
          <w:color w:val="212121"/>
          <w:szCs w:val="20"/>
        </w:rPr>
        <w:t>.</w:t>
      </w:r>
    </w:p>
    <w:p w:rsidR="00C71015" w:rsidRPr="00E14C01" w:rsidRDefault="00C71015" w:rsidP="00B87CB8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b/>
          <w:bCs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7" w:name="_Toc505032490"/>
      <w:r w:rsidRPr="00E14C01">
        <w:rPr>
          <w:rStyle w:val="Pogrubienie"/>
          <w:rFonts w:ascii="Times New Roman" w:hAnsi="Times New Roman"/>
          <w:bCs/>
          <w:szCs w:val="20"/>
        </w:rPr>
        <w:t>Nadzór</w:t>
      </w:r>
      <w:bookmarkEnd w:id="7"/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szCs w:val="20"/>
        </w:rPr>
        <w:t>Administrator kontroluje sposób przetwarzania powierzonych Danych Osobowych po uprzednim poinformowaniu Pro</w:t>
      </w:r>
      <w:r w:rsidR="00683BE6" w:rsidRPr="00E14C01">
        <w:rPr>
          <w:rFonts w:ascii="Times New Roman" w:hAnsi="Times New Roman"/>
          <w:szCs w:val="20"/>
        </w:rPr>
        <w:t>cesora</w:t>
      </w:r>
      <w:r w:rsidRPr="00E14C01">
        <w:rPr>
          <w:rFonts w:ascii="Times New Roman" w:hAnsi="Times New Roman"/>
          <w:szCs w:val="20"/>
        </w:rPr>
        <w:t xml:space="preserve"> o planowanej kontroli. Administrator lub wyznaczone przez niego osoby są uprawnione do wstępu do pomieszczeń, w których przetwarzane są Dane Osobowe oraz wglądu do dokumentacji </w:t>
      </w:r>
      <w:r w:rsidR="001B6241" w:rsidRPr="00E14C01">
        <w:rPr>
          <w:rFonts w:ascii="Times New Roman" w:hAnsi="Times New Roman"/>
          <w:szCs w:val="20"/>
        </w:rPr>
        <w:t xml:space="preserve">oraz systemów informatycznych </w:t>
      </w:r>
      <w:r w:rsidRPr="00E14C01">
        <w:rPr>
          <w:rFonts w:ascii="Times New Roman" w:hAnsi="Times New Roman"/>
          <w:szCs w:val="20"/>
        </w:rPr>
        <w:t>związan</w:t>
      </w:r>
      <w:r w:rsidR="001B6241" w:rsidRPr="00E14C01">
        <w:rPr>
          <w:rFonts w:ascii="Times New Roman" w:hAnsi="Times New Roman"/>
          <w:szCs w:val="20"/>
        </w:rPr>
        <w:t>ych</w:t>
      </w:r>
      <w:r w:rsidRPr="00E14C01">
        <w:rPr>
          <w:rFonts w:ascii="Times New Roman" w:hAnsi="Times New Roman"/>
          <w:szCs w:val="20"/>
        </w:rPr>
        <w:t xml:space="preserve"> z przetwarzaniem </w:t>
      </w:r>
      <w:r w:rsidR="00203B48" w:rsidRPr="00E14C01">
        <w:rPr>
          <w:rFonts w:ascii="Times New Roman" w:hAnsi="Times New Roman"/>
          <w:szCs w:val="20"/>
        </w:rPr>
        <w:t xml:space="preserve">powierzonych </w:t>
      </w:r>
      <w:r w:rsidRPr="00E14C01">
        <w:rPr>
          <w:rFonts w:ascii="Times New Roman" w:hAnsi="Times New Roman"/>
          <w:szCs w:val="20"/>
        </w:rPr>
        <w:t>Danych Osobowych. Administrator uprawniony jest do żądania od Pro</w:t>
      </w:r>
      <w:r w:rsidR="007D4B1B" w:rsidRPr="00E14C01">
        <w:rPr>
          <w:rFonts w:ascii="Times New Roman" w:hAnsi="Times New Roman"/>
          <w:szCs w:val="20"/>
        </w:rPr>
        <w:t>cesora</w:t>
      </w:r>
      <w:r w:rsidRPr="00E14C01">
        <w:rPr>
          <w:rFonts w:ascii="Times New Roman" w:hAnsi="Times New Roman"/>
          <w:szCs w:val="20"/>
        </w:rPr>
        <w:t xml:space="preserve"> </w:t>
      </w:r>
      <w:r w:rsidRPr="00E14C01">
        <w:rPr>
          <w:rFonts w:ascii="Times New Roman" w:hAnsi="Times New Roman"/>
          <w:szCs w:val="20"/>
        </w:rPr>
        <w:lastRenderedPageBreak/>
        <w:t>udzielania informacji dotyczących przebiegu przetwarzania Danych Osobowych, oraz udostępnienia rejestrów przetwarzania.</w:t>
      </w:r>
      <w:r w:rsidR="000B47C7" w:rsidRPr="00E14C01">
        <w:rPr>
          <w:rFonts w:ascii="Times New Roman" w:hAnsi="Times New Roman"/>
          <w:b/>
          <w:bCs/>
          <w:szCs w:val="20"/>
        </w:rPr>
        <w:t xml:space="preserve"> </w:t>
      </w:r>
    </w:p>
    <w:p w:rsidR="00F82312" w:rsidRPr="00E14C01" w:rsidRDefault="00F82312" w:rsidP="00B87CB8">
      <w:pPr>
        <w:numPr>
          <w:ilvl w:val="1"/>
          <w:numId w:val="2"/>
        </w:numPr>
        <w:jc w:val="both"/>
        <w:rPr>
          <w:b/>
          <w:bCs/>
          <w:sz w:val="20"/>
          <w:szCs w:val="20"/>
        </w:rPr>
      </w:pPr>
      <w:r w:rsidRPr="00E14C01">
        <w:rPr>
          <w:sz w:val="20"/>
          <w:szCs w:val="20"/>
        </w:rPr>
        <w:t>Procesor jest zobowiązany do współpracy z Administratorem oraz organem nadzoru w zakresie w jakim postępowanie to dotyczy Danych Osobowych. Procesor jest zobowiązany do niezwłocznego powiadomienia Administratora o wszczęciu postępowania kontrolnego przez organ nadzoru, w zakresie w jakim dotyczy ono Danych Osobowych oraz o wszelkich innych działaniach innych organów, bądź innych zdarzeniach mających wpływ na przetwarzani</w:t>
      </w:r>
      <w:r w:rsidR="00522AF1" w:rsidRPr="00E14C01">
        <w:rPr>
          <w:sz w:val="20"/>
          <w:szCs w:val="20"/>
        </w:rPr>
        <w:t>e powierzonych Danych Osobowych.</w:t>
      </w:r>
    </w:p>
    <w:p w:rsidR="00F82312" w:rsidRPr="00E14C01" w:rsidRDefault="00794387" w:rsidP="00B87CB8">
      <w:pPr>
        <w:numPr>
          <w:ilvl w:val="1"/>
          <w:numId w:val="2"/>
        </w:numPr>
        <w:jc w:val="both"/>
        <w:rPr>
          <w:b/>
          <w:bCs/>
          <w:sz w:val="20"/>
          <w:szCs w:val="20"/>
        </w:rPr>
      </w:pPr>
      <w:r w:rsidRPr="00E14C01">
        <w:rPr>
          <w:sz w:val="20"/>
          <w:szCs w:val="20"/>
        </w:rPr>
        <w:t>Procesor udostępnia Administratorowi wszelkie informacje niezbędne do wykazania zgodności działania Administratora z przepisami RODO</w:t>
      </w:r>
      <w:r w:rsidR="00B6676A" w:rsidRPr="00E14C01">
        <w:rPr>
          <w:sz w:val="20"/>
          <w:szCs w:val="20"/>
        </w:rPr>
        <w:t xml:space="preserve"> oraz umożliwia mu </w:t>
      </w:r>
      <w:r w:rsidR="001B7446" w:rsidRPr="00E14C01">
        <w:rPr>
          <w:sz w:val="20"/>
          <w:szCs w:val="20"/>
        </w:rPr>
        <w:t xml:space="preserve">przeprowadzanie audytów lub inspekcji. </w:t>
      </w:r>
      <w:r w:rsidR="00F82312" w:rsidRPr="00E14C01">
        <w:rPr>
          <w:sz w:val="20"/>
          <w:szCs w:val="20"/>
        </w:rPr>
        <w:t xml:space="preserve">Audyt lub inspekcję może w imieniu Administratora przeprowadzić upoważniony przez niego podmiot. </w:t>
      </w:r>
    </w:p>
    <w:p w:rsidR="001B7446" w:rsidRPr="00E14C01" w:rsidRDefault="00956BAE" w:rsidP="00B87CB8">
      <w:pPr>
        <w:numPr>
          <w:ilvl w:val="1"/>
          <w:numId w:val="2"/>
        </w:numPr>
        <w:jc w:val="both"/>
        <w:rPr>
          <w:bCs/>
          <w:sz w:val="20"/>
          <w:szCs w:val="20"/>
        </w:rPr>
      </w:pPr>
      <w:r w:rsidRPr="00E14C01">
        <w:rPr>
          <w:bCs/>
          <w:sz w:val="20"/>
          <w:szCs w:val="20"/>
        </w:rPr>
        <w:t xml:space="preserve">Udostępnianie ww. informacji powinno nastąpić niezwłocznie po otrzymaniu żądania </w:t>
      </w:r>
      <w:r w:rsidR="001C1671" w:rsidRPr="00E14C01">
        <w:rPr>
          <w:bCs/>
          <w:sz w:val="20"/>
          <w:szCs w:val="20"/>
        </w:rPr>
        <w:t>Administratora, nie później jednak</w:t>
      </w:r>
      <w:r w:rsidR="00C33D24" w:rsidRPr="00E14C01">
        <w:rPr>
          <w:bCs/>
          <w:sz w:val="20"/>
          <w:szCs w:val="20"/>
        </w:rPr>
        <w:t xml:space="preserve"> niż </w:t>
      </w:r>
      <w:r w:rsidR="003150F4" w:rsidRPr="00E14C01">
        <w:rPr>
          <w:bCs/>
          <w:sz w:val="20"/>
          <w:szCs w:val="20"/>
        </w:rPr>
        <w:t>w terminie 48 godzin, w formie</w:t>
      </w:r>
      <w:r w:rsidR="00C33D24" w:rsidRPr="00E14C01">
        <w:rPr>
          <w:bCs/>
          <w:sz w:val="20"/>
          <w:szCs w:val="20"/>
        </w:rPr>
        <w:t xml:space="preserve"> pisemnej lub elektronicznej.</w:t>
      </w:r>
    </w:p>
    <w:p w:rsidR="00203B48" w:rsidRPr="00E14C01" w:rsidRDefault="00203B48" w:rsidP="00B87CB8">
      <w:pPr>
        <w:numPr>
          <w:ilvl w:val="1"/>
          <w:numId w:val="2"/>
        </w:numPr>
        <w:jc w:val="both"/>
        <w:rPr>
          <w:bCs/>
          <w:sz w:val="20"/>
          <w:szCs w:val="20"/>
        </w:rPr>
      </w:pPr>
      <w:r w:rsidRPr="00E14C01">
        <w:rPr>
          <w:bCs/>
          <w:sz w:val="20"/>
          <w:szCs w:val="20"/>
        </w:rPr>
        <w:t xml:space="preserve">Przetwarzający zobowiązuje się stosować do ewentualnych wskazówek lub zaleceń wydanych przez organ nadzoru lub unijny organ doradczy zajmujący się ochroną danych osobowych dotyczących przetwarzania danych osobowych, w szczególności w zakresie </w:t>
      </w:r>
      <w:r w:rsidR="00FB25B6" w:rsidRPr="00E14C01">
        <w:rPr>
          <w:bCs/>
          <w:sz w:val="20"/>
          <w:szCs w:val="20"/>
        </w:rPr>
        <w:t xml:space="preserve"> stosowania </w:t>
      </w:r>
      <w:r w:rsidRPr="00E14C01">
        <w:rPr>
          <w:bCs/>
          <w:sz w:val="20"/>
          <w:szCs w:val="20"/>
        </w:rPr>
        <w:t>RODO.</w:t>
      </w:r>
    </w:p>
    <w:p w:rsidR="00956BAE" w:rsidRPr="00E14C01" w:rsidRDefault="00956BAE" w:rsidP="00B87CB8">
      <w:pPr>
        <w:ind w:left="999"/>
        <w:jc w:val="both"/>
        <w:rPr>
          <w:b/>
          <w:bCs/>
          <w:sz w:val="20"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b/>
          <w:bCs/>
          <w:szCs w:val="20"/>
        </w:rPr>
      </w:pPr>
      <w:bookmarkStart w:id="8" w:name="_Toc505032491"/>
      <w:r w:rsidRPr="00E14C01">
        <w:rPr>
          <w:rStyle w:val="Pogrubienie"/>
          <w:rFonts w:ascii="Times New Roman" w:hAnsi="Times New Roman"/>
          <w:bCs/>
          <w:szCs w:val="20"/>
        </w:rPr>
        <w:t>Oświadczenia</w:t>
      </w:r>
      <w:r w:rsidRPr="00E14C01">
        <w:rPr>
          <w:rFonts w:ascii="Times New Roman" w:hAnsi="Times New Roman"/>
          <w:b/>
          <w:bCs/>
          <w:szCs w:val="20"/>
        </w:rPr>
        <w:t xml:space="preserve"> Stron</w:t>
      </w:r>
      <w:bookmarkEnd w:id="8"/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Administrator oświadcza, że jest Administratorem Danych oraz, że jest uprawniony do ich przetwarzania w zakresie,</w:t>
      </w:r>
      <w:r w:rsidR="00B0598C" w:rsidRPr="00E14C01">
        <w:rPr>
          <w:rFonts w:ascii="Times New Roman" w:hAnsi="Times New Roman"/>
          <w:szCs w:val="20"/>
        </w:rPr>
        <w:t xml:space="preserve"> w jakim powierzył je Procesorowi</w:t>
      </w:r>
      <w:r w:rsidRPr="00E14C01">
        <w:rPr>
          <w:rFonts w:ascii="Times New Roman" w:hAnsi="Times New Roman"/>
          <w:szCs w:val="20"/>
        </w:rPr>
        <w:t>.</w:t>
      </w:r>
    </w:p>
    <w:p w:rsidR="00E253B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253B1">
        <w:rPr>
          <w:rFonts w:ascii="Times New Roman" w:hAnsi="Times New Roman"/>
          <w:szCs w:val="20"/>
        </w:rPr>
        <w:t>Pr</w:t>
      </w:r>
      <w:r w:rsidR="00B0598C" w:rsidRPr="00E253B1">
        <w:rPr>
          <w:rFonts w:ascii="Times New Roman" w:hAnsi="Times New Roman"/>
          <w:szCs w:val="20"/>
        </w:rPr>
        <w:t>ocesor</w:t>
      </w:r>
      <w:r w:rsidRPr="00E253B1">
        <w:rPr>
          <w:rFonts w:ascii="Times New Roman" w:hAnsi="Times New Roman"/>
          <w:szCs w:val="20"/>
        </w:rPr>
        <w:t xml:space="preserve"> oświadcza, że w ramach prowadzonej działalności gospodarczej profesjonalnie zajmuje się przetwarzaniem danych osobowych objętym Umow</w:t>
      </w:r>
      <w:r w:rsidR="00E253B1">
        <w:rPr>
          <w:rFonts w:ascii="Times New Roman" w:hAnsi="Times New Roman"/>
          <w:szCs w:val="20"/>
        </w:rPr>
        <w:t>ą</w:t>
      </w:r>
      <w:r w:rsidRPr="00E253B1">
        <w:rPr>
          <w:rFonts w:ascii="Times New Roman" w:hAnsi="Times New Roman"/>
          <w:szCs w:val="20"/>
        </w:rPr>
        <w:t xml:space="preserve"> i Umową Podstawową, posiada w tym zakresie niezbędną wiedzę, odpowiednie środki techniczne i organizacyjne oraz daje rękojmię należytego wykonania niniejszej Umowy. </w:t>
      </w:r>
      <w:r w:rsidR="0049027D" w:rsidRPr="00E253B1">
        <w:rPr>
          <w:rFonts w:ascii="Times New Roman" w:hAnsi="Times New Roman"/>
          <w:szCs w:val="20"/>
        </w:rPr>
        <w:t xml:space="preserve"> </w:t>
      </w:r>
    </w:p>
    <w:p w:rsidR="00D37E6F" w:rsidRDefault="00B0598C" w:rsidP="00D37E6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253B1">
        <w:rPr>
          <w:rFonts w:ascii="Times New Roman" w:hAnsi="Times New Roman"/>
          <w:szCs w:val="20"/>
        </w:rPr>
        <w:t>Na żądanie Administratora Procesor</w:t>
      </w:r>
      <w:r w:rsidR="001B7446" w:rsidRPr="00E253B1">
        <w:rPr>
          <w:rFonts w:ascii="Times New Roman" w:hAnsi="Times New Roman"/>
          <w:szCs w:val="20"/>
        </w:rPr>
        <w:t xml:space="preserve"> okaże Administratorowi stosowne referencje, wykaz doświadczenia, informacje finansowe</w:t>
      </w:r>
      <w:r w:rsidR="00021F06" w:rsidRPr="00E253B1">
        <w:rPr>
          <w:rFonts w:ascii="Times New Roman" w:hAnsi="Times New Roman"/>
          <w:szCs w:val="20"/>
        </w:rPr>
        <w:t>, raporty z audytów, certyfikaty</w:t>
      </w:r>
      <w:r w:rsidR="001B7446" w:rsidRPr="00E253B1">
        <w:rPr>
          <w:rFonts w:ascii="Times New Roman" w:hAnsi="Times New Roman"/>
          <w:szCs w:val="20"/>
        </w:rPr>
        <w:t xml:space="preserve"> lub inne dowody, iż Pr</w:t>
      </w:r>
      <w:r w:rsidR="008814A1" w:rsidRPr="00E253B1">
        <w:rPr>
          <w:rFonts w:ascii="Times New Roman" w:hAnsi="Times New Roman"/>
          <w:szCs w:val="20"/>
        </w:rPr>
        <w:t>ocesor</w:t>
      </w:r>
      <w:r w:rsidR="001B7446" w:rsidRPr="00E253B1">
        <w:rPr>
          <w:rFonts w:ascii="Times New Roman" w:hAnsi="Times New Roman"/>
          <w:szCs w:val="20"/>
        </w:rPr>
        <w:t xml:space="preserve"> zapewnia wystarczające gwarancje wdrożenia odpowiednich środków technicznych i organizacyjnych, by przetwarzanie spełniało wymogi RODO i chroniło prawa osób, których dane dotyczą. </w:t>
      </w:r>
    </w:p>
    <w:p w:rsidR="00E253B1" w:rsidRPr="00E253B1" w:rsidRDefault="00E253B1" w:rsidP="00E253B1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Times New Roman" w:hAnsi="Times New Roman"/>
          <w:bCs/>
          <w:szCs w:val="20"/>
        </w:rPr>
      </w:pPr>
      <w:bookmarkStart w:id="9" w:name="_Toc505032492"/>
      <w:r w:rsidRPr="00E14C01">
        <w:rPr>
          <w:rStyle w:val="Pogrubienie"/>
          <w:rFonts w:ascii="Times New Roman" w:hAnsi="Times New Roman"/>
          <w:bCs/>
          <w:szCs w:val="20"/>
        </w:rPr>
        <w:t>Odpowiedzialność</w:t>
      </w:r>
      <w:bookmarkEnd w:id="9"/>
      <w:r w:rsidRPr="00E14C01">
        <w:rPr>
          <w:rStyle w:val="Pogrubienie"/>
          <w:rFonts w:ascii="Times New Roman" w:hAnsi="Times New Roman"/>
          <w:bCs/>
          <w:szCs w:val="20"/>
        </w:rPr>
        <w:t xml:space="preserve"> </w:t>
      </w:r>
    </w:p>
    <w:p w:rsidR="00D37E6F" w:rsidRPr="00E253B1" w:rsidRDefault="001B7446" w:rsidP="00E253B1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E14C01">
        <w:rPr>
          <w:rFonts w:ascii="Times New Roman" w:hAnsi="Times New Roman"/>
          <w:szCs w:val="20"/>
        </w:rPr>
        <w:t>Pr</w:t>
      </w:r>
      <w:r w:rsidR="00E90048" w:rsidRPr="00E14C01">
        <w:rPr>
          <w:rFonts w:ascii="Times New Roman" w:hAnsi="Times New Roman"/>
          <w:szCs w:val="20"/>
        </w:rPr>
        <w:t>ocesor</w:t>
      </w:r>
      <w:r w:rsidRPr="00E14C01">
        <w:rPr>
          <w:rFonts w:ascii="Times New Roman" w:hAnsi="Times New Roman"/>
          <w:szCs w:val="20"/>
        </w:rPr>
        <w:t xml:space="preserve"> odpowiada za szkody spowodowane swoim działaniem w związku z niedopełnieniem obowiązków, które RODO nakłada bezpośrednio na Pr</w:t>
      </w:r>
      <w:r w:rsidR="00E90048" w:rsidRPr="00E14C01">
        <w:rPr>
          <w:rFonts w:ascii="Times New Roman" w:hAnsi="Times New Roman"/>
          <w:szCs w:val="20"/>
        </w:rPr>
        <w:t>ocesora</w:t>
      </w:r>
      <w:r w:rsidRPr="00E14C01">
        <w:rPr>
          <w:rFonts w:ascii="Times New Roman" w:hAnsi="Times New Roman"/>
          <w:szCs w:val="20"/>
        </w:rPr>
        <w:t xml:space="preserve"> lub gdy działał poza zgodnymi z prawem instrukcjami Administrator</w:t>
      </w:r>
      <w:r w:rsidR="00E90048" w:rsidRPr="00E14C01">
        <w:rPr>
          <w:rFonts w:ascii="Times New Roman" w:hAnsi="Times New Roman"/>
          <w:szCs w:val="20"/>
        </w:rPr>
        <w:t>a lub wbrew tym instrukcjom. Pr</w:t>
      </w:r>
      <w:r w:rsidR="00AF4AE3" w:rsidRPr="00E14C01">
        <w:rPr>
          <w:rFonts w:ascii="Times New Roman" w:hAnsi="Times New Roman"/>
          <w:szCs w:val="20"/>
        </w:rPr>
        <w:t>ocesor</w:t>
      </w:r>
      <w:r w:rsidRPr="00E14C01">
        <w:rPr>
          <w:rFonts w:ascii="Times New Roman" w:hAnsi="Times New Roman"/>
          <w:szCs w:val="20"/>
        </w:rPr>
        <w:t xml:space="preserve"> odpowiada za szkody spowodowane zastosowaniem lub nie zastosowaniem właściwych środków bezpieczeństwa.</w:t>
      </w:r>
      <w:r w:rsidR="004F531F" w:rsidRPr="00E14C01">
        <w:rPr>
          <w:rFonts w:ascii="Times New Roman" w:hAnsi="Times New Roman"/>
          <w:szCs w:val="20"/>
        </w:rPr>
        <w:t xml:space="preserve"> </w:t>
      </w:r>
    </w:p>
    <w:p w:rsidR="00E253B1" w:rsidRPr="00E14C01" w:rsidRDefault="00E253B1" w:rsidP="00E253B1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i/>
          <w:color w:val="FF0000"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10" w:name="_Toc505032493"/>
      <w:r w:rsidRPr="00E14C01">
        <w:rPr>
          <w:rFonts w:ascii="Times New Roman" w:hAnsi="Times New Roman"/>
          <w:b/>
          <w:bCs/>
          <w:szCs w:val="20"/>
        </w:rPr>
        <w:t xml:space="preserve">Okres Obowiązywania Umowy </w:t>
      </w:r>
      <w:r w:rsidRPr="00E14C01">
        <w:rPr>
          <w:rStyle w:val="Pogrubienie"/>
          <w:rFonts w:ascii="Times New Roman" w:hAnsi="Times New Roman"/>
          <w:bCs/>
          <w:szCs w:val="20"/>
        </w:rPr>
        <w:t xml:space="preserve">Powierzenia </w:t>
      </w:r>
      <w:bookmarkEnd w:id="10"/>
    </w:p>
    <w:p w:rsidR="00D37E6F" w:rsidRPr="00E253B1" w:rsidRDefault="001B7446" w:rsidP="00D37E6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Cs w:val="20"/>
        </w:rPr>
      </w:pPr>
      <w:r w:rsidRPr="00E253B1">
        <w:rPr>
          <w:rFonts w:ascii="Times New Roman" w:hAnsi="Times New Roman"/>
          <w:szCs w:val="20"/>
        </w:rPr>
        <w:t xml:space="preserve">Umowa </w:t>
      </w:r>
      <w:r w:rsidR="003D04D2" w:rsidRPr="00E253B1">
        <w:rPr>
          <w:rFonts w:ascii="Times New Roman" w:hAnsi="Times New Roman"/>
          <w:szCs w:val="20"/>
        </w:rPr>
        <w:t xml:space="preserve">obowiązuje od dnia </w:t>
      </w:r>
      <w:r w:rsidR="00E253B1" w:rsidRPr="00E253B1">
        <w:rPr>
          <w:rFonts w:ascii="Times New Roman" w:hAnsi="Times New Roman"/>
          <w:szCs w:val="20"/>
        </w:rPr>
        <w:t>1 września 2018 roku</w:t>
      </w:r>
      <w:r w:rsidR="003D04D2" w:rsidRPr="00E253B1">
        <w:rPr>
          <w:rFonts w:ascii="Times New Roman" w:hAnsi="Times New Roman"/>
          <w:szCs w:val="20"/>
        </w:rPr>
        <w:t xml:space="preserve"> i </w:t>
      </w:r>
      <w:r w:rsidRPr="00E253B1">
        <w:rPr>
          <w:rFonts w:ascii="Times New Roman" w:hAnsi="Times New Roman"/>
          <w:szCs w:val="20"/>
        </w:rPr>
        <w:t>została zawarta na czas obowiązywania Umowy Podstawowej.</w:t>
      </w:r>
      <w:r w:rsidR="00EF41AE" w:rsidRPr="00E253B1">
        <w:rPr>
          <w:rFonts w:ascii="Times New Roman" w:hAnsi="Times New Roman"/>
          <w:szCs w:val="20"/>
        </w:rPr>
        <w:t xml:space="preserve"> </w:t>
      </w:r>
    </w:p>
    <w:p w:rsidR="00E253B1" w:rsidRPr="00E253B1" w:rsidRDefault="00E253B1" w:rsidP="00E253B1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b/>
          <w:bCs/>
          <w:i/>
          <w:color w:val="FF0000"/>
          <w:szCs w:val="20"/>
        </w:rPr>
      </w:pPr>
    </w:p>
    <w:p w:rsidR="00FB25B6" w:rsidRPr="00E14C01" w:rsidRDefault="00FB25B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11" w:name="_Toc505032494"/>
      <w:r w:rsidRPr="00E14C01">
        <w:rPr>
          <w:rStyle w:val="Pogrubienie"/>
          <w:rFonts w:ascii="Times New Roman" w:hAnsi="Times New Roman"/>
          <w:bCs/>
          <w:szCs w:val="20"/>
        </w:rPr>
        <w:t>Zakończenie przetwarzania</w:t>
      </w:r>
      <w:bookmarkEnd w:id="11"/>
      <w:r w:rsidR="001B7446" w:rsidRPr="00E14C01">
        <w:rPr>
          <w:rFonts w:ascii="Times New Roman" w:hAnsi="Times New Roman"/>
          <w:szCs w:val="20"/>
        </w:rPr>
        <w:t xml:space="preserve"> </w:t>
      </w:r>
    </w:p>
    <w:p w:rsidR="001B7446" w:rsidRPr="00E14C01" w:rsidRDefault="00FB25B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szCs w:val="20"/>
        </w:rPr>
        <w:t xml:space="preserve">Po zakończeniu świadczenia usług związanych z przetwarzaniem danych osobowych Procesor </w:t>
      </w:r>
      <w:r w:rsidR="001B7446" w:rsidRPr="00E14C01">
        <w:rPr>
          <w:rFonts w:ascii="Times New Roman" w:hAnsi="Times New Roman"/>
          <w:szCs w:val="20"/>
        </w:rPr>
        <w:t xml:space="preserve">zobowiązany </w:t>
      </w:r>
      <w:r w:rsidRPr="00E14C01">
        <w:rPr>
          <w:rFonts w:ascii="Times New Roman" w:hAnsi="Times New Roman"/>
          <w:szCs w:val="20"/>
        </w:rPr>
        <w:t>jest do t</w:t>
      </w:r>
      <w:r w:rsidR="00782C8D" w:rsidRPr="00E14C01">
        <w:rPr>
          <w:rFonts w:ascii="Times New Roman" w:hAnsi="Times New Roman"/>
          <w:szCs w:val="20"/>
        </w:rPr>
        <w:t xml:space="preserve">rwałego </w:t>
      </w:r>
      <w:r w:rsidR="001B7446" w:rsidRPr="00E14C01">
        <w:rPr>
          <w:rFonts w:ascii="Times New Roman" w:hAnsi="Times New Roman"/>
          <w:szCs w:val="20"/>
        </w:rPr>
        <w:t xml:space="preserve">usunięcia </w:t>
      </w:r>
      <w:r w:rsidRPr="00E14C01">
        <w:rPr>
          <w:rFonts w:ascii="Times New Roman" w:hAnsi="Times New Roman"/>
          <w:szCs w:val="20"/>
        </w:rPr>
        <w:t xml:space="preserve">przetwarzanych Danych Osobowych oraz </w:t>
      </w:r>
      <w:r w:rsidR="001B7446" w:rsidRPr="00E14C01">
        <w:rPr>
          <w:rFonts w:ascii="Times New Roman" w:hAnsi="Times New Roman"/>
          <w:szCs w:val="20"/>
        </w:rPr>
        <w:t xml:space="preserve">wszelkich ich kopii lub zwrotu Danych, chyba że Administrator postanowi inaczej lub prawo Unii Europejskiej lub prawo państwa członkowskiego nakazują dalej przechowywanie Danych. </w:t>
      </w:r>
    </w:p>
    <w:p w:rsidR="00D974DD" w:rsidRPr="00E14C01" w:rsidRDefault="00E41B60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 Procesor </w:t>
      </w:r>
      <w:r w:rsidR="001B7446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złoży Administratorowi pisemne oświadczenie potwierdzające trwałe usunięcie wszystkich Danych</w:t>
      </w:r>
      <w:r w:rsidR="00F05E5E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 </w:t>
      </w:r>
      <w:r w:rsidR="00F63C65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Osobowych </w:t>
      </w:r>
      <w:r w:rsidR="00F05E5E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lub </w:t>
      </w:r>
      <w:r w:rsidR="00F63C65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w p</w:t>
      </w:r>
      <w:r w:rsidR="00F05E5E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isemnym oświadczeni</w:t>
      </w:r>
      <w:r w:rsidR="00F63C65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e</w:t>
      </w:r>
      <w:r w:rsidR="00F05E5E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 o pozostawieniu da</w:t>
      </w:r>
      <w:r w:rsidR="007864C4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nych </w:t>
      </w:r>
      <w:r w:rsidR="00D974DD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 szczegółow</w:t>
      </w:r>
      <w:r w:rsidR="007864C4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o wskaże </w:t>
      </w:r>
      <w:r w:rsidR="00D974DD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podstaw</w:t>
      </w:r>
      <w:r w:rsidR="007864C4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ę prawną nakaz</w:t>
      </w:r>
      <w:r w:rsidR="00252331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ującą ich dalsze </w:t>
      </w:r>
      <w:r w:rsidR="00252331" w:rsidRPr="00E14C01">
        <w:rPr>
          <w:rFonts w:ascii="Times New Roman" w:hAnsi="Times New Roman"/>
          <w:color w:val="000000"/>
          <w:szCs w:val="20"/>
          <w:bdr w:val="none" w:sz="0" w:space="0" w:color="auto" w:frame="1"/>
        </w:rPr>
        <w:t>przechowywanie</w:t>
      </w:r>
      <w:r w:rsidR="00F63C65" w:rsidRPr="00E14C01">
        <w:rPr>
          <w:rFonts w:ascii="Times New Roman" w:hAnsi="Times New Roman"/>
          <w:color w:val="000000"/>
          <w:szCs w:val="20"/>
          <w:bdr w:val="none" w:sz="0" w:space="0" w:color="auto" w:frame="1"/>
        </w:rPr>
        <w:t>.</w:t>
      </w:r>
    </w:p>
    <w:p w:rsidR="0070406D" w:rsidRPr="00E14C01" w:rsidRDefault="0070406D" w:rsidP="00B87CB8">
      <w:pPr>
        <w:pStyle w:val="Tekstpodstawowy"/>
        <w:spacing w:after="0" w:line="240" w:lineRule="auto"/>
        <w:ind w:left="851"/>
        <w:jc w:val="both"/>
        <w:rPr>
          <w:rFonts w:ascii="Times New Roman" w:hAnsi="Times New Roman"/>
          <w:b/>
          <w:bCs/>
          <w:szCs w:val="20"/>
        </w:rPr>
      </w:pPr>
    </w:p>
    <w:p w:rsidR="00D974DD" w:rsidRPr="00E14C01" w:rsidRDefault="00D974DD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Times New Roman" w:hAnsi="Times New Roman"/>
          <w:bCs/>
          <w:szCs w:val="20"/>
        </w:rPr>
      </w:pPr>
      <w:bookmarkStart w:id="12" w:name="_Toc505032495"/>
      <w:r w:rsidRPr="00E14C01">
        <w:rPr>
          <w:rStyle w:val="Pogrubienie"/>
          <w:rFonts w:ascii="Times New Roman" w:hAnsi="Times New Roman"/>
          <w:bCs/>
          <w:szCs w:val="20"/>
        </w:rPr>
        <w:t>Postanowienia Końcowe</w:t>
      </w:r>
      <w:bookmarkEnd w:id="12"/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bCs/>
          <w:szCs w:val="20"/>
        </w:rPr>
        <w:t>W razie sprzeczności pomiędzy postanowieniami niniejszej Umowy Powierzenia a Umowy Podstawowej,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szCs w:val="20"/>
        </w:rPr>
        <w:t>Umowa została sporządzona w dwóch jednobrzmiących egzemplarzach, po jednym dla każdej ze Stron.</w:t>
      </w:r>
    </w:p>
    <w:p w:rsidR="00AE4D72" w:rsidRDefault="00AE4D72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E14C01">
        <w:rPr>
          <w:rFonts w:ascii="Times New Roman" w:hAnsi="Times New Roman"/>
          <w:bCs/>
          <w:szCs w:val="20"/>
        </w:rPr>
        <w:t>Umowa podlega prawu polskiemu oraz RODO.</w:t>
      </w:r>
      <w:bookmarkEnd w:id="0"/>
      <w:bookmarkEnd w:id="2"/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………………………………………….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…………………………………………..</w:t>
      </w:r>
    </w:p>
    <w:p w:rsidR="00F43429" w:rsidRPr="001558BB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  <w:r w:rsidRPr="001558BB">
        <w:rPr>
          <w:rFonts w:ascii="Times New Roman" w:hAnsi="Times New Roman"/>
          <w:bCs/>
          <w:sz w:val="16"/>
          <w:szCs w:val="16"/>
        </w:rPr>
        <w:t>Miejscowość, data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1558BB">
        <w:rPr>
          <w:rFonts w:ascii="Times New Roman" w:hAnsi="Times New Roman"/>
          <w:bCs/>
          <w:sz w:val="16"/>
          <w:szCs w:val="16"/>
        </w:rPr>
        <w:t>Miejscowość, data</w:t>
      </w: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…………………………………………</w:t>
      </w:r>
      <w:r w:rsidR="00CB28C5">
        <w:rPr>
          <w:rFonts w:ascii="Times New Roman" w:hAnsi="Times New Roman"/>
          <w:bCs/>
          <w:szCs w:val="20"/>
        </w:rPr>
        <w:t>…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…………………………………………..</w:t>
      </w:r>
      <w:r w:rsidR="00CB28C5">
        <w:rPr>
          <w:rFonts w:ascii="Times New Roman" w:hAnsi="Times New Roman"/>
          <w:bCs/>
          <w:szCs w:val="20"/>
        </w:rPr>
        <w:t>.</w:t>
      </w:r>
    </w:p>
    <w:p w:rsidR="00F43429" w:rsidRPr="00137380" w:rsidRDefault="001558BB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  <w:r w:rsidRPr="00CB28C5">
        <w:rPr>
          <w:rFonts w:ascii="Times New Roman" w:hAnsi="Times New Roman"/>
          <w:bCs/>
          <w:sz w:val="16"/>
          <w:szCs w:val="16"/>
        </w:rPr>
        <w:t>(Podpis i pieczątka Administratora/Powierzającego)</w:t>
      </w:r>
      <w:r w:rsidR="00CB28C5">
        <w:rPr>
          <w:rFonts w:ascii="Times New Roman" w:hAnsi="Times New Roman"/>
          <w:bCs/>
          <w:sz w:val="16"/>
          <w:szCs w:val="16"/>
        </w:rPr>
        <w:tab/>
      </w:r>
      <w:r w:rsidR="00CB28C5">
        <w:rPr>
          <w:rFonts w:ascii="Times New Roman" w:hAnsi="Times New Roman"/>
          <w:bCs/>
          <w:sz w:val="16"/>
          <w:szCs w:val="16"/>
        </w:rPr>
        <w:tab/>
      </w:r>
      <w:r w:rsidR="00CB28C5">
        <w:rPr>
          <w:rFonts w:ascii="Times New Roman" w:hAnsi="Times New Roman"/>
          <w:bCs/>
          <w:sz w:val="16"/>
          <w:szCs w:val="16"/>
        </w:rPr>
        <w:tab/>
        <w:t>(</w:t>
      </w:r>
      <w:r w:rsidR="00137380">
        <w:rPr>
          <w:rFonts w:ascii="Times New Roman" w:hAnsi="Times New Roman"/>
          <w:bCs/>
          <w:sz w:val="16"/>
          <w:szCs w:val="16"/>
        </w:rPr>
        <w:t xml:space="preserve">Podpis i pieczątka </w:t>
      </w:r>
      <w:r w:rsidR="00137380">
        <w:rPr>
          <w:rFonts w:ascii="Times New Roman" w:hAnsi="Times New Roman"/>
          <w:sz w:val="16"/>
          <w:szCs w:val="16"/>
        </w:rPr>
        <w:t>Przetwarzającego</w:t>
      </w:r>
      <w:r w:rsidR="00137380" w:rsidRPr="00137380">
        <w:rPr>
          <w:rFonts w:ascii="Times New Roman" w:hAnsi="Times New Roman"/>
          <w:sz w:val="16"/>
          <w:szCs w:val="16"/>
        </w:rPr>
        <w:t>/</w:t>
      </w:r>
      <w:r w:rsidR="00137380">
        <w:rPr>
          <w:rFonts w:ascii="Times New Roman" w:hAnsi="Times New Roman"/>
          <w:sz w:val="16"/>
          <w:szCs w:val="16"/>
        </w:rPr>
        <w:t>Procesora</w:t>
      </w:r>
      <w:r w:rsidR="00137380" w:rsidRPr="00137380">
        <w:rPr>
          <w:rFonts w:ascii="Times New Roman" w:hAnsi="Times New Roman"/>
          <w:sz w:val="16"/>
          <w:szCs w:val="16"/>
        </w:rPr>
        <w:t>)</w:t>
      </w:r>
    </w:p>
    <w:sectPr w:rsidR="00F43429" w:rsidRPr="00137380" w:rsidSect="00AD6260">
      <w:footerReference w:type="default" r:id="rId8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A9" w:rsidRDefault="006357A9">
      <w:r>
        <w:separator/>
      </w:r>
    </w:p>
  </w:endnote>
  <w:endnote w:type="continuationSeparator" w:id="0">
    <w:p w:rsidR="006357A9" w:rsidRDefault="0063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DA" w:rsidRDefault="00A324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C2902">
      <w:rPr>
        <w:noProof/>
      </w:rPr>
      <w:t>4</w:t>
    </w:r>
    <w:r>
      <w:fldChar w:fldCharType="end"/>
    </w:r>
  </w:p>
  <w:p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A9" w:rsidRDefault="006357A9">
      <w:r>
        <w:separator/>
      </w:r>
    </w:p>
  </w:footnote>
  <w:footnote w:type="continuationSeparator" w:id="0">
    <w:p w:rsidR="006357A9" w:rsidRDefault="0063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1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933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0F1104"/>
    <w:multiLevelType w:val="hybridMultilevel"/>
    <w:tmpl w:val="DD26B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421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1E31EC"/>
    <w:multiLevelType w:val="hybridMultilevel"/>
    <w:tmpl w:val="BF326516"/>
    <w:lvl w:ilvl="0" w:tplc="6B7E23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92C136D"/>
    <w:multiLevelType w:val="multilevel"/>
    <w:tmpl w:val="640C8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58B3"/>
    <w:rsid w:val="00016C42"/>
    <w:rsid w:val="00021F06"/>
    <w:rsid w:val="000224FE"/>
    <w:rsid w:val="000254D7"/>
    <w:rsid w:val="0003205D"/>
    <w:rsid w:val="00036B8E"/>
    <w:rsid w:val="00044499"/>
    <w:rsid w:val="00045494"/>
    <w:rsid w:val="00057B2A"/>
    <w:rsid w:val="0006302F"/>
    <w:rsid w:val="00064404"/>
    <w:rsid w:val="00064DCE"/>
    <w:rsid w:val="0006646F"/>
    <w:rsid w:val="000668EE"/>
    <w:rsid w:val="00066B01"/>
    <w:rsid w:val="00070AE3"/>
    <w:rsid w:val="000732A3"/>
    <w:rsid w:val="000756AA"/>
    <w:rsid w:val="0008459F"/>
    <w:rsid w:val="00090A3C"/>
    <w:rsid w:val="000939BD"/>
    <w:rsid w:val="000A06D4"/>
    <w:rsid w:val="000A0B05"/>
    <w:rsid w:val="000B11AD"/>
    <w:rsid w:val="000B47C7"/>
    <w:rsid w:val="000B6390"/>
    <w:rsid w:val="000C0620"/>
    <w:rsid w:val="000C381B"/>
    <w:rsid w:val="000D05B4"/>
    <w:rsid w:val="000D1094"/>
    <w:rsid w:val="000D1449"/>
    <w:rsid w:val="000E45FB"/>
    <w:rsid w:val="000F733B"/>
    <w:rsid w:val="00100055"/>
    <w:rsid w:val="00100759"/>
    <w:rsid w:val="001048EE"/>
    <w:rsid w:val="00110DB5"/>
    <w:rsid w:val="00112269"/>
    <w:rsid w:val="00112282"/>
    <w:rsid w:val="001212DA"/>
    <w:rsid w:val="00123AD4"/>
    <w:rsid w:val="001273D2"/>
    <w:rsid w:val="00131F08"/>
    <w:rsid w:val="001371C7"/>
    <w:rsid w:val="00137380"/>
    <w:rsid w:val="00137CB2"/>
    <w:rsid w:val="00145C94"/>
    <w:rsid w:val="00146156"/>
    <w:rsid w:val="001558BB"/>
    <w:rsid w:val="00167DB9"/>
    <w:rsid w:val="001722D8"/>
    <w:rsid w:val="00172FB2"/>
    <w:rsid w:val="001832E5"/>
    <w:rsid w:val="00185093"/>
    <w:rsid w:val="00191439"/>
    <w:rsid w:val="001A3D57"/>
    <w:rsid w:val="001A6014"/>
    <w:rsid w:val="001A6BEA"/>
    <w:rsid w:val="001A7031"/>
    <w:rsid w:val="001B4D69"/>
    <w:rsid w:val="001B51FB"/>
    <w:rsid w:val="001B6241"/>
    <w:rsid w:val="001B7446"/>
    <w:rsid w:val="001C1671"/>
    <w:rsid w:val="001D257A"/>
    <w:rsid w:val="001D40D2"/>
    <w:rsid w:val="001E6E0A"/>
    <w:rsid w:val="001F046A"/>
    <w:rsid w:val="001F3B81"/>
    <w:rsid w:val="0020348F"/>
    <w:rsid w:val="00203B48"/>
    <w:rsid w:val="00207C9C"/>
    <w:rsid w:val="002133C6"/>
    <w:rsid w:val="00215BAA"/>
    <w:rsid w:val="00215E0C"/>
    <w:rsid w:val="00216B68"/>
    <w:rsid w:val="00220350"/>
    <w:rsid w:val="00224B35"/>
    <w:rsid w:val="00225260"/>
    <w:rsid w:val="00226608"/>
    <w:rsid w:val="00226C5B"/>
    <w:rsid w:val="002275D6"/>
    <w:rsid w:val="002345F4"/>
    <w:rsid w:val="0023660B"/>
    <w:rsid w:val="00252331"/>
    <w:rsid w:val="00260156"/>
    <w:rsid w:val="00261DA0"/>
    <w:rsid w:val="00264A3F"/>
    <w:rsid w:val="00273151"/>
    <w:rsid w:val="00275FCB"/>
    <w:rsid w:val="002772DE"/>
    <w:rsid w:val="00295AED"/>
    <w:rsid w:val="0029693C"/>
    <w:rsid w:val="0029715E"/>
    <w:rsid w:val="002975AD"/>
    <w:rsid w:val="002A0292"/>
    <w:rsid w:val="002A3F20"/>
    <w:rsid w:val="002A5D77"/>
    <w:rsid w:val="002B6F08"/>
    <w:rsid w:val="002B75CA"/>
    <w:rsid w:val="002C1D7A"/>
    <w:rsid w:val="002C1F80"/>
    <w:rsid w:val="002C2984"/>
    <w:rsid w:val="002C2AF0"/>
    <w:rsid w:val="002C4229"/>
    <w:rsid w:val="002C4D02"/>
    <w:rsid w:val="002D1B1D"/>
    <w:rsid w:val="002E5C21"/>
    <w:rsid w:val="002F6E1E"/>
    <w:rsid w:val="00300227"/>
    <w:rsid w:val="003031E4"/>
    <w:rsid w:val="00312A46"/>
    <w:rsid w:val="003150F4"/>
    <w:rsid w:val="0031652E"/>
    <w:rsid w:val="00324523"/>
    <w:rsid w:val="00327605"/>
    <w:rsid w:val="003277D1"/>
    <w:rsid w:val="00330D9C"/>
    <w:rsid w:val="0033277E"/>
    <w:rsid w:val="00334CAB"/>
    <w:rsid w:val="003356E2"/>
    <w:rsid w:val="00335AD5"/>
    <w:rsid w:val="00343BA9"/>
    <w:rsid w:val="00344AE2"/>
    <w:rsid w:val="00344FE2"/>
    <w:rsid w:val="003465EE"/>
    <w:rsid w:val="00350342"/>
    <w:rsid w:val="00350F81"/>
    <w:rsid w:val="0036331A"/>
    <w:rsid w:val="00366002"/>
    <w:rsid w:val="00372097"/>
    <w:rsid w:val="00375F8B"/>
    <w:rsid w:val="003824D1"/>
    <w:rsid w:val="00386BBB"/>
    <w:rsid w:val="00393EF1"/>
    <w:rsid w:val="00397A9F"/>
    <w:rsid w:val="003A447A"/>
    <w:rsid w:val="003A6781"/>
    <w:rsid w:val="003A6BDC"/>
    <w:rsid w:val="003A6F45"/>
    <w:rsid w:val="003B15BF"/>
    <w:rsid w:val="003B2A1A"/>
    <w:rsid w:val="003C107A"/>
    <w:rsid w:val="003C1F18"/>
    <w:rsid w:val="003C2902"/>
    <w:rsid w:val="003C5088"/>
    <w:rsid w:val="003C55A0"/>
    <w:rsid w:val="003D04D2"/>
    <w:rsid w:val="003E2847"/>
    <w:rsid w:val="003F6337"/>
    <w:rsid w:val="00401C81"/>
    <w:rsid w:val="00403F84"/>
    <w:rsid w:val="0041161A"/>
    <w:rsid w:val="00411C11"/>
    <w:rsid w:val="004159B0"/>
    <w:rsid w:val="00430BAE"/>
    <w:rsid w:val="00431248"/>
    <w:rsid w:val="00436732"/>
    <w:rsid w:val="00436A9B"/>
    <w:rsid w:val="00437DC5"/>
    <w:rsid w:val="00442851"/>
    <w:rsid w:val="0045026A"/>
    <w:rsid w:val="0045751F"/>
    <w:rsid w:val="00457826"/>
    <w:rsid w:val="004617E1"/>
    <w:rsid w:val="00464E4E"/>
    <w:rsid w:val="00470802"/>
    <w:rsid w:val="004744DE"/>
    <w:rsid w:val="00474E6C"/>
    <w:rsid w:val="00480AD0"/>
    <w:rsid w:val="00482E8B"/>
    <w:rsid w:val="004853F7"/>
    <w:rsid w:val="0049027D"/>
    <w:rsid w:val="00491891"/>
    <w:rsid w:val="004A0385"/>
    <w:rsid w:val="004A03A6"/>
    <w:rsid w:val="004A094C"/>
    <w:rsid w:val="004A25FC"/>
    <w:rsid w:val="004B163A"/>
    <w:rsid w:val="004B71A9"/>
    <w:rsid w:val="004C01D9"/>
    <w:rsid w:val="004E5755"/>
    <w:rsid w:val="004F193C"/>
    <w:rsid w:val="004F22A9"/>
    <w:rsid w:val="004F531F"/>
    <w:rsid w:val="004F62D3"/>
    <w:rsid w:val="00504B13"/>
    <w:rsid w:val="005053E6"/>
    <w:rsid w:val="0051246D"/>
    <w:rsid w:val="00522AF1"/>
    <w:rsid w:val="0053310E"/>
    <w:rsid w:val="00534AEB"/>
    <w:rsid w:val="00535F69"/>
    <w:rsid w:val="00536C79"/>
    <w:rsid w:val="00540A73"/>
    <w:rsid w:val="00544376"/>
    <w:rsid w:val="00545E12"/>
    <w:rsid w:val="0054780E"/>
    <w:rsid w:val="0055100A"/>
    <w:rsid w:val="00555842"/>
    <w:rsid w:val="00557AED"/>
    <w:rsid w:val="0056570F"/>
    <w:rsid w:val="00565CF0"/>
    <w:rsid w:val="00565F07"/>
    <w:rsid w:val="0057576D"/>
    <w:rsid w:val="00580303"/>
    <w:rsid w:val="005820EB"/>
    <w:rsid w:val="00582994"/>
    <w:rsid w:val="00585344"/>
    <w:rsid w:val="005A103C"/>
    <w:rsid w:val="005A1711"/>
    <w:rsid w:val="005B1EC5"/>
    <w:rsid w:val="005B2152"/>
    <w:rsid w:val="005B22DA"/>
    <w:rsid w:val="005B3FBD"/>
    <w:rsid w:val="005C17EC"/>
    <w:rsid w:val="005C4D9D"/>
    <w:rsid w:val="005C56BF"/>
    <w:rsid w:val="005C5847"/>
    <w:rsid w:val="005C7206"/>
    <w:rsid w:val="005C7B5B"/>
    <w:rsid w:val="005E2B10"/>
    <w:rsid w:val="005E3C5A"/>
    <w:rsid w:val="005E5C82"/>
    <w:rsid w:val="005F1A31"/>
    <w:rsid w:val="005F1C3E"/>
    <w:rsid w:val="005F588C"/>
    <w:rsid w:val="006030F1"/>
    <w:rsid w:val="00604FBE"/>
    <w:rsid w:val="00612643"/>
    <w:rsid w:val="006238FE"/>
    <w:rsid w:val="00625C01"/>
    <w:rsid w:val="00633288"/>
    <w:rsid w:val="00633FEF"/>
    <w:rsid w:val="006357A9"/>
    <w:rsid w:val="00641DD8"/>
    <w:rsid w:val="00643513"/>
    <w:rsid w:val="006435E5"/>
    <w:rsid w:val="00647ED9"/>
    <w:rsid w:val="00647F6A"/>
    <w:rsid w:val="006533BA"/>
    <w:rsid w:val="006640E7"/>
    <w:rsid w:val="006646E7"/>
    <w:rsid w:val="006677E4"/>
    <w:rsid w:val="00674152"/>
    <w:rsid w:val="00675292"/>
    <w:rsid w:val="00675B7F"/>
    <w:rsid w:val="00680AEC"/>
    <w:rsid w:val="00683BE6"/>
    <w:rsid w:val="00683FD5"/>
    <w:rsid w:val="00684551"/>
    <w:rsid w:val="0068633C"/>
    <w:rsid w:val="00691C94"/>
    <w:rsid w:val="00691D68"/>
    <w:rsid w:val="00696920"/>
    <w:rsid w:val="006A03B5"/>
    <w:rsid w:val="006A33B4"/>
    <w:rsid w:val="006A67D3"/>
    <w:rsid w:val="006C3466"/>
    <w:rsid w:val="006C5BDC"/>
    <w:rsid w:val="006E7218"/>
    <w:rsid w:val="006F1FDD"/>
    <w:rsid w:val="006F5EE7"/>
    <w:rsid w:val="006F67E0"/>
    <w:rsid w:val="006F68EC"/>
    <w:rsid w:val="006F722C"/>
    <w:rsid w:val="0070189E"/>
    <w:rsid w:val="0070406D"/>
    <w:rsid w:val="00722EE8"/>
    <w:rsid w:val="00726B3A"/>
    <w:rsid w:val="00737A9D"/>
    <w:rsid w:val="0074043E"/>
    <w:rsid w:val="007409E1"/>
    <w:rsid w:val="007447F0"/>
    <w:rsid w:val="00764747"/>
    <w:rsid w:val="007727C2"/>
    <w:rsid w:val="0077466F"/>
    <w:rsid w:val="00782796"/>
    <w:rsid w:val="00782C8D"/>
    <w:rsid w:val="00784D30"/>
    <w:rsid w:val="007864C4"/>
    <w:rsid w:val="00786BFA"/>
    <w:rsid w:val="0079248E"/>
    <w:rsid w:val="00794387"/>
    <w:rsid w:val="007948EE"/>
    <w:rsid w:val="007961F0"/>
    <w:rsid w:val="007A0EF4"/>
    <w:rsid w:val="007A76F9"/>
    <w:rsid w:val="007B0032"/>
    <w:rsid w:val="007B15BF"/>
    <w:rsid w:val="007B7AC3"/>
    <w:rsid w:val="007D2EF5"/>
    <w:rsid w:val="007D45B5"/>
    <w:rsid w:val="007D4B1B"/>
    <w:rsid w:val="007E01CB"/>
    <w:rsid w:val="007E1BE6"/>
    <w:rsid w:val="007E5D08"/>
    <w:rsid w:val="007E5E57"/>
    <w:rsid w:val="007E7B73"/>
    <w:rsid w:val="007F0D1A"/>
    <w:rsid w:val="0080639B"/>
    <w:rsid w:val="0081121F"/>
    <w:rsid w:val="00816FA3"/>
    <w:rsid w:val="00822C37"/>
    <w:rsid w:val="008242AC"/>
    <w:rsid w:val="008307C0"/>
    <w:rsid w:val="00834718"/>
    <w:rsid w:val="00836765"/>
    <w:rsid w:val="00842BD9"/>
    <w:rsid w:val="00843BAE"/>
    <w:rsid w:val="008477FE"/>
    <w:rsid w:val="00853585"/>
    <w:rsid w:val="00862693"/>
    <w:rsid w:val="00863A68"/>
    <w:rsid w:val="00864F29"/>
    <w:rsid w:val="00866445"/>
    <w:rsid w:val="00870925"/>
    <w:rsid w:val="0087183A"/>
    <w:rsid w:val="008749EC"/>
    <w:rsid w:val="008814A1"/>
    <w:rsid w:val="00882A1E"/>
    <w:rsid w:val="008840C8"/>
    <w:rsid w:val="00885019"/>
    <w:rsid w:val="008964CB"/>
    <w:rsid w:val="008969C0"/>
    <w:rsid w:val="008A1501"/>
    <w:rsid w:val="008C13E3"/>
    <w:rsid w:val="008C4333"/>
    <w:rsid w:val="008D2A68"/>
    <w:rsid w:val="008D327A"/>
    <w:rsid w:val="008D4542"/>
    <w:rsid w:val="008E35C8"/>
    <w:rsid w:val="008E442D"/>
    <w:rsid w:val="008E555F"/>
    <w:rsid w:val="009013F4"/>
    <w:rsid w:val="00910BE8"/>
    <w:rsid w:val="00914891"/>
    <w:rsid w:val="00915DD1"/>
    <w:rsid w:val="00920A26"/>
    <w:rsid w:val="00926AF9"/>
    <w:rsid w:val="00933E53"/>
    <w:rsid w:val="00934621"/>
    <w:rsid w:val="009363DB"/>
    <w:rsid w:val="00941E09"/>
    <w:rsid w:val="0094232E"/>
    <w:rsid w:val="00942331"/>
    <w:rsid w:val="00944404"/>
    <w:rsid w:val="00947682"/>
    <w:rsid w:val="00956BAE"/>
    <w:rsid w:val="0095794F"/>
    <w:rsid w:val="009628A5"/>
    <w:rsid w:val="00965905"/>
    <w:rsid w:val="00977757"/>
    <w:rsid w:val="009815B2"/>
    <w:rsid w:val="00985483"/>
    <w:rsid w:val="009861C6"/>
    <w:rsid w:val="00990821"/>
    <w:rsid w:val="00991C5C"/>
    <w:rsid w:val="00992399"/>
    <w:rsid w:val="00994643"/>
    <w:rsid w:val="0099736C"/>
    <w:rsid w:val="009A051F"/>
    <w:rsid w:val="009B693E"/>
    <w:rsid w:val="009C3DAF"/>
    <w:rsid w:val="009C796D"/>
    <w:rsid w:val="009C7F56"/>
    <w:rsid w:val="009E1EF3"/>
    <w:rsid w:val="009E2E90"/>
    <w:rsid w:val="009F1587"/>
    <w:rsid w:val="009F3995"/>
    <w:rsid w:val="009F5981"/>
    <w:rsid w:val="009F77F1"/>
    <w:rsid w:val="00A20CAA"/>
    <w:rsid w:val="00A20E9E"/>
    <w:rsid w:val="00A21DBE"/>
    <w:rsid w:val="00A316BF"/>
    <w:rsid w:val="00A324DA"/>
    <w:rsid w:val="00A443C6"/>
    <w:rsid w:val="00A478C0"/>
    <w:rsid w:val="00A50D06"/>
    <w:rsid w:val="00A523FD"/>
    <w:rsid w:val="00A54969"/>
    <w:rsid w:val="00A6120B"/>
    <w:rsid w:val="00A67B91"/>
    <w:rsid w:val="00A74F74"/>
    <w:rsid w:val="00A80358"/>
    <w:rsid w:val="00A811FB"/>
    <w:rsid w:val="00A86881"/>
    <w:rsid w:val="00A95B93"/>
    <w:rsid w:val="00A967F6"/>
    <w:rsid w:val="00AB535A"/>
    <w:rsid w:val="00AC7128"/>
    <w:rsid w:val="00AD4A99"/>
    <w:rsid w:val="00AD6260"/>
    <w:rsid w:val="00AE485C"/>
    <w:rsid w:val="00AE4D72"/>
    <w:rsid w:val="00AE61D6"/>
    <w:rsid w:val="00AE6634"/>
    <w:rsid w:val="00AF0CCC"/>
    <w:rsid w:val="00AF3480"/>
    <w:rsid w:val="00AF48BB"/>
    <w:rsid w:val="00AF4AE3"/>
    <w:rsid w:val="00B058C5"/>
    <w:rsid w:val="00B0598C"/>
    <w:rsid w:val="00B17461"/>
    <w:rsid w:val="00B2317F"/>
    <w:rsid w:val="00B313C0"/>
    <w:rsid w:val="00B31B6A"/>
    <w:rsid w:val="00B37DCD"/>
    <w:rsid w:val="00B40AD3"/>
    <w:rsid w:val="00B4252C"/>
    <w:rsid w:val="00B43742"/>
    <w:rsid w:val="00B45CDD"/>
    <w:rsid w:val="00B514E9"/>
    <w:rsid w:val="00B53127"/>
    <w:rsid w:val="00B55840"/>
    <w:rsid w:val="00B55E77"/>
    <w:rsid w:val="00B6676A"/>
    <w:rsid w:val="00B66C37"/>
    <w:rsid w:val="00B676C6"/>
    <w:rsid w:val="00B71438"/>
    <w:rsid w:val="00B72D46"/>
    <w:rsid w:val="00B879F4"/>
    <w:rsid w:val="00B87CB8"/>
    <w:rsid w:val="00B93D02"/>
    <w:rsid w:val="00BB18D6"/>
    <w:rsid w:val="00BB2105"/>
    <w:rsid w:val="00BD1D98"/>
    <w:rsid w:val="00BD5B2A"/>
    <w:rsid w:val="00BD6043"/>
    <w:rsid w:val="00BD7A73"/>
    <w:rsid w:val="00BE7F78"/>
    <w:rsid w:val="00C007EC"/>
    <w:rsid w:val="00C00BBC"/>
    <w:rsid w:val="00C04723"/>
    <w:rsid w:val="00C07829"/>
    <w:rsid w:val="00C20191"/>
    <w:rsid w:val="00C24499"/>
    <w:rsid w:val="00C275D4"/>
    <w:rsid w:val="00C30209"/>
    <w:rsid w:val="00C33D24"/>
    <w:rsid w:val="00C378F4"/>
    <w:rsid w:val="00C406D0"/>
    <w:rsid w:val="00C428EF"/>
    <w:rsid w:val="00C42FDC"/>
    <w:rsid w:val="00C4332C"/>
    <w:rsid w:val="00C45F1F"/>
    <w:rsid w:val="00C47FB0"/>
    <w:rsid w:val="00C5165C"/>
    <w:rsid w:val="00C5649C"/>
    <w:rsid w:val="00C56BD9"/>
    <w:rsid w:val="00C63FEC"/>
    <w:rsid w:val="00C71015"/>
    <w:rsid w:val="00C8294E"/>
    <w:rsid w:val="00C92046"/>
    <w:rsid w:val="00CA388A"/>
    <w:rsid w:val="00CB04E3"/>
    <w:rsid w:val="00CB28C5"/>
    <w:rsid w:val="00CC0917"/>
    <w:rsid w:val="00CC45FD"/>
    <w:rsid w:val="00CC6912"/>
    <w:rsid w:val="00CD7599"/>
    <w:rsid w:val="00CE26C8"/>
    <w:rsid w:val="00CE7D79"/>
    <w:rsid w:val="00CF2176"/>
    <w:rsid w:val="00CF395B"/>
    <w:rsid w:val="00CF3A9D"/>
    <w:rsid w:val="00CF54BF"/>
    <w:rsid w:val="00CF6B46"/>
    <w:rsid w:val="00D015A2"/>
    <w:rsid w:val="00D03337"/>
    <w:rsid w:val="00D051DD"/>
    <w:rsid w:val="00D17301"/>
    <w:rsid w:val="00D2214E"/>
    <w:rsid w:val="00D3704E"/>
    <w:rsid w:val="00D37E6F"/>
    <w:rsid w:val="00D4042A"/>
    <w:rsid w:val="00D40FDF"/>
    <w:rsid w:val="00D41C59"/>
    <w:rsid w:val="00D42751"/>
    <w:rsid w:val="00D44B3C"/>
    <w:rsid w:val="00D5501F"/>
    <w:rsid w:val="00D5506B"/>
    <w:rsid w:val="00D57DA3"/>
    <w:rsid w:val="00D61DD1"/>
    <w:rsid w:val="00D63DDA"/>
    <w:rsid w:val="00D77758"/>
    <w:rsid w:val="00D82683"/>
    <w:rsid w:val="00D923E0"/>
    <w:rsid w:val="00D96E4D"/>
    <w:rsid w:val="00D974DD"/>
    <w:rsid w:val="00DA1E24"/>
    <w:rsid w:val="00DA33B1"/>
    <w:rsid w:val="00DA6587"/>
    <w:rsid w:val="00DC134A"/>
    <w:rsid w:val="00DC137E"/>
    <w:rsid w:val="00DC3EB0"/>
    <w:rsid w:val="00DD549F"/>
    <w:rsid w:val="00DE2FA0"/>
    <w:rsid w:val="00DF193E"/>
    <w:rsid w:val="00DF4009"/>
    <w:rsid w:val="00DF71B5"/>
    <w:rsid w:val="00E02BFB"/>
    <w:rsid w:val="00E02F0F"/>
    <w:rsid w:val="00E04FB8"/>
    <w:rsid w:val="00E1130A"/>
    <w:rsid w:val="00E13051"/>
    <w:rsid w:val="00E14C01"/>
    <w:rsid w:val="00E17484"/>
    <w:rsid w:val="00E2325E"/>
    <w:rsid w:val="00E2539E"/>
    <w:rsid w:val="00E253B1"/>
    <w:rsid w:val="00E34616"/>
    <w:rsid w:val="00E41B60"/>
    <w:rsid w:val="00E466F6"/>
    <w:rsid w:val="00E47F09"/>
    <w:rsid w:val="00E50678"/>
    <w:rsid w:val="00E53D1A"/>
    <w:rsid w:val="00E63C5E"/>
    <w:rsid w:val="00E646E4"/>
    <w:rsid w:val="00E65FDA"/>
    <w:rsid w:val="00E72F25"/>
    <w:rsid w:val="00E772AE"/>
    <w:rsid w:val="00E84885"/>
    <w:rsid w:val="00E90048"/>
    <w:rsid w:val="00E91B7C"/>
    <w:rsid w:val="00EA265E"/>
    <w:rsid w:val="00EA53D9"/>
    <w:rsid w:val="00EB0A87"/>
    <w:rsid w:val="00EB21A3"/>
    <w:rsid w:val="00EB262C"/>
    <w:rsid w:val="00EC0E9F"/>
    <w:rsid w:val="00ED6453"/>
    <w:rsid w:val="00ED6740"/>
    <w:rsid w:val="00EE7CFD"/>
    <w:rsid w:val="00EF41AE"/>
    <w:rsid w:val="00EF6147"/>
    <w:rsid w:val="00F05E5E"/>
    <w:rsid w:val="00F12649"/>
    <w:rsid w:val="00F127EF"/>
    <w:rsid w:val="00F201A6"/>
    <w:rsid w:val="00F24359"/>
    <w:rsid w:val="00F2704A"/>
    <w:rsid w:val="00F27D42"/>
    <w:rsid w:val="00F334D5"/>
    <w:rsid w:val="00F34657"/>
    <w:rsid w:val="00F403EA"/>
    <w:rsid w:val="00F40E1C"/>
    <w:rsid w:val="00F4235A"/>
    <w:rsid w:val="00F43429"/>
    <w:rsid w:val="00F45E24"/>
    <w:rsid w:val="00F46079"/>
    <w:rsid w:val="00F56747"/>
    <w:rsid w:val="00F57953"/>
    <w:rsid w:val="00F63C65"/>
    <w:rsid w:val="00F67ACA"/>
    <w:rsid w:val="00F72058"/>
    <w:rsid w:val="00F73C48"/>
    <w:rsid w:val="00F76500"/>
    <w:rsid w:val="00F82312"/>
    <w:rsid w:val="00F8604A"/>
    <w:rsid w:val="00F91F7C"/>
    <w:rsid w:val="00F92B13"/>
    <w:rsid w:val="00FA0AE8"/>
    <w:rsid w:val="00FA5D99"/>
    <w:rsid w:val="00FB25B6"/>
    <w:rsid w:val="00FB3E26"/>
    <w:rsid w:val="00FB601C"/>
    <w:rsid w:val="00FC1D14"/>
    <w:rsid w:val="00FC355C"/>
    <w:rsid w:val="00FD10D9"/>
    <w:rsid w:val="00FD13C9"/>
    <w:rsid w:val="00FD19A6"/>
    <w:rsid w:val="00FD2701"/>
    <w:rsid w:val="00FD3523"/>
    <w:rsid w:val="00FD65C8"/>
    <w:rsid w:val="00FE1A50"/>
    <w:rsid w:val="00FE211B"/>
    <w:rsid w:val="00FE48AB"/>
    <w:rsid w:val="00FF3CA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C41C896C-8AB3-4FB5-A9C4-C93071DA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6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643"/>
  </w:style>
  <w:style w:type="character" w:styleId="Odwoanieprzypisudolnego">
    <w:name w:val="footnote reference"/>
    <w:uiPriority w:val="99"/>
    <w:semiHidden/>
    <w:unhideWhenUsed/>
    <w:rsid w:val="0061264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43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3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3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3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3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2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24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F7E1-FD21-4CEA-BB97-610B68D8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Jarosaw Kasprzyk</cp:lastModifiedBy>
  <cp:revision>2</cp:revision>
  <cp:lastPrinted>2018-05-22T11:20:00Z</cp:lastPrinted>
  <dcterms:created xsi:type="dcterms:W3CDTF">2018-08-02T10:39:00Z</dcterms:created>
  <dcterms:modified xsi:type="dcterms:W3CDTF">2018-08-02T10:39:00Z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