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522DACA6" w:rsidR="00325970" w:rsidRPr="00325970" w:rsidRDefault="00325970" w:rsidP="00AB6939">
      <w:pPr>
        <w:spacing w:after="0" w:line="240" w:lineRule="auto"/>
        <w:jc w:val="center"/>
        <w:rPr>
          <w:rFonts w:ascii="Cambria" w:hAnsi="Cambria" w:cs="Arial"/>
          <w:b/>
          <w:sz w:val="20"/>
          <w:szCs w:val="20"/>
        </w:rPr>
      </w:pPr>
      <w:r w:rsidRPr="00325970">
        <w:rPr>
          <w:rFonts w:ascii="Cambria" w:hAnsi="Cambria" w:cs="Arial"/>
          <w:b/>
          <w:sz w:val="20"/>
          <w:szCs w:val="20"/>
        </w:rPr>
        <w:t>DOSTAW</w:t>
      </w:r>
      <w:r w:rsidR="00AB6939">
        <w:rPr>
          <w:rFonts w:ascii="Cambria" w:hAnsi="Cambria" w:cs="Arial"/>
          <w:b/>
          <w:sz w:val="20"/>
          <w:szCs w:val="20"/>
        </w:rPr>
        <w:t>Ę TESTÓW, KALIBRATORÓW I MATERIAŁÓW ZUŻYWALNYCH DO WYKRYWANIA PRZECIWCIAŁ ANTY-HLA KL. I I II ORAZ ANTY MIC WRAZ Z TESTAMI DO OKREŚLENIA SWOISTOŚCI PRZECIWCIAŁ ANTY HLA ORAZ PRZECIWCIAŁ WIĄŻĄCYCH KOMPLEMENT (C1Q) NA ANALIZATORZE LUMINEX 200 - 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0C9EF4DC"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AB6939">
        <w:rPr>
          <w:rFonts w:ascii="Cambria" w:eastAsia="Times New Roman" w:hAnsi="Cambria" w:cs="Arial"/>
          <w:b/>
          <w:bCs/>
          <w:sz w:val="20"/>
          <w:szCs w:val="20"/>
          <w:lang w:eastAsia="pl-PL"/>
        </w:rPr>
        <w:t>EZP-271-2-66</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(t.j</w:t>
      </w:r>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4FABB445"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994CCE">
        <w:rPr>
          <w:rFonts w:ascii="Cambria" w:eastAsia="Times New Roman" w:hAnsi="Cambria" w:cs="Times New Roman"/>
          <w:b/>
          <w:sz w:val="20"/>
          <w:szCs w:val="20"/>
          <w:u w:val="single"/>
          <w:lang w:eastAsia="pl-PL"/>
        </w:rPr>
        <w:t>Publicznych nr 565097</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z dnia 23.</w:t>
      </w:r>
      <w:r w:rsidR="00AB6939">
        <w:rPr>
          <w:rFonts w:ascii="Cambria" w:eastAsia="Times New Roman" w:hAnsi="Cambria" w:cs="Times New Roman"/>
          <w:b/>
          <w:sz w:val="20"/>
          <w:szCs w:val="20"/>
          <w:u w:val="single"/>
          <w:lang w:eastAsia="pl-PL"/>
        </w:rPr>
        <w:t>07.</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6A28D79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6F3BB9">
        <w:rPr>
          <w:rFonts w:ascii="Cambria" w:hAnsi="Cambria" w:cs="Arial"/>
          <w:sz w:val="20"/>
          <w:szCs w:val="20"/>
        </w:rPr>
        <w:t xml:space="preserve">YKONAWCÓW WSPÓLNIE UBIEGAJĄCYCH </w:t>
      </w:r>
      <w:r w:rsidRPr="00325970">
        <w:rPr>
          <w:rFonts w:ascii="Cambria" w:hAnsi="Cambria" w:cs="Arial"/>
          <w:sz w:val="20"/>
          <w:szCs w:val="20"/>
        </w:rPr>
        <w:t xml:space="preserve">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572BAE19" w14:textId="18EAEFD3" w:rsidR="00DD1E6A" w:rsidRPr="00B97C24" w:rsidRDefault="00DD1E6A" w:rsidP="00DD1E6A">
            <w:pPr>
              <w:pStyle w:val="Bezodstpw"/>
              <w:rPr>
                <w:rFonts w:ascii="Cambria" w:hAnsi="Cambria"/>
                <w:sz w:val="20"/>
                <w:szCs w:val="20"/>
              </w:rPr>
            </w:pPr>
            <w:r w:rsidRPr="00B97C24">
              <w:rPr>
                <w:rFonts w:ascii="Cambria" w:hAnsi="Cambria"/>
                <w:sz w:val="20"/>
                <w:szCs w:val="20"/>
              </w:rPr>
              <w:t xml:space="preserve">Istotne Postanowienia Umowy (IPU) ( w tym Umowa Powierzenia Przetwarzania Danych Osobowych – </w:t>
            </w:r>
            <w:r w:rsidRPr="00B97C24">
              <w:rPr>
                <w:rFonts w:ascii="Cambria" w:hAnsi="Cambria"/>
                <w:i/>
                <w:sz w:val="20"/>
                <w:szCs w:val="20"/>
              </w:rPr>
              <w:t>jeśli dotyczy</w:t>
            </w:r>
            <w:r w:rsidRPr="00B97C24">
              <w:rPr>
                <w:rFonts w:ascii="Cambria" w:hAnsi="Cambria"/>
                <w:sz w:val="20"/>
                <w:szCs w:val="20"/>
              </w:rPr>
              <w:t xml:space="preserve">)  </w:t>
            </w:r>
          </w:p>
          <w:p w14:paraId="047858BC" w14:textId="2E1783E5" w:rsidR="00325970" w:rsidRPr="00325970" w:rsidRDefault="00325970" w:rsidP="00325970">
            <w:pPr>
              <w:rPr>
                <w:rFonts w:ascii="Cambria" w:hAnsi="Cambria" w:cs="Arial"/>
                <w:sz w:val="20"/>
                <w:szCs w:val="20"/>
              </w:rPr>
            </w:pP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2830A035" w:rsidR="00325970" w:rsidRPr="00325970" w:rsidRDefault="00D73EE0" w:rsidP="00325970">
            <w:pPr>
              <w:rPr>
                <w:rFonts w:ascii="Cambria" w:hAnsi="Cambria" w:cs="Arial"/>
                <w:sz w:val="20"/>
                <w:szCs w:val="20"/>
              </w:rPr>
            </w:pPr>
            <w:r>
              <w:rPr>
                <w:rFonts w:ascii="Cambria" w:hAnsi="Cambria" w:cs="Arial"/>
                <w:sz w:val="20"/>
                <w:szCs w:val="20"/>
              </w:rPr>
              <w:t>Formularz cenowy</w:t>
            </w:r>
          </w:p>
        </w:tc>
      </w:tr>
      <w:tr w:rsidR="00D73EE0" w:rsidRPr="00325970" w14:paraId="44A46EBB" w14:textId="77777777" w:rsidTr="00325970">
        <w:tc>
          <w:tcPr>
            <w:tcW w:w="1980" w:type="dxa"/>
          </w:tcPr>
          <w:p w14:paraId="50276EAA" w14:textId="2245CECC" w:rsidR="00D73EE0" w:rsidRPr="00325970" w:rsidRDefault="00D73EE0" w:rsidP="00325970">
            <w:pPr>
              <w:spacing w:line="360" w:lineRule="auto"/>
              <w:rPr>
                <w:rFonts w:ascii="Cambria" w:hAnsi="Cambria" w:cs="Arial"/>
                <w:sz w:val="20"/>
                <w:szCs w:val="20"/>
              </w:rPr>
            </w:pPr>
            <w:r>
              <w:rPr>
                <w:rFonts w:ascii="Cambria" w:hAnsi="Cambria" w:cs="Arial"/>
                <w:sz w:val="20"/>
                <w:szCs w:val="20"/>
              </w:rPr>
              <w:t>Załącznik nr 3/1</w:t>
            </w:r>
          </w:p>
        </w:tc>
        <w:tc>
          <w:tcPr>
            <w:tcW w:w="7081" w:type="dxa"/>
          </w:tcPr>
          <w:p w14:paraId="13CD4388" w14:textId="55B682EC" w:rsidR="00D73EE0" w:rsidRPr="00325970" w:rsidRDefault="00DD1E6A" w:rsidP="00325970">
            <w:pPr>
              <w:rPr>
                <w:rFonts w:ascii="Cambria" w:hAnsi="Cambria" w:cs="Arial"/>
                <w:sz w:val="20"/>
                <w:szCs w:val="20"/>
              </w:rPr>
            </w:pPr>
            <w:r w:rsidRPr="00612C37">
              <w:rPr>
                <w:rFonts w:ascii="Cambria" w:hAnsi="Cambria"/>
                <w:sz w:val="20"/>
                <w:szCs w:val="20"/>
              </w:rPr>
              <w:t>Wymagane warunki techniczne i parametry oceniane</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59796C66"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w:t>
            </w:r>
            <w:r w:rsidR="00DC3FD6">
              <w:rPr>
                <w:rFonts w:ascii="Cambria" w:eastAsia="Times New Roman" w:hAnsi="Cambria" w:cs="Arial"/>
                <w:bCs/>
                <w:sz w:val="20"/>
                <w:szCs w:val="20"/>
                <w:lang w:eastAsia="ar-SA"/>
              </w:rPr>
              <w:t xml:space="preserve"> dotycząca przetwarzania danych osobowych</w:t>
            </w:r>
            <w:r w:rsidRPr="00325970">
              <w:rPr>
                <w:rFonts w:ascii="Cambria" w:eastAsia="Times New Roman" w:hAnsi="Cambria" w:cs="Arial"/>
                <w:bCs/>
                <w:sz w:val="20"/>
                <w:szCs w:val="20"/>
                <w:lang w:eastAsia="ar-SA"/>
              </w:rPr>
              <w:t xml:space="preserve">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6CC9">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t.j. z późn.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 (Dz. U. z 2016r.  poz. 1126 z późn. zm);</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 2019 r., poz. 1843 z późn.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6CC9">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4E527CCB"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w:t>
      </w:r>
      <w:r w:rsidR="00DD1E6A">
        <w:rPr>
          <w:rFonts w:ascii="Cambria" w:hAnsi="Cambria" w:cs="Arial"/>
          <w:b/>
          <w:sz w:val="20"/>
          <w:szCs w:val="20"/>
        </w:rPr>
        <w:t xml:space="preserve">ostawa testów, kalibratorów i materiałów zużywalnych do wykrywania przeciwciał anty-HLA kl. I i II oraz anty MIC wraz z testami do określenia swoistości przeciwciał anty HLA oraz przeciwciał wiążących komplement (C1q) na analizatorze LUMINEX 200 - </w:t>
      </w:r>
      <w:r w:rsidR="00325970" w:rsidRPr="00325970">
        <w:rPr>
          <w:rFonts w:ascii="Cambria" w:hAnsi="Cambria" w:cs="Arial"/>
          <w:b/>
          <w:sz w:val="20"/>
          <w:szCs w:val="20"/>
        </w:rPr>
        <w:t xml:space="preserve"> dla 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06F5184F" w:rsidR="00DB5E67" w:rsidRDefault="00A11302" w:rsidP="00DB5E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r w:rsidR="00415507" w:rsidRPr="00415507">
        <w:rPr>
          <w:rFonts w:ascii="Cambria" w:hAnsi="Cambria"/>
          <w:sz w:val="20"/>
          <w:szCs w:val="20"/>
        </w:rPr>
        <w:t xml:space="preserve"> </w:t>
      </w:r>
    </w:p>
    <w:p w14:paraId="6AEE58BD" w14:textId="4FBA99CF" w:rsidR="00920A4D" w:rsidRPr="00325970" w:rsidRDefault="00920A4D" w:rsidP="00DB5E67">
      <w:pPr>
        <w:spacing w:after="0" w:line="240" w:lineRule="auto"/>
        <w:ind w:left="708"/>
        <w:jc w:val="both"/>
        <w:rPr>
          <w:rFonts w:ascii="Cambria" w:hAnsi="Cambria" w:cs="Arial"/>
          <w:sz w:val="20"/>
          <w:szCs w:val="20"/>
        </w:rPr>
      </w:pPr>
      <w:r>
        <w:rPr>
          <w:rFonts w:ascii="Cambria" w:hAnsi="Cambria" w:cs="Arial"/>
          <w:sz w:val="20"/>
          <w:szCs w:val="20"/>
        </w:rPr>
        <w:t xml:space="preserve">załącznik nr </w:t>
      </w:r>
      <w:r w:rsidR="00415507">
        <w:rPr>
          <w:rFonts w:ascii="Cambria" w:hAnsi="Cambria" w:cs="Arial"/>
          <w:sz w:val="20"/>
          <w:szCs w:val="20"/>
        </w:rPr>
        <w:t xml:space="preserve">3/1 - </w:t>
      </w:r>
      <w:r w:rsidR="00415507" w:rsidRPr="00612C37">
        <w:rPr>
          <w:rFonts w:ascii="Cambria" w:hAnsi="Cambria"/>
          <w:sz w:val="20"/>
          <w:szCs w:val="20"/>
        </w:rPr>
        <w:t>Wymagane warunki techniczne i parametry oceniane</w:t>
      </w:r>
    </w:p>
    <w:p w14:paraId="384AB6AF" w14:textId="278C8607" w:rsidR="00325970" w:rsidRPr="00325970"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C632D6">
        <w:rPr>
          <w:rFonts w:ascii="Cambria" w:hAnsi="Cambria" w:cs="Arial"/>
          <w:b/>
          <w:sz w:val="20"/>
          <w:szCs w:val="20"/>
        </w:rPr>
        <w:t>CPV</w:t>
      </w:r>
      <w:r w:rsidRPr="00C632D6">
        <w:rPr>
          <w:rFonts w:ascii="Cambria" w:hAnsi="Cambria" w:cs="Arial"/>
          <w:sz w:val="20"/>
          <w:szCs w:val="20"/>
        </w:rPr>
        <w:t xml:space="preserve">: </w:t>
      </w:r>
      <w:r w:rsidR="00415507" w:rsidRPr="00C632D6">
        <w:rPr>
          <w:rFonts w:ascii="Cambria" w:hAnsi="Cambria" w:cs="Arial"/>
          <w:b/>
          <w:color w:val="000000"/>
          <w:sz w:val="20"/>
          <w:szCs w:val="20"/>
          <w:shd w:val="clear" w:color="auto" w:fill="FFFFFF"/>
        </w:rPr>
        <w:t>33.69.65.00-0 odczynniki laboratoryjne</w:t>
      </w:r>
    </w:p>
    <w:p w14:paraId="27E035CB" w14:textId="69B03A27" w:rsidR="00325970" w:rsidRPr="00415507"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4FE8373" w14:textId="4B87219B" w:rsidR="00415507" w:rsidRPr="00415507" w:rsidRDefault="00415507" w:rsidP="000F6CC9">
      <w:pPr>
        <w:pStyle w:val="Bezodstpw"/>
        <w:numPr>
          <w:ilvl w:val="0"/>
          <w:numId w:val="39"/>
        </w:numPr>
        <w:jc w:val="both"/>
        <w:rPr>
          <w:rFonts w:ascii="Cambria" w:hAnsi="Cambria" w:cs="Arial"/>
          <w:b/>
          <w:sz w:val="20"/>
          <w:szCs w:val="20"/>
        </w:rPr>
      </w:pPr>
      <w:r w:rsidRPr="00EB2836">
        <w:rPr>
          <w:rFonts w:ascii="Cambria" w:hAnsi="Cambria" w:cs="Arial"/>
          <w:sz w:val="20"/>
          <w:szCs w:val="20"/>
        </w:rPr>
        <w:t>Przez wyroby medyczne należy rozumieć wyroby medyczne w rozumieniu ustawy z dnia 20 maja 2010 r. o wyrobach medycznych (Dz.U. z 2020 r., poz. 186)</w:t>
      </w:r>
    </w:p>
    <w:p w14:paraId="5F7C68E9" w14:textId="77777777" w:rsidR="00325970" w:rsidRPr="00325970" w:rsidRDefault="00325970" w:rsidP="000F6CC9">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6A601AFC" w:rsidR="00325970" w:rsidRPr="000A5C00" w:rsidRDefault="00325970" w:rsidP="000F6CC9">
      <w:pPr>
        <w:numPr>
          <w:ilvl w:val="0"/>
          <w:numId w:val="39"/>
        </w:numPr>
        <w:spacing w:after="0" w:line="240" w:lineRule="auto"/>
        <w:jc w:val="both"/>
        <w:rPr>
          <w:rFonts w:ascii="Cambria" w:hAnsi="Cambria" w:cs="Arial"/>
          <w:b/>
          <w:sz w:val="20"/>
          <w:szCs w:val="20"/>
        </w:rPr>
      </w:pPr>
      <w:r w:rsidRPr="000A5C00">
        <w:rPr>
          <w:rFonts w:ascii="Cambria" w:hAnsi="Cambria" w:cs="Arial"/>
          <w:sz w:val="20"/>
          <w:szCs w:val="20"/>
        </w:rPr>
        <w:t xml:space="preserve">Wykonawca może powierzyć realizację elementów (części) przedmiotu zamówienia </w:t>
      </w:r>
      <w:r w:rsidRPr="000A5C00">
        <w:rPr>
          <w:rFonts w:ascii="Cambria" w:hAnsi="Cambria" w:cs="Arial"/>
          <w:b/>
          <w:sz w:val="20"/>
          <w:szCs w:val="20"/>
        </w:rPr>
        <w:t>podwykonawcom.</w:t>
      </w:r>
      <w:r w:rsidRPr="000A5C0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sidRPr="000A5C00">
        <w:rPr>
          <w:rFonts w:ascii="Cambria" w:hAnsi="Cambria" w:cs="Arial"/>
          <w:sz w:val="20"/>
          <w:szCs w:val="20"/>
        </w:rPr>
        <w:br/>
      </w:r>
      <w:r w:rsidRPr="000A5C00">
        <w:rPr>
          <w:rFonts w:ascii="Cambria" w:hAnsi="Cambria" w:cs="Arial"/>
          <w:sz w:val="20"/>
          <w:szCs w:val="20"/>
        </w:rPr>
        <w:t>W przypadku braku wskazania w ofercie podwykonawstwa wykonawca będzie mógł wprowadzić podwykonawcę wyłącznie za zgodą Zamawiającego na warunkach określonych w umowie.</w:t>
      </w:r>
      <w:r w:rsidR="00415507" w:rsidRPr="000A5C00">
        <w:rPr>
          <w:rFonts w:ascii="Cambria" w:hAnsi="Cambria" w:cs="Arial"/>
          <w:sz w:val="20"/>
          <w:szCs w:val="20"/>
        </w:rPr>
        <w:t xml:space="preserve"> </w:t>
      </w:r>
    </w:p>
    <w:p w14:paraId="00F529F3"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1C17630A"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2C7F5B4C"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415507">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277A4CED" w14:textId="77777777" w:rsidR="000A5C00" w:rsidRPr="00325970" w:rsidRDefault="000A5C0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6CC9">
      <w:pPr>
        <w:numPr>
          <w:ilvl w:val="1"/>
          <w:numId w:val="6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53A7DB27" w:rsidR="00325970" w:rsidRPr="00415507" w:rsidRDefault="00325970" w:rsidP="000F6CC9">
      <w:pPr>
        <w:numPr>
          <w:ilvl w:val="1"/>
          <w:numId w:val="69"/>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Pr>
          <w:rFonts w:ascii="Cambria" w:hAnsi="Cambria" w:cs="Arial"/>
          <w:sz w:val="20"/>
          <w:szCs w:val="20"/>
        </w:rPr>
        <w:t>ych (t.j. Dz.U. 2020, poz. 186).</w:t>
      </w:r>
    </w:p>
    <w:p w14:paraId="430F2959" w14:textId="6B4E2C25" w:rsidR="00415507" w:rsidRPr="00415507" w:rsidRDefault="00415507" w:rsidP="000F6CC9">
      <w:pPr>
        <w:numPr>
          <w:ilvl w:val="1"/>
          <w:numId w:val="69"/>
        </w:numPr>
        <w:adjustRightInd w:val="0"/>
        <w:ind w:left="284"/>
        <w:contextualSpacing/>
        <w:jc w:val="both"/>
        <w:textAlignment w:val="baseline"/>
        <w:rPr>
          <w:rFonts w:ascii="Cambria" w:hAnsi="Cambria" w:cs="Arial"/>
          <w:sz w:val="20"/>
          <w:szCs w:val="20"/>
          <w:u w:val="single"/>
        </w:rPr>
      </w:pPr>
      <w:r w:rsidRPr="00415507">
        <w:rPr>
          <w:rFonts w:ascii="Cambria" w:hAnsi="Cambria" w:cs="Arial Narrow"/>
          <w:color w:val="000000" w:themeColor="text1"/>
          <w:sz w:val="20"/>
          <w:szCs w:val="20"/>
        </w:rPr>
        <w:t>Certyfikat</w:t>
      </w:r>
      <w:r w:rsidR="00FA3DC8">
        <w:rPr>
          <w:rFonts w:ascii="Cambria" w:hAnsi="Cambria" w:cs="Arial Narrow"/>
          <w:color w:val="000000" w:themeColor="text1"/>
          <w:sz w:val="20"/>
          <w:szCs w:val="20"/>
        </w:rPr>
        <w:t>y</w:t>
      </w:r>
      <w:r w:rsidRPr="00415507">
        <w:rPr>
          <w:rFonts w:ascii="Cambria" w:hAnsi="Cambria" w:cs="Arial Narrow"/>
          <w:color w:val="000000" w:themeColor="text1"/>
          <w:sz w:val="20"/>
          <w:szCs w:val="20"/>
        </w:rPr>
        <w:t xml:space="preserve"> CE-IVD dla oferowanych odczynnik</w:t>
      </w:r>
      <w:r>
        <w:rPr>
          <w:rFonts w:ascii="Cambria" w:hAnsi="Cambria" w:cs="Arial Narrow"/>
          <w:color w:val="000000" w:themeColor="text1"/>
          <w:sz w:val="20"/>
          <w:szCs w:val="20"/>
        </w:rPr>
        <w:t>ów.</w:t>
      </w:r>
    </w:p>
    <w:p w14:paraId="2CDE4F39" w14:textId="3DA0984C" w:rsidR="00415507" w:rsidRPr="00FA3DC8" w:rsidRDefault="00415507" w:rsidP="000F6CC9">
      <w:pPr>
        <w:numPr>
          <w:ilvl w:val="1"/>
          <w:numId w:val="69"/>
        </w:numPr>
        <w:adjustRightInd w:val="0"/>
        <w:ind w:left="284"/>
        <w:contextualSpacing/>
        <w:jc w:val="both"/>
        <w:textAlignment w:val="baseline"/>
        <w:rPr>
          <w:rFonts w:ascii="Cambria" w:hAnsi="Cambria" w:cs="Arial"/>
          <w:sz w:val="20"/>
          <w:szCs w:val="20"/>
          <w:u w:val="single"/>
        </w:rPr>
      </w:pPr>
      <w:r w:rsidRPr="00415507">
        <w:rPr>
          <w:rFonts w:ascii="Cambria" w:eastAsia="Times New Roman" w:hAnsi="Cambria" w:cs="Times New Roman"/>
          <w:sz w:val="20"/>
          <w:szCs w:val="20"/>
          <w:lang w:eastAsia="pl-PL"/>
        </w:rPr>
        <w:t>Wymagane dołączenie aktualnej karty charakterystyki niebezpiecznych substancji i preparatów jeśli takie wchodzą w skład sto</w:t>
      </w:r>
      <w:r>
        <w:rPr>
          <w:rFonts w:ascii="Cambria" w:eastAsia="Times New Roman" w:hAnsi="Cambria" w:cs="Times New Roman"/>
          <w:sz w:val="20"/>
          <w:szCs w:val="20"/>
          <w:lang w:eastAsia="pl-PL"/>
        </w:rPr>
        <w:t>sowanych zestawów odczynników.</w:t>
      </w:r>
      <w:r w:rsidRPr="00415507">
        <w:rPr>
          <w:rFonts w:ascii="Cambria" w:hAnsi="Cambria" w:cs="Arial"/>
          <w:b/>
          <w:i/>
          <w:sz w:val="20"/>
          <w:szCs w:val="20"/>
        </w:rPr>
        <w:t xml:space="preserve">                                   </w:t>
      </w:r>
    </w:p>
    <w:p w14:paraId="3CFED4D9" w14:textId="1E95134E" w:rsidR="00325970" w:rsidRPr="00325970" w:rsidRDefault="00325970" w:rsidP="000F6CC9">
      <w:pPr>
        <w:numPr>
          <w:ilvl w:val="1"/>
          <w:numId w:val="69"/>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6CC9">
      <w:pPr>
        <w:numPr>
          <w:ilvl w:val="2"/>
          <w:numId w:val="6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0F6CC9">
      <w:pPr>
        <w:numPr>
          <w:ilvl w:val="2"/>
          <w:numId w:val="6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6CC9">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6CC9">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78E55777" w14:textId="4DFC3735" w:rsidR="0023529D" w:rsidRPr="0023529D" w:rsidRDefault="00380F91" w:rsidP="000F6CC9">
      <w:pPr>
        <w:numPr>
          <w:ilvl w:val="3"/>
          <w:numId w:val="65"/>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p>
    <w:p w14:paraId="15CD79C1" w14:textId="59FC74FE" w:rsidR="00707341" w:rsidRDefault="0023529D" w:rsidP="000F6CC9">
      <w:pPr>
        <w:numPr>
          <w:ilvl w:val="3"/>
          <w:numId w:val="65"/>
        </w:numPr>
        <w:spacing w:after="0" w:line="240" w:lineRule="auto"/>
        <w:ind w:left="568" w:hanging="284"/>
        <w:contextualSpacing/>
        <w:jc w:val="both"/>
        <w:rPr>
          <w:rFonts w:ascii="Cambria" w:hAnsi="Cambria" w:cs="Arial"/>
          <w:b/>
          <w:sz w:val="20"/>
          <w:szCs w:val="20"/>
        </w:rPr>
      </w:pPr>
      <w:r w:rsidRPr="00C421B9">
        <w:rPr>
          <w:rFonts w:ascii="Cambria" w:hAnsi="Cambria" w:cs="Arial"/>
          <w:sz w:val="20"/>
          <w:szCs w:val="20"/>
        </w:rPr>
        <w:t>Wypełniony i podpisany</w:t>
      </w:r>
      <w:r w:rsidR="00325970" w:rsidRPr="00C421B9">
        <w:rPr>
          <w:rFonts w:ascii="Cambria" w:hAnsi="Cambria" w:cs="Arial"/>
          <w:b/>
          <w:sz w:val="20"/>
          <w:szCs w:val="20"/>
        </w:rPr>
        <w:t xml:space="preserve"> </w:t>
      </w:r>
      <w:r w:rsidR="00A27595" w:rsidRPr="00C421B9">
        <w:rPr>
          <w:rFonts w:ascii="Cambria" w:hAnsi="Cambria" w:cs="Arial"/>
          <w:b/>
          <w:sz w:val="20"/>
          <w:szCs w:val="20"/>
        </w:rPr>
        <w:t xml:space="preserve">załącznik nr 3/1 </w:t>
      </w:r>
      <w:r w:rsidR="00A27595" w:rsidRPr="00C421B9">
        <w:rPr>
          <w:rFonts w:ascii="Cambria" w:hAnsi="Cambria" w:cs="Arial"/>
          <w:sz w:val="20"/>
          <w:szCs w:val="20"/>
        </w:rPr>
        <w:t>do SIWZ</w:t>
      </w:r>
      <w:r w:rsidR="00A27595" w:rsidRPr="00C421B9">
        <w:rPr>
          <w:rFonts w:ascii="Cambria" w:hAnsi="Cambria" w:cs="Arial"/>
          <w:b/>
          <w:sz w:val="20"/>
          <w:szCs w:val="20"/>
        </w:rPr>
        <w:t xml:space="preserve">  - </w:t>
      </w:r>
      <w:r w:rsidR="00FA3DC8">
        <w:rPr>
          <w:rFonts w:ascii="Cambria" w:hAnsi="Cambria" w:cs="Arial"/>
          <w:b/>
          <w:sz w:val="20"/>
          <w:szCs w:val="20"/>
        </w:rPr>
        <w:t>Wymagane warunki techniczne</w:t>
      </w:r>
    </w:p>
    <w:p w14:paraId="2F4A1EA6" w14:textId="162019E4" w:rsidR="00FA3DC8" w:rsidRPr="000A5C00" w:rsidRDefault="00FA3DC8" w:rsidP="000F6CC9">
      <w:pPr>
        <w:numPr>
          <w:ilvl w:val="3"/>
          <w:numId w:val="65"/>
        </w:numPr>
        <w:spacing w:after="0" w:line="240" w:lineRule="auto"/>
        <w:ind w:left="568" w:hanging="284"/>
        <w:contextualSpacing/>
        <w:jc w:val="both"/>
        <w:rPr>
          <w:rFonts w:ascii="Cambria" w:hAnsi="Cambria" w:cs="Arial"/>
          <w:b/>
          <w:sz w:val="20"/>
          <w:szCs w:val="20"/>
        </w:rPr>
      </w:pPr>
      <w:r w:rsidRPr="000A5C00">
        <w:rPr>
          <w:rFonts w:ascii="Cambria" w:eastAsia="Calibri" w:hAnsi="Cambria" w:cs="Arial"/>
          <w:color w:val="000000"/>
          <w:sz w:val="20"/>
          <w:szCs w:val="20"/>
        </w:rPr>
        <w:t xml:space="preserve">Pełna instrukcja wykonania oferowanych testów </w:t>
      </w:r>
      <w:r w:rsidRPr="000A5C00">
        <w:rPr>
          <w:rFonts w:ascii="Cambria" w:eastAsia="Calibri" w:hAnsi="Cambria" w:cs="Arial"/>
          <w:sz w:val="20"/>
          <w:szCs w:val="20"/>
        </w:rPr>
        <w:t>w języku angielskim lub polskim</w:t>
      </w:r>
    </w:p>
    <w:p w14:paraId="59E32C20" w14:textId="64C33A64" w:rsidR="00FA3DC8" w:rsidRDefault="00FA3DC8" w:rsidP="000F6CC9">
      <w:pPr>
        <w:numPr>
          <w:ilvl w:val="3"/>
          <w:numId w:val="65"/>
        </w:numPr>
        <w:spacing w:after="0" w:line="240" w:lineRule="auto"/>
        <w:ind w:left="568" w:hanging="284"/>
        <w:contextualSpacing/>
        <w:jc w:val="both"/>
        <w:rPr>
          <w:rFonts w:ascii="Cambria" w:hAnsi="Cambria" w:cs="Arial"/>
          <w:b/>
          <w:sz w:val="20"/>
          <w:szCs w:val="20"/>
        </w:rPr>
      </w:pPr>
      <w:r w:rsidRPr="00FA3DC8">
        <w:rPr>
          <w:rFonts w:ascii="Cambria" w:eastAsia="Calibri" w:hAnsi="Cambria" w:cs="Arial"/>
          <w:color w:val="000000"/>
          <w:sz w:val="20"/>
          <w:szCs w:val="20"/>
        </w:rPr>
        <w:t xml:space="preserve">Materiały informacyjne potwierdzające spełnianie wymagań Zamawiającego przez oferowany przedmiot zamówienia, </w:t>
      </w:r>
    </w:p>
    <w:p w14:paraId="30A408E9" w14:textId="77777777" w:rsidR="00FA3DC8" w:rsidRPr="00FA3DC8" w:rsidRDefault="00FA3DC8" w:rsidP="00FA3DC8">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3CD99772"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Dokumenty formalne identyfikujące Wykonaw</w:t>
      </w:r>
      <w:r w:rsidR="000A5C00">
        <w:rPr>
          <w:rFonts w:ascii="Cambria" w:hAnsi="Cambria" w:cs="Arial"/>
          <w:sz w:val="20"/>
          <w:szCs w:val="20"/>
          <w:u w:val="single"/>
        </w:rPr>
        <w:t>cę – odpowiednio jeśli dotyczy:</w:t>
      </w:r>
      <w:r w:rsidR="000A5C00">
        <w:rPr>
          <w:rFonts w:ascii="Cambria" w:hAnsi="Cambria" w:cs="Arial"/>
          <w:sz w:val="20"/>
          <w:szCs w:val="20"/>
        </w:rPr>
        <w:t xml:space="preserve">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0293C9CF"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0A5C00">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6CC9">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51A016A"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DC3FD6">
        <w:rPr>
          <w:rFonts w:ascii="Cambria" w:hAnsi="Cambria" w:cs="Arial"/>
          <w:b/>
          <w:sz w:val="20"/>
          <w:szCs w:val="20"/>
        </w:rPr>
        <w:t>31</w:t>
      </w:r>
      <w:r w:rsidR="00FA3DC8">
        <w:rPr>
          <w:rFonts w:ascii="Cambria" w:hAnsi="Cambria" w:cs="Arial"/>
          <w:b/>
          <w:sz w:val="20"/>
          <w:szCs w:val="20"/>
        </w:rPr>
        <w:t>.07</w:t>
      </w:r>
      <w:r w:rsidRPr="00926A36">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73BE43D4"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 xml:space="preserve">Dostawa </w:t>
      </w:r>
      <w:r w:rsidR="00E73AC9">
        <w:rPr>
          <w:rFonts w:ascii="Cambria" w:hAnsi="Cambria" w:cs="Arial"/>
          <w:b/>
          <w:sz w:val="20"/>
          <w:szCs w:val="20"/>
        </w:rPr>
        <w:t>zestawów angiograficznych</w:t>
      </w:r>
      <w:r w:rsidRPr="00325970">
        <w:rPr>
          <w:rFonts w:ascii="Cambria" w:hAnsi="Cambria" w:cs="Arial"/>
          <w:b/>
          <w:sz w:val="20"/>
          <w:szCs w:val="20"/>
        </w:rPr>
        <w:t xml:space="preserve"> dla Uniwersyteckiego Szpitala Dziecięceg</w:t>
      </w:r>
      <w:r w:rsidR="00E73AC9">
        <w:rPr>
          <w:rFonts w:ascii="Cambria" w:hAnsi="Cambria" w:cs="Arial"/>
          <w:b/>
          <w:sz w:val="20"/>
          <w:szCs w:val="20"/>
        </w:rPr>
        <w:t>o w Krakowie</w:t>
      </w:r>
    </w:p>
    <w:p w14:paraId="653D2283" w14:textId="77777777" w:rsidR="00E73AC9" w:rsidRPr="00325970" w:rsidRDefault="00E73AC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153AA7F2"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FA3DC8">
        <w:rPr>
          <w:rFonts w:ascii="Cambria" w:hAnsi="Cambria" w:cs="Arial"/>
          <w:b/>
          <w:sz w:val="20"/>
          <w:szCs w:val="20"/>
        </w:rPr>
        <w:t>EZP-271-2-66</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6E1E2008"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DC3FD6">
        <w:rPr>
          <w:rFonts w:ascii="Cambria" w:hAnsi="Cambria" w:cs="Arial"/>
          <w:b/>
          <w:sz w:val="20"/>
          <w:szCs w:val="20"/>
        </w:rPr>
        <w:t>31</w:t>
      </w:r>
      <w:r w:rsidR="00FA3DC8">
        <w:rPr>
          <w:rFonts w:ascii="Cambria" w:hAnsi="Cambria" w:cs="Arial"/>
          <w:b/>
          <w:sz w:val="20"/>
          <w:szCs w:val="20"/>
        </w:rPr>
        <w:t>.07</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6CC9">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Default="00E73AC9" w:rsidP="00E73AC9">
      <w:pPr>
        <w:ind w:left="284"/>
        <w:contextualSpacing/>
        <w:jc w:val="both"/>
        <w:rPr>
          <w:rFonts w:ascii="Cambria" w:hAnsi="Cambria" w:cs="Arial"/>
          <w:sz w:val="20"/>
          <w:szCs w:val="20"/>
        </w:rPr>
      </w:pPr>
    </w:p>
    <w:tbl>
      <w:tblPr>
        <w:tblStyle w:val="Tabela-Siatka5"/>
        <w:tblW w:w="8783" w:type="dxa"/>
        <w:tblInd w:w="284" w:type="dxa"/>
        <w:tblLayout w:type="fixed"/>
        <w:tblLook w:val="04A0" w:firstRow="1" w:lastRow="0" w:firstColumn="1" w:lastColumn="0" w:noHBand="0" w:noVBand="1"/>
      </w:tblPr>
      <w:tblGrid>
        <w:gridCol w:w="551"/>
        <w:gridCol w:w="1570"/>
        <w:gridCol w:w="992"/>
        <w:gridCol w:w="5670"/>
      </w:tblGrid>
      <w:tr w:rsidR="00FA3DC8" w:rsidRPr="00FA3DC8" w14:paraId="32C6323D" w14:textId="77777777" w:rsidTr="008C2316">
        <w:tc>
          <w:tcPr>
            <w:tcW w:w="551" w:type="dxa"/>
            <w:vAlign w:val="center"/>
          </w:tcPr>
          <w:p w14:paraId="2221BA10"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Lp.</w:t>
            </w:r>
          </w:p>
        </w:tc>
        <w:tc>
          <w:tcPr>
            <w:tcW w:w="1570" w:type="dxa"/>
            <w:vAlign w:val="center"/>
          </w:tcPr>
          <w:p w14:paraId="02EBCB8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Kryterium</w:t>
            </w:r>
          </w:p>
        </w:tc>
        <w:tc>
          <w:tcPr>
            <w:tcW w:w="992" w:type="dxa"/>
            <w:vAlign w:val="center"/>
          </w:tcPr>
          <w:p w14:paraId="2AEB0FF2"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Waga kryterium</w:t>
            </w:r>
          </w:p>
        </w:tc>
        <w:tc>
          <w:tcPr>
            <w:tcW w:w="5670" w:type="dxa"/>
            <w:vAlign w:val="center"/>
          </w:tcPr>
          <w:p w14:paraId="16CF88F7"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Zasady oceny</w:t>
            </w:r>
          </w:p>
        </w:tc>
      </w:tr>
      <w:tr w:rsidR="00FA3DC8" w:rsidRPr="00FA3DC8" w14:paraId="74643A9F" w14:textId="77777777" w:rsidTr="008C2316">
        <w:tc>
          <w:tcPr>
            <w:tcW w:w="551" w:type="dxa"/>
            <w:vAlign w:val="center"/>
          </w:tcPr>
          <w:p w14:paraId="7882251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1.</w:t>
            </w:r>
          </w:p>
        </w:tc>
        <w:tc>
          <w:tcPr>
            <w:tcW w:w="1570" w:type="dxa"/>
            <w:vAlign w:val="center"/>
          </w:tcPr>
          <w:p w14:paraId="33D53EB7" w14:textId="77777777" w:rsidR="00FA3DC8" w:rsidRPr="00FA3DC8" w:rsidRDefault="00FA3DC8" w:rsidP="00FA3DC8">
            <w:pPr>
              <w:contextualSpacing/>
              <w:rPr>
                <w:rFonts w:ascii="Cambria" w:hAnsi="Cambria" w:cs="Arial"/>
                <w:b/>
                <w:sz w:val="20"/>
                <w:szCs w:val="20"/>
              </w:rPr>
            </w:pPr>
          </w:p>
          <w:p w14:paraId="16D3D337" w14:textId="77777777" w:rsidR="00FA3DC8" w:rsidRPr="00FA3DC8" w:rsidRDefault="00FA3DC8" w:rsidP="00FA3DC8">
            <w:pPr>
              <w:contextualSpacing/>
              <w:rPr>
                <w:rFonts w:ascii="Cambria" w:hAnsi="Cambria" w:cs="Arial"/>
                <w:b/>
                <w:sz w:val="20"/>
                <w:szCs w:val="20"/>
              </w:rPr>
            </w:pPr>
          </w:p>
          <w:p w14:paraId="575AAB90" w14:textId="77777777" w:rsidR="00FA3DC8" w:rsidRPr="00FA3DC8" w:rsidRDefault="00FA3DC8" w:rsidP="00FA3DC8">
            <w:pPr>
              <w:contextualSpacing/>
              <w:rPr>
                <w:rFonts w:ascii="Cambria" w:hAnsi="Cambria" w:cs="Arial"/>
                <w:b/>
                <w:sz w:val="20"/>
                <w:szCs w:val="20"/>
              </w:rPr>
            </w:pPr>
          </w:p>
          <w:p w14:paraId="4C749132"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Cena</w:t>
            </w:r>
          </w:p>
          <w:p w14:paraId="2EF31BDC" w14:textId="77777777" w:rsidR="00FA3DC8" w:rsidRPr="00FA3DC8" w:rsidRDefault="00FA3DC8" w:rsidP="00FA3DC8">
            <w:pPr>
              <w:contextualSpacing/>
              <w:rPr>
                <w:rFonts w:ascii="Cambria" w:hAnsi="Cambria" w:cs="Arial"/>
                <w:b/>
                <w:sz w:val="20"/>
                <w:szCs w:val="20"/>
              </w:rPr>
            </w:pPr>
          </w:p>
          <w:p w14:paraId="3F808197" w14:textId="77777777" w:rsidR="00FA3DC8" w:rsidRPr="00FA3DC8" w:rsidRDefault="00FA3DC8" w:rsidP="00FA3DC8">
            <w:pPr>
              <w:contextualSpacing/>
              <w:rPr>
                <w:rFonts w:ascii="Cambria" w:hAnsi="Cambria" w:cs="Arial"/>
                <w:b/>
                <w:sz w:val="20"/>
                <w:szCs w:val="20"/>
              </w:rPr>
            </w:pPr>
          </w:p>
          <w:p w14:paraId="3FF86050" w14:textId="77777777" w:rsidR="00FA3DC8" w:rsidRPr="00FA3DC8" w:rsidRDefault="00FA3DC8" w:rsidP="00FA3DC8">
            <w:pPr>
              <w:contextualSpacing/>
              <w:rPr>
                <w:rFonts w:ascii="Cambria" w:hAnsi="Cambria" w:cs="Arial"/>
                <w:b/>
                <w:sz w:val="20"/>
                <w:szCs w:val="20"/>
              </w:rPr>
            </w:pPr>
          </w:p>
        </w:tc>
        <w:tc>
          <w:tcPr>
            <w:tcW w:w="992" w:type="dxa"/>
            <w:vAlign w:val="center"/>
          </w:tcPr>
          <w:p w14:paraId="3693AA7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60%</w:t>
            </w:r>
          </w:p>
        </w:tc>
        <w:tc>
          <w:tcPr>
            <w:tcW w:w="5670" w:type="dxa"/>
            <w:vAlign w:val="center"/>
          </w:tcPr>
          <w:p w14:paraId="59FF630F" w14:textId="77777777" w:rsidR="00FA3DC8" w:rsidRPr="00FA3DC8" w:rsidRDefault="00FA3DC8" w:rsidP="00FA3DC8">
            <w:pPr>
              <w:rPr>
                <w:rFonts w:ascii="Cambria" w:hAnsi="Cambria" w:cs="Arial"/>
                <w:bCs/>
                <w:sz w:val="20"/>
                <w:szCs w:val="20"/>
              </w:rPr>
            </w:pPr>
            <w:r w:rsidRPr="00FA3DC8">
              <w:rPr>
                <w:rFonts w:ascii="Cambria" w:hAnsi="Cambria" w:cs="Arial"/>
                <w:bCs/>
                <w:sz w:val="20"/>
                <w:szCs w:val="20"/>
              </w:rPr>
              <w:t xml:space="preserve">Maksymalną liczbę punktów </w:t>
            </w: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b/>
                <w:bCs/>
                <w:sz w:val="20"/>
                <w:szCs w:val="20"/>
              </w:rPr>
              <w:t xml:space="preserve"> = 100 punktów</w:t>
            </w:r>
            <w:r w:rsidRPr="00FA3DC8">
              <w:rPr>
                <w:rFonts w:ascii="Cambria" w:hAnsi="Cambria" w:cs="Arial"/>
                <w:bCs/>
                <w:sz w:val="20"/>
                <w:szCs w:val="20"/>
              </w:rPr>
              <w:t xml:space="preserve"> w tym kryterium otrzyma oferta z najniższą ceną, pozostałe oferty otrzymają punkty przy zastosowaniu wzoru:</w:t>
            </w:r>
          </w:p>
          <w:p w14:paraId="35880965" w14:textId="77777777" w:rsidR="00FA3DC8" w:rsidRPr="00FA3DC8" w:rsidRDefault="00FA3DC8" w:rsidP="00FA3DC8">
            <w:pPr>
              <w:ind w:left="720" w:hanging="1254"/>
              <w:contextualSpacing/>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min</w:t>
            </w:r>
          </w:p>
          <w:p w14:paraId="3EDD4474" w14:textId="77777777" w:rsidR="00FA3DC8" w:rsidRPr="00FA3DC8" w:rsidRDefault="00FA3DC8" w:rsidP="00FA3DC8">
            <w:pPr>
              <w:ind w:left="720" w:hanging="1254"/>
              <w:contextualSpacing/>
              <w:rPr>
                <w:rFonts w:ascii="Cambria" w:hAnsi="Cambria" w:cs="Arial"/>
                <w:b/>
                <w:sz w:val="20"/>
                <w:szCs w:val="20"/>
              </w:rPr>
            </w:pPr>
            <w:r w:rsidRPr="00FA3DC8">
              <w:rPr>
                <w:rFonts w:ascii="Cambria" w:hAnsi="Cambria" w:cs="Arial"/>
                <w:b/>
                <w:sz w:val="20"/>
                <w:szCs w:val="20"/>
              </w:rPr>
              <w:t>                             W</w:t>
            </w:r>
            <w:r w:rsidRPr="00FA3DC8">
              <w:rPr>
                <w:rFonts w:ascii="Cambria" w:hAnsi="Cambria" w:cs="Arial"/>
                <w:b/>
                <w:sz w:val="20"/>
                <w:szCs w:val="20"/>
                <w:vertAlign w:val="subscript"/>
              </w:rPr>
              <w:t xml:space="preserve">PC </w:t>
            </w:r>
            <w:r w:rsidRPr="00FA3DC8">
              <w:rPr>
                <w:rFonts w:ascii="Cambria" w:hAnsi="Cambria" w:cs="Arial"/>
                <w:b/>
                <w:sz w:val="20"/>
                <w:szCs w:val="20"/>
              </w:rPr>
              <w:t xml:space="preserve">= --------------------- x 100 x Waga kryterium </w:t>
            </w:r>
          </w:p>
          <w:p w14:paraId="4997EB09" w14:textId="77777777" w:rsidR="00FA3DC8" w:rsidRPr="00FA3DC8" w:rsidRDefault="00FA3DC8" w:rsidP="00FA3DC8">
            <w:pPr>
              <w:ind w:hanging="1254"/>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OB</w:t>
            </w:r>
          </w:p>
          <w:p w14:paraId="64208A64" w14:textId="77777777" w:rsidR="00FA3DC8" w:rsidRPr="00FA3DC8" w:rsidRDefault="00FA3DC8" w:rsidP="00FA3DC8">
            <w:pPr>
              <w:rPr>
                <w:rFonts w:ascii="Cambria" w:hAnsi="Cambria" w:cs="Arial"/>
                <w:sz w:val="20"/>
                <w:szCs w:val="20"/>
              </w:rPr>
            </w:pPr>
            <w:r w:rsidRPr="00FA3DC8">
              <w:rPr>
                <w:rFonts w:ascii="Cambria" w:hAnsi="Cambria" w:cs="Arial"/>
                <w:sz w:val="20"/>
                <w:szCs w:val="20"/>
              </w:rPr>
              <w:t>gdzie:</w:t>
            </w:r>
          </w:p>
          <w:p w14:paraId="4F69FB2A"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sz w:val="20"/>
                <w:szCs w:val="20"/>
                <w:vertAlign w:val="subscript"/>
              </w:rPr>
              <w:t xml:space="preserve"> </w:t>
            </w:r>
            <w:r w:rsidRPr="00FA3DC8">
              <w:rPr>
                <w:rFonts w:ascii="Cambria" w:hAnsi="Cambria" w:cs="Arial"/>
                <w:sz w:val="20"/>
                <w:szCs w:val="20"/>
              </w:rPr>
              <w:t xml:space="preserve">– wartość punktowa w kryterium Cena </w:t>
            </w:r>
          </w:p>
          <w:p w14:paraId="2FD5561F"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min</w:t>
            </w:r>
            <w:r w:rsidRPr="00FA3DC8">
              <w:rPr>
                <w:rFonts w:ascii="Cambria" w:hAnsi="Cambria" w:cs="Arial"/>
                <w:sz w:val="20"/>
                <w:szCs w:val="20"/>
              </w:rPr>
              <w:t xml:space="preserve"> – najniższa cena brutto spośród ocenianych ofert</w:t>
            </w:r>
          </w:p>
          <w:p w14:paraId="2655B144"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OB</w:t>
            </w:r>
            <w:r w:rsidRPr="00FA3DC8">
              <w:rPr>
                <w:rFonts w:ascii="Cambria" w:hAnsi="Cambria" w:cs="Arial"/>
                <w:sz w:val="20"/>
                <w:szCs w:val="20"/>
              </w:rPr>
              <w:t xml:space="preserve"> – cena brutto  oferty badanej</w:t>
            </w:r>
          </w:p>
          <w:p w14:paraId="407E348D" w14:textId="77777777" w:rsidR="00FA3DC8" w:rsidRPr="00FA3DC8" w:rsidRDefault="00FA3DC8" w:rsidP="00FA3DC8">
            <w:pPr>
              <w:rPr>
                <w:rFonts w:ascii="Cambria" w:hAnsi="Cambria" w:cs="Arial"/>
                <w:sz w:val="20"/>
                <w:szCs w:val="20"/>
              </w:rPr>
            </w:pPr>
          </w:p>
          <w:p w14:paraId="44B2DD90"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1CEABD13" w14:textId="77777777" w:rsidR="00FA3DC8" w:rsidRPr="00FA3DC8" w:rsidRDefault="00FA3DC8" w:rsidP="00FA3DC8">
            <w:pPr>
              <w:rPr>
                <w:rFonts w:ascii="Cambria" w:hAnsi="Cambria" w:cs="Arial"/>
                <w:b/>
                <w:sz w:val="20"/>
                <w:szCs w:val="20"/>
              </w:rPr>
            </w:pPr>
          </w:p>
        </w:tc>
      </w:tr>
      <w:tr w:rsidR="00FA3DC8" w:rsidRPr="00FA3DC8" w14:paraId="4E5731DB" w14:textId="77777777" w:rsidTr="008C2316">
        <w:tc>
          <w:tcPr>
            <w:tcW w:w="551" w:type="dxa"/>
            <w:vAlign w:val="center"/>
          </w:tcPr>
          <w:p w14:paraId="4429D2DB"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2.</w:t>
            </w:r>
          </w:p>
        </w:tc>
        <w:tc>
          <w:tcPr>
            <w:tcW w:w="1570" w:type="dxa"/>
            <w:vAlign w:val="center"/>
          </w:tcPr>
          <w:p w14:paraId="138B0762" w14:textId="77777777" w:rsidR="00FA3DC8" w:rsidRPr="00FA3DC8" w:rsidRDefault="00FA3DC8" w:rsidP="00FA3DC8">
            <w:pPr>
              <w:contextualSpacing/>
              <w:rPr>
                <w:rFonts w:ascii="Cambria" w:hAnsi="Cambria" w:cs="Arial"/>
                <w:b/>
                <w:sz w:val="20"/>
                <w:szCs w:val="20"/>
              </w:rPr>
            </w:pPr>
          </w:p>
          <w:p w14:paraId="57A6FCB0"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Termin dostaw systematy -cznych</w:t>
            </w:r>
          </w:p>
          <w:p w14:paraId="3C38CDB8"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(TDS)</w:t>
            </w:r>
          </w:p>
          <w:p w14:paraId="6A38E741" w14:textId="77777777" w:rsidR="00FA3DC8" w:rsidRPr="00FA3DC8" w:rsidRDefault="00FA3DC8" w:rsidP="00FA3DC8">
            <w:pPr>
              <w:contextualSpacing/>
              <w:rPr>
                <w:rFonts w:ascii="Cambria" w:hAnsi="Cambria" w:cs="Arial"/>
                <w:b/>
                <w:sz w:val="20"/>
                <w:szCs w:val="20"/>
              </w:rPr>
            </w:pPr>
          </w:p>
          <w:p w14:paraId="240C9988" w14:textId="77777777" w:rsidR="00FA3DC8" w:rsidRPr="00FA3DC8" w:rsidRDefault="00FA3DC8" w:rsidP="00FA3DC8">
            <w:pPr>
              <w:contextualSpacing/>
              <w:rPr>
                <w:rFonts w:ascii="Cambria" w:hAnsi="Cambria" w:cs="Arial"/>
                <w:b/>
                <w:sz w:val="20"/>
                <w:szCs w:val="20"/>
              </w:rPr>
            </w:pPr>
          </w:p>
          <w:p w14:paraId="126AC5FC" w14:textId="77777777" w:rsidR="00FA3DC8" w:rsidRPr="00FA3DC8" w:rsidRDefault="00FA3DC8" w:rsidP="00FA3DC8">
            <w:pPr>
              <w:contextualSpacing/>
              <w:rPr>
                <w:rFonts w:ascii="Cambria" w:hAnsi="Cambria" w:cs="Arial"/>
                <w:b/>
                <w:sz w:val="20"/>
                <w:szCs w:val="20"/>
              </w:rPr>
            </w:pPr>
          </w:p>
        </w:tc>
        <w:tc>
          <w:tcPr>
            <w:tcW w:w="992" w:type="dxa"/>
            <w:vAlign w:val="center"/>
          </w:tcPr>
          <w:p w14:paraId="253A044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20%</w:t>
            </w:r>
          </w:p>
        </w:tc>
        <w:tc>
          <w:tcPr>
            <w:tcW w:w="5670" w:type="dxa"/>
            <w:vAlign w:val="center"/>
          </w:tcPr>
          <w:p w14:paraId="3DC2E651"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Najwyższa liczba punktów możliwa do uzyskania w danym pod kryterium (max) oznacza ocenę najwyższą tj. spełnianie oczekiwań w optymalnym stopniu. </w:t>
            </w:r>
          </w:p>
          <w:p w14:paraId="790A990C" w14:textId="77777777" w:rsidR="00FA3DC8" w:rsidRPr="00FA3DC8" w:rsidRDefault="00FA3DC8" w:rsidP="00FA3DC8">
            <w:pPr>
              <w:jc w:val="both"/>
              <w:rPr>
                <w:rFonts w:ascii="Cambria" w:eastAsia="Times New Roman" w:hAnsi="Cambria" w:cs="Arial"/>
                <w:bCs/>
                <w:sz w:val="20"/>
                <w:szCs w:val="20"/>
                <w:lang w:val="x-none" w:eastAsia="x-none"/>
              </w:rPr>
            </w:pPr>
          </w:p>
          <w:p w14:paraId="269E6995"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 xml:space="preserve">Termin dostaw systematycznych do siedziby Zamawiającego: </w:t>
            </w:r>
          </w:p>
          <w:p w14:paraId="2645354C"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w:t>
            </w:r>
            <w:r w:rsidRPr="00FA3DC8">
              <w:rPr>
                <w:rFonts w:ascii="Cambria" w:hAnsi="Cambria" w:cs="Arial"/>
                <w:sz w:val="20"/>
                <w:szCs w:val="20"/>
              </w:rPr>
              <w:tab/>
              <w:t>dostawa do 7 dni (włącznie) - 10 pkt</w:t>
            </w:r>
          </w:p>
          <w:p w14:paraId="481A78FA"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w:t>
            </w:r>
            <w:r w:rsidRPr="00FA3DC8">
              <w:rPr>
                <w:rFonts w:ascii="Cambria" w:hAnsi="Cambria" w:cs="Arial"/>
                <w:sz w:val="20"/>
                <w:szCs w:val="20"/>
              </w:rPr>
              <w:tab/>
              <w:t>dostawa od 7 do 14 dni (włącznie) - 0 pkt</w:t>
            </w:r>
          </w:p>
          <w:p w14:paraId="3A9FFCE4" w14:textId="77777777" w:rsidR="00FA3DC8" w:rsidRPr="00FA3DC8" w:rsidRDefault="00FA3DC8" w:rsidP="00FA3DC8">
            <w:pPr>
              <w:autoSpaceDE w:val="0"/>
              <w:autoSpaceDN w:val="0"/>
              <w:adjustRightInd w:val="0"/>
              <w:jc w:val="both"/>
              <w:rPr>
                <w:rFonts w:ascii="Cambria" w:hAnsi="Cambria" w:cs="Arial"/>
                <w:sz w:val="20"/>
                <w:szCs w:val="20"/>
              </w:rPr>
            </w:pPr>
          </w:p>
          <w:p w14:paraId="26B58A26" w14:textId="77777777" w:rsidR="00FA3DC8" w:rsidRPr="00FA3DC8" w:rsidRDefault="00FA3DC8" w:rsidP="00FA3DC8">
            <w:pPr>
              <w:jc w:val="both"/>
              <w:rPr>
                <w:rFonts w:ascii="Cambria" w:eastAsia="Times New Roman" w:hAnsi="Cambria" w:cs="Arial"/>
                <w:bCs/>
                <w:sz w:val="20"/>
                <w:szCs w:val="20"/>
                <w:lang w:eastAsia="x-none"/>
              </w:rPr>
            </w:pPr>
            <w:r w:rsidRPr="00FA3DC8">
              <w:rPr>
                <w:rFonts w:ascii="Cambria" w:eastAsia="Times New Roman" w:hAnsi="Cambria" w:cs="Arial"/>
                <w:bCs/>
                <w:sz w:val="20"/>
                <w:szCs w:val="20"/>
                <w:lang w:val="x-none" w:eastAsia="x-none"/>
              </w:rPr>
              <w:t>Maksymalna ilość punktów do uzyskania</w:t>
            </w:r>
            <w:r w:rsidRPr="00FA3DC8">
              <w:rPr>
                <w:rFonts w:ascii="Cambria" w:eastAsia="Times New Roman" w:hAnsi="Cambria" w:cs="Arial"/>
                <w:bCs/>
                <w:sz w:val="20"/>
                <w:szCs w:val="20"/>
                <w:lang w:eastAsia="x-none"/>
              </w:rPr>
              <w:t xml:space="preserve"> w kryterium termin dostaw systematycznych to</w:t>
            </w:r>
            <w:r w:rsidRPr="00FA3DC8">
              <w:rPr>
                <w:rFonts w:ascii="Cambria" w:eastAsia="Times New Roman" w:hAnsi="Cambria" w:cs="Arial"/>
                <w:bCs/>
                <w:sz w:val="20"/>
                <w:szCs w:val="20"/>
                <w:lang w:val="x-none" w:eastAsia="x-none"/>
              </w:rPr>
              <w:t xml:space="preserve"> 10</w:t>
            </w:r>
            <w:r w:rsidRPr="00FA3DC8">
              <w:rPr>
                <w:rFonts w:ascii="Cambria" w:eastAsia="Times New Roman" w:hAnsi="Cambria" w:cs="Arial"/>
                <w:bCs/>
                <w:sz w:val="20"/>
                <w:szCs w:val="20"/>
                <w:lang w:eastAsia="x-none"/>
              </w:rPr>
              <w:t xml:space="preserve"> pkt.</w:t>
            </w:r>
          </w:p>
          <w:p w14:paraId="1D81AD0C" w14:textId="77777777" w:rsidR="00FA3DC8" w:rsidRPr="00FA3DC8" w:rsidRDefault="00FA3DC8" w:rsidP="00FA3DC8">
            <w:pPr>
              <w:jc w:val="both"/>
              <w:rPr>
                <w:rFonts w:ascii="Cambria" w:eastAsia="Times New Roman" w:hAnsi="Cambria" w:cs="Arial"/>
                <w:bCs/>
                <w:sz w:val="20"/>
                <w:szCs w:val="20"/>
                <w:lang w:eastAsia="x-none"/>
              </w:rPr>
            </w:pPr>
          </w:p>
          <w:p w14:paraId="12D865A7"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Wykonawca nie może zaoferować dłuższego terminu dostawy niż max </w:t>
            </w:r>
            <w:r w:rsidRPr="00FA3DC8">
              <w:rPr>
                <w:rFonts w:ascii="Cambria" w:eastAsia="Times New Roman" w:hAnsi="Cambria" w:cs="Arial"/>
                <w:b/>
                <w:bCs/>
                <w:sz w:val="20"/>
                <w:szCs w:val="20"/>
                <w:lang w:val="x-none" w:eastAsia="x-none"/>
              </w:rPr>
              <w:t>14 dn</w:t>
            </w:r>
            <w:r w:rsidRPr="00FA3DC8">
              <w:rPr>
                <w:rFonts w:ascii="Cambria" w:eastAsia="Times New Roman" w:hAnsi="Cambria" w:cs="Arial"/>
                <w:b/>
                <w:bCs/>
                <w:sz w:val="20"/>
                <w:szCs w:val="20"/>
                <w:lang w:eastAsia="x-none"/>
              </w:rPr>
              <w:t>i</w:t>
            </w:r>
            <w:r w:rsidRPr="00FA3DC8">
              <w:rPr>
                <w:rFonts w:ascii="Cambria" w:eastAsia="Times New Roman" w:hAnsi="Cambria" w:cs="Arial"/>
                <w:b/>
                <w:bCs/>
                <w:sz w:val="20"/>
                <w:szCs w:val="20"/>
                <w:lang w:val="x-none" w:eastAsia="x-none"/>
              </w:rPr>
              <w:t>.</w:t>
            </w:r>
            <w:r w:rsidRPr="00FA3DC8">
              <w:rPr>
                <w:rFonts w:ascii="Cambria" w:eastAsia="Times New Roman" w:hAnsi="Cambria" w:cs="Arial"/>
                <w:bCs/>
                <w:sz w:val="20"/>
                <w:szCs w:val="20"/>
                <w:lang w:val="x-none" w:eastAsia="x-none"/>
              </w:rPr>
              <w:t xml:space="preserve"> </w:t>
            </w:r>
          </w:p>
          <w:p w14:paraId="12C0654D" w14:textId="77777777" w:rsidR="00FA3DC8" w:rsidRPr="00FA3DC8" w:rsidRDefault="00FA3DC8" w:rsidP="00FA3DC8">
            <w:pPr>
              <w:jc w:val="both"/>
              <w:rPr>
                <w:rFonts w:ascii="Cambria" w:eastAsia="Times New Roman" w:hAnsi="Cambria" w:cs="Arial"/>
                <w:bCs/>
                <w:sz w:val="20"/>
                <w:szCs w:val="20"/>
                <w:lang w:val="x-none" w:eastAsia="x-none"/>
              </w:rPr>
            </w:pPr>
          </w:p>
          <w:p w14:paraId="79FB0633" w14:textId="77777777" w:rsidR="00FA3DC8" w:rsidRPr="00FA3DC8" w:rsidRDefault="00FA3DC8" w:rsidP="00FA3DC8">
            <w:pPr>
              <w:jc w:val="both"/>
              <w:rPr>
                <w:rFonts w:ascii="Cambria" w:eastAsia="Times New Roman" w:hAnsi="Cambria" w:cs="Arial"/>
                <w:bCs/>
                <w:sz w:val="20"/>
                <w:szCs w:val="20"/>
                <w:u w:val="single"/>
                <w:lang w:val="x-none" w:eastAsia="x-none"/>
              </w:rPr>
            </w:pPr>
            <w:r w:rsidRPr="00FA3DC8">
              <w:rPr>
                <w:rFonts w:ascii="Cambria" w:eastAsia="Times New Roman" w:hAnsi="Cambria" w:cs="Arial"/>
                <w:bCs/>
                <w:sz w:val="20"/>
                <w:szCs w:val="20"/>
                <w:u w:val="single"/>
                <w:lang w:val="x-none" w:eastAsia="x-none"/>
              </w:rPr>
              <w:t>Termin dostaw</w:t>
            </w:r>
            <w:r w:rsidRPr="00FA3DC8">
              <w:rPr>
                <w:rFonts w:ascii="Cambria" w:eastAsia="Times New Roman" w:hAnsi="Cambria" w:cs="Arial"/>
                <w:bCs/>
                <w:sz w:val="20"/>
                <w:szCs w:val="20"/>
                <w:u w:val="single"/>
                <w:lang w:eastAsia="x-none"/>
              </w:rPr>
              <w:t xml:space="preserve"> systematycznych</w:t>
            </w:r>
            <w:r w:rsidRPr="00FA3DC8">
              <w:rPr>
                <w:rFonts w:ascii="Cambria" w:eastAsia="Times New Roman" w:hAnsi="Cambria" w:cs="Arial"/>
                <w:bCs/>
                <w:sz w:val="20"/>
                <w:szCs w:val="20"/>
                <w:u w:val="single"/>
                <w:lang w:val="x-none" w:eastAsia="x-none"/>
              </w:rPr>
              <w:t xml:space="preserve"> odczynników będzie oceniany </w:t>
            </w:r>
            <w:r w:rsidRPr="00FA3DC8">
              <w:rPr>
                <w:rFonts w:ascii="Cambria" w:eastAsia="Times New Roman" w:hAnsi="Cambria" w:cs="Arial"/>
                <w:bCs/>
                <w:sz w:val="20"/>
                <w:szCs w:val="20"/>
                <w:u w:val="single"/>
                <w:lang w:val="x-none" w:eastAsia="x-none"/>
              </w:rPr>
              <w:br/>
              <w:t>z formularza ofertowego.</w:t>
            </w:r>
          </w:p>
          <w:p w14:paraId="2E29BA74" w14:textId="77777777" w:rsidR="00FA3DC8" w:rsidRPr="00FA3DC8" w:rsidRDefault="00FA3DC8" w:rsidP="00FA3DC8">
            <w:pPr>
              <w:jc w:val="both"/>
              <w:rPr>
                <w:rFonts w:ascii="Cambria" w:eastAsia="Times New Roman" w:hAnsi="Cambria" w:cs="Arial"/>
                <w:bCs/>
                <w:sz w:val="20"/>
                <w:szCs w:val="20"/>
                <w:lang w:val="x-none" w:eastAsia="x-none"/>
              </w:rPr>
            </w:pPr>
          </w:p>
          <w:p w14:paraId="11E2CB96"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Liczba punktów zostanie obliczona wg odpowiedniego wzoru </w:t>
            </w:r>
          </w:p>
          <w:p w14:paraId="44A8EBFE" w14:textId="77777777" w:rsidR="00FA3DC8" w:rsidRPr="00FA3DC8" w:rsidRDefault="00FA3DC8" w:rsidP="00FA3DC8">
            <w:pPr>
              <w:rPr>
                <w:rFonts w:ascii="Cambria" w:eastAsia="Times New Roman" w:hAnsi="Cambria" w:cs="Arial"/>
                <w:bCs/>
                <w:sz w:val="20"/>
                <w:szCs w:val="20"/>
                <w:lang w:val="x-none" w:eastAsia="x-none"/>
              </w:rPr>
            </w:pPr>
          </w:p>
          <w:p w14:paraId="1F725973"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Uzyskana liczba punktów w kryterium </w:t>
            </w:r>
          </w:p>
          <w:p w14:paraId="00DE5305"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termin dostaw systematycznych</w:t>
            </w:r>
          </w:p>
          <w:p w14:paraId="6C2389CE"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TD</w:t>
            </w:r>
            <w:r w:rsidRPr="00FA3DC8">
              <w:rPr>
                <w:rFonts w:ascii="Cambria" w:eastAsia="Times New Roman" w:hAnsi="Cambria" w:cs="Arial"/>
                <w:bCs/>
                <w:sz w:val="20"/>
                <w:szCs w:val="20"/>
                <w:lang w:val="x-none" w:eastAsia="x-none"/>
              </w:rPr>
              <w:t>S=</w:t>
            </w: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 1</w:t>
            </w:r>
            <w:r w:rsidRPr="00FA3DC8">
              <w:rPr>
                <w:rFonts w:ascii="Cambria" w:eastAsia="Times New Roman" w:hAnsi="Cambria" w:cs="Arial"/>
                <w:bCs/>
                <w:sz w:val="20"/>
                <w:szCs w:val="20"/>
                <w:lang w:eastAsia="x-none"/>
              </w:rPr>
              <w:t>0</w:t>
            </w:r>
            <w:r w:rsidRPr="00FA3DC8">
              <w:rPr>
                <w:rFonts w:ascii="Cambria" w:eastAsia="Times New Roman" w:hAnsi="Cambria" w:cs="Arial"/>
                <w:bCs/>
                <w:sz w:val="20"/>
                <w:szCs w:val="20"/>
                <w:lang w:val="x-none" w:eastAsia="x-none"/>
              </w:rPr>
              <w:t>0x waga kryterium</w:t>
            </w:r>
          </w:p>
          <w:p w14:paraId="2A6A9D5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Maksymalna ilość punktów do uzyskania</w:t>
            </w:r>
          </w:p>
          <w:p w14:paraId="57241C5A" w14:textId="77777777" w:rsidR="00FA3DC8" w:rsidRPr="00FA3DC8" w:rsidRDefault="00FA3DC8" w:rsidP="00FA3DC8">
            <w:pPr>
              <w:jc w:val="both"/>
              <w:rPr>
                <w:rFonts w:ascii="Cambria" w:eastAsia="Times New Roman" w:hAnsi="Cambria" w:cs="Arial"/>
                <w:bCs/>
                <w:sz w:val="20"/>
                <w:szCs w:val="20"/>
                <w:lang w:val="x-none" w:eastAsia="x-none"/>
              </w:rPr>
            </w:pPr>
          </w:p>
          <w:p w14:paraId="1F60968B"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gdzie : </w:t>
            </w:r>
          </w:p>
          <w:p w14:paraId="577C10E9"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TD</w:t>
            </w:r>
            <w:r w:rsidRPr="00FA3DC8">
              <w:rPr>
                <w:rFonts w:ascii="Cambria" w:eastAsia="Times New Roman" w:hAnsi="Cambria" w:cs="Arial"/>
                <w:bCs/>
                <w:sz w:val="20"/>
                <w:szCs w:val="20"/>
                <w:lang w:eastAsia="x-none"/>
              </w:rPr>
              <w:t>S</w:t>
            </w:r>
            <w:r w:rsidRPr="00FA3DC8">
              <w:rPr>
                <w:rFonts w:ascii="Cambria" w:eastAsia="Times New Roman" w:hAnsi="Cambria" w:cs="Arial"/>
                <w:bCs/>
                <w:sz w:val="20"/>
                <w:szCs w:val="20"/>
                <w:lang w:val="x-none" w:eastAsia="x-none"/>
              </w:rPr>
              <w:t xml:space="preserve"> = liczba  punktów w kryterium </w:t>
            </w:r>
            <w:r w:rsidRPr="00FA3DC8">
              <w:rPr>
                <w:rFonts w:ascii="Cambria" w:eastAsia="Times New Roman" w:hAnsi="Cambria" w:cs="Arial"/>
                <w:bCs/>
                <w:sz w:val="20"/>
                <w:szCs w:val="20"/>
                <w:lang w:eastAsia="x-none"/>
              </w:rPr>
              <w:t>Termin dostaw</w:t>
            </w:r>
            <w:r w:rsidRPr="00FA3DC8">
              <w:rPr>
                <w:rFonts w:ascii="Cambria" w:eastAsia="Times New Roman" w:hAnsi="Cambria" w:cs="Arial"/>
                <w:bCs/>
                <w:sz w:val="20"/>
                <w:szCs w:val="20"/>
                <w:lang w:val="x-none" w:eastAsia="x-none"/>
              </w:rPr>
              <w:t xml:space="preserve"> </w:t>
            </w:r>
            <w:r w:rsidRPr="00FA3DC8">
              <w:rPr>
                <w:rFonts w:ascii="Cambria" w:eastAsia="Times New Roman" w:hAnsi="Cambria" w:cs="Arial"/>
                <w:bCs/>
                <w:sz w:val="20"/>
                <w:szCs w:val="20"/>
                <w:lang w:eastAsia="x-none"/>
              </w:rPr>
              <w:t>systematycznych</w:t>
            </w:r>
            <w:r w:rsidRPr="00FA3DC8">
              <w:rPr>
                <w:rFonts w:ascii="Cambria" w:eastAsia="Times New Roman" w:hAnsi="Cambria" w:cs="Arial"/>
                <w:bCs/>
                <w:sz w:val="20"/>
                <w:szCs w:val="20"/>
                <w:lang w:val="x-none" w:eastAsia="x-none"/>
              </w:rPr>
              <w:t xml:space="preserve"> badanej oferty. </w:t>
            </w:r>
            <w:r w:rsidRPr="00FA3DC8">
              <w:rPr>
                <w:rFonts w:ascii="Cambria" w:eastAsia="Times New Roman" w:hAnsi="Cambria" w:cs="Arial"/>
                <w:bCs/>
                <w:sz w:val="20"/>
                <w:szCs w:val="20"/>
                <w:lang w:val="x-none" w:eastAsia="x-none"/>
              </w:rPr>
              <w:tab/>
            </w:r>
          </w:p>
          <w:p w14:paraId="4DA1A03F" w14:textId="77777777" w:rsidR="00FA3DC8" w:rsidRPr="00FA3DC8" w:rsidRDefault="00FA3DC8" w:rsidP="00FA3DC8">
            <w:pPr>
              <w:rPr>
                <w:rFonts w:ascii="Cambria" w:eastAsia="Times New Roman" w:hAnsi="Cambria" w:cs="Arial"/>
                <w:bCs/>
                <w:sz w:val="20"/>
                <w:szCs w:val="20"/>
                <w:lang w:val="x-none" w:eastAsia="x-none"/>
              </w:rPr>
            </w:pPr>
          </w:p>
          <w:p w14:paraId="4C8D766A"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6A049F11" w14:textId="77777777" w:rsidR="00FA3DC8" w:rsidRPr="00FA3DC8" w:rsidRDefault="00FA3DC8" w:rsidP="00FA3DC8">
            <w:pPr>
              <w:rPr>
                <w:rFonts w:ascii="Cambria" w:hAnsi="Cambria" w:cs="Arial"/>
                <w:bCs/>
                <w:sz w:val="20"/>
                <w:szCs w:val="20"/>
              </w:rPr>
            </w:pPr>
          </w:p>
        </w:tc>
      </w:tr>
      <w:tr w:rsidR="00FA3DC8" w:rsidRPr="00FA3DC8" w14:paraId="71B84D5A" w14:textId="77777777" w:rsidTr="008C2316">
        <w:tc>
          <w:tcPr>
            <w:tcW w:w="551" w:type="dxa"/>
            <w:vAlign w:val="center"/>
          </w:tcPr>
          <w:p w14:paraId="022080DE"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3.</w:t>
            </w:r>
          </w:p>
        </w:tc>
        <w:tc>
          <w:tcPr>
            <w:tcW w:w="1570" w:type="dxa"/>
            <w:vAlign w:val="center"/>
          </w:tcPr>
          <w:p w14:paraId="33FC841D"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Termin ważności odczynników</w:t>
            </w:r>
          </w:p>
          <w:p w14:paraId="7965209B"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(TWO)</w:t>
            </w:r>
          </w:p>
        </w:tc>
        <w:tc>
          <w:tcPr>
            <w:tcW w:w="992" w:type="dxa"/>
            <w:vAlign w:val="center"/>
          </w:tcPr>
          <w:p w14:paraId="37A0C382"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20%</w:t>
            </w:r>
          </w:p>
        </w:tc>
        <w:tc>
          <w:tcPr>
            <w:tcW w:w="5670" w:type="dxa"/>
            <w:vAlign w:val="center"/>
          </w:tcPr>
          <w:p w14:paraId="2D792CF7"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Podkryterium (max) oznacza ocenę najwyższą tj. spełnianie oczekiwań w optymalnym stopniu. </w:t>
            </w:r>
          </w:p>
          <w:p w14:paraId="1CBED84C" w14:textId="77777777" w:rsidR="00FA3DC8" w:rsidRPr="00FA3DC8" w:rsidRDefault="00FA3DC8" w:rsidP="00FA3DC8">
            <w:pPr>
              <w:jc w:val="both"/>
              <w:rPr>
                <w:rFonts w:ascii="Cambria" w:eastAsia="Times New Roman" w:hAnsi="Cambria" w:cs="Arial"/>
                <w:bCs/>
                <w:sz w:val="20"/>
                <w:szCs w:val="20"/>
                <w:lang w:val="x-none" w:eastAsia="x-none"/>
              </w:rPr>
            </w:pPr>
          </w:p>
          <w:p w14:paraId="607CA9E8"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b/>
                <w:sz w:val="20"/>
                <w:szCs w:val="20"/>
              </w:rPr>
              <w:t>Termin ważności odczynników</w:t>
            </w:r>
            <w:r w:rsidRPr="00FA3DC8">
              <w:rPr>
                <w:rFonts w:ascii="Cambria" w:hAnsi="Cambria" w:cs="Arial"/>
                <w:sz w:val="20"/>
                <w:szCs w:val="20"/>
              </w:rPr>
              <w:t xml:space="preserve">: </w:t>
            </w:r>
          </w:p>
          <w:p w14:paraId="298F225E" w14:textId="41365CF9" w:rsidR="00FA3DC8" w:rsidRPr="00FA3DC8" w:rsidRDefault="000A5C00" w:rsidP="00FA3DC8">
            <w:pPr>
              <w:autoSpaceDE w:val="0"/>
              <w:autoSpaceDN w:val="0"/>
              <w:adjustRightInd w:val="0"/>
              <w:jc w:val="both"/>
              <w:rPr>
                <w:rFonts w:ascii="Cambria" w:hAnsi="Cambria" w:cs="Arial"/>
                <w:sz w:val="20"/>
                <w:szCs w:val="20"/>
              </w:rPr>
            </w:pPr>
            <w:r>
              <w:rPr>
                <w:rFonts w:ascii="Cambria" w:hAnsi="Cambria" w:cs="Arial"/>
                <w:sz w:val="20"/>
                <w:szCs w:val="20"/>
              </w:rPr>
              <w:t>•</w:t>
            </w:r>
            <w:r>
              <w:rPr>
                <w:rFonts w:ascii="Cambria" w:hAnsi="Cambria" w:cs="Arial"/>
                <w:sz w:val="20"/>
                <w:szCs w:val="20"/>
              </w:rPr>
              <w:tab/>
            </w:r>
            <w:r w:rsidRPr="00FA3DC8">
              <w:rPr>
                <w:rFonts w:ascii="Cambria" w:hAnsi="Cambria" w:cs="Arial"/>
                <w:sz w:val="20"/>
                <w:szCs w:val="20"/>
              </w:rPr>
              <w:t>do 12 miesięcy  – 0 pkt</w:t>
            </w:r>
          </w:p>
          <w:p w14:paraId="73263800" w14:textId="4C74191E" w:rsidR="00FA3DC8" w:rsidRPr="00FA3DC8" w:rsidRDefault="000A5C00" w:rsidP="00FA3DC8">
            <w:pPr>
              <w:autoSpaceDE w:val="0"/>
              <w:autoSpaceDN w:val="0"/>
              <w:adjustRightInd w:val="0"/>
              <w:jc w:val="both"/>
              <w:rPr>
                <w:rFonts w:ascii="Cambria" w:hAnsi="Cambria" w:cs="Arial"/>
                <w:sz w:val="20"/>
                <w:szCs w:val="20"/>
              </w:rPr>
            </w:pPr>
            <w:r>
              <w:rPr>
                <w:rFonts w:ascii="Cambria" w:hAnsi="Cambria" w:cs="Arial"/>
                <w:sz w:val="20"/>
                <w:szCs w:val="20"/>
              </w:rPr>
              <w:t>•</w:t>
            </w:r>
            <w:r>
              <w:rPr>
                <w:rFonts w:ascii="Cambria" w:hAnsi="Cambria" w:cs="Arial"/>
                <w:sz w:val="20"/>
                <w:szCs w:val="20"/>
              </w:rPr>
              <w:tab/>
            </w:r>
            <w:r w:rsidRPr="00FA3DC8">
              <w:rPr>
                <w:rFonts w:ascii="Cambria" w:hAnsi="Cambria" w:cs="Arial"/>
                <w:sz w:val="20"/>
                <w:szCs w:val="20"/>
              </w:rPr>
              <w:t>12 miesięcy - 10 pkt</w:t>
            </w:r>
          </w:p>
          <w:p w14:paraId="1C3F5F9F" w14:textId="77777777" w:rsidR="00FA3DC8" w:rsidRPr="00FA3DC8" w:rsidRDefault="00FA3DC8" w:rsidP="00FA3DC8">
            <w:pPr>
              <w:jc w:val="both"/>
              <w:rPr>
                <w:rFonts w:ascii="Cambria" w:eastAsia="Times New Roman" w:hAnsi="Cambria" w:cs="Arial"/>
                <w:bCs/>
                <w:sz w:val="20"/>
                <w:szCs w:val="20"/>
                <w:lang w:val="x-none" w:eastAsia="x-none"/>
              </w:rPr>
            </w:pPr>
          </w:p>
          <w:p w14:paraId="464427E9"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Maksymalna ilość punktów do uzyskania to 10 pkt</w:t>
            </w:r>
          </w:p>
          <w:p w14:paraId="3FBBE49F" w14:textId="77777777" w:rsidR="00FA3DC8" w:rsidRPr="00FA3DC8" w:rsidRDefault="00FA3DC8" w:rsidP="00FA3DC8">
            <w:pPr>
              <w:jc w:val="both"/>
              <w:rPr>
                <w:rFonts w:ascii="Cambria" w:eastAsia="Times New Roman" w:hAnsi="Cambria" w:cs="Arial"/>
                <w:bCs/>
                <w:sz w:val="20"/>
                <w:szCs w:val="20"/>
                <w:lang w:val="x-none" w:eastAsia="x-none"/>
              </w:rPr>
            </w:pPr>
          </w:p>
          <w:p w14:paraId="263E6C79"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Termin ważności odczynników będzie oceniany z formularza ofertowego.</w:t>
            </w:r>
          </w:p>
          <w:p w14:paraId="43D42716"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w:t>
            </w:r>
          </w:p>
          <w:p w14:paraId="3CEC5B9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Liczba punktów zostanie obliczona wg odpowiedniego wzoru </w:t>
            </w:r>
          </w:p>
          <w:p w14:paraId="5283BA6D" w14:textId="77777777" w:rsidR="00FA3DC8" w:rsidRPr="00FA3DC8" w:rsidRDefault="00FA3DC8" w:rsidP="00FA3DC8">
            <w:pPr>
              <w:rPr>
                <w:rFonts w:ascii="Cambria" w:eastAsia="Times New Roman" w:hAnsi="Cambria" w:cs="Arial"/>
                <w:bCs/>
                <w:sz w:val="20"/>
                <w:szCs w:val="20"/>
                <w:lang w:val="x-none" w:eastAsia="x-none"/>
              </w:rPr>
            </w:pPr>
          </w:p>
          <w:p w14:paraId="2293D55F"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Uzyskana liczba punktów w kryterium </w:t>
            </w:r>
          </w:p>
          <w:p w14:paraId="1C6D54F6" w14:textId="77777777" w:rsidR="00FA3DC8" w:rsidRPr="00FA3DC8" w:rsidRDefault="00FA3DC8" w:rsidP="00FA3DC8">
            <w:pPr>
              <w:rPr>
                <w:rFonts w:ascii="Cambria" w:eastAsia="Times New Roman" w:hAnsi="Cambria" w:cs="Arial"/>
                <w:bCs/>
                <w:sz w:val="20"/>
                <w:szCs w:val="20"/>
                <w:lang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termin ważności </w:t>
            </w:r>
            <w:r w:rsidRPr="00FA3DC8">
              <w:rPr>
                <w:rFonts w:ascii="Cambria" w:eastAsia="Times New Roman" w:hAnsi="Cambria" w:cs="Arial"/>
                <w:bCs/>
                <w:sz w:val="20"/>
                <w:szCs w:val="20"/>
                <w:lang w:eastAsia="x-none"/>
              </w:rPr>
              <w:t>odczynników</w:t>
            </w:r>
          </w:p>
          <w:p w14:paraId="296124BB"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TWO</w:t>
            </w:r>
            <w:r w:rsidRPr="00FA3DC8">
              <w:rPr>
                <w:rFonts w:ascii="Cambria" w:eastAsia="Times New Roman" w:hAnsi="Cambria" w:cs="Arial"/>
                <w:bCs/>
                <w:sz w:val="20"/>
                <w:szCs w:val="20"/>
                <w:lang w:val="x-none" w:eastAsia="x-none"/>
              </w:rPr>
              <w:t xml:space="preserve"> =</w:t>
            </w: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 10 x waga kryterium</w:t>
            </w:r>
          </w:p>
          <w:p w14:paraId="0ECAD8BA"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Maksymalna ilość punktów do uzyskania</w:t>
            </w:r>
          </w:p>
          <w:p w14:paraId="16E9134A" w14:textId="77777777" w:rsidR="00FA3DC8" w:rsidRPr="00FA3DC8" w:rsidRDefault="00FA3DC8" w:rsidP="00FA3DC8">
            <w:pPr>
              <w:jc w:val="both"/>
              <w:rPr>
                <w:rFonts w:ascii="Cambria" w:eastAsia="Times New Roman" w:hAnsi="Cambria" w:cs="Arial"/>
                <w:bCs/>
                <w:sz w:val="20"/>
                <w:szCs w:val="20"/>
                <w:lang w:val="x-none" w:eastAsia="x-none"/>
              </w:rPr>
            </w:pPr>
          </w:p>
          <w:p w14:paraId="0695CEC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gdzie : </w:t>
            </w:r>
          </w:p>
          <w:p w14:paraId="3C2B9545" w14:textId="77777777" w:rsidR="00FA3DC8" w:rsidRPr="00FA3DC8" w:rsidRDefault="00FA3DC8" w:rsidP="00FA3DC8">
            <w:pPr>
              <w:rPr>
                <w:rFonts w:ascii="Cambria" w:hAnsi="Cambria" w:cs="Arial"/>
                <w:bCs/>
                <w:sz w:val="20"/>
                <w:szCs w:val="20"/>
                <w:highlight w:val="yellow"/>
              </w:rPr>
            </w:pPr>
            <w:r w:rsidRPr="00FA3DC8">
              <w:rPr>
                <w:rFonts w:ascii="Cambria" w:eastAsia="Times New Roman" w:hAnsi="Cambria" w:cs="Arial"/>
                <w:bCs/>
                <w:sz w:val="20"/>
                <w:szCs w:val="20"/>
                <w:lang w:val="x-none" w:eastAsia="x-none"/>
              </w:rPr>
              <w:t xml:space="preserve">TWO = liczba punktów w kryterium </w:t>
            </w:r>
            <w:r w:rsidRPr="00FA3DC8">
              <w:rPr>
                <w:rFonts w:ascii="Cambria" w:eastAsia="Times New Roman" w:hAnsi="Cambria" w:cs="Arial"/>
                <w:bCs/>
                <w:sz w:val="20"/>
                <w:szCs w:val="20"/>
                <w:lang w:eastAsia="x-none"/>
              </w:rPr>
              <w:t>termin ważności odczynników</w:t>
            </w:r>
            <w:r w:rsidRPr="00FA3DC8">
              <w:rPr>
                <w:rFonts w:ascii="Cambria" w:eastAsia="Times New Roman" w:hAnsi="Cambria" w:cs="Arial"/>
                <w:bCs/>
                <w:sz w:val="20"/>
                <w:szCs w:val="20"/>
                <w:lang w:val="x-none" w:eastAsia="x-none"/>
              </w:rPr>
              <w:t xml:space="preserve">  badanej oferty. </w:t>
            </w:r>
            <w:r w:rsidRPr="00FA3DC8">
              <w:rPr>
                <w:rFonts w:ascii="Cambria" w:eastAsia="Times New Roman" w:hAnsi="Cambria" w:cs="Arial"/>
                <w:bCs/>
                <w:sz w:val="20"/>
                <w:szCs w:val="20"/>
                <w:lang w:val="x-none" w:eastAsia="x-none"/>
              </w:rPr>
              <w:tab/>
            </w:r>
          </w:p>
          <w:p w14:paraId="6F0A4923" w14:textId="77777777" w:rsidR="00FA3DC8" w:rsidRPr="00FA3DC8" w:rsidRDefault="00FA3DC8" w:rsidP="00FA3DC8">
            <w:pPr>
              <w:rPr>
                <w:rFonts w:ascii="Cambria" w:hAnsi="Cambria" w:cs="Arial"/>
                <w:bCs/>
                <w:sz w:val="20"/>
                <w:szCs w:val="20"/>
              </w:rPr>
            </w:pPr>
          </w:p>
          <w:p w14:paraId="78A4B215"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6150BEE5" w14:textId="77777777" w:rsidR="00FA3DC8" w:rsidRPr="00FA3DC8" w:rsidRDefault="00FA3DC8" w:rsidP="00FA3DC8">
            <w:pPr>
              <w:rPr>
                <w:rFonts w:ascii="Cambria" w:hAnsi="Cambria" w:cs="Arial"/>
                <w:bCs/>
                <w:sz w:val="20"/>
                <w:szCs w:val="20"/>
              </w:rPr>
            </w:pPr>
          </w:p>
        </w:tc>
      </w:tr>
      <w:tr w:rsidR="00FA3DC8" w:rsidRPr="00FA3DC8" w14:paraId="2C964ED4" w14:textId="77777777" w:rsidTr="008C2316">
        <w:tc>
          <w:tcPr>
            <w:tcW w:w="8783" w:type="dxa"/>
            <w:gridSpan w:val="4"/>
            <w:vAlign w:val="center"/>
          </w:tcPr>
          <w:p w14:paraId="467C60B1"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SUMA = Cena + Termin Dostaw Systematycznych + Termin ważności odczynników</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6D06F30" w14:textId="77777777" w:rsidR="00707341" w:rsidRDefault="00707341" w:rsidP="00707341">
      <w:pPr>
        <w:spacing w:after="0" w:line="276" w:lineRule="auto"/>
        <w:ind w:left="1080"/>
        <w:jc w:val="both"/>
        <w:rPr>
          <w:rFonts w:ascii="Cambria" w:eastAsia="Times New Roman" w:hAnsi="Cambria" w:cs="Arial"/>
          <w:sz w:val="20"/>
          <w:szCs w:val="20"/>
          <w:lang w:eastAsia="pl-PL"/>
        </w:rPr>
      </w:pPr>
    </w:p>
    <w:p w14:paraId="1F40F0C1" w14:textId="77777777" w:rsidR="00325970" w:rsidRPr="00325970" w:rsidRDefault="00325970" w:rsidP="003B71B7">
      <w:pPr>
        <w:tabs>
          <w:tab w:val="left" w:pos="1560"/>
        </w:tabs>
        <w:spacing w:after="0" w:line="240" w:lineRule="auto"/>
        <w:jc w:val="both"/>
        <w:rPr>
          <w:rFonts w:ascii="Cambria" w:hAnsi="Cambria" w:cs="Arial"/>
          <w:b/>
          <w:sz w:val="20"/>
          <w:szCs w:val="20"/>
        </w:rPr>
      </w:pPr>
    </w:p>
    <w:p w14:paraId="1960D2D0" w14:textId="77777777" w:rsid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56CB5B78" w14:textId="77777777" w:rsidR="00D26A04" w:rsidRPr="00325970" w:rsidRDefault="00D26A04" w:rsidP="00D26A04">
      <w:pPr>
        <w:spacing w:after="0" w:line="240" w:lineRule="auto"/>
        <w:ind w:left="1418"/>
        <w:jc w:val="both"/>
        <w:rPr>
          <w:rFonts w:ascii="Cambria" w:hAnsi="Cambria" w:cs="Arial"/>
          <w:b/>
          <w:sz w:val="20"/>
          <w:szCs w:val="20"/>
        </w:rPr>
      </w:pPr>
    </w:p>
    <w:p w14:paraId="338D81A9" w14:textId="31ACF404" w:rsidR="00D26A04" w:rsidRPr="00661578" w:rsidRDefault="00D26A04" w:rsidP="00D26A04">
      <w:pPr>
        <w:pStyle w:val="Akapitzlist"/>
        <w:numPr>
          <w:ilvl w:val="0"/>
          <w:numId w:val="10"/>
        </w:numPr>
        <w:ind w:left="284" w:hanging="284"/>
        <w:jc w:val="both"/>
        <w:rPr>
          <w:rFonts w:ascii="Cambria" w:hAnsi="Cambria" w:cs="Arial"/>
          <w:sz w:val="20"/>
          <w:szCs w:val="20"/>
        </w:rPr>
      </w:pPr>
      <w:r w:rsidRPr="00661578">
        <w:rPr>
          <w:rFonts w:ascii="Cambria" w:hAnsi="Cambria" w:cs="Arial"/>
          <w:sz w:val="20"/>
          <w:szCs w:val="20"/>
        </w:rPr>
        <w:t xml:space="preserve">Wykonawca, którego oferta zostanie wybrana jako najkorzystniejsza, zobowiązany będzie do zawarcia  umowy na warunkach  określonych w istotnych postanowieniach umowy (IPU)  zawartych w załączniku do SIWZ wraz z </w:t>
      </w:r>
      <w:r w:rsidRPr="00661578">
        <w:rPr>
          <w:rFonts w:ascii="Cambria" w:hAnsi="Cambria" w:cs="Arial"/>
          <w:b/>
          <w:sz w:val="20"/>
          <w:szCs w:val="20"/>
          <w:u w:val="single"/>
        </w:rPr>
        <w:t>Umową powierzenia przetwarzania danych osobowych</w:t>
      </w:r>
      <w:r>
        <w:rPr>
          <w:rFonts w:ascii="Cambria" w:hAnsi="Cambria" w:cs="Arial"/>
          <w:sz w:val="20"/>
          <w:szCs w:val="20"/>
          <w:u w:val="single"/>
        </w:rPr>
        <w:t xml:space="preserve">, stanowiącą </w:t>
      </w:r>
      <w:r>
        <w:rPr>
          <w:rFonts w:ascii="Cambria" w:hAnsi="Cambria" w:cs="Arial"/>
          <w:b/>
          <w:sz w:val="20"/>
          <w:szCs w:val="20"/>
          <w:u w:val="single"/>
        </w:rPr>
        <w:t xml:space="preserve">Załącznik </w:t>
      </w:r>
      <w:r w:rsidR="00C632D6">
        <w:rPr>
          <w:rFonts w:ascii="Cambria" w:hAnsi="Cambria" w:cs="Arial"/>
          <w:b/>
          <w:sz w:val="20"/>
          <w:szCs w:val="20"/>
          <w:u w:val="single"/>
        </w:rPr>
        <w:br/>
      </w:r>
      <w:r w:rsidRPr="00C632D6">
        <w:rPr>
          <w:rFonts w:ascii="Cambria" w:hAnsi="Cambria" w:cs="Arial"/>
          <w:b/>
          <w:sz w:val="20"/>
          <w:szCs w:val="20"/>
          <w:u w:val="single"/>
        </w:rPr>
        <w:t xml:space="preserve">nr </w:t>
      </w:r>
      <w:r w:rsidR="004C193A">
        <w:rPr>
          <w:rFonts w:ascii="Cambria" w:hAnsi="Cambria" w:cs="Arial"/>
          <w:b/>
          <w:sz w:val="20"/>
          <w:szCs w:val="20"/>
          <w:u w:val="single"/>
        </w:rPr>
        <w:t>4</w:t>
      </w:r>
      <w:r w:rsidR="00C632D6" w:rsidRPr="00C632D6">
        <w:rPr>
          <w:rFonts w:ascii="Cambria" w:hAnsi="Cambria" w:cs="Arial"/>
          <w:b/>
          <w:sz w:val="20"/>
          <w:szCs w:val="20"/>
          <w:u w:val="single"/>
        </w:rPr>
        <w:t xml:space="preserve"> do umowy</w:t>
      </w:r>
      <w:r w:rsidRPr="00661578">
        <w:rPr>
          <w:rFonts w:ascii="Cambria" w:hAnsi="Cambria" w:cs="Arial"/>
          <w:b/>
          <w:sz w:val="20"/>
          <w:szCs w:val="20"/>
          <w:u w:val="single"/>
        </w:rPr>
        <w:t xml:space="preserve"> </w:t>
      </w:r>
      <w:r w:rsidRPr="00661578">
        <w:rPr>
          <w:rFonts w:ascii="Cambria" w:hAnsi="Cambria" w:cs="Arial"/>
          <w:b/>
          <w:i/>
          <w:sz w:val="20"/>
          <w:szCs w:val="20"/>
          <w:u w:val="single"/>
        </w:rPr>
        <w:t>(*jeżeli jest wymagana).</w:t>
      </w:r>
    </w:p>
    <w:p w14:paraId="5280F6F0" w14:textId="6ACF9617" w:rsidR="00D26A04" w:rsidRPr="00D26A04" w:rsidRDefault="00D26A04" w:rsidP="00D26A04">
      <w:pPr>
        <w:pStyle w:val="Akapitzlist"/>
        <w:numPr>
          <w:ilvl w:val="0"/>
          <w:numId w:val="10"/>
        </w:numPr>
        <w:ind w:left="284" w:hanging="284"/>
        <w:jc w:val="both"/>
        <w:rPr>
          <w:rFonts w:ascii="Cambria" w:hAnsi="Cambria" w:cs="Arial"/>
          <w:b/>
          <w:sz w:val="20"/>
          <w:szCs w:val="20"/>
        </w:rPr>
      </w:pPr>
      <w:r w:rsidRPr="00661578">
        <w:rPr>
          <w:rFonts w:ascii="Cambria" w:hAnsi="Cambria" w:cs="Arial"/>
          <w:sz w:val="20"/>
          <w:szCs w:val="20"/>
        </w:rPr>
        <w:t xml:space="preserve">Wybrany Wykonawca zobowiązany jest do przekazania Zamawiającemu przed zawarciem umowy  informacji dotyczących LISTY </w:t>
      </w:r>
      <w:r>
        <w:rPr>
          <w:rFonts w:ascii="Cambria" w:hAnsi="Cambria" w:cs="Arial"/>
          <w:sz w:val="20"/>
          <w:szCs w:val="20"/>
        </w:rPr>
        <w:t xml:space="preserve"> ZAAKCEPTOWANYCH PODPRZETWARZAJĄ</w:t>
      </w:r>
      <w:r w:rsidRPr="00661578">
        <w:rPr>
          <w:rFonts w:ascii="Cambria" w:hAnsi="Cambria" w:cs="Arial"/>
          <w:sz w:val="20"/>
          <w:szCs w:val="20"/>
        </w:rPr>
        <w:t xml:space="preserve">CYCH –celem sporządzenia </w:t>
      </w:r>
      <w:r w:rsidRPr="00D26A04">
        <w:rPr>
          <w:rFonts w:ascii="Cambria" w:hAnsi="Cambria" w:cs="Arial"/>
          <w:b/>
          <w:sz w:val="20"/>
          <w:szCs w:val="20"/>
        </w:rPr>
        <w:t>Załącznika nr 1 do Umowy powierzenia przetwarzania danych osobowych.</w:t>
      </w:r>
      <w:r w:rsidRPr="00D26A04">
        <w:rPr>
          <w:rFonts w:ascii="Cambria" w:hAnsi="Cambria" w:cs="Arial"/>
          <w:b/>
          <w:i/>
          <w:sz w:val="20"/>
          <w:szCs w:val="20"/>
          <w:u w:val="single"/>
        </w:rPr>
        <w:t xml:space="preserve"> (*jeżeli dotyczy).</w:t>
      </w:r>
    </w:p>
    <w:p w14:paraId="32843FF8" w14:textId="77777777" w:rsidR="00325970"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D26A04"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1FA3A09C"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72F9BB88" w14:textId="6BBC7889" w:rsidR="00C632D6"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38690419" w14:textId="77777777" w:rsidR="00F871FB" w:rsidRPr="00325970" w:rsidRDefault="00F871FB" w:rsidP="00325970">
      <w:pPr>
        <w:jc w:val="both"/>
        <w:rPr>
          <w:rFonts w:ascii="Cambria" w:hAnsi="Cambria" w:cs="Arial"/>
          <w:sz w:val="20"/>
          <w:szCs w:val="20"/>
        </w:rPr>
      </w:pPr>
    </w:p>
    <w:p w14:paraId="4DCD16E7" w14:textId="77777777" w:rsidR="00325970" w:rsidRPr="00325970" w:rsidRDefault="00325970" w:rsidP="000F6CC9">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6CC9">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ustawy Pzp. nie stanowią inaczej.</w:t>
      </w:r>
    </w:p>
    <w:p w14:paraId="539259CA" w14:textId="402CD3F1"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994CCE">
        <w:rPr>
          <w:rFonts w:ascii="Cambria" w:hAnsi="Cambria" w:cs="Arial"/>
          <w:b/>
          <w:sz w:val="20"/>
          <w:szCs w:val="20"/>
        </w:rPr>
        <w:t xml:space="preserve"> dnia 23.</w:t>
      </w:r>
      <w:bookmarkStart w:id="0" w:name="_GoBack"/>
      <w:bookmarkEnd w:id="0"/>
      <w:r w:rsidR="00D26A04">
        <w:rPr>
          <w:rFonts w:ascii="Cambria" w:hAnsi="Cambria" w:cs="Arial"/>
          <w:b/>
          <w:sz w:val="20"/>
          <w:szCs w:val="20"/>
        </w:rPr>
        <w:t>07</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76E07C09"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Pzp.), na </w:t>
      </w:r>
      <w:r w:rsidR="002C692B">
        <w:rPr>
          <w:rFonts w:ascii="Cambria" w:hAnsi="Cambria" w:cs="Arial"/>
          <w:b/>
          <w:sz w:val="20"/>
          <w:szCs w:val="20"/>
        </w:rPr>
        <w:t>d</w:t>
      </w:r>
      <w:r w:rsidR="00973F5D">
        <w:rPr>
          <w:rFonts w:ascii="Cambria" w:hAnsi="Cambria" w:cs="Arial"/>
          <w:b/>
          <w:sz w:val="20"/>
          <w:szCs w:val="20"/>
        </w:rPr>
        <w:t xml:space="preserve">ostawę testów, kalibratorów </w:t>
      </w:r>
      <w:r w:rsidR="00973F5D">
        <w:rPr>
          <w:rFonts w:ascii="Cambria" w:hAnsi="Cambria" w:cs="Arial"/>
          <w:b/>
          <w:sz w:val="20"/>
          <w:szCs w:val="20"/>
        </w:rPr>
        <w:br/>
        <w:t xml:space="preserve">i materiałów zużywalnych do wykrywania przeciwciał anty-HLA kl. I i II oraz anty MIC wraz z testami do określenia swoistości przeciwciał anty HLA oraz przeciwciał wiążących komplement (C1q) na analizatorze Luminex 200 - </w:t>
      </w:r>
      <w:r w:rsidRPr="00C059B6">
        <w:rPr>
          <w:rFonts w:ascii="Cambria" w:hAnsi="Cambria" w:cs="Arial"/>
          <w:b/>
          <w:sz w:val="20"/>
          <w:szCs w:val="20"/>
        </w:rPr>
        <w:t xml:space="preserve"> 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973F5D">
        <w:rPr>
          <w:rFonts w:ascii="Cambria" w:hAnsi="Cambria" w:cs="Arial"/>
          <w:b/>
          <w:sz w:val="20"/>
          <w:szCs w:val="20"/>
        </w:rPr>
        <w:t>ępowania: EZP-271-2-66</w:t>
      </w:r>
      <w:r w:rsidR="00D42F5E">
        <w:rPr>
          <w:rFonts w:ascii="Cambria" w:hAnsi="Cambria" w:cs="Arial"/>
          <w:b/>
          <w:sz w:val="20"/>
          <w:szCs w:val="20"/>
        </w:rPr>
        <w:t xml:space="preserve">/PN/2020,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231CC9F4"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73F5D">
        <w:rPr>
          <w:rFonts w:ascii="Cambria" w:hAnsi="Cambria" w:cs="Arial"/>
          <w:b/>
          <w:i/>
          <w:sz w:val="20"/>
          <w:szCs w:val="20"/>
        </w:rPr>
        <w:t>EZP-271-2-66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973F5D" w:rsidRPr="00C059B6" w14:paraId="6A94C5EA"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2F9C8" w14:textId="680A0B7A" w:rsidR="00973F5D" w:rsidRPr="00C059B6" w:rsidRDefault="00973F5D" w:rsidP="00973F5D">
            <w:pPr>
              <w:spacing w:line="256" w:lineRule="auto"/>
              <w:rPr>
                <w:rFonts w:ascii="Cambria" w:eastAsia="Calibri" w:hAnsi="Cambria" w:cs="Arial"/>
                <w:b/>
                <w:bCs/>
                <w:i/>
                <w:iCs/>
                <w:sz w:val="20"/>
                <w:szCs w:val="20"/>
              </w:rPr>
            </w:pPr>
            <w:r w:rsidRPr="00EB2836">
              <w:rPr>
                <w:rFonts w:ascii="Cambria" w:eastAsia="Calibri" w:hAnsi="Cambria"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53450" w14:textId="3B1D1DFE" w:rsidR="00973F5D" w:rsidRPr="00973F5D" w:rsidRDefault="00973F5D" w:rsidP="00973F5D">
            <w:pPr>
              <w:spacing w:after="200" w:line="256" w:lineRule="auto"/>
              <w:contextualSpacing/>
              <w:rPr>
                <w:rFonts w:ascii="Cambria" w:hAnsi="Cambria" w:cs="Arial"/>
                <w:color w:val="000000" w:themeColor="text1"/>
                <w:sz w:val="20"/>
                <w:szCs w:val="20"/>
              </w:rPr>
            </w:pPr>
            <w:r w:rsidRPr="00EB2836">
              <w:rPr>
                <w:rFonts w:ascii="Cambria" w:hAnsi="Cambria" w:cs="Arial"/>
                <w:color w:val="000000" w:themeColor="text1"/>
                <w:sz w:val="20"/>
                <w:szCs w:val="20"/>
              </w:rPr>
              <w:t>Oferta Wykonawcy z dnia…………….tj. Formularz Oferty (załącznik nr 2  do SIWZ), Kalkulacja cenowa – opis przedm</w:t>
            </w:r>
            <w:r>
              <w:rPr>
                <w:rFonts w:ascii="Cambria" w:hAnsi="Cambria" w:cs="Arial"/>
                <w:color w:val="000000" w:themeColor="text1"/>
                <w:sz w:val="20"/>
                <w:szCs w:val="20"/>
              </w:rPr>
              <w:t xml:space="preserve">iotu zamówienia (załącznik nr 3 </w:t>
            </w:r>
            <w:r w:rsidRPr="00EB2836">
              <w:rPr>
                <w:rFonts w:ascii="Cambria" w:hAnsi="Cambria" w:cs="Arial"/>
                <w:color w:val="000000" w:themeColor="text1"/>
                <w:sz w:val="20"/>
                <w:szCs w:val="20"/>
              </w:rPr>
              <w:t>do  SIWZ)</w:t>
            </w:r>
          </w:p>
        </w:tc>
      </w:tr>
      <w:tr w:rsidR="004C193A" w:rsidRPr="00C059B6" w14:paraId="046FE1BB"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638F39" w14:textId="6E89B0DF" w:rsidR="004C193A" w:rsidRPr="00EB2836" w:rsidRDefault="004C193A" w:rsidP="00973F5D">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7A35D3" w14:textId="37F9983A" w:rsidR="004C193A" w:rsidRPr="00EB2836" w:rsidRDefault="004C193A" w:rsidP="004C193A">
            <w:pPr>
              <w:spacing w:after="200" w:line="256" w:lineRule="auto"/>
              <w:contextualSpacing/>
              <w:jc w:val="both"/>
              <w:rPr>
                <w:rFonts w:ascii="Cambria" w:hAnsi="Cambria" w:cs="Arial"/>
                <w:color w:val="000000" w:themeColor="text1"/>
                <w:sz w:val="20"/>
                <w:szCs w:val="20"/>
              </w:rPr>
            </w:pPr>
            <w:r>
              <w:rPr>
                <w:rFonts w:ascii="Cambria" w:hAnsi="Cambria" w:cs="Arial"/>
                <w:color w:val="000000" w:themeColor="text1"/>
                <w:sz w:val="20"/>
                <w:szCs w:val="20"/>
              </w:rPr>
              <w:t xml:space="preserve">Klauzula informacyjna Uniwersyteckiego Szpitala Dziecięcego </w:t>
            </w:r>
            <w:r>
              <w:rPr>
                <w:rFonts w:ascii="Cambria" w:hAnsi="Cambria" w:cs="Arial"/>
                <w:color w:val="000000" w:themeColor="text1"/>
                <w:sz w:val="20"/>
                <w:szCs w:val="20"/>
              </w:rPr>
              <w:br/>
              <w:t>w Krakowie dotycząca przetwarzania danych osobowych - RODO</w:t>
            </w:r>
          </w:p>
        </w:tc>
      </w:tr>
      <w:tr w:rsidR="004C193A" w:rsidRPr="00C059B6" w14:paraId="752C6F5B"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3487F2" w14:textId="20241BA0" w:rsidR="004C193A" w:rsidRPr="00EB2836" w:rsidRDefault="004C193A" w:rsidP="00973F5D">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3</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5035CA" w14:textId="5F1CE80B" w:rsidR="004C193A" w:rsidRPr="00EB2836" w:rsidRDefault="004C193A" w:rsidP="00973F5D">
            <w:pPr>
              <w:spacing w:after="200" w:line="256" w:lineRule="auto"/>
              <w:contextualSpacing/>
              <w:rPr>
                <w:rFonts w:ascii="Cambria" w:hAnsi="Cambria" w:cs="Arial"/>
                <w:color w:val="000000" w:themeColor="text1"/>
                <w:sz w:val="20"/>
                <w:szCs w:val="20"/>
              </w:rPr>
            </w:pPr>
            <w:r>
              <w:rPr>
                <w:rFonts w:ascii="Cambria" w:hAnsi="Cambria" w:cs="Arial"/>
                <w:color w:val="000000" w:themeColor="text1"/>
                <w:sz w:val="20"/>
                <w:szCs w:val="20"/>
              </w:rPr>
              <w:t>Wzór oświadczenia o zachowaniu poufności</w:t>
            </w:r>
          </w:p>
        </w:tc>
      </w:tr>
      <w:tr w:rsidR="00973F5D" w:rsidRPr="00C059B6" w14:paraId="3885578F"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E7DB69" w14:textId="75D3EA6E" w:rsidR="00973F5D" w:rsidRPr="00C059B6" w:rsidRDefault="004C193A" w:rsidP="00973F5D">
            <w:pPr>
              <w:spacing w:line="256" w:lineRule="auto"/>
              <w:rPr>
                <w:rFonts w:ascii="Cambria" w:eastAsia="Calibri" w:hAnsi="Cambria" w:cs="Arial"/>
                <w:b/>
                <w:bCs/>
                <w:i/>
                <w:iCs/>
                <w:sz w:val="20"/>
                <w:szCs w:val="20"/>
              </w:rPr>
            </w:pPr>
            <w:r>
              <w:rPr>
                <w:rFonts w:ascii="Cambria" w:eastAsia="Calibri" w:hAnsi="Cambria" w:cs="Arial"/>
                <w:b/>
                <w:bCs/>
                <w:i/>
                <w:iCs/>
                <w:color w:val="000000" w:themeColor="text1"/>
                <w:sz w:val="20"/>
                <w:szCs w:val="20"/>
              </w:rPr>
              <w:t>Załącznik nr 4</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D95456" w14:textId="0F19B5B6" w:rsidR="00973F5D" w:rsidRPr="00C059B6" w:rsidRDefault="00973F5D" w:rsidP="00973F5D">
            <w:pPr>
              <w:spacing w:after="200" w:line="256" w:lineRule="auto"/>
              <w:contextualSpacing/>
              <w:rPr>
                <w:rFonts w:ascii="Cambria" w:hAnsi="Cambria" w:cs="Arial"/>
                <w:b/>
                <w:i/>
                <w:sz w:val="20"/>
                <w:szCs w:val="20"/>
              </w:rPr>
            </w:pPr>
            <w:r>
              <w:rPr>
                <w:rFonts w:ascii="Cambria" w:hAnsi="Cambria" w:cs="Arial"/>
                <w:color w:val="000000" w:themeColor="text1"/>
                <w:sz w:val="20"/>
                <w:szCs w:val="20"/>
              </w:rPr>
              <w:t xml:space="preserve">Umowa Powierzenia Przetwarzania Danych Osobowych </w:t>
            </w:r>
            <w:r w:rsidRPr="001C0DCC">
              <w:rPr>
                <w:rFonts w:ascii="Cambria" w:eastAsia="Times New Roman" w:hAnsi="Cambria" w:cs="Arial"/>
                <w:i/>
                <w:sz w:val="18"/>
                <w:szCs w:val="18"/>
                <w:lang w:eastAsia="pl-PL"/>
              </w:rPr>
              <w:t>( ** jeśli dotyczy</w:t>
            </w:r>
            <w:r>
              <w:rPr>
                <w:rFonts w:ascii="Cambria" w:eastAsia="Times New Roman" w:hAnsi="Cambria" w:cs="Arial"/>
                <w:i/>
                <w:sz w:val="18"/>
                <w:szCs w:val="18"/>
                <w:lang w:eastAsia="pl-PL"/>
              </w:rPr>
              <w:t>)</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3BE2AE51" w:rsidR="00325970" w:rsidRPr="00C059B6" w:rsidRDefault="006F3BB9" w:rsidP="00325970">
      <w:pPr>
        <w:pStyle w:val="Bezodstpw"/>
        <w:jc w:val="center"/>
        <w:rPr>
          <w:rFonts w:ascii="Cambria" w:hAnsi="Cambria" w:cs="Arial"/>
          <w:b/>
          <w:sz w:val="20"/>
          <w:szCs w:val="20"/>
        </w:rPr>
      </w:pPr>
      <w:r>
        <w:rPr>
          <w:rFonts w:ascii="Cambria" w:hAnsi="Cambria" w:cs="Arial"/>
          <w:b/>
          <w:sz w:val="20"/>
          <w:szCs w:val="20"/>
        </w:rPr>
        <w:br/>
      </w:r>
      <w:r w:rsidR="00325970"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5817A8F0"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973F5D">
        <w:rPr>
          <w:rFonts w:ascii="Cambria" w:hAnsi="Cambria" w:cs="Arial"/>
          <w:b/>
          <w:sz w:val="20"/>
          <w:szCs w:val="20"/>
        </w:rPr>
        <w:t xml:space="preserve"> testów, kalibratorów i materiałów zużywalnych do wykrywania przeciwciał anty-HLA kl. I i II oraz anty MIC wraz z testami do określenia swoistości przeciwciał anty HLA oraz przeciwciał wiążących komplement (C1q) na analizatorze Luminex 200 - </w:t>
      </w:r>
      <w:r w:rsidR="002C692B">
        <w:rPr>
          <w:rFonts w:ascii="Cambria" w:hAnsi="Cambria" w:cs="Arial"/>
          <w:b/>
          <w:sz w:val="20"/>
          <w:szCs w:val="20"/>
        </w:rPr>
        <w:t xml:space="preserve"> </w:t>
      </w:r>
      <w:r w:rsidRPr="00C059B6">
        <w:rPr>
          <w:rFonts w:ascii="Cambria" w:hAnsi="Cambria" w:cs="Arial"/>
          <w:b/>
          <w:sz w:val="20"/>
          <w:szCs w:val="20"/>
        </w:rPr>
        <w:t>dla Uniwersyteckiego Szpitala Dziecięcego w Kr</w:t>
      </w:r>
      <w:r w:rsidR="002C692B">
        <w:rPr>
          <w:rFonts w:ascii="Cambria" w:hAnsi="Cambria" w:cs="Arial"/>
          <w:b/>
          <w:sz w:val="20"/>
          <w:szCs w:val="20"/>
        </w:rPr>
        <w:t>akowie,</w:t>
      </w:r>
      <w:r w:rsidRPr="00C059B6">
        <w:rPr>
          <w:rFonts w:ascii="Cambria" w:hAnsi="Cambria" w:cs="Arial"/>
          <w:b/>
          <w:sz w:val="20"/>
          <w:szCs w:val="20"/>
        </w:rPr>
        <w:t xml:space="preserve"> </w:t>
      </w:r>
      <w:r w:rsidR="008A2B0A" w:rsidRPr="008A2B0A">
        <w:rPr>
          <w:rFonts w:ascii="Cambria" w:hAnsi="Cambria"/>
          <w:sz w:val="20"/>
          <w:szCs w:val="20"/>
        </w:rPr>
        <w:t>zgodnie z treścią specyfikacji istotnych warunków zamówienia oraz ofertą z dnia ..............................r.</w:t>
      </w:r>
      <w:r w:rsidR="008A2B0A" w:rsidRPr="008A2B0A">
        <w:rPr>
          <w:rFonts w:ascii="Cambria" w:hAnsi="Cambria" w:cs="Arial"/>
          <w:sz w:val="20"/>
          <w:szCs w:val="20"/>
        </w:rPr>
        <w:t xml:space="preserve"> zwane również </w:t>
      </w:r>
      <w:r w:rsidR="008A2B0A" w:rsidRPr="008A2B0A">
        <w:rPr>
          <w:rFonts w:ascii="Cambria" w:hAnsi="Cambria" w:cs="Arial"/>
          <w:b/>
          <w:i/>
          <w:sz w:val="20"/>
          <w:szCs w:val="20"/>
        </w:rPr>
        <w:t>przedmiotem zamówienia</w:t>
      </w:r>
      <w:r w:rsidR="008A2B0A" w:rsidRPr="008A2B0A">
        <w:rPr>
          <w:rFonts w:ascii="Cambria" w:hAnsi="Cambria" w:cs="Arial"/>
          <w:b/>
          <w:sz w:val="20"/>
          <w:szCs w:val="20"/>
        </w:rPr>
        <w:t>,</w:t>
      </w:r>
      <w:r w:rsidR="008A2B0A" w:rsidRPr="008A2B0A">
        <w:rPr>
          <w:rFonts w:ascii="Cambria" w:hAnsi="Cambria" w:cs="Arial"/>
          <w:b/>
          <w:i/>
          <w:sz w:val="20"/>
          <w:szCs w:val="20"/>
        </w:rPr>
        <w:t xml:space="preserve"> dostawami</w:t>
      </w:r>
      <w:r w:rsidR="008A2B0A" w:rsidRPr="008A2B0A">
        <w:rPr>
          <w:rFonts w:ascii="Cambria" w:hAnsi="Cambria" w:cs="Arial"/>
          <w:b/>
          <w:sz w:val="20"/>
          <w:szCs w:val="20"/>
        </w:rPr>
        <w:t xml:space="preserve">, </w:t>
      </w:r>
      <w:r w:rsidR="008A2B0A" w:rsidRPr="008A2B0A">
        <w:rPr>
          <w:rFonts w:ascii="Cambria" w:hAnsi="Cambria" w:cs="Arial"/>
          <w:b/>
          <w:i/>
          <w:sz w:val="20"/>
          <w:szCs w:val="20"/>
        </w:rPr>
        <w:t xml:space="preserve">produktami, towarem </w:t>
      </w:r>
      <w:r w:rsidR="008A2B0A" w:rsidRPr="008A2B0A">
        <w:rPr>
          <w:rFonts w:ascii="Cambria" w:hAnsi="Cambria" w:cs="Arial"/>
          <w:sz w:val="20"/>
          <w:szCs w:val="20"/>
        </w:rPr>
        <w:t>lub</w:t>
      </w:r>
      <w:r w:rsidR="008A2B0A" w:rsidRPr="008A2B0A">
        <w:rPr>
          <w:rFonts w:ascii="Cambria" w:hAnsi="Cambria" w:cs="Arial"/>
          <w:b/>
          <w:i/>
          <w:sz w:val="20"/>
          <w:szCs w:val="20"/>
        </w:rPr>
        <w:t xml:space="preserve"> asortymentem.</w:t>
      </w:r>
    </w:p>
    <w:p w14:paraId="6219E1FE" w14:textId="77777777"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8A2B0A">
        <w:rPr>
          <w:rFonts w:ascii="Cambria" w:hAnsi="Cambria" w:cs="Arial"/>
          <w:sz w:val="20"/>
          <w:szCs w:val="20"/>
        </w:rPr>
        <w:t xml:space="preserve">Szczegółowe wymagania dotyczące przedmiotu dostaw, przewidywane ilości oraz ceny jednostkowe zawiera  </w:t>
      </w:r>
      <w:r w:rsidRPr="008A2B0A">
        <w:rPr>
          <w:rFonts w:ascii="Cambria" w:hAnsi="Cambria" w:cs="Arial"/>
          <w:b/>
          <w:i/>
          <w:sz w:val="20"/>
          <w:szCs w:val="20"/>
        </w:rPr>
        <w:t>Załącznik nr 1</w:t>
      </w:r>
      <w:r w:rsidRPr="008A2B0A">
        <w:rPr>
          <w:rFonts w:ascii="Cambria" w:hAnsi="Cambria" w:cs="Arial"/>
          <w:sz w:val="20"/>
          <w:szCs w:val="20"/>
        </w:rPr>
        <w:t xml:space="preserve"> do umowy.</w:t>
      </w:r>
    </w:p>
    <w:p w14:paraId="0031FF8F" w14:textId="6B6FD74F" w:rsidR="008A2B0A" w:rsidRPr="008A2B0A" w:rsidRDefault="008A2B0A" w:rsidP="000F6CC9">
      <w:pPr>
        <w:pStyle w:val="Akapitzlist"/>
        <w:numPr>
          <w:ilvl w:val="0"/>
          <w:numId w:val="50"/>
        </w:numPr>
        <w:spacing w:after="60" w:line="240" w:lineRule="auto"/>
        <w:jc w:val="both"/>
        <w:rPr>
          <w:rFonts w:ascii="Cambria" w:hAnsi="Cambria" w:cs="Arial"/>
          <w:sz w:val="20"/>
          <w:szCs w:val="20"/>
        </w:rPr>
      </w:pPr>
      <w:r w:rsidRPr="00EB2836">
        <w:rPr>
          <w:rFonts w:ascii="Cambria" w:hAnsi="Cambria"/>
          <w:sz w:val="20"/>
          <w:szCs w:val="20"/>
        </w:rPr>
        <w:t>Wykonawca zobowiązuje się do realizacji przedmiotu umowy zgodnie z jej postanowieniami, wymaganiami do obowiązujących norm i przepisów, w szczególności zgodnie z ustawą z dnia</w:t>
      </w:r>
      <w:r w:rsidR="000A5C00">
        <w:rPr>
          <w:rFonts w:ascii="Cambria" w:hAnsi="Cambria"/>
          <w:sz w:val="20"/>
          <w:szCs w:val="20"/>
        </w:rPr>
        <w:t xml:space="preserve"> </w:t>
      </w:r>
      <w:r w:rsidRPr="00EB2836">
        <w:rPr>
          <w:rFonts w:ascii="Cambria" w:hAnsi="Cambria"/>
          <w:sz w:val="20"/>
          <w:szCs w:val="20"/>
        </w:rPr>
        <w:t>20 maja 2010 r. o wyrobach medycznych (Dz.U. z 2020 r., poz. 186), a także zgodnie z ustalonymi zwyczajami.</w:t>
      </w:r>
    </w:p>
    <w:p w14:paraId="15FFBB59" w14:textId="77777777" w:rsidR="00325970" w:rsidRPr="008A2B0A" w:rsidRDefault="00325970" w:rsidP="000F6CC9">
      <w:pPr>
        <w:pStyle w:val="Akapitzlist"/>
        <w:numPr>
          <w:ilvl w:val="0"/>
          <w:numId w:val="50"/>
        </w:numPr>
        <w:spacing w:after="60" w:line="240" w:lineRule="auto"/>
        <w:jc w:val="both"/>
        <w:rPr>
          <w:rFonts w:ascii="Cambria" w:hAnsi="Cambria" w:cs="Arial"/>
          <w:sz w:val="20"/>
          <w:szCs w:val="20"/>
        </w:rPr>
      </w:pPr>
      <w:r w:rsidRPr="008A2B0A">
        <w:rPr>
          <w:rFonts w:ascii="Cambria" w:hAnsi="Cambria" w:cs="Arial"/>
          <w:sz w:val="20"/>
          <w:szCs w:val="20"/>
        </w:rPr>
        <w:t>Wykonawca zapewnia, że przedmiot umowy spełnia wymagania Zamawiającego.</w:t>
      </w:r>
    </w:p>
    <w:p w14:paraId="0EC2F24B" w14:textId="7C145DEE" w:rsidR="00325970" w:rsidRPr="00C059B6" w:rsidRDefault="00325970" w:rsidP="000F6CC9">
      <w:pPr>
        <w:pStyle w:val="Akapitzlist"/>
        <w:numPr>
          <w:ilvl w:val="0"/>
          <w:numId w:val="50"/>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1CF483C5" w:rsidR="00325970" w:rsidRPr="00C059B6" w:rsidRDefault="00325970" w:rsidP="000F6CC9">
      <w:pPr>
        <w:pStyle w:val="Akapitzlist"/>
        <w:numPr>
          <w:ilvl w:val="0"/>
          <w:numId w:val="50"/>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62A34C9A"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A5BBBE1" w:rsidR="00CF42C4" w:rsidRP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Strony ustalają następujące terminy realizacji dostaw:</w:t>
      </w:r>
    </w:p>
    <w:p w14:paraId="58FA715C" w14:textId="1CEF10E4" w:rsidR="00325970" w:rsidRPr="008A2B0A" w:rsidRDefault="00857811" w:rsidP="000F6CC9">
      <w:pPr>
        <w:numPr>
          <w:ilvl w:val="1"/>
          <w:numId w:val="67"/>
        </w:numPr>
        <w:spacing w:line="256" w:lineRule="auto"/>
        <w:ind w:left="1080"/>
        <w:contextualSpacing/>
        <w:jc w:val="both"/>
        <w:rPr>
          <w:rFonts w:ascii="Cambria" w:hAnsi="Cambria" w:cs="Arial"/>
          <w:sz w:val="20"/>
          <w:szCs w:val="20"/>
        </w:rPr>
      </w:pPr>
      <w:r w:rsidRPr="003B71B7">
        <w:rPr>
          <w:rFonts w:ascii="Cambria" w:hAnsi="Cambria" w:cs="Arial"/>
          <w:sz w:val="20"/>
          <w:szCs w:val="20"/>
        </w:rPr>
        <w:t xml:space="preserve">dla </w:t>
      </w:r>
      <w:r w:rsidRPr="003B71B7">
        <w:rPr>
          <w:rFonts w:ascii="Cambria" w:hAnsi="Cambria" w:cs="Arial"/>
          <w:b/>
          <w:sz w:val="20"/>
          <w:szCs w:val="20"/>
        </w:rPr>
        <w:t>zamówień standardowych</w:t>
      </w:r>
      <w:r w:rsidR="00CF42C4" w:rsidRPr="003B71B7">
        <w:rPr>
          <w:rFonts w:ascii="Cambria" w:hAnsi="Cambria" w:cs="Arial"/>
          <w:sz w:val="20"/>
          <w:szCs w:val="20"/>
        </w:rPr>
        <w:t xml:space="preserve"> -  ................. (</w:t>
      </w:r>
      <w:r w:rsidR="00CF42C4" w:rsidRPr="008A2B0A">
        <w:rPr>
          <w:rFonts w:ascii="Cambria" w:hAnsi="Cambria" w:cs="Arial"/>
          <w:b/>
          <w:i/>
          <w:sz w:val="20"/>
          <w:szCs w:val="20"/>
        </w:rPr>
        <w:t xml:space="preserve">max. </w:t>
      </w:r>
      <w:r w:rsidR="008A2B0A">
        <w:rPr>
          <w:rFonts w:ascii="Cambria" w:hAnsi="Cambria" w:cs="Arial"/>
          <w:b/>
          <w:i/>
          <w:sz w:val="20"/>
          <w:szCs w:val="20"/>
        </w:rPr>
        <w:t>14</w:t>
      </w:r>
      <w:r w:rsidR="00CF42C4" w:rsidRPr="008A2B0A">
        <w:rPr>
          <w:rFonts w:ascii="Cambria" w:hAnsi="Cambria" w:cs="Arial"/>
          <w:b/>
          <w:i/>
          <w:sz w:val="20"/>
          <w:szCs w:val="20"/>
        </w:rPr>
        <w:t xml:space="preserve"> dni</w:t>
      </w:r>
      <w:r w:rsidR="008A2B0A">
        <w:rPr>
          <w:rFonts w:ascii="Cambria" w:hAnsi="Cambria" w:cs="Arial"/>
          <w:b/>
          <w:i/>
          <w:sz w:val="20"/>
          <w:szCs w:val="20"/>
        </w:rPr>
        <w:t xml:space="preserve"> kalendarzowych</w:t>
      </w:r>
      <w:r w:rsidR="00CF42C4" w:rsidRPr="003B71B7">
        <w:rPr>
          <w:rFonts w:ascii="Cambria" w:hAnsi="Cambria" w:cs="Arial"/>
          <w:sz w:val="20"/>
          <w:szCs w:val="20"/>
        </w:rPr>
        <w:t>) od dnia zł</w:t>
      </w:r>
      <w:r w:rsidR="008A2B0A">
        <w:rPr>
          <w:rFonts w:ascii="Cambria" w:hAnsi="Cambria" w:cs="Arial"/>
          <w:sz w:val="20"/>
          <w:szCs w:val="20"/>
        </w:rPr>
        <w:t>ożenia zamówienia.</w:t>
      </w:r>
    </w:p>
    <w:p w14:paraId="1A67AD55" w14:textId="510320D9" w:rsid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magazynu Zamawiającego.</w:t>
      </w:r>
    </w:p>
    <w:p w14:paraId="1ADBAF5D" w14:textId="1B54A92D" w:rsidR="00325970"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Default="00325970" w:rsidP="000F6CC9">
      <w:pPr>
        <w:numPr>
          <w:ilvl w:val="0"/>
          <w:numId w:val="67"/>
        </w:numPr>
        <w:spacing w:line="254" w:lineRule="auto"/>
        <w:ind w:left="360"/>
        <w:contextualSpacing/>
        <w:jc w:val="both"/>
        <w:rPr>
          <w:rFonts w:ascii="Cambria" w:hAnsi="Cambria" w:cs="Arial"/>
          <w:sz w:val="20"/>
          <w:szCs w:val="20"/>
        </w:rPr>
      </w:pPr>
      <w:r w:rsidRPr="008A2B0A">
        <w:rPr>
          <w:rFonts w:ascii="Cambria" w:hAnsi="Cambria" w:cs="Arial"/>
          <w:sz w:val="20"/>
          <w:szCs w:val="20"/>
        </w:rPr>
        <w:t xml:space="preserve">Na każde żądanie Zamawiającego Wykonawca doręczy </w:t>
      </w:r>
      <w:r w:rsidRPr="008A2B0A">
        <w:rPr>
          <w:rFonts w:ascii="Cambria" w:hAnsi="Cambria" w:cs="Arial"/>
          <w:sz w:val="20"/>
          <w:szCs w:val="20"/>
          <w:u w:val="single"/>
        </w:rPr>
        <w:t xml:space="preserve">dokumenty potwierdzające zgodność produktu z zamówieniem </w:t>
      </w:r>
      <w:r w:rsidRPr="008A2B0A">
        <w:rPr>
          <w:rFonts w:ascii="Cambria" w:hAnsi="Cambria" w:cs="Arial"/>
          <w:sz w:val="20"/>
          <w:szCs w:val="20"/>
        </w:rPr>
        <w:t>(w wymaganej formie – papierowej lub elektronicznej).</w:t>
      </w:r>
    </w:p>
    <w:p w14:paraId="19A6D8EA" w14:textId="77777777" w:rsidR="004B1D18" w:rsidRPr="00ED306E" w:rsidRDefault="004B1D18" w:rsidP="000F6CC9">
      <w:pPr>
        <w:numPr>
          <w:ilvl w:val="0"/>
          <w:numId w:val="67"/>
        </w:numPr>
        <w:spacing w:line="254" w:lineRule="auto"/>
        <w:ind w:left="360"/>
        <w:contextualSpacing/>
        <w:jc w:val="both"/>
        <w:rPr>
          <w:rFonts w:ascii="Cambria" w:hAnsi="Cambria" w:cs="Arial"/>
          <w:sz w:val="20"/>
          <w:szCs w:val="20"/>
        </w:rPr>
      </w:pPr>
      <w:r w:rsidRPr="00ED306E">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E6DAFAD" w14:textId="06E3275C" w:rsidR="004B1D18" w:rsidRPr="004B1D18" w:rsidRDefault="004B1D18" w:rsidP="000F6CC9">
      <w:pPr>
        <w:numPr>
          <w:ilvl w:val="0"/>
          <w:numId w:val="67"/>
        </w:numPr>
        <w:spacing w:line="254" w:lineRule="auto"/>
        <w:ind w:left="360"/>
        <w:contextualSpacing/>
        <w:jc w:val="both"/>
        <w:rPr>
          <w:rFonts w:ascii="Cambria" w:hAnsi="Cambria" w:cs="Arial"/>
          <w:sz w:val="20"/>
          <w:szCs w:val="20"/>
        </w:rPr>
      </w:pPr>
      <w:r w:rsidRPr="000A5C00">
        <w:rPr>
          <w:rFonts w:ascii="Times New Roman" w:hAnsi="Times New Roman" w:cs="Times New Roman"/>
          <w:sz w:val="20"/>
          <w:szCs w:val="20"/>
        </w:rPr>
        <w:t xml:space="preserve">W przypadku stwierdzenia przez Zamawiającego </w:t>
      </w:r>
      <w:r w:rsidRPr="000A5C00">
        <w:rPr>
          <w:rFonts w:ascii="Times New Roman" w:hAnsi="Times New Roman" w:cs="Times New Roman"/>
          <w:b/>
          <w:sz w:val="20"/>
          <w:szCs w:val="20"/>
        </w:rPr>
        <w:t>niezgodności ilościowych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wad jakościowych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niezgodności z przedmiotem zamówienia</w:t>
      </w:r>
      <w:r w:rsidRPr="000A5C00">
        <w:rPr>
          <w:rFonts w:ascii="Times New Roman" w:hAnsi="Times New Roman" w:cs="Times New Roman"/>
          <w:sz w:val="20"/>
          <w:szCs w:val="20"/>
        </w:rPr>
        <w:t xml:space="preserve"> określonym w niniejszej umowie, Zamawiający może nie odebrać dostawy jednostkowej </w:t>
      </w:r>
      <w:r w:rsidRPr="000A5C00">
        <w:rPr>
          <w:rFonts w:ascii="Times New Roman" w:hAnsi="Times New Roman" w:cs="Times New Roman"/>
          <w:b/>
          <w:sz w:val="20"/>
          <w:szCs w:val="20"/>
        </w:rPr>
        <w:t>w całości lub w części</w:t>
      </w:r>
      <w:r w:rsidRPr="000A5C00">
        <w:rPr>
          <w:rFonts w:ascii="Times New Roman" w:hAnsi="Times New Roman" w:cs="Times New Roman"/>
          <w:sz w:val="20"/>
          <w:szCs w:val="20"/>
        </w:rPr>
        <w:t xml:space="preserve"> i pozostawić nieodebraną dostawę jednostkową lub jej część do dyspozycji Wykonawcy zawiadamiając Wykonawcę o stwierdzonych niezgodnościach lub wadach.</w:t>
      </w:r>
      <w:r>
        <w:rPr>
          <w:rFonts w:ascii="Times New Roman" w:hAnsi="Times New Roman" w:cs="Times New Roman"/>
          <w:sz w:val="20"/>
          <w:szCs w:val="20"/>
        </w:rPr>
        <w:t xml:space="preserve"> </w:t>
      </w:r>
    </w:p>
    <w:p w14:paraId="71173BA9" w14:textId="0334DF78" w:rsidR="008A2B0A" w:rsidRPr="004B1D18" w:rsidRDefault="008A2B0A" w:rsidP="000F6CC9">
      <w:pPr>
        <w:numPr>
          <w:ilvl w:val="0"/>
          <w:numId w:val="67"/>
        </w:numPr>
        <w:spacing w:line="254" w:lineRule="auto"/>
        <w:ind w:left="360"/>
        <w:contextualSpacing/>
        <w:jc w:val="both"/>
        <w:rPr>
          <w:rFonts w:ascii="Cambria" w:hAnsi="Cambria" w:cs="Arial"/>
          <w:sz w:val="20"/>
          <w:szCs w:val="20"/>
        </w:rPr>
      </w:pPr>
      <w:r w:rsidRPr="004B1D18">
        <w:rPr>
          <w:rFonts w:ascii="Cambria" w:hAnsi="Cambria"/>
          <w:sz w:val="20"/>
          <w:szCs w:val="20"/>
        </w:rPr>
        <w:t xml:space="preserve">W przypadku zwłoki w terminie dostawy, określonym w </w:t>
      </w:r>
      <w:r w:rsidRPr="004B1D18">
        <w:rPr>
          <w:rFonts w:ascii="Cambria" w:hAnsi="Cambria"/>
          <w:b/>
          <w:color w:val="000000"/>
          <w:sz w:val="20"/>
          <w:szCs w:val="20"/>
        </w:rPr>
        <w:t>§ 2 ust. 5</w:t>
      </w:r>
      <w:r w:rsidRPr="004B1D18">
        <w:rPr>
          <w:rFonts w:ascii="Cambria" w:hAnsi="Cambria"/>
          <w:color w:val="FF0000"/>
          <w:sz w:val="20"/>
          <w:szCs w:val="20"/>
        </w:rPr>
        <w:t xml:space="preserve"> </w:t>
      </w:r>
      <w:r w:rsidRPr="004B1D18">
        <w:rPr>
          <w:rFonts w:ascii="Cambria" w:hAnsi="Cambria"/>
          <w:sz w:val="20"/>
          <w:szCs w:val="20"/>
        </w:rPr>
        <w:t xml:space="preserve">lub dostawy przedmiotu umowy </w:t>
      </w:r>
      <w:r w:rsidRPr="004B1D18">
        <w:rPr>
          <w:rFonts w:ascii="Cambria" w:hAnsi="Cambria"/>
          <w:sz w:val="20"/>
          <w:szCs w:val="20"/>
        </w:rPr>
        <w:br/>
        <w:t xml:space="preserve">w ilości lub jakości niezgodnej z wymaganiami, Zamawiający uprawniony będzie do  odmowy przyjęcia przedmiotu umowy i dokonania </w:t>
      </w:r>
      <w:r w:rsidRPr="004B1D18">
        <w:rPr>
          <w:rFonts w:ascii="Cambria" w:hAnsi="Cambria"/>
          <w:b/>
          <w:sz w:val="20"/>
          <w:szCs w:val="20"/>
        </w:rPr>
        <w:t>zakupu interwencyjnego</w:t>
      </w:r>
      <w:r w:rsidRPr="004B1D1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B1D18">
        <w:rPr>
          <w:rFonts w:ascii="Cambria" w:hAnsi="Cambria"/>
          <w:b/>
          <w:sz w:val="20"/>
          <w:szCs w:val="20"/>
        </w:rPr>
        <w:t>kary umownej</w:t>
      </w:r>
      <w:r w:rsidRPr="004B1D18">
        <w:rPr>
          <w:rFonts w:ascii="Cambria" w:hAnsi="Cambria"/>
          <w:sz w:val="20"/>
          <w:szCs w:val="20"/>
        </w:rPr>
        <w:t xml:space="preserve"> zgodnie z </w:t>
      </w:r>
      <w:r w:rsidRPr="004B1D18">
        <w:rPr>
          <w:rFonts w:ascii="Cambria" w:hAnsi="Cambria"/>
          <w:b/>
          <w:sz w:val="20"/>
          <w:szCs w:val="20"/>
        </w:rPr>
        <w:t>§ 6 umowy</w:t>
      </w:r>
      <w:r w:rsidRPr="004B1D18">
        <w:rPr>
          <w:rFonts w:ascii="Cambria" w:hAnsi="Cambria"/>
          <w:sz w:val="20"/>
          <w:szCs w:val="20"/>
        </w:rPr>
        <w:t xml:space="preserve">. Każdorazowy zakup interwencyjny zmniejsza maksymalną wartość umowy o wartość tego zakupu. </w:t>
      </w:r>
      <w:r w:rsidRPr="004B1D18">
        <w:rPr>
          <w:rFonts w:ascii="Cambria" w:hAnsi="Cambria" w:cs="Arial"/>
          <w:sz w:val="20"/>
          <w:szCs w:val="20"/>
        </w:rPr>
        <w:t>Wykonawcy nie przysługują żadne roszczenia wobec Zamawiającego z  tego tytułu.</w:t>
      </w:r>
      <w:r w:rsidR="0032177B" w:rsidRPr="004B1D18">
        <w:rPr>
          <w:rFonts w:ascii="Cambria" w:hAnsi="Cambria" w:cs="Arial"/>
          <w:sz w:val="20"/>
          <w:szCs w:val="20"/>
        </w:rPr>
        <w:t xml:space="preserve"> </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029A1599" w14:textId="77777777" w:rsidR="0032177B" w:rsidRDefault="0032177B" w:rsidP="00325970">
      <w:pPr>
        <w:spacing w:after="0" w:line="240" w:lineRule="auto"/>
        <w:jc w:val="center"/>
        <w:rPr>
          <w:rFonts w:ascii="Cambria" w:hAnsi="Cambria" w:cs="Arial"/>
          <w:b/>
          <w:sz w:val="20"/>
          <w:szCs w:val="20"/>
        </w:rPr>
      </w:pPr>
    </w:p>
    <w:p w14:paraId="3600A68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Zamawiający zastrzega sobie prawo reklamowania całości lub części dostawy, jeżeli nie jest zgodna z wymaganiami ilościowymi i jakościowymi uzgodnionymi w umowie.</w:t>
      </w:r>
    </w:p>
    <w:p w14:paraId="5201E3E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Odbiór ilościowy nastąpi w dniu dostawy. W razie stwierdzenia </w:t>
      </w:r>
      <w:r w:rsidRPr="0032177B">
        <w:rPr>
          <w:rFonts w:ascii="Cambria" w:hAnsi="Cambria"/>
          <w:b/>
          <w:sz w:val="20"/>
          <w:szCs w:val="20"/>
        </w:rPr>
        <w:t>braków ilościowych</w:t>
      </w:r>
      <w:r w:rsidRPr="0032177B">
        <w:rPr>
          <w:rFonts w:ascii="Cambria" w:hAnsi="Cambria"/>
          <w:sz w:val="20"/>
          <w:szCs w:val="20"/>
        </w:rPr>
        <w:t>, Zamawiający sporządzi protokół i niezwłocznie zawiadomi o tym Wykonawcę.</w:t>
      </w:r>
    </w:p>
    <w:p w14:paraId="2D912B13"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Stwierdzone </w:t>
      </w:r>
      <w:r w:rsidRPr="0032177B">
        <w:rPr>
          <w:rFonts w:ascii="Cambria" w:hAnsi="Cambria"/>
          <w:b/>
          <w:sz w:val="20"/>
          <w:szCs w:val="20"/>
        </w:rPr>
        <w:t>wady jakościowe</w:t>
      </w:r>
      <w:r w:rsidRPr="0032177B">
        <w:rPr>
          <w:rFonts w:ascii="Cambria" w:hAnsi="Cambria"/>
          <w:sz w:val="20"/>
          <w:szCs w:val="20"/>
        </w:rPr>
        <w:t>, Zamawiający zobowiązany jest zgłosić bez zbędnej zwłoki. Wykryte wady jakościowe wpisywane będą do protokołu z opisem rodzaju wad.</w:t>
      </w:r>
    </w:p>
    <w:p w14:paraId="352E520B" w14:textId="60513C01"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w:t>
      </w:r>
      <w:r w:rsidRPr="0032177B">
        <w:rPr>
          <w:rFonts w:ascii="Cambria" w:hAnsi="Cambria"/>
          <w:b/>
          <w:sz w:val="20"/>
          <w:szCs w:val="20"/>
        </w:rPr>
        <w:t>rozpatrzy reklamacje</w:t>
      </w:r>
      <w:r w:rsidRPr="0032177B">
        <w:rPr>
          <w:rFonts w:ascii="Cambria" w:hAnsi="Cambria"/>
          <w:sz w:val="20"/>
          <w:szCs w:val="20"/>
        </w:rPr>
        <w:t xml:space="preserve"> w </w:t>
      </w:r>
      <w:r w:rsidRPr="0032177B">
        <w:rPr>
          <w:rFonts w:ascii="Cambria" w:hAnsi="Cambria"/>
          <w:color w:val="000000"/>
          <w:sz w:val="20"/>
          <w:szCs w:val="20"/>
        </w:rPr>
        <w:t>terminie</w:t>
      </w:r>
      <w:r>
        <w:rPr>
          <w:rFonts w:ascii="Cambria" w:hAnsi="Cambria"/>
          <w:b/>
          <w:color w:val="000000"/>
          <w:sz w:val="20"/>
          <w:szCs w:val="20"/>
        </w:rPr>
        <w:t xml:space="preserve"> …….</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Pr="0032177B">
        <w:rPr>
          <w:rFonts w:ascii="Cambria" w:hAnsi="Cambria"/>
          <w:b/>
          <w:i/>
          <w:sz w:val="20"/>
          <w:szCs w:val="20"/>
        </w:rPr>
        <w:t>14</w:t>
      </w:r>
      <w:r w:rsidRPr="0032177B">
        <w:rPr>
          <w:rFonts w:ascii="Cambria" w:hAnsi="Cambria"/>
          <w:b/>
          <w:i/>
          <w:color w:val="000000"/>
          <w:sz w:val="20"/>
          <w:szCs w:val="20"/>
        </w:rPr>
        <w:t xml:space="preserve"> dni kalendarzowych)</w:t>
      </w:r>
      <w:r w:rsidRPr="0032177B">
        <w:rPr>
          <w:rFonts w:ascii="Cambria" w:hAnsi="Cambria"/>
          <w:sz w:val="20"/>
          <w:szCs w:val="20"/>
        </w:rPr>
        <w:t xml:space="preserve"> od daty zgłoszenia. Reklamację uznaje się za uwzględnioną po upływie powyższego terminu.</w:t>
      </w:r>
    </w:p>
    <w:p w14:paraId="4D0E372D" w14:textId="77E1D4D0"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 przypadku uznania reklamacji Wykonawca </w:t>
      </w:r>
      <w:r w:rsidRPr="0032177B">
        <w:rPr>
          <w:rFonts w:ascii="Cambria" w:hAnsi="Cambria"/>
          <w:b/>
          <w:sz w:val="20"/>
          <w:szCs w:val="20"/>
        </w:rPr>
        <w:t xml:space="preserve">wymieni </w:t>
      </w:r>
      <w:r w:rsidRPr="0032177B">
        <w:rPr>
          <w:rFonts w:ascii="Cambria" w:hAnsi="Cambria"/>
          <w:sz w:val="20"/>
          <w:szCs w:val="20"/>
        </w:rPr>
        <w:t xml:space="preserve">wadliwy przedmiot umowy na wolny od wad </w:t>
      </w:r>
      <w:r w:rsidRPr="0032177B">
        <w:rPr>
          <w:rFonts w:ascii="Cambria" w:hAnsi="Cambria"/>
          <w:sz w:val="20"/>
          <w:szCs w:val="20"/>
        </w:rPr>
        <w:br/>
        <w:t xml:space="preserve">w terminie </w:t>
      </w:r>
      <w:r w:rsidRPr="0032177B">
        <w:rPr>
          <w:rFonts w:ascii="Cambria" w:hAnsi="Cambria"/>
          <w:b/>
          <w:color w:val="000000"/>
          <w:sz w:val="20"/>
          <w:szCs w:val="20"/>
        </w:rPr>
        <w:t xml:space="preserve">do </w:t>
      </w:r>
      <w:r>
        <w:rPr>
          <w:rFonts w:ascii="Cambria" w:hAnsi="Cambria"/>
          <w:b/>
          <w:color w:val="000000"/>
          <w:sz w:val="20"/>
          <w:szCs w:val="20"/>
        </w:rPr>
        <w:t>……</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Pr="0032177B">
        <w:rPr>
          <w:rFonts w:ascii="Cambria" w:hAnsi="Cambria"/>
          <w:b/>
          <w:i/>
          <w:sz w:val="20"/>
          <w:szCs w:val="20"/>
        </w:rPr>
        <w:t>10</w:t>
      </w:r>
      <w:r w:rsidRPr="0032177B">
        <w:rPr>
          <w:rFonts w:ascii="Cambria" w:hAnsi="Cambria"/>
          <w:b/>
          <w:i/>
          <w:color w:val="000000"/>
          <w:sz w:val="20"/>
          <w:szCs w:val="20"/>
        </w:rPr>
        <w:t xml:space="preserve"> dni kalendarzowych</w:t>
      </w:r>
      <w:r w:rsidRPr="0032177B">
        <w:rPr>
          <w:rFonts w:ascii="Cambria" w:hAnsi="Cambria"/>
          <w:b/>
          <w:color w:val="000000"/>
          <w:sz w:val="20"/>
          <w:szCs w:val="20"/>
        </w:rPr>
        <w:t>)</w:t>
      </w:r>
      <w:r w:rsidRPr="0032177B">
        <w:rPr>
          <w:rFonts w:ascii="Cambria" w:hAnsi="Cambria"/>
          <w:color w:val="000000"/>
          <w:sz w:val="20"/>
          <w:szCs w:val="20"/>
        </w:rPr>
        <w:t xml:space="preserve"> od</w:t>
      </w:r>
      <w:r w:rsidRPr="0032177B">
        <w:rPr>
          <w:rFonts w:ascii="Cambria" w:hAnsi="Cambria"/>
          <w:sz w:val="20"/>
          <w:szCs w:val="20"/>
        </w:rPr>
        <w:t xml:space="preserve"> dnia powiadomienia Zamawiającego </w:t>
      </w:r>
      <w:r w:rsidRPr="0032177B">
        <w:rPr>
          <w:rFonts w:ascii="Cambria" w:hAnsi="Cambria"/>
          <w:sz w:val="20"/>
          <w:szCs w:val="20"/>
        </w:rPr>
        <w:br/>
        <w:t xml:space="preserve">o </w:t>
      </w:r>
      <w:r w:rsidRPr="0032177B">
        <w:rPr>
          <w:rFonts w:ascii="Cambria" w:hAnsi="Cambria"/>
          <w:color w:val="000000"/>
          <w:sz w:val="20"/>
          <w:szCs w:val="20"/>
        </w:rPr>
        <w:t>uznaniu  reklamacji</w:t>
      </w:r>
      <w:r w:rsidRPr="0032177B">
        <w:rPr>
          <w:rFonts w:ascii="Cambria" w:hAnsi="Cambria"/>
          <w:sz w:val="20"/>
          <w:szCs w:val="20"/>
        </w:rPr>
        <w:t xml:space="preserve"> lub </w:t>
      </w:r>
      <w:r w:rsidRPr="0032177B">
        <w:rPr>
          <w:rFonts w:ascii="Cambria" w:hAnsi="Cambria"/>
          <w:b/>
          <w:sz w:val="20"/>
          <w:szCs w:val="20"/>
        </w:rPr>
        <w:t>upływu terminu</w:t>
      </w:r>
      <w:r w:rsidRPr="0032177B">
        <w:rPr>
          <w:rFonts w:ascii="Cambria" w:hAnsi="Cambria"/>
          <w:sz w:val="20"/>
          <w:szCs w:val="20"/>
        </w:rPr>
        <w:t xml:space="preserve"> wskazanego w </w:t>
      </w:r>
      <w:r w:rsidRPr="0032177B">
        <w:rPr>
          <w:rFonts w:ascii="Cambria" w:hAnsi="Cambria"/>
          <w:b/>
          <w:sz w:val="20"/>
          <w:szCs w:val="20"/>
        </w:rPr>
        <w:t>ust. 4</w:t>
      </w:r>
      <w:r w:rsidRPr="0032177B">
        <w:rPr>
          <w:rFonts w:ascii="Cambria" w:hAnsi="Cambria"/>
          <w:sz w:val="20"/>
          <w:szCs w:val="20"/>
        </w:rPr>
        <w:t xml:space="preserve"> powyżej.</w:t>
      </w:r>
    </w:p>
    <w:p w14:paraId="3567A89E"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Zgłoszenia reklamacji mogą być dokonywane w formie elektronicznej na adres e-mail podany </w:t>
      </w:r>
      <w:r w:rsidRPr="0032177B">
        <w:rPr>
          <w:rFonts w:ascii="Cambria" w:hAnsi="Cambria"/>
          <w:sz w:val="20"/>
          <w:szCs w:val="20"/>
        </w:rPr>
        <w:br/>
        <w:t>w niniejszej umowie.</w:t>
      </w:r>
    </w:p>
    <w:p w14:paraId="64BC851F"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zobowiązany jest do bezzwłocznego, zwrotnego potwierdzenia reklamacji. </w:t>
      </w:r>
    </w:p>
    <w:p w14:paraId="2F4BDA4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Wszelkie koszty związane z rozpatrzeniem reklamacji (w tym koszt odbioru i zwrotu reklamowanych produktów) ponosi Wykonawca.</w:t>
      </w:r>
    </w:p>
    <w:p w14:paraId="0C02358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Postępowanie reklamacyjne prowadzone jest w oparciu o dokumentację Zamawiającego (protokoły reklamacyjne).</w:t>
      </w:r>
    </w:p>
    <w:p w14:paraId="4BCC646B" w14:textId="77777777" w:rsidR="0032177B" w:rsidRPr="0032177B" w:rsidRDefault="0032177B" w:rsidP="000F6CC9">
      <w:pPr>
        <w:numPr>
          <w:ilvl w:val="0"/>
          <w:numId w:val="74"/>
        </w:numPr>
        <w:spacing w:line="256" w:lineRule="auto"/>
        <w:ind w:left="284" w:hanging="426"/>
        <w:contextualSpacing/>
        <w:jc w:val="both"/>
        <w:rPr>
          <w:rFonts w:ascii="Cambria" w:hAnsi="Cambria"/>
          <w:sz w:val="20"/>
          <w:szCs w:val="20"/>
        </w:rPr>
      </w:pPr>
      <w:r w:rsidRPr="003217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6C3B322C" w14:textId="77777777" w:rsidR="0032177B" w:rsidRPr="00C059B6" w:rsidRDefault="0032177B" w:rsidP="00325970">
      <w:pPr>
        <w:spacing w:after="0" w:line="240" w:lineRule="auto"/>
        <w:jc w:val="center"/>
        <w:rPr>
          <w:rFonts w:ascii="Cambria" w:hAnsi="Cambria" w:cs="Arial"/>
          <w:b/>
          <w:sz w:val="20"/>
          <w:szCs w:val="20"/>
        </w:rPr>
      </w:pP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6CC9">
      <w:pPr>
        <w:pStyle w:val="Akapitzlist"/>
        <w:numPr>
          <w:ilvl w:val="0"/>
          <w:numId w:val="68"/>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3E3698A7" w14:textId="62B26B42" w:rsidR="00325970" w:rsidRPr="002C692B" w:rsidRDefault="00325970" w:rsidP="002C692B">
      <w:pPr>
        <w:tabs>
          <w:tab w:val="left" w:pos="426"/>
        </w:tabs>
        <w:spacing w:after="0" w:line="240" w:lineRule="auto"/>
        <w:contextualSpacing/>
        <w:jc w:val="both"/>
        <w:rPr>
          <w:rFonts w:ascii="Cambria" w:hAnsi="Cambria" w:cs="Arial"/>
          <w:i/>
          <w:color w:val="000000" w:themeColor="text1"/>
          <w:sz w:val="20"/>
          <w:szCs w:val="20"/>
        </w:rPr>
      </w:pPr>
    </w:p>
    <w:p w14:paraId="4F8B186E" w14:textId="1FB152F5"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6CC9">
      <w:pPr>
        <w:numPr>
          <w:ilvl w:val="0"/>
          <w:numId w:val="49"/>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6CC9">
      <w:pPr>
        <w:numPr>
          <w:ilvl w:val="0"/>
          <w:numId w:val="53"/>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E6033A0" w:rsidR="00325970" w:rsidRPr="00CE2C83"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w przypadku  odstąpienia od umowy w całości</w:t>
      </w:r>
      <w:r w:rsidRPr="00CE2C83">
        <w:rPr>
          <w:rFonts w:ascii="Cambria" w:hAnsi="Cambria" w:cs="Arial"/>
          <w:b/>
          <w:sz w:val="20"/>
          <w:szCs w:val="20"/>
        </w:rPr>
        <w:t xml:space="preserve"> </w:t>
      </w:r>
      <w:r w:rsidRPr="00CE2C83">
        <w:rPr>
          <w:rFonts w:ascii="Cambria" w:hAnsi="Cambria" w:cs="Arial"/>
          <w:sz w:val="20"/>
          <w:szCs w:val="20"/>
        </w:rPr>
        <w:t>lub części</w:t>
      </w:r>
      <w:r w:rsidRPr="00CE2C83">
        <w:rPr>
          <w:rFonts w:ascii="Cambria" w:hAnsi="Cambria" w:cs="Arial"/>
          <w:b/>
          <w:sz w:val="20"/>
          <w:szCs w:val="20"/>
        </w:rPr>
        <w:t xml:space="preserve"> </w:t>
      </w:r>
      <w:r w:rsidRPr="00CE2C83">
        <w:rPr>
          <w:rFonts w:ascii="Cambria" w:hAnsi="Cambria" w:cs="Arial"/>
          <w:sz w:val="20"/>
          <w:szCs w:val="20"/>
        </w:rPr>
        <w:t xml:space="preserve"> przez Zamawiającego z przyczyn leżących po stronie Wykonawcy lub w przypadku rozwiązania umowy przez Zamawiającego na podstawie </w:t>
      </w:r>
      <w:r w:rsidRPr="00CE2C83">
        <w:rPr>
          <w:rFonts w:ascii="Cambria" w:hAnsi="Cambria" w:cs="Arial"/>
          <w:b/>
          <w:sz w:val="20"/>
          <w:szCs w:val="20"/>
        </w:rPr>
        <w:t xml:space="preserve">§ 7 ust. 2 </w:t>
      </w:r>
      <w:r w:rsidRPr="00CE2C83">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sidRPr="00CE2C83">
        <w:rPr>
          <w:rFonts w:ascii="Cambria" w:hAnsi="Cambria" w:cs="Arial"/>
          <w:sz w:val="20"/>
          <w:szCs w:val="20"/>
        </w:rPr>
        <w:br/>
      </w:r>
      <w:r w:rsidRPr="00CE2C83">
        <w:rPr>
          <w:rFonts w:ascii="Cambria" w:hAnsi="Cambria" w:cs="Arial"/>
          <w:sz w:val="20"/>
          <w:szCs w:val="20"/>
        </w:rPr>
        <w:t xml:space="preserve">– w wysokości odpowiednio </w:t>
      </w:r>
      <w:r w:rsidRPr="00CE2C83">
        <w:rPr>
          <w:rFonts w:ascii="Cambria" w:hAnsi="Cambria" w:cs="Arial"/>
          <w:b/>
          <w:sz w:val="20"/>
          <w:szCs w:val="20"/>
        </w:rPr>
        <w:t>10%</w:t>
      </w:r>
      <w:r w:rsidRPr="00CE2C83">
        <w:rPr>
          <w:rFonts w:ascii="Cambria" w:hAnsi="Cambria" w:cs="Arial"/>
          <w:sz w:val="20"/>
          <w:szCs w:val="20"/>
        </w:rPr>
        <w:t xml:space="preserve"> </w:t>
      </w:r>
      <w:r w:rsidRPr="00CE2C83">
        <w:rPr>
          <w:rFonts w:ascii="Cambria" w:hAnsi="Cambria" w:cs="Arial"/>
          <w:b/>
          <w:sz w:val="20"/>
          <w:szCs w:val="20"/>
        </w:rPr>
        <w:t>maksymalnej</w:t>
      </w:r>
      <w:r w:rsidRPr="00CE2C83">
        <w:rPr>
          <w:rFonts w:ascii="Cambria" w:hAnsi="Cambria" w:cs="Arial"/>
          <w:sz w:val="20"/>
          <w:szCs w:val="20"/>
        </w:rPr>
        <w:t xml:space="preserve"> </w:t>
      </w:r>
      <w:r w:rsidRPr="00CE2C83">
        <w:rPr>
          <w:rFonts w:ascii="Cambria" w:hAnsi="Cambria" w:cs="Arial"/>
          <w:b/>
          <w:sz w:val="20"/>
          <w:szCs w:val="20"/>
        </w:rPr>
        <w:t>wartości umowy</w:t>
      </w:r>
      <w:r w:rsidRPr="00CE2C83">
        <w:rPr>
          <w:rFonts w:ascii="Cambria" w:hAnsi="Cambria" w:cs="Arial"/>
          <w:sz w:val="20"/>
          <w:szCs w:val="20"/>
        </w:rPr>
        <w:t xml:space="preserve"> </w:t>
      </w:r>
      <w:r w:rsidRPr="00CE2C83">
        <w:rPr>
          <w:rFonts w:ascii="Cambria" w:hAnsi="Cambria" w:cs="Arial"/>
          <w:b/>
          <w:sz w:val="20"/>
          <w:szCs w:val="20"/>
        </w:rPr>
        <w:t xml:space="preserve">netto </w:t>
      </w:r>
      <w:r w:rsidRPr="00CE2C83">
        <w:rPr>
          <w:rFonts w:ascii="Cambria" w:hAnsi="Cambria" w:cs="Arial"/>
          <w:sz w:val="20"/>
          <w:szCs w:val="20"/>
        </w:rPr>
        <w:t xml:space="preserve">określonej w </w:t>
      </w:r>
      <w:r w:rsidRPr="00CE2C83">
        <w:rPr>
          <w:rFonts w:ascii="Cambria" w:hAnsi="Cambria" w:cs="Arial"/>
          <w:b/>
          <w:sz w:val="20"/>
          <w:szCs w:val="20"/>
        </w:rPr>
        <w:t xml:space="preserve">§ 4 ust. 1 </w:t>
      </w:r>
      <w:r w:rsidRPr="00CE2C83">
        <w:rPr>
          <w:rFonts w:ascii="Cambria" w:hAnsi="Cambria" w:cs="Arial"/>
          <w:sz w:val="20"/>
          <w:szCs w:val="20"/>
        </w:rPr>
        <w:t xml:space="preserve">umowy; </w:t>
      </w:r>
    </w:p>
    <w:p w14:paraId="2B677B2E" w14:textId="77777777"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 xml:space="preserve">w wysokości </w:t>
      </w:r>
      <w:r w:rsidRPr="00CE2C83">
        <w:rPr>
          <w:rFonts w:ascii="Cambria" w:hAnsi="Cambria" w:cs="Arial"/>
          <w:b/>
          <w:sz w:val="20"/>
          <w:szCs w:val="20"/>
        </w:rPr>
        <w:t>2%</w:t>
      </w:r>
      <w:r w:rsidRPr="00CE2C83">
        <w:rPr>
          <w:rFonts w:ascii="Cambria" w:hAnsi="Cambria" w:cs="Arial"/>
          <w:sz w:val="20"/>
          <w:szCs w:val="20"/>
        </w:rPr>
        <w:t xml:space="preserve"> </w:t>
      </w:r>
      <w:r w:rsidRPr="00CE2C83">
        <w:rPr>
          <w:rFonts w:ascii="Cambria" w:hAnsi="Cambria" w:cs="Arial"/>
          <w:b/>
          <w:sz w:val="20"/>
          <w:szCs w:val="20"/>
        </w:rPr>
        <w:t xml:space="preserve">wartości netto </w:t>
      </w:r>
      <w:r w:rsidRPr="00CE2C83">
        <w:rPr>
          <w:rFonts w:ascii="Cambria" w:hAnsi="Cambria" w:cs="Arial"/>
          <w:sz w:val="20"/>
          <w:szCs w:val="20"/>
        </w:rPr>
        <w:t xml:space="preserve">danego zamówienia jednostkowego odpowiednio za </w:t>
      </w:r>
      <w:r w:rsidRPr="00CE2C83">
        <w:rPr>
          <w:rFonts w:ascii="Cambria" w:hAnsi="Cambria" w:cs="Arial"/>
          <w:b/>
          <w:sz w:val="20"/>
          <w:szCs w:val="20"/>
        </w:rPr>
        <w:t>każdy rozpoczęty dzień  zwłoki</w:t>
      </w:r>
      <w:r w:rsidRPr="00CE2C83">
        <w:rPr>
          <w:rFonts w:ascii="Cambria" w:hAnsi="Cambria" w:cs="Arial"/>
          <w:sz w:val="20"/>
          <w:szCs w:val="20"/>
        </w:rPr>
        <w:t xml:space="preserve">  w stosunku do wyznaczonego terminu realizacji dostawy zamówienia jednostkowego  o którym mowa w </w:t>
      </w:r>
      <w:r w:rsidRPr="00CE2C83">
        <w:rPr>
          <w:rFonts w:ascii="Cambria" w:hAnsi="Cambria" w:cs="Arial"/>
          <w:b/>
          <w:sz w:val="20"/>
          <w:szCs w:val="20"/>
        </w:rPr>
        <w:t xml:space="preserve">§ 2 ust. 5 </w:t>
      </w:r>
      <w:r w:rsidRPr="00CE2C83">
        <w:rPr>
          <w:rFonts w:ascii="Cambria" w:hAnsi="Cambria" w:cs="Arial"/>
          <w:sz w:val="20"/>
          <w:szCs w:val="20"/>
        </w:rPr>
        <w:t>niniejszej umowy. Górną granicę kary umownej</w:t>
      </w:r>
      <w:r w:rsidRPr="00C059B6">
        <w:rPr>
          <w:rFonts w:ascii="Cambria" w:hAnsi="Cambria" w:cs="Arial"/>
          <w:sz w:val="20"/>
          <w:szCs w:val="20"/>
        </w:rPr>
        <w:t xml:space="preserve">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02B121C9" w:rsidR="00325970" w:rsidRPr="000C4034" w:rsidRDefault="00325970" w:rsidP="000F6CC9">
      <w:pPr>
        <w:numPr>
          <w:ilvl w:val="0"/>
          <w:numId w:val="53"/>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6CC9">
      <w:pPr>
        <w:pStyle w:val="Tekstdopunktu"/>
        <w:numPr>
          <w:ilvl w:val="0"/>
          <w:numId w:val="42"/>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6CC9">
      <w:pPr>
        <w:pStyle w:val="Akapitzlist"/>
        <w:numPr>
          <w:ilvl w:val="0"/>
          <w:numId w:val="42"/>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6CC9">
      <w:pPr>
        <w:pStyle w:val="Akapitzlist"/>
        <w:numPr>
          <w:ilvl w:val="0"/>
          <w:numId w:val="42"/>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6CC9">
      <w:pPr>
        <w:numPr>
          <w:ilvl w:val="0"/>
          <w:numId w:val="42"/>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97A3143" w14:textId="77777777" w:rsidR="006F3BB9" w:rsidRPr="00C059B6" w:rsidRDefault="006F3BB9" w:rsidP="004B1D18">
      <w:pPr>
        <w:spacing w:after="0" w:line="240" w:lineRule="auto"/>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3E4868AF" w14:textId="54537D6E" w:rsidR="005D30A4" w:rsidRPr="0032177B"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36441FE4" w14:textId="77777777" w:rsidR="005D30A4" w:rsidRPr="00C059B6" w:rsidRDefault="005D30A4"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6CC9">
      <w:pPr>
        <w:numPr>
          <w:ilvl w:val="0"/>
          <w:numId w:val="55"/>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6CC9">
      <w:pPr>
        <w:numPr>
          <w:ilvl w:val="1"/>
          <w:numId w:val="52"/>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6CC9">
      <w:pPr>
        <w:numPr>
          <w:ilvl w:val="1"/>
          <w:numId w:val="52"/>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4466DAC6" w14:textId="77777777" w:rsidR="004C193A" w:rsidRDefault="004C193A" w:rsidP="004C193A">
      <w:pPr>
        <w:spacing w:after="120" w:line="240" w:lineRule="auto"/>
        <w:ind w:left="357"/>
        <w:jc w:val="both"/>
        <w:rPr>
          <w:rFonts w:ascii="Cambria" w:hAnsi="Cambria" w:cs="Arial"/>
          <w:sz w:val="20"/>
          <w:szCs w:val="20"/>
        </w:rPr>
      </w:pPr>
    </w:p>
    <w:p w14:paraId="7162A8B2" w14:textId="77777777" w:rsidR="004C193A" w:rsidRPr="0039300B" w:rsidRDefault="004C193A" w:rsidP="004C193A">
      <w:pPr>
        <w:spacing w:after="0" w:line="240" w:lineRule="auto"/>
        <w:jc w:val="center"/>
        <w:rPr>
          <w:rFonts w:ascii="Cambria" w:hAnsi="Cambria" w:cs="Arial"/>
          <w:b/>
          <w:color w:val="000000" w:themeColor="text1"/>
          <w:sz w:val="20"/>
          <w:szCs w:val="20"/>
        </w:rPr>
      </w:pPr>
      <w:r w:rsidRPr="0039300B">
        <w:rPr>
          <w:rFonts w:ascii="Cambria" w:hAnsi="Cambria" w:cs="Arial"/>
          <w:b/>
          <w:color w:val="000000" w:themeColor="text1"/>
          <w:sz w:val="20"/>
          <w:szCs w:val="20"/>
        </w:rPr>
        <w:t>OCHRONA DANYCH OSOBOWYCH</w:t>
      </w:r>
    </w:p>
    <w:p w14:paraId="70EEA01C" w14:textId="77777777" w:rsidR="004C193A" w:rsidRPr="0039300B" w:rsidRDefault="004C193A" w:rsidP="004C193A">
      <w:pPr>
        <w:spacing w:after="0" w:line="240" w:lineRule="auto"/>
        <w:jc w:val="center"/>
        <w:rPr>
          <w:rFonts w:ascii="Cambria" w:hAnsi="Cambria" w:cs="Arial"/>
          <w:b/>
          <w:color w:val="000000" w:themeColor="text1"/>
          <w:sz w:val="20"/>
          <w:szCs w:val="20"/>
        </w:rPr>
      </w:pPr>
      <w:r w:rsidRPr="0039300B">
        <w:rPr>
          <w:rFonts w:ascii="Cambria" w:hAnsi="Cambria" w:cs="Arial"/>
          <w:b/>
          <w:color w:val="000000" w:themeColor="text1"/>
          <w:sz w:val="20"/>
          <w:szCs w:val="20"/>
        </w:rPr>
        <w:t>§ 11A</w:t>
      </w:r>
    </w:p>
    <w:p w14:paraId="0D813E4C"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323FA148"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Strony udostępniają sobie dane osobowe osób, o których mowa w ust. 1, w zakresie niezbędnym do celów wynikających z prawnie uzasadnionych interesów Stron, jakim jest wykonanie Umowy.</w:t>
      </w:r>
    </w:p>
    <w:p w14:paraId="4E1B1F6C"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01914B07" w14:textId="7B9A0332"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Wykonawca zobowiązuje się zrealizować w imieniu </w:t>
      </w:r>
      <w:r w:rsidRPr="0039300B">
        <w:rPr>
          <w:rFonts w:ascii="Cambria" w:eastAsia="Times New Roman" w:hAnsi="Cambria" w:cs="Arial"/>
          <w:b/>
          <w:color w:val="000000" w:themeColor="text1"/>
          <w:sz w:val="20"/>
          <w:szCs w:val="20"/>
          <w:lang w:eastAsia="pl-PL"/>
        </w:rPr>
        <w:t xml:space="preserve">Uniwersyteckiego Szpitala Dziecięcego </w:t>
      </w:r>
      <w:r w:rsidR="0039300B">
        <w:rPr>
          <w:rFonts w:ascii="Cambria" w:eastAsia="Times New Roman" w:hAnsi="Cambria" w:cs="Arial"/>
          <w:b/>
          <w:color w:val="000000" w:themeColor="text1"/>
          <w:sz w:val="20"/>
          <w:szCs w:val="20"/>
          <w:lang w:eastAsia="pl-PL"/>
        </w:rPr>
        <w:br/>
      </w:r>
      <w:r w:rsidRPr="0039300B">
        <w:rPr>
          <w:rFonts w:ascii="Cambria" w:eastAsia="Times New Roman" w:hAnsi="Cambria" w:cs="Arial"/>
          <w:b/>
          <w:color w:val="000000" w:themeColor="text1"/>
          <w:sz w:val="20"/>
          <w:szCs w:val="20"/>
          <w:lang w:eastAsia="pl-PL"/>
        </w:rPr>
        <w:t xml:space="preserve">w Krakowie </w:t>
      </w:r>
      <w:r w:rsidRPr="0039300B">
        <w:rPr>
          <w:rFonts w:ascii="Cambria" w:eastAsia="Times New Roman" w:hAnsi="Cambria" w:cs="Arial"/>
          <w:color w:val="000000" w:themeColor="text1"/>
          <w:sz w:val="20"/>
          <w:szCs w:val="20"/>
          <w:lang w:eastAsia="pl-PL"/>
        </w:rPr>
        <w:t xml:space="preserve">obowiązek informacyjny, wobec </w:t>
      </w:r>
      <w:r w:rsidRPr="0039300B">
        <w:rPr>
          <w:rFonts w:ascii="Cambria" w:eastAsia="Times New Roman" w:hAnsi="Cambria" w:cs="Arial"/>
          <w:b/>
          <w:color w:val="000000" w:themeColor="text1"/>
          <w:sz w:val="20"/>
          <w:szCs w:val="20"/>
          <w:lang w:eastAsia="pl-PL"/>
        </w:rPr>
        <w:t>osób</w:t>
      </w:r>
      <w:r w:rsidRPr="0039300B">
        <w:rPr>
          <w:rFonts w:ascii="Cambria" w:eastAsia="Times New Roman" w:hAnsi="Cambria" w:cs="Arial"/>
          <w:color w:val="000000" w:themeColor="text1"/>
          <w:sz w:val="20"/>
          <w:szCs w:val="20"/>
          <w:lang w:eastAsia="pl-PL"/>
        </w:rPr>
        <w:t xml:space="preserve">, których dane udostępnił Uniwersyteckiemu Szpitalowi Dziecięcemu w Krakowie w związku z realizacją niniejszej umowy, w szczególności wskazując informacje wymagane na podstawie art. 14 RODO. </w:t>
      </w:r>
      <w:r w:rsidRPr="0039300B">
        <w:rPr>
          <w:rFonts w:ascii="Cambria" w:eastAsia="Times New Roman" w:hAnsi="Cambria" w:cs="Arial"/>
          <w:b/>
          <w:color w:val="000000" w:themeColor="text1"/>
          <w:sz w:val="20"/>
          <w:szCs w:val="20"/>
          <w:lang w:eastAsia="pl-PL"/>
        </w:rPr>
        <w:t>Klauzula informacyjna</w:t>
      </w:r>
      <w:r w:rsidRPr="0039300B">
        <w:rPr>
          <w:rFonts w:ascii="Cambria" w:eastAsia="Times New Roman" w:hAnsi="Cambria" w:cs="Arial"/>
          <w:color w:val="000000" w:themeColor="text1"/>
          <w:sz w:val="20"/>
          <w:szCs w:val="20"/>
          <w:lang w:eastAsia="pl-PL"/>
        </w:rPr>
        <w:t xml:space="preserve"> Uniwersyteckiego Szpitala Dziecięcego w Krakowie stanowi </w:t>
      </w:r>
      <w:r w:rsidRPr="0039300B">
        <w:rPr>
          <w:rFonts w:ascii="Cambria" w:eastAsia="Times New Roman" w:hAnsi="Cambria" w:cs="Arial"/>
          <w:b/>
          <w:i/>
          <w:color w:val="000000" w:themeColor="text1"/>
          <w:sz w:val="20"/>
          <w:szCs w:val="20"/>
          <w:lang w:eastAsia="pl-PL"/>
        </w:rPr>
        <w:t>Załącznik Nr 2 do Umowy.</w:t>
      </w:r>
    </w:p>
    <w:p w14:paraId="3DF80863" w14:textId="5E799883"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Strony szczegółowo ustaliły warunki przetwarzania przez Wykonawcę danych osobowych </w:t>
      </w:r>
      <w:r w:rsidR="0039300B">
        <w:rPr>
          <w:rFonts w:ascii="Cambria" w:eastAsia="Times New Roman" w:hAnsi="Cambria" w:cs="Arial"/>
          <w:color w:val="000000" w:themeColor="text1"/>
          <w:sz w:val="20"/>
          <w:szCs w:val="20"/>
          <w:lang w:eastAsia="pl-PL"/>
        </w:rPr>
        <w:br/>
      </w:r>
      <w:r w:rsidRPr="0039300B">
        <w:rPr>
          <w:rFonts w:ascii="Cambria" w:eastAsia="Times New Roman" w:hAnsi="Cambria" w:cs="Arial"/>
          <w:color w:val="000000" w:themeColor="text1"/>
          <w:sz w:val="20"/>
          <w:szCs w:val="20"/>
          <w:lang w:eastAsia="pl-PL"/>
        </w:rPr>
        <w:t xml:space="preserve">w imieniu Zamawiającego w związku z realizacją przedmiotu Umowy w Umowie powierzenia przetwarzania danych osobowych, stanowiącej </w:t>
      </w:r>
      <w:r w:rsidRPr="0039300B">
        <w:rPr>
          <w:rFonts w:ascii="Cambria" w:eastAsia="Times New Roman" w:hAnsi="Cambria" w:cs="Arial"/>
          <w:b/>
          <w:color w:val="000000" w:themeColor="text1"/>
          <w:sz w:val="20"/>
          <w:szCs w:val="20"/>
          <w:lang w:eastAsia="pl-PL"/>
        </w:rPr>
        <w:t>Załącznik Nr 4 do Umowy</w:t>
      </w:r>
      <w:r w:rsidRPr="0039300B">
        <w:rPr>
          <w:rFonts w:ascii="Cambria" w:eastAsia="Times New Roman" w:hAnsi="Cambria" w:cs="Arial"/>
          <w:color w:val="000000" w:themeColor="text1"/>
          <w:sz w:val="20"/>
          <w:szCs w:val="20"/>
          <w:lang w:eastAsia="pl-PL"/>
        </w:rPr>
        <w:t>.</w:t>
      </w:r>
    </w:p>
    <w:p w14:paraId="6F668452"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b/>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Wykonawca, oraz osoby, z pomocą których Wykonawca wykonuje Umowę, nie są uprawnione do przetwarzania danych osobowych, których administratorem lub podmiotem przetwarzającym jest Uniwersytecki Szpital Dziecięcy w Krakowie </w:t>
      </w:r>
      <w:r w:rsidRPr="0039300B">
        <w:rPr>
          <w:rFonts w:ascii="Cambria" w:eastAsia="Times New Roman" w:hAnsi="Cambria" w:cs="Arial"/>
          <w:b/>
          <w:color w:val="000000" w:themeColor="text1"/>
          <w:sz w:val="20"/>
          <w:szCs w:val="20"/>
          <w:lang w:eastAsia="pl-PL"/>
        </w:rPr>
        <w:t>innych</w:t>
      </w:r>
      <w:r w:rsidRPr="0039300B">
        <w:rPr>
          <w:rFonts w:ascii="Cambria" w:eastAsia="Times New Roman" w:hAnsi="Cambria" w:cs="Arial"/>
          <w:color w:val="000000" w:themeColor="text1"/>
          <w:sz w:val="20"/>
          <w:szCs w:val="20"/>
          <w:lang w:eastAsia="pl-PL"/>
        </w:rPr>
        <w:t xml:space="preserve"> niż </w:t>
      </w:r>
      <w:r w:rsidRPr="0039300B">
        <w:rPr>
          <w:rFonts w:ascii="Cambria" w:eastAsia="Times New Roman" w:hAnsi="Cambria" w:cs="Arial"/>
          <w:b/>
          <w:color w:val="000000" w:themeColor="text1"/>
          <w:sz w:val="20"/>
          <w:szCs w:val="20"/>
          <w:lang w:eastAsia="pl-PL"/>
        </w:rPr>
        <w:t>wskazane w ust. 1 i powierzone do przetwarzania zgodnie z ust. 5 niniejszego paragrafu.</w:t>
      </w:r>
    </w:p>
    <w:p w14:paraId="4AEF3899"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b/>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Przebywanie osób, o których mowa w </w:t>
      </w:r>
      <w:r w:rsidRPr="0039300B">
        <w:rPr>
          <w:rFonts w:ascii="Cambria" w:eastAsia="Times New Roman" w:hAnsi="Cambria" w:cs="Arial"/>
          <w:b/>
          <w:color w:val="000000" w:themeColor="text1"/>
          <w:sz w:val="20"/>
          <w:szCs w:val="20"/>
          <w:lang w:eastAsia="pl-PL"/>
        </w:rPr>
        <w:t>ust. 6</w:t>
      </w:r>
      <w:r w:rsidRPr="0039300B">
        <w:rPr>
          <w:rFonts w:ascii="Cambria" w:eastAsia="Times New Roman" w:hAnsi="Cambria" w:cs="Arial"/>
          <w:color w:val="000000" w:themeColor="text1"/>
          <w:sz w:val="20"/>
          <w:szCs w:val="20"/>
          <w:lang w:eastAsia="pl-PL"/>
        </w:rPr>
        <w:t xml:space="preserve"> niniejszego paragrafu, w obszarze Uniwersyteckiego Szpitala Dziecięcego w Krakowie, w którym przetwarzane są dane osobowe, jest dopuszczalne wyłącznie w obecności i pod nadzorem upoważnionego pracownika </w:t>
      </w:r>
      <w:r w:rsidRPr="0039300B">
        <w:rPr>
          <w:rFonts w:ascii="Cambria" w:eastAsia="Times New Roman" w:hAnsi="Cambria" w:cs="Arial"/>
          <w:b/>
          <w:color w:val="000000" w:themeColor="text1"/>
          <w:sz w:val="20"/>
          <w:szCs w:val="20"/>
          <w:lang w:eastAsia="pl-PL"/>
        </w:rPr>
        <w:t xml:space="preserve">Działu Aparatury Naukowo-Medycznej </w:t>
      </w:r>
      <w:r w:rsidRPr="0039300B">
        <w:rPr>
          <w:rFonts w:ascii="Cambria" w:eastAsia="Times New Roman" w:hAnsi="Cambria" w:cs="Arial"/>
          <w:color w:val="000000" w:themeColor="text1"/>
          <w:sz w:val="20"/>
          <w:szCs w:val="20"/>
          <w:lang w:eastAsia="pl-PL"/>
        </w:rPr>
        <w:t>Uniwersyteckiego Szpitala Dziecięcego w Krakowie</w:t>
      </w:r>
      <w:r w:rsidRPr="0039300B">
        <w:rPr>
          <w:rFonts w:ascii="Cambria" w:eastAsia="Times New Roman" w:hAnsi="Cambria" w:cs="Arial"/>
          <w:b/>
          <w:color w:val="000000" w:themeColor="text1"/>
          <w:sz w:val="20"/>
          <w:szCs w:val="20"/>
          <w:lang w:eastAsia="pl-PL"/>
        </w:rPr>
        <w:t xml:space="preserve"> .</w:t>
      </w:r>
    </w:p>
    <w:p w14:paraId="565B1455" w14:textId="79DCC376"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Wykonawca zobowiązuje się zapoznać osoby, o których mowa w </w:t>
      </w:r>
      <w:r w:rsidRPr="0039300B">
        <w:rPr>
          <w:rFonts w:ascii="Cambria" w:eastAsia="Times New Roman" w:hAnsi="Cambria" w:cs="Arial"/>
          <w:b/>
          <w:color w:val="000000" w:themeColor="text1"/>
          <w:sz w:val="20"/>
          <w:szCs w:val="20"/>
          <w:lang w:eastAsia="pl-PL"/>
        </w:rPr>
        <w:t>ust. 6</w:t>
      </w:r>
      <w:r w:rsidRPr="0039300B">
        <w:rPr>
          <w:rFonts w:ascii="Cambria" w:eastAsia="Times New Roman" w:hAnsi="Cambria" w:cs="Arial"/>
          <w:color w:val="000000" w:themeColor="text1"/>
          <w:sz w:val="20"/>
          <w:szCs w:val="20"/>
          <w:lang w:eastAsia="pl-PL"/>
        </w:rPr>
        <w:t xml:space="preserve"> niniejszego paragrafu, </w:t>
      </w:r>
      <w:r w:rsidR="0039300B">
        <w:rPr>
          <w:rFonts w:ascii="Cambria" w:eastAsia="Times New Roman" w:hAnsi="Cambria" w:cs="Arial"/>
          <w:color w:val="000000" w:themeColor="text1"/>
          <w:sz w:val="20"/>
          <w:szCs w:val="20"/>
          <w:lang w:eastAsia="pl-PL"/>
        </w:rPr>
        <w:br/>
      </w:r>
      <w:r w:rsidRPr="0039300B">
        <w:rPr>
          <w:rFonts w:ascii="Cambria" w:eastAsia="Times New Roman" w:hAnsi="Cambria" w:cs="Arial"/>
          <w:color w:val="000000" w:themeColor="text1"/>
          <w:sz w:val="20"/>
          <w:szCs w:val="20"/>
          <w:lang w:eastAsia="pl-PL"/>
        </w:rPr>
        <w:t>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7F27D70B" w14:textId="254378F6"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w:t>
      </w:r>
      <w:r w:rsidR="0039300B">
        <w:rPr>
          <w:rFonts w:ascii="Cambria" w:eastAsia="Times New Roman" w:hAnsi="Cambria" w:cs="Arial"/>
          <w:color w:val="000000" w:themeColor="text1"/>
          <w:sz w:val="20"/>
          <w:szCs w:val="20"/>
          <w:lang w:eastAsia="pl-PL"/>
        </w:rPr>
        <w:br/>
      </w:r>
      <w:r w:rsidRPr="0039300B">
        <w:rPr>
          <w:rFonts w:ascii="Cambria" w:eastAsia="Times New Roman" w:hAnsi="Cambria" w:cs="Arial"/>
          <w:color w:val="000000" w:themeColor="text1"/>
          <w:sz w:val="20"/>
          <w:szCs w:val="20"/>
          <w:lang w:eastAsia="pl-PL"/>
        </w:rPr>
        <w:t>z zastrzeżeniem informacji: jawnych, powszechnie znanych lub w inny sposób ogólnie dostępnych w rozumieniu obowiązujących przepisów prawa oraz informacji, które muszą zostać ujawnione zgodnie z przepisami prawa powszechnie obowiązującego.</w:t>
      </w:r>
    </w:p>
    <w:p w14:paraId="3671BCDA" w14:textId="77777777" w:rsidR="004C193A" w:rsidRPr="0039300B" w:rsidRDefault="004C193A" w:rsidP="000F6CC9">
      <w:pPr>
        <w:widowControl w:val="0"/>
        <w:numPr>
          <w:ilvl w:val="0"/>
          <w:numId w:val="82"/>
        </w:numPr>
        <w:autoSpaceDE w:val="0"/>
        <w:autoSpaceDN w:val="0"/>
        <w:adjustRightInd w:val="0"/>
        <w:spacing w:after="0" w:line="240" w:lineRule="auto"/>
        <w:ind w:right="19"/>
        <w:jc w:val="both"/>
        <w:rPr>
          <w:rFonts w:ascii="Cambria" w:eastAsia="Times New Roman" w:hAnsi="Cambria" w:cs="Arial"/>
          <w:color w:val="000000" w:themeColor="text1"/>
          <w:sz w:val="20"/>
          <w:szCs w:val="20"/>
          <w:lang w:eastAsia="pl-PL"/>
        </w:rPr>
      </w:pPr>
      <w:r w:rsidRPr="0039300B">
        <w:rPr>
          <w:rFonts w:ascii="Cambria" w:eastAsia="Times New Roman" w:hAnsi="Cambria" w:cs="Arial"/>
          <w:color w:val="000000" w:themeColor="text1"/>
          <w:sz w:val="20"/>
          <w:szCs w:val="20"/>
          <w:lang w:eastAsia="pl-PL"/>
        </w:rPr>
        <w:t xml:space="preserve">Wykonawca zobowiązuje się, że </w:t>
      </w:r>
      <w:r w:rsidRPr="0039300B">
        <w:rPr>
          <w:rFonts w:ascii="Cambria" w:eastAsia="Times New Roman" w:hAnsi="Cambria" w:cs="Arial"/>
          <w:b/>
          <w:color w:val="000000" w:themeColor="text1"/>
          <w:sz w:val="20"/>
          <w:szCs w:val="20"/>
          <w:lang w:eastAsia="pl-PL"/>
        </w:rPr>
        <w:t>odbierze</w:t>
      </w:r>
      <w:r w:rsidRPr="0039300B">
        <w:rPr>
          <w:rFonts w:ascii="Cambria" w:eastAsia="Times New Roman" w:hAnsi="Cambria" w:cs="Arial"/>
          <w:color w:val="000000" w:themeColor="text1"/>
          <w:sz w:val="20"/>
          <w:szCs w:val="20"/>
          <w:lang w:eastAsia="pl-PL"/>
        </w:rPr>
        <w:t xml:space="preserve"> </w:t>
      </w:r>
      <w:r w:rsidRPr="0039300B">
        <w:rPr>
          <w:rFonts w:ascii="Cambria" w:eastAsia="Times New Roman" w:hAnsi="Cambria" w:cs="Arial"/>
          <w:b/>
          <w:color w:val="000000" w:themeColor="text1"/>
          <w:sz w:val="20"/>
          <w:szCs w:val="20"/>
          <w:lang w:eastAsia="pl-PL"/>
        </w:rPr>
        <w:t>od wszystkich osób</w:t>
      </w:r>
      <w:r w:rsidRPr="0039300B">
        <w:rPr>
          <w:rFonts w:ascii="Cambria" w:eastAsia="Times New Roman" w:hAnsi="Cambria" w:cs="Arial"/>
          <w:color w:val="000000" w:themeColor="text1"/>
          <w:sz w:val="20"/>
          <w:szCs w:val="20"/>
          <w:lang w:eastAsia="pl-PL"/>
        </w:rPr>
        <w:t xml:space="preserve"> wyznaczonych do realizacji niniejszej Umowy </w:t>
      </w:r>
      <w:r w:rsidRPr="0039300B">
        <w:rPr>
          <w:rFonts w:ascii="Cambria" w:eastAsia="Times New Roman" w:hAnsi="Cambria" w:cs="Arial"/>
          <w:b/>
          <w:color w:val="000000" w:themeColor="text1"/>
          <w:sz w:val="20"/>
          <w:szCs w:val="20"/>
          <w:lang w:eastAsia="pl-PL"/>
        </w:rPr>
        <w:t>pisemne oświadczenia o zachowaniu poufności</w:t>
      </w:r>
      <w:r w:rsidRPr="0039300B">
        <w:rPr>
          <w:rFonts w:ascii="Cambria" w:eastAsia="Times New Roman" w:hAnsi="Cambria" w:cs="Arial"/>
          <w:color w:val="000000" w:themeColor="text1"/>
          <w:sz w:val="20"/>
          <w:szCs w:val="20"/>
          <w:lang w:eastAsia="pl-PL"/>
        </w:rPr>
        <w:t xml:space="preserve"> i przekaże je Zamawiającemu przed rozpoczęciem przez nich jakichkolwiek czynności związanych z wykonywaniem Umowy. </w:t>
      </w:r>
      <w:r w:rsidRPr="0039300B">
        <w:rPr>
          <w:rFonts w:ascii="Cambria" w:eastAsia="Times New Roman" w:hAnsi="Cambria" w:cs="Arial"/>
          <w:b/>
          <w:color w:val="000000" w:themeColor="text1"/>
          <w:sz w:val="20"/>
          <w:szCs w:val="20"/>
          <w:lang w:eastAsia="pl-PL"/>
        </w:rPr>
        <w:t>Wzór oświadczenia</w:t>
      </w:r>
      <w:r w:rsidRPr="0039300B">
        <w:rPr>
          <w:rFonts w:ascii="Cambria" w:eastAsia="Times New Roman" w:hAnsi="Cambria" w:cs="Arial"/>
          <w:color w:val="000000" w:themeColor="text1"/>
          <w:sz w:val="20"/>
          <w:szCs w:val="20"/>
          <w:lang w:eastAsia="pl-PL"/>
        </w:rPr>
        <w:t xml:space="preserve"> o zachowaniu poufności stanowi </w:t>
      </w:r>
      <w:r w:rsidRPr="0039300B">
        <w:rPr>
          <w:rFonts w:ascii="Cambria" w:eastAsia="Times New Roman" w:hAnsi="Cambria" w:cs="Arial"/>
          <w:b/>
          <w:i/>
          <w:color w:val="000000" w:themeColor="text1"/>
          <w:sz w:val="20"/>
          <w:szCs w:val="20"/>
          <w:lang w:eastAsia="pl-PL"/>
        </w:rPr>
        <w:t>Załącznik Nr 3 do Umowy</w:t>
      </w:r>
      <w:r w:rsidRPr="0039300B">
        <w:rPr>
          <w:rFonts w:ascii="Cambria" w:eastAsia="Times New Roman" w:hAnsi="Cambria" w:cs="Arial"/>
          <w:color w:val="000000" w:themeColor="text1"/>
          <w:sz w:val="20"/>
          <w:szCs w:val="20"/>
          <w:lang w:eastAsia="pl-PL"/>
        </w:rPr>
        <w:t xml:space="preserve">. Podpisane oświadczenia należy przekazać </w:t>
      </w:r>
      <w:r w:rsidRPr="0039300B">
        <w:rPr>
          <w:rFonts w:ascii="Cambria" w:eastAsia="Times New Roman" w:hAnsi="Cambria" w:cs="Arial"/>
          <w:b/>
          <w:color w:val="000000" w:themeColor="text1"/>
          <w:sz w:val="20"/>
          <w:szCs w:val="20"/>
          <w:lang w:eastAsia="pl-PL"/>
        </w:rPr>
        <w:t xml:space="preserve">Kierownikowi Działu Aparatury Naukowo-Medycznej </w:t>
      </w:r>
      <w:r w:rsidRPr="0039300B">
        <w:rPr>
          <w:rFonts w:ascii="Cambria" w:eastAsia="Times New Roman" w:hAnsi="Cambria" w:cs="Arial"/>
          <w:color w:val="000000" w:themeColor="text1"/>
          <w:sz w:val="20"/>
          <w:szCs w:val="20"/>
          <w:lang w:eastAsia="pl-PL"/>
        </w:rPr>
        <w:t>Uniwersyteckiego Szpitala Dziecięcego w Krakowie.</w:t>
      </w:r>
    </w:p>
    <w:p w14:paraId="1E9FC1E7" w14:textId="77777777" w:rsidR="004B1D18" w:rsidRPr="004B1D18" w:rsidRDefault="004B1D18" w:rsidP="0039300B">
      <w:pPr>
        <w:spacing w:after="120" w:line="240" w:lineRule="auto"/>
        <w:jc w:val="both"/>
        <w:rPr>
          <w:rFonts w:ascii="Cambria" w:hAnsi="Cambria" w:cs="Arial"/>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6EE6E76D" w:rsidR="00325970" w:rsidRPr="006E1231"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6E1231">
        <w:rPr>
          <w:rFonts w:ascii="Cambria" w:hAnsi="Cambria" w:cs="Arial"/>
          <w:sz w:val="20"/>
          <w:szCs w:val="20"/>
        </w:rPr>
        <w:t xml:space="preserve"> </w:t>
      </w:r>
      <w:r w:rsidR="0032177B">
        <w:rPr>
          <w:rFonts w:ascii="Cambria" w:hAnsi="Cambria" w:cs="Arial"/>
          <w:b/>
          <w:sz w:val="20"/>
          <w:szCs w:val="20"/>
        </w:rPr>
        <w:t>12</w:t>
      </w:r>
      <w:r w:rsidRPr="006E1231">
        <w:rPr>
          <w:rFonts w:ascii="Cambria" w:hAnsi="Cambria" w:cs="Arial"/>
          <w:b/>
          <w:sz w:val="20"/>
          <w:szCs w:val="20"/>
        </w:rPr>
        <w:t xml:space="preserve"> miesięcy </w:t>
      </w:r>
      <w:r w:rsidR="0032177B">
        <w:rPr>
          <w:rFonts w:ascii="Cambria" w:hAnsi="Cambria" w:cs="Arial"/>
          <w:i/>
          <w:sz w:val="20"/>
          <w:szCs w:val="20"/>
        </w:rPr>
        <w:t>(słownie: dwanaście</w:t>
      </w:r>
      <w:r w:rsidRPr="006E1231">
        <w:rPr>
          <w:rFonts w:ascii="Cambria" w:hAnsi="Cambria" w:cs="Arial"/>
          <w:i/>
          <w:sz w:val="20"/>
          <w:szCs w:val="20"/>
        </w:rPr>
        <w:t>)</w:t>
      </w:r>
      <w:r w:rsidRPr="006E1231">
        <w:rPr>
          <w:rFonts w:ascii="Cambria" w:hAnsi="Cambria" w:cs="Arial"/>
          <w:sz w:val="20"/>
          <w:szCs w:val="20"/>
        </w:rPr>
        <w:t xml:space="preserve"> </w:t>
      </w:r>
      <w:r w:rsidRPr="006E1231">
        <w:rPr>
          <w:rFonts w:ascii="Cambria" w:hAnsi="Cambria" w:cs="Arial"/>
          <w:b/>
          <w:sz w:val="20"/>
          <w:szCs w:val="20"/>
        </w:rPr>
        <w:t>miesięcy</w:t>
      </w:r>
      <w:r w:rsidRPr="006E1231">
        <w:rPr>
          <w:rFonts w:ascii="Cambria" w:hAnsi="Cambria" w:cs="Arial"/>
          <w:sz w:val="20"/>
          <w:szCs w:val="20"/>
        </w:rPr>
        <w:t xml:space="preserve">. </w:t>
      </w:r>
      <w:r w:rsidRPr="006E1231">
        <w:rPr>
          <w:rFonts w:ascii="Cambria" w:hAnsi="Cambria" w:cs="Arial"/>
          <w:b/>
          <w:sz w:val="20"/>
          <w:szCs w:val="20"/>
        </w:rPr>
        <w:t>Umowa jest realizowana  od dnia …………….. do dnia ……………….</w:t>
      </w:r>
      <w:r w:rsidRPr="006E1231">
        <w:rPr>
          <w:rFonts w:ascii="Cambria" w:hAnsi="Cambria" w:cs="Arial"/>
          <w:sz w:val="20"/>
          <w:szCs w:val="20"/>
        </w:rPr>
        <w:t xml:space="preserve"> lub do wyczerpania </w:t>
      </w:r>
      <w:r w:rsidRPr="006E1231">
        <w:rPr>
          <w:rFonts w:ascii="Cambria" w:hAnsi="Cambria" w:cs="Arial"/>
          <w:b/>
          <w:sz w:val="20"/>
          <w:szCs w:val="20"/>
        </w:rPr>
        <w:t xml:space="preserve">maksymalnej wartości umowy netto, </w:t>
      </w:r>
      <w:r w:rsidRPr="006E1231">
        <w:rPr>
          <w:rFonts w:ascii="Cambria" w:hAnsi="Cambria" w:cs="Arial"/>
          <w:sz w:val="20"/>
          <w:szCs w:val="20"/>
        </w:rPr>
        <w:t xml:space="preserve"> o której  mowa w  </w:t>
      </w:r>
      <w:r w:rsidR="006E1231">
        <w:rPr>
          <w:rFonts w:ascii="Cambria" w:hAnsi="Cambria" w:cs="Arial"/>
          <w:b/>
          <w:sz w:val="20"/>
          <w:szCs w:val="20"/>
        </w:rPr>
        <w:t>§ 4 ust. 1</w:t>
      </w:r>
      <w:r w:rsidRPr="006E1231">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6CC9">
      <w:pPr>
        <w:widowControl w:val="0"/>
        <w:numPr>
          <w:ilvl w:val="0"/>
          <w:numId w:val="51"/>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6CC9">
      <w:pPr>
        <w:numPr>
          <w:ilvl w:val="0"/>
          <w:numId w:val="51"/>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6CC9">
      <w:pPr>
        <w:numPr>
          <w:ilvl w:val="0"/>
          <w:numId w:val="51"/>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2441BB91" w14:textId="545627A8" w:rsidR="00325970" w:rsidRPr="0032177B"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C059B6">
          <w:rPr>
            <w:rFonts w:ascii="Cambria" w:hAnsi="Cambria" w:cs="Arial"/>
            <w:sz w:val="20"/>
            <w:szCs w:val="20"/>
          </w:rPr>
          <w:t xml:space="preserve">Dz.U. z 2019 poz. 1145 z późn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5C781870" w14:textId="77777777" w:rsidR="00BE0678" w:rsidRPr="00C059B6" w:rsidRDefault="00BE0678"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6CC9">
      <w:pPr>
        <w:numPr>
          <w:ilvl w:val="0"/>
          <w:numId w:val="59"/>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0F6CC9">
      <w:pPr>
        <w:numPr>
          <w:ilvl w:val="0"/>
          <w:numId w:val="59"/>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3FC0C5F0"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6F3BB9">
        <w:rPr>
          <w:rFonts w:ascii="Cambria" w:hAnsi="Cambria" w:cs="Arial"/>
          <w:b/>
          <w:sz w:val="20"/>
          <w:szCs w:val="20"/>
        </w:rPr>
        <w:t xml:space="preserve">                            </w:t>
      </w:r>
      <w:r w:rsidRPr="00C059B6">
        <w:rPr>
          <w:rFonts w:ascii="Cambria" w:hAnsi="Cambria" w:cs="Arial"/>
          <w:b/>
          <w:sz w:val="20"/>
          <w:szCs w:val="20"/>
        </w:rPr>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14344E">
      <w:pPr>
        <w:ind w:left="567"/>
        <w:jc w:val="both"/>
        <w:rPr>
          <w:rFonts w:ascii="Cambria" w:hAnsi="Cambria" w:cs="Arial"/>
          <w:b/>
          <w:color w:val="000000"/>
        </w:rPr>
      </w:pPr>
    </w:p>
    <w:p w14:paraId="13D916D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A4E87FC"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1C3796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31560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62C802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43D856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733987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16CAAC1"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DF775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7F14A07"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EB19B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EAFF65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F8AB4F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574DFCA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2ECC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A2AB7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99DDC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DD454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CB77A8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5512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9684960"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0D39E6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1717810"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917EE0F"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6146CD3"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89F970C"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D726A4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963BAC5"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2011261"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E2ABB9F"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86CBF4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EF38CD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6E0F55"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5613085C" w14:textId="5846CD72" w:rsidR="0039300B" w:rsidRPr="0067156A" w:rsidRDefault="0039300B" w:rsidP="0039300B">
      <w:pPr>
        <w:spacing w:after="0" w:line="240" w:lineRule="auto"/>
        <w:ind w:left="720"/>
        <w:jc w:val="right"/>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Załącznik nr 2 do Umowy</w:t>
      </w:r>
      <w:r w:rsidR="0067156A" w:rsidRPr="0067156A">
        <w:rPr>
          <w:rFonts w:ascii="Cambria" w:hAnsi="Cambria" w:cs="Calibri"/>
          <w:b/>
          <w:color w:val="000000" w:themeColor="text1"/>
          <w:sz w:val="20"/>
          <w:szCs w:val="20"/>
          <w:lang w:eastAsia="pl-PL"/>
        </w:rPr>
        <w:t xml:space="preserve"> </w:t>
      </w:r>
      <w:r w:rsidR="0067156A" w:rsidRPr="0067156A">
        <w:rPr>
          <w:rFonts w:ascii="Cambria" w:eastAsia="Calibri" w:hAnsi="Cambria" w:cs="Arial"/>
          <w:b/>
          <w:color w:val="000000" w:themeColor="text1"/>
        </w:rPr>
        <w:t>nr EZP-272/…../2020</w:t>
      </w:r>
      <w:r w:rsidR="0067156A" w:rsidRPr="0067156A">
        <w:rPr>
          <w:rFonts w:ascii="Cambria" w:hAnsi="Cambria" w:cs="Calibri"/>
          <w:b/>
          <w:color w:val="000000" w:themeColor="text1"/>
          <w:sz w:val="20"/>
          <w:szCs w:val="20"/>
          <w:lang w:eastAsia="pl-PL"/>
        </w:rPr>
        <w:t xml:space="preserve"> </w:t>
      </w:r>
    </w:p>
    <w:p w14:paraId="33349467" w14:textId="77777777" w:rsidR="0039300B" w:rsidRPr="0067156A" w:rsidRDefault="0039300B" w:rsidP="0039300B">
      <w:pPr>
        <w:spacing w:after="0" w:line="240" w:lineRule="auto"/>
        <w:ind w:left="720"/>
        <w:jc w:val="center"/>
        <w:rPr>
          <w:rFonts w:ascii="Cambria" w:hAnsi="Cambria" w:cs="Calibri"/>
          <w:b/>
          <w:color w:val="000000" w:themeColor="text1"/>
          <w:sz w:val="20"/>
          <w:szCs w:val="20"/>
          <w:lang w:eastAsia="pl-PL"/>
        </w:rPr>
      </w:pPr>
    </w:p>
    <w:p w14:paraId="032E0B3D" w14:textId="77777777" w:rsidR="0039300B" w:rsidRPr="0067156A" w:rsidRDefault="0039300B" w:rsidP="0039300B">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 xml:space="preserve">INFORMACJE DOTYCZĄCE PRZETWARZANIA </w:t>
      </w:r>
      <w:r w:rsidRPr="0067156A">
        <w:rPr>
          <w:rFonts w:ascii="Cambria" w:hAnsi="Cambria"/>
          <w:b/>
          <w:color w:val="000000" w:themeColor="text1"/>
          <w:sz w:val="20"/>
          <w:szCs w:val="20"/>
        </w:rPr>
        <w:t>DANYCH</w:t>
      </w:r>
      <w:r w:rsidRPr="0067156A">
        <w:rPr>
          <w:rFonts w:ascii="Cambria" w:hAnsi="Cambria" w:cs="Calibri"/>
          <w:b/>
          <w:color w:val="000000" w:themeColor="text1"/>
          <w:sz w:val="20"/>
          <w:szCs w:val="20"/>
          <w:lang w:eastAsia="pl-PL"/>
        </w:rPr>
        <w:t xml:space="preserve"> OSOBOWYCH DLA OSÓB, KTÓRYCH DANE WYKONAWCA UDOSTĘPNIŁ ZAMAWIAJĄCEMU-UNIWERSYTECKIEMU SZPITALOWI DZIECIĘCEMU W KRAKOWIE W ZWIĄZKU Z REALIZACJĄ UMOWY </w:t>
      </w:r>
    </w:p>
    <w:p w14:paraId="1871D225" w14:textId="77777777" w:rsidR="0039300B" w:rsidRPr="0067156A" w:rsidRDefault="0039300B" w:rsidP="0039300B">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NR  EZP-272/……/202….Z DNIA …………...</w:t>
      </w:r>
      <w:r w:rsidRPr="0067156A">
        <w:rPr>
          <w:rFonts w:ascii="Cambria" w:hAnsi="Cambria" w:cs="Calibri"/>
          <w:b/>
          <w:color w:val="000000" w:themeColor="text1"/>
          <w:sz w:val="20"/>
          <w:szCs w:val="20"/>
          <w:lang w:eastAsia="pl-PL"/>
        </w:rPr>
        <w:br/>
      </w:r>
    </w:p>
    <w:p w14:paraId="619784A6" w14:textId="77777777" w:rsidR="0039300B" w:rsidRPr="0067156A" w:rsidRDefault="0039300B" w:rsidP="0039300B">
      <w:pPr>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CC8AF6C"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Arial"/>
          <w:color w:val="000000" w:themeColor="text1"/>
          <w:sz w:val="20"/>
          <w:szCs w:val="20"/>
        </w:rPr>
      </w:pPr>
      <w:r w:rsidRPr="0067156A">
        <w:rPr>
          <w:rFonts w:ascii="Cambria" w:eastAsia="Calibri" w:hAnsi="Cambria" w:cs="Times New Roman"/>
          <w:b/>
          <w:color w:val="000000" w:themeColor="text1"/>
          <w:sz w:val="20"/>
          <w:szCs w:val="20"/>
        </w:rPr>
        <w:t xml:space="preserve">Administrator </w:t>
      </w:r>
    </w:p>
    <w:p w14:paraId="09FE70EB" w14:textId="77777777" w:rsidR="0039300B" w:rsidRPr="0067156A" w:rsidRDefault="0039300B" w:rsidP="0039300B">
      <w:pPr>
        <w:suppressAutoHyphens/>
        <w:autoSpaceDN w:val="0"/>
        <w:spacing w:after="0" w:line="276" w:lineRule="auto"/>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Administratorem, czyli podmiotem decydującym o celach i sposobach przetwarzania danych osobowych pozyskanych w celu realizacji w/w Umowy jest:</w:t>
      </w:r>
    </w:p>
    <w:p w14:paraId="013EA112" w14:textId="77777777" w:rsidR="0039300B" w:rsidRPr="0067156A" w:rsidRDefault="0039300B" w:rsidP="0039300B">
      <w:pPr>
        <w:suppressAutoHyphens/>
        <w:autoSpaceDN w:val="0"/>
        <w:spacing w:after="0"/>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 xml:space="preserve">Uniwersytecki Szpital Dziecięcy w Krakowie (dalej „Szpital”) adres: ul. Wielicka 265, 30-663 Kraków, </w:t>
      </w:r>
      <w:r w:rsidRPr="0067156A">
        <w:rPr>
          <w:rFonts w:ascii="Cambria" w:eastAsia="Calibri" w:hAnsi="Cambria" w:cs="Arial"/>
          <w:color w:val="000000" w:themeColor="text1"/>
          <w:sz w:val="20"/>
          <w:szCs w:val="20"/>
        </w:rPr>
        <w:br/>
        <w:t xml:space="preserve">tel. 12 333 93 83 ;e-mail: </w:t>
      </w:r>
      <w:hyperlink r:id="rId17" w:history="1">
        <w:r w:rsidRPr="0067156A">
          <w:rPr>
            <w:rFonts w:ascii="Cambria" w:eastAsia="Calibri" w:hAnsi="Cambria" w:cs="Arial"/>
            <w:color w:val="000000" w:themeColor="text1"/>
            <w:sz w:val="20"/>
            <w:szCs w:val="20"/>
            <w:u w:val="single"/>
          </w:rPr>
          <w:t>sekretariat@usdk.pl</w:t>
        </w:r>
      </w:hyperlink>
    </w:p>
    <w:p w14:paraId="5AB5DDC5"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Inspektor ochrony danych</w:t>
      </w:r>
    </w:p>
    <w:p w14:paraId="0E09AB2F" w14:textId="77777777" w:rsidR="0039300B" w:rsidRPr="0067156A" w:rsidRDefault="0039300B" w:rsidP="0039300B">
      <w:pPr>
        <w:suppressAutoHyphens/>
        <w:autoSpaceDN w:val="0"/>
        <w:spacing w:after="0"/>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23F8D622" w14:textId="77777777" w:rsidR="0039300B" w:rsidRPr="0067156A" w:rsidRDefault="0039300B" w:rsidP="0039300B">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listownie na adres: ul. Wielicka 265, 30-663 Kraków z dopiskiem „Inspektor ochrony danych”</w:t>
      </w:r>
    </w:p>
    <w:p w14:paraId="1C3BA8B3" w14:textId="77777777" w:rsidR="0039300B" w:rsidRPr="0067156A" w:rsidRDefault="0039300B" w:rsidP="0039300B">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telefonicznie pod numerem: 12 333 9409 </w:t>
      </w:r>
    </w:p>
    <w:p w14:paraId="37C3A668" w14:textId="77777777" w:rsidR="0039300B" w:rsidRPr="0067156A" w:rsidRDefault="0039300B" w:rsidP="0039300B">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poprzez e-mail: </w:t>
      </w:r>
      <w:hyperlink r:id="rId18" w:history="1">
        <w:r w:rsidRPr="0067156A">
          <w:rPr>
            <w:rFonts w:ascii="Cambria" w:eastAsia="Calibri" w:hAnsi="Cambria" w:cs="Times New Roman"/>
            <w:color w:val="000000" w:themeColor="text1"/>
            <w:sz w:val="20"/>
            <w:szCs w:val="20"/>
            <w:u w:val="single"/>
          </w:rPr>
          <w:t>iod@usdk.pl</w:t>
        </w:r>
      </w:hyperlink>
    </w:p>
    <w:p w14:paraId="67D3B347"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Informacja o źródle danych oraz kategoriach danych</w:t>
      </w:r>
    </w:p>
    <w:p w14:paraId="3F91A048" w14:textId="77777777" w:rsidR="0039300B" w:rsidRPr="0067156A" w:rsidRDefault="0039300B" w:rsidP="0039300B">
      <w:pPr>
        <w:suppressAutoHyphens/>
        <w:autoSpaceDN w:val="0"/>
        <w:spacing w:after="0" w:line="276" w:lineRule="auto"/>
        <w:ind w:left="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color w:val="000000" w:themeColor="text1"/>
          <w:sz w:val="20"/>
          <w:szCs w:val="20"/>
        </w:rPr>
        <w:t xml:space="preserve">Szpital pozyskał Pani/Pana dane osobowe od Wykonawcy wyłonionego w postępowaniu </w:t>
      </w:r>
      <w:r w:rsidRPr="0067156A">
        <w:rPr>
          <w:rFonts w:ascii="Cambria" w:eastAsia="Calibri" w:hAnsi="Cambria" w:cs="Times New Roman"/>
          <w:color w:val="000000" w:themeColor="text1"/>
          <w:sz w:val="20"/>
          <w:szCs w:val="20"/>
        </w:rPr>
        <w:br/>
        <w:t xml:space="preserve">o udzielenie zamówienia publicznego w </w:t>
      </w:r>
      <w:r w:rsidRPr="0067156A">
        <w:rPr>
          <w:rFonts w:ascii="Cambria" w:eastAsia="Calibri" w:hAnsi="Cambria" w:cs="Times New Roman"/>
          <w:b/>
          <w:color w:val="000000" w:themeColor="text1"/>
          <w:sz w:val="20"/>
          <w:szCs w:val="20"/>
        </w:rPr>
        <w:t xml:space="preserve">trybie przetargu nieograniczonego,  postępowanie </w:t>
      </w:r>
      <w:r w:rsidRPr="0067156A">
        <w:rPr>
          <w:rFonts w:ascii="Cambria" w:eastAsia="Calibri" w:hAnsi="Cambria" w:cs="Times New Roman"/>
          <w:b/>
          <w:color w:val="000000" w:themeColor="text1"/>
          <w:sz w:val="20"/>
          <w:szCs w:val="20"/>
        </w:rPr>
        <w:br/>
      </w:r>
      <w:r w:rsidRPr="0067156A">
        <w:rPr>
          <w:rFonts w:ascii="Cambria" w:hAnsi="Cambria"/>
          <w:b/>
          <w:color w:val="000000" w:themeColor="text1"/>
          <w:sz w:val="20"/>
          <w:szCs w:val="20"/>
        </w:rPr>
        <w:t>Nr EZP-271-2-66/PN/2020</w:t>
      </w:r>
      <w:r w:rsidRPr="0067156A">
        <w:rPr>
          <w:rFonts w:ascii="Cambria" w:hAnsi="Cambria"/>
          <w:color w:val="000000" w:themeColor="text1"/>
          <w:sz w:val="20"/>
          <w:szCs w:val="20"/>
        </w:rPr>
        <w:t xml:space="preserve"> </w:t>
      </w:r>
      <w:r w:rsidRPr="0067156A">
        <w:rPr>
          <w:rFonts w:ascii="Cambria" w:eastAsia="Calibri" w:hAnsi="Cambria" w:cs="Times New Roman"/>
          <w:b/>
          <w:color w:val="000000" w:themeColor="text1"/>
          <w:sz w:val="20"/>
          <w:szCs w:val="20"/>
        </w:rPr>
        <w:t xml:space="preserve"> </w:t>
      </w:r>
    </w:p>
    <w:p w14:paraId="50BEBCCD" w14:textId="77777777" w:rsidR="0039300B" w:rsidRPr="0067156A" w:rsidRDefault="0039300B" w:rsidP="0039300B">
      <w:pPr>
        <w:suppressAutoHyphens/>
        <w:autoSpaceDN w:val="0"/>
        <w:spacing w:after="0" w:line="276"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Kategorie przetwarzanych danych osobowych obejmują: imię i nazwisko, stanowisko/funkcja, dane kontaktowe (telefon, e-mail), kwalifikacje zawodowe w zakresie wymaganym przez Zamawiającego.</w:t>
      </w:r>
    </w:p>
    <w:p w14:paraId="405DEBB9"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Cel przetwarzania danych osobowych oraz podstawa prawna przetwarzania</w:t>
      </w:r>
    </w:p>
    <w:p w14:paraId="6E28FD95" w14:textId="77777777" w:rsidR="0039300B" w:rsidRPr="0067156A" w:rsidRDefault="0039300B" w:rsidP="0039300B">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3595341E" w14:textId="77777777" w:rsidR="0039300B" w:rsidRPr="0067156A" w:rsidRDefault="0039300B" w:rsidP="000F6CC9">
      <w:pPr>
        <w:numPr>
          <w:ilvl w:val="0"/>
          <w:numId w:val="83"/>
        </w:numPr>
        <w:suppressAutoHyphens/>
        <w:autoSpaceDN w:val="0"/>
        <w:spacing w:after="0" w:line="240" w:lineRule="auto"/>
        <w:ind w:left="567" w:hanging="567"/>
        <w:contextualSpacing/>
        <w:jc w:val="both"/>
        <w:textAlignment w:val="baseline"/>
        <w:rPr>
          <w:rFonts w:ascii="Cambria" w:eastAsia="Calibri" w:hAnsi="Cambria" w:cs="Times New Roman"/>
          <w:color w:val="000000" w:themeColor="text1"/>
          <w:sz w:val="20"/>
          <w:szCs w:val="20"/>
          <w:lang w:eastAsia="pl-PL"/>
        </w:rPr>
      </w:pPr>
      <w:r w:rsidRPr="0067156A">
        <w:rPr>
          <w:rFonts w:ascii="Cambria" w:eastAsia="Calibri" w:hAnsi="Cambria" w:cs="Times New Roman"/>
          <w:b/>
          <w:color w:val="000000" w:themeColor="text1"/>
          <w:sz w:val="20"/>
          <w:szCs w:val="20"/>
          <w:lang w:eastAsia="pl-PL"/>
        </w:rPr>
        <w:t>Kategoria odbiorców danych osobowych</w:t>
      </w:r>
    </w:p>
    <w:p w14:paraId="37FD2775" w14:textId="77777777" w:rsidR="0039300B" w:rsidRPr="0067156A" w:rsidRDefault="0039300B" w:rsidP="0039300B">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Szpital może udostępnić Pani/Pana dane osobowe podmiotom uprawnionym na podstawie przepisów prawa. </w:t>
      </w:r>
    </w:p>
    <w:p w14:paraId="05DF9510" w14:textId="77777777" w:rsidR="0039300B" w:rsidRPr="0067156A" w:rsidRDefault="0039300B" w:rsidP="0039300B">
      <w:pPr>
        <w:spacing w:after="0" w:line="240" w:lineRule="auto"/>
        <w:ind w:left="567"/>
        <w:jc w:val="both"/>
        <w:rPr>
          <w:rFonts w:ascii="Cambria" w:hAnsi="Cambria"/>
          <w:color w:val="000000" w:themeColor="text1"/>
          <w:sz w:val="20"/>
          <w:szCs w:val="20"/>
        </w:rPr>
      </w:pPr>
      <w:r w:rsidRPr="0067156A">
        <w:rPr>
          <w:rFonts w:ascii="Cambria" w:hAnsi="Cambria"/>
          <w:color w:val="000000" w:themeColor="text1"/>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6D664D51" w14:textId="77777777" w:rsidR="0039300B" w:rsidRPr="0067156A" w:rsidRDefault="0039300B" w:rsidP="000F6CC9">
      <w:pPr>
        <w:numPr>
          <w:ilvl w:val="0"/>
          <w:numId w:val="83"/>
        </w:numPr>
        <w:suppressAutoHyphens/>
        <w:autoSpaceDN w:val="0"/>
        <w:spacing w:after="0" w:line="240" w:lineRule="auto"/>
        <w:ind w:left="567" w:hanging="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b/>
          <w:color w:val="000000" w:themeColor="text1"/>
          <w:sz w:val="20"/>
          <w:szCs w:val="20"/>
        </w:rPr>
        <w:t>Przekazywanie danych poza obszar EOG</w:t>
      </w:r>
    </w:p>
    <w:p w14:paraId="08B119B6" w14:textId="77777777" w:rsidR="0039300B" w:rsidRPr="0067156A" w:rsidRDefault="0039300B" w:rsidP="0039300B">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Pani/Pana dane osobowe nie będą przekazywane do państw znajdujących się poza Europejskim Obszarem Gospodarczym.</w:t>
      </w:r>
    </w:p>
    <w:p w14:paraId="0D340335"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Okres przechowywania danych osobowych</w:t>
      </w:r>
    </w:p>
    <w:p w14:paraId="1F6BC28D" w14:textId="77777777" w:rsidR="0039300B" w:rsidRPr="0067156A" w:rsidRDefault="0039300B" w:rsidP="0039300B">
      <w:pPr>
        <w:spacing w:after="0" w:line="240" w:lineRule="auto"/>
        <w:ind w:left="567"/>
        <w:jc w:val="both"/>
        <w:rPr>
          <w:rFonts w:ascii="Cambria" w:hAnsi="Cambria"/>
          <w:color w:val="000000" w:themeColor="text1"/>
          <w:sz w:val="20"/>
          <w:szCs w:val="20"/>
        </w:rPr>
      </w:pPr>
      <w:r w:rsidRPr="0067156A">
        <w:rPr>
          <w:rFonts w:ascii="Cambria" w:eastAsia="Calibri" w:hAnsi="Cambria" w:cs="Times New Roman"/>
          <w:color w:val="000000" w:themeColor="text1"/>
          <w:sz w:val="20"/>
          <w:szCs w:val="20"/>
        </w:rPr>
        <w:t xml:space="preserve">Pani/Pana dane osobowe będą przetwarzane w okresie realizacji umowy zawartej z Wykonawcą, </w:t>
      </w:r>
      <w:r w:rsidRPr="0067156A">
        <w:rPr>
          <w:rFonts w:ascii="Cambria" w:eastAsia="Calibri" w:hAnsi="Cambria" w:cs="Times New Roman"/>
          <w:color w:val="000000" w:themeColor="text1"/>
          <w:sz w:val="20"/>
          <w:szCs w:val="20"/>
        </w:rPr>
        <w:br/>
        <w:t xml:space="preserve">w imieniu którego Pani/Pan działa, a następnie przechowywane przez okres wynikający </w:t>
      </w:r>
      <w:r w:rsidRPr="0067156A">
        <w:rPr>
          <w:rFonts w:ascii="Cambria" w:eastAsia="Calibri" w:hAnsi="Cambria" w:cs="Times New Roman"/>
          <w:color w:val="000000" w:themeColor="text1"/>
          <w:sz w:val="20"/>
          <w:szCs w:val="20"/>
        </w:rPr>
        <w:br/>
        <w:t xml:space="preserve">z odpowiednich przepisów prawa lub do momentu przedawnienia roszczeń mogących powstać </w:t>
      </w:r>
      <w:r w:rsidRPr="0067156A">
        <w:rPr>
          <w:rFonts w:ascii="Cambria" w:eastAsia="Calibri" w:hAnsi="Cambria" w:cs="Times New Roman"/>
          <w:color w:val="000000" w:themeColor="text1"/>
          <w:sz w:val="20"/>
          <w:szCs w:val="20"/>
        </w:rPr>
        <w:br/>
        <w:t>z tytułu zawarcia umowy.</w:t>
      </w:r>
    </w:p>
    <w:p w14:paraId="04135AD7"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Prawa osób, których dane dotyczą</w:t>
      </w:r>
    </w:p>
    <w:p w14:paraId="7590A5BF" w14:textId="77777777" w:rsidR="0039300B" w:rsidRPr="0067156A" w:rsidRDefault="0039300B" w:rsidP="0039300B">
      <w:pPr>
        <w:spacing w:after="0" w:line="240" w:lineRule="auto"/>
        <w:ind w:firstLine="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Na warunkach i zasadach określonych przepisami RODO przysługuje Pani/Panu:</w:t>
      </w:r>
    </w:p>
    <w:p w14:paraId="493380B4" w14:textId="77777777" w:rsidR="0039300B" w:rsidRPr="0067156A" w:rsidRDefault="0039300B" w:rsidP="000F6CC9">
      <w:pPr>
        <w:numPr>
          <w:ilvl w:val="0"/>
          <w:numId w:val="84"/>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prawo dostępu do treści swoich danych, w tym  otrzymania kopii danych,</w:t>
      </w:r>
    </w:p>
    <w:p w14:paraId="57DD5E05" w14:textId="77777777" w:rsidR="0039300B" w:rsidRPr="0067156A" w:rsidRDefault="0039300B" w:rsidP="000F6CC9">
      <w:pPr>
        <w:numPr>
          <w:ilvl w:val="0"/>
          <w:numId w:val="84"/>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sprostowania  swoich danych osobowych, czyli wnioskowania o poprawienie </w:t>
      </w:r>
    </w:p>
    <w:p w14:paraId="626CBD7B" w14:textId="77777777" w:rsidR="0039300B" w:rsidRPr="0067156A" w:rsidRDefault="0039300B" w:rsidP="0039300B">
      <w:pPr>
        <w:spacing w:after="0" w:line="240" w:lineRule="auto"/>
        <w:ind w:left="1440"/>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lub uzupełnienia niekompletnych danych,</w:t>
      </w:r>
    </w:p>
    <w:p w14:paraId="00AE0575" w14:textId="3358393A" w:rsidR="0039300B" w:rsidRPr="0067156A" w:rsidRDefault="0039300B" w:rsidP="000F6CC9">
      <w:pPr>
        <w:numPr>
          <w:ilvl w:val="0"/>
          <w:numId w:val="84"/>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ich usunięcia, ograniczenia przetwarzania, a także przenoszenia danych </w:t>
      </w:r>
      <w:r w:rsidR="0067156A">
        <w:rPr>
          <w:rFonts w:ascii="Cambria" w:eastAsia="Calibri" w:hAnsi="Cambria" w:cs="Times New Roman"/>
          <w:color w:val="000000" w:themeColor="text1"/>
          <w:sz w:val="20"/>
          <w:szCs w:val="20"/>
          <w:lang w:eastAsia="pl-PL"/>
        </w:rPr>
        <w:br/>
      </w:r>
      <w:r w:rsidRPr="0067156A">
        <w:rPr>
          <w:rFonts w:ascii="Cambria" w:eastAsia="Calibri" w:hAnsi="Cambria" w:cs="Times New Roman"/>
          <w:color w:val="000000" w:themeColor="text1"/>
          <w:sz w:val="20"/>
          <w:szCs w:val="20"/>
          <w:lang w:eastAsia="pl-PL"/>
        </w:rPr>
        <w:t xml:space="preserve">– w przypadkach przewidzianych prawem </w:t>
      </w:r>
    </w:p>
    <w:p w14:paraId="2F1410F4" w14:textId="77777777" w:rsidR="0039300B" w:rsidRPr="0067156A" w:rsidRDefault="0039300B" w:rsidP="000F6CC9">
      <w:pPr>
        <w:numPr>
          <w:ilvl w:val="0"/>
          <w:numId w:val="84"/>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prawo do wniesienia sprzeciwu wobec przetwarzania danych - w przypadkach przewidzianych prawem.</w:t>
      </w:r>
    </w:p>
    <w:p w14:paraId="2FDB2401" w14:textId="77777777" w:rsidR="0039300B" w:rsidRPr="0067156A" w:rsidRDefault="0039300B" w:rsidP="0039300B">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W celu skorzystania z powyższych praw należy skontaktować się z Administratorem </w:t>
      </w:r>
      <w:r w:rsidRPr="0067156A">
        <w:rPr>
          <w:rFonts w:ascii="Cambria" w:eastAsia="Calibri" w:hAnsi="Cambria" w:cs="Times New Roman"/>
          <w:color w:val="000000" w:themeColor="text1"/>
          <w:sz w:val="20"/>
          <w:szCs w:val="20"/>
        </w:rPr>
        <w:br/>
        <w:t xml:space="preserve">lub Inspektorem ochrony danych. </w:t>
      </w:r>
    </w:p>
    <w:p w14:paraId="050104A9" w14:textId="77777777" w:rsidR="0039300B" w:rsidRPr="0067156A" w:rsidRDefault="0039300B" w:rsidP="000F6CC9">
      <w:pPr>
        <w:numPr>
          <w:ilvl w:val="0"/>
          <w:numId w:val="83"/>
        </w:numPr>
        <w:suppressAutoHyphens/>
        <w:autoSpaceDN w:val="0"/>
        <w:spacing w:after="0" w:line="240"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Prawo wniesienia skargi</w:t>
      </w:r>
    </w:p>
    <w:p w14:paraId="131C6B67" w14:textId="77777777" w:rsidR="0039300B" w:rsidRPr="0067156A" w:rsidRDefault="0039300B" w:rsidP="0039300B">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Przysługuje Pani/Panu prawo wniesienia skargi do organu nadzorczego zajmującego się ochroną danych osobowych, tj. Prezesa Urzędu Ochrony Danych Osobowych w przypadku uznania, </w:t>
      </w:r>
      <w:r w:rsidRPr="0067156A">
        <w:rPr>
          <w:rFonts w:ascii="Cambria" w:eastAsia="Calibri" w:hAnsi="Cambria" w:cs="Times New Roman"/>
          <w:color w:val="000000" w:themeColor="text1"/>
          <w:sz w:val="20"/>
          <w:szCs w:val="20"/>
        </w:rPr>
        <w:br/>
        <w:t>że przetwarzanie Pani/Pana danych osobowych narusza obowiązujące przepisy prawa.</w:t>
      </w:r>
    </w:p>
    <w:p w14:paraId="4450F964" w14:textId="77777777" w:rsidR="0039300B" w:rsidRPr="0067156A" w:rsidRDefault="0039300B" w:rsidP="000F6CC9">
      <w:pPr>
        <w:numPr>
          <w:ilvl w:val="0"/>
          <w:numId w:val="83"/>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Informacje o zautomatyzowanym podejmowaniu decyzji</w:t>
      </w:r>
    </w:p>
    <w:p w14:paraId="717C3E8A" w14:textId="77777777" w:rsidR="0039300B" w:rsidRPr="0067156A" w:rsidRDefault="0039300B" w:rsidP="0039300B">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Pani/Pana dane osobowe nie będą wykorzystywane do zautomatyzowanego podejmowania decyzji  </w:t>
      </w:r>
      <w:r w:rsidRPr="0067156A">
        <w:rPr>
          <w:rFonts w:ascii="Cambria" w:eastAsia="Calibri" w:hAnsi="Cambria" w:cs="Times New Roman"/>
          <w:color w:val="000000" w:themeColor="text1"/>
          <w:sz w:val="20"/>
          <w:szCs w:val="20"/>
        </w:rPr>
        <w:br/>
        <w:t>(bez udziału człowieka) i nie będą podlegać profilowaniu, stosownie do art. 22 RODO.</w:t>
      </w:r>
    </w:p>
    <w:p w14:paraId="4678281F" w14:textId="77777777" w:rsidR="0039300B" w:rsidRPr="0067156A" w:rsidRDefault="0039300B" w:rsidP="0039300B">
      <w:pPr>
        <w:spacing w:after="0" w:line="240" w:lineRule="auto"/>
        <w:ind w:left="567"/>
        <w:jc w:val="both"/>
        <w:rPr>
          <w:rFonts w:ascii="Cambria" w:eastAsia="Calibri" w:hAnsi="Cambria" w:cs="Times New Roman"/>
          <w:color w:val="000000" w:themeColor="text1"/>
          <w:sz w:val="20"/>
          <w:szCs w:val="20"/>
        </w:rPr>
      </w:pPr>
    </w:p>
    <w:p w14:paraId="0AA80DFF" w14:textId="77777777" w:rsidR="0039300B" w:rsidRPr="0067156A" w:rsidRDefault="0039300B" w:rsidP="0039300B">
      <w:pPr>
        <w:rPr>
          <w:rFonts w:ascii="Cambria" w:hAnsi="Cambria"/>
          <w:color w:val="000000" w:themeColor="text1"/>
          <w:sz w:val="20"/>
          <w:szCs w:val="20"/>
        </w:rPr>
      </w:pPr>
      <w:r w:rsidRPr="0067156A">
        <w:rPr>
          <w:rFonts w:ascii="Cambria" w:hAnsi="Cambria"/>
          <w:color w:val="000000" w:themeColor="text1"/>
          <w:sz w:val="20"/>
          <w:szCs w:val="20"/>
        </w:rPr>
        <w:t>-------------------------------------------------------------------------------------------------------------------------------------</w:t>
      </w:r>
    </w:p>
    <w:p w14:paraId="094F0ED1" w14:textId="77777777" w:rsidR="0039300B" w:rsidRPr="0067156A" w:rsidRDefault="0039300B" w:rsidP="0039300B">
      <w:pPr>
        <w:spacing w:after="0" w:line="240" w:lineRule="auto"/>
        <w:jc w:val="right"/>
        <w:rPr>
          <w:rFonts w:ascii="Cambria" w:hAnsi="Cambria"/>
          <w:b/>
          <w:color w:val="000000" w:themeColor="text1"/>
          <w:sz w:val="20"/>
          <w:szCs w:val="20"/>
          <w:highlight w:val="yellow"/>
        </w:rPr>
      </w:pPr>
    </w:p>
    <w:p w14:paraId="38F820B9" w14:textId="77777777" w:rsidR="0039300B" w:rsidRPr="0067156A" w:rsidRDefault="0039300B" w:rsidP="0039300B">
      <w:pPr>
        <w:spacing w:after="0" w:line="240" w:lineRule="auto"/>
        <w:jc w:val="right"/>
        <w:rPr>
          <w:rFonts w:ascii="Cambria" w:hAnsi="Cambria"/>
          <w:b/>
          <w:color w:val="000000" w:themeColor="text1"/>
          <w:sz w:val="20"/>
          <w:szCs w:val="20"/>
          <w:highlight w:val="yellow"/>
        </w:rPr>
      </w:pPr>
    </w:p>
    <w:p w14:paraId="220C26E9" w14:textId="77777777" w:rsidR="0039300B" w:rsidRPr="0067156A" w:rsidRDefault="0039300B" w:rsidP="0039300B">
      <w:pPr>
        <w:spacing w:after="0" w:line="240" w:lineRule="auto"/>
        <w:jc w:val="right"/>
        <w:rPr>
          <w:rFonts w:ascii="Cambria" w:hAnsi="Cambria"/>
          <w:b/>
          <w:color w:val="000000" w:themeColor="text1"/>
          <w:sz w:val="20"/>
          <w:szCs w:val="20"/>
          <w:highlight w:val="yellow"/>
        </w:rPr>
      </w:pPr>
    </w:p>
    <w:p w14:paraId="473D79FB" w14:textId="77777777" w:rsidR="0039300B" w:rsidRPr="0067156A" w:rsidRDefault="0039300B" w:rsidP="0039300B">
      <w:pPr>
        <w:spacing w:after="0" w:line="240" w:lineRule="auto"/>
        <w:jc w:val="right"/>
        <w:rPr>
          <w:rFonts w:ascii="Cambria" w:hAnsi="Cambria"/>
          <w:b/>
          <w:color w:val="000000" w:themeColor="text1"/>
          <w:sz w:val="20"/>
          <w:szCs w:val="20"/>
          <w:highlight w:val="yellow"/>
        </w:rPr>
      </w:pPr>
    </w:p>
    <w:p w14:paraId="1C7D7B03" w14:textId="77777777" w:rsidR="0039300B" w:rsidRDefault="0039300B" w:rsidP="0039300B">
      <w:pPr>
        <w:spacing w:after="0" w:line="240" w:lineRule="auto"/>
        <w:jc w:val="right"/>
        <w:rPr>
          <w:rFonts w:ascii="Cambria" w:hAnsi="Cambria"/>
          <w:b/>
          <w:color w:val="FF0000"/>
          <w:sz w:val="20"/>
          <w:szCs w:val="20"/>
          <w:highlight w:val="yellow"/>
        </w:rPr>
      </w:pPr>
    </w:p>
    <w:p w14:paraId="14E4D9FD" w14:textId="77777777" w:rsidR="0039300B" w:rsidRDefault="0039300B" w:rsidP="0039300B">
      <w:pPr>
        <w:spacing w:after="0" w:line="240" w:lineRule="auto"/>
        <w:jc w:val="right"/>
        <w:rPr>
          <w:rFonts w:ascii="Cambria" w:hAnsi="Cambria"/>
          <w:b/>
          <w:color w:val="FF0000"/>
          <w:sz w:val="20"/>
          <w:szCs w:val="20"/>
          <w:highlight w:val="yellow"/>
        </w:rPr>
      </w:pPr>
    </w:p>
    <w:p w14:paraId="2A8B85B8" w14:textId="77777777" w:rsidR="0039300B" w:rsidRDefault="0039300B" w:rsidP="0039300B">
      <w:pPr>
        <w:spacing w:after="0" w:line="240" w:lineRule="auto"/>
        <w:jc w:val="right"/>
        <w:rPr>
          <w:rFonts w:ascii="Cambria" w:hAnsi="Cambria"/>
          <w:b/>
          <w:color w:val="FF0000"/>
          <w:sz w:val="20"/>
          <w:szCs w:val="20"/>
          <w:highlight w:val="yellow"/>
        </w:rPr>
      </w:pPr>
    </w:p>
    <w:p w14:paraId="4595B045" w14:textId="77777777" w:rsidR="0039300B" w:rsidRDefault="0039300B" w:rsidP="0039300B">
      <w:pPr>
        <w:spacing w:after="0" w:line="240" w:lineRule="auto"/>
        <w:jc w:val="right"/>
        <w:rPr>
          <w:rFonts w:ascii="Cambria" w:hAnsi="Cambria"/>
          <w:b/>
          <w:color w:val="FF0000"/>
          <w:sz w:val="20"/>
          <w:szCs w:val="20"/>
          <w:highlight w:val="yellow"/>
        </w:rPr>
      </w:pPr>
    </w:p>
    <w:p w14:paraId="1A982B66" w14:textId="77777777" w:rsidR="0039300B" w:rsidRDefault="0039300B" w:rsidP="0039300B">
      <w:pPr>
        <w:spacing w:after="0" w:line="240" w:lineRule="auto"/>
        <w:jc w:val="right"/>
        <w:rPr>
          <w:rFonts w:ascii="Cambria" w:hAnsi="Cambria"/>
          <w:b/>
          <w:color w:val="FF0000"/>
          <w:sz w:val="20"/>
          <w:szCs w:val="20"/>
          <w:highlight w:val="yellow"/>
        </w:rPr>
      </w:pPr>
    </w:p>
    <w:p w14:paraId="5AC5A3D9" w14:textId="77777777" w:rsidR="0039300B" w:rsidRDefault="0039300B" w:rsidP="0039300B">
      <w:pPr>
        <w:spacing w:after="0" w:line="240" w:lineRule="auto"/>
        <w:jc w:val="right"/>
        <w:rPr>
          <w:rFonts w:ascii="Cambria" w:hAnsi="Cambria"/>
          <w:b/>
          <w:color w:val="FF0000"/>
          <w:sz w:val="20"/>
          <w:szCs w:val="20"/>
          <w:highlight w:val="yellow"/>
        </w:rPr>
      </w:pPr>
    </w:p>
    <w:p w14:paraId="6B2B93B8" w14:textId="77777777" w:rsidR="0039300B" w:rsidRDefault="0039300B" w:rsidP="0039300B">
      <w:pPr>
        <w:spacing w:after="0" w:line="240" w:lineRule="auto"/>
        <w:jc w:val="right"/>
        <w:rPr>
          <w:rFonts w:ascii="Cambria" w:hAnsi="Cambria"/>
          <w:b/>
          <w:color w:val="FF0000"/>
          <w:sz w:val="20"/>
          <w:szCs w:val="20"/>
          <w:highlight w:val="yellow"/>
        </w:rPr>
      </w:pPr>
    </w:p>
    <w:p w14:paraId="01CEFC86" w14:textId="77777777" w:rsidR="0039300B" w:rsidRDefault="0039300B" w:rsidP="0039300B">
      <w:pPr>
        <w:spacing w:after="0" w:line="240" w:lineRule="auto"/>
        <w:jc w:val="right"/>
        <w:rPr>
          <w:rFonts w:ascii="Cambria" w:hAnsi="Cambria"/>
          <w:b/>
          <w:color w:val="FF0000"/>
          <w:sz w:val="20"/>
          <w:szCs w:val="20"/>
          <w:highlight w:val="yellow"/>
        </w:rPr>
      </w:pPr>
    </w:p>
    <w:p w14:paraId="7CBA4BC3" w14:textId="77777777" w:rsidR="0039300B" w:rsidRDefault="0039300B" w:rsidP="0039300B">
      <w:pPr>
        <w:spacing w:after="0" w:line="240" w:lineRule="auto"/>
        <w:jc w:val="right"/>
        <w:rPr>
          <w:rFonts w:ascii="Cambria" w:hAnsi="Cambria"/>
          <w:b/>
          <w:color w:val="FF0000"/>
          <w:sz w:val="20"/>
          <w:szCs w:val="20"/>
          <w:highlight w:val="yellow"/>
        </w:rPr>
      </w:pPr>
    </w:p>
    <w:p w14:paraId="11F962B1" w14:textId="77777777" w:rsidR="0039300B" w:rsidRDefault="0039300B" w:rsidP="0039300B">
      <w:pPr>
        <w:spacing w:after="0" w:line="240" w:lineRule="auto"/>
        <w:jc w:val="right"/>
        <w:rPr>
          <w:rFonts w:ascii="Cambria" w:hAnsi="Cambria"/>
          <w:b/>
          <w:color w:val="FF0000"/>
          <w:sz w:val="20"/>
          <w:szCs w:val="20"/>
          <w:highlight w:val="yellow"/>
        </w:rPr>
      </w:pPr>
    </w:p>
    <w:p w14:paraId="274BEB9B" w14:textId="77777777" w:rsidR="0039300B" w:rsidRDefault="0039300B" w:rsidP="0039300B">
      <w:pPr>
        <w:spacing w:after="0" w:line="240" w:lineRule="auto"/>
        <w:jc w:val="right"/>
        <w:rPr>
          <w:rFonts w:ascii="Cambria" w:hAnsi="Cambria"/>
          <w:b/>
          <w:color w:val="FF0000"/>
          <w:sz w:val="20"/>
          <w:szCs w:val="20"/>
          <w:highlight w:val="yellow"/>
        </w:rPr>
      </w:pPr>
    </w:p>
    <w:p w14:paraId="269A61D7" w14:textId="77777777" w:rsidR="0039300B" w:rsidRDefault="0039300B" w:rsidP="0039300B">
      <w:pPr>
        <w:spacing w:after="0" w:line="240" w:lineRule="auto"/>
        <w:jc w:val="right"/>
        <w:rPr>
          <w:rFonts w:ascii="Cambria" w:hAnsi="Cambria"/>
          <w:b/>
          <w:color w:val="FF0000"/>
          <w:sz w:val="20"/>
          <w:szCs w:val="20"/>
          <w:highlight w:val="yellow"/>
        </w:rPr>
      </w:pPr>
    </w:p>
    <w:p w14:paraId="0BA8485B" w14:textId="77777777" w:rsidR="0039300B" w:rsidRDefault="0039300B" w:rsidP="0039300B">
      <w:pPr>
        <w:spacing w:after="0" w:line="240" w:lineRule="auto"/>
        <w:jc w:val="right"/>
        <w:rPr>
          <w:rFonts w:ascii="Cambria" w:hAnsi="Cambria"/>
          <w:b/>
          <w:color w:val="FF0000"/>
          <w:sz w:val="20"/>
          <w:szCs w:val="20"/>
          <w:highlight w:val="yellow"/>
        </w:rPr>
      </w:pPr>
    </w:p>
    <w:p w14:paraId="51EC76F7" w14:textId="77777777" w:rsidR="0039300B" w:rsidRDefault="0039300B" w:rsidP="0039300B">
      <w:pPr>
        <w:spacing w:after="0" w:line="240" w:lineRule="auto"/>
        <w:jc w:val="right"/>
        <w:rPr>
          <w:rFonts w:ascii="Cambria" w:hAnsi="Cambria"/>
          <w:b/>
          <w:color w:val="FF0000"/>
          <w:sz w:val="20"/>
          <w:szCs w:val="20"/>
          <w:highlight w:val="yellow"/>
        </w:rPr>
      </w:pPr>
    </w:p>
    <w:p w14:paraId="779CCC80" w14:textId="77777777" w:rsidR="0039300B" w:rsidRDefault="0039300B" w:rsidP="0039300B">
      <w:pPr>
        <w:spacing w:after="0" w:line="240" w:lineRule="auto"/>
        <w:jc w:val="right"/>
        <w:rPr>
          <w:rFonts w:ascii="Cambria" w:hAnsi="Cambria"/>
          <w:b/>
          <w:color w:val="FF0000"/>
          <w:sz w:val="20"/>
          <w:szCs w:val="20"/>
          <w:highlight w:val="yellow"/>
        </w:rPr>
      </w:pPr>
    </w:p>
    <w:p w14:paraId="555E447B" w14:textId="77777777" w:rsidR="0039300B" w:rsidRDefault="0039300B" w:rsidP="0039300B">
      <w:pPr>
        <w:spacing w:after="0" w:line="240" w:lineRule="auto"/>
        <w:jc w:val="right"/>
        <w:rPr>
          <w:rFonts w:ascii="Cambria" w:hAnsi="Cambria"/>
          <w:b/>
          <w:color w:val="FF0000"/>
          <w:sz w:val="20"/>
          <w:szCs w:val="20"/>
          <w:highlight w:val="yellow"/>
        </w:rPr>
      </w:pPr>
    </w:p>
    <w:p w14:paraId="1C7617CD" w14:textId="77777777" w:rsidR="0039300B" w:rsidRDefault="0039300B" w:rsidP="0039300B">
      <w:pPr>
        <w:spacing w:after="0" w:line="240" w:lineRule="auto"/>
        <w:jc w:val="right"/>
        <w:rPr>
          <w:rFonts w:ascii="Cambria" w:hAnsi="Cambria"/>
          <w:b/>
          <w:color w:val="FF0000"/>
          <w:sz w:val="20"/>
          <w:szCs w:val="20"/>
          <w:highlight w:val="yellow"/>
        </w:rPr>
      </w:pPr>
    </w:p>
    <w:p w14:paraId="797BC346" w14:textId="77777777" w:rsidR="0039300B" w:rsidRDefault="0039300B" w:rsidP="0039300B">
      <w:pPr>
        <w:spacing w:after="0" w:line="240" w:lineRule="auto"/>
        <w:jc w:val="right"/>
        <w:rPr>
          <w:rFonts w:ascii="Cambria" w:hAnsi="Cambria"/>
          <w:b/>
          <w:color w:val="FF0000"/>
          <w:sz w:val="20"/>
          <w:szCs w:val="20"/>
          <w:highlight w:val="yellow"/>
        </w:rPr>
      </w:pPr>
    </w:p>
    <w:p w14:paraId="1BFF504A" w14:textId="77777777" w:rsidR="0039300B" w:rsidRDefault="0039300B" w:rsidP="0039300B">
      <w:pPr>
        <w:spacing w:after="0" w:line="240" w:lineRule="auto"/>
        <w:jc w:val="right"/>
        <w:rPr>
          <w:rFonts w:ascii="Cambria" w:hAnsi="Cambria"/>
          <w:b/>
          <w:color w:val="FF0000"/>
          <w:sz w:val="20"/>
          <w:szCs w:val="20"/>
          <w:highlight w:val="yellow"/>
        </w:rPr>
      </w:pPr>
    </w:p>
    <w:p w14:paraId="2CB7E41A" w14:textId="77777777" w:rsidR="0039300B" w:rsidRDefault="0039300B" w:rsidP="0039300B">
      <w:pPr>
        <w:spacing w:after="0" w:line="240" w:lineRule="auto"/>
        <w:jc w:val="right"/>
        <w:rPr>
          <w:rFonts w:ascii="Cambria" w:hAnsi="Cambria"/>
          <w:b/>
          <w:color w:val="FF0000"/>
          <w:sz w:val="20"/>
          <w:szCs w:val="20"/>
          <w:highlight w:val="yellow"/>
        </w:rPr>
      </w:pPr>
    </w:p>
    <w:p w14:paraId="25B67C49" w14:textId="77777777" w:rsidR="0039300B" w:rsidRDefault="0039300B" w:rsidP="0039300B">
      <w:pPr>
        <w:spacing w:after="0" w:line="240" w:lineRule="auto"/>
        <w:jc w:val="right"/>
        <w:rPr>
          <w:rFonts w:ascii="Cambria" w:hAnsi="Cambria"/>
          <w:b/>
          <w:color w:val="FF0000"/>
          <w:sz w:val="20"/>
          <w:szCs w:val="20"/>
          <w:highlight w:val="yellow"/>
        </w:rPr>
      </w:pPr>
    </w:p>
    <w:p w14:paraId="64CAB0E4" w14:textId="77777777" w:rsidR="0039300B" w:rsidRDefault="0039300B" w:rsidP="0039300B">
      <w:pPr>
        <w:spacing w:after="0" w:line="240" w:lineRule="auto"/>
        <w:jc w:val="right"/>
        <w:rPr>
          <w:rFonts w:ascii="Cambria" w:hAnsi="Cambria"/>
          <w:b/>
          <w:color w:val="FF0000"/>
          <w:sz w:val="20"/>
          <w:szCs w:val="20"/>
          <w:highlight w:val="yellow"/>
        </w:rPr>
      </w:pPr>
    </w:p>
    <w:p w14:paraId="4EF119C2" w14:textId="77777777" w:rsidR="0039300B" w:rsidRDefault="0039300B" w:rsidP="0039300B">
      <w:pPr>
        <w:spacing w:after="0" w:line="240" w:lineRule="auto"/>
        <w:jc w:val="right"/>
        <w:rPr>
          <w:rFonts w:ascii="Cambria" w:hAnsi="Cambria"/>
          <w:b/>
          <w:color w:val="FF0000"/>
          <w:sz w:val="20"/>
          <w:szCs w:val="20"/>
          <w:highlight w:val="yellow"/>
        </w:rPr>
      </w:pPr>
    </w:p>
    <w:p w14:paraId="1275F5C8" w14:textId="77777777" w:rsidR="0039300B" w:rsidRDefault="0039300B" w:rsidP="0039300B">
      <w:pPr>
        <w:spacing w:after="0" w:line="240" w:lineRule="auto"/>
        <w:jc w:val="right"/>
        <w:rPr>
          <w:rFonts w:ascii="Cambria" w:hAnsi="Cambria"/>
          <w:b/>
          <w:color w:val="FF0000"/>
          <w:sz w:val="20"/>
          <w:szCs w:val="20"/>
          <w:highlight w:val="yellow"/>
        </w:rPr>
      </w:pPr>
    </w:p>
    <w:p w14:paraId="5262A603" w14:textId="77777777" w:rsidR="0039300B" w:rsidRDefault="0039300B" w:rsidP="0039300B">
      <w:pPr>
        <w:spacing w:after="0" w:line="240" w:lineRule="auto"/>
        <w:jc w:val="right"/>
        <w:rPr>
          <w:rFonts w:ascii="Cambria" w:hAnsi="Cambria"/>
          <w:b/>
          <w:color w:val="FF0000"/>
          <w:sz w:val="20"/>
          <w:szCs w:val="20"/>
          <w:highlight w:val="yellow"/>
        </w:rPr>
      </w:pPr>
    </w:p>
    <w:p w14:paraId="2D87AF50" w14:textId="77777777" w:rsidR="0039300B" w:rsidRDefault="0039300B" w:rsidP="0039300B">
      <w:pPr>
        <w:spacing w:after="0" w:line="240" w:lineRule="auto"/>
        <w:jc w:val="right"/>
        <w:rPr>
          <w:rFonts w:ascii="Cambria" w:hAnsi="Cambria"/>
          <w:b/>
          <w:color w:val="FF0000"/>
          <w:sz w:val="20"/>
          <w:szCs w:val="20"/>
          <w:highlight w:val="yellow"/>
        </w:rPr>
      </w:pPr>
    </w:p>
    <w:p w14:paraId="495D4AF5" w14:textId="77777777" w:rsidR="0039300B" w:rsidRDefault="0039300B" w:rsidP="0039300B">
      <w:pPr>
        <w:spacing w:after="0" w:line="240" w:lineRule="auto"/>
        <w:jc w:val="right"/>
        <w:rPr>
          <w:rFonts w:ascii="Cambria" w:hAnsi="Cambria"/>
          <w:b/>
          <w:color w:val="FF0000"/>
          <w:sz w:val="20"/>
          <w:szCs w:val="20"/>
          <w:highlight w:val="yellow"/>
        </w:rPr>
      </w:pPr>
    </w:p>
    <w:p w14:paraId="1B116A01" w14:textId="77777777" w:rsidR="0039300B" w:rsidRDefault="0039300B" w:rsidP="0039300B">
      <w:pPr>
        <w:spacing w:after="0" w:line="240" w:lineRule="auto"/>
        <w:jc w:val="right"/>
        <w:rPr>
          <w:rFonts w:ascii="Cambria" w:hAnsi="Cambria"/>
          <w:b/>
          <w:color w:val="FF0000"/>
          <w:sz w:val="20"/>
          <w:szCs w:val="20"/>
          <w:highlight w:val="yellow"/>
        </w:rPr>
      </w:pPr>
    </w:p>
    <w:p w14:paraId="061C6968" w14:textId="77777777" w:rsidR="0039300B" w:rsidRDefault="0039300B" w:rsidP="0039300B">
      <w:pPr>
        <w:spacing w:after="0" w:line="240" w:lineRule="auto"/>
        <w:jc w:val="right"/>
        <w:rPr>
          <w:rFonts w:ascii="Cambria" w:hAnsi="Cambria"/>
          <w:b/>
          <w:color w:val="FF0000"/>
          <w:sz w:val="20"/>
          <w:szCs w:val="20"/>
          <w:highlight w:val="yellow"/>
        </w:rPr>
      </w:pPr>
    </w:p>
    <w:p w14:paraId="0B04615F" w14:textId="77777777" w:rsidR="0039300B" w:rsidRDefault="0039300B" w:rsidP="0039300B">
      <w:pPr>
        <w:spacing w:after="0" w:line="240" w:lineRule="auto"/>
        <w:jc w:val="right"/>
        <w:rPr>
          <w:rFonts w:ascii="Cambria" w:hAnsi="Cambria"/>
          <w:b/>
          <w:color w:val="FF0000"/>
          <w:sz w:val="20"/>
          <w:szCs w:val="20"/>
          <w:highlight w:val="yellow"/>
        </w:rPr>
      </w:pPr>
    </w:p>
    <w:p w14:paraId="421841E5" w14:textId="77777777" w:rsidR="0039300B" w:rsidRDefault="0039300B" w:rsidP="0039300B">
      <w:pPr>
        <w:spacing w:after="0" w:line="240" w:lineRule="auto"/>
        <w:jc w:val="right"/>
        <w:rPr>
          <w:rFonts w:ascii="Cambria" w:hAnsi="Cambria"/>
          <w:b/>
          <w:color w:val="FF0000"/>
          <w:sz w:val="20"/>
          <w:szCs w:val="20"/>
          <w:highlight w:val="yellow"/>
        </w:rPr>
      </w:pPr>
    </w:p>
    <w:p w14:paraId="37A4B380" w14:textId="77777777" w:rsidR="0039300B" w:rsidRDefault="0039300B" w:rsidP="0039300B">
      <w:pPr>
        <w:spacing w:after="0" w:line="240" w:lineRule="auto"/>
        <w:jc w:val="right"/>
        <w:rPr>
          <w:rFonts w:ascii="Cambria" w:hAnsi="Cambria"/>
          <w:b/>
          <w:color w:val="FF0000"/>
          <w:sz w:val="20"/>
          <w:szCs w:val="20"/>
          <w:highlight w:val="yellow"/>
        </w:rPr>
      </w:pPr>
    </w:p>
    <w:p w14:paraId="44871003" w14:textId="77777777" w:rsidR="0039300B" w:rsidRDefault="0039300B" w:rsidP="0039300B">
      <w:pPr>
        <w:spacing w:after="0" w:line="240" w:lineRule="auto"/>
        <w:jc w:val="right"/>
        <w:rPr>
          <w:rFonts w:ascii="Cambria" w:hAnsi="Cambria"/>
          <w:b/>
          <w:color w:val="FF0000"/>
          <w:sz w:val="20"/>
          <w:szCs w:val="20"/>
          <w:highlight w:val="yellow"/>
        </w:rPr>
      </w:pPr>
    </w:p>
    <w:p w14:paraId="0C7E2D1E" w14:textId="77777777" w:rsidR="0039300B" w:rsidRDefault="0039300B" w:rsidP="0039300B">
      <w:pPr>
        <w:spacing w:after="0" w:line="240" w:lineRule="auto"/>
        <w:jc w:val="right"/>
        <w:rPr>
          <w:rFonts w:ascii="Cambria" w:hAnsi="Cambria"/>
          <w:b/>
          <w:color w:val="FF0000"/>
          <w:sz w:val="20"/>
          <w:szCs w:val="20"/>
          <w:highlight w:val="yellow"/>
        </w:rPr>
      </w:pPr>
    </w:p>
    <w:p w14:paraId="5F958C32" w14:textId="77777777" w:rsidR="0039300B" w:rsidRDefault="0039300B" w:rsidP="0039300B">
      <w:pPr>
        <w:spacing w:after="0" w:line="240" w:lineRule="auto"/>
        <w:jc w:val="right"/>
        <w:rPr>
          <w:rFonts w:ascii="Cambria" w:hAnsi="Cambria"/>
          <w:b/>
          <w:color w:val="FF0000"/>
          <w:sz w:val="20"/>
          <w:szCs w:val="20"/>
          <w:highlight w:val="yellow"/>
        </w:rPr>
      </w:pPr>
    </w:p>
    <w:p w14:paraId="07305221" w14:textId="77777777" w:rsidR="0039300B" w:rsidRDefault="0039300B" w:rsidP="0039300B">
      <w:pPr>
        <w:spacing w:after="0" w:line="240" w:lineRule="auto"/>
        <w:jc w:val="right"/>
        <w:rPr>
          <w:rFonts w:ascii="Cambria" w:hAnsi="Cambria"/>
          <w:b/>
          <w:color w:val="FF0000"/>
          <w:sz w:val="20"/>
          <w:szCs w:val="20"/>
          <w:highlight w:val="yellow"/>
        </w:rPr>
      </w:pPr>
    </w:p>
    <w:p w14:paraId="63CB680B" w14:textId="77777777" w:rsidR="0039300B" w:rsidRDefault="0039300B" w:rsidP="0039300B">
      <w:pPr>
        <w:spacing w:after="0" w:line="240" w:lineRule="auto"/>
        <w:jc w:val="right"/>
        <w:rPr>
          <w:rFonts w:ascii="Cambria" w:hAnsi="Cambria"/>
          <w:b/>
          <w:color w:val="FF0000"/>
          <w:sz w:val="20"/>
          <w:szCs w:val="20"/>
          <w:highlight w:val="yellow"/>
        </w:rPr>
      </w:pPr>
    </w:p>
    <w:p w14:paraId="0D6366B5" w14:textId="77777777" w:rsidR="0039300B" w:rsidRDefault="0039300B" w:rsidP="0039300B">
      <w:pPr>
        <w:spacing w:after="0" w:line="240" w:lineRule="auto"/>
        <w:jc w:val="right"/>
        <w:rPr>
          <w:rFonts w:ascii="Cambria" w:hAnsi="Cambria"/>
          <w:b/>
          <w:color w:val="FF0000"/>
          <w:sz w:val="20"/>
          <w:szCs w:val="20"/>
          <w:highlight w:val="yellow"/>
        </w:rPr>
      </w:pPr>
    </w:p>
    <w:p w14:paraId="64CD5CD9" w14:textId="77777777" w:rsidR="0039300B" w:rsidRDefault="0039300B" w:rsidP="0039300B">
      <w:pPr>
        <w:spacing w:after="0" w:line="240" w:lineRule="auto"/>
        <w:jc w:val="right"/>
        <w:rPr>
          <w:rFonts w:ascii="Cambria" w:hAnsi="Cambria"/>
          <w:b/>
          <w:color w:val="FF0000"/>
          <w:sz w:val="20"/>
          <w:szCs w:val="20"/>
          <w:highlight w:val="yellow"/>
        </w:rPr>
      </w:pPr>
    </w:p>
    <w:p w14:paraId="6C2DB638" w14:textId="387D284B" w:rsidR="0039300B" w:rsidRPr="0067156A" w:rsidRDefault="0039300B" w:rsidP="0039300B">
      <w:pPr>
        <w:spacing w:after="0" w:line="240" w:lineRule="auto"/>
        <w:jc w:val="right"/>
        <w:rPr>
          <w:rFonts w:ascii="Cambria" w:hAnsi="Cambria"/>
          <w:b/>
          <w:color w:val="000000" w:themeColor="text1"/>
          <w:sz w:val="20"/>
          <w:szCs w:val="20"/>
        </w:rPr>
      </w:pPr>
      <w:r w:rsidRPr="0067156A">
        <w:rPr>
          <w:rFonts w:ascii="Cambria" w:hAnsi="Cambria"/>
          <w:b/>
          <w:color w:val="000000" w:themeColor="text1"/>
          <w:sz w:val="20"/>
          <w:szCs w:val="20"/>
        </w:rPr>
        <w:t xml:space="preserve">Załącznik Nr 3  </w:t>
      </w:r>
      <w:r w:rsidR="0067156A" w:rsidRPr="0067156A">
        <w:rPr>
          <w:rFonts w:ascii="Cambria" w:hAnsi="Cambria"/>
          <w:b/>
          <w:color w:val="000000" w:themeColor="text1"/>
          <w:sz w:val="20"/>
          <w:szCs w:val="20"/>
        </w:rPr>
        <w:t>do Umowy nr EZP-272/……./2020</w:t>
      </w:r>
    </w:p>
    <w:p w14:paraId="30B4603B" w14:textId="77777777" w:rsidR="0039300B" w:rsidRPr="0067156A" w:rsidRDefault="0039300B" w:rsidP="0039300B">
      <w:pPr>
        <w:spacing w:after="0" w:line="240" w:lineRule="auto"/>
        <w:jc w:val="right"/>
        <w:rPr>
          <w:rFonts w:ascii="Cambria" w:hAnsi="Cambria"/>
          <w:color w:val="000000" w:themeColor="text1"/>
          <w:sz w:val="20"/>
          <w:szCs w:val="20"/>
        </w:rPr>
      </w:pPr>
    </w:p>
    <w:p w14:paraId="12DC81D7" w14:textId="77777777" w:rsidR="0039300B" w:rsidRPr="0067156A" w:rsidRDefault="0039300B" w:rsidP="0039300B">
      <w:pPr>
        <w:spacing w:after="0" w:line="240" w:lineRule="auto"/>
        <w:jc w:val="right"/>
        <w:rPr>
          <w:rFonts w:ascii="Cambria" w:hAnsi="Cambria"/>
          <w:i/>
          <w:color w:val="000000" w:themeColor="text1"/>
          <w:sz w:val="20"/>
          <w:szCs w:val="20"/>
        </w:rPr>
      </w:pP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306DD6BE" w14:textId="77777777" w:rsidR="0039300B" w:rsidRPr="0067156A" w:rsidRDefault="0039300B" w:rsidP="0039300B">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00D4155D" w14:textId="77777777" w:rsidR="0039300B" w:rsidRPr="0067156A" w:rsidRDefault="0039300B" w:rsidP="0039300B">
      <w:pPr>
        <w:spacing w:after="0" w:line="240" w:lineRule="auto"/>
        <w:rPr>
          <w:rFonts w:ascii="Cambria" w:hAnsi="Cambria"/>
          <w:color w:val="000000" w:themeColor="text1"/>
          <w:sz w:val="20"/>
          <w:szCs w:val="20"/>
        </w:rPr>
      </w:pPr>
      <w:r w:rsidRPr="0067156A">
        <w:rPr>
          <w:rFonts w:ascii="Cambria" w:hAnsi="Cambria"/>
          <w:i/>
          <w:color w:val="000000" w:themeColor="text1"/>
          <w:sz w:val="20"/>
          <w:szCs w:val="20"/>
        </w:rPr>
        <w:t>(Imię i nazwisko pracownika</w:t>
      </w:r>
      <w:r w:rsidRPr="0067156A">
        <w:rPr>
          <w:rFonts w:ascii="Cambria" w:hAnsi="Cambria"/>
          <w:i/>
          <w:color w:val="000000" w:themeColor="text1"/>
          <w:sz w:val="20"/>
          <w:szCs w:val="20"/>
          <w:vertAlign w:val="superscript"/>
        </w:rPr>
        <w:footnoteReference w:id="1"/>
      </w:r>
      <w:r w:rsidRPr="0067156A">
        <w:rPr>
          <w:rFonts w:ascii="Cambria" w:hAnsi="Cambria"/>
          <w:i/>
          <w:color w:val="000000" w:themeColor="text1"/>
          <w:sz w:val="20"/>
          <w:szCs w:val="20"/>
          <w:vertAlign w:val="superscript"/>
        </w:rPr>
        <w:t>)</w:t>
      </w:r>
      <w:r w:rsidRPr="0067156A">
        <w:rPr>
          <w:rFonts w:ascii="Cambria" w:hAnsi="Cambria"/>
          <w:i/>
          <w:color w:val="000000" w:themeColor="text1"/>
          <w:sz w:val="20"/>
          <w:szCs w:val="20"/>
        </w:rPr>
        <w:t xml:space="preserve"> Wykonawcy)     </w:t>
      </w:r>
      <w:r w:rsidRPr="0067156A">
        <w:rPr>
          <w:rFonts w:ascii="Cambria" w:hAnsi="Cambria"/>
          <w:color w:val="000000" w:themeColor="text1"/>
          <w:sz w:val="20"/>
          <w:szCs w:val="20"/>
        </w:rPr>
        <w:t xml:space="preserve">                                                                    </w:t>
      </w:r>
      <w:r w:rsidRPr="0067156A">
        <w:rPr>
          <w:rFonts w:ascii="Cambria" w:hAnsi="Cambria"/>
          <w:color w:val="000000" w:themeColor="text1"/>
          <w:sz w:val="20"/>
          <w:szCs w:val="20"/>
        </w:rPr>
        <w:tab/>
        <w:t xml:space="preserve">             </w:t>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63443832" w14:textId="77777777" w:rsidR="0039300B" w:rsidRPr="0067156A" w:rsidRDefault="0039300B" w:rsidP="0039300B">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4B2CC4D5" w14:textId="77777777" w:rsidR="0039300B" w:rsidRPr="0067156A" w:rsidRDefault="0039300B" w:rsidP="0039300B">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Wykonawcy)</w:t>
      </w:r>
    </w:p>
    <w:p w14:paraId="0F880F8D" w14:textId="77777777" w:rsidR="0039300B" w:rsidRPr="0067156A" w:rsidRDefault="0039300B" w:rsidP="0039300B">
      <w:pPr>
        <w:spacing w:after="0" w:line="240" w:lineRule="auto"/>
        <w:rPr>
          <w:rFonts w:ascii="Cambria" w:hAnsi="Cambria"/>
          <w:i/>
          <w:color w:val="000000" w:themeColor="text1"/>
          <w:sz w:val="20"/>
          <w:szCs w:val="20"/>
        </w:rPr>
      </w:pPr>
    </w:p>
    <w:p w14:paraId="71C94479" w14:textId="77777777" w:rsidR="0039300B" w:rsidRPr="0067156A" w:rsidRDefault="0039300B" w:rsidP="0039300B">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w:t>
      </w:r>
    </w:p>
    <w:p w14:paraId="5154D542" w14:textId="77777777" w:rsidR="0039300B" w:rsidRPr="0067156A" w:rsidRDefault="0039300B" w:rsidP="0039300B">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data i nr umowy (dalej „Umowa”)</w:t>
      </w:r>
    </w:p>
    <w:p w14:paraId="3E863632" w14:textId="77777777" w:rsidR="0039300B" w:rsidRPr="0067156A" w:rsidRDefault="0039300B" w:rsidP="0039300B">
      <w:pPr>
        <w:spacing w:after="0" w:line="240" w:lineRule="auto"/>
        <w:jc w:val="center"/>
        <w:rPr>
          <w:rFonts w:ascii="Cambria" w:hAnsi="Cambria"/>
          <w:b/>
          <w:color w:val="000000" w:themeColor="text1"/>
          <w:sz w:val="20"/>
          <w:szCs w:val="20"/>
        </w:rPr>
      </w:pPr>
    </w:p>
    <w:p w14:paraId="3DD9E140" w14:textId="77777777" w:rsidR="0039300B" w:rsidRPr="0067156A" w:rsidRDefault="0039300B" w:rsidP="0039300B">
      <w:pPr>
        <w:spacing w:after="0" w:line="240" w:lineRule="auto"/>
        <w:jc w:val="center"/>
        <w:rPr>
          <w:rFonts w:ascii="Cambria" w:hAnsi="Cambria"/>
          <w:b/>
          <w:color w:val="000000" w:themeColor="text1"/>
          <w:sz w:val="20"/>
          <w:szCs w:val="20"/>
        </w:rPr>
      </w:pPr>
    </w:p>
    <w:p w14:paraId="6AA319DB" w14:textId="77777777" w:rsidR="0039300B" w:rsidRPr="0067156A" w:rsidRDefault="0039300B" w:rsidP="0039300B">
      <w:pPr>
        <w:spacing w:after="0" w:line="240" w:lineRule="auto"/>
        <w:jc w:val="center"/>
        <w:rPr>
          <w:rFonts w:ascii="Cambria" w:hAnsi="Cambria"/>
          <w:b/>
          <w:color w:val="000000" w:themeColor="text1"/>
          <w:sz w:val="20"/>
          <w:szCs w:val="20"/>
          <w:vertAlign w:val="superscript"/>
        </w:rPr>
      </w:pPr>
      <w:r w:rsidRPr="0067156A">
        <w:rPr>
          <w:rFonts w:ascii="Cambria" w:hAnsi="Cambria"/>
          <w:b/>
          <w:color w:val="000000" w:themeColor="text1"/>
          <w:sz w:val="20"/>
          <w:szCs w:val="20"/>
        </w:rPr>
        <w:t>OŚWIADCZENIE O ZACHOWANIU POUFNOŚCI</w:t>
      </w:r>
      <w:r w:rsidRPr="0067156A">
        <w:rPr>
          <w:rFonts w:ascii="Cambria" w:hAnsi="Cambria"/>
          <w:b/>
          <w:color w:val="000000" w:themeColor="text1"/>
          <w:sz w:val="20"/>
          <w:szCs w:val="20"/>
          <w:vertAlign w:val="superscript"/>
        </w:rPr>
        <w:footnoteReference w:id="2"/>
      </w:r>
      <w:r w:rsidRPr="0067156A">
        <w:rPr>
          <w:rFonts w:ascii="Cambria" w:hAnsi="Cambria"/>
          <w:b/>
          <w:color w:val="000000" w:themeColor="text1"/>
          <w:sz w:val="20"/>
          <w:szCs w:val="20"/>
          <w:vertAlign w:val="superscript"/>
        </w:rPr>
        <w:t>)</w:t>
      </w:r>
    </w:p>
    <w:p w14:paraId="0E23DCF3" w14:textId="77777777" w:rsidR="0039300B" w:rsidRPr="0067156A" w:rsidRDefault="0039300B" w:rsidP="0039300B">
      <w:pPr>
        <w:spacing w:after="0" w:line="240" w:lineRule="auto"/>
        <w:rPr>
          <w:rFonts w:ascii="Cambria" w:hAnsi="Cambria"/>
          <w:color w:val="000000" w:themeColor="text1"/>
          <w:sz w:val="20"/>
          <w:szCs w:val="20"/>
        </w:rPr>
      </w:pPr>
    </w:p>
    <w:p w14:paraId="10E00975" w14:textId="77777777" w:rsidR="0039300B" w:rsidRPr="0067156A" w:rsidRDefault="0039300B" w:rsidP="0039300B">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Ja, niżej podpisana/-y oświadczam, że zapoznałam/-łem się z przepisami dotyczącymi ochrony danych osobowych, w tym z RODO</w:t>
      </w:r>
      <w:r w:rsidRPr="0067156A">
        <w:rPr>
          <w:rFonts w:ascii="Cambria" w:hAnsi="Cambria"/>
          <w:color w:val="000000" w:themeColor="text1"/>
          <w:sz w:val="20"/>
          <w:szCs w:val="20"/>
          <w:vertAlign w:val="superscript"/>
        </w:rPr>
        <w:footnoteReference w:id="3"/>
      </w:r>
      <w:r w:rsidRPr="0067156A">
        <w:rPr>
          <w:rFonts w:ascii="Cambria" w:hAnsi="Cambria"/>
          <w:color w:val="000000" w:themeColor="text1"/>
          <w:sz w:val="20"/>
          <w:szCs w:val="20"/>
          <w:vertAlign w:val="superscript"/>
        </w:rPr>
        <w:t>)</w:t>
      </w:r>
      <w:r w:rsidRPr="0067156A">
        <w:rPr>
          <w:rFonts w:ascii="Cambria" w:hAnsi="Cambria"/>
          <w:color w:val="000000" w:themeColor="text1"/>
          <w:sz w:val="20"/>
          <w:szCs w:val="20"/>
        </w:rPr>
        <w:t xml:space="preserve"> oraz ustawą z dnia 10 maja 2018 r. o ochronie danych osobowych.</w:t>
      </w:r>
    </w:p>
    <w:p w14:paraId="7DD7834D" w14:textId="77777777" w:rsidR="0039300B" w:rsidRPr="0067156A" w:rsidRDefault="0039300B" w:rsidP="0039300B">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 </w:t>
      </w:r>
    </w:p>
    <w:p w14:paraId="4FD50AD8" w14:textId="77777777" w:rsidR="0039300B" w:rsidRPr="0067156A" w:rsidRDefault="0039300B" w:rsidP="0039300B">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Jednocześnie, w związku z wykonywaniem przeze mnie czynności związanych z realizacją Umowy, zobowiązuję się  w szczególności do:</w:t>
      </w:r>
    </w:p>
    <w:p w14:paraId="3B0DF3A2" w14:textId="77777777" w:rsidR="0039300B" w:rsidRPr="0067156A" w:rsidRDefault="0039300B" w:rsidP="000F6CC9">
      <w:pPr>
        <w:numPr>
          <w:ilvl w:val="0"/>
          <w:numId w:val="85"/>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21486EA9" w14:textId="77777777" w:rsidR="0039300B" w:rsidRPr="0067156A" w:rsidRDefault="0039300B" w:rsidP="000F6CC9">
      <w:pPr>
        <w:numPr>
          <w:ilvl w:val="0"/>
          <w:numId w:val="85"/>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 xml:space="preserve">niewykorzystywania informacji, w tym danych osobowych, do których uzyskam dostęp, w celach niezwiązanych z czynnościami wykonywanymi na rzecz Uniwersyteckiego Szpitala Dziecięcego </w:t>
      </w:r>
      <w:r w:rsidRPr="0067156A">
        <w:rPr>
          <w:rFonts w:ascii="Cambria" w:hAnsi="Cambria"/>
          <w:color w:val="000000" w:themeColor="text1"/>
          <w:sz w:val="20"/>
          <w:szCs w:val="20"/>
        </w:rPr>
        <w:br/>
        <w:t>w Krakowie,</w:t>
      </w:r>
    </w:p>
    <w:p w14:paraId="72CA16F1" w14:textId="77777777" w:rsidR="0039300B" w:rsidRPr="0067156A" w:rsidRDefault="0039300B" w:rsidP="000F6CC9">
      <w:pPr>
        <w:numPr>
          <w:ilvl w:val="0"/>
          <w:numId w:val="85"/>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4DDF1BAD" w14:textId="77777777" w:rsidR="0039300B" w:rsidRPr="0067156A" w:rsidRDefault="0039300B" w:rsidP="000F6CC9">
      <w:pPr>
        <w:numPr>
          <w:ilvl w:val="0"/>
          <w:numId w:val="85"/>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rodzajów i sposobów zabezpieczenia informacji, w tym systemów informatycznych Uniwersyteckiego Szpitala Dziecięcego w Krakowie, pod rygorem odpowiedzialności karnej i cywilnej,</w:t>
      </w:r>
    </w:p>
    <w:p w14:paraId="0335AD11" w14:textId="77777777" w:rsidR="0039300B" w:rsidRPr="0067156A" w:rsidRDefault="0039300B" w:rsidP="000F6CC9">
      <w:pPr>
        <w:numPr>
          <w:ilvl w:val="0"/>
          <w:numId w:val="85"/>
        </w:numPr>
        <w:spacing w:after="0" w:line="240" w:lineRule="auto"/>
        <w:contextualSpacing/>
        <w:rPr>
          <w:rFonts w:ascii="Cambria" w:hAnsi="Cambria"/>
          <w:color w:val="000000" w:themeColor="text1"/>
          <w:sz w:val="20"/>
          <w:szCs w:val="20"/>
        </w:rPr>
      </w:pPr>
      <w:r w:rsidRPr="0067156A">
        <w:rPr>
          <w:rFonts w:ascii="Cambria" w:hAnsi="Cambria"/>
          <w:color w:val="000000" w:themeColor="text1"/>
          <w:sz w:val="20"/>
          <w:szCs w:val="20"/>
        </w:rPr>
        <w:t>utrzymywania w tajemnicy wszelkich innych informacji uzyskanych przy wykonywaniu Umowy za wyjątkiem:</w:t>
      </w:r>
    </w:p>
    <w:p w14:paraId="3D3D2A43" w14:textId="77777777" w:rsidR="0039300B" w:rsidRPr="0067156A" w:rsidRDefault="0039300B" w:rsidP="0039300B">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wyraźnie wyłączonych spod tej tajemnicy przez ich dysponenta,</w:t>
      </w:r>
    </w:p>
    <w:p w14:paraId="6E8B11F3" w14:textId="77777777" w:rsidR="0039300B" w:rsidRPr="0067156A" w:rsidRDefault="0039300B" w:rsidP="0039300B">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powszechnie dostępnych,</w:t>
      </w:r>
    </w:p>
    <w:p w14:paraId="683C7E4D" w14:textId="77777777" w:rsidR="0039300B" w:rsidRPr="0067156A" w:rsidRDefault="0039300B" w:rsidP="0039300B">
      <w:pPr>
        <w:spacing w:after="0" w:line="240" w:lineRule="auto"/>
        <w:ind w:left="720" w:hanging="11"/>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których ujawnienie stanowi wymóg określony przez powszechnie obowiązujące przepisy prawa.</w:t>
      </w:r>
    </w:p>
    <w:p w14:paraId="73C646E2" w14:textId="77777777" w:rsidR="0039300B" w:rsidRPr="0067156A" w:rsidRDefault="0039300B" w:rsidP="0039300B">
      <w:pPr>
        <w:spacing w:after="0" w:line="240" w:lineRule="auto"/>
        <w:jc w:val="both"/>
        <w:rPr>
          <w:rFonts w:ascii="Cambria" w:hAnsi="Cambria"/>
          <w:color w:val="000000" w:themeColor="text1"/>
          <w:sz w:val="20"/>
          <w:szCs w:val="20"/>
        </w:rPr>
      </w:pPr>
    </w:p>
    <w:p w14:paraId="189A300F" w14:textId="77777777" w:rsidR="0039300B" w:rsidRPr="0067156A" w:rsidRDefault="0039300B" w:rsidP="0039300B">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Zobowiązuję się do zachowania tajemnicy informacji, o których mowa powyżej także po wygaśnięciu </w:t>
      </w:r>
      <w:r w:rsidRPr="0067156A">
        <w:rPr>
          <w:rFonts w:ascii="Cambria" w:hAnsi="Cambria"/>
          <w:color w:val="000000" w:themeColor="text1"/>
          <w:sz w:val="20"/>
          <w:szCs w:val="20"/>
        </w:rPr>
        <w:br/>
        <w:t>lub rozwiązaniu Umowy oraz ustaniu stosunku prawnego łączącego mnie z Wykonawcą.</w:t>
      </w:r>
    </w:p>
    <w:p w14:paraId="6E326EE9" w14:textId="77777777" w:rsidR="0039300B" w:rsidRPr="0067156A" w:rsidRDefault="0039300B" w:rsidP="0039300B">
      <w:pPr>
        <w:spacing w:after="0" w:line="240" w:lineRule="auto"/>
        <w:jc w:val="both"/>
        <w:rPr>
          <w:rFonts w:ascii="Cambria" w:hAnsi="Cambria"/>
          <w:color w:val="000000" w:themeColor="text1"/>
          <w:sz w:val="20"/>
          <w:szCs w:val="20"/>
        </w:rPr>
      </w:pPr>
    </w:p>
    <w:p w14:paraId="1FD5DB14" w14:textId="77777777" w:rsidR="0039300B" w:rsidRPr="0067156A" w:rsidRDefault="0039300B" w:rsidP="0039300B">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W przypadku powzięcia wiadomości lub podejrzenia naruszenia któregokolwiek, ze swoich zobowiązań, </w:t>
      </w:r>
      <w:r w:rsidRPr="0067156A">
        <w:rPr>
          <w:rFonts w:ascii="Cambria" w:hAnsi="Cambria"/>
          <w:color w:val="000000" w:themeColor="text1"/>
          <w:sz w:val="20"/>
          <w:szCs w:val="20"/>
        </w:rPr>
        <w:br/>
        <w:t>o których mowa powyżej, zobowiązuje się w trybie natychmiastowym poinformować o tym fakcie Uniwersytecki Szpital Dziecięcy w Krakowie, w formie pisemnej.</w:t>
      </w:r>
    </w:p>
    <w:p w14:paraId="6A42609C" w14:textId="77777777" w:rsidR="0039300B" w:rsidRPr="0067156A" w:rsidRDefault="0039300B" w:rsidP="0039300B">
      <w:pPr>
        <w:spacing w:after="0" w:line="240" w:lineRule="auto"/>
        <w:rPr>
          <w:rFonts w:ascii="Cambria" w:hAnsi="Cambria"/>
          <w:color w:val="000000" w:themeColor="text1"/>
          <w:sz w:val="20"/>
          <w:szCs w:val="20"/>
        </w:rPr>
      </w:pPr>
    </w:p>
    <w:p w14:paraId="0F81326B" w14:textId="77777777" w:rsidR="0039300B" w:rsidRPr="0067156A" w:rsidRDefault="0039300B" w:rsidP="0039300B">
      <w:pPr>
        <w:spacing w:after="0" w:line="240" w:lineRule="auto"/>
        <w:jc w:val="right"/>
        <w:rPr>
          <w:rFonts w:ascii="Cambria" w:hAnsi="Cambria"/>
          <w:color w:val="000000" w:themeColor="text1"/>
          <w:sz w:val="20"/>
          <w:szCs w:val="20"/>
        </w:rPr>
      </w:pPr>
      <w:r w:rsidRPr="0067156A">
        <w:rPr>
          <w:rFonts w:ascii="Cambria" w:hAnsi="Cambria"/>
          <w:color w:val="000000" w:themeColor="text1"/>
          <w:sz w:val="20"/>
          <w:szCs w:val="20"/>
        </w:rPr>
        <w:t>……………………….…….……………………………….…………………………….</w:t>
      </w:r>
    </w:p>
    <w:p w14:paraId="6A77DC01" w14:textId="77777777" w:rsidR="0039300B" w:rsidRPr="0067156A" w:rsidRDefault="0039300B" w:rsidP="0039300B">
      <w:pPr>
        <w:spacing w:after="0" w:line="240" w:lineRule="auto"/>
        <w:ind w:left="708" w:firstLine="708"/>
        <w:jc w:val="right"/>
        <w:rPr>
          <w:color w:val="000000" w:themeColor="text1"/>
        </w:rPr>
      </w:pPr>
      <w:r w:rsidRPr="0067156A">
        <w:rPr>
          <w:rFonts w:ascii="Cambria" w:hAnsi="Cambria"/>
          <w:i/>
          <w:color w:val="000000" w:themeColor="text1"/>
          <w:sz w:val="20"/>
          <w:szCs w:val="20"/>
        </w:rPr>
        <w:t>(miejscowość, data, czytelny podpis osoby składającej oświadczenie)</w:t>
      </w:r>
    </w:p>
    <w:p w14:paraId="0CE85252" w14:textId="77777777" w:rsidR="0039300B" w:rsidRPr="0067156A" w:rsidRDefault="0039300B" w:rsidP="0039300B">
      <w:pPr>
        <w:ind w:left="567"/>
        <w:jc w:val="both"/>
        <w:rPr>
          <w:rFonts w:ascii="Cambria" w:hAnsi="Cambria" w:cs="Arial"/>
          <w:b/>
          <w:color w:val="000000" w:themeColor="text1"/>
        </w:rPr>
      </w:pPr>
    </w:p>
    <w:p w14:paraId="47AADA4C" w14:textId="77777777" w:rsidR="0039300B" w:rsidRPr="0067156A" w:rsidRDefault="0039300B" w:rsidP="0039300B">
      <w:pPr>
        <w:spacing w:after="0" w:line="240" w:lineRule="auto"/>
        <w:jc w:val="right"/>
        <w:rPr>
          <w:rFonts w:ascii="Cambria" w:eastAsia="Calibri" w:hAnsi="Cambria" w:cs="Arial"/>
          <w:b/>
          <w:color w:val="000000" w:themeColor="text1"/>
          <w:highlight w:val="yellow"/>
        </w:rPr>
      </w:pPr>
    </w:p>
    <w:p w14:paraId="00856C88" w14:textId="2ABF1C43" w:rsidR="0039300B" w:rsidRPr="0067156A" w:rsidRDefault="0039300B" w:rsidP="0039300B">
      <w:pPr>
        <w:spacing w:after="0" w:line="240" w:lineRule="auto"/>
        <w:jc w:val="right"/>
        <w:rPr>
          <w:rFonts w:ascii="Cambria" w:eastAsia="Calibri" w:hAnsi="Cambria" w:cs="Arial"/>
          <w:b/>
          <w:color w:val="000000" w:themeColor="text1"/>
        </w:rPr>
      </w:pPr>
      <w:r w:rsidRPr="0067156A">
        <w:rPr>
          <w:rFonts w:ascii="Cambria" w:eastAsia="Calibri" w:hAnsi="Cambria" w:cs="Arial"/>
          <w:b/>
          <w:color w:val="000000" w:themeColor="text1"/>
        </w:rPr>
        <w:t>Załącznik Nr 4 do Umowy</w:t>
      </w:r>
      <w:r w:rsidR="0067156A" w:rsidRPr="0067156A">
        <w:rPr>
          <w:rFonts w:ascii="Cambria" w:eastAsia="Calibri" w:hAnsi="Cambria" w:cs="Arial"/>
          <w:b/>
          <w:color w:val="000000" w:themeColor="text1"/>
        </w:rPr>
        <w:t xml:space="preserve"> nr EZP-272/…../2020</w:t>
      </w:r>
    </w:p>
    <w:p w14:paraId="19A1457F" w14:textId="77777777" w:rsidR="0039300B" w:rsidRDefault="0039300B" w:rsidP="0039300B">
      <w:pPr>
        <w:spacing w:after="0" w:line="240" w:lineRule="auto"/>
        <w:jc w:val="center"/>
        <w:rPr>
          <w:rFonts w:ascii="Cambria" w:eastAsia="Calibri" w:hAnsi="Cambria" w:cs="Arial"/>
          <w:b/>
          <w:color w:val="000000" w:themeColor="text1"/>
        </w:rPr>
      </w:pPr>
    </w:p>
    <w:p w14:paraId="5CE0B3A2" w14:textId="77777777" w:rsidR="0067156A" w:rsidRPr="0067156A" w:rsidRDefault="0067156A" w:rsidP="0039300B">
      <w:pPr>
        <w:spacing w:after="0" w:line="240" w:lineRule="auto"/>
        <w:jc w:val="center"/>
        <w:rPr>
          <w:rFonts w:ascii="Cambria" w:eastAsia="Calibri" w:hAnsi="Cambria" w:cs="Arial"/>
          <w:b/>
          <w:color w:val="000000" w:themeColor="text1"/>
        </w:rPr>
      </w:pPr>
    </w:p>
    <w:p w14:paraId="5AF3D36E" w14:textId="77777777" w:rsidR="0039300B" w:rsidRPr="0067156A" w:rsidRDefault="0039300B" w:rsidP="0039300B">
      <w:pPr>
        <w:spacing w:after="0" w:line="240" w:lineRule="auto"/>
        <w:jc w:val="center"/>
        <w:rPr>
          <w:rFonts w:ascii="Cambria" w:eastAsia="Calibri" w:hAnsi="Cambria" w:cs="Arial"/>
          <w:b/>
          <w:color w:val="000000" w:themeColor="text1"/>
        </w:rPr>
      </w:pPr>
      <w:r w:rsidRPr="0067156A">
        <w:rPr>
          <w:rFonts w:ascii="Cambria" w:eastAsia="Calibri" w:hAnsi="Cambria" w:cs="Arial"/>
          <w:b/>
          <w:color w:val="000000" w:themeColor="text1"/>
        </w:rPr>
        <w:t xml:space="preserve">UMOWA POWIERZENIA PRZETWARZANIA DANYCH OSOBOWYCH </w:t>
      </w:r>
      <w:r w:rsidRPr="0067156A">
        <w:rPr>
          <w:rFonts w:ascii="Cambria" w:eastAsia="Calibri" w:hAnsi="Cambria" w:cs="Arial"/>
          <w:b/>
          <w:color w:val="000000" w:themeColor="text1"/>
        </w:rPr>
        <w:br/>
        <w:t>do  Umowy nr EZP-272/…../202..</w:t>
      </w:r>
    </w:p>
    <w:p w14:paraId="57031470" w14:textId="77777777" w:rsidR="0039300B" w:rsidRDefault="0039300B" w:rsidP="0039300B">
      <w:pPr>
        <w:tabs>
          <w:tab w:val="left" w:pos="2625"/>
          <w:tab w:val="center" w:pos="4536"/>
        </w:tabs>
        <w:spacing w:after="0" w:line="240" w:lineRule="auto"/>
        <w:rPr>
          <w:rFonts w:ascii="Cambria" w:eastAsia="Calibri" w:hAnsi="Cambria" w:cs="Arial"/>
          <w:b/>
          <w:color w:val="000000" w:themeColor="text1"/>
        </w:rPr>
      </w:pPr>
      <w:r w:rsidRPr="0067156A">
        <w:rPr>
          <w:rFonts w:ascii="Cambria" w:eastAsia="Calibri" w:hAnsi="Cambria" w:cs="Arial"/>
          <w:b/>
          <w:color w:val="000000" w:themeColor="text1"/>
        </w:rPr>
        <w:tab/>
      </w:r>
      <w:r w:rsidRPr="0067156A">
        <w:rPr>
          <w:rFonts w:ascii="Cambria" w:eastAsia="Calibri" w:hAnsi="Cambria" w:cs="Arial"/>
          <w:b/>
          <w:color w:val="000000" w:themeColor="text1"/>
        </w:rPr>
        <w:tab/>
        <w:t>z dnia……...202…..r</w:t>
      </w:r>
    </w:p>
    <w:p w14:paraId="45F69689" w14:textId="77777777" w:rsidR="0067156A" w:rsidRPr="0067156A" w:rsidRDefault="0067156A" w:rsidP="0039300B">
      <w:pPr>
        <w:tabs>
          <w:tab w:val="left" w:pos="2625"/>
          <w:tab w:val="center" w:pos="4536"/>
        </w:tabs>
        <w:spacing w:after="0" w:line="240" w:lineRule="auto"/>
        <w:rPr>
          <w:rFonts w:ascii="Cambria" w:eastAsia="Calibri" w:hAnsi="Cambria" w:cs="Arial"/>
          <w:b/>
          <w:color w:val="000000" w:themeColor="text1"/>
        </w:rPr>
      </w:pPr>
    </w:p>
    <w:p w14:paraId="2C33FD62" w14:textId="77777777" w:rsidR="0039300B" w:rsidRPr="0067156A" w:rsidRDefault="0039300B" w:rsidP="0039300B">
      <w:pPr>
        <w:spacing w:after="0" w:line="36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zawarta w dniu </w:t>
      </w:r>
      <w:r w:rsidRPr="0067156A">
        <w:rPr>
          <w:rFonts w:ascii="Cambria" w:eastAsia="Times New Roman" w:hAnsi="Cambria" w:cs="Arial"/>
          <w:b/>
          <w:bCs/>
          <w:color w:val="000000" w:themeColor="text1"/>
          <w:sz w:val="20"/>
          <w:szCs w:val="20"/>
          <w:lang w:eastAsia="pl-PL"/>
        </w:rPr>
        <w:t>………...202..r.</w:t>
      </w:r>
      <w:r w:rsidRPr="0067156A">
        <w:rPr>
          <w:rFonts w:ascii="Cambria" w:eastAsia="Times New Roman" w:hAnsi="Cambria" w:cs="Arial"/>
          <w:bCs/>
          <w:color w:val="000000" w:themeColor="text1"/>
          <w:sz w:val="20"/>
          <w:szCs w:val="20"/>
          <w:lang w:eastAsia="pl-PL"/>
        </w:rPr>
        <w:t xml:space="preserve"> </w:t>
      </w:r>
      <w:r w:rsidRPr="0067156A">
        <w:rPr>
          <w:rFonts w:ascii="Cambria" w:eastAsia="Times New Roman" w:hAnsi="Cambria" w:cs="Arial"/>
          <w:color w:val="000000" w:themeColor="text1"/>
          <w:sz w:val="20"/>
          <w:szCs w:val="20"/>
          <w:lang w:eastAsia="pl-PL"/>
        </w:rPr>
        <w:t xml:space="preserve"> </w:t>
      </w:r>
      <w:r w:rsidRPr="0067156A">
        <w:rPr>
          <w:rFonts w:ascii="Cambria" w:eastAsia="Times New Roman" w:hAnsi="Cambria" w:cs="Arial"/>
          <w:bCs/>
          <w:color w:val="000000" w:themeColor="text1"/>
          <w:sz w:val="20"/>
          <w:szCs w:val="20"/>
          <w:lang w:eastAsia="pl-PL"/>
        </w:rPr>
        <w:t xml:space="preserve">w </w:t>
      </w:r>
      <w:r w:rsidRPr="0067156A">
        <w:rPr>
          <w:rFonts w:ascii="Cambria" w:eastAsia="Times New Roman" w:hAnsi="Cambria" w:cs="Arial"/>
          <w:color w:val="000000" w:themeColor="text1"/>
          <w:sz w:val="20"/>
          <w:szCs w:val="20"/>
          <w:lang w:eastAsia="pl-PL"/>
        </w:rPr>
        <w:t xml:space="preserve">Krakowie , </w:t>
      </w:r>
      <w:r w:rsidRPr="0067156A">
        <w:rPr>
          <w:rFonts w:ascii="Cambria" w:eastAsia="Times New Roman" w:hAnsi="Cambria" w:cs="Arial"/>
          <w:bCs/>
          <w:color w:val="000000" w:themeColor="text1"/>
          <w:sz w:val="20"/>
          <w:szCs w:val="20"/>
          <w:lang w:eastAsia="pl-PL"/>
        </w:rPr>
        <w:t>pomiędzy:</w:t>
      </w:r>
    </w:p>
    <w:p w14:paraId="618C5345"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Uniwersyteckim Szpitalem Dziecięcym w Krakowie</w:t>
      </w:r>
      <w:r w:rsidRPr="0067156A">
        <w:rPr>
          <w:rFonts w:ascii="Cambria" w:eastAsia="Times New Roman" w:hAnsi="Cambria" w:cs="Arial"/>
          <w:bCs/>
          <w:color w:val="000000" w:themeColor="text1"/>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5F636085"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który reprezentuje:</w:t>
      </w:r>
    </w:p>
    <w:p w14:paraId="027AC216"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3A746B75"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Administratorem /Powierzającym</w:t>
      </w:r>
    </w:p>
    <w:p w14:paraId="1F4B3A74"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w:t>
      </w:r>
    </w:p>
    <w:p w14:paraId="240E418B"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51F53D53"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które reprezentuje:</w:t>
      </w:r>
    </w:p>
    <w:p w14:paraId="483E6C19" w14:textId="77777777" w:rsidR="0039300B" w:rsidRPr="0067156A" w:rsidRDefault="0039300B" w:rsidP="0039300B">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1DC5D7D8" w14:textId="77777777" w:rsidR="0039300B" w:rsidRPr="0067156A" w:rsidRDefault="0039300B" w:rsidP="0039300B">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Podmiotem Przetwarzającym / Procesorem</w:t>
      </w:r>
    </w:p>
    <w:p w14:paraId="49F64E5D"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(dalej łącznie jako: „</w:t>
      </w:r>
      <w:r w:rsidRPr="0067156A">
        <w:rPr>
          <w:rFonts w:ascii="Cambria" w:eastAsia="Times New Roman" w:hAnsi="Cambria" w:cs="Arial"/>
          <w:b/>
          <w:color w:val="000000" w:themeColor="text1"/>
          <w:sz w:val="20"/>
          <w:szCs w:val="20"/>
          <w:lang w:eastAsia="pl-PL"/>
        </w:rPr>
        <w:t>Strony</w:t>
      </w:r>
      <w:r w:rsidRPr="0067156A">
        <w:rPr>
          <w:rFonts w:ascii="Cambria" w:eastAsia="Times New Roman" w:hAnsi="Cambria" w:cs="Arial"/>
          <w:bCs/>
          <w:color w:val="000000" w:themeColor="text1"/>
          <w:sz w:val="20"/>
          <w:szCs w:val="20"/>
          <w:lang w:eastAsia="pl-PL"/>
        </w:rPr>
        <w:t>”)</w:t>
      </w:r>
    </w:p>
    <w:p w14:paraId="092917E9" w14:textId="77777777" w:rsidR="0039300B" w:rsidRPr="0067156A" w:rsidRDefault="0039300B" w:rsidP="0039300B">
      <w:pPr>
        <w:spacing w:after="0" w:line="240" w:lineRule="auto"/>
        <w:ind w:left="11"/>
        <w:jc w:val="both"/>
        <w:rPr>
          <w:rFonts w:ascii="Cambria" w:eastAsia="Times New Roman" w:hAnsi="Cambria" w:cs="Arial"/>
          <w:b/>
          <w:bCs/>
          <w:color w:val="000000" w:themeColor="text1"/>
          <w:sz w:val="20"/>
          <w:szCs w:val="20"/>
          <w:lang w:eastAsia="pl-PL"/>
        </w:rPr>
      </w:pPr>
    </w:p>
    <w:p w14:paraId="0886FC1F" w14:textId="77777777" w:rsidR="0039300B" w:rsidRPr="0067156A" w:rsidRDefault="0039300B" w:rsidP="0039300B">
      <w:pPr>
        <w:spacing w:after="0" w:line="240" w:lineRule="auto"/>
        <w:ind w:left="11"/>
        <w:jc w:val="both"/>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Mając na uwadze, że:</w:t>
      </w:r>
    </w:p>
    <w:p w14:paraId="3D82E6C3" w14:textId="77777777" w:rsidR="0039300B" w:rsidRPr="0067156A" w:rsidRDefault="0039300B" w:rsidP="000F6CC9">
      <w:pPr>
        <w:numPr>
          <w:ilvl w:val="0"/>
          <w:numId w:val="76"/>
        </w:numPr>
        <w:spacing w:after="0" w:line="240" w:lineRule="auto"/>
        <w:ind w:left="11"/>
        <w:jc w:val="both"/>
        <w:rPr>
          <w:rFonts w:ascii="Cambria" w:hAnsi="Cambria"/>
          <w:color w:val="000000" w:themeColor="text1"/>
          <w:sz w:val="20"/>
          <w:szCs w:val="20"/>
        </w:rPr>
      </w:pPr>
      <w:r w:rsidRPr="0067156A">
        <w:rPr>
          <w:rFonts w:ascii="Cambria" w:eastAsia="Times New Roman" w:hAnsi="Cambria" w:cs="Arial"/>
          <w:bCs/>
          <w:color w:val="000000" w:themeColor="text1"/>
          <w:sz w:val="20"/>
          <w:szCs w:val="20"/>
          <w:lang w:eastAsia="pl-PL"/>
        </w:rPr>
        <w:t xml:space="preserve">Strony zawarły umowę Nr </w:t>
      </w:r>
      <w:r w:rsidRPr="0067156A">
        <w:rPr>
          <w:rFonts w:ascii="Cambria" w:eastAsia="Times New Roman" w:hAnsi="Cambria" w:cs="Arial"/>
          <w:b/>
          <w:bCs/>
          <w:color w:val="000000" w:themeColor="text1"/>
          <w:sz w:val="20"/>
          <w:szCs w:val="20"/>
          <w:lang w:eastAsia="pl-PL"/>
        </w:rPr>
        <w:t xml:space="preserve">EZP-……………………… </w:t>
      </w:r>
      <w:r w:rsidRPr="0067156A">
        <w:rPr>
          <w:rFonts w:ascii="Cambria" w:eastAsia="Times New Roman" w:hAnsi="Cambria" w:cs="Arial"/>
          <w:color w:val="000000" w:themeColor="text1"/>
          <w:sz w:val="20"/>
          <w:szCs w:val="20"/>
          <w:lang w:eastAsia="pl-PL"/>
        </w:rPr>
        <w:t>w  dniu……</w:t>
      </w:r>
      <w:r w:rsidRPr="0067156A">
        <w:rPr>
          <w:rFonts w:ascii="Cambria" w:eastAsia="Times New Roman" w:hAnsi="Cambria" w:cs="Arial"/>
          <w:b/>
          <w:color w:val="000000" w:themeColor="text1"/>
          <w:sz w:val="20"/>
          <w:szCs w:val="20"/>
          <w:lang w:eastAsia="pl-PL"/>
        </w:rPr>
        <w:t>.202..r.</w:t>
      </w:r>
      <w:r w:rsidRPr="0067156A">
        <w:rPr>
          <w:rFonts w:ascii="Cambria" w:eastAsia="Times New Roman" w:hAnsi="Cambria" w:cs="Arial"/>
          <w:color w:val="000000" w:themeColor="text1"/>
          <w:sz w:val="20"/>
          <w:szCs w:val="20"/>
          <w:lang w:eastAsia="pl-PL"/>
        </w:rPr>
        <w:t xml:space="preserve"> </w:t>
      </w:r>
      <w:r w:rsidRPr="0067156A">
        <w:rPr>
          <w:rFonts w:ascii="Cambria" w:eastAsia="Times New Roman" w:hAnsi="Cambria" w:cs="Arial"/>
          <w:bCs/>
          <w:color w:val="000000" w:themeColor="text1"/>
          <w:sz w:val="20"/>
          <w:szCs w:val="20"/>
          <w:lang w:eastAsia="pl-PL"/>
        </w:rPr>
        <w:t>(„</w:t>
      </w:r>
      <w:r w:rsidRPr="0067156A">
        <w:rPr>
          <w:rFonts w:ascii="Cambria" w:eastAsia="Times New Roman" w:hAnsi="Cambria" w:cs="Arial"/>
          <w:b/>
          <w:color w:val="000000" w:themeColor="text1"/>
          <w:sz w:val="20"/>
          <w:szCs w:val="20"/>
          <w:lang w:eastAsia="pl-PL"/>
        </w:rPr>
        <w:t>Umowa Podstawowa</w:t>
      </w:r>
      <w:r w:rsidRPr="0067156A">
        <w:rPr>
          <w:rFonts w:ascii="Cambria" w:eastAsia="Times New Roman" w:hAnsi="Cambria" w:cs="Arial"/>
          <w:bCs/>
          <w:color w:val="000000" w:themeColor="text1"/>
          <w:sz w:val="20"/>
          <w:szCs w:val="20"/>
          <w:lang w:eastAsia="pl-PL"/>
        </w:rPr>
        <w:t>”), dotyczącą  ……………………………………………………………………………………………………………………………………………………………....</w:t>
      </w:r>
    </w:p>
    <w:p w14:paraId="61DB94D7" w14:textId="77777777" w:rsidR="0039300B" w:rsidRPr="0067156A" w:rsidRDefault="0039300B" w:rsidP="000F6CC9">
      <w:pPr>
        <w:pStyle w:val="Akapitzlist"/>
        <w:numPr>
          <w:ilvl w:val="0"/>
          <w:numId w:val="76"/>
        </w:numPr>
        <w:spacing w:after="0" w:line="240" w:lineRule="auto"/>
        <w:ind w:left="0" w:hanging="284"/>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 związku, z wykonywaniem Umowy Podstawowej konieczne jest powierzenie Procesorowi przez Administratora przetwarzania danych osobowych w zakresie określonym niniejszą  Umową;</w:t>
      </w:r>
    </w:p>
    <w:p w14:paraId="3FE9D951" w14:textId="77777777" w:rsidR="0039300B" w:rsidRPr="0067156A" w:rsidRDefault="0039300B" w:rsidP="000F6CC9">
      <w:pPr>
        <w:numPr>
          <w:ilvl w:val="0"/>
          <w:numId w:val="76"/>
        </w:numPr>
        <w:spacing w:after="0" w:line="240" w:lineRule="auto"/>
        <w:ind w:left="11"/>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Celem niniejszej umowy (dalej </w:t>
      </w:r>
      <w:r w:rsidRPr="0067156A">
        <w:rPr>
          <w:rFonts w:ascii="Cambria" w:eastAsia="Times New Roman" w:hAnsi="Cambria" w:cs="Arial"/>
          <w:b/>
          <w:bCs/>
          <w:color w:val="000000" w:themeColor="text1"/>
          <w:sz w:val="20"/>
          <w:szCs w:val="20"/>
          <w:lang w:eastAsia="pl-PL"/>
        </w:rPr>
        <w:t xml:space="preserve">„Umowa” </w:t>
      </w:r>
      <w:r w:rsidRPr="0067156A">
        <w:rPr>
          <w:rFonts w:ascii="Cambria" w:eastAsia="Times New Roman" w:hAnsi="Cambria" w:cs="Arial"/>
          <w:bCs/>
          <w:color w:val="000000" w:themeColor="text1"/>
          <w:sz w:val="20"/>
          <w:szCs w:val="20"/>
          <w:lang w:eastAsia="pl-PL"/>
        </w:rPr>
        <w:t>lub</w:t>
      </w:r>
      <w:r w:rsidRPr="0067156A">
        <w:rPr>
          <w:rFonts w:ascii="Cambria" w:eastAsia="Times New Roman" w:hAnsi="Cambria" w:cs="Arial"/>
          <w:b/>
          <w:bCs/>
          <w:color w:val="000000" w:themeColor="text1"/>
          <w:sz w:val="20"/>
          <w:szCs w:val="20"/>
          <w:lang w:eastAsia="pl-PL"/>
        </w:rPr>
        <w:t xml:space="preserve"> „Umowa Powierzenia”</w:t>
      </w:r>
      <w:r w:rsidRPr="0067156A">
        <w:rPr>
          <w:rFonts w:ascii="Cambria" w:eastAsia="Times New Roman" w:hAnsi="Cambria" w:cs="Arial"/>
          <w:bCs/>
          <w:color w:val="000000" w:themeColor="text1"/>
          <w:sz w:val="20"/>
          <w:szCs w:val="20"/>
          <w:lang w:eastAsia="pl-PL"/>
        </w:rPr>
        <w:t>) jest ustalenie warunków, na jakich Procesor wykonuje operacje przetwarzania Danych Osobowych w imieniu Administratora;</w:t>
      </w:r>
    </w:p>
    <w:p w14:paraId="0942D0C5" w14:textId="77777777" w:rsidR="0039300B" w:rsidRPr="0067156A" w:rsidRDefault="0039300B" w:rsidP="000F6CC9">
      <w:pPr>
        <w:numPr>
          <w:ilvl w:val="0"/>
          <w:numId w:val="76"/>
        </w:numPr>
        <w:spacing w:after="0" w:line="240" w:lineRule="auto"/>
        <w:ind w:left="11"/>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67156A">
        <w:rPr>
          <w:rFonts w:ascii="Cambria" w:eastAsia="Times New Roman" w:hAnsi="Cambria" w:cs="Arial"/>
          <w:b/>
          <w:bCs/>
          <w:color w:val="000000" w:themeColor="text1"/>
          <w:sz w:val="20"/>
          <w:szCs w:val="20"/>
          <w:lang w:eastAsia="pl-PL"/>
        </w:rPr>
        <w:t>RODO</w:t>
      </w:r>
      <w:r w:rsidRPr="0067156A">
        <w:rPr>
          <w:rFonts w:ascii="Cambria" w:eastAsia="Times New Roman" w:hAnsi="Cambria" w:cs="Arial"/>
          <w:bCs/>
          <w:color w:val="000000" w:themeColor="text1"/>
          <w:sz w:val="20"/>
          <w:szCs w:val="20"/>
          <w:lang w:eastAsia="pl-PL"/>
        </w:rPr>
        <w:t xml:space="preserve">. </w:t>
      </w:r>
    </w:p>
    <w:p w14:paraId="634FCEF6"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p>
    <w:p w14:paraId="07C39274" w14:textId="77777777" w:rsidR="0039300B" w:rsidRPr="0067156A" w:rsidRDefault="0039300B" w:rsidP="0039300B">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Strony postanowiły zawrzeć Umowę o następującej treści:</w:t>
      </w:r>
    </w:p>
    <w:p w14:paraId="74D632DF" w14:textId="77777777" w:rsidR="0039300B" w:rsidRPr="0067156A" w:rsidRDefault="0039300B" w:rsidP="000F6CC9">
      <w:pPr>
        <w:numPr>
          <w:ilvl w:val="0"/>
          <w:numId w:val="75"/>
        </w:numPr>
        <w:spacing w:after="0" w:line="240" w:lineRule="auto"/>
        <w:ind w:left="0"/>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Przedmiot umowy </w:t>
      </w:r>
    </w:p>
    <w:p w14:paraId="586A80D5" w14:textId="77777777"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08DD53E8" w14:textId="77777777"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Przetwarzanie będzie wykonywane w okresie obowiązywania Umowy Podstawowej.</w:t>
      </w:r>
    </w:p>
    <w:p w14:paraId="2DE8ADAB" w14:textId="77777777"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Powierzenie przetwarzania Danych Osobowych następuje w celu umożliwienia Procesorowi prawidłowej realizacji Umowy w zakresie ……………………………………………………. szczegółowo opisanych w Umowie Podstawowej.</w:t>
      </w:r>
    </w:p>
    <w:p w14:paraId="525B5069" w14:textId="5A9824B6"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będzie przetwarzać powierzone Dane Osobowe sporadycznie, w miarę związanych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z wykonywaniem czynności przetwarzania wynikających z Umowy Podstawowej.</w:t>
      </w:r>
    </w:p>
    <w:p w14:paraId="1428BD70" w14:textId="77777777" w:rsidR="0039300B" w:rsidRPr="0067156A" w:rsidRDefault="0039300B" w:rsidP="000F6CC9">
      <w:pPr>
        <w:numPr>
          <w:ilvl w:val="1"/>
          <w:numId w:val="75"/>
        </w:numPr>
        <w:spacing w:after="0" w:line="240" w:lineRule="auto"/>
        <w:ind w:left="284" w:hanging="426"/>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Powierzone do przetwarzania dane osobowe mogą być przetwarzane elektronicznie z wykorzystaniem systemów informatycznych oraz w uzasadnionych przypadkach za pisemną zgodą Administratora w postaci tradycyjnej (papierowej).</w:t>
      </w:r>
    </w:p>
    <w:p w14:paraId="79F83DBD" w14:textId="77777777"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Powierzone do przetwarzania Dane Osobowe mogą podlegać następującym operacjom lub zestawom operacji przetwarzania: przeglądanie, modyfikowanie, dopasowywanie lub łączenie, kopiowanie, usuwanie danych – w celu i zakresie adekwatnym dla prawidłowej realizacji Umowy Podstawowej. </w:t>
      </w:r>
    </w:p>
    <w:p w14:paraId="43656383" w14:textId="77777777" w:rsidR="0039300B" w:rsidRPr="0067156A" w:rsidRDefault="0039300B" w:rsidP="0039300B">
      <w:p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nie jest uprawniony w szczególności do pobierania, przechowywania i udostępniania danych osobowych Pacjentów. </w:t>
      </w:r>
    </w:p>
    <w:p w14:paraId="23A76924" w14:textId="77777777" w:rsidR="0039300B" w:rsidRPr="0067156A" w:rsidRDefault="0039300B" w:rsidP="0039300B">
      <w:p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Wykonywanie przez Procesora operacji w zakresie lub w celu przekraczającym zakres  lub cel opisane w niniejszej Umowie wymaga każdorazowej wyrażonej na piśmie pod rygorem nieważności zgody Administratora. </w:t>
      </w:r>
    </w:p>
    <w:p w14:paraId="687947AB" w14:textId="77777777" w:rsidR="0039300B" w:rsidRPr="0067156A" w:rsidRDefault="0039300B" w:rsidP="000F6CC9">
      <w:pPr>
        <w:numPr>
          <w:ilvl w:val="1"/>
          <w:numId w:val="75"/>
        </w:numPr>
        <w:spacing w:after="0" w:line="240" w:lineRule="auto"/>
        <w:ind w:left="290"/>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Przetwarzanie obejmować będzie następujące rodzaje danych osobowych („</w:t>
      </w:r>
      <w:r w:rsidRPr="0067156A">
        <w:rPr>
          <w:rFonts w:ascii="Cambria" w:eastAsia="Times New Roman" w:hAnsi="Cambria" w:cs="Arial"/>
          <w:b/>
          <w:color w:val="000000" w:themeColor="text1"/>
          <w:sz w:val="20"/>
          <w:szCs w:val="20"/>
          <w:lang w:eastAsia="pl-PL"/>
        </w:rPr>
        <w:t>Dane Osobowe</w:t>
      </w:r>
      <w:r w:rsidRPr="0067156A">
        <w:rPr>
          <w:rFonts w:ascii="Cambria" w:eastAsia="Times New Roman" w:hAnsi="Cambria" w:cs="Arial"/>
          <w:bCs/>
          <w:color w:val="000000" w:themeColor="text1"/>
          <w:sz w:val="20"/>
          <w:szCs w:val="20"/>
          <w:lang w:eastAsia="pl-PL"/>
        </w:rPr>
        <w:t>”):</w:t>
      </w:r>
    </w:p>
    <w:p w14:paraId="0FBF50CD" w14:textId="77777777" w:rsidR="0039300B" w:rsidRPr="0067156A" w:rsidRDefault="0039300B" w:rsidP="0039300B">
      <w:pPr>
        <w:spacing w:after="0" w:line="240" w:lineRule="auto"/>
        <w:ind w:left="709" w:firstLine="567"/>
        <w:jc w:val="both"/>
        <w:rPr>
          <w:rFonts w:ascii="Cambria" w:eastAsia="Times New Roman" w:hAnsi="Cambria" w:cs="Arial"/>
          <w:color w:val="000000" w:themeColor="text1"/>
          <w:sz w:val="20"/>
          <w:szCs w:val="20"/>
          <w:u w:val="single"/>
          <w:lang w:eastAsia="pl-PL"/>
        </w:rPr>
      </w:pPr>
      <w:r w:rsidRPr="0067156A">
        <w:rPr>
          <w:rFonts w:ascii="Cambria" w:eastAsia="Times New Roman" w:hAnsi="Cambria" w:cs="Arial"/>
          <w:b/>
          <w:color w:val="000000" w:themeColor="text1"/>
          <w:sz w:val="20"/>
          <w:szCs w:val="20"/>
          <w:u w:val="single"/>
          <w:lang w:eastAsia="pl-PL"/>
        </w:rPr>
        <w:t>Dane zwykłe Pacjentów:</w:t>
      </w:r>
    </w:p>
    <w:p w14:paraId="398B8E9B" w14:textId="77777777" w:rsidR="0039300B" w:rsidRPr="0067156A" w:rsidRDefault="0039300B" w:rsidP="000F6CC9">
      <w:pPr>
        <w:numPr>
          <w:ilvl w:val="0"/>
          <w:numId w:val="77"/>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imię i nazwisko,</w:t>
      </w:r>
    </w:p>
    <w:p w14:paraId="39EAAABF" w14:textId="77777777" w:rsidR="0039300B" w:rsidRPr="0067156A" w:rsidRDefault="0039300B" w:rsidP="000F6CC9">
      <w:pPr>
        <w:numPr>
          <w:ilvl w:val="0"/>
          <w:numId w:val="77"/>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data urodzenia,</w:t>
      </w:r>
    </w:p>
    <w:p w14:paraId="7AA54470" w14:textId="77777777" w:rsidR="0039300B" w:rsidRPr="0067156A" w:rsidRDefault="0039300B" w:rsidP="000F6CC9">
      <w:pPr>
        <w:numPr>
          <w:ilvl w:val="0"/>
          <w:numId w:val="77"/>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nr PESEL</w:t>
      </w:r>
    </w:p>
    <w:p w14:paraId="313F81D6" w14:textId="77777777" w:rsidR="0039300B" w:rsidRPr="0067156A" w:rsidRDefault="0039300B" w:rsidP="000F6CC9">
      <w:pPr>
        <w:numPr>
          <w:ilvl w:val="0"/>
          <w:numId w:val="77"/>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nr księgi głównej</w:t>
      </w:r>
    </w:p>
    <w:p w14:paraId="6C64C009" w14:textId="77777777" w:rsidR="0039300B" w:rsidRPr="0067156A" w:rsidRDefault="0039300B" w:rsidP="0039300B">
      <w:pPr>
        <w:spacing w:after="0" w:line="240" w:lineRule="auto"/>
        <w:ind w:left="1353" w:hanging="77"/>
        <w:jc w:val="both"/>
        <w:rPr>
          <w:rFonts w:ascii="Cambria" w:eastAsia="Times New Roman" w:hAnsi="Cambria" w:cs="Arial"/>
          <w:b/>
          <w:bCs/>
          <w:color w:val="000000" w:themeColor="text1"/>
          <w:sz w:val="20"/>
          <w:szCs w:val="20"/>
          <w:u w:val="single"/>
          <w:lang w:eastAsia="pl-PL"/>
        </w:rPr>
      </w:pPr>
    </w:p>
    <w:p w14:paraId="70281C8B" w14:textId="77777777" w:rsidR="0039300B" w:rsidRPr="0067156A" w:rsidRDefault="0039300B" w:rsidP="0039300B">
      <w:pPr>
        <w:spacing w:after="0" w:line="240" w:lineRule="auto"/>
        <w:ind w:left="1353" w:hanging="77"/>
        <w:jc w:val="both"/>
        <w:rPr>
          <w:rFonts w:ascii="Cambria" w:eastAsia="Times New Roman" w:hAnsi="Cambria" w:cs="Arial"/>
          <w:b/>
          <w:bCs/>
          <w:color w:val="000000" w:themeColor="text1"/>
          <w:sz w:val="20"/>
          <w:szCs w:val="20"/>
          <w:u w:val="single"/>
          <w:lang w:eastAsia="pl-PL"/>
        </w:rPr>
      </w:pPr>
      <w:r w:rsidRPr="0067156A">
        <w:rPr>
          <w:rFonts w:ascii="Cambria" w:eastAsia="Times New Roman" w:hAnsi="Cambria" w:cs="Arial"/>
          <w:b/>
          <w:bCs/>
          <w:color w:val="000000" w:themeColor="text1"/>
          <w:sz w:val="20"/>
          <w:szCs w:val="20"/>
          <w:u w:val="single"/>
          <w:lang w:eastAsia="pl-PL"/>
        </w:rPr>
        <w:t>Dane zwykłe Personelu medycznego:</w:t>
      </w:r>
    </w:p>
    <w:p w14:paraId="4DDBE353" w14:textId="77777777" w:rsidR="0039300B" w:rsidRPr="0067156A" w:rsidRDefault="0039300B" w:rsidP="0039300B">
      <w:pPr>
        <w:spacing w:after="0" w:line="240" w:lineRule="auto"/>
        <w:ind w:left="993"/>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(1)</w:t>
      </w:r>
      <w:r w:rsidRPr="0067156A">
        <w:rPr>
          <w:rFonts w:ascii="Cambria" w:eastAsia="Times New Roman" w:hAnsi="Cambria" w:cs="Arial"/>
          <w:bCs/>
          <w:color w:val="000000" w:themeColor="text1"/>
          <w:sz w:val="20"/>
          <w:szCs w:val="20"/>
          <w:lang w:eastAsia="pl-PL"/>
        </w:rPr>
        <w:tab/>
        <w:t xml:space="preserve">dane  Personelu medycznego (Diagnostów) wykonujących badania </w:t>
      </w:r>
    </w:p>
    <w:p w14:paraId="07ACD779" w14:textId="77777777" w:rsidR="0039300B" w:rsidRPr="0067156A" w:rsidRDefault="0039300B" w:rsidP="0039300B">
      <w:pPr>
        <w:spacing w:after="0" w:line="240" w:lineRule="auto"/>
        <w:ind w:left="1353" w:hanging="360"/>
        <w:jc w:val="both"/>
        <w:rPr>
          <w:rFonts w:ascii="Cambria" w:eastAsia="Times New Roman" w:hAnsi="Cambria" w:cs="Arial"/>
          <w:bCs/>
          <w:color w:val="000000" w:themeColor="text1"/>
          <w:sz w:val="20"/>
          <w:szCs w:val="20"/>
          <w:lang w:eastAsia="pl-PL"/>
        </w:rPr>
      </w:pPr>
    </w:p>
    <w:p w14:paraId="0CD2FB27" w14:textId="77777777" w:rsidR="0039300B" w:rsidRPr="0067156A" w:rsidRDefault="0039300B" w:rsidP="0039300B">
      <w:pPr>
        <w:spacing w:after="0" w:line="240" w:lineRule="auto"/>
        <w:ind w:left="709" w:firstLine="567"/>
        <w:jc w:val="both"/>
        <w:rPr>
          <w:rFonts w:ascii="Cambria" w:eastAsia="Times New Roman" w:hAnsi="Cambria" w:cs="Arial"/>
          <w:i/>
          <w:color w:val="000000" w:themeColor="text1"/>
          <w:sz w:val="20"/>
          <w:szCs w:val="20"/>
          <w:u w:val="single"/>
          <w:lang w:eastAsia="pl-PL"/>
        </w:rPr>
      </w:pPr>
      <w:r w:rsidRPr="0067156A">
        <w:rPr>
          <w:rFonts w:ascii="Cambria" w:eastAsia="Times New Roman" w:hAnsi="Cambria" w:cs="Arial"/>
          <w:b/>
          <w:color w:val="000000" w:themeColor="text1"/>
          <w:sz w:val="20"/>
          <w:szCs w:val="20"/>
          <w:u w:val="single"/>
          <w:lang w:eastAsia="pl-PL"/>
        </w:rPr>
        <w:t>Dane szczególnych kategorii:</w:t>
      </w:r>
    </w:p>
    <w:p w14:paraId="14F9B181" w14:textId="77777777" w:rsidR="0039300B" w:rsidRPr="0067156A" w:rsidRDefault="0039300B" w:rsidP="000F6CC9">
      <w:pPr>
        <w:numPr>
          <w:ilvl w:val="0"/>
          <w:numId w:val="78"/>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dane dotyczące stanu zdrowia Pacjentów – wyniki badań laboratoryjnych</w:t>
      </w:r>
    </w:p>
    <w:p w14:paraId="4A1B6D64" w14:textId="77777777" w:rsidR="0039300B" w:rsidRPr="0067156A" w:rsidRDefault="0039300B" w:rsidP="0039300B">
      <w:pPr>
        <w:spacing w:after="0" w:line="240" w:lineRule="auto"/>
        <w:ind w:left="709" w:firstLine="567"/>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b/>
      </w:r>
    </w:p>
    <w:p w14:paraId="194072C4" w14:textId="77777777" w:rsidR="0039300B" w:rsidRPr="0067156A" w:rsidRDefault="0039300B" w:rsidP="000F6CC9">
      <w:pPr>
        <w:numPr>
          <w:ilvl w:val="1"/>
          <w:numId w:val="75"/>
        </w:numPr>
        <w:spacing w:after="0" w:line="240" w:lineRule="auto"/>
        <w:ind w:left="284" w:hanging="426"/>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Przetwarzanie Danych będzie dotyczyć następujących </w:t>
      </w:r>
      <w:r w:rsidRPr="0067156A">
        <w:rPr>
          <w:rFonts w:ascii="Cambria" w:eastAsia="Times New Roman" w:hAnsi="Cambria" w:cs="Arial"/>
          <w:b/>
          <w:bCs/>
          <w:color w:val="000000" w:themeColor="text1"/>
          <w:sz w:val="20"/>
          <w:szCs w:val="20"/>
          <w:lang w:eastAsia="pl-PL"/>
        </w:rPr>
        <w:t>kategorii osób:</w:t>
      </w:r>
    </w:p>
    <w:p w14:paraId="587F9016" w14:textId="77777777" w:rsidR="0039300B" w:rsidRPr="0067156A" w:rsidRDefault="0039300B" w:rsidP="000F6CC9">
      <w:pPr>
        <w:numPr>
          <w:ilvl w:val="3"/>
          <w:numId w:val="7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Pacjentów Administratora</w:t>
      </w:r>
    </w:p>
    <w:p w14:paraId="30C76F63" w14:textId="77777777" w:rsidR="0039300B" w:rsidRPr="0067156A" w:rsidRDefault="0039300B" w:rsidP="000F6CC9">
      <w:pPr>
        <w:numPr>
          <w:ilvl w:val="3"/>
          <w:numId w:val="7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Personelu medycznego Administratora</w:t>
      </w:r>
    </w:p>
    <w:p w14:paraId="6E09092C" w14:textId="77777777" w:rsidR="0039300B" w:rsidRPr="0067156A" w:rsidRDefault="0039300B" w:rsidP="0039300B">
      <w:pPr>
        <w:pStyle w:val="Akapitzlist"/>
        <w:spacing w:after="0" w:line="240" w:lineRule="auto"/>
        <w:ind w:left="1728"/>
        <w:jc w:val="both"/>
        <w:rPr>
          <w:rFonts w:ascii="Cambria" w:eastAsia="Times New Roman" w:hAnsi="Cambria" w:cs="Times New Roman"/>
          <w:i/>
          <w:color w:val="000000" w:themeColor="text1"/>
          <w:sz w:val="20"/>
          <w:szCs w:val="20"/>
          <w:u w:val="single"/>
          <w:lang w:eastAsia="pl-PL"/>
        </w:rPr>
      </w:pPr>
    </w:p>
    <w:p w14:paraId="6BB1BF83"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Podpowierzenie </w:t>
      </w:r>
    </w:p>
    <w:p w14:paraId="1D0CFF66" w14:textId="19C52E44" w:rsidR="0039300B" w:rsidRPr="0067156A" w:rsidRDefault="0039300B" w:rsidP="000F6CC9">
      <w:pPr>
        <w:numPr>
          <w:ilvl w:val="1"/>
          <w:numId w:val="75"/>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Procesor może powierzyć konkretne operacje przetwarzania Danych Osobowych („</w:t>
      </w:r>
      <w:r w:rsidRPr="0067156A">
        <w:rPr>
          <w:rFonts w:ascii="Cambria" w:hAnsi="Cambria" w:cs="Arial"/>
          <w:b/>
          <w:color w:val="000000" w:themeColor="text1"/>
          <w:sz w:val="20"/>
          <w:szCs w:val="20"/>
        </w:rPr>
        <w:t>podpowierzenie</w:t>
      </w:r>
      <w:r w:rsidRPr="0067156A">
        <w:rPr>
          <w:rFonts w:ascii="Cambria" w:hAnsi="Cambria" w:cs="Arial"/>
          <w:color w:val="000000" w:themeColor="text1"/>
          <w:sz w:val="20"/>
          <w:szCs w:val="20"/>
        </w:rPr>
        <w:t>”) w drodze pisemnej umowy podpowierzenia („</w:t>
      </w:r>
      <w:r w:rsidRPr="0067156A">
        <w:rPr>
          <w:rFonts w:ascii="Cambria" w:hAnsi="Cambria" w:cs="Arial"/>
          <w:b/>
          <w:color w:val="000000" w:themeColor="text1"/>
          <w:sz w:val="20"/>
          <w:szCs w:val="20"/>
        </w:rPr>
        <w:t>Umowa Podpowierzenia</w:t>
      </w:r>
      <w:r w:rsidRPr="0067156A">
        <w:rPr>
          <w:rFonts w:ascii="Cambria" w:hAnsi="Cambria" w:cs="Arial"/>
          <w:color w:val="000000" w:themeColor="text1"/>
          <w:sz w:val="20"/>
          <w:szCs w:val="20"/>
        </w:rPr>
        <w:t>”) innym podmiotom przetwarzającym („</w:t>
      </w:r>
      <w:r w:rsidRPr="0067156A">
        <w:rPr>
          <w:rFonts w:ascii="Cambria" w:hAnsi="Cambria" w:cs="Arial"/>
          <w:b/>
          <w:bCs/>
          <w:color w:val="000000" w:themeColor="text1"/>
          <w:sz w:val="20"/>
          <w:szCs w:val="20"/>
        </w:rPr>
        <w:t>Podprzetwarzający</w:t>
      </w:r>
      <w:r w:rsidRPr="0067156A">
        <w:rPr>
          <w:rFonts w:ascii="Cambria" w:hAnsi="Cambria" w:cs="Arial"/>
          <w:color w:val="000000" w:themeColor="text1"/>
          <w:sz w:val="20"/>
          <w:szCs w:val="20"/>
        </w:rPr>
        <w:t xml:space="preserve">”) w celu </w:t>
      </w:r>
      <w:r w:rsidR="0067156A">
        <w:rPr>
          <w:rFonts w:ascii="Cambria" w:hAnsi="Cambria" w:cs="Arial"/>
          <w:color w:val="000000" w:themeColor="text1"/>
          <w:sz w:val="20"/>
          <w:szCs w:val="20"/>
        </w:rPr>
        <w:br/>
      </w:r>
      <w:r w:rsidRPr="0067156A">
        <w:rPr>
          <w:rFonts w:ascii="Cambria" w:hAnsi="Cambria" w:cs="Arial"/>
          <w:color w:val="000000" w:themeColor="text1"/>
          <w:sz w:val="20"/>
          <w:szCs w:val="20"/>
        </w:rPr>
        <w:t>i zakresie niezbędnym do wykonania Umowy Podstawowej, pod warunkiem uprzedniego pisemnego zaakceptowania Podprzetwarzającego przez Administratora lub braku sprzeciwu</w:t>
      </w:r>
      <w:r w:rsidRPr="0067156A">
        <w:rPr>
          <w:rFonts w:ascii="Cambria" w:hAnsi="Cambria" w:cs="Arial"/>
          <w:i/>
          <w:color w:val="000000" w:themeColor="text1"/>
          <w:sz w:val="20"/>
          <w:szCs w:val="20"/>
        </w:rPr>
        <w:t xml:space="preserve">.  </w:t>
      </w:r>
    </w:p>
    <w:p w14:paraId="16AEBACF" w14:textId="77777777" w:rsidR="0039300B" w:rsidRPr="0067156A" w:rsidRDefault="0039300B" w:rsidP="000F6CC9">
      <w:pPr>
        <w:numPr>
          <w:ilvl w:val="1"/>
          <w:numId w:val="75"/>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48414701" w14:textId="77777777" w:rsidR="0039300B" w:rsidRPr="0067156A" w:rsidRDefault="0039300B" w:rsidP="000F6CC9">
      <w:pPr>
        <w:numPr>
          <w:ilvl w:val="1"/>
          <w:numId w:val="75"/>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Lista Podprzetwarzających zaakceptowanych przez Administratora stanowi załącznik nr 1 do Umowy – Lista Zaakceptowanych Podprzetwarzających.</w:t>
      </w:r>
    </w:p>
    <w:p w14:paraId="0B4DC6DC"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41D2A310"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67156A">
        <w:rPr>
          <w:rFonts w:ascii="Cambria" w:eastAsia="Times New Roman" w:hAnsi="Cambria" w:cs="Arial"/>
          <w:bCs/>
          <w:i/>
          <w:color w:val="000000" w:themeColor="text1"/>
          <w:sz w:val="20"/>
          <w:szCs w:val="20"/>
          <w:lang w:eastAsia="pl-PL"/>
        </w:rPr>
        <w:t>.</w:t>
      </w:r>
      <w:r w:rsidRPr="0067156A">
        <w:rPr>
          <w:rFonts w:ascii="Cambria" w:eastAsia="Times New Roman" w:hAnsi="Cambria" w:cs="Arial"/>
          <w:b/>
          <w:i/>
          <w:color w:val="000000" w:themeColor="text1"/>
          <w:sz w:val="20"/>
          <w:szCs w:val="20"/>
          <w:lang w:eastAsia="pl-PL"/>
        </w:rPr>
        <w:t xml:space="preserve"> </w:t>
      </w:r>
    </w:p>
    <w:p w14:paraId="48C67F0B"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ma prawa przekazać Podprzetwarzającemu całości wykonania Umowy.</w:t>
      </w:r>
    </w:p>
    <w:p w14:paraId="0204A7DC"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Podpowierzenie przetwarzania Danych Osobowych innym podmiotom nie zmniejsza zakresu odpowiedzialności Przetwarzającego wynikającej z Umowy.</w:t>
      </w:r>
    </w:p>
    <w:p w14:paraId="07A854C1" w14:textId="77777777" w:rsidR="0039300B" w:rsidRPr="0067156A" w:rsidRDefault="0039300B" w:rsidP="0039300B">
      <w:pPr>
        <w:spacing w:after="0" w:line="240" w:lineRule="auto"/>
        <w:ind w:left="999"/>
        <w:jc w:val="both"/>
        <w:rPr>
          <w:rFonts w:ascii="Cambria" w:eastAsia="Times New Roman" w:hAnsi="Cambria" w:cs="Arial"/>
          <w:b/>
          <w:color w:val="000000" w:themeColor="text1"/>
          <w:sz w:val="20"/>
          <w:szCs w:val="20"/>
          <w:lang w:eastAsia="pl-PL"/>
        </w:rPr>
      </w:pPr>
    </w:p>
    <w:p w14:paraId="5FC81B93"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Obowiązki Procesora</w:t>
      </w:r>
    </w:p>
    <w:p w14:paraId="1AD6AE5D" w14:textId="77777777" w:rsidR="0039300B" w:rsidRPr="0067156A" w:rsidRDefault="0039300B" w:rsidP="000F6CC9">
      <w:pPr>
        <w:numPr>
          <w:ilvl w:val="1"/>
          <w:numId w:val="75"/>
        </w:numPr>
        <w:spacing w:after="0" w:line="240" w:lineRule="auto"/>
        <w:ind w:left="998"/>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przetwarzać Dane Osobowe wyłącznie na udokumentowane polecenie Administratora. Za wykonywane na udokumentowane polecenie uznaje się usługi zlecone przez Administratora do wykonywania Procesorowi na podstawie Umowy Podstawowej. </w:t>
      </w:r>
    </w:p>
    <w:p w14:paraId="38EBD36B"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ograniczenia dostępu do Danych Osobowych wyłącznie do osób, którym dostęp do nich jest niezbędny dla realizacji Umowy.  </w:t>
      </w:r>
    </w:p>
    <w:p w14:paraId="4A1A7B19"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74F15601"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697D6217"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Zobowiązanie, o którym mowa powyżej ma zastosowanie również po śmierci pacjenta.</w:t>
      </w:r>
    </w:p>
    <w:p w14:paraId="0A2904C5" w14:textId="77777777" w:rsidR="0039300B" w:rsidRPr="0067156A" w:rsidRDefault="0039300B" w:rsidP="000F6CC9">
      <w:pPr>
        <w:numPr>
          <w:ilvl w:val="1"/>
          <w:numId w:val="75"/>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62A8A912" w14:textId="77777777" w:rsidR="0039300B" w:rsidRPr="0067156A" w:rsidRDefault="0039300B" w:rsidP="000F6CC9">
      <w:pPr>
        <w:numPr>
          <w:ilvl w:val="1"/>
          <w:numId w:val="75"/>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67156A">
        <w:rPr>
          <w:rFonts w:ascii="Cambria" w:hAnsi="Cambria" w:cs="Arial"/>
          <w:b/>
          <w:color w:val="000000" w:themeColor="text1"/>
          <w:sz w:val="20"/>
          <w:szCs w:val="20"/>
        </w:rPr>
        <w:t>iod@usdk.pl</w:t>
      </w:r>
      <w:r w:rsidRPr="0067156A">
        <w:rPr>
          <w:rFonts w:ascii="Cambria" w:hAnsi="Cambria" w:cs="Arial"/>
          <w:color w:val="000000" w:themeColor="text1"/>
          <w:sz w:val="20"/>
          <w:szCs w:val="20"/>
        </w:rPr>
        <w:t>, z załączeniem kopii żądania tej osoby.</w:t>
      </w:r>
    </w:p>
    <w:p w14:paraId="7B6AF785" w14:textId="77777777" w:rsidR="0039300B" w:rsidRPr="0067156A" w:rsidRDefault="0039300B" w:rsidP="000F6CC9">
      <w:pPr>
        <w:numPr>
          <w:ilvl w:val="1"/>
          <w:numId w:val="75"/>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Procesor współpracuje z Administratorem przy wykonywaniu przez Administratora jego obowiązków, o których mowa w art. 32˗36 RODO. </w:t>
      </w:r>
    </w:p>
    <w:p w14:paraId="51A69D4E" w14:textId="77777777" w:rsidR="0039300B" w:rsidRPr="0067156A" w:rsidRDefault="0039300B" w:rsidP="000F6CC9">
      <w:pPr>
        <w:numPr>
          <w:ilvl w:val="1"/>
          <w:numId w:val="75"/>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7FED9A11"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593C6B1F"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może wykorzystywać w celu realizacji Umowy zautomatyzowanego podejmowania decyzji, w tym profilowania, o którym mowa w art. 22 ust. 1 i 4 RODO bez uprzedniej zgody Administratora.</w:t>
      </w:r>
    </w:p>
    <w:p w14:paraId="7DE6624B" w14:textId="77777777"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0A55D5E1" w14:textId="77777777" w:rsidR="0039300B" w:rsidRPr="0067156A" w:rsidRDefault="0039300B" w:rsidP="0039300B">
      <w:pPr>
        <w:spacing w:after="0" w:line="240" w:lineRule="auto"/>
        <w:ind w:left="999"/>
        <w:jc w:val="both"/>
        <w:rPr>
          <w:rFonts w:ascii="Cambria" w:eastAsia="Times New Roman" w:hAnsi="Cambria" w:cs="Arial"/>
          <w:bCs/>
          <w:color w:val="000000" w:themeColor="text1"/>
          <w:sz w:val="20"/>
          <w:szCs w:val="20"/>
          <w:lang w:eastAsia="pl-PL"/>
        </w:rPr>
      </w:pPr>
    </w:p>
    <w:p w14:paraId="19FACB51"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Obowiązki Administratora</w:t>
      </w:r>
    </w:p>
    <w:p w14:paraId="4556AD34" w14:textId="77777777" w:rsidR="0039300B" w:rsidRPr="0067156A" w:rsidRDefault="0039300B" w:rsidP="0039300B">
      <w:pPr>
        <w:spacing w:after="0" w:line="240" w:lineRule="auto"/>
        <w:ind w:left="709"/>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293F885F" w14:textId="77777777" w:rsidR="0039300B" w:rsidRPr="0067156A" w:rsidRDefault="0039300B" w:rsidP="0039300B">
      <w:pPr>
        <w:spacing w:after="0" w:line="240" w:lineRule="auto"/>
        <w:ind w:left="998"/>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 </w:t>
      </w:r>
    </w:p>
    <w:p w14:paraId="055F6E3F"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Bezpieczeństwo danych</w:t>
      </w:r>
    </w:p>
    <w:p w14:paraId="3915102C" w14:textId="3C8C9981"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oświadcza, że przeprowadził analizę ryzyka przetwarzania Danych Osobowych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 xml:space="preserve">i stosuje się do jej wyników, co do organizacyjnych i technicznych środków ochrony danych. </w:t>
      </w:r>
    </w:p>
    <w:p w14:paraId="781A450B" w14:textId="77777777" w:rsidR="0039300B" w:rsidRPr="0067156A" w:rsidRDefault="0039300B" w:rsidP="000F6CC9">
      <w:pPr>
        <w:numPr>
          <w:ilvl w:val="1"/>
          <w:numId w:val="75"/>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22D7A7C4" w14:textId="77777777" w:rsidR="0039300B" w:rsidRPr="0067156A" w:rsidRDefault="0039300B" w:rsidP="000F6CC9">
      <w:pPr>
        <w:numPr>
          <w:ilvl w:val="1"/>
          <w:numId w:val="75"/>
        </w:numPr>
        <w:spacing w:after="0" w:line="240" w:lineRule="auto"/>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464BCBEA" w14:textId="77777777" w:rsidR="0039300B" w:rsidRDefault="0039300B" w:rsidP="000F6CC9">
      <w:pPr>
        <w:numPr>
          <w:ilvl w:val="1"/>
          <w:numId w:val="75"/>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Procesor oświadcza, że zobowiązuje się stale monitorować przyjęte środki techniczne oraz organizacyjne pod kątem ich adekwatności oraz zapewnienia zgodności przetwarzania Danych Osobowych z wymaganiami RODO.</w:t>
      </w:r>
    </w:p>
    <w:p w14:paraId="1FF9EA53" w14:textId="77777777" w:rsidR="0067156A" w:rsidRPr="0067156A" w:rsidRDefault="0067156A" w:rsidP="0067156A">
      <w:pPr>
        <w:spacing w:after="0" w:line="240" w:lineRule="auto"/>
        <w:ind w:left="999"/>
        <w:jc w:val="both"/>
        <w:rPr>
          <w:rFonts w:ascii="Cambria" w:hAnsi="Cambria" w:cs="Arial"/>
          <w:color w:val="000000" w:themeColor="text1"/>
          <w:sz w:val="20"/>
          <w:szCs w:val="20"/>
        </w:rPr>
      </w:pPr>
    </w:p>
    <w:p w14:paraId="64DAB54F"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Powiadomienie o Naruszeniach Danych </w:t>
      </w:r>
      <w:r w:rsidRPr="0067156A">
        <w:rPr>
          <w:rFonts w:ascii="Cambria" w:eastAsia="Times New Roman" w:hAnsi="Cambria" w:cs="Arial"/>
          <w:b/>
          <w:bCs/>
          <w:color w:val="000000" w:themeColor="text1"/>
          <w:sz w:val="20"/>
          <w:szCs w:val="20"/>
          <w:lang w:eastAsia="pl-PL"/>
        </w:rPr>
        <w:t>Osobowych</w:t>
      </w:r>
    </w:p>
    <w:p w14:paraId="356A87B8"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po stwierdzeniu naruszenia ochrony Danych Osobowych bez zbędnej zwłoki zgłasza je Administratorowi oraz przekazuje informacje, o których mowa w art. 33 ust. 3 RODO.</w:t>
      </w:r>
    </w:p>
    <w:p w14:paraId="52E56686"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Powiadomienie o stwierdzeniu naruszenia, powinno być przesłane w formie pisemnej oraz elektronicznej na adres: </w:t>
      </w:r>
      <w:hyperlink r:id="rId19" w:history="1">
        <w:r w:rsidRPr="0067156A">
          <w:rPr>
            <w:rFonts w:ascii="Cambria" w:eastAsia="Times New Roman" w:hAnsi="Cambria" w:cs="Arial"/>
            <w:b/>
            <w:bCs/>
            <w:color w:val="000000" w:themeColor="text1"/>
            <w:sz w:val="20"/>
            <w:szCs w:val="20"/>
            <w:u w:val="single"/>
            <w:lang w:eastAsia="pl-PL"/>
          </w:rPr>
          <w:t>iod@usdk.pl</w:t>
        </w:r>
      </w:hyperlink>
      <w:r w:rsidRPr="0067156A">
        <w:rPr>
          <w:rFonts w:ascii="Cambria" w:eastAsia="Times New Roman" w:hAnsi="Cambria" w:cs="Arial"/>
          <w:bCs/>
          <w:color w:val="000000" w:themeColor="text1"/>
          <w:sz w:val="20"/>
          <w:szCs w:val="20"/>
          <w:lang w:eastAsia="pl-PL"/>
        </w:rPr>
        <w:t xml:space="preserve"> wraz z wszelką niezbędną dokumentacją dotyczącą naruszenia, aby umożliwić Administratorowi spełnienie obowiązku powiadomienia organu nadzoru.</w:t>
      </w:r>
    </w:p>
    <w:p w14:paraId="459B03DD"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6EFFF50"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Nadzór</w:t>
      </w:r>
    </w:p>
    <w:p w14:paraId="20228B96" w14:textId="77777777" w:rsidR="0039300B" w:rsidRPr="0067156A" w:rsidRDefault="0039300B" w:rsidP="000F6CC9">
      <w:pPr>
        <w:numPr>
          <w:ilvl w:val="1"/>
          <w:numId w:val="75"/>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Procesor udostępnia Administratorowi wszelkie informacje niezbędne do wykazania zgodności działania Administratora z przepisami RODO.</w:t>
      </w:r>
    </w:p>
    <w:p w14:paraId="6851C611" w14:textId="77777777" w:rsidR="0039300B" w:rsidRPr="0067156A" w:rsidRDefault="0039300B" w:rsidP="000F6CC9">
      <w:pPr>
        <w:numPr>
          <w:ilvl w:val="1"/>
          <w:numId w:val="75"/>
        </w:numPr>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Udostępnianie ww. informacji powinno nastąpić niezwłocznie po otrzymaniu żądania od Administratora w formie pisemnej lub elektronicznej.</w:t>
      </w:r>
    </w:p>
    <w:p w14:paraId="24286C72" w14:textId="77777777" w:rsidR="0039300B" w:rsidRPr="0067156A" w:rsidRDefault="0039300B" w:rsidP="000F6CC9">
      <w:pPr>
        <w:numPr>
          <w:ilvl w:val="1"/>
          <w:numId w:val="75"/>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 Procesor umożliwia Administratorowi przeprowadzanie audytów lub inspekcji. Audyt lub inspekcję może w imieniu Administratora przeprowadzić upoważniony przez niego podmiot. </w:t>
      </w:r>
    </w:p>
    <w:p w14:paraId="3DD504F7" w14:textId="77777777" w:rsidR="0039300B" w:rsidRPr="0067156A" w:rsidRDefault="0039300B" w:rsidP="000F6CC9">
      <w:pPr>
        <w:numPr>
          <w:ilvl w:val="1"/>
          <w:numId w:val="75"/>
        </w:numPr>
        <w:spacing w:after="0" w:line="240" w:lineRule="auto"/>
        <w:ind w:left="998" w:hanging="431"/>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67156A">
        <w:rPr>
          <w:rFonts w:ascii="Cambria" w:eastAsia="Times New Roman" w:hAnsi="Cambria" w:cs="Arial"/>
          <w:b/>
          <w:color w:val="000000" w:themeColor="text1"/>
          <w:sz w:val="20"/>
          <w:szCs w:val="20"/>
          <w:lang w:eastAsia="pl-PL"/>
        </w:rPr>
        <w:t xml:space="preserve"> </w:t>
      </w:r>
    </w:p>
    <w:p w14:paraId="302C505F" w14:textId="78E9C98B" w:rsidR="0039300B" w:rsidRPr="0067156A" w:rsidRDefault="0039300B" w:rsidP="000F6CC9">
      <w:pPr>
        <w:numPr>
          <w:ilvl w:val="1"/>
          <w:numId w:val="75"/>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sidR="0067156A">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i obowiązującymi przepisami prawa.</w:t>
      </w:r>
    </w:p>
    <w:p w14:paraId="2F1421C8" w14:textId="77777777" w:rsidR="0039300B" w:rsidRPr="0067156A" w:rsidRDefault="0039300B" w:rsidP="000F6CC9">
      <w:pPr>
        <w:numPr>
          <w:ilvl w:val="1"/>
          <w:numId w:val="75"/>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3260C442" w14:textId="77777777" w:rsidR="0039300B" w:rsidRPr="0067156A" w:rsidRDefault="0039300B" w:rsidP="000F6CC9">
      <w:pPr>
        <w:numPr>
          <w:ilvl w:val="1"/>
          <w:numId w:val="75"/>
        </w:numPr>
        <w:spacing w:after="0" w:line="240" w:lineRule="auto"/>
        <w:jc w:val="both"/>
        <w:rPr>
          <w:rFonts w:ascii="Cambria" w:hAnsi="Cambria" w:cs="Arial"/>
          <w:b/>
          <w:bCs/>
          <w:color w:val="000000" w:themeColor="text1"/>
          <w:sz w:val="20"/>
          <w:szCs w:val="20"/>
        </w:rPr>
      </w:pPr>
      <w:r w:rsidRPr="0067156A">
        <w:rPr>
          <w:rFonts w:ascii="Cambria" w:hAnsi="Cambria" w:cs="Arial"/>
          <w:color w:val="000000" w:themeColor="text1"/>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4555E035" w14:textId="77777777" w:rsidR="0039300B" w:rsidRDefault="0039300B" w:rsidP="000F6CC9">
      <w:pPr>
        <w:numPr>
          <w:ilvl w:val="1"/>
          <w:numId w:val="75"/>
        </w:numPr>
        <w:spacing w:after="0" w:line="240" w:lineRule="auto"/>
        <w:jc w:val="both"/>
        <w:rPr>
          <w:rFonts w:ascii="Cambria" w:hAnsi="Cambria" w:cs="Arial"/>
          <w:bCs/>
          <w:color w:val="000000" w:themeColor="text1"/>
          <w:sz w:val="20"/>
          <w:szCs w:val="20"/>
        </w:rPr>
      </w:pPr>
      <w:r w:rsidRPr="0067156A">
        <w:rPr>
          <w:rFonts w:ascii="Cambria" w:hAnsi="Cambria" w:cs="Arial"/>
          <w:bCs/>
          <w:color w:val="000000" w:themeColor="text1"/>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519F42D9" w14:textId="77777777" w:rsidR="0067156A" w:rsidRPr="0067156A" w:rsidRDefault="0067156A" w:rsidP="0067156A">
      <w:pPr>
        <w:spacing w:after="0" w:line="240" w:lineRule="auto"/>
        <w:ind w:left="999"/>
        <w:jc w:val="both"/>
        <w:rPr>
          <w:rFonts w:ascii="Cambria" w:hAnsi="Cambria" w:cs="Arial"/>
          <w:bCs/>
          <w:color w:val="000000" w:themeColor="text1"/>
          <w:sz w:val="20"/>
          <w:szCs w:val="20"/>
        </w:rPr>
      </w:pPr>
    </w:p>
    <w:p w14:paraId="0A872EFE" w14:textId="77777777" w:rsidR="0039300B" w:rsidRPr="0067156A" w:rsidRDefault="0039300B" w:rsidP="000F6CC9">
      <w:pPr>
        <w:numPr>
          <w:ilvl w:val="0"/>
          <w:numId w:val="75"/>
        </w:numPr>
        <w:spacing w:after="0" w:line="240" w:lineRule="auto"/>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Oświadczenia</w:t>
      </w:r>
      <w:r w:rsidRPr="0067156A">
        <w:rPr>
          <w:rFonts w:ascii="Cambria" w:eastAsia="Times New Roman" w:hAnsi="Cambria" w:cs="Arial"/>
          <w:b/>
          <w:color w:val="000000" w:themeColor="text1"/>
          <w:sz w:val="20"/>
          <w:szCs w:val="20"/>
          <w:lang w:eastAsia="pl-PL"/>
        </w:rPr>
        <w:t xml:space="preserve"> Stron</w:t>
      </w:r>
    </w:p>
    <w:p w14:paraId="7F2282AA" w14:textId="77777777"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oświadcza, że jest Administratorem Danych Osobowych powierzonych do przetwarzania na podstawie niniejszej Umowy Powierzenia.</w:t>
      </w:r>
    </w:p>
    <w:p w14:paraId="69FB9D08" w14:textId="3BE5D7FA"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 szczególności z ustawą z dnia 6 listopada 2008 roku o prawach pacjenta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Rzeczniku Praw Pacjenta).</w:t>
      </w:r>
    </w:p>
    <w:p w14:paraId="74C41DAF" w14:textId="7B9B5CAC"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oświadcza, że w ramach prowadzonej działalności gospodarczej profesjonalnie zajmuje się przetwarzaniem danych osobowych objętym Umową Powierzenia i Umową Podstawową, posiada w tym zakresie niezbędną wiedzę, odpowiednie środki techniczne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 xml:space="preserve">i organizacyjne oraz daje rękojmię należytego wykonania niniejszej Umowy.  </w:t>
      </w:r>
    </w:p>
    <w:p w14:paraId="22B3C45A" w14:textId="123F1DEF" w:rsidR="0039300B"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organizacyjnych, by przetwarzanie spełniało wymogi RODO i chroniło prawa osób, których dane dotyczą.</w:t>
      </w:r>
    </w:p>
    <w:p w14:paraId="65D470B9" w14:textId="77777777" w:rsidR="0067156A" w:rsidRPr="0067156A" w:rsidRDefault="0067156A" w:rsidP="0067156A">
      <w:pPr>
        <w:spacing w:after="0" w:line="240" w:lineRule="auto"/>
        <w:ind w:left="999"/>
        <w:jc w:val="both"/>
        <w:rPr>
          <w:rFonts w:ascii="Cambria" w:eastAsia="Times New Roman" w:hAnsi="Cambria" w:cs="Arial"/>
          <w:bCs/>
          <w:color w:val="000000" w:themeColor="text1"/>
          <w:sz w:val="20"/>
          <w:szCs w:val="20"/>
          <w:lang w:eastAsia="pl-PL"/>
        </w:rPr>
      </w:pPr>
    </w:p>
    <w:p w14:paraId="65807B3F"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Odpowiedzialność </w:t>
      </w:r>
    </w:p>
    <w:p w14:paraId="0D0515D4" w14:textId="21F546A5"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sidR="0067156A">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w tym w szczególności za niezgodne z treścią Umowy Powierzenia udostępnienie lub wykorzystanie danych osobowych.</w:t>
      </w:r>
    </w:p>
    <w:p w14:paraId="172315BF" w14:textId="77777777" w:rsidR="0039300B" w:rsidRPr="0067156A"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odpowiada za szkody spowodowane zastosowaniem niewłaściwych lub nie zastosowaniem właściwych środków bezpieczeństwa (organizacyjnych i technicznych). </w:t>
      </w:r>
    </w:p>
    <w:p w14:paraId="38060EEA" w14:textId="77777777" w:rsidR="0039300B" w:rsidRDefault="0039300B" w:rsidP="000F6CC9">
      <w:pPr>
        <w:numPr>
          <w:ilvl w:val="1"/>
          <w:numId w:val="75"/>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59A3EED3" w14:textId="77777777" w:rsidR="0067156A" w:rsidRPr="0067156A" w:rsidRDefault="0067156A" w:rsidP="0067156A">
      <w:pPr>
        <w:spacing w:after="0" w:line="240" w:lineRule="auto"/>
        <w:ind w:left="999"/>
        <w:jc w:val="both"/>
        <w:rPr>
          <w:rFonts w:ascii="Cambria" w:eastAsia="Times New Roman" w:hAnsi="Cambria" w:cs="Arial"/>
          <w:bCs/>
          <w:color w:val="000000" w:themeColor="text1"/>
          <w:sz w:val="20"/>
          <w:szCs w:val="20"/>
          <w:lang w:eastAsia="pl-PL"/>
        </w:rPr>
      </w:pPr>
    </w:p>
    <w:p w14:paraId="5B76E845"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Okres Obowiązywania Umowy </w:t>
      </w:r>
      <w:r w:rsidRPr="0067156A">
        <w:rPr>
          <w:rFonts w:ascii="Cambria" w:eastAsia="Times New Roman" w:hAnsi="Cambria" w:cs="Arial"/>
          <w:b/>
          <w:bCs/>
          <w:color w:val="000000" w:themeColor="text1"/>
          <w:sz w:val="20"/>
          <w:szCs w:val="20"/>
          <w:lang w:eastAsia="pl-PL"/>
        </w:rPr>
        <w:t xml:space="preserve">Powierzenia </w:t>
      </w:r>
    </w:p>
    <w:p w14:paraId="7BB980EB" w14:textId="77777777" w:rsidR="0039300B" w:rsidRPr="0067156A" w:rsidRDefault="0039300B" w:rsidP="000F6CC9">
      <w:pPr>
        <w:numPr>
          <w:ilvl w:val="1"/>
          <w:numId w:val="75"/>
        </w:numPr>
        <w:spacing w:after="0" w:line="240" w:lineRule="auto"/>
        <w:jc w:val="both"/>
        <w:rPr>
          <w:rFonts w:ascii="Cambria" w:eastAsia="Times New Roman" w:hAnsi="Cambria" w:cs="Arial"/>
          <w:b/>
          <w:bCs/>
          <w:i/>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Umowa obowiązuje od dnia zawarcia Umowy podstawowej  i została zawarta na czas obowiązywania Umowy Podstawowej. </w:t>
      </w:r>
    </w:p>
    <w:p w14:paraId="1693C01E" w14:textId="77777777" w:rsidR="0039300B" w:rsidRPr="0067156A" w:rsidRDefault="0039300B" w:rsidP="000F6CC9">
      <w:pPr>
        <w:numPr>
          <w:ilvl w:val="1"/>
          <w:numId w:val="75"/>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3D3E0568" w14:textId="77777777" w:rsidR="0039300B" w:rsidRPr="0067156A" w:rsidRDefault="0039300B" w:rsidP="000F6CC9">
      <w:pPr>
        <w:numPr>
          <w:ilvl w:val="1"/>
          <w:numId w:val="86"/>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nie usunął uchybień pokontrolnych w terminie wskazanym przez Administratora,</w:t>
      </w:r>
    </w:p>
    <w:p w14:paraId="0F623DB4" w14:textId="77777777" w:rsidR="0039300B" w:rsidRPr="0067156A" w:rsidRDefault="0039300B" w:rsidP="000F6CC9">
      <w:pPr>
        <w:numPr>
          <w:ilvl w:val="1"/>
          <w:numId w:val="86"/>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wykorzystał powierzone dane osobowe w sposób niezgodny z niniejszą Umową Powierzenia,</w:t>
      </w:r>
    </w:p>
    <w:p w14:paraId="46E5CA7A" w14:textId="77777777" w:rsidR="0039300B" w:rsidRPr="0067156A" w:rsidRDefault="0039300B" w:rsidP="000F6CC9">
      <w:pPr>
        <w:numPr>
          <w:ilvl w:val="1"/>
          <w:numId w:val="86"/>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powierzył przetwarzanie danych osobowych innemu podmiotowi bez uzyskania zgody Administratora,</w:t>
      </w:r>
    </w:p>
    <w:p w14:paraId="78958AFA" w14:textId="77777777" w:rsidR="0039300B" w:rsidRDefault="0039300B" w:rsidP="000F6CC9">
      <w:pPr>
        <w:numPr>
          <w:ilvl w:val="1"/>
          <w:numId w:val="86"/>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3B56A95E" w14:textId="77777777" w:rsidR="000F6CC9" w:rsidRPr="0067156A" w:rsidRDefault="000F6CC9" w:rsidP="000F6CC9">
      <w:pPr>
        <w:spacing w:after="0" w:line="240" w:lineRule="auto"/>
        <w:ind w:left="1800"/>
        <w:contextualSpacing/>
        <w:jc w:val="both"/>
        <w:rPr>
          <w:rFonts w:ascii="Cambria" w:eastAsia="Times New Roman" w:hAnsi="Cambria" w:cs="Arial"/>
          <w:bCs/>
          <w:color w:val="000000" w:themeColor="text1"/>
          <w:sz w:val="20"/>
          <w:szCs w:val="20"/>
          <w:lang w:eastAsia="pl-PL"/>
        </w:rPr>
      </w:pPr>
    </w:p>
    <w:p w14:paraId="1C017ECD"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Zakończenie przetwarzania</w:t>
      </w:r>
      <w:r w:rsidRPr="0067156A">
        <w:rPr>
          <w:rFonts w:ascii="Cambria" w:eastAsia="Times New Roman" w:hAnsi="Cambria" w:cs="Arial"/>
          <w:bCs/>
          <w:color w:val="000000" w:themeColor="text1"/>
          <w:sz w:val="20"/>
          <w:szCs w:val="20"/>
          <w:lang w:eastAsia="pl-PL"/>
        </w:rPr>
        <w:t xml:space="preserve"> </w:t>
      </w:r>
    </w:p>
    <w:p w14:paraId="006A3A32" w14:textId="77777777" w:rsidR="0039300B" w:rsidRPr="0067156A" w:rsidRDefault="0039300B" w:rsidP="000F6CC9">
      <w:pPr>
        <w:numPr>
          <w:ilvl w:val="1"/>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473ABA" w14:textId="77777777" w:rsidR="0039300B" w:rsidRPr="0067156A" w:rsidRDefault="0039300B" w:rsidP="000F6CC9">
      <w:pPr>
        <w:numPr>
          <w:ilvl w:val="1"/>
          <w:numId w:val="75"/>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Na każde wezwanie Administratora, niezależnie od obowiązku wskazanego powyżej, Podmiot przetwarzający  zobowiązuje się zniszczyć wskazaną część przetwarzanych danych w terminie 5 dni od dnia wezwania oraz przedstawić oświadczenie potwierdzające ich zniszczenie.</w:t>
      </w:r>
    </w:p>
    <w:p w14:paraId="75A4ABA3" w14:textId="77777777" w:rsidR="0039300B" w:rsidRPr="000F6CC9"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bdr w:val="none" w:sz="0" w:space="0" w:color="auto" w:frame="1"/>
          <w:lang w:eastAsia="pl-PL"/>
        </w:rPr>
        <w:t>Procesor złoży Administratorowi pisemne oświadczenie potwierdzające trwałe usunięcie wszystkich Danych Osobowych lub w pisemnym oświadczenie o pozostawieniu danych  szczegółowo wskaże podstawę prawną nakazującą ich dalsze przechowywanie.</w:t>
      </w:r>
    </w:p>
    <w:p w14:paraId="06AC3F69" w14:textId="77777777" w:rsidR="000F6CC9" w:rsidRPr="0067156A" w:rsidRDefault="000F6CC9" w:rsidP="000F6CC9">
      <w:pPr>
        <w:spacing w:after="0" w:line="240" w:lineRule="auto"/>
        <w:ind w:left="999"/>
        <w:jc w:val="both"/>
        <w:rPr>
          <w:rFonts w:ascii="Cambria" w:eastAsia="Times New Roman" w:hAnsi="Cambria" w:cs="Arial"/>
          <w:b/>
          <w:color w:val="000000" w:themeColor="text1"/>
          <w:sz w:val="20"/>
          <w:szCs w:val="20"/>
          <w:lang w:eastAsia="pl-PL"/>
        </w:rPr>
      </w:pPr>
    </w:p>
    <w:p w14:paraId="49598F26" w14:textId="77777777" w:rsidR="0039300B" w:rsidRPr="0067156A" w:rsidRDefault="0039300B" w:rsidP="000F6CC9">
      <w:pPr>
        <w:numPr>
          <w:ilvl w:val="0"/>
          <w:numId w:val="75"/>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Postanowienia Końcowe</w:t>
      </w:r>
    </w:p>
    <w:p w14:paraId="0BD573DC" w14:textId="77777777" w:rsidR="0039300B" w:rsidRPr="0067156A" w:rsidRDefault="0039300B" w:rsidP="000F6CC9">
      <w:pPr>
        <w:numPr>
          <w:ilvl w:val="1"/>
          <w:numId w:val="75"/>
        </w:numPr>
        <w:spacing w:after="0" w:line="240" w:lineRule="auto"/>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Niniejsza Umowa Powierzenia zostanie zrealizowana przez Podmiot przetwarzający w ramach wynagrodzenia przysługującego z  tytułu wykonania Umowy Podstawowej.</w:t>
      </w:r>
    </w:p>
    <w:p w14:paraId="16CA643D" w14:textId="190964D5"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sidR="000F6CC9">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a Przetwarzającym należy regulować poprzez zmiany niniejszej Umowy.</w:t>
      </w:r>
    </w:p>
    <w:p w14:paraId="6D743D2B"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Wszelkie zmiany niniejszej umowy powinny być dokonywane w formie pisemnej pod rygorem nieważności.</w:t>
      </w:r>
    </w:p>
    <w:p w14:paraId="1F5B7FA0" w14:textId="77777777" w:rsidR="0039300B" w:rsidRPr="0067156A" w:rsidRDefault="0039300B" w:rsidP="000F6CC9">
      <w:pPr>
        <w:numPr>
          <w:ilvl w:val="1"/>
          <w:numId w:val="75"/>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Strony zobowiązują się do polubownego i w dobrej wierze rozwiązywania wszelkich sporów mogących powstać na tle realizacji niniejszej Umowy.</w:t>
      </w:r>
    </w:p>
    <w:p w14:paraId="143BF146" w14:textId="77777777" w:rsidR="0039300B" w:rsidRPr="0067156A" w:rsidRDefault="0039300B" w:rsidP="000F6CC9">
      <w:pPr>
        <w:numPr>
          <w:ilvl w:val="1"/>
          <w:numId w:val="75"/>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t>W przypadku braku porozumienia wszelkie spory wynikające w związku z realizacja niniejszej Umowy Powierzenia rozstrzygać będzie sąd powszechny właściwy miejscowo dla Administratora.</w:t>
      </w:r>
    </w:p>
    <w:p w14:paraId="5AA3BD3B" w14:textId="77777777" w:rsidR="0039300B" w:rsidRPr="0067156A" w:rsidRDefault="0039300B" w:rsidP="000F6CC9">
      <w:pPr>
        <w:numPr>
          <w:ilvl w:val="1"/>
          <w:numId w:val="75"/>
        </w:numPr>
        <w:spacing w:after="0" w:line="240" w:lineRule="auto"/>
        <w:ind w:left="998" w:hanging="431"/>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Umowa została sporządzona w trzech jednobrzmiących egzemplarzach, po jednym dla każdej ze Stron.</w:t>
      </w:r>
    </w:p>
    <w:p w14:paraId="569F601E" w14:textId="77777777" w:rsidR="0039300B" w:rsidRPr="0067156A" w:rsidRDefault="0039300B" w:rsidP="000F6CC9">
      <w:pPr>
        <w:numPr>
          <w:ilvl w:val="1"/>
          <w:numId w:val="75"/>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W zakresie nieuregulowanym niniejszą Umową Powierzenia zastosowanie mają właściwe przepisy prawa, w szczególności Kodeksu cywilnego oraz RODO.</w:t>
      </w:r>
    </w:p>
    <w:p w14:paraId="3B373704" w14:textId="77777777" w:rsidR="0039300B" w:rsidRPr="0067156A" w:rsidRDefault="0039300B" w:rsidP="0039300B">
      <w:pPr>
        <w:spacing w:after="0" w:line="240" w:lineRule="auto"/>
        <w:rPr>
          <w:rFonts w:ascii="Cambria" w:eastAsia="Times New Roman" w:hAnsi="Cambria" w:cs="Arial"/>
          <w:b/>
          <w:bCs/>
          <w:color w:val="000000" w:themeColor="text1"/>
          <w:sz w:val="20"/>
          <w:szCs w:val="20"/>
          <w:u w:val="single"/>
          <w:lang w:eastAsia="pl-PL"/>
        </w:rPr>
      </w:pPr>
    </w:p>
    <w:p w14:paraId="50465F4E" w14:textId="77777777" w:rsidR="0039300B" w:rsidRPr="0067156A" w:rsidRDefault="0039300B" w:rsidP="0039300B">
      <w:pPr>
        <w:spacing w:after="0" w:line="240" w:lineRule="auto"/>
        <w:rPr>
          <w:rFonts w:ascii="Cambria" w:eastAsia="Times New Roman" w:hAnsi="Cambria" w:cs="Arial"/>
          <w:b/>
          <w:bCs/>
          <w:color w:val="000000" w:themeColor="text1"/>
          <w:sz w:val="20"/>
          <w:szCs w:val="20"/>
          <w:u w:val="single"/>
          <w:lang w:eastAsia="pl-PL"/>
        </w:rPr>
      </w:pPr>
      <w:r w:rsidRPr="0067156A">
        <w:rPr>
          <w:rFonts w:ascii="Cambria" w:eastAsia="Times New Roman" w:hAnsi="Cambria" w:cs="Arial"/>
          <w:b/>
          <w:bCs/>
          <w:color w:val="000000" w:themeColor="text1"/>
          <w:sz w:val="20"/>
          <w:szCs w:val="20"/>
          <w:u w:val="single"/>
          <w:lang w:eastAsia="pl-PL"/>
        </w:rPr>
        <w:t>PODPISY:</w:t>
      </w:r>
    </w:p>
    <w:p w14:paraId="36C31EC9" w14:textId="77777777" w:rsidR="0039300B" w:rsidRPr="0067156A" w:rsidRDefault="0039300B" w:rsidP="0039300B">
      <w:pPr>
        <w:spacing w:after="0" w:line="240" w:lineRule="auto"/>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PODMIOT PRZETWARZAJĄCY / PROCESOR                                             ADMINISTRATOR /POWIERZAJĄCY</w:t>
      </w:r>
    </w:p>
    <w:p w14:paraId="7680CAA0" w14:textId="77777777" w:rsidR="0039300B" w:rsidRPr="0067156A" w:rsidRDefault="0039300B" w:rsidP="0039300B">
      <w:pPr>
        <w:spacing w:after="0" w:line="24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Cs/>
          <w:color w:val="000000" w:themeColor="text1"/>
          <w:sz w:val="20"/>
          <w:szCs w:val="20"/>
          <w:lang w:eastAsia="pl-PL"/>
        </w:rPr>
        <w:t>USDK</w:t>
      </w:r>
    </w:p>
    <w:p w14:paraId="45EA5283" w14:textId="77777777" w:rsidR="0039300B" w:rsidRPr="0067156A" w:rsidRDefault="0039300B" w:rsidP="0039300B">
      <w:pPr>
        <w:spacing w:after="0" w:line="240" w:lineRule="auto"/>
        <w:ind w:left="567"/>
        <w:jc w:val="both"/>
        <w:rPr>
          <w:rFonts w:ascii="Cambria" w:eastAsia="Times New Roman" w:hAnsi="Cambria" w:cs="Arial"/>
          <w:color w:val="000000" w:themeColor="text1"/>
          <w:sz w:val="20"/>
          <w:szCs w:val="20"/>
          <w:lang w:eastAsia="pl-PL"/>
        </w:rPr>
      </w:pPr>
    </w:p>
    <w:p w14:paraId="496C4521" w14:textId="77777777" w:rsidR="0039300B" w:rsidRPr="0067156A" w:rsidRDefault="0039300B" w:rsidP="0039300B">
      <w:pPr>
        <w:spacing w:after="0" w:line="240" w:lineRule="auto"/>
        <w:ind w:left="709"/>
        <w:jc w:val="both"/>
        <w:rPr>
          <w:rFonts w:ascii="Cambria" w:eastAsia="Times New Roman" w:hAnsi="Cambria" w:cs="Arial"/>
          <w:color w:val="000000" w:themeColor="text1"/>
          <w:sz w:val="20"/>
          <w:szCs w:val="20"/>
          <w:lang w:eastAsia="pl-PL"/>
        </w:rPr>
        <w:sectPr w:rsidR="0039300B" w:rsidRPr="0067156A" w:rsidSect="00A539F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517" w:gutter="0"/>
          <w:pgNumType w:start="1"/>
          <w:cols w:space="708"/>
          <w:docGrid w:linePitch="360"/>
        </w:sectPr>
      </w:pPr>
    </w:p>
    <w:p w14:paraId="59A4DF26" w14:textId="77777777" w:rsidR="0039300B" w:rsidRPr="0067156A" w:rsidRDefault="0039300B" w:rsidP="0039300B">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t xml:space="preserve">Załącznik nr 1 </w:t>
      </w:r>
    </w:p>
    <w:p w14:paraId="25119EAE" w14:textId="77777777" w:rsidR="0039300B" w:rsidRPr="0067156A" w:rsidRDefault="0039300B" w:rsidP="0039300B">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t>do UMOWY POWIERZENIA PRZETWARZANIA DANYCH OSOBOWYCH EZP-272/……./202…..  z dnia ……………..2020r.</w:t>
      </w:r>
    </w:p>
    <w:p w14:paraId="300145F0" w14:textId="77777777" w:rsidR="0039300B" w:rsidRPr="0067156A" w:rsidRDefault="0039300B" w:rsidP="0039300B">
      <w:pPr>
        <w:rPr>
          <w:rFonts w:ascii="Cambria" w:hAnsi="Cambria" w:cs="Arial"/>
          <w:b/>
          <w:color w:val="000000" w:themeColor="text1"/>
          <w:sz w:val="20"/>
          <w:szCs w:val="20"/>
        </w:rPr>
      </w:pPr>
      <w:r w:rsidRPr="0067156A">
        <w:rPr>
          <w:rFonts w:ascii="Cambria" w:hAnsi="Cambria" w:cs="Arial"/>
          <w:b/>
          <w:color w:val="000000" w:themeColor="text1"/>
          <w:sz w:val="20"/>
          <w:szCs w:val="20"/>
        </w:rPr>
        <w:t>Lista zaakceptowanych PODPRZETWARZAJĄCYCH</w:t>
      </w:r>
    </w:p>
    <w:tbl>
      <w:tblPr>
        <w:tblStyle w:val="Tabela-Siatka61"/>
        <w:tblW w:w="0" w:type="auto"/>
        <w:tblLook w:val="04A0" w:firstRow="1" w:lastRow="0" w:firstColumn="1" w:lastColumn="0" w:noHBand="0" w:noVBand="1"/>
      </w:tblPr>
      <w:tblGrid>
        <w:gridCol w:w="530"/>
        <w:gridCol w:w="1499"/>
        <w:gridCol w:w="949"/>
        <w:gridCol w:w="1629"/>
        <w:gridCol w:w="2628"/>
        <w:gridCol w:w="1826"/>
      </w:tblGrid>
      <w:tr w:rsidR="0039300B" w:rsidRPr="0067156A" w14:paraId="7E78AACC" w14:textId="77777777" w:rsidTr="000F2C99">
        <w:tc>
          <w:tcPr>
            <w:tcW w:w="540" w:type="dxa"/>
          </w:tcPr>
          <w:p w14:paraId="3BE4E207"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Lp.</w:t>
            </w:r>
          </w:p>
        </w:tc>
        <w:tc>
          <w:tcPr>
            <w:tcW w:w="1582" w:type="dxa"/>
          </w:tcPr>
          <w:p w14:paraId="56BFF837"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Pełna nazwa podmiotu</w:t>
            </w:r>
          </w:p>
        </w:tc>
        <w:tc>
          <w:tcPr>
            <w:tcW w:w="992" w:type="dxa"/>
          </w:tcPr>
          <w:p w14:paraId="1DA22F5F"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Adres</w:t>
            </w:r>
          </w:p>
        </w:tc>
        <w:tc>
          <w:tcPr>
            <w:tcW w:w="1701" w:type="dxa"/>
          </w:tcPr>
          <w:p w14:paraId="72001DBC"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Dane kontaktowe</w:t>
            </w:r>
          </w:p>
        </w:tc>
        <w:tc>
          <w:tcPr>
            <w:tcW w:w="2693" w:type="dxa"/>
          </w:tcPr>
          <w:p w14:paraId="0981A76B"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Zakres podpowiedzenia/rodzaj zleconych operacji przetwarzania/</w:t>
            </w:r>
          </w:p>
        </w:tc>
        <w:tc>
          <w:tcPr>
            <w:tcW w:w="1866" w:type="dxa"/>
          </w:tcPr>
          <w:p w14:paraId="4E00598F"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 xml:space="preserve">Nr oraz okres obowiązywania umowy podpowierzenia </w:t>
            </w:r>
          </w:p>
        </w:tc>
      </w:tr>
      <w:tr w:rsidR="0039300B" w:rsidRPr="0067156A" w14:paraId="54B1CADF" w14:textId="77777777" w:rsidTr="000F2C99">
        <w:tc>
          <w:tcPr>
            <w:tcW w:w="540" w:type="dxa"/>
          </w:tcPr>
          <w:p w14:paraId="763D4ADE"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1.</w:t>
            </w:r>
          </w:p>
        </w:tc>
        <w:tc>
          <w:tcPr>
            <w:tcW w:w="1582" w:type="dxa"/>
          </w:tcPr>
          <w:p w14:paraId="286E231B" w14:textId="77777777" w:rsidR="0039300B" w:rsidRPr="0067156A" w:rsidRDefault="0039300B" w:rsidP="000F2C99">
            <w:pPr>
              <w:rPr>
                <w:rFonts w:ascii="Cambria" w:hAnsi="Cambria" w:cs="Arial"/>
                <w:color w:val="000000" w:themeColor="text1"/>
                <w:sz w:val="20"/>
                <w:szCs w:val="20"/>
              </w:rPr>
            </w:pPr>
          </w:p>
        </w:tc>
        <w:tc>
          <w:tcPr>
            <w:tcW w:w="992" w:type="dxa"/>
          </w:tcPr>
          <w:p w14:paraId="24459169" w14:textId="77777777" w:rsidR="0039300B" w:rsidRPr="0067156A" w:rsidRDefault="0039300B" w:rsidP="000F2C99">
            <w:pPr>
              <w:rPr>
                <w:rFonts w:ascii="Cambria" w:hAnsi="Cambria" w:cs="Arial"/>
                <w:color w:val="000000" w:themeColor="text1"/>
                <w:sz w:val="20"/>
                <w:szCs w:val="20"/>
              </w:rPr>
            </w:pPr>
          </w:p>
        </w:tc>
        <w:tc>
          <w:tcPr>
            <w:tcW w:w="1701" w:type="dxa"/>
          </w:tcPr>
          <w:p w14:paraId="1BE83161" w14:textId="77777777" w:rsidR="0039300B" w:rsidRPr="0067156A" w:rsidRDefault="0039300B" w:rsidP="000F2C99">
            <w:pPr>
              <w:rPr>
                <w:rFonts w:ascii="Cambria" w:hAnsi="Cambria" w:cs="Arial"/>
                <w:color w:val="000000" w:themeColor="text1"/>
                <w:sz w:val="20"/>
                <w:szCs w:val="20"/>
              </w:rPr>
            </w:pPr>
          </w:p>
        </w:tc>
        <w:tc>
          <w:tcPr>
            <w:tcW w:w="2693" w:type="dxa"/>
          </w:tcPr>
          <w:p w14:paraId="35BB0D9C" w14:textId="77777777" w:rsidR="0039300B" w:rsidRPr="0067156A" w:rsidRDefault="0039300B" w:rsidP="000F2C99">
            <w:pPr>
              <w:rPr>
                <w:rFonts w:ascii="Cambria" w:hAnsi="Cambria" w:cs="Arial"/>
                <w:color w:val="000000" w:themeColor="text1"/>
                <w:sz w:val="20"/>
                <w:szCs w:val="20"/>
              </w:rPr>
            </w:pPr>
          </w:p>
        </w:tc>
        <w:tc>
          <w:tcPr>
            <w:tcW w:w="1866" w:type="dxa"/>
          </w:tcPr>
          <w:p w14:paraId="6405FC6D" w14:textId="77777777" w:rsidR="0039300B" w:rsidRPr="0067156A" w:rsidRDefault="0039300B" w:rsidP="000F2C99">
            <w:pPr>
              <w:rPr>
                <w:rFonts w:ascii="Cambria" w:hAnsi="Cambria" w:cs="Arial"/>
                <w:color w:val="000000" w:themeColor="text1"/>
                <w:sz w:val="20"/>
                <w:szCs w:val="20"/>
              </w:rPr>
            </w:pPr>
          </w:p>
        </w:tc>
      </w:tr>
      <w:tr w:rsidR="0039300B" w:rsidRPr="0067156A" w14:paraId="33F943C1" w14:textId="77777777" w:rsidTr="000F2C99">
        <w:tc>
          <w:tcPr>
            <w:tcW w:w="540" w:type="dxa"/>
          </w:tcPr>
          <w:p w14:paraId="43C0AEB8"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2.</w:t>
            </w:r>
          </w:p>
        </w:tc>
        <w:tc>
          <w:tcPr>
            <w:tcW w:w="1582" w:type="dxa"/>
          </w:tcPr>
          <w:p w14:paraId="51FB9D4A" w14:textId="77777777" w:rsidR="0039300B" w:rsidRPr="0067156A" w:rsidRDefault="0039300B" w:rsidP="000F2C99">
            <w:pPr>
              <w:rPr>
                <w:rFonts w:ascii="Cambria" w:hAnsi="Cambria" w:cs="Arial"/>
                <w:color w:val="000000" w:themeColor="text1"/>
                <w:sz w:val="20"/>
                <w:szCs w:val="20"/>
              </w:rPr>
            </w:pPr>
          </w:p>
        </w:tc>
        <w:tc>
          <w:tcPr>
            <w:tcW w:w="992" w:type="dxa"/>
          </w:tcPr>
          <w:p w14:paraId="3CCDEE8F" w14:textId="77777777" w:rsidR="0039300B" w:rsidRPr="0067156A" w:rsidRDefault="0039300B" w:rsidP="000F2C99">
            <w:pPr>
              <w:rPr>
                <w:rFonts w:ascii="Cambria" w:hAnsi="Cambria" w:cs="Arial"/>
                <w:color w:val="000000" w:themeColor="text1"/>
                <w:sz w:val="20"/>
                <w:szCs w:val="20"/>
              </w:rPr>
            </w:pPr>
          </w:p>
        </w:tc>
        <w:tc>
          <w:tcPr>
            <w:tcW w:w="1701" w:type="dxa"/>
          </w:tcPr>
          <w:p w14:paraId="4345B326" w14:textId="77777777" w:rsidR="0039300B" w:rsidRPr="0067156A" w:rsidRDefault="0039300B" w:rsidP="000F2C99">
            <w:pPr>
              <w:rPr>
                <w:rFonts w:ascii="Cambria" w:hAnsi="Cambria" w:cs="Arial"/>
                <w:color w:val="000000" w:themeColor="text1"/>
                <w:sz w:val="20"/>
                <w:szCs w:val="20"/>
              </w:rPr>
            </w:pPr>
          </w:p>
        </w:tc>
        <w:tc>
          <w:tcPr>
            <w:tcW w:w="2693" w:type="dxa"/>
          </w:tcPr>
          <w:p w14:paraId="63F6926B" w14:textId="77777777" w:rsidR="0039300B" w:rsidRPr="0067156A" w:rsidRDefault="0039300B" w:rsidP="000F2C99">
            <w:pPr>
              <w:rPr>
                <w:rFonts w:ascii="Cambria" w:hAnsi="Cambria" w:cs="Arial"/>
                <w:color w:val="000000" w:themeColor="text1"/>
                <w:sz w:val="20"/>
                <w:szCs w:val="20"/>
              </w:rPr>
            </w:pPr>
          </w:p>
        </w:tc>
        <w:tc>
          <w:tcPr>
            <w:tcW w:w="1866" w:type="dxa"/>
          </w:tcPr>
          <w:p w14:paraId="055BF601" w14:textId="77777777" w:rsidR="0039300B" w:rsidRPr="0067156A" w:rsidRDefault="0039300B" w:rsidP="000F2C99">
            <w:pPr>
              <w:rPr>
                <w:rFonts w:ascii="Cambria" w:hAnsi="Cambria" w:cs="Arial"/>
                <w:color w:val="000000" w:themeColor="text1"/>
                <w:sz w:val="20"/>
                <w:szCs w:val="20"/>
              </w:rPr>
            </w:pPr>
          </w:p>
        </w:tc>
      </w:tr>
      <w:tr w:rsidR="0039300B" w:rsidRPr="0067156A" w14:paraId="0225DD86" w14:textId="77777777" w:rsidTr="000F2C99">
        <w:tc>
          <w:tcPr>
            <w:tcW w:w="540" w:type="dxa"/>
          </w:tcPr>
          <w:p w14:paraId="7CA91036" w14:textId="77777777" w:rsidR="0039300B" w:rsidRPr="0067156A" w:rsidRDefault="0039300B" w:rsidP="000F2C99">
            <w:pPr>
              <w:rPr>
                <w:rFonts w:ascii="Cambria" w:hAnsi="Cambria" w:cs="Arial"/>
                <w:color w:val="000000" w:themeColor="text1"/>
                <w:sz w:val="20"/>
                <w:szCs w:val="20"/>
              </w:rPr>
            </w:pPr>
            <w:r w:rsidRPr="0067156A">
              <w:rPr>
                <w:rFonts w:ascii="Cambria" w:hAnsi="Cambria" w:cs="Arial"/>
                <w:color w:val="000000" w:themeColor="text1"/>
                <w:sz w:val="20"/>
                <w:szCs w:val="20"/>
              </w:rPr>
              <w:t>3.</w:t>
            </w:r>
          </w:p>
        </w:tc>
        <w:tc>
          <w:tcPr>
            <w:tcW w:w="1582" w:type="dxa"/>
          </w:tcPr>
          <w:p w14:paraId="7CDFE44B" w14:textId="77777777" w:rsidR="0039300B" w:rsidRPr="0067156A" w:rsidRDefault="0039300B" w:rsidP="000F2C99">
            <w:pPr>
              <w:rPr>
                <w:rFonts w:ascii="Cambria" w:hAnsi="Cambria" w:cs="Arial"/>
                <w:color w:val="000000" w:themeColor="text1"/>
                <w:sz w:val="20"/>
                <w:szCs w:val="20"/>
              </w:rPr>
            </w:pPr>
          </w:p>
        </w:tc>
        <w:tc>
          <w:tcPr>
            <w:tcW w:w="992" w:type="dxa"/>
          </w:tcPr>
          <w:p w14:paraId="34461B0A" w14:textId="77777777" w:rsidR="0039300B" w:rsidRPr="0067156A" w:rsidRDefault="0039300B" w:rsidP="000F2C99">
            <w:pPr>
              <w:rPr>
                <w:rFonts w:ascii="Cambria" w:hAnsi="Cambria" w:cs="Arial"/>
                <w:color w:val="000000" w:themeColor="text1"/>
                <w:sz w:val="20"/>
                <w:szCs w:val="20"/>
              </w:rPr>
            </w:pPr>
          </w:p>
        </w:tc>
        <w:tc>
          <w:tcPr>
            <w:tcW w:w="1701" w:type="dxa"/>
          </w:tcPr>
          <w:p w14:paraId="008829F9" w14:textId="77777777" w:rsidR="0039300B" w:rsidRPr="0067156A" w:rsidRDefault="0039300B" w:rsidP="000F2C99">
            <w:pPr>
              <w:rPr>
                <w:rFonts w:ascii="Cambria" w:hAnsi="Cambria" w:cs="Arial"/>
                <w:color w:val="000000" w:themeColor="text1"/>
                <w:sz w:val="20"/>
                <w:szCs w:val="20"/>
              </w:rPr>
            </w:pPr>
          </w:p>
        </w:tc>
        <w:tc>
          <w:tcPr>
            <w:tcW w:w="2693" w:type="dxa"/>
          </w:tcPr>
          <w:p w14:paraId="02BEF90C" w14:textId="77777777" w:rsidR="0039300B" w:rsidRPr="0067156A" w:rsidRDefault="0039300B" w:rsidP="000F2C99">
            <w:pPr>
              <w:rPr>
                <w:rFonts w:ascii="Cambria" w:hAnsi="Cambria" w:cs="Arial"/>
                <w:color w:val="000000" w:themeColor="text1"/>
                <w:sz w:val="20"/>
                <w:szCs w:val="20"/>
              </w:rPr>
            </w:pPr>
          </w:p>
        </w:tc>
        <w:tc>
          <w:tcPr>
            <w:tcW w:w="1866" w:type="dxa"/>
          </w:tcPr>
          <w:p w14:paraId="7364EEB0" w14:textId="77777777" w:rsidR="0039300B" w:rsidRPr="0067156A" w:rsidRDefault="0039300B" w:rsidP="000F2C99">
            <w:pPr>
              <w:rPr>
                <w:rFonts w:ascii="Cambria" w:hAnsi="Cambria" w:cs="Arial"/>
                <w:color w:val="000000" w:themeColor="text1"/>
                <w:sz w:val="20"/>
                <w:szCs w:val="20"/>
              </w:rPr>
            </w:pPr>
          </w:p>
        </w:tc>
      </w:tr>
    </w:tbl>
    <w:p w14:paraId="01B00120" w14:textId="77777777" w:rsidR="0039300B" w:rsidRPr="0067156A" w:rsidRDefault="0039300B" w:rsidP="0039300B">
      <w:pPr>
        <w:rPr>
          <w:rFonts w:ascii="Cambria" w:hAnsi="Cambria" w:cs="Arial"/>
          <w:b/>
          <w:color w:val="000000" w:themeColor="text1"/>
          <w:sz w:val="20"/>
          <w:szCs w:val="20"/>
        </w:rPr>
      </w:pPr>
    </w:p>
    <w:p w14:paraId="5827D8E1" w14:textId="77777777" w:rsidR="0039300B" w:rsidRPr="0067156A" w:rsidRDefault="0039300B" w:rsidP="0039300B">
      <w:pPr>
        <w:rPr>
          <w:rFonts w:ascii="Cambria" w:hAnsi="Cambria" w:cs="Arial"/>
          <w:b/>
          <w:color w:val="000000" w:themeColor="text1"/>
          <w:sz w:val="20"/>
          <w:szCs w:val="20"/>
        </w:rPr>
      </w:pPr>
    </w:p>
    <w:p w14:paraId="0BB81FAE" w14:textId="77777777" w:rsidR="0039300B" w:rsidRPr="0067156A" w:rsidRDefault="0039300B" w:rsidP="0039300B">
      <w:pPr>
        <w:rPr>
          <w:rFonts w:ascii="Cambria" w:hAnsi="Cambria" w:cs="Arial"/>
          <w:b/>
          <w:color w:val="000000" w:themeColor="text1"/>
          <w:sz w:val="20"/>
          <w:szCs w:val="20"/>
        </w:rPr>
      </w:pPr>
    </w:p>
    <w:p w14:paraId="31A41048" w14:textId="77777777" w:rsidR="0039300B" w:rsidRPr="0067156A" w:rsidRDefault="0039300B" w:rsidP="0039300B">
      <w:pPr>
        <w:rPr>
          <w:rFonts w:ascii="Cambria" w:hAnsi="Cambria" w:cs="Arial"/>
          <w:b/>
          <w:color w:val="000000" w:themeColor="text1"/>
          <w:sz w:val="20"/>
          <w:szCs w:val="20"/>
        </w:rPr>
      </w:pPr>
    </w:p>
    <w:p w14:paraId="7E116B3A" w14:textId="77777777" w:rsidR="0039300B" w:rsidRPr="0067156A" w:rsidRDefault="0039300B" w:rsidP="0039300B">
      <w:pPr>
        <w:rPr>
          <w:rFonts w:ascii="Cambria" w:hAnsi="Cambria" w:cs="Arial"/>
          <w:b/>
          <w:color w:val="000000" w:themeColor="text1"/>
          <w:sz w:val="20"/>
          <w:szCs w:val="20"/>
        </w:rPr>
      </w:pPr>
    </w:p>
    <w:p w14:paraId="7D4B7E70" w14:textId="77777777" w:rsidR="0039300B" w:rsidRPr="0067156A" w:rsidRDefault="0039300B" w:rsidP="0039300B">
      <w:pPr>
        <w:spacing w:after="0" w:line="240" w:lineRule="auto"/>
        <w:ind w:left="360"/>
        <w:jc w:val="both"/>
        <w:rPr>
          <w:rFonts w:ascii="Cambria" w:eastAsia="Times New Roman" w:hAnsi="Cambria" w:cs="Arial"/>
          <w:color w:val="000000" w:themeColor="text1"/>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39300B" w:rsidRPr="0067156A" w14:paraId="4690DC83" w14:textId="77777777" w:rsidTr="000F2C99">
        <w:trPr>
          <w:trHeight w:val="807"/>
        </w:trPr>
        <w:tc>
          <w:tcPr>
            <w:tcW w:w="4313" w:type="dxa"/>
          </w:tcPr>
          <w:p w14:paraId="543E7DF5" w14:textId="77777777" w:rsidR="0039300B" w:rsidRPr="0067156A" w:rsidRDefault="0039300B" w:rsidP="000F2C99">
            <w:pPr>
              <w:jc w:val="center"/>
              <w:rPr>
                <w:rFonts w:ascii="Cambria" w:hAnsi="Cambria" w:cs="Arial"/>
                <w:color w:val="000000" w:themeColor="text1"/>
                <w:sz w:val="20"/>
                <w:szCs w:val="20"/>
              </w:rPr>
            </w:pPr>
          </w:p>
          <w:p w14:paraId="7C72EFCD" w14:textId="77777777" w:rsidR="0039300B" w:rsidRPr="0067156A" w:rsidRDefault="0039300B" w:rsidP="000F2C99">
            <w:pPr>
              <w:jc w:val="center"/>
              <w:rPr>
                <w:rFonts w:ascii="Cambria" w:hAnsi="Cambria" w:cs="Arial"/>
                <w:color w:val="000000" w:themeColor="text1"/>
                <w:sz w:val="20"/>
                <w:szCs w:val="20"/>
              </w:rPr>
            </w:pPr>
          </w:p>
          <w:p w14:paraId="60667678" w14:textId="77777777" w:rsidR="0039300B" w:rsidRPr="0067156A" w:rsidRDefault="0039300B" w:rsidP="000F2C99">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c>
          <w:tcPr>
            <w:tcW w:w="4389" w:type="dxa"/>
          </w:tcPr>
          <w:p w14:paraId="55DBC21E" w14:textId="77777777" w:rsidR="0039300B" w:rsidRPr="0067156A" w:rsidRDefault="0039300B" w:rsidP="000F2C99">
            <w:pPr>
              <w:jc w:val="center"/>
              <w:rPr>
                <w:rFonts w:ascii="Cambria" w:hAnsi="Cambria" w:cs="Arial"/>
                <w:color w:val="000000" w:themeColor="text1"/>
                <w:sz w:val="20"/>
                <w:szCs w:val="20"/>
              </w:rPr>
            </w:pPr>
          </w:p>
          <w:p w14:paraId="6AB2E1A5" w14:textId="77777777" w:rsidR="0039300B" w:rsidRPr="0067156A" w:rsidRDefault="0039300B" w:rsidP="000F2C99">
            <w:pPr>
              <w:jc w:val="center"/>
              <w:rPr>
                <w:rFonts w:ascii="Cambria" w:hAnsi="Cambria" w:cs="Arial"/>
                <w:color w:val="000000" w:themeColor="text1"/>
                <w:sz w:val="20"/>
                <w:szCs w:val="20"/>
              </w:rPr>
            </w:pPr>
          </w:p>
          <w:p w14:paraId="6B877498" w14:textId="77777777" w:rsidR="0039300B" w:rsidRPr="0067156A" w:rsidRDefault="0039300B" w:rsidP="000F2C99">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r>
      <w:tr w:rsidR="0039300B" w:rsidRPr="0067156A" w14:paraId="789FDC5B" w14:textId="77777777" w:rsidTr="000F2C99">
        <w:trPr>
          <w:trHeight w:val="1278"/>
        </w:trPr>
        <w:tc>
          <w:tcPr>
            <w:tcW w:w="4313" w:type="dxa"/>
          </w:tcPr>
          <w:p w14:paraId="3E6859A4" w14:textId="77777777" w:rsidR="0039300B" w:rsidRPr="0067156A" w:rsidRDefault="0039300B" w:rsidP="000F2C99">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Podmiotu </w:t>
            </w:r>
            <w:r w:rsidRPr="0067156A">
              <w:rPr>
                <w:rFonts w:ascii="Cambria" w:hAnsi="Cambria" w:cs="Arial"/>
                <w:b/>
                <w:i/>
                <w:color w:val="000000" w:themeColor="text1"/>
                <w:sz w:val="20"/>
                <w:szCs w:val="20"/>
              </w:rPr>
              <w:t>Przetwarzającego/Procesora</w:t>
            </w:r>
          </w:p>
        </w:tc>
        <w:tc>
          <w:tcPr>
            <w:tcW w:w="4389" w:type="dxa"/>
          </w:tcPr>
          <w:p w14:paraId="4443D06E" w14:textId="77777777" w:rsidR="0039300B" w:rsidRPr="0067156A" w:rsidRDefault="0039300B" w:rsidP="000F2C99">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w:t>
            </w:r>
            <w:r w:rsidRPr="0067156A">
              <w:rPr>
                <w:rFonts w:ascii="Cambria" w:hAnsi="Cambria" w:cs="Arial"/>
                <w:b/>
                <w:i/>
                <w:color w:val="000000" w:themeColor="text1"/>
                <w:sz w:val="20"/>
                <w:szCs w:val="20"/>
              </w:rPr>
              <w:t>Administratora/Powierzającego</w:t>
            </w:r>
          </w:p>
        </w:tc>
      </w:tr>
    </w:tbl>
    <w:p w14:paraId="27D58B71" w14:textId="77777777" w:rsidR="0039300B" w:rsidRPr="0067156A" w:rsidRDefault="0039300B" w:rsidP="0039300B">
      <w:pPr>
        <w:rPr>
          <w:rFonts w:ascii="Cambria" w:hAnsi="Cambria"/>
          <w:color w:val="000000" w:themeColor="text1"/>
          <w:sz w:val="20"/>
          <w:szCs w:val="20"/>
        </w:rPr>
      </w:pPr>
    </w:p>
    <w:p w14:paraId="4653359B" w14:textId="77777777" w:rsidR="0039300B" w:rsidRPr="0067156A" w:rsidRDefault="0039300B" w:rsidP="0039300B">
      <w:pPr>
        <w:rPr>
          <w:rFonts w:ascii="Cambria" w:hAnsi="Cambria"/>
          <w:color w:val="000000" w:themeColor="text1"/>
          <w:sz w:val="20"/>
          <w:szCs w:val="20"/>
        </w:rPr>
      </w:pPr>
    </w:p>
    <w:p w14:paraId="013C670F" w14:textId="77777777" w:rsidR="0039300B" w:rsidRPr="0067156A" w:rsidRDefault="0039300B" w:rsidP="0039300B">
      <w:pPr>
        <w:rPr>
          <w:rFonts w:ascii="Cambria" w:hAnsi="Cambria"/>
          <w:b/>
          <w:color w:val="000000" w:themeColor="text1"/>
          <w:sz w:val="20"/>
          <w:szCs w:val="20"/>
          <w:u w:val="single"/>
        </w:rPr>
      </w:pPr>
    </w:p>
    <w:p w14:paraId="054A6592" w14:textId="77777777" w:rsidR="0039300B" w:rsidRPr="0067156A" w:rsidRDefault="0039300B" w:rsidP="0039300B">
      <w:pPr>
        <w:rPr>
          <w:rFonts w:ascii="Cambria" w:hAnsi="Cambria"/>
          <w:b/>
          <w:color w:val="000000" w:themeColor="text1"/>
          <w:sz w:val="20"/>
          <w:szCs w:val="20"/>
          <w:u w:val="single"/>
        </w:rPr>
      </w:pPr>
      <w:r w:rsidRPr="0067156A">
        <w:rPr>
          <w:rFonts w:ascii="Cambria" w:hAnsi="Cambria"/>
          <w:b/>
          <w:color w:val="000000" w:themeColor="text1"/>
          <w:sz w:val="20"/>
          <w:szCs w:val="20"/>
          <w:u w:val="single"/>
        </w:rPr>
        <w:t>Wyjaśnienie:</w:t>
      </w:r>
    </w:p>
    <w:p w14:paraId="12275195" w14:textId="77777777" w:rsidR="0039300B" w:rsidRPr="0067156A" w:rsidRDefault="0039300B" w:rsidP="000F6CC9">
      <w:pPr>
        <w:jc w:val="both"/>
        <w:rPr>
          <w:rFonts w:ascii="Cambria" w:hAnsi="Cambria"/>
          <w:bCs/>
          <w:color w:val="000000" w:themeColor="text1"/>
          <w:sz w:val="20"/>
          <w:szCs w:val="20"/>
        </w:rPr>
      </w:pPr>
      <w:r w:rsidRPr="0067156A">
        <w:rPr>
          <w:rFonts w:ascii="Cambria" w:hAnsi="Cambria"/>
          <w:color w:val="000000" w:themeColor="text1"/>
          <w:sz w:val="20"/>
          <w:szCs w:val="20"/>
        </w:rPr>
        <w:t xml:space="preserve">Załącznik nr 1 do Umowy powierzenia przetwarzania danych osobowych  wypełnia się tylko w przypadku, gdy występuje podpowierzenie. </w:t>
      </w:r>
    </w:p>
    <w:p w14:paraId="0971814E" w14:textId="77777777" w:rsidR="0039300B" w:rsidRPr="00702C07" w:rsidRDefault="0039300B" w:rsidP="0039300B">
      <w:pPr>
        <w:rPr>
          <w:color w:val="00B050"/>
        </w:rPr>
      </w:pPr>
    </w:p>
    <w:p w14:paraId="627A3C12" w14:textId="77777777" w:rsidR="0039300B" w:rsidRDefault="0039300B" w:rsidP="0039300B">
      <w:pPr>
        <w:spacing w:after="0" w:line="240" w:lineRule="auto"/>
        <w:jc w:val="right"/>
        <w:rPr>
          <w:rFonts w:ascii="Cambria" w:hAnsi="Cambria"/>
          <w:b/>
          <w:sz w:val="20"/>
          <w:szCs w:val="20"/>
        </w:rPr>
      </w:pPr>
    </w:p>
    <w:p w14:paraId="287168A3" w14:textId="35BA9AA3" w:rsidR="0014344E" w:rsidRDefault="0014344E" w:rsidP="0067156A">
      <w:pPr>
        <w:spacing w:after="0" w:line="240" w:lineRule="auto"/>
        <w:jc w:val="both"/>
        <w:rPr>
          <w:rFonts w:ascii="Cambria" w:eastAsia="Times New Roman" w:hAnsi="Cambria" w:cs="Arial"/>
          <w:color w:val="FF0000"/>
          <w:sz w:val="20"/>
          <w:szCs w:val="20"/>
          <w:lang w:eastAsia="pl-PL"/>
        </w:rPr>
      </w:pPr>
    </w:p>
    <w:p w14:paraId="6D79095B"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15A130CE"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04CEC613"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608B4CDB"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384B9D12"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5296B571"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33B3741D"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54E24428" w14:textId="77777777" w:rsidR="00B85ECC" w:rsidRDefault="00B85ECC" w:rsidP="0014344E">
      <w:pPr>
        <w:spacing w:after="0" w:line="240" w:lineRule="auto"/>
        <w:ind w:left="360"/>
        <w:jc w:val="both"/>
        <w:rPr>
          <w:rFonts w:ascii="Cambria" w:eastAsia="Times New Roman" w:hAnsi="Cambria" w:cs="Arial"/>
          <w:color w:val="FF0000"/>
          <w:sz w:val="20"/>
          <w:szCs w:val="20"/>
          <w:lang w:eastAsia="pl-PL"/>
        </w:rPr>
      </w:pPr>
    </w:p>
    <w:p w14:paraId="21FC315A" w14:textId="77777777" w:rsidR="00B85ECC" w:rsidRDefault="00B85ECC" w:rsidP="00B85ECC">
      <w:pPr>
        <w:rPr>
          <w:rFonts w:ascii="Cambria" w:eastAsia="Times New Roman" w:hAnsi="Cambria" w:cs="Arial"/>
          <w:color w:val="FF0000"/>
          <w:sz w:val="20"/>
          <w:szCs w:val="20"/>
          <w:lang w:eastAsia="pl-PL"/>
        </w:rPr>
      </w:pPr>
    </w:p>
    <w:p w14:paraId="3C607E79" w14:textId="77777777" w:rsidR="0067156A" w:rsidRPr="00B85ECC" w:rsidRDefault="0067156A" w:rsidP="00B85ECC">
      <w:pPr>
        <w:rPr>
          <w:rFonts w:ascii="Cambria" w:hAnsi="Cambria"/>
          <w:b/>
          <w:sz w:val="18"/>
          <w:szCs w:val="18"/>
          <w:u w:val="single"/>
        </w:rPr>
      </w:pPr>
    </w:p>
    <w:p w14:paraId="5A37B241" w14:textId="3B2919DA" w:rsidR="00325970" w:rsidRPr="00C059B6" w:rsidRDefault="00325970" w:rsidP="0014344E">
      <w:pPr>
        <w:jc w:val="right"/>
        <w:rPr>
          <w:rFonts w:ascii="Cambria" w:hAnsi="Cambria" w:cs="Arial"/>
          <w:b/>
          <w:sz w:val="20"/>
          <w:szCs w:val="20"/>
        </w:rPr>
      </w:pPr>
      <w:r w:rsidRPr="00C059B6">
        <w:rPr>
          <w:rFonts w:ascii="Cambria" w:hAnsi="Cambria" w:cs="Arial"/>
          <w:b/>
          <w:sz w:val="20"/>
          <w:szCs w:val="20"/>
        </w:rPr>
        <w:t>Załącznik n</w:t>
      </w:r>
      <w:r w:rsidR="0014344E">
        <w:rPr>
          <w:rFonts w:ascii="Cambria" w:hAnsi="Cambria" w:cs="Arial"/>
          <w:b/>
          <w:sz w:val="20"/>
          <w:szCs w:val="20"/>
        </w:rPr>
        <w:t>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r w:rsidRPr="00C059B6">
              <w:rPr>
                <w:rFonts w:ascii="Cambria" w:hAnsi="Cambria" w:cs="Arial"/>
                <w:sz w:val="20"/>
                <w:szCs w:val="20"/>
                <w:lang w:val="de-DE"/>
              </w:rPr>
              <w:t>Adres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r w:rsidRPr="00C059B6">
              <w:rPr>
                <w:rFonts w:ascii="Cambria" w:hAnsi="Cambria" w:cs="Arial"/>
                <w:lang w:val="de-DE"/>
              </w:rPr>
              <w:t>Adres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r w:rsidRPr="00C059B6">
              <w:rPr>
                <w:rFonts w:ascii="Cambria" w:hAnsi="Cambria" w:cs="Arial"/>
                <w:lang w:val="de-DE"/>
              </w:rPr>
              <w:t>Adres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1E0A60">
        <w:rPr>
          <w:rFonts w:ascii="Cambria" w:hAnsi="Cambria" w:cs="Arial"/>
          <w:b/>
          <w:sz w:val="20"/>
          <w:szCs w:val="20"/>
        </w:rPr>
        <w:t>OFERTA</w:t>
      </w:r>
      <w:r w:rsidRPr="00C059B6">
        <w:rPr>
          <w:rFonts w:ascii="Cambria" w:hAnsi="Cambria" w:cs="Arial"/>
          <w:b/>
          <w:sz w:val="20"/>
          <w:szCs w:val="20"/>
        </w:rPr>
        <w:t xml:space="preserve">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B85ECC">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6FC35993"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14344E">
        <w:rPr>
          <w:rFonts w:ascii="Cambria" w:hAnsi="Cambria" w:cs="Arial"/>
          <w:b/>
          <w:sz w:val="20"/>
          <w:szCs w:val="20"/>
        </w:rPr>
        <w:t>testów, kalibratorów i materiałów zużywalnych do wykrywania przeciwciał anty-HLA kl. I i II oraz anty MIC wraz z testami dookreślenia swoistości przeciwciał anty HLA oraz przeciwciał wiążących komplement (C1q) na analizatorze Luminex 200 -</w:t>
      </w:r>
      <w:r w:rsidR="00925A4E">
        <w:rPr>
          <w:rFonts w:ascii="Cambria" w:hAnsi="Cambria" w:cs="Arial"/>
          <w:b/>
          <w:sz w:val="20"/>
          <w:szCs w:val="20"/>
        </w:rPr>
        <w:t xml:space="preserve"> </w:t>
      </w:r>
      <w:r w:rsidRPr="00C059B6">
        <w:rPr>
          <w:rFonts w:ascii="Cambria" w:hAnsi="Cambria" w:cs="Arial"/>
          <w:b/>
          <w:sz w:val="20"/>
          <w:szCs w:val="20"/>
        </w:rPr>
        <w:t>dla Uniwersyteckiego Szp</w:t>
      </w:r>
      <w:r w:rsidR="00925A4E">
        <w:rPr>
          <w:rFonts w:ascii="Cambria" w:hAnsi="Cambria" w:cs="Arial"/>
          <w:b/>
          <w:sz w:val="20"/>
          <w:szCs w:val="20"/>
        </w:rPr>
        <w:t>itala Dziecięcego w Krakowie</w:t>
      </w:r>
      <w:r w:rsidRPr="00C059B6">
        <w:rPr>
          <w:rFonts w:ascii="Cambria" w:hAnsi="Cambria" w:cs="Arial"/>
          <w:b/>
          <w:sz w:val="20"/>
          <w:szCs w:val="20"/>
        </w:rPr>
        <w:t xml:space="preserve">, </w:t>
      </w:r>
      <w:r w:rsidR="0014344E">
        <w:rPr>
          <w:rFonts w:ascii="Cambria" w:hAnsi="Cambria" w:cs="Arial"/>
          <w:b/>
          <w:sz w:val="20"/>
          <w:szCs w:val="20"/>
        </w:rPr>
        <w:t>numer postępowania: EZP-271-2-66</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925A4E" w:rsidRPr="00C059B6" w14:paraId="51918D30" w14:textId="77777777" w:rsidTr="00E456FE">
        <w:tc>
          <w:tcPr>
            <w:tcW w:w="8704" w:type="dxa"/>
          </w:tcPr>
          <w:p w14:paraId="5818F2FF" w14:textId="77777777" w:rsidR="00925A4E" w:rsidRDefault="00925A4E" w:rsidP="00925A4E">
            <w:pPr>
              <w:pStyle w:val="Tekstpodstawowywcity"/>
              <w:rPr>
                <w:rFonts w:ascii="Cambria" w:eastAsia="Calibri" w:hAnsi="Cambria" w:cs="Arial"/>
                <w:b/>
              </w:rPr>
            </w:pPr>
          </w:p>
          <w:p w14:paraId="74F0F13E" w14:textId="77777777" w:rsidR="00925A4E" w:rsidRPr="00C059B6" w:rsidRDefault="00925A4E" w:rsidP="00925A4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A63D361" w14:textId="77777777" w:rsidR="00925A4E" w:rsidRPr="00C059B6" w:rsidRDefault="00925A4E" w:rsidP="00925A4E">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2B113D1" w14:textId="77777777" w:rsidR="00925A4E" w:rsidRPr="00C059B6" w:rsidRDefault="00925A4E" w:rsidP="00925A4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E522221" w14:textId="77777777" w:rsidR="00925A4E" w:rsidRPr="00C059B6" w:rsidRDefault="00925A4E" w:rsidP="00925A4E">
            <w:pPr>
              <w:ind w:left="284"/>
              <w:rPr>
                <w:rFonts w:ascii="Cambria" w:hAnsi="Cambria" w:cs="Times New Roman"/>
                <w:b/>
              </w:rPr>
            </w:pPr>
          </w:p>
          <w:p w14:paraId="4FF4005D" w14:textId="77777777" w:rsidR="00925A4E" w:rsidRPr="00C059B6" w:rsidRDefault="00925A4E" w:rsidP="00925A4E">
            <w:pPr>
              <w:pStyle w:val="Tekstpodstawowywcity"/>
              <w:ind w:left="284"/>
              <w:rPr>
                <w:rFonts w:ascii="Cambria" w:hAnsi="Cambria" w:cs="Arial"/>
                <w:b/>
              </w:rPr>
            </w:pPr>
            <w:r w:rsidRPr="00C059B6">
              <w:rPr>
                <w:rFonts w:ascii="Cambria" w:hAnsi="Cambria" w:cs="Arial"/>
                <w:b/>
              </w:rPr>
              <w:t xml:space="preserve">Wartość netto= ……………………………………………..zł </w:t>
            </w:r>
          </w:p>
          <w:p w14:paraId="56B0A407" w14:textId="5FADBAC2" w:rsidR="00925A4E" w:rsidRDefault="007E2D48" w:rsidP="00925A4E">
            <w:pPr>
              <w:pStyle w:val="Tekstpodstawowywcity"/>
              <w:rPr>
                <w:rFonts w:ascii="Cambria" w:eastAsia="Calibri" w:hAnsi="Cambria" w:cs="Arial"/>
                <w:b/>
              </w:rPr>
            </w:pPr>
            <w:r w:rsidRPr="001E3615">
              <w:rPr>
                <w:rFonts w:ascii="Cambria" w:hAnsi="Cambria" w:cs="Arial"/>
              </w:rPr>
              <w:t>[WARTOŚĆ „RAZEM” Z ZAŁ. NR 3</w:t>
            </w:r>
            <w:r w:rsidR="00925A4E" w:rsidRPr="001E3615">
              <w:rPr>
                <w:rFonts w:ascii="Cambria" w:hAnsi="Cambria" w:cs="Arial"/>
              </w:rPr>
              <w:t>]</w:t>
            </w:r>
          </w:p>
        </w:tc>
      </w:tr>
    </w:tbl>
    <w:p w14:paraId="3978CD2B" w14:textId="5F5F3BEB"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73B99234" w14:textId="54463F91" w:rsidR="0014344E" w:rsidRDefault="0014344E" w:rsidP="0014344E">
      <w:pPr>
        <w:pStyle w:val="Akapitzlist"/>
        <w:numPr>
          <w:ilvl w:val="0"/>
          <w:numId w:val="26"/>
        </w:numPr>
        <w:jc w:val="both"/>
        <w:rPr>
          <w:rFonts w:ascii="Cambria" w:hAnsi="Cambria" w:cs="Times New Roman"/>
          <w:sz w:val="20"/>
          <w:szCs w:val="20"/>
        </w:rPr>
      </w:pPr>
      <w:r w:rsidRPr="0014344E">
        <w:rPr>
          <w:rFonts w:ascii="Cambria" w:hAnsi="Cambria" w:cs="Times New Roman"/>
          <w:sz w:val="20"/>
          <w:szCs w:val="20"/>
        </w:rPr>
        <w:t xml:space="preserve">Kwota powyższa zawiera wszelkie koszty związane z realizacją przedmiotu zamówienia </w:t>
      </w:r>
      <w:r w:rsidRPr="0014344E">
        <w:rPr>
          <w:rFonts w:ascii="Cambria" w:hAnsi="Cambria" w:cs="Times New Roman"/>
          <w:sz w:val="20"/>
          <w:szCs w:val="20"/>
        </w:rPr>
        <w:br/>
        <w:t>w całym okresie realizacji opisane w specyfikacji istotnych warunków zamówienia.</w:t>
      </w:r>
    </w:p>
    <w:p w14:paraId="72ECF574" w14:textId="23235AAE" w:rsidR="0014344E" w:rsidRPr="0014344E" w:rsidRDefault="0014344E" w:rsidP="0014344E">
      <w:pPr>
        <w:pStyle w:val="Akapitzlist"/>
        <w:numPr>
          <w:ilvl w:val="0"/>
          <w:numId w:val="26"/>
        </w:numPr>
        <w:jc w:val="both"/>
        <w:rPr>
          <w:rFonts w:ascii="Cambria" w:hAnsi="Cambria" w:cs="Times New Roman"/>
          <w:sz w:val="20"/>
          <w:szCs w:val="20"/>
        </w:rPr>
      </w:pPr>
      <w:r w:rsidRPr="0014344E">
        <w:rPr>
          <w:rFonts w:ascii="Cambria" w:eastAsia="Times New Roman" w:hAnsi="Cambria" w:cs="Arial"/>
          <w:bCs/>
          <w:sz w:val="20"/>
          <w:szCs w:val="20"/>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07914AD8" w14:textId="77777777" w:rsidR="0014344E" w:rsidRPr="00EB2836" w:rsidRDefault="0014344E" w:rsidP="0014344E">
      <w:pPr>
        <w:pStyle w:val="Akapitzlist"/>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Oświadczamy, że oferowany przedmiot zamówienia spełnia wymagania określone przez Zamawiającego i przepisy prawa.</w:t>
      </w:r>
    </w:p>
    <w:p w14:paraId="3450594F" w14:textId="5DA49DDC" w:rsidR="0014344E" w:rsidRPr="0014344E" w:rsidRDefault="0014344E" w:rsidP="0014344E">
      <w:pPr>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0D753713" w14:textId="06E0B58F" w:rsidR="00325970"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14344E">
        <w:rPr>
          <w:rFonts w:ascii="Cambria" w:hAnsi="Cambria"/>
          <w:b/>
          <w:sz w:val="20"/>
        </w:rPr>
        <w:t>12 miesięcy</w:t>
      </w:r>
      <w:r w:rsidRPr="00C059B6">
        <w:rPr>
          <w:rFonts w:ascii="Cambria" w:hAnsi="Cambria"/>
          <w:sz w:val="20"/>
        </w:rPr>
        <w:t>.</w:t>
      </w:r>
      <w:r w:rsidR="0014344E">
        <w:rPr>
          <w:rFonts w:ascii="Cambria" w:hAnsi="Cambria"/>
          <w:sz w:val="20"/>
        </w:rPr>
        <w:t xml:space="preserve"> </w:t>
      </w:r>
    </w:p>
    <w:p w14:paraId="59C57544" w14:textId="6633F6DB" w:rsidR="008C2316" w:rsidRPr="008C2316" w:rsidRDefault="008C2316" w:rsidP="008C2316">
      <w:pPr>
        <w:pStyle w:val="Tekstpodstawowy"/>
        <w:numPr>
          <w:ilvl w:val="0"/>
          <w:numId w:val="26"/>
        </w:numPr>
        <w:rPr>
          <w:rFonts w:ascii="Cambria" w:hAnsi="Cambria"/>
          <w:sz w:val="20"/>
        </w:rPr>
      </w:pPr>
      <w:r w:rsidRPr="008C2316">
        <w:rPr>
          <w:rFonts w:ascii="Cambria" w:hAnsi="Cambria"/>
          <w:sz w:val="20"/>
          <w:u w:val="single"/>
        </w:rPr>
        <w:t>Termin dostaw systematycznych</w:t>
      </w:r>
      <w:r w:rsidRPr="008C2316">
        <w:rPr>
          <w:rFonts w:ascii="Cambria" w:hAnsi="Cambria"/>
          <w:color w:val="FF0000"/>
          <w:sz w:val="20"/>
          <w:u w:val="single"/>
        </w:rPr>
        <w:t xml:space="preserve"> </w:t>
      </w:r>
      <w:r w:rsidRPr="008C2316">
        <w:rPr>
          <w:rFonts w:ascii="Cambria" w:hAnsi="Cambria"/>
          <w:sz w:val="20"/>
        </w:rPr>
        <w:t>………. (</w:t>
      </w:r>
      <w:r w:rsidRPr="008C2316">
        <w:rPr>
          <w:rFonts w:ascii="Cambria" w:hAnsi="Cambria"/>
          <w:b/>
          <w:i/>
          <w:sz w:val="20"/>
        </w:rPr>
        <w:t>max do 14 dni</w:t>
      </w:r>
      <w:r w:rsidRPr="008C2316">
        <w:rPr>
          <w:rFonts w:ascii="Cambria" w:hAnsi="Cambria"/>
          <w:sz w:val="20"/>
        </w:rPr>
        <w:t xml:space="preserve">) od dnia złożenia zamówienia pocztą elektroniczną. </w:t>
      </w:r>
      <w:r w:rsidRPr="008C2316">
        <w:rPr>
          <w:rFonts w:ascii="Cambria" w:hAnsi="Cambria"/>
          <w:i/>
          <w:sz w:val="20"/>
        </w:rPr>
        <w:t>(Kryterium oceny ofert: Jeżeli Wykonawca nie uzupełni, Zamawiający uzna maksymalny termin tj. 14 dni).</w:t>
      </w:r>
    </w:p>
    <w:p w14:paraId="073087B9" w14:textId="77777777" w:rsidR="008C2316" w:rsidRPr="00763448" w:rsidRDefault="008C2316" w:rsidP="008C2316">
      <w:pPr>
        <w:pStyle w:val="Akapitzlist"/>
        <w:numPr>
          <w:ilvl w:val="0"/>
          <w:numId w:val="26"/>
        </w:numPr>
        <w:spacing w:after="0" w:line="240" w:lineRule="auto"/>
        <w:jc w:val="both"/>
        <w:rPr>
          <w:rFonts w:ascii="Cambria" w:eastAsia="Times New Roman" w:hAnsi="Cambria" w:cs="Arial"/>
          <w:bCs/>
          <w:sz w:val="20"/>
          <w:szCs w:val="20"/>
          <w:lang w:eastAsia="pl-PL"/>
        </w:rPr>
      </w:pPr>
      <w:r w:rsidRPr="00A27FCF">
        <w:rPr>
          <w:rFonts w:ascii="Cambria" w:eastAsia="Times New Roman" w:hAnsi="Cambria" w:cs="Arial"/>
          <w:bCs/>
          <w:sz w:val="20"/>
          <w:szCs w:val="20"/>
          <w:u w:val="single"/>
          <w:lang w:eastAsia="pl-PL"/>
        </w:rPr>
        <w:t>Termin ważności odczynników</w:t>
      </w:r>
      <w:r>
        <w:rPr>
          <w:rFonts w:ascii="Cambria" w:eastAsia="Times New Roman" w:hAnsi="Cambria" w:cs="Arial"/>
          <w:bCs/>
          <w:sz w:val="20"/>
          <w:szCs w:val="20"/>
          <w:lang w:eastAsia="pl-PL"/>
        </w:rPr>
        <w:t xml:space="preserve"> ………………</w:t>
      </w:r>
      <w:r w:rsidRPr="00B81F8D">
        <w:rPr>
          <w:rFonts w:ascii="Cambria" w:eastAsia="Times New Roman" w:hAnsi="Cambria" w:cs="Arial"/>
          <w:bCs/>
          <w:sz w:val="20"/>
          <w:szCs w:val="20"/>
          <w:lang w:eastAsia="pl-PL"/>
        </w:rPr>
        <w:t xml:space="preserve"> od dnia dostarczenia do siedziby Zamawiającego (</w:t>
      </w:r>
      <w:r w:rsidRPr="00763448">
        <w:rPr>
          <w:rFonts w:ascii="Cambria" w:eastAsia="Times New Roman" w:hAnsi="Cambria" w:cs="Arial"/>
          <w:bCs/>
          <w:i/>
          <w:sz w:val="20"/>
          <w:szCs w:val="20"/>
          <w:lang w:eastAsia="pl-PL"/>
        </w:rPr>
        <w:t>Kryterium oceny ofert; Jeżeli Wykonawca nie uzupełni, Zamawiający uzna m</w:t>
      </w:r>
      <w:r>
        <w:rPr>
          <w:rFonts w:ascii="Cambria" w:eastAsia="Times New Roman" w:hAnsi="Cambria" w:cs="Arial"/>
          <w:bCs/>
          <w:i/>
          <w:sz w:val="20"/>
          <w:szCs w:val="20"/>
          <w:lang w:eastAsia="pl-PL"/>
        </w:rPr>
        <w:t>aksymalny termin  tj. 12 miesięcy</w:t>
      </w:r>
      <w:r w:rsidRPr="00B81F8D">
        <w:rPr>
          <w:rFonts w:ascii="Cambria" w:eastAsia="Times New Roman" w:hAnsi="Cambria" w:cs="Arial"/>
          <w:bCs/>
          <w:sz w:val="20"/>
          <w:szCs w:val="20"/>
          <w:lang w:eastAsia="pl-PL"/>
        </w:rPr>
        <w:t>).</w:t>
      </w:r>
    </w:p>
    <w:p w14:paraId="64CE7AB7" w14:textId="4E90F44B" w:rsidR="00325970" w:rsidRDefault="008C2316" w:rsidP="008C2316">
      <w:pPr>
        <w:pStyle w:val="Tekstpodstawowy"/>
        <w:numPr>
          <w:ilvl w:val="0"/>
          <w:numId w:val="26"/>
        </w:numPr>
        <w:rPr>
          <w:rFonts w:ascii="Cambria" w:hAnsi="Cambria"/>
          <w:sz w:val="20"/>
        </w:rPr>
      </w:pPr>
      <w:r w:rsidRPr="00EB2836">
        <w:rPr>
          <w:rFonts w:ascii="Cambria" w:hAnsi="Cambria" w:cs="Times New Roman"/>
          <w:color w:val="000000" w:themeColor="text1"/>
          <w:sz w:val="20"/>
        </w:rPr>
        <w:t xml:space="preserve">Gwarantujemy  </w:t>
      </w:r>
      <w:r w:rsidRPr="00EB2836">
        <w:rPr>
          <w:rFonts w:ascii="Cambria" w:hAnsi="Cambria" w:cs="Times New Roman"/>
          <w:b/>
          <w:color w:val="000000" w:themeColor="text1"/>
          <w:sz w:val="20"/>
        </w:rPr>
        <w:t>niezmienność cen jednostkowych</w:t>
      </w:r>
      <w:r w:rsidRPr="00EB2836">
        <w:rPr>
          <w:rFonts w:ascii="Cambria" w:hAnsi="Cambria" w:cs="Times New Roman"/>
          <w:color w:val="000000" w:themeColor="text1"/>
          <w:sz w:val="20"/>
        </w:rPr>
        <w:t xml:space="preserve"> </w:t>
      </w:r>
      <w:r w:rsidRPr="00EB2836">
        <w:rPr>
          <w:rFonts w:ascii="Cambria" w:hAnsi="Cambria" w:cs="Times New Roman"/>
          <w:b/>
          <w:color w:val="000000" w:themeColor="text1"/>
          <w:sz w:val="20"/>
        </w:rPr>
        <w:t xml:space="preserve">netto „w górę” </w:t>
      </w:r>
      <w:r w:rsidRPr="00EB2836">
        <w:rPr>
          <w:rFonts w:ascii="Cambria" w:hAnsi="Cambria" w:cs="Times New Roman"/>
          <w:color w:val="000000" w:themeColor="text1"/>
          <w:sz w:val="20"/>
        </w:rPr>
        <w:t xml:space="preserve">przez </w:t>
      </w:r>
      <w:r w:rsidRPr="00EB2836">
        <w:rPr>
          <w:rFonts w:ascii="Cambria" w:hAnsi="Cambria" w:cs="Times New Roman"/>
          <w:b/>
          <w:color w:val="000000" w:themeColor="text1"/>
          <w:sz w:val="20"/>
        </w:rPr>
        <w:t>okres …………. (</w:t>
      </w:r>
      <w:r w:rsidRPr="00A27FCF">
        <w:rPr>
          <w:rFonts w:ascii="Cambria" w:hAnsi="Cambria" w:cs="Times New Roman"/>
          <w:b/>
          <w:i/>
          <w:color w:val="000000" w:themeColor="text1"/>
          <w:sz w:val="20"/>
          <w:u w:val="single"/>
        </w:rPr>
        <w:t>min. 12 miesięcy wymagany</w:t>
      </w:r>
      <w:r w:rsidRPr="00EB2836">
        <w:rPr>
          <w:rFonts w:ascii="Cambria" w:hAnsi="Cambria" w:cs="Times New Roman"/>
          <w:b/>
          <w:color w:val="000000" w:themeColor="text1"/>
          <w:sz w:val="20"/>
        </w:rPr>
        <w:t xml:space="preserve">) </w:t>
      </w:r>
      <w:r w:rsidRPr="00EB2836">
        <w:rPr>
          <w:rFonts w:ascii="Cambria" w:hAnsi="Cambria" w:cs="Times New Roman"/>
          <w:color w:val="000000" w:themeColor="text1"/>
          <w:sz w:val="20"/>
        </w:rPr>
        <w:t xml:space="preserve">od daty zawarcia umowy. </w:t>
      </w:r>
      <w:r w:rsidRPr="00EB2836">
        <w:rPr>
          <w:rFonts w:ascii="Cambria" w:hAnsi="Cambria" w:cs="Times New Roman"/>
          <w:i/>
          <w:color w:val="000000" w:themeColor="text1"/>
          <w:sz w:val="20"/>
        </w:rPr>
        <w:t>(Jeżeli Wykonawca nie wskaże okresu, przyjmuje się, że oferuje 12 miesięcy)</w:t>
      </w:r>
    </w:p>
    <w:p w14:paraId="5A2720AD" w14:textId="25025D95" w:rsidR="008C2316" w:rsidRPr="008C2316" w:rsidRDefault="008C2316" w:rsidP="008C2316">
      <w:pPr>
        <w:pStyle w:val="Tekstpodstawowy"/>
        <w:numPr>
          <w:ilvl w:val="0"/>
          <w:numId w:val="26"/>
        </w:numPr>
        <w:rPr>
          <w:rFonts w:ascii="Cambria" w:hAnsi="Cambria"/>
          <w:sz w:val="20"/>
        </w:rPr>
      </w:pPr>
      <w:r w:rsidRPr="008C2316">
        <w:rPr>
          <w:rFonts w:ascii="Cambria" w:hAnsi="Cambria"/>
          <w:sz w:val="20"/>
        </w:rPr>
        <w:t xml:space="preserve">Oświadczam, że przedmiot zamówienia będzie dostarczany do magazynu Zamawiającego </w:t>
      </w:r>
      <w:r w:rsidRPr="008C2316">
        <w:rPr>
          <w:rFonts w:ascii="Cambria" w:hAnsi="Cambria"/>
          <w:sz w:val="20"/>
        </w:rPr>
        <w:br/>
        <w:t>w terminach wynoszących odpowiednio:</w:t>
      </w:r>
    </w:p>
    <w:p w14:paraId="00EE323A" w14:textId="5BC8D59E" w:rsidR="00853AE8" w:rsidRPr="008C2316" w:rsidRDefault="008C2316" w:rsidP="000F6CC9">
      <w:pPr>
        <w:pStyle w:val="Bezodstpw"/>
        <w:numPr>
          <w:ilvl w:val="0"/>
          <w:numId w:val="80"/>
        </w:numPr>
        <w:ind w:left="851" w:hanging="567"/>
        <w:jc w:val="both"/>
        <w:rPr>
          <w:rFonts w:ascii="Cambria" w:hAnsi="Cambria"/>
          <w:b/>
          <w:sz w:val="20"/>
          <w:szCs w:val="20"/>
        </w:rPr>
      </w:pPr>
      <w:r w:rsidRPr="004900FC">
        <w:rPr>
          <w:rFonts w:ascii="Cambria" w:hAnsi="Cambria"/>
          <w:sz w:val="20"/>
          <w:szCs w:val="20"/>
        </w:rPr>
        <w:t xml:space="preserve">dla </w:t>
      </w:r>
      <w:r w:rsidRPr="00A27FCF">
        <w:rPr>
          <w:rFonts w:ascii="Cambria" w:hAnsi="Cambria"/>
          <w:b/>
          <w:sz w:val="20"/>
          <w:szCs w:val="20"/>
        </w:rPr>
        <w:t>zamówień standardowych</w:t>
      </w:r>
      <w:r w:rsidRPr="004900FC">
        <w:rPr>
          <w:rFonts w:ascii="Cambria" w:hAnsi="Cambria"/>
          <w:sz w:val="20"/>
          <w:szCs w:val="20"/>
        </w:rPr>
        <w:t xml:space="preserve"> </w:t>
      </w:r>
      <w:r w:rsidRPr="004900FC">
        <w:rPr>
          <w:rFonts w:ascii="Cambria" w:hAnsi="Cambria"/>
          <w:b/>
          <w:sz w:val="20"/>
          <w:szCs w:val="20"/>
        </w:rPr>
        <w:t>do ………… dni</w:t>
      </w:r>
      <w:r w:rsidRPr="004900FC">
        <w:rPr>
          <w:rFonts w:ascii="Cambria" w:hAnsi="Cambria"/>
          <w:sz w:val="20"/>
          <w:szCs w:val="20"/>
        </w:rPr>
        <w:t xml:space="preserve"> </w:t>
      </w:r>
      <w:r w:rsidRPr="004900FC">
        <w:rPr>
          <w:rFonts w:ascii="Cambria" w:hAnsi="Cambria"/>
          <w:b/>
          <w:sz w:val="20"/>
          <w:szCs w:val="20"/>
        </w:rPr>
        <w:t>kalendarzowych (</w:t>
      </w:r>
      <w:r w:rsidRPr="00A27FCF">
        <w:rPr>
          <w:rFonts w:ascii="Cambria" w:hAnsi="Cambria"/>
          <w:b/>
          <w:i/>
          <w:sz w:val="20"/>
          <w:szCs w:val="20"/>
        </w:rPr>
        <w:t>max. 14 dni kalendarzowych</w:t>
      </w:r>
      <w:r>
        <w:rPr>
          <w:rFonts w:ascii="Cambria" w:hAnsi="Cambria"/>
          <w:b/>
          <w:sz w:val="20"/>
          <w:szCs w:val="20"/>
        </w:rPr>
        <w:t>)</w:t>
      </w:r>
      <w:r w:rsidRPr="004900FC">
        <w:rPr>
          <w:rFonts w:ascii="Cambria" w:hAnsi="Cambria"/>
          <w:sz w:val="20"/>
          <w:szCs w:val="20"/>
        </w:rPr>
        <w:t xml:space="preserve"> od dnia od złożenia zamówienia.</w:t>
      </w:r>
    </w:p>
    <w:p w14:paraId="695ED05B" w14:textId="77777777" w:rsidR="008C2316" w:rsidRPr="00EB2836" w:rsidRDefault="008C2316" w:rsidP="008C2316">
      <w:pPr>
        <w:pStyle w:val="Tekstpodstawowy"/>
        <w:numPr>
          <w:ilvl w:val="0"/>
          <w:numId w:val="26"/>
        </w:numPr>
        <w:ind w:left="284" w:hanging="284"/>
        <w:rPr>
          <w:rFonts w:ascii="Cambria" w:hAnsi="Cambria"/>
          <w:sz w:val="20"/>
        </w:rPr>
      </w:pPr>
      <w:r w:rsidRPr="00EB2836">
        <w:rPr>
          <w:rFonts w:ascii="Cambria" w:hAnsi="Cambria"/>
          <w:sz w:val="20"/>
        </w:rPr>
        <w:t xml:space="preserve">Akceptujemy termin płatności </w:t>
      </w:r>
      <w:r w:rsidRPr="00EB2836">
        <w:rPr>
          <w:rFonts w:ascii="Cambria" w:hAnsi="Cambria"/>
          <w:b/>
          <w:sz w:val="20"/>
        </w:rPr>
        <w:t>60 dni</w:t>
      </w:r>
      <w:r w:rsidRPr="00EB2836">
        <w:rPr>
          <w:rFonts w:ascii="Cambria" w:hAnsi="Cambria"/>
          <w:sz w:val="20"/>
        </w:rPr>
        <w:t xml:space="preserve"> od daty otrzymania przez Zamawiającego prawidłowo wystawionej faktury i warunki płatności opisane w Istotnych Postanowieniach Umowy niniejszej SIWZ.</w:t>
      </w:r>
      <w:r w:rsidRPr="00EB2836">
        <w:rPr>
          <w:rFonts w:ascii="Cambria" w:eastAsia="Lucida Sans Unicode" w:hAnsi="Cambria"/>
          <w:sz w:val="20"/>
        </w:rPr>
        <w:t xml:space="preserve"> </w:t>
      </w:r>
    </w:p>
    <w:p w14:paraId="756C1716" w14:textId="77777777"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Oświadczam, że maksymalny termin rozpatrzenia reklamacji będzie wynosił ………….. dni od daty złożenia reklamacji (</w:t>
      </w:r>
      <w:r w:rsidRPr="0025157C">
        <w:rPr>
          <w:rFonts w:ascii="Cambria" w:hAnsi="Cambria" w:cs="Times New Roman"/>
          <w:b/>
          <w:i/>
          <w:sz w:val="20"/>
          <w:szCs w:val="20"/>
        </w:rPr>
        <w:t>max. 14 dni kalendarzowych</w:t>
      </w:r>
      <w:r w:rsidRPr="005521C4">
        <w:rPr>
          <w:rFonts w:ascii="Cambria" w:hAnsi="Cambria" w:cs="Times New Roman"/>
          <w:sz w:val="20"/>
          <w:szCs w:val="20"/>
        </w:rPr>
        <w:t>).</w:t>
      </w:r>
    </w:p>
    <w:p w14:paraId="3770B255" w14:textId="77777777"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 xml:space="preserve">Oświadczam, że wymiana wadliwego przedmiotu zamówienia na wolny od wad nastąpi </w:t>
      </w:r>
      <w:r w:rsidRPr="005521C4">
        <w:rPr>
          <w:rFonts w:ascii="Cambria" w:hAnsi="Cambria" w:cs="Times New Roman"/>
          <w:sz w:val="20"/>
          <w:szCs w:val="20"/>
        </w:rPr>
        <w:br/>
        <w:t>w terminie …………..</w:t>
      </w:r>
      <w:r w:rsidRPr="005521C4">
        <w:rPr>
          <w:rFonts w:ascii="Cambria" w:hAnsi="Cambria" w:cs="Times New Roman"/>
          <w:b/>
          <w:sz w:val="20"/>
          <w:szCs w:val="20"/>
        </w:rPr>
        <w:t xml:space="preserve">  dni</w:t>
      </w:r>
      <w:r w:rsidRPr="005521C4">
        <w:rPr>
          <w:rFonts w:ascii="Cambria" w:hAnsi="Cambria" w:cs="Times New Roman"/>
          <w:sz w:val="20"/>
          <w:szCs w:val="20"/>
        </w:rPr>
        <w:t xml:space="preserve"> od rozpatrzenia reklamacji (</w:t>
      </w:r>
      <w:r w:rsidRPr="0025157C">
        <w:rPr>
          <w:rFonts w:ascii="Cambria" w:hAnsi="Cambria" w:cs="Times New Roman"/>
          <w:b/>
          <w:i/>
          <w:sz w:val="20"/>
          <w:szCs w:val="20"/>
        </w:rPr>
        <w:t>max. 10 dni</w:t>
      </w:r>
      <w:r w:rsidRPr="005521C4">
        <w:rPr>
          <w:rFonts w:ascii="Cambria" w:hAnsi="Cambria" w:cs="Times New Roman"/>
          <w:sz w:val="20"/>
          <w:szCs w:val="20"/>
        </w:rPr>
        <w:t>)</w:t>
      </w:r>
    </w:p>
    <w:p w14:paraId="56FA8116" w14:textId="45284C59" w:rsidR="008C2316" w:rsidRPr="008C2316" w:rsidRDefault="008C2316" w:rsidP="008C2316">
      <w:pPr>
        <w:pStyle w:val="Akapitzlist"/>
        <w:spacing w:after="0"/>
        <w:ind w:left="360"/>
        <w:jc w:val="both"/>
        <w:rPr>
          <w:rFonts w:ascii="Cambria" w:hAnsi="Cambria" w:cs="Times New Roman"/>
          <w:i/>
          <w:sz w:val="20"/>
          <w:szCs w:val="20"/>
        </w:rPr>
      </w:pPr>
      <w:r w:rsidRPr="005521C4">
        <w:rPr>
          <w:rFonts w:ascii="Cambria" w:hAnsi="Cambria" w:cs="Times New Roman"/>
          <w:i/>
          <w:sz w:val="20"/>
          <w:szCs w:val="20"/>
        </w:rPr>
        <w:t>(Jeżeli Wykonawca nie uzupełni informacji dotyczącej terminów przyjmuje się, że oferuje terminy maksymalne)</w:t>
      </w:r>
    </w:p>
    <w:p w14:paraId="06CF0F5D" w14:textId="193672FC" w:rsidR="00325970" w:rsidRPr="000517E9" w:rsidRDefault="00325970" w:rsidP="000517E9">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0517E9"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E530FCD" w14:textId="77777777" w:rsidR="000517E9" w:rsidRDefault="000517E9" w:rsidP="000517E9">
      <w:pPr>
        <w:pStyle w:val="Akapitzlist"/>
        <w:numPr>
          <w:ilvl w:val="0"/>
          <w:numId w:val="26"/>
        </w:numPr>
        <w:spacing w:after="0" w:line="240" w:lineRule="auto"/>
        <w:jc w:val="both"/>
        <w:rPr>
          <w:rFonts w:ascii="Cambria" w:hAnsi="Cambria"/>
          <w:color w:val="000000"/>
          <w:kern w:val="1"/>
          <w:sz w:val="20"/>
          <w:szCs w:val="20"/>
        </w:rPr>
      </w:pPr>
      <w:r w:rsidRPr="00571CC4">
        <w:rPr>
          <w:rFonts w:ascii="Cambria" w:hAnsi="Cambria"/>
          <w:color w:val="000000"/>
          <w:kern w:val="1"/>
          <w:sz w:val="20"/>
          <w:szCs w:val="20"/>
        </w:rPr>
        <w:t xml:space="preserve">Oświadczam, że oferowane przez nas wyroby medyczne są dopuszczone do obrotu i używania na terenie Polski na zasadach określonych w przepisach ustawy z dnia 20 maja 2010r. o wyrobach medycznych (t.j. Dz. U z 2020 r., poz. 186). </w:t>
      </w:r>
    </w:p>
    <w:p w14:paraId="062CE458" w14:textId="78EB18BA" w:rsidR="00ED306E" w:rsidRPr="00ED306E" w:rsidRDefault="00ED306E" w:rsidP="00ED306E">
      <w:pPr>
        <w:numPr>
          <w:ilvl w:val="0"/>
          <w:numId w:val="26"/>
        </w:numPr>
        <w:spacing w:line="254" w:lineRule="auto"/>
        <w:contextualSpacing/>
        <w:jc w:val="both"/>
        <w:rPr>
          <w:rFonts w:ascii="Cambria" w:hAnsi="Cambria" w:cs="Arial"/>
          <w:sz w:val="20"/>
          <w:szCs w:val="20"/>
        </w:rPr>
      </w:pPr>
      <w:r>
        <w:rPr>
          <w:rFonts w:ascii="Cambria" w:hAnsi="Cambria" w:cs="Times New Roman"/>
          <w:sz w:val="20"/>
          <w:szCs w:val="20"/>
        </w:rPr>
        <w:t xml:space="preserve">Zobowiązujemy się do </w:t>
      </w:r>
      <w:r w:rsidRPr="00ED306E">
        <w:rPr>
          <w:rFonts w:ascii="Cambria" w:hAnsi="Cambria" w:cs="Times New Roman"/>
          <w:sz w:val="20"/>
          <w:szCs w:val="20"/>
        </w:rPr>
        <w:t>dostarczania przedmiot</w:t>
      </w:r>
      <w:r>
        <w:rPr>
          <w:rFonts w:ascii="Cambria" w:hAnsi="Cambria" w:cs="Times New Roman"/>
          <w:sz w:val="20"/>
          <w:szCs w:val="20"/>
        </w:rPr>
        <w:t>u</w:t>
      </w:r>
      <w:r w:rsidRPr="00ED306E">
        <w:rPr>
          <w:rFonts w:ascii="Cambria" w:hAnsi="Cambria" w:cs="Times New Roman"/>
          <w:sz w:val="20"/>
          <w:szCs w:val="20"/>
        </w:rPr>
        <w:t xml:space="preserve">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3365DD1" w14:textId="77777777" w:rsidR="000517E9" w:rsidRPr="00ED306E" w:rsidRDefault="000517E9" w:rsidP="00ED306E">
      <w:pPr>
        <w:numPr>
          <w:ilvl w:val="0"/>
          <w:numId w:val="26"/>
        </w:numPr>
        <w:spacing w:line="254" w:lineRule="auto"/>
        <w:contextualSpacing/>
        <w:jc w:val="both"/>
        <w:rPr>
          <w:rFonts w:ascii="Cambria" w:hAnsi="Cambria" w:cs="Arial"/>
          <w:sz w:val="20"/>
          <w:szCs w:val="20"/>
        </w:rPr>
      </w:pPr>
      <w:r w:rsidRPr="00ED306E">
        <w:rPr>
          <w:rFonts w:ascii="Cambria" w:hAnsi="Cambria" w:cs="Arial"/>
          <w:bCs/>
          <w:sz w:val="20"/>
          <w:szCs w:val="20"/>
        </w:rPr>
        <w:t xml:space="preserve">Oświadczamy, że w związku z dostawą  przedmiotu zamówienia Strony </w:t>
      </w:r>
    </w:p>
    <w:p w14:paraId="27B9E854" w14:textId="77777777" w:rsidR="000517E9" w:rsidRPr="000517E9" w:rsidRDefault="000517E9" w:rsidP="000517E9">
      <w:pPr>
        <w:numPr>
          <w:ilvl w:val="1"/>
          <w:numId w:val="26"/>
        </w:numPr>
        <w:spacing w:line="276" w:lineRule="auto"/>
        <w:contextualSpacing/>
        <w:jc w:val="both"/>
        <w:rPr>
          <w:rFonts w:ascii="Cambria" w:hAnsi="Cambria" w:cs="Arial"/>
          <w:bCs/>
          <w:sz w:val="20"/>
          <w:szCs w:val="20"/>
        </w:rPr>
      </w:pPr>
      <w:r w:rsidRPr="000517E9">
        <w:rPr>
          <w:rFonts w:ascii="Cambria" w:hAnsi="Cambria" w:cs="Arial"/>
          <w:bCs/>
          <w:sz w:val="20"/>
          <w:szCs w:val="20"/>
        </w:rPr>
        <w:t>są  zobowiązane</w:t>
      </w:r>
    </w:p>
    <w:p w14:paraId="2212AA58" w14:textId="77777777" w:rsidR="000517E9" w:rsidRPr="000517E9" w:rsidRDefault="000517E9" w:rsidP="000517E9">
      <w:pPr>
        <w:numPr>
          <w:ilvl w:val="1"/>
          <w:numId w:val="26"/>
        </w:numPr>
        <w:spacing w:line="276" w:lineRule="auto"/>
        <w:contextualSpacing/>
        <w:jc w:val="both"/>
        <w:rPr>
          <w:rFonts w:ascii="Cambria" w:hAnsi="Cambria" w:cs="Arial"/>
          <w:bCs/>
          <w:sz w:val="20"/>
          <w:szCs w:val="20"/>
        </w:rPr>
      </w:pPr>
      <w:r w:rsidRPr="000517E9">
        <w:rPr>
          <w:rFonts w:ascii="Cambria" w:hAnsi="Cambria" w:cs="Arial"/>
          <w:bCs/>
          <w:sz w:val="20"/>
          <w:szCs w:val="20"/>
        </w:rPr>
        <w:t xml:space="preserve">nie są zobowiązane </w:t>
      </w:r>
    </w:p>
    <w:p w14:paraId="411DC4EA" w14:textId="77777777" w:rsidR="000517E9" w:rsidRPr="000517E9" w:rsidRDefault="000517E9" w:rsidP="000517E9">
      <w:pPr>
        <w:spacing w:line="276" w:lineRule="auto"/>
        <w:ind w:left="360"/>
        <w:jc w:val="both"/>
        <w:rPr>
          <w:rFonts w:ascii="Cambria" w:hAnsi="Cambria" w:cs="Arial"/>
          <w:bCs/>
          <w:i/>
          <w:sz w:val="20"/>
          <w:szCs w:val="20"/>
        </w:rPr>
      </w:pPr>
      <w:r w:rsidRPr="000517E9">
        <w:rPr>
          <w:rFonts w:ascii="Cambria" w:hAnsi="Cambria" w:cs="Arial"/>
          <w:bCs/>
          <w:i/>
          <w:sz w:val="20"/>
          <w:szCs w:val="20"/>
        </w:rPr>
        <w:t xml:space="preserve">( **Wykonawca  skreśla niepotrzebne) </w:t>
      </w:r>
    </w:p>
    <w:p w14:paraId="2E1821C5" w14:textId="77777777" w:rsidR="000517E9" w:rsidRPr="000517E9" w:rsidRDefault="000517E9" w:rsidP="000517E9">
      <w:pPr>
        <w:spacing w:line="276" w:lineRule="auto"/>
        <w:ind w:left="360"/>
        <w:rPr>
          <w:rFonts w:ascii="Cambria" w:hAnsi="Cambria" w:cs="Arial"/>
          <w:bCs/>
          <w:i/>
          <w:sz w:val="20"/>
          <w:szCs w:val="20"/>
        </w:rPr>
      </w:pPr>
      <w:r w:rsidRPr="000517E9">
        <w:rPr>
          <w:rFonts w:ascii="Cambria" w:hAnsi="Cambria"/>
          <w:sz w:val="20"/>
          <w:szCs w:val="20"/>
        </w:rPr>
        <w:t xml:space="preserve">do zawarcia </w:t>
      </w:r>
      <w:r w:rsidRPr="000517E9">
        <w:rPr>
          <w:rFonts w:ascii="Cambria" w:hAnsi="Cambria"/>
          <w:b/>
          <w:sz w:val="20"/>
          <w:szCs w:val="20"/>
        </w:rPr>
        <w:t>Umowy Powierzenia Przetwarzania Danych Osobowych</w:t>
      </w:r>
      <w:r w:rsidRPr="000517E9">
        <w:rPr>
          <w:rFonts w:ascii="Cambria" w:hAnsi="Cambria"/>
          <w:sz w:val="20"/>
          <w:szCs w:val="20"/>
        </w:rPr>
        <w:t xml:space="preserve"> </w:t>
      </w:r>
      <w:r w:rsidRPr="000517E9">
        <w:rPr>
          <w:rFonts w:ascii="Cambria" w:hAnsi="Cambria"/>
          <w:b/>
          <w:sz w:val="20"/>
          <w:szCs w:val="20"/>
        </w:rPr>
        <w:t xml:space="preserve"> ………</w:t>
      </w:r>
    </w:p>
    <w:p w14:paraId="6ED45775" w14:textId="77777777" w:rsidR="000517E9" w:rsidRPr="000517E9" w:rsidRDefault="000517E9" w:rsidP="000517E9">
      <w:pPr>
        <w:pStyle w:val="Bezodstpw"/>
        <w:rPr>
          <w:rFonts w:ascii="Cambria" w:hAnsi="Cambria"/>
          <w:b/>
          <w:sz w:val="20"/>
          <w:szCs w:val="20"/>
        </w:rPr>
      </w:pPr>
      <w:r w:rsidRPr="000517E9">
        <w:rPr>
          <w:rFonts w:ascii="Cambria" w:hAnsi="Cambria"/>
          <w:b/>
          <w:sz w:val="20"/>
          <w:szCs w:val="20"/>
        </w:rPr>
        <w:t xml:space="preserve">                       </w:t>
      </w:r>
      <w:r w:rsidRPr="000517E9">
        <w:rPr>
          <w:rFonts w:ascii="Cambria" w:hAnsi="Cambria"/>
          <w:b/>
          <w:sz w:val="20"/>
          <w:szCs w:val="20"/>
        </w:rPr>
        <w:tab/>
      </w:r>
      <w:r w:rsidRPr="000517E9">
        <w:rPr>
          <w:rFonts w:ascii="Cambria" w:hAnsi="Cambria"/>
          <w:b/>
          <w:sz w:val="20"/>
          <w:szCs w:val="20"/>
        </w:rPr>
        <w:tab/>
      </w:r>
      <w:r w:rsidRPr="000517E9">
        <w:rPr>
          <w:rFonts w:ascii="Cambria" w:hAnsi="Cambria"/>
          <w:b/>
          <w:sz w:val="20"/>
          <w:szCs w:val="20"/>
        </w:rPr>
        <w:tab/>
      </w:r>
      <w:r w:rsidRPr="000517E9">
        <w:rPr>
          <w:rFonts w:ascii="Cambria" w:hAnsi="Cambria"/>
          <w:b/>
          <w:sz w:val="20"/>
          <w:szCs w:val="20"/>
        </w:rPr>
        <w:tab/>
      </w:r>
      <w:r w:rsidRPr="000517E9">
        <w:rPr>
          <w:rFonts w:ascii="Cambria" w:hAnsi="Cambria"/>
          <w:b/>
          <w:sz w:val="20"/>
          <w:szCs w:val="20"/>
        </w:rPr>
        <w:tab/>
      </w:r>
      <w:r w:rsidRPr="000517E9">
        <w:rPr>
          <w:rFonts w:ascii="Cambria" w:hAnsi="Cambria"/>
          <w:b/>
          <w:sz w:val="20"/>
          <w:szCs w:val="20"/>
        </w:rPr>
        <w:tab/>
      </w:r>
      <w:r w:rsidRPr="000517E9">
        <w:rPr>
          <w:rFonts w:ascii="Cambria" w:hAnsi="Cambria"/>
          <w:b/>
          <w:sz w:val="20"/>
          <w:szCs w:val="20"/>
        </w:rPr>
        <w:tab/>
      </w:r>
      <w:r w:rsidRPr="000517E9">
        <w:rPr>
          <w:rFonts w:ascii="Cambria" w:hAnsi="Cambria"/>
          <w:i/>
          <w:sz w:val="20"/>
          <w:szCs w:val="20"/>
        </w:rPr>
        <w:t>(**proszę wpisać dla których zadań)</w:t>
      </w:r>
      <w:r w:rsidRPr="000517E9">
        <w:rPr>
          <w:rFonts w:ascii="Cambria" w:hAnsi="Cambria"/>
          <w:b/>
          <w:sz w:val="20"/>
          <w:szCs w:val="20"/>
        </w:rPr>
        <w:t xml:space="preserve"> </w:t>
      </w:r>
    </w:p>
    <w:p w14:paraId="632C1BFD" w14:textId="77777777" w:rsidR="000517E9" w:rsidRPr="000517E9" w:rsidRDefault="000517E9" w:rsidP="000517E9">
      <w:pPr>
        <w:pStyle w:val="Bezodstpw"/>
        <w:rPr>
          <w:rFonts w:ascii="Cambria" w:hAnsi="Cambria"/>
          <w:sz w:val="20"/>
          <w:szCs w:val="20"/>
        </w:rPr>
      </w:pPr>
    </w:p>
    <w:p w14:paraId="0A8EAB6C" w14:textId="586A1140" w:rsidR="000517E9" w:rsidRPr="000517E9" w:rsidRDefault="000517E9" w:rsidP="000517E9">
      <w:pPr>
        <w:spacing w:after="0" w:line="240" w:lineRule="auto"/>
        <w:ind w:left="360"/>
        <w:rPr>
          <w:rFonts w:ascii="Cambria" w:eastAsia="Times New Roman" w:hAnsi="Cambria" w:cs="Arial"/>
          <w:i/>
          <w:sz w:val="20"/>
          <w:szCs w:val="20"/>
          <w:lang w:eastAsia="pl-PL"/>
        </w:rPr>
      </w:pPr>
      <w:r w:rsidRPr="000517E9">
        <w:rPr>
          <w:rFonts w:ascii="Cambria" w:eastAsia="Times New Roman" w:hAnsi="Cambria" w:cs="Arial"/>
          <w:i/>
          <w:sz w:val="20"/>
          <w:szCs w:val="20"/>
          <w:lang w:eastAsia="pl-PL"/>
        </w:rPr>
        <w:t xml:space="preserve">W przypadku gdy Wykonawca nie wskaże czy Strony są zobowiązane do zawarcia umowy Powierzenia Przetwarzania Danych Osobowych i jeżeli nic innego z oferty nie wynika przyjmuje się, że Strony </w:t>
      </w:r>
      <w:r w:rsidRPr="000517E9">
        <w:rPr>
          <w:rFonts w:ascii="Cambria" w:eastAsia="Times New Roman" w:hAnsi="Cambria" w:cs="Arial"/>
          <w:b/>
          <w:i/>
          <w:sz w:val="20"/>
          <w:szCs w:val="20"/>
          <w:u w:val="single"/>
          <w:lang w:eastAsia="pl-PL"/>
        </w:rPr>
        <w:t>nie</w:t>
      </w:r>
      <w:r w:rsidRPr="000517E9">
        <w:rPr>
          <w:rFonts w:ascii="Cambria" w:eastAsia="Times New Roman" w:hAnsi="Cambria" w:cs="Arial"/>
          <w:i/>
          <w:sz w:val="20"/>
          <w:szCs w:val="20"/>
          <w:lang w:eastAsia="pl-PL"/>
        </w:rPr>
        <w:t xml:space="preserve"> są zobowiązane do zawarcia umowy Powierzenia </w:t>
      </w:r>
      <w:r>
        <w:rPr>
          <w:rFonts w:ascii="Cambria" w:eastAsia="Times New Roman" w:hAnsi="Cambria" w:cs="Arial"/>
          <w:i/>
          <w:sz w:val="20"/>
          <w:szCs w:val="20"/>
          <w:lang w:eastAsia="pl-PL"/>
        </w:rPr>
        <w:t>Przetwarzania Danych Osobowych.</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0F6CC9">
      <w:pPr>
        <w:pStyle w:val="Zwykytekst"/>
        <w:numPr>
          <w:ilvl w:val="1"/>
          <w:numId w:val="72"/>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0F6CC9">
      <w:pPr>
        <w:pStyle w:val="Zwykytekst"/>
        <w:numPr>
          <w:ilvl w:val="1"/>
          <w:numId w:val="72"/>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795EAE1A" w14:textId="77777777" w:rsidR="000517E9" w:rsidRPr="00EB2836" w:rsidRDefault="000517E9" w:rsidP="000517E9">
      <w:pPr>
        <w:pStyle w:val="Akapitzlist"/>
        <w:numPr>
          <w:ilvl w:val="0"/>
          <w:numId w:val="26"/>
        </w:numPr>
        <w:spacing w:line="276" w:lineRule="auto"/>
        <w:jc w:val="both"/>
        <w:rPr>
          <w:rFonts w:ascii="Cambria" w:hAnsi="Cambria" w:cs="Arial"/>
          <w:b/>
          <w:sz w:val="20"/>
          <w:szCs w:val="20"/>
        </w:rPr>
      </w:pPr>
      <w:r w:rsidRPr="00EB2836">
        <w:rPr>
          <w:rFonts w:ascii="Cambria" w:hAnsi="Cambria"/>
          <w:b/>
          <w:sz w:val="20"/>
          <w:szCs w:val="20"/>
        </w:rPr>
        <w:t>DANE DO UMOWY:</w:t>
      </w:r>
    </w:p>
    <w:p w14:paraId="404A25B0" w14:textId="77777777" w:rsidR="000517E9" w:rsidRPr="00EB2836" w:rsidRDefault="000517E9" w:rsidP="000517E9">
      <w:pPr>
        <w:pStyle w:val="Akapitzlist"/>
        <w:numPr>
          <w:ilvl w:val="1"/>
          <w:numId w:val="26"/>
        </w:numPr>
        <w:spacing w:line="276" w:lineRule="auto"/>
        <w:ind w:left="567" w:hanging="283"/>
        <w:rPr>
          <w:rFonts w:ascii="Cambria" w:hAnsi="Cambria" w:cs="Arial"/>
          <w:b/>
          <w:sz w:val="20"/>
          <w:szCs w:val="20"/>
        </w:rPr>
      </w:pPr>
      <w:r w:rsidRPr="00EB2836">
        <w:rPr>
          <w:rFonts w:ascii="Cambria" w:hAnsi="Cambria" w:cs="Arial"/>
          <w:sz w:val="20"/>
          <w:szCs w:val="20"/>
        </w:rPr>
        <w:t>Nr rachunku bankowego Wykonawcy na który realizowane będą płatności z tytułu wykonywania umowy :</w:t>
      </w:r>
    </w:p>
    <w:p w14:paraId="7794AFB8" w14:textId="77777777" w:rsidR="000517E9" w:rsidRPr="00EB2836" w:rsidRDefault="000517E9" w:rsidP="000517E9">
      <w:pPr>
        <w:spacing w:line="276" w:lineRule="auto"/>
        <w:ind w:left="993"/>
        <w:rPr>
          <w:rFonts w:ascii="Cambria" w:hAnsi="Cambria" w:cs="Arial"/>
          <w:b/>
          <w:sz w:val="20"/>
          <w:szCs w:val="20"/>
        </w:rPr>
      </w:pPr>
      <w:r w:rsidRPr="00EB2836">
        <w:rPr>
          <w:rFonts w:ascii="Cambria" w:hAnsi="Cambria" w:cs="Arial"/>
          <w:sz w:val="20"/>
          <w:szCs w:val="20"/>
        </w:rPr>
        <w:t>Nazwa banku…………………….….Nr rachunku…………………………………………</w:t>
      </w:r>
    </w:p>
    <w:p w14:paraId="1E261D6F" w14:textId="77777777" w:rsidR="000517E9" w:rsidRPr="00EB2836" w:rsidRDefault="000517E9" w:rsidP="000517E9">
      <w:pPr>
        <w:pStyle w:val="Akapitzlist"/>
        <w:numPr>
          <w:ilvl w:val="1"/>
          <w:numId w:val="26"/>
        </w:numPr>
        <w:spacing w:line="276" w:lineRule="auto"/>
        <w:ind w:left="567" w:hanging="283"/>
        <w:jc w:val="both"/>
        <w:rPr>
          <w:rFonts w:ascii="Cambria" w:hAnsi="Cambria" w:cs="Arial"/>
          <w:b/>
          <w:sz w:val="20"/>
          <w:szCs w:val="20"/>
        </w:rPr>
      </w:pPr>
      <w:r w:rsidRPr="00EB2836">
        <w:rPr>
          <w:rFonts w:ascii="Cambria" w:hAnsi="Cambria" w:cs="Arial"/>
          <w:b/>
          <w:sz w:val="20"/>
          <w:szCs w:val="20"/>
        </w:rPr>
        <w:t>Osoba(y), które będą zawierały umowę w imieniu Wykonawcy :</w:t>
      </w:r>
    </w:p>
    <w:p w14:paraId="3743DAE8" w14:textId="77777777" w:rsidR="000517E9" w:rsidRPr="00EB2836" w:rsidRDefault="000517E9" w:rsidP="000517E9">
      <w:pPr>
        <w:spacing w:line="240" w:lineRule="auto"/>
        <w:ind w:left="567"/>
        <w:jc w:val="both"/>
        <w:rPr>
          <w:rFonts w:ascii="Cambria" w:hAnsi="Cambria" w:cs="Arial"/>
          <w:sz w:val="20"/>
          <w:szCs w:val="20"/>
        </w:rPr>
      </w:pPr>
      <w:r w:rsidRPr="00EB2836">
        <w:rPr>
          <w:rFonts w:ascii="Cambria" w:hAnsi="Cambria" w:cs="Arial"/>
          <w:sz w:val="20"/>
          <w:szCs w:val="20"/>
        </w:rPr>
        <w:t xml:space="preserve">Imię i Nazwisko </w:t>
      </w:r>
      <w:r w:rsidRPr="00EB2836">
        <w:rPr>
          <w:rFonts w:ascii="Cambria" w:hAnsi="Cambria" w:cs="Arial"/>
          <w:sz w:val="20"/>
          <w:szCs w:val="20"/>
        </w:rPr>
        <w:tab/>
      </w:r>
      <w:r w:rsidRPr="00EB2836">
        <w:rPr>
          <w:rFonts w:ascii="Cambria" w:hAnsi="Cambria" w:cs="Arial"/>
          <w:sz w:val="20"/>
          <w:szCs w:val="20"/>
        </w:rPr>
        <w:tab/>
      </w:r>
      <w:r w:rsidRPr="00EB2836">
        <w:rPr>
          <w:rFonts w:ascii="Cambria" w:hAnsi="Cambria" w:cs="Arial"/>
          <w:sz w:val="20"/>
          <w:szCs w:val="20"/>
        </w:rPr>
        <w:tab/>
        <w:t xml:space="preserve">Funkcja </w:t>
      </w:r>
    </w:p>
    <w:p w14:paraId="4131B6DF" w14:textId="77777777" w:rsidR="000517E9" w:rsidRPr="00773795" w:rsidRDefault="000517E9" w:rsidP="000517E9">
      <w:pPr>
        <w:spacing w:line="240" w:lineRule="auto"/>
        <w:ind w:left="567"/>
        <w:jc w:val="both"/>
        <w:rPr>
          <w:rFonts w:ascii="Cambria" w:hAnsi="Cambria" w:cs="Arial"/>
          <w:b/>
          <w:sz w:val="20"/>
          <w:szCs w:val="20"/>
        </w:rPr>
      </w:pPr>
      <w:r w:rsidRPr="00EB2836">
        <w:rPr>
          <w:rFonts w:ascii="Cambria" w:hAnsi="Cambria" w:cs="Arial"/>
          <w:b/>
          <w:sz w:val="20"/>
          <w:szCs w:val="20"/>
        </w:rPr>
        <w:t>…………………………..</w:t>
      </w:r>
      <w:r w:rsidRPr="00EB2836">
        <w:rPr>
          <w:rFonts w:ascii="Cambria" w:hAnsi="Cambria" w:cs="Arial"/>
          <w:b/>
          <w:sz w:val="20"/>
          <w:szCs w:val="20"/>
        </w:rPr>
        <w:tab/>
      </w:r>
      <w:r w:rsidRPr="00EB2836">
        <w:rPr>
          <w:rFonts w:ascii="Cambria" w:hAnsi="Cambria" w:cs="Arial"/>
          <w:b/>
          <w:sz w:val="20"/>
          <w:szCs w:val="20"/>
        </w:rPr>
        <w:tab/>
        <w:t>…………………………</w:t>
      </w:r>
    </w:p>
    <w:p w14:paraId="2B415285"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Osoba(y) upoważnione do kontaktów w związku z realizacją umowy:</w:t>
      </w:r>
    </w:p>
    <w:p w14:paraId="04077310" w14:textId="77777777" w:rsidR="000517E9" w:rsidRPr="00773795" w:rsidRDefault="000517E9" w:rsidP="000517E9">
      <w:pPr>
        <w:spacing w:after="0" w:line="240" w:lineRule="auto"/>
        <w:jc w:val="both"/>
        <w:rPr>
          <w:rFonts w:ascii="Cambria" w:eastAsia="Calibri" w:hAnsi="Cambria" w:cs="Times New Roman"/>
          <w:sz w:val="20"/>
          <w:szCs w:val="20"/>
        </w:rPr>
      </w:pPr>
    </w:p>
    <w:p w14:paraId="2CD5EFE0"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 xml:space="preserve">Imię i Nazwisko </w:t>
      </w:r>
      <w:r w:rsidRPr="00773795">
        <w:rPr>
          <w:rFonts w:ascii="Cambria" w:hAnsi="Cambria" w:cs="Arial"/>
          <w:sz w:val="20"/>
          <w:szCs w:val="20"/>
        </w:rPr>
        <w:tab/>
      </w:r>
      <w:r w:rsidRPr="00773795">
        <w:rPr>
          <w:rFonts w:ascii="Cambria" w:hAnsi="Cambria" w:cs="Arial"/>
          <w:sz w:val="20"/>
          <w:szCs w:val="20"/>
        </w:rPr>
        <w:tab/>
      </w:r>
      <w:r w:rsidRPr="00773795">
        <w:rPr>
          <w:rFonts w:ascii="Cambria" w:hAnsi="Cambria" w:cs="Arial"/>
          <w:sz w:val="20"/>
          <w:szCs w:val="20"/>
        </w:rPr>
        <w:tab/>
        <w:t xml:space="preserve">Funkcja </w:t>
      </w:r>
    </w:p>
    <w:p w14:paraId="26602DA8" w14:textId="77777777" w:rsidR="000517E9" w:rsidRPr="00773795" w:rsidRDefault="000517E9" w:rsidP="000517E9">
      <w:pPr>
        <w:spacing w:line="240" w:lineRule="auto"/>
        <w:ind w:left="708"/>
        <w:contextualSpacing/>
        <w:jc w:val="both"/>
        <w:rPr>
          <w:rFonts w:ascii="Cambria" w:hAnsi="Cambria" w:cs="Arial"/>
          <w:b/>
          <w:sz w:val="20"/>
          <w:szCs w:val="20"/>
        </w:rPr>
      </w:pPr>
      <w:r w:rsidRPr="00773795">
        <w:rPr>
          <w:rFonts w:ascii="Cambria" w:hAnsi="Cambria" w:cs="Arial"/>
          <w:b/>
          <w:sz w:val="20"/>
          <w:szCs w:val="20"/>
        </w:rPr>
        <w:t>…………………………..</w:t>
      </w:r>
      <w:r w:rsidRPr="00773795">
        <w:rPr>
          <w:rFonts w:ascii="Cambria" w:hAnsi="Cambria" w:cs="Arial"/>
          <w:b/>
          <w:sz w:val="20"/>
          <w:szCs w:val="20"/>
        </w:rPr>
        <w:tab/>
      </w:r>
      <w:r w:rsidRPr="00773795">
        <w:rPr>
          <w:rFonts w:ascii="Cambria" w:hAnsi="Cambria" w:cs="Arial"/>
          <w:b/>
          <w:sz w:val="20"/>
          <w:szCs w:val="20"/>
        </w:rPr>
        <w:tab/>
      </w:r>
      <w:r w:rsidRPr="00773795">
        <w:rPr>
          <w:rFonts w:ascii="Cambria" w:hAnsi="Cambria" w:cs="Arial"/>
          <w:b/>
          <w:sz w:val="20"/>
          <w:szCs w:val="20"/>
        </w:rPr>
        <w:tab/>
        <w:t>………………………….</w:t>
      </w:r>
    </w:p>
    <w:p w14:paraId="52C4523C" w14:textId="77777777" w:rsidR="000517E9" w:rsidRPr="00773795" w:rsidRDefault="000517E9" w:rsidP="000517E9">
      <w:pPr>
        <w:spacing w:line="240" w:lineRule="auto"/>
        <w:ind w:left="708"/>
        <w:contextualSpacing/>
        <w:jc w:val="both"/>
        <w:rPr>
          <w:rFonts w:ascii="Cambria" w:hAnsi="Cambria" w:cs="Arial"/>
          <w:b/>
          <w:sz w:val="20"/>
          <w:szCs w:val="20"/>
        </w:rPr>
      </w:pPr>
    </w:p>
    <w:p w14:paraId="50939738"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Adresy kontaktowe: tel. ……</w:t>
      </w:r>
      <w:r>
        <w:rPr>
          <w:rFonts w:ascii="Cambria" w:hAnsi="Cambria" w:cs="Arial"/>
          <w:sz w:val="20"/>
          <w:szCs w:val="20"/>
        </w:rPr>
        <w:t xml:space="preserve">…………………. e mail………….. </w:t>
      </w:r>
    </w:p>
    <w:p w14:paraId="491D2DDD" w14:textId="77777777" w:rsidR="000517E9" w:rsidRPr="00773795" w:rsidRDefault="000517E9" w:rsidP="000517E9">
      <w:pPr>
        <w:spacing w:after="0" w:line="240" w:lineRule="auto"/>
        <w:jc w:val="both"/>
        <w:rPr>
          <w:rFonts w:ascii="Cambria" w:eastAsia="Calibri" w:hAnsi="Cambria" w:cs="Times New Roman"/>
          <w:sz w:val="20"/>
          <w:szCs w:val="20"/>
        </w:rPr>
      </w:pPr>
    </w:p>
    <w:p w14:paraId="7F754E0C" w14:textId="77777777" w:rsidR="000517E9" w:rsidRPr="00773795" w:rsidRDefault="000517E9" w:rsidP="000517E9">
      <w:pPr>
        <w:spacing w:line="240" w:lineRule="auto"/>
        <w:ind w:left="708"/>
        <w:contextualSpacing/>
        <w:jc w:val="both"/>
        <w:rPr>
          <w:rFonts w:ascii="Cambria" w:hAnsi="Cambria" w:cs="Arial"/>
          <w:b/>
          <w:sz w:val="20"/>
          <w:szCs w:val="20"/>
        </w:rPr>
      </w:pPr>
    </w:p>
    <w:p w14:paraId="52402F99"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 xml:space="preserve">Adres Wykonawcy  na który będą składane zamówienia jednostkowe przez Zamawiającego </w:t>
      </w:r>
      <w:r w:rsidRPr="00773795">
        <w:rPr>
          <w:rFonts w:ascii="Cambria" w:hAnsi="Cambria" w:cs="Arial"/>
          <w:b/>
          <w:sz w:val="20"/>
          <w:szCs w:val="20"/>
        </w:rPr>
        <w:br/>
        <w:t>w ramach sukcesywny</w:t>
      </w:r>
      <w:r>
        <w:rPr>
          <w:rFonts w:ascii="Cambria" w:hAnsi="Cambria" w:cs="Arial"/>
          <w:b/>
          <w:sz w:val="20"/>
          <w:szCs w:val="20"/>
        </w:rPr>
        <w:t>ch dostaw</w:t>
      </w:r>
      <w:r w:rsidRPr="00773795">
        <w:rPr>
          <w:rFonts w:ascii="Cambria" w:hAnsi="Cambria" w:cs="Arial"/>
          <w:b/>
          <w:sz w:val="20"/>
          <w:szCs w:val="20"/>
        </w:rPr>
        <w:t xml:space="preserve">:  </w:t>
      </w:r>
    </w:p>
    <w:p w14:paraId="036EE990" w14:textId="77777777" w:rsidR="000517E9" w:rsidRPr="00773795" w:rsidRDefault="000517E9" w:rsidP="000517E9">
      <w:pPr>
        <w:spacing w:line="240" w:lineRule="auto"/>
        <w:ind w:left="567"/>
        <w:contextualSpacing/>
        <w:jc w:val="both"/>
        <w:rPr>
          <w:rFonts w:ascii="Cambria" w:hAnsi="Cambria" w:cs="Arial"/>
          <w:b/>
          <w:sz w:val="20"/>
          <w:szCs w:val="20"/>
        </w:rPr>
      </w:pPr>
      <w:r w:rsidRPr="00773795">
        <w:rPr>
          <w:rFonts w:ascii="Cambria" w:hAnsi="Cambria" w:cs="Arial"/>
          <w:b/>
          <w:sz w:val="20"/>
          <w:szCs w:val="20"/>
        </w:rPr>
        <w:t>……</w:t>
      </w:r>
      <w:r>
        <w:rPr>
          <w:rFonts w:ascii="Cambria" w:hAnsi="Cambria" w:cs="Arial"/>
          <w:b/>
          <w:sz w:val="20"/>
          <w:szCs w:val="20"/>
        </w:rPr>
        <w:t xml:space="preserve">…………………. e mail………….. </w:t>
      </w:r>
    </w:p>
    <w:p w14:paraId="5102D8C8" w14:textId="77777777" w:rsidR="000517E9" w:rsidRPr="00773795" w:rsidRDefault="000517E9" w:rsidP="000517E9">
      <w:pPr>
        <w:spacing w:line="240" w:lineRule="auto"/>
        <w:ind w:left="567"/>
        <w:contextualSpacing/>
        <w:jc w:val="both"/>
        <w:rPr>
          <w:rFonts w:ascii="Cambria" w:hAnsi="Cambria" w:cs="Arial"/>
          <w:b/>
          <w:sz w:val="20"/>
          <w:szCs w:val="20"/>
        </w:rPr>
      </w:pPr>
    </w:p>
    <w:p w14:paraId="75435595"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eastAsia="Calibri" w:hAnsi="Cambria" w:cs="Times New Roman"/>
          <w:b/>
          <w:sz w:val="20"/>
          <w:szCs w:val="20"/>
        </w:rPr>
        <w:t>Adres Wykonawcy do doręczania przez Zamawiającego zgłoszeń reklamacji przedmiotu sukcesywnych dostaw: tel. ………………………….e-mail …………………………..</w:t>
      </w:r>
    </w:p>
    <w:p w14:paraId="333728AB" w14:textId="77777777" w:rsidR="000517E9" w:rsidRPr="00960B8B" w:rsidRDefault="000517E9" w:rsidP="000517E9">
      <w:pPr>
        <w:spacing w:line="240" w:lineRule="auto"/>
        <w:jc w:val="both"/>
        <w:rPr>
          <w:rFonts w:ascii="Cambria" w:eastAsia="Calibri" w:hAnsi="Cambria" w:cs="Times New Roman"/>
          <w:b/>
          <w:color w:val="FF0000"/>
          <w:sz w:val="20"/>
          <w:szCs w:val="20"/>
        </w:rPr>
      </w:pPr>
    </w:p>
    <w:p w14:paraId="65228BEB" w14:textId="77777777" w:rsidR="000517E9" w:rsidRPr="00E1383B" w:rsidRDefault="000517E9" w:rsidP="000517E9">
      <w:pPr>
        <w:pStyle w:val="Akapitzlist"/>
        <w:spacing w:line="276" w:lineRule="auto"/>
        <w:ind w:left="360"/>
        <w:jc w:val="both"/>
        <w:rPr>
          <w:rFonts w:ascii="Cambria" w:hAnsi="Cambria" w:cs="Arial"/>
          <w:sz w:val="20"/>
          <w:szCs w:val="20"/>
        </w:rPr>
      </w:pP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26"/>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76075641"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2BD72646" w:rsidR="00331706" w:rsidRDefault="0037514F" w:rsidP="007F157A">
      <w:pPr>
        <w:jc w:val="center"/>
        <w:rPr>
          <w:rFonts w:ascii="Cambria" w:hAnsi="Cambria" w:cs="Times New Roman"/>
          <w:b/>
        </w:rPr>
      </w:pPr>
      <w:r w:rsidRPr="00101C74">
        <w:rPr>
          <w:rFonts w:ascii="Cambria" w:hAnsi="Cambria" w:cs="Times New Roman"/>
          <w:b/>
        </w:rPr>
        <w:t>KALKULAC</w:t>
      </w:r>
      <w:r w:rsidR="00B463B7">
        <w:rPr>
          <w:rFonts w:ascii="Cambria" w:hAnsi="Cambria" w:cs="Times New Roman"/>
          <w:b/>
        </w:rPr>
        <w:t>JA CENOWA</w:t>
      </w:r>
      <w:r w:rsidR="00331706">
        <w:rPr>
          <w:rFonts w:ascii="Cambria" w:hAnsi="Cambria" w:cs="Times New Roman"/>
          <w:b/>
        </w:rPr>
        <w:t xml:space="preserve"> </w:t>
      </w:r>
    </w:p>
    <w:p w14:paraId="6E77BBE4" w14:textId="088BCB6A" w:rsidR="00261AD0" w:rsidRDefault="00261AD0" w:rsidP="007F157A">
      <w:pPr>
        <w:jc w:val="center"/>
        <w:rPr>
          <w:rFonts w:ascii="Cambria" w:hAnsi="Cambria" w:cs="Times New Roman"/>
          <w:b/>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582C625E" w:rsidR="004531FA" w:rsidRPr="0018565E" w:rsidRDefault="001E0A60" w:rsidP="004531FA">
      <w:pPr>
        <w:pStyle w:val="StandardowyStandardowy1"/>
        <w:rPr>
          <w:rFonts w:ascii="Cambria" w:hAnsi="Cambria"/>
        </w:rPr>
      </w:pPr>
      <w:r>
        <w:rPr>
          <w:rFonts w:ascii="Cambria" w:hAnsi="Cambria"/>
        </w:rPr>
        <w:t>Nr postępowania: EZP-271-2-66</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W w:w="15848" w:type="dxa"/>
        <w:tblInd w:w="-562" w:type="dxa"/>
        <w:tblLayout w:type="fixed"/>
        <w:tblCellMar>
          <w:left w:w="0" w:type="dxa"/>
          <w:right w:w="0" w:type="dxa"/>
        </w:tblCellMar>
        <w:tblLook w:val="0000" w:firstRow="0" w:lastRow="0" w:firstColumn="0" w:lastColumn="0" w:noHBand="0" w:noVBand="0"/>
      </w:tblPr>
      <w:tblGrid>
        <w:gridCol w:w="567"/>
        <w:gridCol w:w="4952"/>
        <w:gridCol w:w="1559"/>
        <w:gridCol w:w="992"/>
        <w:gridCol w:w="851"/>
        <w:gridCol w:w="1134"/>
        <w:gridCol w:w="1275"/>
        <w:gridCol w:w="567"/>
        <w:gridCol w:w="1134"/>
        <w:gridCol w:w="1418"/>
        <w:gridCol w:w="1399"/>
      </w:tblGrid>
      <w:tr w:rsidR="000517E9" w:rsidRPr="00A31A47" w14:paraId="0AEB2F96" w14:textId="77777777" w:rsidTr="001E0A60">
        <w:trPr>
          <w:cantSplit/>
        </w:trPr>
        <w:tc>
          <w:tcPr>
            <w:tcW w:w="567" w:type="dxa"/>
            <w:tcBorders>
              <w:top w:val="single" w:sz="4" w:space="0" w:color="000000"/>
              <w:left w:val="single" w:sz="4" w:space="0" w:color="000000"/>
              <w:bottom w:val="single" w:sz="4" w:space="0" w:color="000000"/>
            </w:tcBorders>
          </w:tcPr>
          <w:p w14:paraId="5CA10FC0"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l.p</w:t>
            </w:r>
          </w:p>
        </w:tc>
        <w:tc>
          <w:tcPr>
            <w:tcW w:w="4952" w:type="dxa"/>
            <w:tcBorders>
              <w:top w:val="single" w:sz="4" w:space="0" w:color="000000"/>
              <w:left w:val="single" w:sz="4" w:space="0" w:color="000000"/>
              <w:bottom w:val="single" w:sz="4" w:space="0" w:color="000000"/>
            </w:tcBorders>
          </w:tcPr>
          <w:p w14:paraId="29E61E5B"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 xml:space="preserve">Przedmiot zamówienia </w:t>
            </w:r>
          </w:p>
        </w:tc>
        <w:tc>
          <w:tcPr>
            <w:tcW w:w="1559" w:type="dxa"/>
            <w:tcBorders>
              <w:top w:val="single" w:sz="4" w:space="0" w:color="000000"/>
              <w:left w:val="single" w:sz="4" w:space="0" w:color="000000"/>
              <w:bottom w:val="single" w:sz="4" w:space="0" w:color="000000"/>
            </w:tcBorders>
          </w:tcPr>
          <w:p w14:paraId="7C274838"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Nr katalogowy</w:t>
            </w:r>
          </w:p>
        </w:tc>
        <w:tc>
          <w:tcPr>
            <w:tcW w:w="992" w:type="dxa"/>
            <w:tcBorders>
              <w:top w:val="single" w:sz="4" w:space="0" w:color="000000"/>
              <w:left w:val="single" w:sz="4" w:space="0" w:color="000000"/>
              <w:bottom w:val="single" w:sz="4" w:space="0" w:color="000000"/>
            </w:tcBorders>
          </w:tcPr>
          <w:p w14:paraId="0A0A9145"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Ilość oznaczeń</w:t>
            </w:r>
            <w:r>
              <w:rPr>
                <w:rFonts w:ascii="Times New Roman" w:eastAsia="Times New Roman" w:hAnsi="Times New Roman" w:cs="Times New Roman"/>
                <w:b/>
                <w:sz w:val="18"/>
                <w:szCs w:val="18"/>
                <w:lang w:eastAsia="pl-PL"/>
              </w:rPr>
              <w:br/>
              <w:t>n</w:t>
            </w:r>
            <w:r w:rsidRPr="00A7564F">
              <w:rPr>
                <w:rFonts w:ascii="Times New Roman" w:eastAsia="Times New Roman" w:hAnsi="Times New Roman" w:cs="Times New Roman"/>
                <w:b/>
                <w:sz w:val="18"/>
                <w:szCs w:val="18"/>
                <w:lang w:eastAsia="pl-PL"/>
              </w:rPr>
              <w:t>a okres 12 miesięcy</w:t>
            </w:r>
          </w:p>
        </w:tc>
        <w:tc>
          <w:tcPr>
            <w:tcW w:w="851" w:type="dxa"/>
            <w:tcBorders>
              <w:top w:val="single" w:sz="4" w:space="0" w:color="000000"/>
              <w:left w:val="single" w:sz="4" w:space="0" w:color="000000"/>
              <w:bottom w:val="single" w:sz="4" w:space="0" w:color="000000"/>
            </w:tcBorders>
          </w:tcPr>
          <w:p w14:paraId="5273C088"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Ilość opakowań</w:t>
            </w:r>
          </w:p>
        </w:tc>
        <w:tc>
          <w:tcPr>
            <w:tcW w:w="1134" w:type="dxa"/>
            <w:tcBorders>
              <w:top w:val="single" w:sz="4" w:space="0" w:color="000000"/>
              <w:left w:val="single" w:sz="4" w:space="0" w:color="000000"/>
              <w:bottom w:val="single" w:sz="4" w:space="0" w:color="000000"/>
            </w:tcBorders>
          </w:tcPr>
          <w:p w14:paraId="3DAE11A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 xml:space="preserve">Cena 1 op. netto </w:t>
            </w:r>
          </w:p>
        </w:tc>
        <w:tc>
          <w:tcPr>
            <w:tcW w:w="1275" w:type="dxa"/>
            <w:tcBorders>
              <w:top w:val="single" w:sz="4" w:space="0" w:color="000000"/>
              <w:left w:val="single" w:sz="4" w:space="0" w:color="000000"/>
              <w:bottom w:val="single" w:sz="4" w:space="0" w:color="000000"/>
            </w:tcBorders>
          </w:tcPr>
          <w:p w14:paraId="59E7EAE4"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netto</w:t>
            </w:r>
          </w:p>
        </w:tc>
        <w:tc>
          <w:tcPr>
            <w:tcW w:w="567" w:type="dxa"/>
            <w:tcBorders>
              <w:top w:val="single" w:sz="4" w:space="0" w:color="000000"/>
              <w:left w:val="single" w:sz="4" w:space="0" w:color="000000"/>
              <w:bottom w:val="single" w:sz="4" w:space="0" w:color="000000"/>
            </w:tcBorders>
          </w:tcPr>
          <w:p w14:paraId="312B01A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VAT %</w:t>
            </w:r>
          </w:p>
        </w:tc>
        <w:tc>
          <w:tcPr>
            <w:tcW w:w="1134" w:type="dxa"/>
            <w:tcBorders>
              <w:top w:val="single" w:sz="4" w:space="0" w:color="000000"/>
              <w:left w:val="single" w:sz="4" w:space="0" w:color="000000"/>
              <w:bottom w:val="single" w:sz="4" w:space="0" w:color="000000"/>
            </w:tcBorders>
          </w:tcPr>
          <w:p w14:paraId="59EB0875"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VAT</w:t>
            </w:r>
          </w:p>
        </w:tc>
        <w:tc>
          <w:tcPr>
            <w:tcW w:w="1418" w:type="dxa"/>
            <w:tcBorders>
              <w:top w:val="single" w:sz="4" w:space="0" w:color="000000"/>
              <w:left w:val="single" w:sz="4" w:space="0" w:color="000000"/>
              <w:bottom w:val="single" w:sz="4" w:space="0" w:color="000000"/>
            </w:tcBorders>
          </w:tcPr>
          <w:p w14:paraId="28B0517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brutto</w:t>
            </w:r>
          </w:p>
        </w:tc>
        <w:tc>
          <w:tcPr>
            <w:tcW w:w="1399" w:type="dxa"/>
            <w:tcBorders>
              <w:top w:val="single" w:sz="4" w:space="0" w:color="000000"/>
              <w:left w:val="single" w:sz="4" w:space="0" w:color="000000"/>
              <w:bottom w:val="single" w:sz="4" w:space="0" w:color="000000"/>
              <w:right w:val="single" w:sz="4" w:space="0" w:color="000000"/>
            </w:tcBorders>
          </w:tcPr>
          <w:p w14:paraId="0F31F75C"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Producent</w:t>
            </w:r>
          </w:p>
        </w:tc>
      </w:tr>
      <w:tr w:rsidR="000517E9" w:rsidRPr="00A31A47" w14:paraId="38FFA107" w14:textId="77777777" w:rsidTr="001E0A60">
        <w:trPr>
          <w:cantSplit/>
        </w:trPr>
        <w:tc>
          <w:tcPr>
            <w:tcW w:w="567" w:type="dxa"/>
            <w:tcBorders>
              <w:top w:val="single" w:sz="4" w:space="0" w:color="000000"/>
              <w:left w:val="single" w:sz="4" w:space="0" w:color="000000"/>
              <w:bottom w:val="single" w:sz="4" w:space="0" w:color="000000"/>
            </w:tcBorders>
          </w:tcPr>
          <w:p w14:paraId="7B8D3294"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72DA5498" w14:textId="77777777" w:rsidR="000517E9" w:rsidRPr="00213BE5" w:rsidRDefault="000517E9" w:rsidP="000A5C00">
            <w:pPr>
              <w:ind w:left="132" w:firstLine="10"/>
              <w:rPr>
                <w:rFonts w:ascii="Times New Roman" w:eastAsia="Times New Roman" w:hAnsi="Times New Roman" w:cs="Times New Roman"/>
                <w:sz w:val="18"/>
                <w:szCs w:val="18"/>
                <w:lang w:eastAsia="pl-PL"/>
              </w:rPr>
            </w:pPr>
            <w:r w:rsidRPr="00213BE5">
              <w:rPr>
                <w:rFonts w:ascii="Times New Roman" w:eastAsia="Times New Roman" w:hAnsi="Times New Roman" w:cs="Times New Roman"/>
                <w:sz w:val="18"/>
                <w:szCs w:val="18"/>
                <w:lang w:eastAsia="pl-PL"/>
              </w:rPr>
              <w:t>Zestawy testów wraz z wymaganymi odczynnikami, surowicami, kalibratorami, weryfikatorami i materiałami zużywalnymi niezbędnymi do przesiewowego wykrywania obecności przeciwciał anty-HLA z rozróżnieniem klasy I, II  oraz anty MIC w pojedynczym badaniu, wraz z oprogramowaniem przystosowanym do analizy uzyskanych wyników oznaczeń, kompatybilnym do posiadanego sprzętu.</w:t>
            </w:r>
          </w:p>
        </w:tc>
        <w:tc>
          <w:tcPr>
            <w:tcW w:w="1559" w:type="dxa"/>
            <w:tcBorders>
              <w:top w:val="single" w:sz="4" w:space="0" w:color="000000"/>
              <w:left w:val="single" w:sz="4" w:space="0" w:color="000000"/>
              <w:bottom w:val="single" w:sz="4" w:space="0" w:color="000000"/>
            </w:tcBorders>
          </w:tcPr>
          <w:p w14:paraId="3CEC3CB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4DE2D954"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1000</w:t>
            </w:r>
          </w:p>
        </w:tc>
        <w:tc>
          <w:tcPr>
            <w:tcW w:w="851" w:type="dxa"/>
            <w:tcBorders>
              <w:top w:val="single" w:sz="4" w:space="0" w:color="000000"/>
              <w:left w:val="single" w:sz="4" w:space="0" w:color="000000"/>
              <w:bottom w:val="single" w:sz="4" w:space="0" w:color="000000"/>
            </w:tcBorders>
          </w:tcPr>
          <w:p w14:paraId="12B84DF9"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39416D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233DC1C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133EB5B3"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7CD4A6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49AD0C7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0EC50FE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6BBCBA06" w14:textId="77777777" w:rsidTr="001E0A60">
        <w:trPr>
          <w:cantSplit/>
        </w:trPr>
        <w:tc>
          <w:tcPr>
            <w:tcW w:w="567" w:type="dxa"/>
            <w:tcBorders>
              <w:top w:val="single" w:sz="4" w:space="0" w:color="000000"/>
              <w:left w:val="single" w:sz="4" w:space="0" w:color="000000"/>
              <w:bottom w:val="single" w:sz="4" w:space="0" w:color="000000"/>
            </w:tcBorders>
          </w:tcPr>
          <w:p w14:paraId="41D16568"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192C14C9" w14:textId="77777777" w:rsidR="000517E9" w:rsidRPr="00213BE5" w:rsidRDefault="000517E9" w:rsidP="000A5C00">
            <w:pPr>
              <w:ind w:left="132" w:firstLine="10"/>
              <w:rPr>
                <w:rFonts w:ascii="Times New Roman" w:eastAsia="Times New Roman" w:hAnsi="Times New Roman" w:cs="Times New Roman"/>
                <w:sz w:val="18"/>
                <w:szCs w:val="18"/>
                <w:lang w:eastAsia="pl-PL"/>
              </w:rPr>
            </w:pPr>
            <w:r w:rsidRPr="00213BE5">
              <w:rPr>
                <w:rFonts w:ascii="Times New Roman" w:eastAsia="Times New Roman" w:hAnsi="Times New Roman" w:cs="Times New Roman"/>
                <w:sz w:val="18"/>
                <w:szCs w:val="18"/>
                <w:lang w:eastAsia="pl-PL"/>
              </w:rPr>
              <w:t>Zestawy testów wraz z wymaganymi odczynnikami, surowicami, kalibratorami i materiałami zużywalnymi niezbędnymi do określania swoistości przeciwciał (IgG) anty-HLA klasy I typu Single Antigen, wraz z oprogramowaniem przystosowanym do analizy uzyskanych wyników oznaczeń.</w:t>
            </w:r>
          </w:p>
        </w:tc>
        <w:tc>
          <w:tcPr>
            <w:tcW w:w="1559" w:type="dxa"/>
            <w:tcBorders>
              <w:top w:val="single" w:sz="4" w:space="0" w:color="000000"/>
              <w:left w:val="single" w:sz="4" w:space="0" w:color="000000"/>
              <w:bottom w:val="single" w:sz="4" w:space="0" w:color="000000"/>
            </w:tcBorders>
          </w:tcPr>
          <w:p w14:paraId="4B2619D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0FBB31FE"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550</w:t>
            </w:r>
          </w:p>
        </w:tc>
        <w:tc>
          <w:tcPr>
            <w:tcW w:w="851" w:type="dxa"/>
            <w:tcBorders>
              <w:top w:val="single" w:sz="4" w:space="0" w:color="000000"/>
              <w:left w:val="single" w:sz="4" w:space="0" w:color="000000"/>
              <w:bottom w:val="single" w:sz="4" w:space="0" w:color="000000"/>
            </w:tcBorders>
          </w:tcPr>
          <w:p w14:paraId="1B7996AC"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295FD3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6F1FA0F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2B6FCF5F"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B7331A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0D457C3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3DBBE13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78A0DFF8" w14:textId="77777777" w:rsidTr="001E0A60">
        <w:trPr>
          <w:cantSplit/>
        </w:trPr>
        <w:tc>
          <w:tcPr>
            <w:tcW w:w="567" w:type="dxa"/>
            <w:tcBorders>
              <w:top w:val="single" w:sz="4" w:space="0" w:color="000000"/>
              <w:left w:val="single" w:sz="4" w:space="0" w:color="000000"/>
              <w:bottom w:val="single" w:sz="4" w:space="0" w:color="000000"/>
            </w:tcBorders>
          </w:tcPr>
          <w:p w14:paraId="4239625A"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4952" w:type="dxa"/>
            <w:tcBorders>
              <w:top w:val="single" w:sz="4" w:space="0" w:color="000000"/>
              <w:left w:val="single" w:sz="4" w:space="0" w:color="000000"/>
              <w:bottom w:val="single" w:sz="4" w:space="0" w:color="000000"/>
            </w:tcBorders>
          </w:tcPr>
          <w:p w14:paraId="2E7EFF5F" w14:textId="77777777" w:rsidR="000517E9" w:rsidRPr="00213BE5" w:rsidRDefault="000517E9" w:rsidP="000A5C00">
            <w:pPr>
              <w:autoSpaceDE w:val="0"/>
              <w:autoSpaceDN w:val="0"/>
              <w:adjustRightInd w:val="0"/>
              <w:spacing w:after="0" w:line="240" w:lineRule="auto"/>
              <w:jc w:val="both"/>
              <w:rPr>
                <w:rFonts w:ascii="Times New Roman" w:eastAsia="Calibri" w:hAnsi="Times New Roman" w:cs="Times New Roman"/>
                <w:sz w:val="18"/>
                <w:szCs w:val="18"/>
              </w:rPr>
            </w:pPr>
            <w:r w:rsidRPr="00213BE5">
              <w:rPr>
                <w:rFonts w:ascii="Times New Roman" w:eastAsia="Calibri" w:hAnsi="Times New Roman" w:cs="Times New Roman"/>
                <w:sz w:val="18"/>
                <w:szCs w:val="18"/>
              </w:rPr>
              <w:t xml:space="preserve">Zestawy testów wraz z wymaganymi odczynnikami, surowicami, kalibratorami i materiałami zużywalnymi niezbędnymi do określania swoistości przeciwciał (IgG) anty-HLA klasy II typu Single Antigen, wystarczające do wykonania 550 oznaczeń wraz z oprogramowaniem przystosowanym do analizy uzyskanych wyników oznaczeń. </w:t>
            </w:r>
          </w:p>
          <w:p w14:paraId="5917AFD5" w14:textId="77777777" w:rsidR="000517E9" w:rsidRPr="00213BE5" w:rsidRDefault="000517E9" w:rsidP="000A5C00">
            <w:pPr>
              <w:autoSpaceDE w:val="0"/>
              <w:autoSpaceDN w:val="0"/>
              <w:adjustRightInd w:val="0"/>
              <w:spacing w:after="0" w:line="240" w:lineRule="auto"/>
              <w:jc w:val="both"/>
              <w:rPr>
                <w:rFonts w:ascii="Times New Roman" w:eastAsia="Calibri" w:hAnsi="Times New Roman" w:cs="Times New Roman"/>
                <w:sz w:val="18"/>
                <w:szCs w:val="18"/>
              </w:rPr>
            </w:pPr>
          </w:p>
          <w:p w14:paraId="7CC173CA" w14:textId="77777777" w:rsidR="000517E9" w:rsidRPr="00213BE5" w:rsidRDefault="000517E9" w:rsidP="000A5C00">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559" w:type="dxa"/>
            <w:tcBorders>
              <w:top w:val="single" w:sz="4" w:space="0" w:color="000000"/>
              <w:left w:val="single" w:sz="4" w:space="0" w:color="000000"/>
              <w:bottom w:val="single" w:sz="4" w:space="0" w:color="000000"/>
            </w:tcBorders>
          </w:tcPr>
          <w:p w14:paraId="2483FE6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76C460C1" w14:textId="77777777" w:rsidR="000517E9" w:rsidRPr="00A31A47" w:rsidRDefault="000517E9" w:rsidP="000A5C00">
            <w:pPr>
              <w:snapToGrid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550</w:t>
            </w:r>
          </w:p>
        </w:tc>
        <w:tc>
          <w:tcPr>
            <w:tcW w:w="851" w:type="dxa"/>
            <w:tcBorders>
              <w:top w:val="single" w:sz="4" w:space="0" w:color="000000"/>
              <w:left w:val="single" w:sz="4" w:space="0" w:color="000000"/>
              <w:bottom w:val="single" w:sz="4" w:space="0" w:color="000000"/>
            </w:tcBorders>
          </w:tcPr>
          <w:p w14:paraId="66C0BF0D"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B6E4824"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20D24E91"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3F1CE113"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1F36BE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0280044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043176A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78E3F51E" w14:textId="77777777" w:rsidTr="001E0A60">
        <w:trPr>
          <w:cantSplit/>
        </w:trPr>
        <w:tc>
          <w:tcPr>
            <w:tcW w:w="567" w:type="dxa"/>
            <w:tcBorders>
              <w:top w:val="single" w:sz="4" w:space="0" w:color="000000"/>
              <w:left w:val="single" w:sz="4" w:space="0" w:color="000000"/>
              <w:bottom w:val="single" w:sz="4" w:space="0" w:color="000000"/>
            </w:tcBorders>
          </w:tcPr>
          <w:p w14:paraId="4EBD29FD"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4952" w:type="dxa"/>
            <w:tcBorders>
              <w:top w:val="single" w:sz="4" w:space="0" w:color="000000"/>
              <w:left w:val="single" w:sz="4" w:space="0" w:color="000000"/>
              <w:bottom w:val="single" w:sz="4" w:space="0" w:color="000000"/>
            </w:tcBorders>
          </w:tcPr>
          <w:p w14:paraId="4A00B809" w14:textId="77777777" w:rsidR="000517E9" w:rsidRDefault="000517E9" w:rsidP="000A5C00">
            <w:pPr>
              <w:tabs>
                <w:tab w:val="left" w:pos="1080"/>
              </w:tabs>
              <w:jc w:val="both"/>
              <w:rPr>
                <w:rFonts w:ascii="Times New Roman" w:eastAsia="Times New Roman" w:hAnsi="Times New Roman" w:cs="Times New Roman"/>
                <w:color w:val="FF0000"/>
                <w:sz w:val="18"/>
                <w:szCs w:val="18"/>
                <w:lang w:eastAsia="pl-PL"/>
              </w:rPr>
            </w:pPr>
            <w:r w:rsidRPr="00716685">
              <w:rPr>
                <w:rFonts w:ascii="Times New Roman" w:eastAsia="Times New Roman" w:hAnsi="Times New Roman" w:cs="Times New Roman"/>
                <w:sz w:val="18"/>
                <w:szCs w:val="18"/>
                <w:lang w:eastAsia="pl-PL"/>
              </w:rPr>
              <w:t>Zestaw testów umożliwiający identyfikację swoistości przeciwciał anty HLA wiążących C1q, kompatybilny z odczynnikami (Single Antigen class I oraz Single Antigen class II). Zestaw zawierający białko C1q, przeciwciało anty C1q, kontrolę pozytywną (C1q dodatnia kulka „bead”), bufor oraz pozostałe składowe do wykonania testu</w:t>
            </w:r>
          </w:p>
        </w:tc>
        <w:tc>
          <w:tcPr>
            <w:tcW w:w="1559" w:type="dxa"/>
            <w:tcBorders>
              <w:top w:val="single" w:sz="4" w:space="0" w:color="000000"/>
              <w:left w:val="single" w:sz="4" w:space="0" w:color="000000"/>
              <w:bottom w:val="single" w:sz="4" w:space="0" w:color="000000"/>
            </w:tcBorders>
          </w:tcPr>
          <w:p w14:paraId="18A1050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744B2D51" w14:textId="77777777" w:rsidR="000517E9" w:rsidRDefault="000517E9" w:rsidP="000A5C00">
            <w:pPr>
              <w:snapToGrid w:val="0"/>
              <w:jc w:val="center"/>
              <w:rPr>
                <w:rFonts w:ascii="Times New Roman" w:eastAsia="Times New Roman" w:hAnsi="Times New Roman" w:cs="Times New Roman"/>
                <w:sz w:val="18"/>
                <w:szCs w:val="18"/>
                <w:lang w:eastAsia="pl-PL"/>
              </w:rPr>
            </w:pPr>
            <w:r w:rsidRPr="00716685">
              <w:rPr>
                <w:rFonts w:ascii="Times New Roman" w:eastAsia="Times New Roman" w:hAnsi="Times New Roman" w:cs="Times New Roman"/>
                <w:sz w:val="18"/>
                <w:szCs w:val="18"/>
                <w:lang w:eastAsia="pl-PL"/>
              </w:rPr>
              <w:t>150</w:t>
            </w:r>
          </w:p>
        </w:tc>
        <w:tc>
          <w:tcPr>
            <w:tcW w:w="851" w:type="dxa"/>
            <w:tcBorders>
              <w:top w:val="single" w:sz="4" w:space="0" w:color="000000"/>
              <w:left w:val="single" w:sz="4" w:space="0" w:color="000000"/>
              <w:bottom w:val="single" w:sz="4" w:space="0" w:color="000000"/>
            </w:tcBorders>
          </w:tcPr>
          <w:p w14:paraId="031670B8"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EEEF2B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7FE27FA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2F48B98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140189C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1A0F005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4C8DD9A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003C7A2D" w14:textId="77777777" w:rsidTr="001E0A60">
        <w:trPr>
          <w:cantSplit/>
        </w:trPr>
        <w:tc>
          <w:tcPr>
            <w:tcW w:w="567" w:type="dxa"/>
            <w:tcBorders>
              <w:top w:val="single" w:sz="4" w:space="0" w:color="000000"/>
              <w:left w:val="single" w:sz="4" w:space="0" w:color="000000"/>
              <w:bottom w:val="single" w:sz="4" w:space="0" w:color="000000"/>
            </w:tcBorders>
          </w:tcPr>
          <w:p w14:paraId="5C3F8019"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4952" w:type="dxa"/>
            <w:tcBorders>
              <w:top w:val="single" w:sz="4" w:space="0" w:color="000000"/>
              <w:left w:val="single" w:sz="4" w:space="0" w:color="000000"/>
              <w:bottom w:val="single" w:sz="4" w:space="0" w:color="000000"/>
            </w:tcBorders>
          </w:tcPr>
          <w:p w14:paraId="0B223732" w14:textId="77777777" w:rsidR="000517E9" w:rsidRPr="00346331" w:rsidRDefault="000517E9" w:rsidP="000A5C00">
            <w:pPr>
              <w:ind w:left="132" w:firstLine="10"/>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Sur</w:t>
            </w:r>
            <w:r w:rsidRPr="00346331">
              <w:rPr>
                <w:rFonts w:ascii="Times New Roman" w:eastAsia="Times New Roman" w:hAnsi="Times New Roman" w:cs="Times New Roman"/>
                <w:color w:val="000000" w:themeColor="text1"/>
                <w:sz w:val="18"/>
                <w:szCs w:val="18"/>
                <w:lang w:eastAsia="pl-PL"/>
              </w:rPr>
              <w:t xml:space="preserve">owice kontrolne do oceny poprawności </w:t>
            </w:r>
            <w:r>
              <w:rPr>
                <w:rFonts w:ascii="Times New Roman" w:eastAsia="Times New Roman" w:hAnsi="Times New Roman" w:cs="Times New Roman"/>
                <w:color w:val="000000" w:themeColor="text1"/>
                <w:sz w:val="18"/>
                <w:szCs w:val="18"/>
                <w:lang w:eastAsia="pl-PL"/>
              </w:rPr>
              <w:t xml:space="preserve">wykonania procedury badania, względnie przeprowadzenie właściwej kalkulacji/normalizacji uzyskiwanych wartości fluorescencji </w:t>
            </w:r>
          </w:p>
        </w:tc>
        <w:tc>
          <w:tcPr>
            <w:tcW w:w="1559" w:type="dxa"/>
            <w:tcBorders>
              <w:top w:val="single" w:sz="4" w:space="0" w:color="000000"/>
              <w:left w:val="single" w:sz="4" w:space="0" w:color="000000"/>
              <w:bottom w:val="single" w:sz="4" w:space="0" w:color="000000"/>
            </w:tcBorders>
          </w:tcPr>
          <w:p w14:paraId="3AAC332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7B3375FF"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120</w:t>
            </w:r>
          </w:p>
        </w:tc>
        <w:tc>
          <w:tcPr>
            <w:tcW w:w="851" w:type="dxa"/>
            <w:tcBorders>
              <w:top w:val="single" w:sz="4" w:space="0" w:color="000000"/>
              <w:left w:val="single" w:sz="4" w:space="0" w:color="000000"/>
              <w:bottom w:val="single" w:sz="4" w:space="0" w:color="000000"/>
            </w:tcBorders>
          </w:tcPr>
          <w:p w14:paraId="0042AA22"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18857C7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5403EDB1"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35C2841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25120E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7D68BFA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368DFD5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1E0A60" w:rsidRPr="00A31A47" w14:paraId="199269D5" w14:textId="77777777" w:rsidTr="000A5C00">
        <w:trPr>
          <w:cantSplit/>
          <w:trHeight w:val="740"/>
        </w:trPr>
        <w:tc>
          <w:tcPr>
            <w:tcW w:w="567" w:type="dxa"/>
            <w:vMerge w:val="restart"/>
            <w:tcBorders>
              <w:top w:val="single" w:sz="4" w:space="0" w:color="000000"/>
              <w:left w:val="single" w:sz="4" w:space="0" w:color="000000"/>
            </w:tcBorders>
          </w:tcPr>
          <w:p w14:paraId="37F55A69" w14:textId="01C1981E" w:rsidR="001E0A60" w:rsidRDefault="001E0A60"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4952" w:type="dxa"/>
            <w:vMerge w:val="restart"/>
            <w:tcBorders>
              <w:top w:val="single" w:sz="4" w:space="0" w:color="000000"/>
              <w:left w:val="single" w:sz="4" w:space="0" w:color="000000"/>
            </w:tcBorders>
          </w:tcPr>
          <w:p w14:paraId="5A9A4296" w14:textId="5C1C4FB3" w:rsidR="001E0A60" w:rsidRDefault="001E0A60" w:rsidP="001E0A60">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pl-PL"/>
              </w:rPr>
            </w:pPr>
            <w:r w:rsidRPr="001E0A60">
              <w:rPr>
                <w:rFonts w:ascii="Times New Roman" w:eastAsia="Calibri" w:hAnsi="Times New Roman" w:cs="Times New Roman"/>
                <w:sz w:val="18"/>
                <w:szCs w:val="18"/>
              </w:rPr>
              <w:t xml:space="preserve">Zestawy testów i odczynników do oznaczania i wiązania C1q muszą zawierać wymagane surowice kontrolne pozytywne (co najmniej 20 oznaczeń w każdej klasie), pozwalające na ocenę poprawności wykonania badania, względnie przeprowadzenie właściwej kalkulacji/normalizacji uzyskiwanych wartości fluorescencji </w:t>
            </w:r>
          </w:p>
        </w:tc>
        <w:tc>
          <w:tcPr>
            <w:tcW w:w="1559" w:type="dxa"/>
            <w:tcBorders>
              <w:top w:val="single" w:sz="4" w:space="0" w:color="000000"/>
              <w:left w:val="single" w:sz="4" w:space="0" w:color="000000"/>
              <w:bottom w:val="single" w:sz="4" w:space="0" w:color="000000"/>
            </w:tcBorders>
          </w:tcPr>
          <w:p w14:paraId="6AF96987"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5B0C9446" w14:textId="77777777" w:rsidR="001E0A60" w:rsidRDefault="001E0A60" w:rsidP="001E0A60">
            <w:pPr>
              <w:snapToGrid w:val="0"/>
              <w:jc w:val="center"/>
              <w:rPr>
                <w:rFonts w:ascii="Times New Roman" w:eastAsia="Times New Roman" w:hAnsi="Times New Roman" w:cs="Times New Roman"/>
                <w:color w:val="000000" w:themeColor="text1"/>
                <w:sz w:val="18"/>
                <w:szCs w:val="18"/>
                <w:lang w:eastAsia="pl-PL"/>
              </w:rPr>
            </w:pPr>
            <w:r w:rsidRPr="001E0A60">
              <w:rPr>
                <w:rFonts w:ascii="Times New Roman" w:eastAsia="Times New Roman" w:hAnsi="Times New Roman" w:cs="Times New Roman"/>
                <w:color w:val="000000" w:themeColor="text1"/>
                <w:sz w:val="18"/>
                <w:szCs w:val="18"/>
                <w:lang w:eastAsia="pl-PL"/>
              </w:rPr>
              <w:t xml:space="preserve">20 </w:t>
            </w:r>
          </w:p>
          <w:p w14:paraId="7D52559A" w14:textId="5F728DA9" w:rsidR="001E0A60" w:rsidRPr="001E0A60" w:rsidRDefault="001E0A60" w:rsidP="001E0A60">
            <w:pPr>
              <w:snapToGrid w:val="0"/>
              <w:jc w:val="center"/>
              <w:rPr>
                <w:rFonts w:ascii="Times New Roman" w:eastAsia="Times New Roman" w:hAnsi="Times New Roman" w:cs="Times New Roman"/>
                <w:color w:val="000000" w:themeColor="text1"/>
                <w:sz w:val="18"/>
                <w:szCs w:val="18"/>
                <w:lang w:eastAsia="pl-PL"/>
              </w:rPr>
            </w:pPr>
            <w:r w:rsidRPr="001E0A60">
              <w:rPr>
                <w:rFonts w:ascii="Times New Roman" w:eastAsia="Times New Roman" w:hAnsi="Times New Roman" w:cs="Times New Roman"/>
                <w:color w:val="000000" w:themeColor="text1"/>
                <w:sz w:val="18"/>
                <w:szCs w:val="18"/>
                <w:lang w:eastAsia="pl-PL"/>
              </w:rPr>
              <w:t xml:space="preserve">dla klasy I </w:t>
            </w:r>
          </w:p>
        </w:tc>
        <w:tc>
          <w:tcPr>
            <w:tcW w:w="851" w:type="dxa"/>
            <w:tcBorders>
              <w:top w:val="single" w:sz="4" w:space="0" w:color="000000"/>
              <w:left w:val="single" w:sz="4" w:space="0" w:color="000000"/>
              <w:bottom w:val="single" w:sz="4" w:space="0" w:color="000000"/>
            </w:tcBorders>
          </w:tcPr>
          <w:p w14:paraId="5AAAF4FF" w14:textId="77777777" w:rsidR="001E0A60" w:rsidRPr="00A31A47" w:rsidRDefault="001E0A60"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B85C4CF"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05DC21CE"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567" w:type="dxa"/>
            <w:vMerge w:val="restart"/>
            <w:tcBorders>
              <w:top w:val="single" w:sz="4" w:space="0" w:color="000000"/>
              <w:left w:val="single" w:sz="4" w:space="0" w:color="000000"/>
            </w:tcBorders>
          </w:tcPr>
          <w:p w14:paraId="69097ED3"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C535E30"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155122BE"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399" w:type="dxa"/>
            <w:vMerge w:val="restart"/>
            <w:tcBorders>
              <w:top w:val="single" w:sz="4" w:space="0" w:color="000000"/>
              <w:left w:val="single" w:sz="4" w:space="0" w:color="000000"/>
              <w:right w:val="single" w:sz="4" w:space="0" w:color="000000"/>
            </w:tcBorders>
          </w:tcPr>
          <w:p w14:paraId="64AE9B8D"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r>
      <w:tr w:rsidR="001E0A60" w:rsidRPr="00A31A47" w14:paraId="1101A22A" w14:textId="77777777" w:rsidTr="000A5C00">
        <w:trPr>
          <w:cantSplit/>
          <w:trHeight w:val="837"/>
        </w:trPr>
        <w:tc>
          <w:tcPr>
            <w:tcW w:w="567" w:type="dxa"/>
            <w:vMerge/>
            <w:tcBorders>
              <w:left w:val="single" w:sz="4" w:space="0" w:color="000000"/>
            </w:tcBorders>
          </w:tcPr>
          <w:p w14:paraId="2B27D116" w14:textId="1BF7854D" w:rsidR="001E0A60" w:rsidRDefault="001E0A60" w:rsidP="000A5C00">
            <w:pPr>
              <w:snapToGrid w:val="0"/>
              <w:jc w:val="center"/>
              <w:rPr>
                <w:rFonts w:ascii="Times New Roman" w:eastAsia="Times New Roman" w:hAnsi="Times New Roman" w:cs="Times New Roman"/>
                <w:sz w:val="18"/>
                <w:szCs w:val="18"/>
                <w:lang w:eastAsia="pl-PL"/>
              </w:rPr>
            </w:pPr>
          </w:p>
        </w:tc>
        <w:tc>
          <w:tcPr>
            <w:tcW w:w="4952" w:type="dxa"/>
            <w:vMerge/>
            <w:tcBorders>
              <w:left w:val="single" w:sz="4" w:space="0" w:color="000000"/>
            </w:tcBorders>
          </w:tcPr>
          <w:p w14:paraId="318D1070" w14:textId="36B51611" w:rsidR="001E0A60" w:rsidRPr="00830C88" w:rsidRDefault="001E0A60" w:rsidP="001E0A60">
            <w:pPr>
              <w:autoSpaceDE w:val="0"/>
              <w:autoSpaceDN w:val="0"/>
              <w:adjustRightInd w:val="0"/>
              <w:spacing w:after="0" w:line="240" w:lineRule="auto"/>
              <w:jc w:val="both"/>
              <w:rPr>
                <w:rFonts w:ascii="Times New Roman" w:eastAsia="Calibri" w:hAnsi="Times New Roman" w:cs="Times New Roman"/>
                <w:color w:val="FF0000"/>
                <w:sz w:val="18"/>
                <w:szCs w:val="18"/>
                <w:highlight w:val="yellow"/>
              </w:rPr>
            </w:pPr>
          </w:p>
        </w:tc>
        <w:tc>
          <w:tcPr>
            <w:tcW w:w="1559" w:type="dxa"/>
            <w:tcBorders>
              <w:top w:val="single" w:sz="4" w:space="0" w:color="000000"/>
              <w:left w:val="single" w:sz="4" w:space="0" w:color="000000"/>
            </w:tcBorders>
          </w:tcPr>
          <w:p w14:paraId="0BBC5994" w14:textId="77777777" w:rsidR="001E0A60" w:rsidRPr="00830C88" w:rsidRDefault="001E0A60" w:rsidP="000A5C00">
            <w:pPr>
              <w:snapToGrid w:val="0"/>
              <w:jc w:val="both"/>
              <w:rPr>
                <w:rFonts w:ascii="Times New Roman" w:eastAsia="Times New Roman" w:hAnsi="Times New Roman" w:cs="Times New Roman"/>
                <w:sz w:val="18"/>
                <w:szCs w:val="18"/>
                <w:highlight w:val="yellow"/>
                <w:lang w:eastAsia="pl-PL"/>
              </w:rPr>
            </w:pPr>
          </w:p>
        </w:tc>
        <w:tc>
          <w:tcPr>
            <w:tcW w:w="992" w:type="dxa"/>
            <w:tcBorders>
              <w:top w:val="single" w:sz="4" w:space="0" w:color="000000"/>
              <w:left w:val="single" w:sz="4" w:space="0" w:color="000000"/>
            </w:tcBorders>
            <w:vAlign w:val="center"/>
          </w:tcPr>
          <w:p w14:paraId="1F09D06D" w14:textId="77777777" w:rsidR="001E0A60" w:rsidRDefault="001E0A60" w:rsidP="000A5C00">
            <w:pPr>
              <w:snapToGrid w:val="0"/>
              <w:jc w:val="center"/>
              <w:rPr>
                <w:rFonts w:ascii="Times New Roman" w:eastAsia="Times New Roman" w:hAnsi="Times New Roman" w:cs="Times New Roman"/>
                <w:color w:val="000000" w:themeColor="text1"/>
                <w:sz w:val="18"/>
                <w:szCs w:val="18"/>
                <w:lang w:eastAsia="pl-PL"/>
              </w:rPr>
            </w:pPr>
            <w:r w:rsidRPr="001E0A60">
              <w:rPr>
                <w:rFonts w:ascii="Times New Roman" w:eastAsia="Times New Roman" w:hAnsi="Times New Roman" w:cs="Times New Roman"/>
                <w:color w:val="000000" w:themeColor="text1"/>
                <w:sz w:val="18"/>
                <w:szCs w:val="18"/>
                <w:lang w:eastAsia="pl-PL"/>
              </w:rPr>
              <w:t xml:space="preserve">20 </w:t>
            </w:r>
          </w:p>
          <w:p w14:paraId="51796647" w14:textId="568DA5CF" w:rsidR="001E0A60" w:rsidRPr="001E0A60" w:rsidRDefault="001E0A60" w:rsidP="000A5C00">
            <w:pPr>
              <w:snapToGrid w:val="0"/>
              <w:jc w:val="center"/>
              <w:rPr>
                <w:rFonts w:ascii="Times New Roman" w:eastAsia="Times New Roman" w:hAnsi="Times New Roman" w:cs="Times New Roman"/>
                <w:color w:val="000000" w:themeColor="text1"/>
                <w:sz w:val="18"/>
                <w:szCs w:val="18"/>
                <w:lang w:eastAsia="pl-PL"/>
              </w:rPr>
            </w:pPr>
            <w:r w:rsidRPr="001E0A60">
              <w:rPr>
                <w:rFonts w:ascii="Times New Roman" w:eastAsia="Times New Roman" w:hAnsi="Times New Roman" w:cs="Times New Roman"/>
                <w:color w:val="000000" w:themeColor="text1"/>
                <w:sz w:val="18"/>
                <w:szCs w:val="18"/>
                <w:lang w:eastAsia="pl-PL"/>
              </w:rPr>
              <w:t>dla klasy II</w:t>
            </w:r>
          </w:p>
        </w:tc>
        <w:tc>
          <w:tcPr>
            <w:tcW w:w="851" w:type="dxa"/>
            <w:tcBorders>
              <w:top w:val="single" w:sz="4" w:space="0" w:color="000000"/>
              <w:left w:val="single" w:sz="4" w:space="0" w:color="000000"/>
            </w:tcBorders>
          </w:tcPr>
          <w:p w14:paraId="39559CB7" w14:textId="77777777" w:rsidR="001E0A60" w:rsidRPr="00A31A47" w:rsidRDefault="001E0A60"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tcBorders>
          </w:tcPr>
          <w:p w14:paraId="2469FA0A"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tcBorders>
          </w:tcPr>
          <w:p w14:paraId="10AA1825"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567" w:type="dxa"/>
            <w:vMerge/>
            <w:tcBorders>
              <w:left w:val="single" w:sz="4" w:space="0" w:color="000000"/>
            </w:tcBorders>
          </w:tcPr>
          <w:p w14:paraId="686CF3FE"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tcBorders>
          </w:tcPr>
          <w:p w14:paraId="36D94C16"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tcBorders>
          </w:tcPr>
          <w:p w14:paraId="4948C8A6"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c>
          <w:tcPr>
            <w:tcW w:w="1399" w:type="dxa"/>
            <w:vMerge/>
            <w:tcBorders>
              <w:left w:val="single" w:sz="4" w:space="0" w:color="000000"/>
              <w:right w:val="single" w:sz="4" w:space="0" w:color="000000"/>
            </w:tcBorders>
          </w:tcPr>
          <w:p w14:paraId="08466E49" w14:textId="77777777" w:rsidR="001E0A60" w:rsidRPr="00A31A47" w:rsidRDefault="001E0A60" w:rsidP="000A5C00">
            <w:pPr>
              <w:snapToGrid w:val="0"/>
              <w:jc w:val="both"/>
              <w:rPr>
                <w:rFonts w:ascii="Times New Roman" w:eastAsia="Times New Roman" w:hAnsi="Times New Roman" w:cs="Times New Roman"/>
                <w:sz w:val="18"/>
                <w:szCs w:val="18"/>
                <w:lang w:eastAsia="pl-PL"/>
              </w:rPr>
            </w:pPr>
          </w:p>
        </w:tc>
      </w:tr>
      <w:tr w:rsidR="000517E9" w:rsidRPr="00A31A47" w14:paraId="0AD0A5B5" w14:textId="77777777" w:rsidTr="001E0A60">
        <w:trPr>
          <w:cantSplit/>
          <w:trHeight w:val="1590"/>
        </w:trPr>
        <w:tc>
          <w:tcPr>
            <w:tcW w:w="567" w:type="dxa"/>
            <w:tcBorders>
              <w:top w:val="single" w:sz="4" w:space="0" w:color="000000"/>
              <w:left w:val="single" w:sz="4" w:space="0" w:color="000000"/>
              <w:bottom w:val="single" w:sz="4" w:space="0" w:color="000000"/>
            </w:tcBorders>
          </w:tcPr>
          <w:p w14:paraId="06B6EF37"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4952" w:type="dxa"/>
            <w:tcBorders>
              <w:top w:val="single" w:sz="4" w:space="0" w:color="000000"/>
              <w:left w:val="single" w:sz="4" w:space="0" w:color="000000"/>
              <w:bottom w:val="single" w:sz="4" w:space="0" w:color="000000"/>
            </w:tcBorders>
          </w:tcPr>
          <w:p w14:paraId="3303CF2C" w14:textId="33F114D3" w:rsidR="000517E9" w:rsidRPr="00830C88" w:rsidRDefault="000517E9" w:rsidP="000A5C00">
            <w:pPr>
              <w:autoSpaceDE w:val="0"/>
              <w:autoSpaceDN w:val="0"/>
              <w:adjustRightInd w:val="0"/>
              <w:spacing w:after="0" w:line="240" w:lineRule="auto"/>
              <w:jc w:val="both"/>
              <w:rPr>
                <w:rFonts w:ascii="Times New Roman" w:eastAsia="Calibri" w:hAnsi="Times New Roman" w:cs="Times New Roman"/>
                <w:color w:val="FF0000"/>
                <w:sz w:val="18"/>
                <w:szCs w:val="18"/>
                <w:highlight w:val="yellow"/>
              </w:rPr>
            </w:pPr>
            <w:r w:rsidRPr="001E0A60">
              <w:rPr>
                <w:rFonts w:ascii="Times New Roman" w:eastAsia="Calibri" w:hAnsi="Times New Roman" w:cs="Times New Roman"/>
                <w:color w:val="000000" w:themeColor="text1"/>
                <w:sz w:val="18"/>
                <w:szCs w:val="18"/>
              </w:rPr>
              <w:t xml:space="preserve">Zestawy testów i odczynników do oznaczania i wiązania C1q muszą zawierać wymagane surowice kontrolne negatywne (40 oznaczeń), pozwalające na ocenę poprawności wykonania badania, względnie przeprowadzenie właściwej kalkulacji/normalizacji uzyskiwanych wartości fluorescencji </w:t>
            </w:r>
          </w:p>
        </w:tc>
        <w:tc>
          <w:tcPr>
            <w:tcW w:w="1559" w:type="dxa"/>
            <w:tcBorders>
              <w:top w:val="single" w:sz="4" w:space="0" w:color="000000"/>
              <w:left w:val="single" w:sz="4" w:space="0" w:color="000000"/>
              <w:bottom w:val="single" w:sz="4" w:space="0" w:color="000000"/>
            </w:tcBorders>
          </w:tcPr>
          <w:p w14:paraId="342F9BAF" w14:textId="77777777" w:rsidR="000517E9" w:rsidRPr="00830C88" w:rsidRDefault="000517E9" w:rsidP="000A5C00">
            <w:pPr>
              <w:snapToGrid w:val="0"/>
              <w:jc w:val="both"/>
              <w:rPr>
                <w:rFonts w:ascii="Times New Roman" w:eastAsia="Times New Roman" w:hAnsi="Times New Roman" w:cs="Times New Roman"/>
                <w:sz w:val="18"/>
                <w:szCs w:val="18"/>
                <w:highlight w:val="yellow"/>
                <w:lang w:eastAsia="pl-PL"/>
              </w:rPr>
            </w:pPr>
          </w:p>
        </w:tc>
        <w:tc>
          <w:tcPr>
            <w:tcW w:w="992" w:type="dxa"/>
            <w:tcBorders>
              <w:top w:val="single" w:sz="4" w:space="0" w:color="000000"/>
              <w:left w:val="single" w:sz="4" w:space="0" w:color="000000"/>
              <w:bottom w:val="single" w:sz="4" w:space="0" w:color="000000"/>
            </w:tcBorders>
            <w:vAlign w:val="center"/>
          </w:tcPr>
          <w:p w14:paraId="2174541B" w14:textId="77777777" w:rsidR="000517E9" w:rsidRPr="00830C88" w:rsidRDefault="000517E9" w:rsidP="000A5C00">
            <w:pPr>
              <w:snapToGrid w:val="0"/>
              <w:jc w:val="center"/>
              <w:rPr>
                <w:rFonts w:ascii="Times New Roman" w:eastAsia="Times New Roman" w:hAnsi="Times New Roman" w:cs="Times New Roman"/>
                <w:sz w:val="18"/>
                <w:szCs w:val="18"/>
                <w:highlight w:val="yellow"/>
                <w:lang w:eastAsia="pl-PL"/>
              </w:rPr>
            </w:pPr>
            <w:r w:rsidRPr="00681532">
              <w:rPr>
                <w:rFonts w:ascii="Times New Roman" w:eastAsia="Times New Roman" w:hAnsi="Times New Roman" w:cs="Times New Roman"/>
                <w:sz w:val="18"/>
                <w:szCs w:val="18"/>
                <w:lang w:eastAsia="pl-PL"/>
              </w:rPr>
              <w:t>40</w:t>
            </w:r>
          </w:p>
        </w:tc>
        <w:tc>
          <w:tcPr>
            <w:tcW w:w="851" w:type="dxa"/>
            <w:tcBorders>
              <w:top w:val="single" w:sz="4" w:space="0" w:color="000000"/>
              <w:left w:val="single" w:sz="4" w:space="0" w:color="000000"/>
              <w:bottom w:val="single" w:sz="4" w:space="0" w:color="000000"/>
            </w:tcBorders>
          </w:tcPr>
          <w:p w14:paraId="06CB46E2"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F6B12F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09C420F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44309DC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1820FE03"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44BD671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3128F1C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3BF67CCB" w14:textId="77777777" w:rsidTr="001E0A60">
        <w:trPr>
          <w:cantSplit/>
        </w:trPr>
        <w:tc>
          <w:tcPr>
            <w:tcW w:w="567" w:type="dxa"/>
            <w:tcBorders>
              <w:top w:val="single" w:sz="4" w:space="0" w:color="000000"/>
              <w:left w:val="single" w:sz="4" w:space="0" w:color="000000"/>
              <w:bottom w:val="single" w:sz="4" w:space="0" w:color="000000"/>
            </w:tcBorders>
          </w:tcPr>
          <w:p w14:paraId="0171C3A2"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Pr="007B1DC5">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046ADE25" w14:textId="77777777" w:rsidR="000517E9" w:rsidRPr="00346331" w:rsidRDefault="000517E9" w:rsidP="000A5C00">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Odczynnik do redukcji wysokiego tła (możliwość adsorpcji substancji interferujących w przypadku próbek z wysokim poziomem tła)</w:t>
            </w:r>
          </w:p>
        </w:tc>
        <w:tc>
          <w:tcPr>
            <w:tcW w:w="1559" w:type="dxa"/>
            <w:tcBorders>
              <w:top w:val="single" w:sz="4" w:space="0" w:color="000000"/>
              <w:left w:val="single" w:sz="4" w:space="0" w:color="000000"/>
              <w:bottom w:val="single" w:sz="4" w:space="0" w:color="000000"/>
            </w:tcBorders>
          </w:tcPr>
          <w:p w14:paraId="12D8DF14"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24F2B2A1"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150</w:t>
            </w:r>
          </w:p>
        </w:tc>
        <w:tc>
          <w:tcPr>
            <w:tcW w:w="851" w:type="dxa"/>
            <w:tcBorders>
              <w:top w:val="single" w:sz="4" w:space="0" w:color="000000"/>
              <w:left w:val="single" w:sz="4" w:space="0" w:color="000000"/>
              <w:bottom w:val="single" w:sz="4" w:space="0" w:color="000000"/>
            </w:tcBorders>
          </w:tcPr>
          <w:p w14:paraId="0DBB9314"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00621F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36529178"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18A38907"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4CCA29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49874F67"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66FE119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4982DB76" w14:textId="77777777" w:rsidTr="001E0A60">
        <w:trPr>
          <w:cantSplit/>
        </w:trPr>
        <w:tc>
          <w:tcPr>
            <w:tcW w:w="567" w:type="dxa"/>
            <w:tcBorders>
              <w:top w:val="single" w:sz="4" w:space="0" w:color="000000"/>
              <w:left w:val="single" w:sz="4" w:space="0" w:color="000000"/>
              <w:bottom w:val="single" w:sz="4" w:space="0" w:color="000000"/>
            </w:tcBorders>
          </w:tcPr>
          <w:p w14:paraId="7A1E3988"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r w:rsidRPr="007B1DC5">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749202AD" w14:textId="77777777" w:rsidR="000517E9" w:rsidRPr="00346331" w:rsidRDefault="000517E9" w:rsidP="000A5C00">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 xml:space="preserve">Roztwory kalibracyjne do wymienionych zestawów testów </w:t>
            </w:r>
          </w:p>
        </w:tc>
        <w:tc>
          <w:tcPr>
            <w:tcW w:w="1559" w:type="dxa"/>
            <w:tcBorders>
              <w:top w:val="single" w:sz="4" w:space="0" w:color="000000"/>
              <w:left w:val="single" w:sz="4" w:space="0" w:color="000000"/>
              <w:bottom w:val="single" w:sz="4" w:space="0" w:color="000000"/>
            </w:tcBorders>
          </w:tcPr>
          <w:p w14:paraId="207D92D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0C765264"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851" w:type="dxa"/>
            <w:tcBorders>
              <w:top w:val="single" w:sz="4" w:space="0" w:color="000000"/>
              <w:left w:val="single" w:sz="4" w:space="0" w:color="000000"/>
              <w:bottom w:val="single" w:sz="4" w:space="0" w:color="000000"/>
            </w:tcBorders>
          </w:tcPr>
          <w:p w14:paraId="32438079"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2A479FF"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5AE915E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3AF96EA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E1781B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36D84364"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219E1B1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2DA158B3" w14:textId="77777777" w:rsidTr="001E0A60">
        <w:trPr>
          <w:cantSplit/>
        </w:trPr>
        <w:tc>
          <w:tcPr>
            <w:tcW w:w="567" w:type="dxa"/>
            <w:tcBorders>
              <w:top w:val="single" w:sz="4" w:space="0" w:color="000000"/>
              <w:left w:val="single" w:sz="4" w:space="0" w:color="000000"/>
              <w:bottom w:val="single" w:sz="4" w:space="0" w:color="000000"/>
            </w:tcBorders>
          </w:tcPr>
          <w:p w14:paraId="3C2A12FC"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7B1DC5">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35273493" w14:textId="77777777" w:rsidR="000517E9" w:rsidRPr="00346331" w:rsidRDefault="000517E9" w:rsidP="000A5C00">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Roztwory weryfikacyjne do wymienionych zestawów testów</w:t>
            </w:r>
          </w:p>
        </w:tc>
        <w:tc>
          <w:tcPr>
            <w:tcW w:w="1559" w:type="dxa"/>
            <w:tcBorders>
              <w:top w:val="single" w:sz="4" w:space="0" w:color="000000"/>
              <w:left w:val="single" w:sz="4" w:space="0" w:color="000000"/>
              <w:bottom w:val="single" w:sz="4" w:space="0" w:color="000000"/>
            </w:tcBorders>
          </w:tcPr>
          <w:p w14:paraId="3C18BBE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1BEC5D5D"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851" w:type="dxa"/>
            <w:tcBorders>
              <w:top w:val="single" w:sz="4" w:space="0" w:color="000000"/>
              <w:left w:val="single" w:sz="4" w:space="0" w:color="000000"/>
              <w:bottom w:val="single" w:sz="4" w:space="0" w:color="000000"/>
            </w:tcBorders>
          </w:tcPr>
          <w:p w14:paraId="55C67C38"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A985C77"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02201F3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25596C1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294D7F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532F251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52AF642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7DCF1CC2" w14:textId="77777777" w:rsidTr="001E0A60">
        <w:trPr>
          <w:cantSplit/>
        </w:trPr>
        <w:tc>
          <w:tcPr>
            <w:tcW w:w="567" w:type="dxa"/>
            <w:tcBorders>
              <w:top w:val="single" w:sz="4" w:space="0" w:color="000000"/>
              <w:left w:val="single" w:sz="4" w:space="0" w:color="000000"/>
              <w:bottom w:val="single" w:sz="4" w:space="0" w:color="000000"/>
            </w:tcBorders>
          </w:tcPr>
          <w:p w14:paraId="21D49788"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4952" w:type="dxa"/>
            <w:tcBorders>
              <w:top w:val="single" w:sz="4" w:space="0" w:color="000000"/>
              <w:left w:val="single" w:sz="4" w:space="0" w:color="000000"/>
              <w:bottom w:val="single" w:sz="4" w:space="0" w:color="000000"/>
            </w:tcBorders>
          </w:tcPr>
          <w:p w14:paraId="73C60156" w14:textId="77777777" w:rsidR="000517E9" w:rsidRPr="00346331" w:rsidRDefault="000517E9" w:rsidP="000A5C00">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Płyn osłonowy</w:t>
            </w:r>
          </w:p>
        </w:tc>
        <w:tc>
          <w:tcPr>
            <w:tcW w:w="1559" w:type="dxa"/>
            <w:tcBorders>
              <w:top w:val="single" w:sz="4" w:space="0" w:color="000000"/>
              <w:left w:val="single" w:sz="4" w:space="0" w:color="000000"/>
              <w:bottom w:val="single" w:sz="4" w:space="0" w:color="000000"/>
            </w:tcBorders>
          </w:tcPr>
          <w:p w14:paraId="0E2E44A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200C1FEC" w14:textId="77777777" w:rsidR="000517E9"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 litrów</w:t>
            </w:r>
          </w:p>
        </w:tc>
        <w:tc>
          <w:tcPr>
            <w:tcW w:w="851" w:type="dxa"/>
            <w:tcBorders>
              <w:top w:val="single" w:sz="4" w:space="0" w:color="000000"/>
              <w:left w:val="single" w:sz="4" w:space="0" w:color="000000"/>
              <w:bottom w:val="single" w:sz="4" w:space="0" w:color="000000"/>
            </w:tcBorders>
          </w:tcPr>
          <w:p w14:paraId="0C315A22"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C5B831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3DC036A3"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11FCD0A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ADE3EF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2B21389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34856DB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27BADA0C" w14:textId="77777777" w:rsidTr="001E0A60">
        <w:trPr>
          <w:cantSplit/>
          <w:trHeight w:val="415"/>
        </w:trPr>
        <w:tc>
          <w:tcPr>
            <w:tcW w:w="567" w:type="dxa"/>
            <w:tcBorders>
              <w:top w:val="single" w:sz="4" w:space="0" w:color="000000"/>
              <w:left w:val="single" w:sz="4" w:space="0" w:color="000000"/>
              <w:bottom w:val="single" w:sz="4" w:space="0" w:color="000000"/>
            </w:tcBorders>
          </w:tcPr>
          <w:p w14:paraId="0D8F346B"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Pr="007B1DC5">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49DA9CC0" w14:textId="77777777" w:rsidR="000517E9" w:rsidRPr="00FD66FE" w:rsidRDefault="000517E9" w:rsidP="000A5C00">
            <w:pPr>
              <w:ind w:left="132" w:firstLine="10"/>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 xml:space="preserve">Dedykowany koniugat PE z przeciwciałem anty-ludzkim IgG </w:t>
            </w:r>
            <w:r>
              <w:rPr>
                <w:rFonts w:ascii="Times New Roman" w:eastAsia="Times New Roman" w:hAnsi="Times New Roman" w:cs="Times New Roman"/>
                <w:color w:val="000000" w:themeColor="text1"/>
                <w:sz w:val="18"/>
                <w:szCs w:val="18"/>
                <w:lang w:eastAsia="pl-PL"/>
              </w:rPr>
              <w:br/>
              <w:t xml:space="preserve">dla wymienionych testów </w:t>
            </w:r>
            <w:r w:rsidRPr="001E0A60">
              <w:rPr>
                <w:rFonts w:ascii="Times New Roman" w:eastAsia="Times New Roman" w:hAnsi="Times New Roman" w:cs="Times New Roman"/>
                <w:color w:val="000000" w:themeColor="text1"/>
                <w:sz w:val="18"/>
                <w:szCs w:val="18"/>
                <w:lang w:eastAsia="pl-PL"/>
              </w:rPr>
              <w:t>oraz bufor płuczący/rozcieńczający</w:t>
            </w:r>
            <w:r>
              <w:rPr>
                <w:rFonts w:ascii="Times New Roman" w:eastAsia="Times New Roman" w:hAnsi="Times New Roman" w:cs="Times New Roman"/>
                <w:color w:val="000000" w:themeColor="text1"/>
                <w:sz w:val="18"/>
                <w:szCs w:val="18"/>
                <w:lang w:eastAsia="pl-PL"/>
              </w:rPr>
              <w:br/>
            </w:r>
          </w:p>
        </w:tc>
        <w:tc>
          <w:tcPr>
            <w:tcW w:w="1559" w:type="dxa"/>
            <w:tcBorders>
              <w:top w:val="single" w:sz="4" w:space="0" w:color="000000"/>
              <w:left w:val="single" w:sz="4" w:space="0" w:color="000000"/>
              <w:bottom w:val="single" w:sz="4" w:space="0" w:color="000000"/>
            </w:tcBorders>
          </w:tcPr>
          <w:p w14:paraId="62BC4E3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6D114D00"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3 000</w:t>
            </w:r>
          </w:p>
        </w:tc>
        <w:tc>
          <w:tcPr>
            <w:tcW w:w="851" w:type="dxa"/>
            <w:tcBorders>
              <w:top w:val="single" w:sz="4" w:space="0" w:color="000000"/>
              <w:left w:val="single" w:sz="4" w:space="0" w:color="000000"/>
              <w:bottom w:val="single" w:sz="4" w:space="0" w:color="000000"/>
            </w:tcBorders>
          </w:tcPr>
          <w:p w14:paraId="4BC3DB9B"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3CCA4A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4CD537E4"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2ACDF98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AEA5F6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4C5A9E1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4B70215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7A2D8765" w14:textId="77777777" w:rsidTr="001E0A60">
        <w:trPr>
          <w:cantSplit/>
        </w:trPr>
        <w:tc>
          <w:tcPr>
            <w:tcW w:w="567" w:type="dxa"/>
            <w:tcBorders>
              <w:top w:val="single" w:sz="4" w:space="0" w:color="000000"/>
              <w:left w:val="single" w:sz="4" w:space="0" w:color="000000"/>
              <w:bottom w:val="single" w:sz="4" w:space="0" w:color="000000"/>
            </w:tcBorders>
          </w:tcPr>
          <w:p w14:paraId="464BCBFC" w14:textId="77777777" w:rsidR="000517E9" w:rsidRPr="007B1DC5" w:rsidRDefault="000517E9" w:rsidP="000A5C00">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Pr="007B1DC5">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64DD6347" w14:textId="77777777" w:rsidR="000517E9" w:rsidRPr="001E0A60" w:rsidRDefault="000517E9" w:rsidP="000A5C00">
            <w:pPr>
              <w:ind w:left="132" w:firstLine="10"/>
              <w:rPr>
                <w:rFonts w:ascii="Times New Roman" w:eastAsia="Times New Roman" w:hAnsi="Times New Roman" w:cs="Times New Roman"/>
                <w:color w:val="000000" w:themeColor="text1"/>
                <w:sz w:val="18"/>
                <w:szCs w:val="18"/>
                <w:lang w:eastAsia="pl-PL"/>
              </w:rPr>
            </w:pPr>
            <w:r w:rsidRPr="001E0A60">
              <w:rPr>
                <w:rFonts w:ascii="Times New Roman" w:eastAsia="Times New Roman" w:hAnsi="Times New Roman" w:cs="Times New Roman"/>
                <w:color w:val="000000" w:themeColor="text1"/>
                <w:sz w:val="18"/>
                <w:szCs w:val="18"/>
                <w:lang w:eastAsia="pl-PL"/>
              </w:rPr>
              <w:t>Materiały zużywalne: ok.</w:t>
            </w:r>
          </w:p>
        </w:tc>
        <w:tc>
          <w:tcPr>
            <w:tcW w:w="1559" w:type="dxa"/>
            <w:tcBorders>
              <w:top w:val="single" w:sz="4" w:space="0" w:color="000000"/>
              <w:left w:val="single" w:sz="4" w:space="0" w:color="000000"/>
              <w:bottom w:val="single" w:sz="4" w:space="0" w:color="000000"/>
            </w:tcBorders>
          </w:tcPr>
          <w:p w14:paraId="1C3687BE" w14:textId="77777777" w:rsidR="000517E9" w:rsidRPr="001E0A60"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73023B8B" w14:textId="77777777" w:rsidR="000517E9" w:rsidRPr="001E0A60" w:rsidRDefault="000517E9" w:rsidP="000A5C00">
            <w:pPr>
              <w:snapToGrid w:val="0"/>
              <w:jc w:val="center"/>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14:paraId="37B33430"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0E5F678"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412D3C0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7F658C4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5C33331"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5C8FD004"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142C14F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2FF49772" w14:textId="77777777" w:rsidTr="001E0A60">
        <w:trPr>
          <w:cantSplit/>
        </w:trPr>
        <w:tc>
          <w:tcPr>
            <w:tcW w:w="567" w:type="dxa"/>
            <w:tcBorders>
              <w:top w:val="single" w:sz="4" w:space="0" w:color="000000"/>
              <w:left w:val="single" w:sz="4" w:space="0" w:color="000000"/>
              <w:bottom w:val="single" w:sz="4" w:space="0" w:color="000000"/>
            </w:tcBorders>
          </w:tcPr>
          <w:p w14:paraId="3FB01FF5" w14:textId="77777777" w:rsidR="000517E9" w:rsidRDefault="000517E9" w:rsidP="000A5C00">
            <w:pPr>
              <w:snapToGrid w:val="0"/>
              <w:jc w:val="center"/>
              <w:rPr>
                <w:rFonts w:ascii="Times New Roman" w:eastAsia="Times New Roman" w:hAnsi="Times New Roman" w:cs="Times New Roman"/>
                <w:sz w:val="18"/>
                <w:szCs w:val="18"/>
                <w:lang w:eastAsia="pl-PL"/>
              </w:rPr>
            </w:pPr>
          </w:p>
        </w:tc>
        <w:tc>
          <w:tcPr>
            <w:tcW w:w="4952" w:type="dxa"/>
            <w:tcBorders>
              <w:top w:val="single" w:sz="4" w:space="0" w:color="000000"/>
              <w:left w:val="single" w:sz="4" w:space="0" w:color="000000"/>
              <w:bottom w:val="single" w:sz="4" w:space="0" w:color="000000"/>
            </w:tcBorders>
          </w:tcPr>
          <w:p w14:paraId="62C6D3FE" w14:textId="77777777" w:rsidR="000517E9" w:rsidRPr="001E0A60" w:rsidRDefault="000517E9" w:rsidP="000A5C00">
            <w:pPr>
              <w:ind w:left="132" w:firstLine="10"/>
              <w:rPr>
                <w:rFonts w:ascii="Times New Roman" w:eastAsia="Times New Roman" w:hAnsi="Times New Roman" w:cs="Times New Roman"/>
                <w:color w:val="FF0000"/>
                <w:sz w:val="18"/>
                <w:szCs w:val="18"/>
                <w:lang w:eastAsia="pl-PL"/>
              </w:rPr>
            </w:pPr>
            <w:r w:rsidRPr="001E0A60">
              <w:rPr>
                <w:rFonts w:ascii="Times New Roman" w:eastAsia="Times New Roman" w:hAnsi="Times New Roman" w:cs="Times New Roman"/>
                <w:color w:val="000000" w:themeColor="text1"/>
                <w:sz w:val="18"/>
                <w:szCs w:val="18"/>
                <w:lang w:eastAsia="pl-PL"/>
              </w:rPr>
              <w:t>- Folia do ELISA 96-dołkowe</w:t>
            </w:r>
          </w:p>
        </w:tc>
        <w:tc>
          <w:tcPr>
            <w:tcW w:w="1559" w:type="dxa"/>
            <w:tcBorders>
              <w:top w:val="single" w:sz="4" w:space="0" w:color="000000"/>
              <w:left w:val="single" w:sz="4" w:space="0" w:color="000000"/>
              <w:bottom w:val="single" w:sz="4" w:space="0" w:color="000000"/>
            </w:tcBorders>
          </w:tcPr>
          <w:p w14:paraId="00BF96E3" w14:textId="77777777" w:rsidR="000517E9" w:rsidRPr="001E0A60"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510C2D40" w14:textId="77777777" w:rsidR="000517E9" w:rsidRPr="001E0A60" w:rsidRDefault="000517E9" w:rsidP="000A5C00">
            <w:pPr>
              <w:snapToGrid w:val="0"/>
              <w:jc w:val="center"/>
              <w:rPr>
                <w:rFonts w:ascii="Times New Roman" w:eastAsia="Times New Roman" w:hAnsi="Times New Roman" w:cs="Times New Roman"/>
                <w:sz w:val="18"/>
                <w:szCs w:val="18"/>
                <w:lang w:eastAsia="pl-PL"/>
              </w:rPr>
            </w:pPr>
            <w:r w:rsidRPr="001E0A60">
              <w:rPr>
                <w:rFonts w:ascii="Times New Roman" w:eastAsia="Times New Roman" w:hAnsi="Times New Roman" w:cs="Times New Roman"/>
                <w:sz w:val="18"/>
                <w:szCs w:val="18"/>
                <w:lang w:eastAsia="pl-PL"/>
              </w:rPr>
              <w:t xml:space="preserve">50 szt. </w:t>
            </w:r>
          </w:p>
        </w:tc>
        <w:tc>
          <w:tcPr>
            <w:tcW w:w="851" w:type="dxa"/>
            <w:tcBorders>
              <w:top w:val="single" w:sz="4" w:space="0" w:color="000000"/>
              <w:left w:val="single" w:sz="4" w:space="0" w:color="000000"/>
              <w:bottom w:val="single" w:sz="4" w:space="0" w:color="000000"/>
            </w:tcBorders>
          </w:tcPr>
          <w:p w14:paraId="5B30BF39"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824E43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3A55060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6AD401F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25D5ED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330D2C3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1B65EAF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537B06CA" w14:textId="77777777" w:rsidTr="001E0A60">
        <w:trPr>
          <w:cantSplit/>
        </w:trPr>
        <w:tc>
          <w:tcPr>
            <w:tcW w:w="567" w:type="dxa"/>
            <w:tcBorders>
              <w:top w:val="single" w:sz="4" w:space="0" w:color="000000"/>
              <w:left w:val="single" w:sz="4" w:space="0" w:color="000000"/>
              <w:bottom w:val="single" w:sz="4" w:space="0" w:color="000000"/>
            </w:tcBorders>
          </w:tcPr>
          <w:p w14:paraId="5562B858" w14:textId="77777777" w:rsidR="000517E9" w:rsidRDefault="000517E9" w:rsidP="000A5C00">
            <w:pPr>
              <w:snapToGrid w:val="0"/>
              <w:jc w:val="center"/>
              <w:rPr>
                <w:rFonts w:ascii="Times New Roman" w:eastAsia="Times New Roman" w:hAnsi="Times New Roman" w:cs="Times New Roman"/>
                <w:sz w:val="18"/>
                <w:szCs w:val="18"/>
                <w:lang w:eastAsia="pl-PL"/>
              </w:rPr>
            </w:pPr>
          </w:p>
        </w:tc>
        <w:tc>
          <w:tcPr>
            <w:tcW w:w="4952" w:type="dxa"/>
            <w:tcBorders>
              <w:top w:val="single" w:sz="4" w:space="0" w:color="000000"/>
              <w:left w:val="single" w:sz="4" w:space="0" w:color="000000"/>
              <w:bottom w:val="single" w:sz="4" w:space="0" w:color="000000"/>
            </w:tcBorders>
          </w:tcPr>
          <w:p w14:paraId="4746F032" w14:textId="77777777" w:rsidR="000517E9" w:rsidRPr="001E0A60" w:rsidRDefault="000517E9" w:rsidP="000A5C00">
            <w:pPr>
              <w:ind w:left="132" w:firstLine="10"/>
              <w:rPr>
                <w:rFonts w:ascii="Times New Roman" w:eastAsia="Times New Roman" w:hAnsi="Times New Roman" w:cs="Times New Roman"/>
                <w:color w:val="FF0000"/>
                <w:sz w:val="18"/>
                <w:szCs w:val="18"/>
                <w:lang w:eastAsia="pl-PL"/>
              </w:rPr>
            </w:pPr>
            <w:r w:rsidRPr="001E0A60">
              <w:rPr>
                <w:rFonts w:ascii="Times New Roman" w:eastAsia="Times New Roman" w:hAnsi="Times New Roman" w:cs="Times New Roman"/>
                <w:color w:val="000000" w:themeColor="text1"/>
                <w:sz w:val="18"/>
                <w:szCs w:val="18"/>
                <w:lang w:eastAsia="pl-PL"/>
              </w:rPr>
              <w:t>- Płytki Whatman V-denne</w:t>
            </w:r>
          </w:p>
        </w:tc>
        <w:tc>
          <w:tcPr>
            <w:tcW w:w="1559" w:type="dxa"/>
            <w:tcBorders>
              <w:top w:val="single" w:sz="4" w:space="0" w:color="000000"/>
              <w:left w:val="single" w:sz="4" w:space="0" w:color="000000"/>
              <w:bottom w:val="single" w:sz="4" w:space="0" w:color="000000"/>
            </w:tcBorders>
          </w:tcPr>
          <w:p w14:paraId="07797B0B" w14:textId="77777777" w:rsidR="000517E9" w:rsidRPr="001E0A60" w:rsidRDefault="000517E9" w:rsidP="000A5C00">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vAlign w:val="center"/>
          </w:tcPr>
          <w:p w14:paraId="5A721668" w14:textId="77777777" w:rsidR="000517E9" w:rsidRPr="001E0A60" w:rsidRDefault="000517E9" w:rsidP="000A5C00">
            <w:pPr>
              <w:snapToGrid w:val="0"/>
              <w:jc w:val="center"/>
              <w:rPr>
                <w:rFonts w:ascii="Times New Roman" w:eastAsia="Times New Roman" w:hAnsi="Times New Roman" w:cs="Times New Roman"/>
                <w:sz w:val="18"/>
                <w:szCs w:val="18"/>
                <w:lang w:eastAsia="pl-PL"/>
              </w:rPr>
            </w:pPr>
            <w:r w:rsidRPr="001E0A60">
              <w:rPr>
                <w:rFonts w:ascii="Times New Roman" w:eastAsia="Times New Roman" w:hAnsi="Times New Roman" w:cs="Times New Roman"/>
                <w:sz w:val="18"/>
                <w:szCs w:val="18"/>
                <w:lang w:eastAsia="pl-PL"/>
              </w:rPr>
              <w:t>50 szt.</w:t>
            </w:r>
          </w:p>
        </w:tc>
        <w:tc>
          <w:tcPr>
            <w:tcW w:w="851" w:type="dxa"/>
            <w:tcBorders>
              <w:top w:val="single" w:sz="4" w:space="0" w:color="000000"/>
              <w:left w:val="single" w:sz="4" w:space="0" w:color="000000"/>
              <w:bottom w:val="single" w:sz="4" w:space="0" w:color="000000"/>
            </w:tcBorders>
          </w:tcPr>
          <w:p w14:paraId="65D28393"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80E788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3E3333A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4D52631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CB1459F"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67C8C8CA"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1CCBDA1B"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0517E9" w:rsidRPr="00A31A47" w14:paraId="71E9B7BE" w14:textId="77777777" w:rsidTr="001E0A60">
        <w:trPr>
          <w:cantSplit/>
        </w:trPr>
        <w:tc>
          <w:tcPr>
            <w:tcW w:w="8921" w:type="dxa"/>
            <w:gridSpan w:val="5"/>
            <w:tcBorders>
              <w:top w:val="single" w:sz="4" w:space="0" w:color="000000"/>
              <w:left w:val="single" w:sz="4" w:space="0" w:color="000000"/>
              <w:bottom w:val="single" w:sz="4" w:space="0" w:color="000000"/>
            </w:tcBorders>
          </w:tcPr>
          <w:p w14:paraId="31C04A13"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8E69AD0" w14:textId="77777777" w:rsidR="000517E9" w:rsidRPr="008000C1" w:rsidRDefault="000517E9" w:rsidP="000A5C00">
            <w:pPr>
              <w:snapToGrid w:val="0"/>
              <w:jc w:val="both"/>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b/>
                <w:sz w:val="18"/>
                <w:szCs w:val="18"/>
                <w:lang w:eastAsia="pl-PL"/>
              </w:rPr>
              <w:t>Razem:</w:t>
            </w:r>
          </w:p>
        </w:tc>
        <w:tc>
          <w:tcPr>
            <w:tcW w:w="1275" w:type="dxa"/>
            <w:tcBorders>
              <w:top w:val="single" w:sz="4" w:space="0" w:color="000000"/>
              <w:left w:val="single" w:sz="4" w:space="0" w:color="000000"/>
              <w:bottom w:val="single" w:sz="4" w:space="0" w:color="000000"/>
            </w:tcBorders>
          </w:tcPr>
          <w:p w14:paraId="01CDE439"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r2bl w:val="single" w:sz="4" w:space="0" w:color="auto"/>
            </w:tcBorders>
          </w:tcPr>
          <w:p w14:paraId="52B91D32"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2A1F3BD"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3A106BB5"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399" w:type="dxa"/>
            <w:tcBorders>
              <w:top w:val="single" w:sz="4" w:space="0" w:color="000000"/>
              <w:left w:val="single" w:sz="4" w:space="0" w:color="000000"/>
              <w:bottom w:val="single" w:sz="4" w:space="0" w:color="000000"/>
              <w:right w:val="single" w:sz="4" w:space="0" w:color="000000"/>
              <w:tr2bl w:val="single" w:sz="4" w:space="0" w:color="auto"/>
            </w:tcBorders>
          </w:tcPr>
          <w:p w14:paraId="2300D4A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bl>
    <w:p w14:paraId="512A1A2A" w14:textId="77777777" w:rsidR="000517E9" w:rsidRPr="0018565E" w:rsidRDefault="000517E9" w:rsidP="004531FA">
      <w:pPr>
        <w:pStyle w:val="Tekstpodstawowywcity"/>
        <w:ind w:left="0"/>
        <w:rPr>
          <w:rFonts w:ascii="Cambria" w:hAnsi="Cambria" w:cs="Arial"/>
          <w:sz w:val="20"/>
          <w:szCs w:val="20"/>
        </w:rPr>
      </w:pPr>
    </w:p>
    <w:p w14:paraId="4ADDB43C" w14:textId="77777777" w:rsidR="000517E9" w:rsidRDefault="000517E9" w:rsidP="000517E9">
      <w:pPr>
        <w:pStyle w:val="Bezodstpw"/>
        <w:rPr>
          <w:rFonts w:ascii="Times New Roman" w:hAnsi="Times New Roman" w:cs="Times New Roman"/>
          <w:b/>
          <w:color w:val="000000" w:themeColor="text1"/>
          <w:sz w:val="20"/>
          <w:szCs w:val="20"/>
          <w:lang w:eastAsia="pl-PL"/>
        </w:rPr>
      </w:pPr>
      <w:r w:rsidRPr="00F52E74">
        <w:rPr>
          <w:rFonts w:ascii="Times New Roman" w:hAnsi="Times New Roman" w:cs="Times New Roman"/>
          <w:b/>
          <w:sz w:val="20"/>
          <w:szCs w:val="20"/>
          <w:u w:val="single"/>
          <w:lang w:eastAsia="pl-PL"/>
        </w:rPr>
        <w:t xml:space="preserve">WYMAGANIA: </w:t>
      </w:r>
      <w:r w:rsidRPr="00F52E74">
        <w:rPr>
          <w:rFonts w:ascii="Times New Roman" w:hAnsi="Times New Roman" w:cs="Times New Roman"/>
          <w:b/>
          <w:sz w:val="20"/>
          <w:szCs w:val="20"/>
          <w:lang w:eastAsia="pl-PL"/>
        </w:rPr>
        <w:br/>
        <w:t>1) Wszystkie odczynniki muszą posiadać certyfikat CE-IVD</w:t>
      </w:r>
      <w:r w:rsidRPr="00F52E74">
        <w:rPr>
          <w:rFonts w:ascii="Times New Roman" w:hAnsi="Times New Roman" w:cs="Times New Roman"/>
          <w:b/>
          <w:sz w:val="20"/>
          <w:szCs w:val="20"/>
          <w:lang w:eastAsia="pl-PL"/>
        </w:rPr>
        <w:br/>
        <w:t>2) Każda partia dostarczonych odczynników musi posiadać certyfikat jakości zawierający oznaczenia serii lub partii wyrobu, datę produkcji i datę ważności, nie krótszą niż 12 miesięcy od daty dostarczenia do laboratorium.</w:t>
      </w:r>
      <w:r w:rsidRPr="00F52E74">
        <w:rPr>
          <w:rFonts w:ascii="Times New Roman" w:hAnsi="Times New Roman" w:cs="Times New Roman"/>
          <w:b/>
          <w:sz w:val="20"/>
          <w:szCs w:val="20"/>
          <w:lang w:eastAsia="pl-PL"/>
        </w:rPr>
        <w:br/>
        <w:t xml:space="preserve">3) </w:t>
      </w:r>
      <w:r w:rsidRPr="00F52E74">
        <w:rPr>
          <w:rFonts w:ascii="Times New Roman" w:hAnsi="Times New Roman" w:cs="Times New Roman"/>
          <w:b/>
          <w:color w:val="000000" w:themeColor="text1"/>
          <w:sz w:val="20"/>
          <w:szCs w:val="20"/>
          <w:lang w:eastAsia="pl-PL"/>
        </w:rPr>
        <w:t>Do zestawów testów i odczynników należy dostarczyć jednorazowo wraz z pierwszą dostawą odczynników zalecane przez producenta zestawu materiały zużywalne,  niezbędne do wykonania badań i odczytu, bez ponoszenia dodatkowych kosztów przez Zamawiającego</w:t>
      </w:r>
      <w:r w:rsidRPr="00F52E74">
        <w:rPr>
          <w:rFonts w:ascii="Times New Roman" w:hAnsi="Times New Roman" w:cs="Times New Roman"/>
          <w:b/>
          <w:sz w:val="20"/>
          <w:szCs w:val="20"/>
          <w:lang w:eastAsia="pl-PL"/>
        </w:rPr>
        <w:t>.</w:t>
      </w:r>
      <w:r w:rsidRPr="00F52E74">
        <w:rPr>
          <w:rFonts w:ascii="Times New Roman" w:hAnsi="Times New Roman" w:cs="Times New Roman"/>
          <w:b/>
          <w:sz w:val="20"/>
          <w:szCs w:val="20"/>
          <w:lang w:eastAsia="pl-PL"/>
        </w:rPr>
        <w:br/>
        <w:t>4) Wymagane dołączenie aktualnej karty charakterystyki niebezpiecznych substancji i preparatów jeśli takie wchodzą w skład stosowanych zestawów odczynników; jednorazowo – przy pierwszej dostawie, przy kolejnych dostawach, jeśli po pierwszej dostawie nastąpią zmiany.</w:t>
      </w:r>
      <w:r w:rsidRPr="00F52E74">
        <w:rPr>
          <w:rFonts w:ascii="Times New Roman" w:hAnsi="Times New Roman" w:cs="Times New Roman"/>
          <w:b/>
          <w:sz w:val="20"/>
          <w:szCs w:val="20"/>
          <w:lang w:eastAsia="pl-PL"/>
        </w:rPr>
        <w:br/>
        <w:t xml:space="preserve">5) </w:t>
      </w:r>
      <w:r w:rsidRPr="00F52E74">
        <w:rPr>
          <w:rFonts w:ascii="Times New Roman" w:hAnsi="Times New Roman" w:cs="Times New Roman"/>
          <w:b/>
          <w:color w:val="000000" w:themeColor="text1"/>
          <w:sz w:val="20"/>
          <w:szCs w:val="20"/>
          <w:lang w:eastAsia="pl-PL"/>
        </w:rPr>
        <w:t>Oprogramowanie do  interpretacji wyników musi być kompatybilne z posiadanym przez zamawiającego sprzętem - dla każdego zestawu testów (poz. 1,2,3, 4)</w:t>
      </w:r>
    </w:p>
    <w:p w14:paraId="36583FAF" w14:textId="77777777" w:rsidR="000517E9" w:rsidRDefault="000517E9" w:rsidP="000517E9">
      <w:pPr>
        <w:pStyle w:val="Bezodstpw"/>
        <w:rPr>
          <w:rFonts w:ascii="Times New Roman" w:hAnsi="Times New Roman" w:cs="Times New Roman"/>
          <w:b/>
          <w:color w:val="000000" w:themeColor="text1"/>
          <w:sz w:val="20"/>
          <w:szCs w:val="20"/>
          <w:lang w:eastAsia="pl-PL"/>
        </w:rPr>
      </w:pPr>
      <w:r>
        <w:rPr>
          <w:rFonts w:ascii="Times New Roman" w:hAnsi="Times New Roman" w:cs="Times New Roman"/>
          <w:b/>
          <w:color w:val="000000" w:themeColor="text1"/>
          <w:sz w:val="20"/>
          <w:szCs w:val="20"/>
          <w:lang w:eastAsia="pl-PL"/>
        </w:rPr>
        <w:t>6) Wymagana pełna instrukcja wykonania testów</w:t>
      </w:r>
    </w:p>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4004CA30" w14:textId="10B515C3" w:rsidR="008F4F8D" w:rsidRDefault="00D8406F" w:rsidP="007D4339">
      <w:pPr>
        <w:pStyle w:val="Tekstpodstawowywcity"/>
        <w:jc w:val="both"/>
        <w:rPr>
          <w:rFonts w:ascii="Cambria" w:hAnsi="Cambria" w:cs="Tahoma"/>
          <w:i/>
          <w:iCs/>
          <w:sz w:val="16"/>
          <w:szCs w:val="16"/>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7D4339">
        <w:rPr>
          <w:rFonts w:ascii="Cambria" w:hAnsi="Cambria" w:cs="Tahoma"/>
          <w:i/>
          <w:iCs/>
          <w:sz w:val="16"/>
          <w:szCs w:val="16"/>
        </w:rPr>
        <w:t>miejscowość, data</w:t>
      </w:r>
      <w:r w:rsidR="007D5619">
        <w:rPr>
          <w:rFonts w:ascii="Cambria" w:hAnsi="Cambria" w:cs="Tahoma"/>
          <w:i/>
          <w:iCs/>
          <w:sz w:val="16"/>
          <w:szCs w:val="16"/>
        </w:rPr>
        <w:t>)</w:t>
      </w:r>
    </w:p>
    <w:p w14:paraId="3CD69F96" w14:textId="77777777" w:rsidR="007D5619" w:rsidRDefault="007D5619" w:rsidP="007D4339">
      <w:pPr>
        <w:pStyle w:val="Tekstpodstawowywcity"/>
        <w:jc w:val="both"/>
        <w:rPr>
          <w:rFonts w:ascii="Cambria" w:hAnsi="Cambria" w:cs="Tahoma"/>
          <w:i/>
          <w:iCs/>
          <w:sz w:val="16"/>
          <w:szCs w:val="16"/>
        </w:rPr>
      </w:pPr>
    </w:p>
    <w:p w14:paraId="0E108C45" w14:textId="77777777" w:rsidR="007D5619" w:rsidRDefault="007D5619" w:rsidP="007D4339">
      <w:pPr>
        <w:pStyle w:val="Tekstpodstawowywcity"/>
        <w:jc w:val="both"/>
        <w:rPr>
          <w:rFonts w:ascii="Cambria" w:hAnsi="Cambria" w:cs="Tahoma"/>
          <w:i/>
          <w:iCs/>
          <w:sz w:val="16"/>
          <w:szCs w:val="16"/>
        </w:rPr>
      </w:pPr>
    </w:p>
    <w:p w14:paraId="2BE1EFE9" w14:textId="77777777" w:rsidR="007D5619" w:rsidRDefault="007D5619" w:rsidP="007D4339">
      <w:pPr>
        <w:pStyle w:val="Tekstpodstawowywcity"/>
        <w:jc w:val="both"/>
        <w:rPr>
          <w:rFonts w:ascii="Cambria" w:hAnsi="Cambria" w:cs="Tahoma"/>
          <w:i/>
          <w:iCs/>
          <w:sz w:val="16"/>
          <w:szCs w:val="16"/>
        </w:rPr>
      </w:pPr>
    </w:p>
    <w:p w14:paraId="15BD8401" w14:textId="77777777" w:rsidR="007D5619" w:rsidRDefault="007D5619" w:rsidP="007D4339">
      <w:pPr>
        <w:pStyle w:val="Tekstpodstawowywcity"/>
        <w:jc w:val="both"/>
        <w:rPr>
          <w:rFonts w:ascii="Cambria" w:hAnsi="Cambria" w:cs="Tahoma"/>
          <w:i/>
          <w:iCs/>
          <w:sz w:val="16"/>
          <w:szCs w:val="16"/>
        </w:rPr>
      </w:pPr>
    </w:p>
    <w:p w14:paraId="41D18D37" w14:textId="77777777" w:rsidR="007D5619" w:rsidRDefault="007D5619" w:rsidP="007D5619">
      <w:pPr>
        <w:pStyle w:val="Tekstpodstawowywcity"/>
        <w:ind w:left="4500"/>
        <w:jc w:val="right"/>
        <w:rPr>
          <w:rFonts w:ascii="Cambria" w:hAnsi="Cambria" w:cs="Arial"/>
          <w:b/>
        </w:rPr>
      </w:pPr>
    </w:p>
    <w:p w14:paraId="1F234236" w14:textId="77777777" w:rsidR="007D5619" w:rsidRDefault="007D5619" w:rsidP="007D5619">
      <w:pPr>
        <w:pStyle w:val="Tekstpodstawowywcity"/>
        <w:ind w:left="4500"/>
        <w:jc w:val="right"/>
        <w:rPr>
          <w:rFonts w:ascii="Cambria" w:hAnsi="Cambria" w:cs="Arial"/>
          <w:b/>
        </w:rPr>
      </w:pPr>
    </w:p>
    <w:p w14:paraId="26AFD32E" w14:textId="77777777" w:rsidR="007D5619" w:rsidRDefault="007D5619" w:rsidP="007D5619">
      <w:pPr>
        <w:pStyle w:val="Tekstpodstawowywcity"/>
        <w:ind w:left="4500"/>
        <w:jc w:val="right"/>
        <w:rPr>
          <w:rFonts w:ascii="Cambria" w:hAnsi="Cambria" w:cs="Arial"/>
          <w:b/>
        </w:rPr>
      </w:pPr>
    </w:p>
    <w:p w14:paraId="42456314" w14:textId="77777777" w:rsidR="007D5619" w:rsidRDefault="007D5619" w:rsidP="007D5619">
      <w:pPr>
        <w:pStyle w:val="Tekstpodstawowywcity"/>
        <w:ind w:left="4500"/>
        <w:jc w:val="right"/>
        <w:rPr>
          <w:rFonts w:ascii="Cambria" w:hAnsi="Cambria" w:cs="Arial"/>
          <w:b/>
        </w:rPr>
      </w:pPr>
    </w:p>
    <w:p w14:paraId="6869BB30" w14:textId="77777777" w:rsidR="007D5619" w:rsidRDefault="007D5619" w:rsidP="007D5619">
      <w:pPr>
        <w:pStyle w:val="Tekstpodstawowywcity"/>
        <w:ind w:left="4500"/>
        <w:jc w:val="right"/>
        <w:rPr>
          <w:rFonts w:ascii="Cambria" w:hAnsi="Cambria" w:cs="Arial"/>
          <w:b/>
        </w:rPr>
      </w:pPr>
    </w:p>
    <w:p w14:paraId="2C617257" w14:textId="60629A97" w:rsidR="007D5619" w:rsidRPr="00101C74" w:rsidRDefault="007D5619" w:rsidP="007D5619">
      <w:pPr>
        <w:pStyle w:val="Tekstpodstawowywcity"/>
        <w:ind w:left="4500"/>
        <w:jc w:val="right"/>
        <w:rPr>
          <w:rFonts w:ascii="Cambria" w:hAnsi="Cambria" w:cs="Arial"/>
          <w:b/>
        </w:rPr>
      </w:pPr>
      <w:r>
        <w:rPr>
          <w:rFonts w:ascii="Cambria" w:hAnsi="Cambria" w:cs="Arial"/>
          <w:b/>
        </w:rPr>
        <w:t>Załącznik 3/1</w:t>
      </w:r>
      <w:r w:rsidRPr="00831B1E">
        <w:rPr>
          <w:rFonts w:ascii="Cambria" w:hAnsi="Cambria" w:cs="Arial"/>
          <w:b/>
        </w:rPr>
        <w:t xml:space="preserve"> do SIWZ</w:t>
      </w:r>
      <w:r w:rsidRPr="00101C74">
        <w:rPr>
          <w:rFonts w:ascii="Cambria" w:hAnsi="Cambria" w:cs="Arial"/>
          <w:b/>
        </w:rPr>
        <w:t xml:space="preserve"> </w:t>
      </w:r>
    </w:p>
    <w:p w14:paraId="316C4581" w14:textId="77777777" w:rsidR="007D5619" w:rsidRPr="0034157E" w:rsidRDefault="007D5619" w:rsidP="007D5619">
      <w:pPr>
        <w:spacing w:after="0" w:line="360" w:lineRule="auto"/>
        <w:jc w:val="center"/>
        <w:rPr>
          <w:rFonts w:ascii="Cambria" w:hAnsi="Cambria" w:cs="Times New Roman"/>
          <w:b/>
        </w:rPr>
      </w:pPr>
      <w:r w:rsidRPr="0034157E">
        <w:rPr>
          <w:rFonts w:ascii="Cambria" w:hAnsi="Cambria" w:cs="Times New Roman"/>
          <w:b/>
        </w:rPr>
        <w:t>WYMAGANE WARUNKI TECHNICZNE I PARAMETRY OCENIANE</w:t>
      </w:r>
    </w:p>
    <w:p w14:paraId="21B32DCC" w14:textId="77777777" w:rsidR="007D5619" w:rsidRPr="007F157A" w:rsidRDefault="007D5619" w:rsidP="007D5619">
      <w:pPr>
        <w:rPr>
          <w:rFonts w:ascii="Cambria" w:hAnsi="Cambria" w:cs="Times New Roman"/>
          <w:b/>
        </w:rPr>
      </w:pPr>
    </w:p>
    <w:p w14:paraId="71F0ACF8" w14:textId="77777777" w:rsidR="007D5619" w:rsidRDefault="007D5619" w:rsidP="007D5619">
      <w:pPr>
        <w:pStyle w:val="Tekstpodstawowywcity"/>
        <w:rPr>
          <w:rFonts w:ascii="Arial" w:hAnsi="Arial" w:cs="Arial"/>
          <w:sz w:val="20"/>
          <w:szCs w:val="20"/>
        </w:rPr>
      </w:pPr>
      <w:r>
        <w:rPr>
          <w:rFonts w:ascii="Arial" w:hAnsi="Arial" w:cs="Arial"/>
          <w:sz w:val="20"/>
          <w:szCs w:val="20"/>
        </w:rPr>
        <w:t>Nazwa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113"/>
        <w:gridCol w:w="1652"/>
        <w:gridCol w:w="1144"/>
        <w:gridCol w:w="2511"/>
      </w:tblGrid>
      <w:tr w:rsidR="007D5619" w:rsidRPr="00A31A47" w14:paraId="212BB0C3" w14:textId="77777777" w:rsidTr="000A5C00">
        <w:tc>
          <w:tcPr>
            <w:tcW w:w="585" w:type="dxa"/>
            <w:shd w:val="clear" w:color="auto" w:fill="auto"/>
          </w:tcPr>
          <w:p w14:paraId="39289956" w14:textId="77777777" w:rsidR="007D5619" w:rsidRPr="00A31A47" w:rsidRDefault="007D5619" w:rsidP="000A5C00">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8624" w:type="dxa"/>
            <w:shd w:val="clear" w:color="auto" w:fill="auto"/>
          </w:tcPr>
          <w:p w14:paraId="658F39CD" w14:textId="77777777" w:rsidR="007D5619" w:rsidRPr="00A31A47" w:rsidRDefault="007D5619" w:rsidP="000A5C00">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Wymagania dotyczące oprogramowania do analizy i interpretacji wyników</w:t>
            </w:r>
          </w:p>
        </w:tc>
        <w:tc>
          <w:tcPr>
            <w:tcW w:w="1701" w:type="dxa"/>
            <w:shd w:val="clear" w:color="auto" w:fill="auto"/>
          </w:tcPr>
          <w:p w14:paraId="42A96B34" w14:textId="77777777" w:rsidR="007D5619" w:rsidRPr="00A31A47" w:rsidRDefault="007D5619" w:rsidP="000A5C00">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Parametr </w:t>
            </w:r>
            <w:r>
              <w:rPr>
                <w:rFonts w:ascii="Times New Roman" w:eastAsia="Times New Roman" w:hAnsi="Times New Roman" w:cs="Times New Roman"/>
                <w:b/>
                <w:sz w:val="18"/>
                <w:szCs w:val="18"/>
                <w:lang w:eastAsia="pl-PL"/>
              </w:rPr>
              <w:br/>
              <w:t xml:space="preserve">      oczekiwany</w:t>
            </w:r>
          </w:p>
        </w:tc>
        <w:tc>
          <w:tcPr>
            <w:tcW w:w="1155" w:type="dxa"/>
            <w:shd w:val="clear" w:color="auto" w:fill="auto"/>
          </w:tcPr>
          <w:p w14:paraId="78827BC9" w14:textId="77777777" w:rsidR="007D5619" w:rsidRPr="00A31A47" w:rsidRDefault="007D5619" w:rsidP="000A5C00">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Parametr </w:t>
            </w:r>
            <w:r>
              <w:rPr>
                <w:rFonts w:ascii="Times New Roman" w:eastAsia="Times New Roman" w:hAnsi="Times New Roman" w:cs="Times New Roman"/>
                <w:b/>
                <w:sz w:val="18"/>
                <w:szCs w:val="18"/>
                <w:lang w:eastAsia="pl-PL"/>
              </w:rPr>
              <w:br/>
              <w:t>oferowany</w:t>
            </w:r>
          </w:p>
        </w:tc>
        <w:tc>
          <w:tcPr>
            <w:tcW w:w="2603" w:type="dxa"/>
            <w:shd w:val="clear" w:color="auto" w:fill="auto"/>
          </w:tcPr>
          <w:p w14:paraId="40D3BC50" w14:textId="77777777" w:rsidR="007D5619" w:rsidRDefault="007D5619" w:rsidP="000A5C00">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Ocena pkt</w:t>
            </w:r>
          </w:p>
          <w:p w14:paraId="15EC314A" w14:textId="77777777" w:rsidR="007D5619" w:rsidRPr="00A31A47" w:rsidRDefault="007D5619" w:rsidP="000A5C00">
            <w:pPr>
              <w:rPr>
                <w:rFonts w:ascii="Times New Roman" w:eastAsia="Times New Roman" w:hAnsi="Times New Roman" w:cs="Times New Roman"/>
                <w:b/>
                <w:sz w:val="18"/>
                <w:szCs w:val="18"/>
                <w:lang w:eastAsia="pl-PL"/>
              </w:rPr>
            </w:pPr>
          </w:p>
        </w:tc>
      </w:tr>
      <w:tr w:rsidR="007D5619" w:rsidRPr="00A31A47" w14:paraId="435BC455" w14:textId="77777777" w:rsidTr="000A5C00">
        <w:tc>
          <w:tcPr>
            <w:tcW w:w="585" w:type="dxa"/>
            <w:shd w:val="clear" w:color="auto" w:fill="auto"/>
          </w:tcPr>
          <w:p w14:paraId="2428EA41"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8624" w:type="dxa"/>
            <w:shd w:val="clear" w:color="auto" w:fill="auto"/>
          </w:tcPr>
          <w:p w14:paraId="50AF890B" w14:textId="77777777" w:rsidR="007D5619" w:rsidRPr="00033BBC" w:rsidRDefault="007D5619" w:rsidP="000A5C00">
            <w:pPr>
              <w:spacing w:line="276" w:lineRule="auto"/>
              <w:rPr>
                <w:rFonts w:ascii="Times New Roman" w:eastAsia="Times New Roman" w:hAnsi="Times New Roman" w:cs="Times New Roman"/>
                <w:b/>
                <w:sz w:val="20"/>
                <w:szCs w:val="20"/>
                <w:lang w:eastAsia="pl-PL"/>
              </w:rPr>
            </w:pPr>
            <w:r w:rsidRPr="00033BBC">
              <w:rPr>
                <w:rFonts w:ascii="Times New Roman" w:eastAsia="Times New Roman" w:hAnsi="Times New Roman" w:cs="Times New Roman"/>
                <w:b/>
                <w:sz w:val="20"/>
                <w:szCs w:val="20"/>
                <w:lang w:eastAsia="pl-PL"/>
              </w:rPr>
              <w:t>Oprogramowanie kompatybilne z posiadanym przez zamawiającego analizatorem Luminex 200</w:t>
            </w:r>
          </w:p>
        </w:tc>
        <w:tc>
          <w:tcPr>
            <w:tcW w:w="1701" w:type="dxa"/>
            <w:shd w:val="clear" w:color="auto" w:fill="auto"/>
          </w:tcPr>
          <w:p w14:paraId="79294522"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3F4E16E6"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31D13E9C"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39648CFE" w14:textId="77777777" w:rsidTr="000A5C00">
        <w:tc>
          <w:tcPr>
            <w:tcW w:w="585" w:type="dxa"/>
            <w:shd w:val="clear" w:color="auto" w:fill="auto"/>
          </w:tcPr>
          <w:p w14:paraId="3287CCAB"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8624" w:type="dxa"/>
            <w:shd w:val="clear" w:color="auto" w:fill="auto"/>
          </w:tcPr>
          <w:p w14:paraId="1EC38328"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Przeglądanie danych i przypisywanie swoistości, zaznaczanie antygenów w tabeli swoistości </w:t>
            </w:r>
          </w:p>
        </w:tc>
        <w:tc>
          <w:tcPr>
            <w:tcW w:w="1701" w:type="dxa"/>
            <w:shd w:val="clear" w:color="auto" w:fill="auto"/>
          </w:tcPr>
          <w:p w14:paraId="4D8B5080"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749C1677"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2316B683"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1200CA5A" w14:textId="77777777" w:rsidTr="000A5C00">
        <w:tc>
          <w:tcPr>
            <w:tcW w:w="585" w:type="dxa"/>
            <w:shd w:val="clear" w:color="auto" w:fill="auto"/>
          </w:tcPr>
          <w:p w14:paraId="6181B819"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8624" w:type="dxa"/>
            <w:shd w:val="clear" w:color="auto" w:fill="auto"/>
          </w:tcPr>
          <w:p w14:paraId="48809064"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Tworzenie wykresu danych pierwotnych </w:t>
            </w:r>
          </w:p>
        </w:tc>
        <w:tc>
          <w:tcPr>
            <w:tcW w:w="1701" w:type="dxa"/>
            <w:shd w:val="clear" w:color="auto" w:fill="auto"/>
          </w:tcPr>
          <w:p w14:paraId="07302918"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5DA52C3F"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249F6560"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14DFA637" w14:textId="77777777" w:rsidTr="000A5C00">
        <w:tc>
          <w:tcPr>
            <w:tcW w:w="585" w:type="dxa"/>
            <w:shd w:val="clear" w:color="auto" w:fill="auto"/>
          </w:tcPr>
          <w:p w14:paraId="435F9432"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8624" w:type="dxa"/>
            <w:shd w:val="clear" w:color="auto" w:fill="auto"/>
          </w:tcPr>
          <w:p w14:paraId="44C5102A"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Wykluczenie antygenu z analizy</w:t>
            </w:r>
          </w:p>
        </w:tc>
        <w:tc>
          <w:tcPr>
            <w:tcW w:w="1701" w:type="dxa"/>
            <w:shd w:val="clear" w:color="auto" w:fill="auto"/>
          </w:tcPr>
          <w:p w14:paraId="5709F878"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348DEBEF"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43A10F95"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2D849F0F" w14:textId="77777777" w:rsidTr="000A5C00">
        <w:tc>
          <w:tcPr>
            <w:tcW w:w="585" w:type="dxa"/>
            <w:shd w:val="clear" w:color="auto" w:fill="auto"/>
          </w:tcPr>
          <w:p w14:paraId="62F852B6"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8624" w:type="dxa"/>
            <w:shd w:val="clear" w:color="auto" w:fill="auto"/>
          </w:tcPr>
          <w:p w14:paraId="6B89FBF0"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Sortowanie antygenów w przypadku próbek z pojedynczym antygenem</w:t>
            </w:r>
          </w:p>
        </w:tc>
        <w:tc>
          <w:tcPr>
            <w:tcW w:w="1701" w:type="dxa"/>
            <w:shd w:val="clear" w:color="auto" w:fill="auto"/>
          </w:tcPr>
          <w:p w14:paraId="27930EA4"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4FA56525"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172625CB"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3B29E02D" w14:textId="77777777" w:rsidTr="000A5C00">
        <w:tc>
          <w:tcPr>
            <w:tcW w:w="585" w:type="dxa"/>
            <w:shd w:val="clear" w:color="auto" w:fill="auto"/>
          </w:tcPr>
          <w:p w14:paraId="53D6D2C5"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8624" w:type="dxa"/>
            <w:shd w:val="clear" w:color="auto" w:fill="auto"/>
          </w:tcPr>
          <w:p w14:paraId="7360C4FA"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Dodawanie komentarzy</w:t>
            </w:r>
          </w:p>
        </w:tc>
        <w:tc>
          <w:tcPr>
            <w:tcW w:w="1701" w:type="dxa"/>
            <w:shd w:val="clear" w:color="auto" w:fill="auto"/>
          </w:tcPr>
          <w:p w14:paraId="62719CDC"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3B9B8F72"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59DAD4FD"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35E617C8" w14:textId="77777777" w:rsidTr="000A5C00">
        <w:trPr>
          <w:trHeight w:val="348"/>
        </w:trPr>
        <w:tc>
          <w:tcPr>
            <w:tcW w:w="585" w:type="dxa"/>
            <w:shd w:val="clear" w:color="auto" w:fill="auto"/>
          </w:tcPr>
          <w:p w14:paraId="5089F843"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8624" w:type="dxa"/>
            <w:shd w:val="clear" w:color="auto" w:fill="auto"/>
          </w:tcPr>
          <w:p w14:paraId="5805FAFB"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Oznaczanie próbek do dalszych testów i raportów dla bieżącej obróbki</w:t>
            </w:r>
          </w:p>
        </w:tc>
        <w:tc>
          <w:tcPr>
            <w:tcW w:w="1701" w:type="dxa"/>
            <w:shd w:val="clear" w:color="auto" w:fill="auto"/>
          </w:tcPr>
          <w:p w14:paraId="787A4473" w14:textId="77777777" w:rsidR="007D5619" w:rsidRDefault="007D5619" w:rsidP="000A5C00">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p w14:paraId="05A0E4BF"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1155" w:type="dxa"/>
            <w:shd w:val="clear" w:color="auto" w:fill="auto"/>
          </w:tcPr>
          <w:p w14:paraId="08741555" w14:textId="77777777" w:rsidR="007D5619" w:rsidRDefault="007D5619" w:rsidP="000A5C00">
            <w:pPr>
              <w:rPr>
                <w:rFonts w:ascii="Times New Roman" w:eastAsia="Times New Roman" w:hAnsi="Times New Roman" w:cs="Times New Roman"/>
                <w:sz w:val="18"/>
                <w:szCs w:val="18"/>
                <w:lang w:eastAsia="pl-PL"/>
              </w:rPr>
            </w:pPr>
          </w:p>
          <w:p w14:paraId="68631C38"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3D3E6EFB" w14:textId="77777777" w:rsidR="007D5619" w:rsidRDefault="007D5619" w:rsidP="000A5C00">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14:paraId="1F345679"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r>
      <w:tr w:rsidR="007D5619" w:rsidRPr="00A31A47" w14:paraId="4E73A70B" w14:textId="77777777" w:rsidTr="000A5C00">
        <w:tc>
          <w:tcPr>
            <w:tcW w:w="585" w:type="dxa"/>
            <w:shd w:val="clear" w:color="auto" w:fill="auto"/>
          </w:tcPr>
          <w:p w14:paraId="572B137E"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8624" w:type="dxa"/>
            <w:shd w:val="clear" w:color="auto" w:fill="auto"/>
          </w:tcPr>
          <w:p w14:paraId="2A97BFB0"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Śledzenie siły przeciwciała w przypadku każdego pacjenta w danym okresie czasu, na podstawie informacji pobieranych z danych typowania zapisanych na karcie informacyjnej (moduł oprogramowania) pacjenta/dawcy oraz danych przeciwciał w próbkach analizy (pojedynczego antygenu oraz pojedynczej analizy screen) z określonego zakresu dat</w:t>
            </w:r>
          </w:p>
        </w:tc>
        <w:tc>
          <w:tcPr>
            <w:tcW w:w="1701" w:type="dxa"/>
            <w:shd w:val="clear" w:color="auto" w:fill="auto"/>
          </w:tcPr>
          <w:p w14:paraId="1AA18088"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40CCA0B9"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053E9F58"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763AEA9C" w14:textId="77777777" w:rsidTr="000A5C00">
        <w:tc>
          <w:tcPr>
            <w:tcW w:w="585" w:type="dxa"/>
            <w:shd w:val="clear" w:color="auto" w:fill="auto"/>
          </w:tcPr>
          <w:p w14:paraId="45DC340D"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1.9 </w:t>
            </w:r>
          </w:p>
        </w:tc>
        <w:tc>
          <w:tcPr>
            <w:tcW w:w="8624" w:type="dxa"/>
            <w:shd w:val="clear" w:color="auto" w:fill="auto"/>
          </w:tcPr>
          <w:p w14:paraId="2BC5B582"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Wyświetlanie dopasowania/niedopasowania DSA (przeciwciała przeciwko dawcy)</w:t>
            </w:r>
          </w:p>
        </w:tc>
        <w:tc>
          <w:tcPr>
            <w:tcW w:w="1701" w:type="dxa"/>
            <w:shd w:val="clear" w:color="auto" w:fill="auto"/>
          </w:tcPr>
          <w:p w14:paraId="5AD10D73"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20FDCAB9"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4356DBCC"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580E584E" w14:textId="77777777" w:rsidTr="000A5C00">
        <w:tc>
          <w:tcPr>
            <w:tcW w:w="585" w:type="dxa"/>
            <w:shd w:val="clear" w:color="auto" w:fill="auto"/>
          </w:tcPr>
          <w:p w14:paraId="4D476A24"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8624" w:type="dxa"/>
            <w:shd w:val="clear" w:color="auto" w:fill="auto"/>
          </w:tcPr>
          <w:p w14:paraId="47BFD081"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Aktualizacja oprogramowania analizatora w trakcie trwania umowy</w:t>
            </w:r>
          </w:p>
        </w:tc>
        <w:tc>
          <w:tcPr>
            <w:tcW w:w="1701" w:type="dxa"/>
            <w:shd w:val="clear" w:color="auto" w:fill="auto"/>
          </w:tcPr>
          <w:p w14:paraId="24AEAE25"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5C5B8DA4"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3F55C25E"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30ABAD5F" w14:textId="77777777" w:rsidTr="000A5C00">
        <w:tc>
          <w:tcPr>
            <w:tcW w:w="585" w:type="dxa"/>
            <w:shd w:val="clear" w:color="auto" w:fill="auto"/>
          </w:tcPr>
          <w:p w14:paraId="395E7F1B"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8624" w:type="dxa"/>
            <w:shd w:val="clear" w:color="auto" w:fill="auto"/>
          </w:tcPr>
          <w:p w14:paraId="793EEF52"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Bieżąca (w ciągu 3 dni od zgłoszenia potrzeby), bezpłatna pomoc techniczna i merytoryczna w zakresie wykonania i analizy badań przeciwciał anty-HLA przy użyciu oferowanych testów lub/i odczynników  oraz oprogramowania </w:t>
            </w:r>
          </w:p>
        </w:tc>
        <w:tc>
          <w:tcPr>
            <w:tcW w:w="1701" w:type="dxa"/>
            <w:shd w:val="clear" w:color="auto" w:fill="auto"/>
          </w:tcPr>
          <w:p w14:paraId="7E7005AF"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14:paraId="2A97162B"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013A3263"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7D5619" w:rsidRPr="00A31A47" w14:paraId="7DC5051A" w14:textId="77777777" w:rsidTr="000A5C00">
        <w:tc>
          <w:tcPr>
            <w:tcW w:w="585" w:type="dxa"/>
            <w:shd w:val="clear" w:color="auto" w:fill="auto"/>
          </w:tcPr>
          <w:p w14:paraId="4526F233" w14:textId="77777777" w:rsidR="007D5619" w:rsidRPr="00A8630B" w:rsidRDefault="007D5619" w:rsidP="000A5C00">
            <w:pPr>
              <w:spacing w:line="276" w:lineRule="auto"/>
              <w:rPr>
                <w:rFonts w:ascii="Times New Roman" w:eastAsia="Times New Roman" w:hAnsi="Times New Roman" w:cs="Times New Roman"/>
                <w:sz w:val="18"/>
                <w:szCs w:val="18"/>
                <w:lang w:eastAsia="pl-PL"/>
              </w:rPr>
            </w:pPr>
            <w:r w:rsidRPr="00A8630B">
              <w:rPr>
                <w:rFonts w:ascii="Times New Roman" w:eastAsia="Times New Roman" w:hAnsi="Times New Roman" w:cs="Times New Roman"/>
                <w:sz w:val="18"/>
                <w:szCs w:val="18"/>
                <w:lang w:eastAsia="pl-PL"/>
              </w:rPr>
              <w:t>3.</w:t>
            </w:r>
          </w:p>
        </w:tc>
        <w:tc>
          <w:tcPr>
            <w:tcW w:w="8624" w:type="dxa"/>
            <w:shd w:val="clear" w:color="auto" w:fill="auto"/>
          </w:tcPr>
          <w:p w14:paraId="022667F5" w14:textId="77777777" w:rsidR="007D5619" w:rsidRPr="00033BBC" w:rsidRDefault="007D5619" w:rsidP="000A5C00">
            <w:pPr>
              <w:spacing w:line="276" w:lineRule="auto"/>
              <w:rPr>
                <w:rFonts w:ascii="Times New Roman" w:eastAsia="Times New Roman" w:hAnsi="Times New Roman" w:cs="Times New Roman"/>
                <w:b/>
                <w:sz w:val="18"/>
                <w:szCs w:val="18"/>
                <w:lang w:eastAsia="pl-PL"/>
              </w:rPr>
            </w:pPr>
            <w:r w:rsidRPr="00033BBC">
              <w:rPr>
                <w:rFonts w:ascii="Times New Roman" w:eastAsia="Times New Roman" w:hAnsi="Times New Roman" w:cs="Times New Roman"/>
                <w:b/>
                <w:sz w:val="18"/>
                <w:szCs w:val="18"/>
                <w:lang w:eastAsia="pl-PL"/>
              </w:rPr>
              <w:t>Termin ważności odczynników</w:t>
            </w:r>
          </w:p>
        </w:tc>
        <w:tc>
          <w:tcPr>
            <w:tcW w:w="1701" w:type="dxa"/>
            <w:shd w:val="clear" w:color="auto" w:fill="auto"/>
          </w:tcPr>
          <w:p w14:paraId="166EE07F"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c>
          <w:tcPr>
            <w:tcW w:w="1155" w:type="dxa"/>
            <w:shd w:val="clear" w:color="auto" w:fill="auto"/>
          </w:tcPr>
          <w:p w14:paraId="36A72E59"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46A9DE61"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r>
      <w:tr w:rsidR="007D5619" w:rsidRPr="00A31A47" w14:paraId="3E2D1A41" w14:textId="77777777" w:rsidTr="000A5C00">
        <w:tc>
          <w:tcPr>
            <w:tcW w:w="585" w:type="dxa"/>
            <w:shd w:val="clear" w:color="auto" w:fill="auto"/>
          </w:tcPr>
          <w:p w14:paraId="0A61BCCC"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3.1</w:t>
            </w:r>
          </w:p>
        </w:tc>
        <w:tc>
          <w:tcPr>
            <w:tcW w:w="8624" w:type="dxa"/>
            <w:shd w:val="clear" w:color="auto" w:fill="auto"/>
          </w:tcPr>
          <w:p w14:paraId="62948572"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Termin ważności odczynników w chwili dostawy</w:t>
            </w:r>
          </w:p>
        </w:tc>
        <w:tc>
          <w:tcPr>
            <w:tcW w:w="1701" w:type="dxa"/>
            <w:shd w:val="clear" w:color="auto" w:fill="auto"/>
          </w:tcPr>
          <w:p w14:paraId="76D04E1D"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TAK, podać</w:t>
            </w:r>
          </w:p>
        </w:tc>
        <w:tc>
          <w:tcPr>
            <w:tcW w:w="1155" w:type="dxa"/>
            <w:shd w:val="clear" w:color="auto" w:fill="auto"/>
          </w:tcPr>
          <w:p w14:paraId="3051975C"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452882C2" w14:textId="77777777" w:rsidR="007D5619" w:rsidRPr="00692F76" w:rsidRDefault="007D5619" w:rsidP="000A5C00">
            <w:pPr>
              <w:spacing w:line="276" w:lineRule="auto"/>
              <w:rPr>
                <w:rFonts w:ascii="Times New Roman" w:eastAsia="Times New Roman" w:hAnsi="Times New Roman" w:cs="Times New Roman"/>
                <w:b/>
                <w:sz w:val="18"/>
                <w:szCs w:val="18"/>
                <w:lang w:eastAsia="pl-PL"/>
              </w:rPr>
            </w:pPr>
            <w:r w:rsidRPr="00692F76">
              <w:rPr>
                <w:rFonts w:ascii="Times New Roman" w:eastAsia="Times New Roman" w:hAnsi="Times New Roman" w:cs="Times New Roman"/>
                <w:b/>
                <w:color w:val="000000" w:themeColor="text1"/>
                <w:sz w:val="18"/>
                <w:szCs w:val="18"/>
                <w:lang w:eastAsia="pl-PL"/>
              </w:rPr>
              <w:t xml:space="preserve">12 miesięcy- </w:t>
            </w:r>
            <w:r>
              <w:rPr>
                <w:rFonts w:ascii="Times New Roman" w:eastAsia="Times New Roman" w:hAnsi="Times New Roman" w:cs="Times New Roman"/>
                <w:b/>
                <w:color w:val="000000" w:themeColor="text1"/>
                <w:sz w:val="18"/>
                <w:szCs w:val="18"/>
                <w:lang w:eastAsia="pl-PL"/>
              </w:rPr>
              <w:t>1</w:t>
            </w:r>
            <w:r w:rsidRPr="00692F76">
              <w:rPr>
                <w:rFonts w:ascii="Times New Roman" w:eastAsia="Times New Roman" w:hAnsi="Times New Roman" w:cs="Times New Roman"/>
                <w:b/>
                <w:color w:val="000000" w:themeColor="text1"/>
                <w:sz w:val="18"/>
                <w:szCs w:val="18"/>
                <w:lang w:eastAsia="pl-PL"/>
              </w:rPr>
              <w:t>0 pkt</w:t>
            </w:r>
            <w:r>
              <w:rPr>
                <w:rFonts w:ascii="Times New Roman" w:eastAsia="Times New Roman" w:hAnsi="Times New Roman" w:cs="Times New Roman"/>
                <w:b/>
                <w:sz w:val="18"/>
                <w:szCs w:val="18"/>
                <w:lang w:eastAsia="pl-PL"/>
              </w:rPr>
              <w:br/>
              <w:t xml:space="preserve">do 12 miesięcy – </w:t>
            </w:r>
            <w:r w:rsidRPr="00692F76">
              <w:rPr>
                <w:rFonts w:ascii="Times New Roman" w:eastAsia="Times New Roman" w:hAnsi="Times New Roman" w:cs="Times New Roman"/>
                <w:b/>
                <w:sz w:val="18"/>
                <w:szCs w:val="18"/>
                <w:lang w:eastAsia="pl-PL"/>
              </w:rPr>
              <w:t>0 pkt</w:t>
            </w:r>
          </w:p>
        </w:tc>
      </w:tr>
      <w:tr w:rsidR="007D5619" w:rsidRPr="00A31A47" w14:paraId="7965BD5C" w14:textId="77777777" w:rsidTr="000A5C00">
        <w:tc>
          <w:tcPr>
            <w:tcW w:w="585" w:type="dxa"/>
            <w:shd w:val="clear" w:color="auto" w:fill="auto"/>
          </w:tcPr>
          <w:p w14:paraId="6354F7EB"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 </w:t>
            </w:r>
          </w:p>
        </w:tc>
        <w:tc>
          <w:tcPr>
            <w:tcW w:w="8624" w:type="dxa"/>
            <w:shd w:val="clear" w:color="auto" w:fill="auto"/>
          </w:tcPr>
          <w:p w14:paraId="4DB7D713" w14:textId="77777777" w:rsidR="007D5619" w:rsidRPr="00A8630B" w:rsidRDefault="007D5619" w:rsidP="000A5C00">
            <w:pPr>
              <w:spacing w:line="276" w:lineRule="auto"/>
              <w:rPr>
                <w:rFonts w:ascii="Times New Roman" w:eastAsia="Times New Roman" w:hAnsi="Times New Roman" w:cs="Times New Roman"/>
                <w:b/>
                <w:sz w:val="20"/>
                <w:szCs w:val="20"/>
                <w:lang w:eastAsia="pl-PL"/>
              </w:rPr>
            </w:pPr>
            <w:r w:rsidRPr="00A8630B">
              <w:rPr>
                <w:rFonts w:ascii="Times New Roman" w:eastAsia="Times New Roman" w:hAnsi="Times New Roman" w:cs="Times New Roman"/>
                <w:b/>
                <w:sz w:val="20"/>
                <w:szCs w:val="20"/>
                <w:lang w:eastAsia="pl-PL"/>
              </w:rPr>
              <w:t>Termin dostawy</w:t>
            </w:r>
          </w:p>
        </w:tc>
        <w:tc>
          <w:tcPr>
            <w:tcW w:w="1701" w:type="dxa"/>
            <w:shd w:val="clear" w:color="auto" w:fill="auto"/>
          </w:tcPr>
          <w:p w14:paraId="20C2D28A" w14:textId="77777777" w:rsidR="007D5619" w:rsidRDefault="007D5619" w:rsidP="000A5C00">
            <w:pPr>
              <w:spacing w:line="276" w:lineRule="auto"/>
              <w:rPr>
                <w:rFonts w:ascii="Times New Roman" w:eastAsia="Times New Roman" w:hAnsi="Times New Roman" w:cs="Times New Roman"/>
                <w:sz w:val="18"/>
                <w:szCs w:val="18"/>
                <w:lang w:eastAsia="pl-PL"/>
              </w:rPr>
            </w:pPr>
          </w:p>
        </w:tc>
        <w:tc>
          <w:tcPr>
            <w:tcW w:w="1155" w:type="dxa"/>
            <w:shd w:val="clear" w:color="auto" w:fill="auto"/>
          </w:tcPr>
          <w:p w14:paraId="6D13BB6A"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2909D60F"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r>
      <w:tr w:rsidR="007D5619" w:rsidRPr="00A31A47" w14:paraId="3D177908" w14:textId="77777777" w:rsidTr="000A5C00">
        <w:tc>
          <w:tcPr>
            <w:tcW w:w="585" w:type="dxa"/>
            <w:shd w:val="clear" w:color="auto" w:fill="auto"/>
          </w:tcPr>
          <w:p w14:paraId="4F1E704D"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4.1</w:t>
            </w:r>
          </w:p>
        </w:tc>
        <w:tc>
          <w:tcPr>
            <w:tcW w:w="8624" w:type="dxa"/>
            <w:shd w:val="clear" w:color="auto" w:fill="auto"/>
          </w:tcPr>
          <w:p w14:paraId="5DC719CE"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Termin dostawy odczynników od daty złożenia zamówienia</w:t>
            </w:r>
          </w:p>
        </w:tc>
        <w:tc>
          <w:tcPr>
            <w:tcW w:w="1701" w:type="dxa"/>
            <w:shd w:val="clear" w:color="auto" w:fill="auto"/>
          </w:tcPr>
          <w:p w14:paraId="3A35D9E4" w14:textId="77777777" w:rsidR="007D5619" w:rsidRDefault="007D5619" w:rsidP="000A5C00">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TAK, podać</w:t>
            </w:r>
          </w:p>
        </w:tc>
        <w:tc>
          <w:tcPr>
            <w:tcW w:w="1155" w:type="dxa"/>
            <w:shd w:val="clear" w:color="auto" w:fill="auto"/>
          </w:tcPr>
          <w:p w14:paraId="3EF4C271" w14:textId="77777777" w:rsidR="007D5619" w:rsidRPr="00A31A47" w:rsidRDefault="007D5619" w:rsidP="000A5C00">
            <w:pPr>
              <w:spacing w:line="276" w:lineRule="auto"/>
              <w:rPr>
                <w:rFonts w:ascii="Times New Roman" w:eastAsia="Times New Roman" w:hAnsi="Times New Roman" w:cs="Times New Roman"/>
                <w:sz w:val="18"/>
                <w:szCs w:val="18"/>
                <w:lang w:eastAsia="pl-PL"/>
              </w:rPr>
            </w:pPr>
          </w:p>
        </w:tc>
        <w:tc>
          <w:tcPr>
            <w:tcW w:w="2603" w:type="dxa"/>
            <w:shd w:val="clear" w:color="auto" w:fill="auto"/>
          </w:tcPr>
          <w:p w14:paraId="4ED42EE2" w14:textId="77777777" w:rsidR="007D5619" w:rsidRPr="00A8630B" w:rsidRDefault="007D5619" w:rsidP="000A5C00">
            <w:pPr>
              <w:spacing w:line="276" w:lineRule="auto"/>
              <w:rPr>
                <w:rFonts w:ascii="Times New Roman" w:eastAsia="Times New Roman" w:hAnsi="Times New Roman" w:cs="Times New Roman"/>
                <w:b/>
                <w:sz w:val="18"/>
                <w:szCs w:val="18"/>
                <w:lang w:eastAsia="pl-PL"/>
              </w:rPr>
            </w:pPr>
            <w:r w:rsidRPr="00A8630B">
              <w:rPr>
                <w:rFonts w:ascii="Times New Roman" w:eastAsia="Times New Roman" w:hAnsi="Times New Roman" w:cs="Times New Roman"/>
                <w:b/>
                <w:sz w:val="18"/>
                <w:szCs w:val="18"/>
                <w:lang w:eastAsia="pl-PL"/>
              </w:rPr>
              <w:t>powyżej 7 do 14 dni</w:t>
            </w:r>
            <w:r>
              <w:rPr>
                <w:rFonts w:ascii="Times New Roman" w:eastAsia="Times New Roman" w:hAnsi="Times New Roman" w:cs="Times New Roman"/>
                <w:b/>
                <w:sz w:val="18"/>
                <w:szCs w:val="18"/>
                <w:lang w:eastAsia="pl-PL"/>
              </w:rPr>
              <w:t xml:space="preserve"> kalendarzowych</w:t>
            </w:r>
            <w:r w:rsidRPr="00A8630B">
              <w:rPr>
                <w:rFonts w:ascii="Times New Roman" w:eastAsia="Times New Roman" w:hAnsi="Times New Roman" w:cs="Times New Roman"/>
                <w:b/>
                <w:sz w:val="18"/>
                <w:szCs w:val="18"/>
                <w:lang w:eastAsia="pl-PL"/>
              </w:rPr>
              <w:t xml:space="preserve"> – 0 pkt</w:t>
            </w:r>
            <w:r w:rsidRPr="00A8630B">
              <w:rPr>
                <w:rFonts w:ascii="Times New Roman" w:eastAsia="Times New Roman" w:hAnsi="Times New Roman" w:cs="Times New Roman"/>
                <w:b/>
                <w:sz w:val="18"/>
                <w:szCs w:val="18"/>
                <w:lang w:eastAsia="pl-PL"/>
              </w:rPr>
              <w:br/>
              <w:t xml:space="preserve">do 7 dni </w:t>
            </w:r>
            <w:r>
              <w:rPr>
                <w:rFonts w:ascii="Times New Roman" w:eastAsia="Times New Roman" w:hAnsi="Times New Roman" w:cs="Times New Roman"/>
                <w:b/>
                <w:sz w:val="18"/>
                <w:szCs w:val="18"/>
                <w:lang w:eastAsia="pl-PL"/>
              </w:rPr>
              <w:t xml:space="preserve">kalendarzowych </w:t>
            </w:r>
            <w:r w:rsidRPr="00A8630B">
              <w:rPr>
                <w:rFonts w:ascii="Times New Roman" w:eastAsia="Times New Roman" w:hAnsi="Times New Roman" w:cs="Times New Roman"/>
                <w:b/>
                <w:sz w:val="18"/>
                <w:szCs w:val="18"/>
                <w:lang w:eastAsia="pl-PL"/>
              </w:rPr>
              <w:t>(włącznie) – 10 pkt</w:t>
            </w:r>
          </w:p>
        </w:tc>
      </w:tr>
    </w:tbl>
    <w:p w14:paraId="488AF515" w14:textId="77777777" w:rsidR="007D5619" w:rsidRDefault="007D5619" w:rsidP="007D5619">
      <w:pPr>
        <w:suppressAutoHyphens/>
        <w:spacing w:before="120" w:after="0" w:line="240" w:lineRule="auto"/>
        <w:contextualSpacing/>
        <w:rPr>
          <w:rFonts w:ascii="Arial" w:eastAsia="Times New Roman" w:hAnsi="Arial" w:cs="Arial"/>
          <w:bCs/>
          <w:sz w:val="20"/>
          <w:szCs w:val="20"/>
          <w:lang w:eastAsia="ar-SA"/>
        </w:rPr>
      </w:pPr>
    </w:p>
    <w:p w14:paraId="15E903EB" w14:textId="77777777" w:rsidR="007D5619" w:rsidRDefault="007D5619" w:rsidP="007D5619">
      <w:pPr>
        <w:suppressAutoHyphens/>
        <w:spacing w:before="120" w:after="0" w:line="240" w:lineRule="auto"/>
        <w:contextualSpacing/>
        <w:jc w:val="center"/>
        <w:rPr>
          <w:rFonts w:ascii="Arial" w:eastAsia="Times New Roman" w:hAnsi="Arial" w:cs="Arial"/>
          <w:bCs/>
          <w:sz w:val="20"/>
          <w:szCs w:val="20"/>
          <w:lang w:eastAsia="ar-SA"/>
        </w:rPr>
      </w:pPr>
      <w:r>
        <w:rPr>
          <w:rFonts w:ascii="Arial Narrow" w:hAnsi="Arial Narrow" w:cs="Arial Narrow"/>
          <w:b/>
          <w:bCs/>
          <w:sz w:val="20"/>
          <w:szCs w:val="20"/>
          <w:u w:val="single"/>
          <w:lang w:eastAsia="zh-CN"/>
        </w:rPr>
        <w:t>N</w:t>
      </w:r>
      <w:r w:rsidRPr="00D92C8F">
        <w:rPr>
          <w:rFonts w:ascii="Arial Narrow" w:hAnsi="Arial Narrow" w:cs="Arial Narrow"/>
          <w:b/>
          <w:bCs/>
          <w:sz w:val="20"/>
          <w:szCs w:val="20"/>
          <w:u w:val="single"/>
          <w:lang w:eastAsia="zh-CN"/>
        </w:rPr>
        <w:t xml:space="preserve">IESPEŁNIENIE KTÓREGOKOLWIEK Z WARUNKÓW GRANICZNYCH </w:t>
      </w:r>
      <w:r>
        <w:rPr>
          <w:rFonts w:ascii="Arial Narrow" w:hAnsi="Arial Narrow" w:cs="Arial Narrow"/>
          <w:b/>
          <w:bCs/>
          <w:sz w:val="20"/>
          <w:szCs w:val="20"/>
          <w:u w:val="single"/>
          <w:lang w:eastAsia="zh-CN"/>
        </w:rPr>
        <w:t xml:space="preserve">(Pkt 1.1 do 4.1) </w:t>
      </w:r>
      <w:r w:rsidRPr="00D92C8F">
        <w:rPr>
          <w:rFonts w:ascii="Arial Narrow" w:hAnsi="Arial Narrow" w:cs="Arial Narrow"/>
          <w:b/>
          <w:bCs/>
          <w:sz w:val="20"/>
          <w:szCs w:val="20"/>
          <w:u w:val="single"/>
          <w:lang w:eastAsia="zh-CN"/>
        </w:rPr>
        <w:t>SPOWODUJE ODRZUCENIE OFERTY</w:t>
      </w:r>
    </w:p>
    <w:p w14:paraId="27480752" w14:textId="77777777" w:rsidR="007D5619" w:rsidRDefault="007D5619" w:rsidP="007D5619">
      <w:pPr>
        <w:suppressAutoHyphens/>
        <w:spacing w:before="120" w:after="0" w:line="240" w:lineRule="auto"/>
        <w:contextualSpacing/>
        <w:rPr>
          <w:rFonts w:ascii="Arial" w:eastAsia="Times New Roman" w:hAnsi="Arial" w:cs="Arial"/>
          <w:bCs/>
          <w:sz w:val="20"/>
          <w:szCs w:val="20"/>
          <w:lang w:eastAsia="ar-SA"/>
        </w:rPr>
      </w:pPr>
    </w:p>
    <w:p w14:paraId="114D8A11" w14:textId="77777777" w:rsidR="007D5619" w:rsidRDefault="007D5619" w:rsidP="007D5619">
      <w:pPr>
        <w:suppressAutoHyphens/>
        <w:spacing w:before="120" w:after="0" w:line="240" w:lineRule="auto"/>
        <w:contextualSpacing/>
        <w:rPr>
          <w:rFonts w:ascii="Arial" w:eastAsia="Times New Roman" w:hAnsi="Arial" w:cs="Arial"/>
          <w:bCs/>
          <w:sz w:val="20"/>
          <w:szCs w:val="20"/>
          <w:lang w:eastAsia="ar-SA"/>
        </w:rPr>
      </w:pPr>
    </w:p>
    <w:p w14:paraId="66B66745" w14:textId="77777777" w:rsidR="007D5619" w:rsidRDefault="007D5619" w:rsidP="007D5619">
      <w:pPr>
        <w:suppressAutoHyphens/>
        <w:spacing w:before="120" w:after="0" w:line="240" w:lineRule="auto"/>
        <w:contextualSpacing/>
        <w:rPr>
          <w:rFonts w:ascii="Arial" w:eastAsia="Times New Roman" w:hAnsi="Arial" w:cs="Arial"/>
          <w:bCs/>
          <w:sz w:val="20"/>
          <w:szCs w:val="20"/>
          <w:lang w:eastAsia="ar-SA"/>
        </w:rPr>
      </w:pPr>
    </w:p>
    <w:p w14:paraId="7EA4ABA3" w14:textId="77777777" w:rsidR="007D5619" w:rsidRDefault="007D5619" w:rsidP="007D5619">
      <w:pPr>
        <w:pStyle w:val="Tekstpodstawowywcity"/>
        <w:rPr>
          <w:rFonts w:ascii="Arial" w:hAnsi="Arial" w:cs="Arial"/>
          <w:sz w:val="20"/>
          <w:szCs w:val="20"/>
        </w:rPr>
      </w:pPr>
      <w:r>
        <w:rPr>
          <w:rFonts w:ascii="Arial" w:hAnsi="Arial" w:cs="Arial"/>
          <w:sz w:val="20"/>
          <w:szCs w:val="20"/>
        </w:rPr>
        <w:t>…………………………………………..                                                                                                                        ……………………………..</w:t>
      </w:r>
    </w:p>
    <w:p w14:paraId="0E5989CC" w14:textId="77777777" w:rsidR="007D5619" w:rsidRDefault="007D5619" w:rsidP="007D5619">
      <w:pPr>
        <w:pStyle w:val="Tekstpodstawowywcity"/>
        <w:rPr>
          <w:rFonts w:ascii="Arial" w:hAnsi="Arial" w:cs="Arial"/>
          <w:i/>
          <w:sz w:val="16"/>
          <w:szCs w:val="16"/>
        </w:rPr>
      </w:pPr>
      <w:r w:rsidRPr="004060A2">
        <w:rPr>
          <w:rFonts w:ascii="Arial" w:hAnsi="Arial" w:cs="Arial"/>
          <w:i/>
          <w:sz w:val="16"/>
          <w:szCs w:val="16"/>
        </w:rPr>
        <w:t>(podpis</w:t>
      </w:r>
      <w:r>
        <w:rPr>
          <w:rFonts w:ascii="Arial" w:hAnsi="Arial" w:cs="Arial"/>
          <w:i/>
          <w:sz w:val="16"/>
          <w:szCs w:val="16"/>
        </w:rPr>
        <w:t>y</w:t>
      </w:r>
      <w:r w:rsidRPr="004060A2">
        <w:rPr>
          <w:rFonts w:ascii="Arial" w:hAnsi="Arial" w:cs="Arial"/>
          <w:i/>
          <w:sz w:val="16"/>
          <w:szCs w:val="16"/>
        </w:rPr>
        <w:t xml:space="preserve"> osób upoważnionych do reprezentowania Wykonawcy)                                                                            </w:t>
      </w:r>
      <w:r>
        <w:rPr>
          <w:rFonts w:ascii="Arial" w:hAnsi="Arial" w:cs="Arial"/>
          <w:i/>
          <w:sz w:val="16"/>
          <w:szCs w:val="16"/>
        </w:rPr>
        <w:t xml:space="preserve">                                                    </w:t>
      </w:r>
      <w:r w:rsidRPr="004060A2">
        <w:rPr>
          <w:rFonts w:ascii="Arial" w:hAnsi="Arial" w:cs="Arial"/>
          <w:i/>
          <w:sz w:val="16"/>
          <w:szCs w:val="16"/>
        </w:rPr>
        <w:t xml:space="preserve">   (miejscowość, data)</w:t>
      </w:r>
    </w:p>
    <w:p w14:paraId="227DE358" w14:textId="77777777" w:rsidR="007D5619" w:rsidRDefault="007D5619" w:rsidP="007D5619">
      <w:pPr>
        <w:pStyle w:val="Tekstpodstawowywcity"/>
        <w:ind w:left="0"/>
        <w:jc w:val="both"/>
        <w:rPr>
          <w:rFonts w:ascii="Arial" w:hAnsi="Arial" w:cs="Arial"/>
          <w:i/>
          <w:sz w:val="16"/>
          <w:szCs w:val="16"/>
        </w:rPr>
      </w:pPr>
    </w:p>
    <w:p w14:paraId="30CBDAF1" w14:textId="77777777" w:rsidR="007D5619" w:rsidRPr="007D4339" w:rsidRDefault="007D5619" w:rsidP="007D5619">
      <w:pPr>
        <w:pStyle w:val="Tekstpodstawowywcity"/>
        <w:ind w:left="0"/>
        <w:jc w:val="both"/>
        <w:rPr>
          <w:rFonts w:ascii="Cambria" w:hAnsi="Cambria" w:cs="Tahoma"/>
          <w:i/>
          <w:iCs/>
          <w:sz w:val="16"/>
          <w:szCs w:val="16"/>
        </w:rPr>
        <w:sectPr w:rsidR="007D5619" w:rsidRPr="007D4339" w:rsidSect="00593D4A">
          <w:pgSz w:w="16838" w:h="11906" w:orient="landscape"/>
          <w:pgMar w:top="1418" w:right="1417" w:bottom="1417" w:left="1417" w:header="709" w:footer="517" w:gutter="0"/>
          <w:cols w:space="708"/>
          <w:docGrid w:linePitch="360"/>
        </w:sectPr>
      </w:pPr>
    </w:p>
    <w:p w14:paraId="645A0834" w14:textId="4573D740" w:rsidR="006C2C35" w:rsidRDefault="005B705C" w:rsidP="007D5619">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07A09F05" w:rsidR="00DB77D8" w:rsidRPr="0015286D" w:rsidRDefault="007D5619" w:rsidP="00F570B0">
      <w:pPr>
        <w:pStyle w:val="Bezodstpw"/>
        <w:jc w:val="both"/>
        <w:rPr>
          <w:rFonts w:ascii="Cambria" w:hAnsi="Cambria" w:cs="Arial"/>
          <w:sz w:val="20"/>
          <w:szCs w:val="20"/>
        </w:rPr>
      </w:pPr>
      <w:r>
        <w:rPr>
          <w:rFonts w:ascii="Cambria" w:hAnsi="Cambria" w:cs="Arial"/>
          <w:b/>
          <w:sz w:val="20"/>
          <w:szCs w:val="20"/>
        </w:rPr>
        <w:t>Dostawę testów, kalibratorów i materiałów zużywalnych do wykrywania przeciwciał anty-HLA kl. I i II oraz anty MIC wraz z testami do określenia swoistości  przeciwciał anty HLA oraz przeciwciał wiążących komplement (C1q) na analizatorze Luminex 200 -</w:t>
      </w:r>
      <w:r w:rsidR="0015286D">
        <w:rPr>
          <w:rFonts w:ascii="Cambria" w:hAnsi="Cambria" w:cs="Arial"/>
          <w:b/>
          <w:sz w:val="20"/>
          <w:szCs w:val="20"/>
        </w:rPr>
        <w:t xml:space="preserve"> </w:t>
      </w:r>
      <w:r w:rsidR="00F570B0" w:rsidRPr="00C059B6">
        <w:rPr>
          <w:rFonts w:ascii="Cambria" w:hAnsi="Cambria" w:cs="Arial"/>
          <w:b/>
          <w:sz w:val="20"/>
          <w:szCs w:val="20"/>
        </w:rPr>
        <w:t>dla Uniwersyteckiego Szp</w:t>
      </w:r>
      <w:r>
        <w:rPr>
          <w:rFonts w:ascii="Cambria" w:hAnsi="Cambria" w:cs="Arial"/>
          <w:b/>
          <w:sz w:val="20"/>
          <w:szCs w:val="20"/>
        </w:rPr>
        <w:t xml:space="preserve">itala Dziecięcego </w:t>
      </w:r>
      <w:r w:rsidR="0015286D">
        <w:rPr>
          <w:rFonts w:ascii="Cambria" w:hAnsi="Cambria" w:cs="Arial"/>
          <w:b/>
          <w:sz w:val="20"/>
          <w:szCs w:val="20"/>
        </w:rPr>
        <w:t>w Krakowie, n</w:t>
      </w:r>
      <w:r w:rsidR="00F570B0" w:rsidRPr="00C059B6">
        <w:rPr>
          <w:rFonts w:ascii="Cambria" w:hAnsi="Cambria" w:cs="Arial"/>
          <w:b/>
          <w:sz w:val="20"/>
          <w:szCs w:val="20"/>
        </w:rPr>
        <w:t>umer postę</w:t>
      </w:r>
      <w:r w:rsidR="00DB77D8">
        <w:rPr>
          <w:rFonts w:ascii="Cambria" w:hAnsi="Cambria" w:cs="Arial"/>
          <w:b/>
          <w:sz w:val="20"/>
          <w:szCs w:val="20"/>
        </w:rPr>
        <w:t>powania: EZ</w:t>
      </w:r>
      <w:r>
        <w:rPr>
          <w:rFonts w:ascii="Cambria" w:hAnsi="Cambria" w:cs="Arial"/>
          <w:b/>
          <w:sz w:val="20"/>
          <w:szCs w:val="20"/>
        </w:rPr>
        <w:t>P-271-2-66</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27"/>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451BB52" w14:textId="79883DE5" w:rsidR="007D5619" w:rsidRPr="007D5619" w:rsidRDefault="007D5619" w:rsidP="007D5619">
      <w:pPr>
        <w:spacing w:after="0" w:line="240" w:lineRule="auto"/>
        <w:jc w:val="both"/>
        <w:rPr>
          <w:rFonts w:ascii="Cambria" w:hAnsi="Cambria" w:cs="Arial"/>
          <w:b/>
          <w:sz w:val="20"/>
          <w:szCs w:val="20"/>
        </w:rPr>
      </w:pPr>
      <w:r>
        <w:rPr>
          <w:rFonts w:ascii="Cambria" w:hAnsi="Cambria" w:cs="Arial"/>
          <w:b/>
          <w:sz w:val="20"/>
          <w:szCs w:val="20"/>
        </w:rPr>
        <w:t xml:space="preserve">Dostawę testów, kalibratorów i materiałów zużywalnych do wykrywania przeciwciał anty-HLA kl. I i II oraz anty MIC wraz z testami do określenia swoistości  przeciwciał anty HLA oraz przeciwciał wiążących komplement (C1q) na analizatorze Luminex 200 -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Pr>
          <w:rFonts w:ascii="Cambria" w:hAnsi="Cambria" w:cs="Arial"/>
          <w:b/>
          <w:sz w:val="20"/>
          <w:szCs w:val="20"/>
        </w:rPr>
        <w:t>powania: EZP-271-2-66/PN/2020</w:t>
      </w:r>
    </w:p>
    <w:p w14:paraId="28F3ECDB" w14:textId="20E034AE" w:rsidR="00F570B0" w:rsidRDefault="00F570B0" w:rsidP="00F570B0">
      <w:pPr>
        <w:spacing w:after="0" w:line="240" w:lineRule="auto"/>
        <w:jc w:val="both"/>
        <w:rPr>
          <w:rFonts w:ascii="Cambria" w:eastAsia="Calibri" w:hAnsi="Cambria" w:cs="Arial"/>
          <w:b/>
          <w:color w:val="000000"/>
          <w:sz w:val="20"/>
          <w:szCs w:val="20"/>
        </w:rPr>
      </w:pP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42B78FC6"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t>
      </w:r>
      <w:r w:rsidR="000F6CC9">
        <w:rPr>
          <w:rFonts w:ascii="Cambria" w:eastAsia="Calibri" w:hAnsi="Cambria" w:cs="Arial"/>
          <w:b/>
          <w:sz w:val="20"/>
          <w:szCs w:val="20"/>
        </w:rPr>
        <w:br/>
      </w:r>
      <w:r w:rsidRPr="00C059B6">
        <w:rPr>
          <w:rFonts w:ascii="Cambria" w:eastAsia="Calibri" w:hAnsi="Cambria" w:cs="Arial"/>
          <w:b/>
          <w:sz w:val="20"/>
          <w:szCs w:val="20"/>
        </w:rPr>
        <w:t>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7D5619" w:rsidRDefault="00F570B0" w:rsidP="007D5619">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186DF003" w14:textId="77777777" w:rsidR="000F6CC9" w:rsidRDefault="000F6CC9" w:rsidP="00F570B0">
      <w:pPr>
        <w:autoSpaceDE w:val="0"/>
        <w:autoSpaceDN w:val="0"/>
        <w:adjustRightInd w:val="0"/>
        <w:spacing w:after="0" w:line="240" w:lineRule="auto"/>
        <w:jc w:val="center"/>
        <w:rPr>
          <w:rFonts w:ascii="Cambria" w:hAnsi="Cambria" w:cs="Arial"/>
          <w:b/>
          <w:color w:val="000000" w:themeColor="text1"/>
          <w:sz w:val="20"/>
          <w:szCs w:val="20"/>
        </w:rPr>
      </w:pPr>
    </w:p>
    <w:p w14:paraId="0DC3A871" w14:textId="77777777" w:rsidR="000F6CC9" w:rsidRDefault="000F6CC9" w:rsidP="000F6CC9">
      <w:pPr>
        <w:spacing w:after="0" w:line="240" w:lineRule="auto"/>
        <w:jc w:val="both"/>
        <w:rPr>
          <w:rFonts w:ascii="Cambria" w:hAnsi="Cambria"/>
          <w:color w:val="00B050"/>
          <w:sz w:val="20"/>
          <w:szCs w:val="20"/>
        </w:rPr>
      </w:pPr>
    </w:p>
    <w:p w14:paraId="050A5B14" w14:textId="77777777" w:rsidR="000F6CC9" w:rsidRPr="000F6CC9" w:rsidRDefault="000F6CC9" w:rsidP="000F6CC9">
      <w:pPr>
        <w:spacing w:after="0" w:line="240" w:lineRule="auto"/>
        <w:jc w:val="center"/>
        <w:rPr>
          <w:rFonts w:ascii="Cambria" w:hAnsi="Cambria"/>
          <w:color w:val="000000" w:themeColor="text1"/>
          <w:sz w:val="20"/>
          <w:szCs w:val="20"/>
        </w:rPr>
      </w:pPr>
      <w:r w:rsidRPr="000F6CC9">
        <w:rPr>
          <w:rFonts w:ascii="Cambria" w:hAnsi="Cambria"/>
          <w:color w:val="000000" w:themeColor="text1"/>
          <w:sz w:val="20"/>
          <w:szCs w:val="20"/>
        </w:rPr>
        <w:t>KLAUZULA INFORMACYJNA DOTYCZĄCA PRZETWARZANIA DANYCH OSOBOWYCH – RODO</w:t>
      </w:r>
    </w:p>
    <w:p w14:paraId="7954B4A0" w14:textId="77777777" w:rsidR="000F6CC9" w:rsidRPr="000F6CC9" w:rsidRDefault="000F6CC9" w:rsidP="000F6CC9">
      <w:pPr>
        <w:spacing w:after="0" w:line="240" w:lineRule="auto"/>
        <w:jc w:val="both"/>
        <w:rPr>
          <w:rFonts w:ascii="Cambria" w:hAnsi="Cambria"/>
          <w:color w:val="000000" w:themeColor="text1"/>
          <w:sz w:val="20"/>
          <w:szCs w:val="20"/>
        </w:rPr>
      </w:pPr>
    </w:p>
    <w:p w14:paraId="41A25E54" w14:textId="74755044"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Zamawiający Uniwersytecki Szpital Dziecięcy w Krakowie wypełnia obowiązek informacyjny wynikający </w:t>
      </w:r>
      <w:r w:rsidRPr="000F6CC9">
        <w:rPr>
          <w:rFonts w:ascii="Cambria" w:hAnsi="Cambria"/>
          <w:color w:val="000000" w:themeColor="text1"/>
          <w:sz w:val="20"/>
          <w:szCs w:val="20"/>
        </w:rPr>
        <w:b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F6CC9">
        <w:rPr>
          <w:rFonts w:ascii="Cambria" w:hAnsi="Cambria"/>
          <w:color w:val="000000" w:themeColor="text1"/>
          <w:sz w:val="20"/>
          <w:szCs w:val="20"/>
        </w:rPr>
        <w:br/>
        <w:t xml:space="preserve">o ochronie danych) (Dz. Urz. UE L 119 z 04.05.2016, str. 1), zwane dalej „RODO”. </w:t>
      </w:r>
    </w:p>
    <w:p w14:paraId="0D098E44" w14:textId="77777777" w:rsidR="000F6CC9" w:rsidRPr="000F6CC9" w:rsidRDefault="000F6CC9" w:rsidP="000F6CC9">
      <w:pPr>
        <w:spacing w:after="0" w:line="240" w:lineRule="auto"/>
        <w:jc w:val="both"/>
        <w:rPr>
          <w:rFonts w:ascii="Cambria" w:hAnsi="Cambria"/>
          <w:color w:val="000000" w:themeColor="text1"/>
          <w:sz w:val="20"/>
          <w:szCs w:val="20"/>
        </w:rPr>
      </w:pPr>
    </w:p>
    <w:p w14:paraId="42A380B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Zgodnie z art. 13 ust. 1 i 2 RODO Zamawiający informuje, że:</w:t>
      </w:r>
    </w:p>
    <w:p w14:paraId="158D1D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28" w:history="1">
        <w:r w:rsidRPr="000F6CC9">
          <w:rPr>
            <w:rStyle w:val="Hipercze"/>
            <w:rFonts w:ascii="Cambria" w:hAnsi="Cambria"/>
            <w:color w:val="000000" w:themeColor="text1"/>
            <w:sz w:val="20"/>
            <w:szCs w:val="20"/>
          </w:rPr>
          <w:t>sekretariat@usdk.pl</w:t>
        </w:r>
      </w:hyperlink>
    </w:p>
    <w:p w14:paraId="61A36D7A" w14:textId="77777777" w:rsidR="000F6CC9" w:rsidRPr="000F6CC9" w:rsidRDefault="000F6CC9" w:rsidP="000F6CC9">
      <w:pPr>
        <w:spacing w:after="0" w:line="240" w:lineRule="auto"/>
        <w:jc w:val="both"/>
        <w:rPr>
          <w:rFonts w:ascii="Cambria" w:hAnsi="Cambria"/>
          <w:color w:val="000000" w:themeColor="text1"/>
          <w:sz w:val="20"/>
          <w:szCs w:val="20"/>
        </w:rPr>
      </w:pPr>
    </w:p>
    <w:p w14:paraId="55ABD02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1.2. Inspektor ochrony danych</w:t>
      </w:r>
    </w:p>
    <w:p w14:paraId="3B5CC1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729673"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listownie na adres: Uniwersytecki Szpital Dziecięcy w Krakowie, ul. Wielicka 265, 30-663 Kraków z dopiskiem „Inspektor ochrony danych”</w:t>
      </w:r>
    </w:p>
    <w:p w14:paraId="7702A42C"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poprzez e-mail: iod@usdk.pl</w:t>
      </w:r>
    </w:p>
    <w:p w14:paraId="3B61297D"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telefonicznie: 12 333 9409</w:t>
      </w:r>
    </w:p>
    <w:p w14:paraId="198183D8" w14:textId="77777777" w:rsidR="000F6CC9" w:rsidRPr="000F6CC9" w:rsidRDefault="000F6CC9" w:rsidP="000F6CC9">
      <w:pPr>
        <w:pStyle w:val="Akapitzlist"/>
        <w:spacing w:after="0" w:line="240" w:lineRule="auto"/>
        <w:ind w:left="1004"/>
        <w:jc w:val="both"/>
        <w:rPr>
          <w:rFonts w:ascii="Cambria" w:hAnsi="Cambria"/>
          <w:color w:val="000000" w:themeColor="text1"/>
          <w:sz w:val="20"/>
          <w:szCs w:val="20"/>
        </w:rPr>
      </w:pPr>
    </w:p>
    <w:p w14:paraId="18ABAA5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1.3.</w:t>
      </w:r>
      <w:r w:rsidRPr="000F6CC9">
        <w:rPr>
          <w:rFonts w:ascii="Cambria" w:hAnsi="Cambria"/>
          <w:color w:val="000000" w:themeColor="text1"/>
          <w:sz w:val="20"/>
          <w:szCs w:val="20"/>
        </w:rPr>
        <w:tab/>
        <w:t xml:space="preserve">Cele i podstawa prawna przetwarzania danych osobowych </w:t>
      </w:r>
    </w:p>
    <w:p w14:paraId="0CB3BB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Państwa dane osobowe będą przetwarzane w celu przeprowadzenia postępowania o udzielenie zamówienia publicznego Nr EZP-271-2-66/PN/2020 prowadzonego w trybie przetargu nieograniczonego.</w:t>
      </w:r>
    </w:p>
    <w:p w14:paraId="661EB8C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Dane osobowe przetwarzane będą na podstawie art. 6 ust. 1 lit. c) RODO w związku z przepisami prawa krajowego, tj.:</w:t>
      </w:r>
    </w:p>
    <w:p w14:paraId="43A48C2E"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z dnia 29 stycznia 2004 roku Prawo zamówień publicznych,</w:t>
      </w:r>
    </w:p>
    <w:p w14:paraId="1AA29648"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rozporządzeniem Ministra Rozwoju z dnia 26 lipca 2016 r. w sprawie rodzajów dokumentów, jakich może żądać zamawiający od wykonawcy w postępowaniu o udzielenie zamówienia,</w:t>
      </w:r>
    </w:p>
    <w:p w14:paraId="6A6C0C44"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o narodowym zasobie archiwalnym i archiwach.</w:t>
      </w:r>
    </w:p>
    <w:p w14:paraId="4E1F6AD0"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26518CC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1.4.</w:t>
      </w:r>
      <w:r w:rsidRPr="000F6CC9">
        <w:rPr>
          <w:rFonts w:ascii="Cambria" w:hAnsi="Cambria"/>
          <w:color w:val="000000" w:themeColor="text1"/>
          <w:sz w:val="20"/>
          <w:szCs w:val="20"/>
        </w:rPr>
        <w:tab/>
        <w:t>Informacja o kategoriach odbiorców danych osobowych</w:t>
      </w:r>
    </w:p>
    <w:p w14:paraId="219342C8" w14:textId="5395252E"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sidRPr="000F6CC9">
        <w:rPr>
          <w:rFonts w:ascii="Cambria" w:hAnsi="Cambria"/>
          <w:color w:val="000000" w:themeColor="text1"/>
          <w:sz w:val="20"/>
          <w:szCs w:val="20"/>
        </w:rPr>
        <w:br/>
        <w:t>i utylizacją dokumentacji oraz innych nośników zawierających dane osobowe.</w:t>
      </w:r>
    </w:p>
    <w:p w14:paraId="2975AFE0" w14:textId="77777777" w:rsidR="000F6CC9" w:rsidRPr="000F6CC9" w:rsidRDefault="000F6CC9" w:rsidP="000F6CC9">
      <w:pPr>
        <w:spacing w:after="0" w:line="240" w:lineRule="auto"/>
        <w:jc w:val="both"/>
        <w:rPr>
          <w:rFonts w:ascii="Cambria" w:hAnsi="Cambria"/>
          <w:color w:val="000000" w:themeColor="text1"/>
          <w:sz w:val="20"/>
          <w:szCs w:val="20"/>
        </w:rPr>
      </w:pPr>
    </w:p>
    <w:p w14:paraId="22E8E737"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1.5.</w:t>
      </w:r>
      <w:r w:rsidRPr="000F6CC9">
        <w:rPr>
          <w:rFonts w:ascii="Cambria" w:hAnsi="Cambria"/>
          <w:color w:val="000000" w:themeColor="text1"/>
          <w:sz w:val="20"/>
          <w:szCs w:val="20"/>
        </w:rPr>
        <w:tab/>
        <w:t>Przekazywanie danych osobowych poza Europejski Obszar Gospodarczy</w:t>
      </w:r>
    </w:p>
    <w:p w14:paraId="5BFADD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nie planuje przekazywania Państwa danych osobowych poza Europejski Obszar Gospodarczy.</w:t>
      </w:r>
    </w:p>
    <w:p w14:paraId="420AC4A0" w14:textId="77777777" w:rsidR="000F6CC9" w:rsidRPr="000F6CC9" w:rsidRDefault="000F6CC9" w:rsidP="000F6CC9">
      <w:pPr>
        <w:spacing w:after="0" w:line="240" w:lineRule="auto"/>
        <w:jc w:val="both"/>
        <w:rPr>
          <w:rFonts w:ascii="Cambria" w:hAnsi="Cambria"/>
          <w:color w:val="000000" w:themeColor="text1"/>
          <w:sz w:val="20"/>
          <w:szCs w:val="20"/>
        </w:rPr>
      </w:pPr>
    </w:p>
    <w:p w14:paraId="3225FC6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1.6.</w:t>
      </w:r>
      <w:r w:rsidRPr="000F6CC9">
        <w:rPr>
          <w:rFonts w:ascii="Cambria" w:hAnsi="Cambria"/>
          <w:color w:val="000000" w:themeColor="text1"/>
          <w:sz w:val="20"/>
          <w:szCs w:val="20"/>
        </w:rPr>
        <w:tab/>
        <w:t>Okres przechowywania Państwa danych osobowych</w:t>
      </w:r>
    </w:p>
    <w:p w14:paraId="7651B451"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77F75A5" w14:textId="77777777" w:rsidR="000F6CC9" w:rsidRPr="000F6CC9" w:rsidRDefault="000F6CC9" w:rsidP="000F6CC9">
      <w:pPr>
        <w:spacing w:after="0" w:line="240" w:lineRule="auto"/>
        <w:jc w:val="both"/>
        <w:rPr>
          <w:rFonts w:ascii="Cambria" w:hAnsi="Cambria"/>
          <w:color w:val="000000" w:themeColor="text1"/>
          <w:sz w:val="20"/>
          <w:szCs w:val="20"/>
        </w:rPr>
      </w:pPr>
    </w:p>
    <w:p w14:paraId="2FD11C4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1.7.</w:t>
      </w:r>
      <w:r w:rsidRPr="000F6CC9">
        <w:rPr>
          <w:rFonts w:ascii="Cambria" w:hAnsi="Cambria"/>
          <w:color w:val="000000" w:themeColor="text1"/>
          <w:sz w:val="20"/>
          <w:szCs w:val="20"/>
        </w:rPr>
        <w:tab/>
        <w:t>Przysługujące uprawnienia związane z przetwarzaniem danych osobowych</w:t>
      </w:r>
    </w:p>
    <w:p w14:paraId="0436816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danych pozyskanych w związku z prowadzonym postępowaniem o udzielenie zamówienia publicznego przysługują Państwu następujące uprawnienia</w:t>
      </w:r>
    </w:p>
    <w:p w14:paraId="3A0EE2F9" w14:textId="1BC045E2"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a podstawie art. 15 RODO prawo dostępu do swoich danych oraz otrzymania ich kopii. </w:t>
      </w:r>
      <w:r w:rsidRPr="000F6CC9">
        <w:rPr>
          <w:rFonts w:ascii="Cambria" w:hAnsi="Cambria"/>
          <w:color w:val="000000" w:themeColor="text1"/>
          <w:sz w:val="20"/>
          <w:szCs w:val="20"/>
        </w:rPr>
        <w:br/>
        <w:t>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82637C8" w14:textId="77777777"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16 RODO prawo do sprostowania (uzupełniania) swoich danych</w:t>
      </w:r>
      <w:r w:rsidRPr="000F6CC9">
        <w:rPr>
          <w:rFonts w:ascii="Cambria" w:hAnsi="Cambria"/>
          <w:color w:val="000000" w:themeColor="text1"/>
          <w:vertAlign w:val="superscript"/>
        </w:rPr>
        <w:t>1)</w:t>
      </w:r>
      <w:r w:rsidRPr="000F6CC9">
        <w:rPr>
          <w:rFonts w:ascii="Cambria" w:hAnsi="Cambria"/>
          <w:color w:val="000000" w:themeColor="text1"/>
        </w:rPr>
        <w:t>,</w:t>
      </w:r>
      <w:r w:rsidRPr="000F6CC9">
        <w:rPr>
          <w:rFonts w:ascii="Cambria" w:hAnsi="Cambria"/>
          <w:color w:val="000000" w:themeColor="text1"/>
          <w:sz w:val="20"/>
          <w:szCs w:val="20"/>
        </w:rPr>
        <w:t xml:space="preserve"> </w:t>
      </w:r>
    </w:p>
    <w:p w14:paraId="1D36DEE2" w14:textId="3A459F5B"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18 RODO prawo żądania od administratora ograniczenia przetwarzania danych osobowych z zastrzeżeniem przypadków, o których mowa w art. 18 ust. 2 RODO. Wystąpienie</w:t>
      </w:r>
      <w:r w:rsidRPr="000F6CC9">
        <w:rPr>
          <w:rFonts w:ascii="Cambria" w:hAnsi="Cambria"/>
          <w:color w:val="000000" w:themeColor="text1"/>
          <w:sz w:val="20"/>
          <w:szCs w:val="20"/>
        </w:rPr>
        <w:br/>
        <w:t xml:space="preserve"> z żądaniem, o którym mowa w art. 18 ust. 1 RODO, nie ogranicza przetwarzania Pani/Pana danych osobowych do czasu zakończenia postępowania o udzielenie zamówienia publicznego</w:t>
      </w:r>
      <w:r w:rsidRPr="000F6CC9">
        <w:rPr>
          <w:rFonts w:ascii="Cambria" w:hAnsi="Cambria"/>
          <w:color w:val="000000" w:themeColor="text1"/>
          <w:vertAlign w:val="superscript"/>
        </w:rPr>
        <w:t>2)</w:t>
      </w:r>
      <w:r w:rsidRPr="000F6CC9">
        <w:rPr>
          <w:rFonts w:ascii="Cambria" w:hAnsi="Cambria"/>
          <w:color w:val="000000" w:themeColor="text1"/>
        </w:rPr>
        <w:t>.</w:t>
      </w:r>
    </w:p>
    <w:p w14:paraId="5D1134CE"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celu skorzystania z powyższych praw należy skontaktować się z Administratorem lub Inspektorem ochrony danych. Dane kontaktowe wskazano powyżej.</w:t>
      </w:r>
    </w:p>
    <w:p w14:paraId="78239F38" w14:textId="77777777" w:rsidR="000F6CC9" w:rsidRPr="000F6CC9" w:rsidRDefault="000F6CC9" w:rsidP="000F6CC9">
      <w:pPr>
        <w:spacing w:after="0" w:line="240" w:lineRule="auto"/>
        <w:jc w:val="both"/>
        <w:rPr>
          <w:rFonts w:ascii="Cambria" w:hAnsi="Cambria"/>
          <w:color w:val="000000" w:themeColor="text1"/>
          <w:sz w:val="20"/>
          <w:szCs w:val="20"/>
        </w:rPr>
      </w:pPr>
    </w:p>
    <w:p w14:paraId="09A02620"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1.8.</w:t>
      </w:r>
      <w:r w:rsidRPr="000F6CC9">
        <w:rPr>
          <w:rFonts w:ascii="Cambria" w:hAnsi="Cambria"/>
          <w:color w:val="000000" w:themeColor="text1"/>
          <w:sz w:val="20"/>
          <w:szCs w:val="20"/>
        </w:rPr>
        <w:tab/>
        <w:t>Nie przysługuje Państwu:</w:t>
      </w:r>
    </w:p>
    <w:p w14:paraId="5FE359FD"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związku z art. 17 ust. 3 lit. b, d lub e RODO prawo do usunięcia danych osobowych,</w:t>
      </w:r>
    </w:p>
    <w:p w14:paraId="300019E0"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prawo do przenoszenia danych osobowych, o którym mowa w art. 20 RODO,</w:t>
      </w:r>
    </w:p>
    <w:p w14:paraId="0EED6D7C"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na podstawie art. 21 RODO prawo sprzeciwu, wobec przetwarzania danych osobowych, gdyż pod-stawą prawną przetwarzania Pani/Pana danych osobowych jest art. 6 ust. 1 lit. c) RODO. </w:t>
      </w:r>
    </w:p>
    <w:p w14:paraId="458DEFFC"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713C6A64"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1.9.</w:t>
      </w:r>
      <w:r w:rsidRPr="000F6CC9">
        <w:rPr>
          <w:rFonts w:ascii="Cambria" w:hAnsi="Cambria"/>
          <w:color w:val="000000" w:themeColor="text1"/>
          <w:sz w:val="20"/>
          <w:szCs w:val="20"/>
        </w:rPr>
        <w:tab/>
        <w:t>Prawo wniesienia skargi</w:t>
      </w:r>
    </w:p>
    <w:p w14:paraId="35CA61F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01DCA81" w14:textId="77777777" w:rsidR="000F6CC9" w:rsidRPr="000F6CC9" w:rsidRDefault="000F6CC9" w:rsidP="000F6CC9">
      <w:pPr>
        <w:spacing w:after="0" w:line="240" w:lineRule="auto"/>
        <w:jc w:val="both"/>
        <w:rPr>
          <w:rFonts w:ascii="Cambria" w:hAnsi="Cambria"/>
          <w:color w:val="000000" w:themeColor="text1"/>
          <w:sz w:val="20"/>
          <w:szCs w:val="20"/>
        </w:rPr>
      </w:pPr>
    </w:p>
    <w:p w14:paraId="01EE750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1.10.</w:t>
      </w:r>
      <w:r w:rsidRPr="000F6CC9">
        <w:rPr>
          <w:rFonts w:ascii="Cambria" w:hAnsi="Cambria"/>
          <w:color w:val="000000" w:themeColor="text1"/>
          <w:sz w:val="20"/>
          <w:szCs w:val="20"/>
        </w:rPr>
        <w:tab/>
        <w:t>Informacje o zautomatyzowanym podejmowaniu decyzji</w:t>
      </w:r>
    </w:p>
    <w:p w14:paraId="340D6AC9"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Państwa danych osobowych decyzje nie będą podejmowane w sposób zautomatyzowany  (bez udziału człowieka), stosownie do art. 22 RODO.</w:t>
      </w:r>
    </w:p>
    <w:p w14:paraId="01C66C8E" w14:textId="77777777" w:rsidR="000F6CC9" w:rsidRPr="000F6CC9" w:rsidRDefault="000F6CC9" w:rsidP="000F6CC9">
      <w:pPr>
        <w:spacing w:after="0" w:line="240" w:lineRule="auto"/>
        <w:jc w:val="both"/>
        <w:rPr>
          <w:rFonts w:ascii="Cambria" w:hAnsi="Cambria"/>
          <w:color w:val="000000" w:themeColor="text1"/>
          <w:sz w:val="20"/>
          <w:szCs w:val="20"/>
        </w:rPr>
      </w:pPr>
    </w:p>
    <w:p w14:paraId="343F2B4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1.11.</w:t>
      </w:r>
      <w:r w:rsidRPr="000F6CC9">
        <w:rPr>
          <w:rFonts w:ascii="Cambria" w:hAnsi="Cambria"/>
          <w:color w:val="000000" w:themeColor="text1"/>
          <w:sz w:val="20"/>
          <w:szCs w:val="20"/>
        </w:rPr>
        <w:tab/>
        <w:t>Obowiązek podania danych osobowych</w:t>
      </w:r>
    </w:p>
    <w:p w14:paraId="766CE6CA" w14:textId="1BFF3F00"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0F6CC9">
        <w:rPr>
          <w:rFonts w:ascii="Cambria" w:hAnsi="Cambria"/>
          <w:color w:val="000000" w:themeColor="text1"/>
          <w:sz w:val="20"/>
          <w:szCs w:val="20"/>
        </w:rPr>
        <w:br/>
        <w:t>o udzielenie za-mówienia. Konsekwencje niepodania określonych danych wynikają z ustawy prawo zamówień publicznych.</w:t>
      </w:r>
    </w:p>
    <w:p w14:paraId="4ADEBE9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 </w:t>
      </w:r>
    </w:p>
    <w:p w14:paraId="5E431773" w14:textId="2A20ADC8"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sidRPr="000F6CC9">
        <w:rPr>
          <w:rFonts w:ascii="Cambria" w:hAnsi="Cambria"/>
          <w:color w:val="000000" w:themeColor="text1"/>
          <w:sz w:val="20"/>
          <w:szCs w:val="20"/>
        </w:rPr>
        <w:br/>
        <w:t>w niniejszym postępowaniu.</w:t>
      </w:r>
    </w:p>
    <w:p w14:paraId="4EE77A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t>
      </w:r>
    </w:p>
    <w:p w14:paraId="21453EA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47FAB69C" w14:textId="6D11C29D" w:rsidR="00386F24"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hAnsi="Cambria"/>
          <w:color w:val="000000" w:themeColor="text1"/>
          <w:sz w:val="20"/>
          <w:szCs w:val="20"/>
        </w:rPr>
        <w:t>kiej lub państwa członkowskiego.</w:t>
      </w:r>
    </w:p>
    <w:sectPr w:rsidR="00386F24" w:rsidRPr="000F6CC9" w:rsidSect="0086154A">
      <w:footerReference w:type="default" r:id="rId29"/>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DC3FD6" w:rsidRDefault="00DC3FD6" w:rsidP="009A7753">
      <w:pPr>
        <w:spacing w:after="0" w:line="240" w:lineRule="auto"/>
      </w:pPr>
      <w:r>
        <w:separator/>
      </w:r>
    </w:p>
  </w:endnote>
  <w:endnote w:type="continuationSeparator" w:id="0">
    <w:p w14:paraId="66D2F2B0" w14:textId="77777777" w:rsidR="00DC3FD6" w:rsidRDefault="00DC3FD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228D" w14:textId="77777777" w:rsidR="0039300B" w:rsidRDefault="003930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C07D" w14:textId="77777777" w:rsidR="0039300B" w:rsidRPr="007A62BD" w:rsidRDefault="0039300B" w:rsidP="00A539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9F4D" w14:textId="77777777" w:rsidR="0039300B" w:rsidRDefault="0039300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0D4ABC3C" w:rsidR="00DC3FD6" w:rsidRPr="00A11302" w:rsidRDefault="00DC3FD6" w:rsidP="00D73EE0">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EZP-271-2-66/PN/2020 Dostawa testów, kalibratorów i materiałów zużywalnych do wykrywania przeciwciał anty-HLA kl. I i II oraz anty MIC wraz z testami do określenia swoistości przeciwciał anty HLA oraz przeciwciał wiążących komplement (C1q) na analizatorze Luminex 200 -  dla Uniwersyteckiego Szpitala Dziecięcego w Krakowie</w:t>
        </w:r>
        <w:r>
          <w:rPr>
            <w:rFonts w:cs="Times New Roman"/>
            <w:sz w:val="20"/>
            <w:szCs w:val="20"/>
          </w:rPr>
          <w:br/>
        </w:r>
      </w:p>
      <w:p w14:paraId="09144B19" w14:textId="718FD3DD" w:rsidR="00DC3FD6" w:rsidRPr="0019537E" w:rsidRDefault="00DC3FD6"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94CCE" w:rsidRPr="00994CCE">
          <w:rPr>
            <w:rFonts w:eastAsiaTheme="majorEastAsia" w:cstheme="majorBidi"/>
            <w:noProof/>
            <w:sz w:val="16"/>
            <w:szCs w:val="16"/>
          </w:rPr>
          <w:t>47</w:t>
        </w:r>
        <w:r w:rsidRPr="0019537E">
          <w:rPr>
            <w:rFonts w:eastAsiaTheme="majorEastAsia" w:cstheme="majorBidi"/>
            <w:sz w:val="16"/>
            <w:szCs w:val="16"/>
          </w:rPr>
          <w:fldChar w:fldCharType="end"/>
        </w:r>
      </w:p>
    </w:sdtContent>
  </w:sdt>
  <w:p w14:paraId="6709352F" w14:textId="77777777" w:rsidR="00DC3FD6" w:rsidRDefault="00DC3F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890706"/>
      <w:docPartObj>
        <w:docPartGallery w:val="Page Numbers (Bottom of Page)"/>
        <w:docPartUnique/>
      </w:docPartObj>
    </w:sdtPr>
    <w:sdtEndPr/>
    <w:sdtContent>
      <w:p w14:paraId="18BD968A" w14:textId="77777777" w:rsidR="00DC3FD6" w:rsidRDefault="00DC3FD6" w:rsidP="000517E9">
        <w:pPr>
          <w:pStyle w:val="Stopka"/>
          <w:tabs>
            <w:tab w:val="clear" w:pos="4536"/>
            <w:tab w:val="clear" w:pos="9072"/>
            <w:tab w:val="left" w:pos="1050"/>
          </w:tabs>
          <w:jc w:val="both"/>
          <w:rPr>
            <w:rFonts w:cs="Times New Roman"/>
            <w:sz w:val="20"/>
            <w:szCs w:val="20"/>
          </w:rPr>
        </w:pPr>
      </w:p>
      <w:p w14:paraId="373DDA94" w14:textId="3FB1B896" w:rsidR="00DC3FD6" w:rsidRPr="000517E9" w:rsidRDefault="00DC3FD6" w:rsidP="000517E9">
        <w:pPr>
          <w:pStyle w:val="Stopka"/>
          <w:tabs>
            <w:tab w:val="clear" w:pos="4536"/>
            <w:tab w:val="clear" w:pos="9072"/>
            <w:tab w:val="left" w:pos="1050"/>
          </w:tabs>
          <w:jc w:val="both"/>
          <w:rPr>
            <w:rFonts w:cs="Times New Roman"/>
            <w:sz w:val="20"/>
            <w:szCs w:val="20"/>
          </w:rPr>
        </w:pPr>
        <w:r>
          <w:rPr>
            <w:rFonts w:cs="Times New Roman"/>
            <w:sz w:val="20"/>
            <w:szCs w:val="20"/>
          </w:rPr>
          <w:t>EZP-271-2-66/PN/2020 Dostawa testów, kalibratorów i materiałów zużywalnych do wykrywania przeciwciał anty-HLA kl. I i II oraz anty MIC wraz z testami do określenia swoistości przeciwciał anty HLA oraz przeciwciał wiążących komplement (C1q) na analizatorze Luminex 200 - dla Uniwersyteckiego Szpitala Dziecięcego w Krakowie</w:t>
        </w:r>
        <w:r>
          <w:rPr>
            <w:rFonts w:cs="Times New Roman"/>
            <w:sz w:val="20"/>
            <w:szCs w:val="20"/>
          </w:rPr>
          <w:br/>
        </w:r>
      </w:p>
      <w:p w14:paraId="180FE9CA" w14:textId="2BD2095F" w:rsidR="00DC3FD6" w:rsidRPr="0019537E" w:rsidRDefault="00DC3FD6" w:rsidP="00664EAB">
        <w:pPr>
          <w:pStyle w:val="Stopka"/>
          <w:tabs>
            <w:tab w:val="clear" w:pos="4536"/>
            <w:tab w:val="clear" w:pos="9072"/>
            <w:tab w:val="left" w:pos="1050"/>
          </w:tabs>
          <w:jc w:val="both"/>
          <w:rPr>
            <w:rFonts w:cs="Times New Roman"/>
            <w:sz w:val="20"/>
            <w:szCs w:val="20"/>
          </w:rPr>
        </w:pPr>
      </w:p>
      <w:p w14:paraId="59DC5BA3" w14:textId="0B4BAC24" w:rsidR="00DC3FD6" w:rsidRPr="0019537E" w:rsidRDefault="00DC3FD6" w:rsidP="005015EA">
        <w:pPr>
          <w:pStyle w:val="Stopka"/>
          <w:tabs>
            <w:tab w:val="clear" w:pos="4536"/>
            <w:tab w:val="clear" w:pos="9072"/>
            <w:tab w:val="left" w:pos="1050"/>
          </w:tabs>
          <w:ind w:firstLine="708"/>
          <w:rPr>
            <w:rFonts w:cs="Times New Roman"/>
            <w:sz w:val="20"/>
            <w:szCs w:val="20"/>
          </w:rPr>
        </w:pPr>
      </w:p>
      <w:p w14:paraId="468490F3" w14:textId="66B4E6D4" w:rsidR="00DC3FD6" w:rsidRPr="0019537E" w:rsidRDefault="00DC3FD6" w:rsidP="00103778">
        <w:pPr>
          <w:pStyle w:val="Stopka"/>
          <w:tabs>
            <w:tab w:val="clear" w:pos="4536"/>
            <w:tab w:val="clear" w:pos="9072"/>
            <w:tab w:val="left" w:pos="1050"/>
          </w:tabs>
          <w:rPr>
            <w:rFonts w:cs="Times New Roman"/>
            <w:sz w:val="20"/>
            <w:szCs w:val="20"/>
          </w:rPr>
        </w:pPr>
      </w:p>
      <w:p w14:paraId="5CCF41EB" w14:textId="77777777" w:rsidR="00DC3FD6" w:rsidRPr="0019537E" w:rsidRDefault="00DC3FD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94CCE" w:rsidRPr="00994CCE">
          <w:rPr>
            <w:rFonts w:eastAsiaTheme="majorEastAsia" w:cstheme="majorBidi"/>
            <w:noProof/>
            <w:sz w:val="16"/>
            <w:szCs w:val="16"/>
          </w:rPr>
          <w:t>48</w:t>
        </w:r>
        <w:r w:rsidRPr="0019537E">
          <w:rPr>
            <w:rFonts w:eastAsiaTheme="majorEastAsia" w:cstheme="majorBidi"/>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69B617D5" w14:textId="4704CBEA" w:rsidR="00DC3FD6" w:rsidRPr="000517E9" w:rsidRDefault="00DC3FD6" w:rsidP="007D5619">
        <w:pPr>
          <w:pStyle w:val="Stopka"/>
          <w:tabs>
            <w:tab w:val="clear" w:pos="4536"/>
            <w:tab w:val="clear" w:pos="9072"/>
            <w:tab w:val="left" w:pos="1050"/>
          </w:tabs>
          <w:jc w:val="both"/>
          <w:rPr>
            <w:rFonts w:cs="Times New Roman"/>
            <w:sz w:val="20"/>
            <w:szCs w:val="20"/>
          </w:rPr>
        </w:pPr>
        <w:r>
          <w:rPr>
            <w:rFonts w:cs="Times New Roman"/>
            <w:sz w:val="20"/>
            <w:szCs w:val="20"/>
          </w:rPr>
          <w:t>EZP-271-2-66/PN/2020 Dostawa testów, kalibratorów i materiałów zużywalnych do wykrywania przeciwciał anty-HLA kl. I i II oraz anty MIC wraz z testami do określenia swoistości przeciwciał anty HLA oraz przeciwciał wiążących komplement (C1q) na analizatorze Luminex 200 - dla Uniwersyteckiego Szpitala Dziecięcego w Krakowie</w:t>
        </w:r>
        <w:r>
          <w:rPr>
            <w:rFonts w:cs="Times New Roman"/>
            <w:sz w:val="20"/>
            <w:szCs w:val="20"/>
          </w:rPr>
          <w:br/>
        </w:r>
      </w:p>
      <w:p w14:paraId="0B296055" w14:textId="1C34BBAA" w:rsidR="00DC3FD6" w:rsidRPr="0019537E" w:rsidRDefault="00DC3FD6" w:rsidP="003B61A0">
        <w:pPr>
          <w:pStyle w:val="Stopka"/>
          <w:tabs>
            <w:tab w:val="clear" w:pos="4536"/>
            <w:tab w:val="clear" w:pos="9072"/>
            <w:tab w:val="left" w:pos="1050"/>
          </w:tabs>
          <w:jc w:val="both"/>
          <w:rPr>
            <w:rFonts w:cs="Times New Roman"/>
            <w:sz w:val="20"/>
            <w:szCs w:val="20"/>
          </w:rPr>
        </w:pPr>
      </w:p>
      <w:p w14:paraId="4D614DF5" w14:textId="77777777" w:rsidR="00DC3FD6" w:rsidRPr="0019537E" w:rsidRDefault="00DC3FD6"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94CCE" w:rsidRPr="00994CCE">
          <w:rPr>
            <w:rFonts w:eastAsiaTheme="majorEastAsia" w:cstheme="majorBidi"/>
            <w:noProof/>
            <w:sz w:val="16"/>
            <w:szCs w:val="16"/>
          </w:rPr>
          <w:t>52</w:t>
        </w:r>
        <w:r w:rsidRPr="0019537E">
          <w:rPr>
            <w:rFonts w:eastAsiaTheme="majorEastAsia" w:cstheme="majorBidi"/>
            <w:sz w:val="16"/>
            <w:szCs w:val="16"/>
          </w:rPr>
          <w:fldChar w:fldCharType="end"/>
        </w:r>
      </w:p>
    </w:sdtContent>
  </w:sdt>
  <w:p w14:paraId="28F888DF" w14:textId="77777777" w:rsidR="00DC3FD6" w:rsidRDefault="00DC3F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DC3FD6" w:rsidRDefault="00DC3FD6" w:rsidP="009A7753">
      <w:pPr>
        <w:spacing w:after="0" w:line="240" w:lineRule="auto"/>
      </w:pPr>
      <w:r>
        <w:separator/>
      </w:r>
    </w:p>
  </w:footnote>
  <w:footnote w:type="continuationSeparator" w:id="0">
    <w:p w14:paraId="5037A1CF" w14:textId="77777777" w:rsidR="00DC3FD6" w:rsidRDefault="00DC3FD6" w:rsidP="009A7753">
      <w:pPr>
        <w:spacing w:after="0" w:line="240" w:lineRule="auto"/>
      </w:pPr>
      <w:r>
        <w:continuationSeparator/>
      </w:r>
    </w:p>
  </w:footnote>
  <w:footnote w:id="1">
    <w:p w14:paraId="065F6D6B" w14:textId="77777777" w:rsidR="0039300B" w:rsidRPr="00F871FB" w:rsidRDefault="0039300B" w:rsidP="0039300B">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Osoba, którą Wykonawca kieruje do realizacji/wykonywania przedmiotu Umowy</w:t>
      </w:r>
    </w:p>
  </w:footnote>
  <w:footnote w:id="2">
    <w:p w14:paraId="15F556A0" w14:textId="77777777" w:rsidR="0039300B" w:rsidRPr="00F871FB" w:rsidRDefault="0039300B" w:rsidP="0039300B">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Wypełniają wszystkie osoby, biorące udział w realizacji przedmiotu Umowy. Podpisane oświadczenie należy przekazać Kierownikowi Działu Aparatury Naukowo-Medycznej USD w Krakowie przed przystąpieniem do realizacji przedmiotu Umowy. </w:t>
      </w:r>
    </w:p>
  </w:footnote>
  <w:footnote w:id="3">
    <w:p w14:paraId="0008E6CF" w14:textId="77777777" w:rsidR="0039300B" w:rsidRPr="00F871FB" w:rsidRDefault="0039300B" w:rsidP="0039300B">
      <w:pPr>
        <w:pStyle w:val="Tekstprzypisudolnego"/>
        <w:jc w:val="both"/>
        <w:rPr>
          <w:color w:val="000000" w:themeColor="text1"/>
        </w:rPr>
      </w:pPr>
      <w:r w:rsidRPr="00F871FB">
        <w:rPr>
          <w:rStyle w:val="Odwoanieprzypisudolnego"/>
          <w:color w:val="000000" w:themeColor="text1"/>
          <w:sz w:val="18"/>
          <w:szCs w:val="18"/>
        </w:rPr>
        <w:footnoteRef/>
      </w:r>
      <w:r w:rsidRPr="00F871FB">
        <w:rPr>
          <w:color w:val="000000" w:themeColor="text1"/>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4CE4" w14:textId="77777777" w:rsidR="0039300B" w:rsidRDefault="003930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2657" w14:textId="77777777" w:rsidR="0039300B" w:rsidRDefault="003930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0CB6" w14:textId="77777777" w:rsidR="0039300B" w:rsidRDefault="003930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4"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5"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6B648E"/>
    <w:multiLevelType w:val="hybridMultilevel"/>
    <w:tmpl w:val="2DCC46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5"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4"/>
  </w:num>
  <w:num w:numId="3">
    <w:abstractNumId w:val="97"/>
  </w:num>
  <w:num w:numId="4">
    <w:abstractNumId w:val="35"/>
  </w:num>
  <w:num w:numId="5">
    <w:abstractNumId w:val="53"/>
  </w:num>
  <w:num w:numId="6">
    <w:abstractNumId w:val="56"/>
  </w:num>
  <w:num w:numId="7">
    <w:abstractNumId w:val="51"/>
  </w:num>
  <w:num w:numId="8">
    <w:abstractNumId w:val="24"/>
  </w:num>
  <w:num w:numId="9">
    <w:abstractNumId w:val="79"/>
  </w:num>
  <w:num w:numId="10">
    <w:abstractNumId w:val="65"/>
  </w:num>
  <w:num w:numId="11">
    <w:abstractNumId w:val="77"/>
  </w:num>
  <w:num w:numId="12">
    <w:abstractNumId w:val="16"/>
  </w:num>
  <w:num w:numId="13">
    <w:abstractNumId w:val="25"/>
  </w:num>
  <w:num w:numId="14">
    <w:abstractNumId w:val="75"/>
  </w:num>
  <w:num w:numId="15">
    <w:abstractNumId w:val="27"/>
  </w:num>
  <w:num w:numId="16">
    <w:abstractNumId w:val="21"/>
  </w:num>
  <w:num w:numId="17">
    <w:abstractNumId w:val="9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2"/>
  </w:num>
  <w:num w:numId="21">
    <w:abstractNumId w:val="81"/>
  </w:num>
  <w:num w:numId="22">
    <w:abstractNumId w:val="98"/>
  </w:num>
  <w:num w:numId="23">
    <w:abstractNumId w:val="3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num>
  <w:num w:numId="27">
    <w:abstractNumId w:val="0"/>
  </w:num>
  <w:num w:numId="28">
    <w:abstractNumId w:val="50"/>
  </w:num>
  <w:num w:numId="29">
    <w:abstractNumId w:val="23"/>
  </w:num>
  <w:num w:numId="30">
    <w:abstractNumId w:val="31"/>
  </w:num>
  <w:num w:numId="31">
    <w:abstractNumId w:val="38"/>
  </w:num>
  <w:num w:numId="32">
    <w:abstractNumId w:val="73"/>
  </w:num>
  <w:num w:numId="33">
    <w:abstractNumId w:val="67"/>
  </w:num>
  <w:num w:numId="34">
    <w:abstractNumId w:val="29"/>
  </w:num>
  <w:num w:numId="35">
    <w:abstractNumId w:val="20"/>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num>
  <w:num w:numId="38">
    <w:abstractNumId w:val="63"/>
    <w:lvlOverride w:ilvl="0">
      <w:startOverride w:val="1"/>
    </w:lvlOverride>
  </w:num>
  <w:num w:numId="39">
    <w:abstractNumId w:val="12"/>
  </w:num>
  <w:num w:numId="40">
    <w:abstractNumId w:val="97"/>
    <w:lvlOverride w:ilvl="0">
      <w:startOverride w:val="1"/>
    </w:lvlOverride>
  </w:num>
  <w:num w:numId="41">
    <w:abstractNumId w:val="92"/>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30"/>
  </w:num>
  <w:num w:numId="48">
    <w:abstractNumId w:val="15"/>
  </w:num>
  <w:num w:numId="49">
    <w:abstractNumId w:val="40"/>
  </w:num>
  <w:num w:numId="50">
    <w:abstractNumId w:val="70"/>
  </w:num>
  <w:num w:numId="51">
    <w:abstractNumId w:val="39"/>
  </w:num>
  <w:num w:numId="52">
    <w:abstractNumId w:val="46"/>
  </w:num>
  <w:num w:numId="53">
    <w:abstractNumId w:val="55"/>
  </w:num>
  <w:num w:numId="54">
    <w:abstractNumId w:val="72"/>
  </w:num>
  <w:num w:numId="55">
    <w:abstractNumId w:val="26"/>
  </w:num>
  <w:num w:numId="56">
    <w:abstractNumId w:val="71"/>
  </w:num>
  <w:num w:numId="57">
    <w:abstractNumId w:val="69"/>
  </w:num>
  <w:num w:numId="58">
    <w:abstractNumId w:val="86"/>
  </w:num>
  <w:num w:numId="59">
    <w:abstractNumId w:val="74"/>
  </w:num>
  <w:num w:numId="60">
    <w:abstractNumId w:val="85"/>
  </w:num>
  <w:num w:numId="61">
    <w:abstractNumId w:val="90"/>
  </w:num>
  <w:num w:numId="62">
    <w:abstractNumId w:val="17"/>
  </w:num>
  <w:num w:numId="63">
    <w:abstractNumId w:val="43"/>
  </w:num>
  <w:num w:numId="64">
    <w:abstractNumId w:val="54"/>
  </w:num>
  <w:num w:numId="65">
    <w:abstractNumId w:val="88"/>
  </w:num>
  <w:num w:numId="66">
    <w:abstractNumId w:val="49"/>
  </w:num>
  <w:num w:numId="67">
    <w:abstractNumId w:val="44"/>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num>
  <w:num w:numId="70">
    <w:abstractNumId w:val="95"/>
  </w:num>
  <w:num w:numId="71">
    <w:abstractNumId w:val="52"/>
  </w:num>
  <w:num w:numId="72">
    <w:abstractNumId w:val="66"/>
  </w:num>
  <w:num w:numId="73">
    <w:abstractNumId w:val="19"/>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47"/>
  </w:num>
  <w:num w:numId="77">
    <w:abstractNumId w:val="41"/>
  </w:num>
  <w:num w:numId="78">
    <w:abstractNumId w:val="58"/>
  </w:num>
  <w:num w:numId="79">
    <w:abstractNumId w:val="93"/>
  </w:num>
  <w:num w:numId="80">
    <w:abstractNumId w:val="61"/>
  </w:num>
  <w:num w:numId="81">
    <w:abstractNumId w:val="82"/>
  </w:num>
  <w:num w:numId="82">
    <w:abstractNumId w:val="87"/>
  </w:num>
  <w:num w:numId="83">
    <w:abstractNumId w:val="83"/>
  </w:num>
  <w:num w:numId="84">
    <w:abstractNumId w:val="89"/>
  </w:num>
  <w:num w:numId="85">
    <w:abstractNumId w:val="14"/>
  </w:num>
  <w:num w:numId="86">
    <w:abstractNumId w:val="76"/>
  </w:num>
  <w:num w:numId="87">
    <w:abstractNumId w:val="34"/>
  </w:num>
  <w:num w:numId="88">
    <w:abstractNumId w:val="13"/>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7E9"/>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5C00"/>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6CC9"/>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4E"/>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A60"/>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1A"/>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177B"/>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00B"/>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507"/>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062"/>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1D18"/>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3A"/>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1E9"/>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56A"/>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1532"/>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BB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1D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619"/>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2F4"/>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A"/>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31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3F5D"/>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4CC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6939"/>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5ECC"/>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0D3"/>
    <w:rsid w:val="00C60441"/>
    <w:rsid w:val="00C60513"/>
    <w:rsid w:val="00C60F80"/>
    <w:rsid w:val="00C6249A"/>
    <w:rsid w:val="00C63000"/>
    <w:rsid w:val="00C632D6"/>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847"/>
    <w:rsid w:val="00D2299A"/>
    <w:rsid w:val="00D22AE5"/>
    <w:rsid w:val="00D22CA4"/>
    <w:rsid w:val="00D22E2B"/>
    <w:rsid w:val="00D22FD2"/>
    <w:rsid w:val="00D236A2"/>
    <w:rsid w:val="00D23D57"/>
    <w:rsid w:val="00D23D6E"/>
    <w:rsid w:val="00D25550"/>
    <w:rsid w:val="00D25ABB"/>
    <w:rsid w:val="00D25FD6"/>
    <w:rsid w:val="00D26A04"/>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3FD6"/>
    <w:rsid w:val="00DC55A2"/>
    <w:rsid w:val="00DC59EB"/>
    <w:rsid w:val="00DC5A6E"/>
    <w:rsid w:val="00DC5C93"/>
    <w:rsid w:val="00DC6023"/>
    <w:rsid w:val="00DC6CB9"/>
    <w:rsid w:val="00DC7CA4"/>
    <w:rsid w:val="00DD0047"/>
    <w:rsid w:val="00DD072D"/>
    <w:rsid w:val="00DD14E3"/>
    <w:rsid w:val="00DD1E6A"/>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9F6"/>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6E"/>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580"/>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1FB"/>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DC8"/>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FA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B85ECC"/>
    <w:pPr>
      <w:numPr>
        <w:numId w:val="81"/>
      </w:numPr>
    </w:pPr>
  </w:style>
  <w:style w:type="table" w:customStyle="1" w:styleId="Tabela-Siatka14">
    <w:name w:val="Tabela - Siatka14"/>
    <w:basedOn w:val="Standardowy"/>
    <w:next w:val="Tabela-Siatka"/>
    <w:uiPriority w:val="39"/>
    <w:rsid w:val="0039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iod@usdk.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mailto:sekretariat@usdk.pl" TargetMode="External"/><Relationship Id="rId25"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28" Type="http://schemas.openxmlformats.org/officeDocument/2006/relationships/hyperlink" Target="mailto:sekretariat@usdk.pl" TargetMode="Externa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58D2-D4F1-4C06-9481-06C853A6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6712</TotalTime>
  <Pages>52</Pages>
  <Words>20584</Words>
  <Characters>123506</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310</cp:revision>
  <cp:lastPrinted>2020-05-27T12:58:00Z</cp:lastPrinted>
  <dcterms:created xsi:type="dcterms:W3CDTF">2019-03-28T13:44:00Z</dcterms:created>
  <dcterms:modified xsi:type="dcterms:W3CDTF">2020-07-23T08:02:00Z</dcterms:modified>
</cp:coreProperties>
</file>