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D2" w:rsidRPr="0057095A" w:rsidRDefault="00B422D2" w:rsidP="00B422D2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noProof/>
          <w:sz w:val="20"/>
          <w:szCs w:val="20"/>
          <w:lang w:eastAsia="pl-PL"/>
        </w:rPr>
        <w:drawing>
          <wp:inline distT="0" distB="0" distL="0" distR="0" wp14:anchorId="6B21E354" wp14:editId="0E1AEAF4">
            <wp:extent cx="5486400" cy="10698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60" cy="107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2D2" w:rsidRPr="0057095A" w:rsidRDefault="00B422D2" w:rsidP="00B422D2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Załącznik nr 3</w:t>
      </w:r>
      <w:r>
        <w:rPr>
          <w:rFonts w:ascii="Arial" w:eastAsiaTheme="minorHAnsi" w:hAnsi="Arial" w:cs="Arial"/>
          <w:b/>
          <w:sz w:val="20"/>
          <w:szCs w:val="20"/>
        </w:rPr>
        <w:t xml:space="preserve"> do WZ </w:t>
      </w:r>
    </w:p>
    <w:p w:rsidR="00B422D2" w:rsidRDefault="00B422D2" w:rsidP="00B422D2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 xml:space="preserve">EZP-271-2-133/S/2020 </w:t>
      </w:r>
    </w:p>
    <w:p w:rsidR="00F53972" w:rsidRPr="00F53972" w:rsidRDefault="00F53972" w:rsidP="00F53972">
      <w:pPr>
        <w:spacing w:after="0" w:line="240" w:lineRule="auto"/>
        <w:jc w:val="right"/>
        <w:rPr>
          <w:rFonts w:ascii="Arial" w:eastAsiaTheme="minorHAnsi" w:hAnsi="Arial" w:cs="Arial"/>
          <w:b/>
          <w:color w:val="FF0000"/>
          <w:sz w:val="20"/>
          <w:szCs w:val="20"/>
        </w:rPr>
      </w:pPr>
      <w:r w:rsidRPr="00F53972">
        <w:rPr>
          <w:rFonts w:ascii="Arial" w:eastAsiaTheme="minorHAnsi" w:hAnsi="Arial" w:cs="Arial"/>
          <w:b/>
          <w:color w:val="FF0000"/>
          <w:sz w:val="20"/>
          <w:szCs w:val="20"/>
        </w:rPr>
        <w:t xml:space="preserve">ZMIANA 1 </w:t>
      </w:r>
    </w:p>
    <w:p w:rsidR="00B422D2" w:rsidRPr="00BB1C2E" w:rsidRDefault="00B422D2" w:rsidP="00B422D2">
      <w:pPr>
        <w:tabs>
          <w:tab w:val="left" w:pos="5070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OPIS PRZEDMIOTU ZAMÓWIENIA</w:t>
      </w:r>
    </w:p>
    <w:p w:rsidR="00B422D2" w:rsidRPr="00BB1C2E" w:rsidRDefault="00B422D2" w:rsidP="00B422D2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B422D2" w:rsidRPr="00BB1C2E" w:rsidRDefault="00B422D2" w:rsidP="00B422D2">
      <w:pPr>
        <w:pStyle w:val="Akapitzlist"/>
        <w:numPr>
          <w:ilvl w:val="0"/>
          <w:numId w:val="2"/>
        </w:numPr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Przedmiotem zamówienia jest</w:t>
      </w:r>
    </w:p>
    <w:p w:rsidR="00B422D2" w:rsidRPr="00BB1C2E" w:rsidRDefault="00B422D2" w:rsidP="00B422D2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A. Świadczenie powszechnych usług pocztowych ekonomicznych i priorytetowych w obrocie krajowym i zagranicznym w zakresie odbioru i doręczania przesyłek pocztowych i paczek pocztowych oraz ewentualny ich zwrot do Zamawiającego po wyczerpaniu możliwości ich doręczenia lub wydania odbiorcy</w:t>
      </w:r>
      <w:r w:rsidRPr="00BB1C2E">
        <w:rPr>
          <w:rFonts w:ascii="Arial" w:eastAsiaTheme="minorHAnsi" w:hAnsi="Arial" w:cs="Arial"/>
          <w:sz w:val="20"/>
          <w:szCs w:val="20"/>
        </w:rPr>
        <w:t xml:space="preserve">. </w:t>
      </w:r>
    </w:p>
    <w:p w:rsidR="00B422D2" w:rsidRPr="00BB1C2E" w:rsidRDefault="00B422D2" w:rsidP="00B422D2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1. Określenie przesyłki pocztowe oznacza: 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 xml:space="preserve">przesyłki listowe nierejestrowane w obrocie krajowym i zagranicznym, 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przesyłki listowe z zadeklarowaną wartością w obrocie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 xml:space="preserve">przesyłki listowe polecone w obrocie krajowym i zagranicznym, 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przesyłki listowe polecone z potwierdzeniem odbioru w obrocie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przesyłki listowe polecone z potwierdzeniem odbioru z zadeklarowaną wartością w obrocie  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paczki pocztowe z zadeklarowaną wartością w obrocie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paczki pocztowe z potwierdzeniem odbioru z zadeklarowaną wartością w obrocie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paczki pocztowe w obrocie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paczki pocztowe priorytetowe w obrocie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paczki pocztowe priorytetowe z zadeklarowaną wartością w obrocie krajowym                               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paczki pocztowe priorytetowe z potwierdzeniem odbioru z zadeklarowaną wartością                  w obrocie krajowym i zagranicznym,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paczki pocztowe za pobraniem z możliwością uiszczania opłaty za przesyłkę przez adresata,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>usług kurierskich krajowych i zagranicznych,</w:t>
      </w:r>
    </w:p>
    <w:p w:rsidR="00B422D2" w:rsidRPr="00BB1C2E" w:rsidRDefault="00B422D2" w:rsidP="00B422D2">
      <w:pPr>
        <w:pStyle w:val="Akapitzlist"/>
        <w:numPr>
          <w:ilvl w:val="0"/>
          <w:numId w:val="3"/>
        </w:numPr>
        <w:rPr>
          <w:rFonts w:cs="Arial"/>
        </w:rPr>
      </w:pPr>
      <w:r w:rsidRPr="00BB1C2E">
        <w:rPr>
          <w:rFonts w:cs="Arial"/>
        </w:rPr>
        <w:t xml:space="preserve">usługa odbioru przesyłek z miejsca wskazanego przez Zamawiającego. </w:t>
      </w:r>
    </w:p>
    <w:p w:rsidR="00B422D2" w:rsidRPr="00BB1C2E" w:rsidRDefault="00B422D2" w:rsidP="00B422D2">
      <w:pPr>
        <w:pStyle w:val="Akapitzlist"/>
        <w:numPr>
          <w:ilvl w:val="0"/>
          <w:numId w:val="4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Do przesyłek używane będą opakowania i koperty Zamawiającego. </w:t>
      </w:r>
    </w:p>
    <w:p w:rsidR="00B422D2" w:rsidRPr="00BB1C2E" w:rsidRDefault="00B422D2" w:rsidP="00B422D2">
      <w:pPr>
        <w:pStyle w:val="Akapitzlist"/>
        <w:numPr>
          <w:ilvl w:val="0"/>
          <w:numId w:val="4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Przesyłki kurierskie w szczególnych uzasadnionych przypadkach mogą być wysyłane w opakowaniach Wykonawcy. </w:t>
      </w:r>
    </w:p>
    <w:p w:rsidR="00B422D2" w:rsidRPr="00BB1C2E" w:rsidRDefault="00B422D2" w:rsidP="00B422D2">
      <w:pPr>
        <w:pStyle w:val="Akapitzlist"/>
        <w:numPr>
          <w:ilvl w:val="0"/>
          <w:numId w:val="4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Materiały niezbędne do odpowiedniego przygotowania przesyłek do wysyłki jeśli te będą wymagane przez Wykonawcę  Wykonawca dostarczy Zamawiającemu.</w:t>
      </w:r>
    </w:p>
    <w:p w:rsidR="00B422D2" w:rsidRPr="00BB1C2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422D2" w:rsidRPr="00BB1C2E" w:rsidRDefault="00B422D2" w:rsidP="00B422D2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B: Świadczenie usług kurierskich na potrzeby Uniwersyteckiego Szpitala Dziecięcego w Krakowie.</w:t>
      </w:r>
      <w:r w:rsidRPr="00BB1C2E">
        <w:rPr>
          <w:rFonts w:ascii="Arial" w:eastAsiaTheme="minorHAnsi" w:hAnsi="Arial" w:cs="Arial"/>
          <w:sz w:val="20"/>
          <w:szCs w:val="20"/>
        </w:rPr>
        <w:t xml:space="preserve"> </w:t>
      </w:r>
    </w:p>
    <w:p w:rsidR="00B422D2" w:rsidRPr="00BB1C2E" w:rsidRDefault="00B422D2" w:rsidP="00B422D2">
      <w:pPr>
        <w:pStyle w:val="Akapitzlist"/>
        <w:numPr>
          <w:ilvl w:val="1"/>
          <w:numId w:val="2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Wykonanie usług kurierskich w obrocie krajowym i zagranicznym, polegającą na przyjmowaniu, przewożeniu i doręczaniu w gwarantowanych terminach przesyłek kurierskich. Przedmiot zamówienia obejmuje przesyłki listowe (dokumentowe) oraz paczki (w tym także paczki z materiałem do badań). Usługi objęte przedmiotem zamówienia mają być realizowane sukcesywnie, zgodnie z potrzebami Zamawiającego, na warunkach określonych w umowie. </w:t>
      </w:r>
    </w:p>
    <w:p w:rsidR="00B422D2" w:rsidRPr="00BB1C2E" w:rsidRDefault="00B422D2" w:rsidP="00B422D2">
      <w:pPr>
        <w:pStyle w:val="Akapitzlist"/>
        <w:numPr>
          <w:ilvl w:val="1"/>
          <w:numId w:val="2"/>
        </w:numPr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Nadawane mogą być:</w:t>
      </w:r>
    </w:p>
    <w:p w:rsidR="00B422D2" w:rsidRPr="00BB1C2E" w:rsidRDefault="00B422D2" w:rsidP="00B422D2">
      <w:pPr>
        <w:ind w:left="340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 2.1. </w:t>
      </w:r>
      <w:r w:rsidRPr="00BB1C2E">
        <w:rPr>
          <w:rFonts w:ascii="Arial" w:eastAsiaTheme="minorHAnsi" w:hAnsi="Arial" w:cs="Arial"/>
          <w:b/>
          <w:sz w:val="20"/>
          <w:szCs w:val="20"/>
        </w:rPr>
        <w:t>przesyłki kurierskie krajowe wraz z opcją usługi dodatkowej: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Doręczenie do 8:00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Doręczenie do 9:00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Doręczenie do 12:00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Doręczenie na wskazaną godzinę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lastRenderedPageBreak/>
        <w:t>Doręczenie do rąk własnych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Doręczenie po 17:00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Doręczenie we wskazanym dniu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Potwierdzenie doręczenia albo zwrotu przesyłki SMS-em lub e-mailem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Ostrożnie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>Dokumenty zwrotne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 xml:space="preserve">Przekazanie kwoty pobrania na rachunek bankowy </w:t>
      </w:r>
    </w:p>
    <w:p w:rsidR="00B422D2" w:rsidRPr="00BB1C2E" w:rsidRDefault="00B422D2" w:rsidP="00B422D2">
      <w:pPr>
        <w:pStyle w:val="Akapitzlist"/>
        <w:numPr>
          <w:ilvl w:val="0"/>
          <w:numId w:val="5"/>
        </w:numPr>
        <w:rPr>
          <w:rFonts w:cs="Arial"/>
        </w:rPr>
      </w:pPr>
      <w:r w:rsidRPr="00BB1C2E">
        <w:rPr>
          <w:rFonts w:cs="Arial"/>
        </w:rPr>
        <w:t xml:space="preserve">Przekazanie kwoty pobrania na adres przekazem pocztowym </w:t>
      </w:r>
    </w:p>
    <w:p w:rsidR="00B422D2" w:rsidRPr="00BB1C2E" w:rsidRDefault="00B422D2" w:rsidP="00B422D2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hAnsi="Arial" w:cs="Arial"/>
        </w:rPr>
        <w:t>Jedno dodatkowe wezwanie kuriera poza godzinami odbioru przesyłek</w:t>
      </w:r>
    </w:p>
    <w:p w:rsidR="00B422D2" w:rsidRPr="009A7276" w:rsidRDefault="00B422D2" w:rsidP="009A7276">
      <w:pPr>
        <w:pStyle w:val="Akapitzlist"/>
        <w:numPr>
          <w:ilvl w:val="1"/>
          <w:numId w:val="11"/>
        </w:numPr>
        <w:rPr>
          <w:rFonts w:eastAsiaTheme="minorHAnsi" w:cs="Arial"/>
          <w:sz w:val="20"/>
        </w:rPr>
      </w:pPr>
      <w:r w:rsidRPr="009A7276">
        <w:rPr>
          <w:rFonts w:eastAsiaTheme="minorHAnsi" w:cs="Arial"/>
          <w:sz w:val="20"/>
        </w:rPr>
        <w:t>Przesyłki kurierskie zagraniczne.</w:t>
      </w:r>
    </w:p>
    <w:p w:rsidR="00B422D2" w:rsidRPr="00BB1C2E" w:rsidRDefault="00B422D2" w:rsidP="00B422D2">
      <w:pPr>
        <w:pStyle w:val="Bezodstpw"/>
        <w:rPr>
          <w:rFonts w:ascii="Arial" w:hAnsi="Arial" w:cs="Arial"/>
          <w:sz w:val="20"/>
          <w:szCs w:val="20"/>
        </w:rPr>
      </w:pPr>
    </w:p>
    <w:p w:rsidR="00B422D2" w:rsidRPr="00BB1C2E" w:rsidRDefault="00B422D2" w:rsidP="009A7276">
      <w:pPr>
        <w:pStyle w:val="Akapitzlist"/>
        <w:numPr>
          <w:ilvl w:val="0"/>
          <w:numId w:val="10"/>
        </w:numPr>
        <w:jc w:val="both"/>
        <w:rPr>
          <w:rFonts w:eastAsiaTheme="minorHAnsi" w:cs="Arial"/>
          <w:sz w:val="20"/>
        </w:rPr>
      </w:pPr>
      <w:bookmarkStart w:id="0" w:name="_GoBack"/>
      <w:bookmarkEnd w:id="0"/>
      <w:r w:rsidRPr="00BB1C2E">
        <w:rPr>
          <w:rFonts w:eastAsiaTheme="minorHAnsi" w:cs="Arial"/>
          <w:sz w:val="20"/>
        </w:rPr>
        <w:t xml:space="preserve">Punkt odbioru przesyłek – siedziba Zamawiającego, tj.: Uniwersytecki Szpital Dziecięcy w Krakowie, ul. Wielicka 265, 30-663 Kraków. </w:t>
      </w:r>
    </w:p>
    <w:p w:rsidR="00B422D2" w:rsidRPr="00BB1C2E" w:rsidRDefault="00B422D2" w:rsidP="00B422D2">
      <w:pPr>
        <w:pStyle w:val="Akapitzlist"/>
        <w:numPr>
          <w:ilvl w:val="0"/>
          <w:numId w:val="10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Odbiór we wszystkie dni robocze. </w:t>
      </w:r>
    </w:p>
    <w:p w:rsidR="00B422D2" w:rsidRPr="00BB1C2E" w:rsidRDefault="00B422D2" w:rsidP="00B422D2">
      <w:pPr>
        <w:pStyle w:val="Akapitzlist"/>
        <w:numPr>
          <w:ilvl w:val="0"/>
          <w:numId w:val="10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Czas realizacji dodatkowego wezwania kuriera – </w:t>
      </w:r>
      <w:r w:rsidR="00530710" w:rsidRPr="00530710">
        <w:rPr>
          <w:rFonts w:eastAsiaTheme="minorHAnsi" w:cs="Arial"/>
          <w:b/>
          <w:color w:val="FF0000"/>
          <w:sz w:val="20"/>
        </w:rPr>
        <w:t>120 minut</w:t>
      </w:r>
      <w:r w:rsidR="00530710" w:rsidRPr="00530710">
        <w:rPr>
          <w:rFonts w:eastAsiaTheme="minorHAnsi" w:cs="Arial"/>
          <w:color w:val="FF0000"/>
          <w:sz w:val="20"/>
        </w:rPr>
        <w:t xml:space="preserve">  </w:t>
      </w:r>
      <w:r w:rsidRPr="00BB1C2E">
        <w:rPr>
          <w:rFonts w:eastAsiaTheme="minorHAnsi" w:cs="Arial"/>
          <w:sz w:val="20"/>
        </w:rPr>
        <w:t>od momentu złożenia zamówienia lub na wskazaną godzinę</w:t>
      </w:r>
    </w:p>
    <w:p w:rsidR="00B422D2" w:rsidRPr="00BB1C2E" w:rsidRDefault="00B422D2" w:rsidP="00B422D2">
      <w:pPr>
        <w:pStyle w:val="Akapitzlist"/>
        <w:numPr>
          <w:ilvl w:val="0"/>
          <w:numId w:val="10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Obowiązki : - Wykonawca zobowiązuje się do odbioru z siedziby zamawiającego przesyłek, ich przewozu oraz doręczeniu do adresata - wykonawca dostarczy zamawiającemu (na podstawie zamówień Nadawcy) materiały niezbędne do odpowiedniego przygotowania przesyłek do wysyłki jeśli te będą wymagane przez Wykonawcę. </w:t>
      </w:r>
    </w:p>
    <w:p w:rsidR="00B422D2" w:rsidRPr="00BB1C2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B422D2" w:rsidRPr="00BB1C2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B422D2" w:rsidRPr="00BB1C2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C. Świadczenie usługi odbierania  przesyłek oraz dokumentacji potwierdzającej ich ilość z miejsca wskazanego przez Zamawiającego i nadania w odpowiednim punkcie nadawczym</w:t>
      </w:r>
      <w:r w:rsidRPr="00BB1C2E">
        <w:rPr>
          <w:rFonts w:ascii="Arial" w:eastAsiaTheme="minorHAnsi" w:hAnsi="Arial" w:cs="Arial"/>
          <w:sz w:val="20"/>
          <w:szCs w:val="20"/>
        </w:rPr>
        <w:t xml:space="preserve"> </w:t>
      </w:r>
      <w:r w:rsidRPr="00BB1C2E">
        <w:rPr>
          <w:rFonts w:ascii="Arial" w:eastAsiaTheme="minorHAnsi" w:hAnsi="Arial" w:cs="Arial"/>
          <w:b/>
          <w:sz w:val="20"/>
          <w:szCs w:val="20"/>
        </w:rPr>
        <w:t>w tym samym dniu.</w:t>
      </w:r>
      <w:r w:rsidRPr="00BB1C2E">
        <w:rPr>
          <w:rFonts w:ascii="Arial" w:eastAsiaTheme="minorHAnsi" w:hAnsi="Arial" w:cs="Arial"/>
          <w:sz w:val="20"/>
          <w:szCs w:val="20"/>
        </w:rPr>
        <w:t xml:space="preserve"> </w:t>
      </w:r>
    </w:p>
    <w:p w:rsidR="00B422D2" w:rsidRPr="00BB1C2E" w:rsidRDefault="00B422D2" w:rsidP="00B42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Przesyłki będą  odbierane 5 razy w tygodniu od poniedziałku do piątku (w każdym dniu roboczym) w godzinach ustalonych przez Zamawiającego.  </w:t>
      </w:r>
    </w:p>
    <w:p w:rsidR="00B422D2" w:rsidRPr="00BB1C2E" w:rsidRDefault="00B422D2" w:rsidP="00B42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Miejscem odbioru korespondencji jest Dziennik Podawczy w siedzibie Zamawiającego w Krakowie,  ul. Wielicka 265, 30-663 Kraków. </w:t>
      </w:r>
    </w:p>
    <w:p w:rsidR="00B422D2" w:rsidRPr="00BB1C2E" w:rsidRDefault="00B422D2" w:rsidP="00B42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Odbioru przesyłek dokonywać będzie upoważniony przedstawiciel Wykonawcy po okazaniu stosownego upoważnienia. </w:t>
      </w:r>
    </w:p>
    <w:p w:rsidR="00B422D2" w:rsidRPr="00BB1C2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422D2" w:rsidRPr="00BB1C2E" w:rsidRDefault="00B422D2" w:rsidP="00B422D2">
      <w:pPr>
        <w:pStyle w:val="Akapitzlist"/>
        <w:numPr>
          <w:ilvl w:val="0"/>
          <w:numId w:val="2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>Szczegółowy opis przedmiotu zamówienia i warunków realizacji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 xml:space="preserve">Świadczenie usług pocztowych w kraju i poza jego granicami opłacane będzie z dołu, </w:t>
      </w:r>
      <w:r w:rsidRPr="00BB1C2E">
        <w:rPr>
          <w:rFonts w:eastAsiaTheme="minorHAnsi" w:cs="Arial"/>
          <w:b/>
          <w:sz w:val="20"/>
        </w:rPr>
        <w:br/>
        <w:t xml:space="preserve">po wystawieniu Faktury VAT (miesięcznie). 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Zamawiający zobowiązuje się do umieszczania na przesyłce listowej lub paczce nazwy odbiorcy wraz </w:t>
      </w:r>
      <w:r w:rsidRPr="00BB1C2E">
        <w:rPr>
          <w:rFonts w:eastAsiaTheme="minorHAnsi" w:cs="Arial"/>
          <w:sz w:val="20"/>
        </w:rPr>
        <w:br/>
        <w:t xml:space="preserve">z jego adresem oraz umieszczania na stronie adresowej każdej nadawanej przesyłki stempla pieczątki określającej pełną nazwę i adres Zamawiającego oraz pieczątki ze znakiem/numerem umowy z Wykonawcą. 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Zamawiający przekazuje przesyłki pracownikowi Wykonawcy w stanie uporządkowanym  tj. ułożony stroną adresową według kolejności wpisów.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Zamawiający przekazuje pracownikowi placówki pocztowej dwa egzemplarze pocztowej książki nadawczej oraz zestawienia dziennie nadanych przesyłek listowych/paczek, ekonomicznych/priorytetowych wg źródła finansowania, z których jeden będzie przeznaczony dla Wykonawcy, a drugi egz. potwierdzony przez Wykonawcę dla Zamawiającego jako potwierdzenie  nadania przesyłek.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Nadanie przesyłek objętych przedmiotem zamówienia następować będzie w dniu ich odbioru przez Wykonawcę od Zamawiającego. W przypadku niemożliwości usunięcia stwierdzonych nieprawidłowości w przekazanych do nadania przesyłkach przez Zamawiającego w dniu ich przekazania, Wykonawca niezwłocznie zawiadamia Zamawiającego o stwierdzonych nieprawidłowościach na adres mailowy </w:t>
      </w:r>
      <w:hyperlink r:id="rId8" w:history="1">
        <w:r w:rsidRPr="00BB1C2E">
          <w:rPr>
            <w:rFonts w:eastAsiaTheme="minorHAnsi" w:cs="Arial"/>
            <w:color w:val="0563C1" w:themeColor="hyperlink"/>
            <w:sz w:val="20"/>
            <w:u w:val="single"/>
          </w:rPr>
          <w:t>sekretariat@usdk.pl</w:t>
        </w:r>
      </w:hyperlink>
      <w:r w:rsidRPr="00BB1C2E">
        <w:rPr>
          <w:rFonts w:eastAsiaTheme="minorHAnsi" w:cs="Arial"/>
          <w:sz w:val="20"/>
        </w:rPr>
        <w:t xml:space="preserve">, a nadanie przesyłek nastąpi po całkowitym usunięciu przez Zamawiającego stwierdzonych nieprawidłowości.  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Wykonawca niezwłocznie po doręczeniu przesyłki będzie dostarczał do siedziby Zamawiającego zwrotne potwierdzenie odbioru podpisane własnoręcznie przez adresata przesyłki. 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W przypadku nieobecności adresata, przedstawiciel Wykonawcy pozostawia zawiadomienie (awizo) o próbie dostarczenia przesyłki ze wskazaniem gdzie i kiedy adresat może odebrać  przesyłkę. Termin odbioru przesyłki przez adresata wynosi </w:t>
      </w:r>
      <w:r w:rsidRPr="00BB1C2E">
        <w:rPr>
          <w:rFonts w:eastAsiaTheme="minorHAnsi" w:cs="Arial"/>
          <w:b/>
          <w:sz w:val="20"/>
        </w:rPr>
        <w:t>14 dni</w:t>
      </w:r>
      <w:r w:rsidRPr="00BB1C2E">
        <w:rPr>
          <w:rFonts w:eastAsiaTheme="minorHAnsi" w:cs="Arial"/>
          <w:sz w:val="20"/>
        </w:rPr>
        <w:t xml:space="preserve"> liczone od dnia następnego po dniu pozostawienia pierwszego awizo. W tym terminie przesyłka jest awizowana dwukrotnie. Po </w:t>
      </w:r>
      <w:r w:rsidRPr="00BB1C2E">
        <w:rPr>
          <w:rFonts w:eastAsiaTheme="minorHAnsi" w:cs="Arial"/>
          <w:sz w:val="20"/>
        </w:rPr>
        <w:lastRenderedPageBreak/>
        <w:t xml:space="preserve">upływie terminu odbioru, przesyłka niezwłocznie zwracana jest do Zamawiającego wraz z podaniem przyczyny niedoręczenia. 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Jeżeli Wykonawca nie dostarczy przesyłki rejestrowanej i pozostawi awizo, od dnia następnego (licząc od daty awizowania przesyłki), przez cały okres awizowania, adresat musi mieć zapewniony stały dostęp do odbioru korespondencji </w:t>
      </w:r>
      <w:r w:rsidRPr="00BB1C2E">
        <w:rPr>
          <w:rFonts w:eastAsiaTheme="minorHAnsi" w:cs="Arial"/>
          <w:b/>
          <w:sz w:val="20"/>
        </w:rPr>
        <w:t>w dni robocze od poniedziałku do piątku.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Zamawiający wymaga, aby Wykonawca dysponował placówką nadawczą na terenie Gminy Kraków. Punkt odbioru Wykonawcy musi spełniać następujące warunki:</w:t>
      </w:r>
    </w:p>
    <w:p w:rsidR="00B422D2" w:rsidRPr="00BB1C2E" w:rsidRDefault="00B422D2" w:rsidP="00B422D2">
      <w:pPr>
        <w:pStyle w:val="Akapitzlist"/>
        <w:numPr>
          <w:ilvl w:val="0"/>
          <w:numId w:val="7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- czynny we wszystkie dni robocze od poniedziałku do piątku, z wyjątkiem dni ustawowo wolnych od pracy co najmniej w godzinach od 8.00 do 15.00,</w:t>
      </w:r>
    </w:p>
    <w:p w:rsidR="00B422D2" w:rsidRPr="00BB1C2E" w:rsidRDefault="00B422D2" w:rsidP="00B422D2">
      <w:pPr>
        <w:pStyle w:val="Akapitzlist"/>
        <w:numPr>
          <w:ilvl w:val="0"/>
          <w:numId w:val="7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- musi posiadać wyodrębnione stanowisko obsługi klientów w zakresie usług pocztowych, w przypadku gdy znajduje się w lokalu, w którym prowadzona jest inna działalność gospodarcza.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Wykonawca dokona odpowiedniego zabezpieczenia przesyłek, z uwzględnieniem ochrony danych osobowych przed dostępem osób nieuprawnionych</w:t>
      </w:r>
    </w:p>
    <w:p w:rsidR="00B422D2" w:rsidRPr="00BB1C2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Przedmiot zamówienia musi być realizowany zgodnie z przepisami:</w:t>
      </w:r>
    </w:p>
    <w:p w:rsidR="00B422D2" w:rsidRPr="00BB1C2E" w:rsidRDefault="00B422D2" w:rsidP="00B422D2">
      <w:pPr>
        <w:pStyle w:val="Akapitzlist"/>
        <w:numPr>
          <w:ilvl w:val="0"/>
          <w:numId w:val="8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Ustawy z dnia 23 listopada 2012 roku – Prawo pocztowe (Dz. U. z 2017 roku poz. 1481  tekst jednolity);</w:t>
      </w:r>
    </w:p>
    <w:p w:rsidR="00B422D2" w:rsidRPr="00BB1C2E" w:rsidRDefault="00B422D2" w:rsidP="00B422D2">
      <w:pPr>
        <w:pStyle w:val="Akapitzlist"/>
        <w:numPr>
          <w:ilvl w:val="0"/>
          <w:numId w:val="8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Kodeks cywilny (Dz. U. z 2017 r. poz. 459 tekst jednolity),</w:t>
      </w:r>
    </w:p>
    <w:p w:rsidR="00B422D2" w:rsidRPr="00BB1C2E" w:rsidRDefault="00B422D2" w:rsidP="00B422D2">
      <w:pPr>
        <w:pStyle w:val="Akapitzlist"/>
        <w:numPr>
          <w:ilvl w:val="0"/>
          <w:numId w:val="8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Rozporządzenie Ministra Administracji i Cyfryzacji z dnia 26 listopada 2013 roku </w:t>
      </w:r>
      <w:r w:rsidRPr="00BB1C2E">
        <w:rPr>
          <w:rFonts w:eastAsiaTheme="minorHAnsi" w:cs="Arial"/>
          <w:sz w:val="20"/>
        </w:rPr>
        <w:br/>
        <w:t xml:space="preserve">w sprawie reklamacji usługi pocztowej (Dz. U. z 2018 r., poz. 421 tekst jednolity), </w:t>
      </w:r>
    </w:p>
    <w:p w:rsidR="00B422D2" w:rsidRPr="00BB1C2E" w:rsidRDefault="00B422D2" w:rsidP="00B422D2">
      <w:pPr>
        <w:pStyle w:val="Akapitzlist"/>
        <w:numPr>
          <w:ilvl w:val="0"/>
          <w:numId w:val="8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Rozporządzenie Ministra Administracji i Cyfryzacji z dnia 29 kwietnia 2013 roku </w:t>
      </w:r>
      <w:r w:rsidRPr="00BB1C2E">
        <w:rPr>
          <w:rFonts w:eastAsiaTheme="minorHAnsi" w:cs="Arial"/>
          <w:sz w:val="20"/>
        </w:rPr>
        <w:br/>
        <w:t xml:space="preserve">w sprawie warunków wykonywania usług powszechnych przez operatora wyznaczonego (Dz. U. z 2013r., poz. 545) , </w:t>
      </w:r>
    </w:p>
    <w:p w:rsidR="00B422D2" w:rsidRPr="00BB1C2E" w:rsidRDefault="00B422D2" w:rsidP="00B422D2">
      <w:pPr>
        <w:pStyle w:val="Akapitzlist"/>
        <w:numPr>
          <w:ilvl w:val="0"/>
          <w:numId w:val="8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color w:val="000000"/>
          <w:sz w:val="20"/>
        </w:rPr>
        <w:t xml:space="preserve">Regulamin Generalny Światowego Związku Pocztowego wraz z załącznikami </w:t>
      </w:r>
      <w:r w:rsidRPr="00BB1C2E">
        <w:rPr>
          <w:rFonts w:eastAsiaTheme="minorHAnsi" w:cs="Arial"/>
          <w:color w:val="000000"/>
          <w:sz w:val="20"/>
        </w:rPr>
        <w:br/>
        <w:t xml:space="preserve">– Regulaminem wewnętrznym Kongresów, Światowa Konwencja Pocztowa wraz </w:t>
      </w:r>
      <w:r w:rsidRPr="00BB1C2E">
        <w:rPr>
          <w:rFonts w:eastAsiaTheme="minorHAnsi" w:cs="Arial"/>
          <w:color w:val="000000"/>
          <w:sz w:val="20"/>
        </w:rPr>
        <w:br/>
        <w:t>z Protokołem Końcowym, Porozumienie dotyczące pocztowych usług płatniczych (Dz. U. 2015 poz. 1522),</w:t>
      </w:r>
    </w:p>
    <w:p w:rsidR="00B422D2" w:rsidRPr="00BB1C2E" w:rsidRDefault="00B422D2" w:rsidP="00B422D2">
      <w:pPr>
        <w:pStyle w:val="Akapitzlist"/>
        <w:numPr>
          <w:ilvl w:val="0"/>
          <w:numId w:val="8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Kodeksu postępowania administracyjnego ustawy z dnia 14 czerwca 1960 r. (Dz.U. z 2017, poz. 1257,tekst jednolity),  </w:t>
      </w:r>
    </w:p>
    <w:p w:rsidR="00B422D2" w:rsidRPr="00BB1C2E" w:rsidRDefault="00B422D2" w:rsidP="00B422D2">
      <w:pPr>
        <w:pStyle w:val="Akapitzlist"/>
        <w:numPr>
          <w:ilvl w:val="0"/>
          <w:numId w:val="8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Ustawa z dnia 29 sierpnia 1997 Ordynacja podatkowa  ( Dz.U. z 2018 r. poz. 800 tekst jednolity), </w:t>
      </w:r>
    </w:p>
    <w:p w:rsidR="00B422D2" w:rsidRPr="00BB1C2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422D2" w:rsidRPr="00AE503E" w:rsidRDefault="00B422D2" w:rsidP="00B422D2">
      <w:pPr>
        <w:pStyle w:val="Akapitzlist"/>
        <w:numPr>
          <w:ilvl w:val="0"/>
          <w:numId w:val="6"/>
        </w:numPr>
        <w:jc w:val="both"/>
        <w:rPr>
          <w:rFonts w:eastAsiaTheme="minorHAnsi" w:cs="Arial"/>
          <w:sz w:val="20"/>
        </w:rPr>
      </w:pPr>
      <w:r w:rsidRPr="00AE503E">
        <w:rPr>
          <w:rFonts w:eastAsiaTheme="minorHAnsi" w:cs="Arial"/>
          <w:b/>
          <w:sz w:val="20"/>
        </w:rPr>
        <w:t>W załączniku nr 2A do niniejszych  Warunków Zamówienia (WZ) w  TABELI „FORMULARZ CENOWY -OPIS PRZEDMIOTU ZAMÓWIENIA”</w:t>
      </w:r>
      <w:r w:rsidRPr="00AE503E">
        <w:rPr>
          <w:rFonts w:eastAsiaTheme="minorHAnsi" w:cs="Arial"/>
          <w:sz w:val="20"/>
        </w:rPr>
        <w:t xml:space="preserve"> wskazano rodzaje nadawanych przesyłek które Zamawiający będzie nadawał w zależności od swoich bieżących potrzeb oraz szacunkowe ilości</w:t>
      </w:r>
    </w:p>
    <w:p w:rsidR="00B422D2" w:rsidRPr="00AE503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B422D2" w:rsidRPr="00BB1C2E" w:rsidRDefault="00B422D2" w:rsidP="00B422D2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AE503E">
        <w:rPr>
          <w:rFonts w:ascii="Arial" w:eastAsiaTheme="minorHAnsi" w:hAnsi="Arial" w:cs="Arial"/>
          <w:b/>
          <w:sz w:val="20"/>
          <w:szCs w:val="20"/>
        </w:rPr>
        <w:t xml:space="preserve">13. Do wymienionych w </w:t>
      </w:r>
      <w:r w:rsidRPr="00AE503E">
        <w:rPr>
          <w:rFonts w:ascii="Arial" w:eastAsiaTheme="minorHAnsi" w:hAnsi="Arial" w:cs="Arial"/>
          <w:b/>
          <w:sz w:val="20"/>
          <w:szCs w:val="20"/>
          <w:u w:val="single"/>
        </w:rPr>
        <w:t>punkcie A</w:t>
      </w:r>
      <w:r w:rsidRPr="00AE503E">
        <w:rPr>
          <w:rFonts w:ascii="Arial" w:eastAsiaTheme="minorHAnsi" w:hAnsi="Arial" w:cs="Arial"/>
          <w:b/>
          <w:sz w:val="20"/>
          <w:szCs w:val="20"/>
        </w:rPr>
        <w:t xml:space="preserve"> usług stosuje się poniższe określenia:</w:t>
      </w:r>
      <w:r w:rsidRPr="00BB1C2E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Przez </w:t>
      </w:r>
      <w:r w:rsidRPr="00BB1C2E">
        <w:rPr>
          <w:rFonts w:eastAsiaTheme="minorHAnsi" w:cs="Arial"/>
          <w:b/>
          <w:sz w:val="20"/>
        </w:rPr>
        <w:t>przesyłki listowe</w:t>
      </w:r>
      <w:r w:rsidRPr="00BB1C2E">
        <w:rPr>
          <w:rFonts w:eastAsiaTheme="minorHAnsi" w:cs="Arial"/>
          <w:sz w:val="20"/>
        </w:rPr>
        <w:t>, będące przedmiotem zamówienia rozumie się przesyłki o wadze  do 2000 g w tym przesyłki:</w:t>
      </w:r>
    </w:p>
    <w:p w:rsidR="00B422D2" w:rsidRPr="00BB1C2E" w:rsidRDefault="00B422D2" w:rsidP="00B422D2">
      <w:pPr>
        <w:pStyle w:val="Akapitzlist"/>
        <w:numPr>
          <w:ilvl w:val="0"/>
          <w:numId w:val="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zwykłe – przesyłki nierejestrowane niebędące przesyłkami nadanymi i doręczonymi bez potwierdzenia, </w:t>
      </w:r>
    </w:p>
    <w:p w:rsidR="00B422D2" w:rsidRPr="00BB1C2E" w:rsidRDefault="00B422D2" w:rsidP="00B422D2">
      <w:pPr>
        <w:pStyle w:val="Akapitzlist"/>
        <w:numPr>
          <w:ilvl w:val="0"/>
          <w:numId w:val="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polecone – przesyłki rejestrowane będące przesyłkami listowymi, przemieszczanym                  i doręczanymi w sposób zabezpieczający je przed utratą, ubytkiem zawartości lub uszkodzeniem, </w:t>
      </w:r>
    </w:p>
    <w:p w:rsidR="00B422D2" w:rsidRPr="00BB1C2E" w:rsidRDefault="00B422D2" w:rsidP="00B422D2">
      <w:pPr>
        <w:pStyle w:val="Akapitzlist"/>
        <w:numPr>
          <w:ilvl w:val="0"/>
          <w:numId w:val="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ze zwrotnym potwierdzenie odbioru – przesyłki doręczane za pokwitowaniem odbioru zwracanym do Nadawcy, </w:t>
      </w:r>
    </w:p>
    <w:p w:rsidR="00B422D2" w:rsidRPr="00BB1C2E" w:rsidRDefault="00B422D2" w:rsidP="00B422D2">
      <w:pPr>
        <w:pStyle w:val="Akapitzlist"/>
        <w:numPr>
          <w:ilvl w:val="0"/>
          <w:numId w:val="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przesyłki najszybszej kategorii- przesyłki doręczone następnego dnia roboczego po dniu nadaniu. 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Przez </w:t>
      </w:r>
      <w:r w:rsidRPr="00BB1C2E">
        <w:rPr>
          <w:rFonts w:eastAsiaTheme="minorHAnsi" w:cs="Arial"/>
          <w:b/>
          <w:sz w:val="20"/>
        </w:rPr>
        <w:t>paczki pocztowe</w:t>
      </w:r>
      <w:r w:rsidRPr="00BB1C2E">
        <w:rPr>
          <w:rFonts w:eastAsiaTheme="minorHAnsi" w:cs="Arial"/>
          <w:sz w:val="20"/>
        </w:rPr>
        <w:t xml:space="preserve"> będące przedmiotem zamówienia rozumie się przesyłki rejestrowane, nie będące przesyłką listową o masie powyżej 1000g w obrocie krajowym do 1000g w obrocie zagranicznym. 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b/>
          <w:sz w:val="20"/>
        </w:rPr>
        <w:t xml:space="preserve">Format przesyłek listowych w obrocie krajowym (Ekonomiczna, Priorytetowa) wynoszą: 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S</w:t>
      </w:r>
      <w:r w:rsidRPr="00BB1C2E">
        <w:rPr>
          <w:rFonts w:ascii="Arial" w:eastAsiaTheme="minorHAnsi" w:hAnsi="Arial" w:cs="Arial"/>
          <w:sz w:val="20"/>
          <w:szCs w:val="20"/>
        </w:rPr>
        <w:t xml:space="preserve"> – maksymalny wymiar koperty 160 x 230 x 20mm do 500g,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M</w:t>
      </w:r>
      <w:r w:rsidRPr="00BB1C2E">
        <w:rPr>
          <w:rFonts w:ascii="Arial" w:eastAsiaTheme="minorHAnsi" w:hAnsi="Arial" w:cs="Arial"/>
          <w:sz w:val="20"/>
          <w:szCs w:val="20"/>
        </w:rPr>
        <w:t xml:space="preserve"> – maksymalny wymiar koperty 325 x 230 x 20 mm do 1000g,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L</w:t>
      </w:r>
      <w:r w:rsidRPr="00BB1C2E">
        <w:rPr>
          <w:rFonts w:ascii="Arial" w:eastAsiaTheme="minorHAnsi" w:hAnsi="Arial" w:cs="Arial"/>
          <w:sz w:val="20"/>
          <w:szCs w:val="20"/>
        </w:rPr>
        <w:t xml:space="preserve"> – gdzie wymiar koperty to suma wymiarów, która nie może przekroczyć 900mm, przy czym długość nie może być, większa niż 600mm o wadze do 2000g. 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 xml:space="preserve">Wymiary paczek pocztowych w obrocie krajowym wynoszą: 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Maksimum: suma długości i największego obwodu mierzonego w innym kierunku niż długość – 3000 mm, przy czym największy wymiar nie może przekroczyć 1500 mm.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Minimum: wymiary strony adresowej nie mogą być mniejsze niż 90x140 mm.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 xml:space="preserve">Gabaryt A to paczki o wymiarach: 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lastRenderedPageBreak/>
        <w:t xml:space="preserve">Minimum - wymiary strony adresowej nie mogą być mniejsze niż 90 x 140 mm, 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Maksimum - żaden z wymiarów nie może przekroczyć: długość 600 mm, 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szerokość 500 mm, wysokość 300 mm. 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>Gabaryt B to paczki o wymiarach: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Minimum – jeśli choć jeden z wymiarów przekracza długość 600 mm lub szerokość 500 mm lub wysokość 300 mm,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Masa do 10kg.</w:t>
      </w:r>
    </w:p>
    <w:p w:rsidR="00B422D2" w:rsidRPr="00BB1C2E" w:rsidRDefault="00B422D2" w:rsidP="00B422D2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Wszystkie wymiary przyjmuje się z tolerancją +/- 2 mm.</w:t>
      </w:r>
    </w:p>
    <w:p w:rsidR="00B422D2" w:rsidRPr="00BB1C2E" w:rsidRDefault="00B422D2" w:rsidP="00B422D2">
      <w:pPr>
        <w:pStyle w:val="Akapitzlist"/>
        <w:numPr>
          <w:ilvl w:val="1"/>
          <w:numId w:val="6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>Formaty przesyłek kurierskich:</w:t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b/>
          <w:sz w:val="20"/>
          <w:szCs w:val="20"/>
        </w:rPr>
        <w:t>A.  standardowych:</w:t>
      </w:r>
      <w:r w:rsidRPr="00BB1C2E">
        <w:rPr>
          <w:rFonts w:ascii="Arial" w:hAnsi="Arial" w:cs="Arial"/>
          <w:sz w:val="20"/>
          <w:szCs w:val="20"/>
        </w:rPr>
        <w:t xml:space="preserve"> </w:t>
      </w:r>
      <w:r w:rsidRPr="00BB1C2E">
        <w:rPr>
          <w:rFonts w:ascii="Arial" w:hAnsi="Arial" w:cs="Arial"/>
          <w:sz w:val="20"/>
          <w:szCs w:val="20"/>
        </w:rPr>
        <w:tab/>
      </w:r>
      <w:r w:rsidRPr="00BB1C2E">
        <w:rPr>
          <w:rFonts w:ascii="Arial" w:hAnsi="Arial" w:cs="Arial"/>
          <w:sz w:val="20"/>
          <w:szCs w:val="20"/>
        </w:rPr>
        <w:br/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XS</w:t>
      </w:r>
      <w:r w:rsidRPr="00BB1C2E">
        <w:rPr>
          <w:rFonts w:ascii="Arial" w:hAnsi="Arial" w:cs="Arial"/>
          <w:sz w:val="20"/>
          <w:szCs w:val="20"/>
        </w:rPr>
        <w:tab/>
        <w:t>25x20x10</w:t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S</w:t>
      </w:r>
      <w:r w:rsidRPr="00BB1C2E">
        <w:rPr>
          <w:rFonts w:ascii="Arial" w:hAnsi="Arial" w:cs="Arial"/>
          <w:sz w:val="20"/>
          <w:szCs w:val="20"/>
        </w:rPr>
        <w:tab/>
        <w:t>30x25x15</w:t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M</w:t>
      </w:r>
      <w:r w:rsidRPr="00BB1C2E">
        <w:rPr>
          <w:rFonts w:ascii="Arial" w:hAnsi="Arial" w:cs="Arial"/>
          <w:sz w:val="20"/>
          <w:szCs w:val="20"/>
        </w:rPr>
        <w:tab/>
        <w:t>35x30x20</w:t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L</w:t>
      </w:r>
      <w:r w:rsidRPr="00BB1C2E">
        <w:rPr>
          <w:rFonts w:ascii="Arial" w:hAnsi="Arial" w:cs="Arial"/>
          <w:sz w:val="20"/>
          <w:szCs w:val="20"/>
        </w:rPr>
        <w:tab/>
        <w:t>45x35x25</w:t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 xml:space="preserve">XL </w:t>
      </w:r>
      <w:r w:rsidRPr="00BB1C2E">
        <w:rPr>
          <w:rFonts w:ascii="Arial" w:hAnsi="Arial" w:cs="Arial"/>
          <w:sz w:val="20"/>
          <w:szCs w:val="20"/>
        </w:rPr>
        <w:tab/>
        <w:t>60x50x40</w:t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XXL</w:t>
      </w:r>
      <w:r w:rsidRPr="00BB1C2E">
        <w:rPr>
          <w:rFonts w:ascii="Arial" w:hAnsi="Arial" w:cs="Arial"/>
          <w:sz w:val="20"/>
          <w:szCs w:val="20"/>
        </w:rPr>
        <w:tab/>
        <w:t>100x60x40 albo suma wymiarów (długość + szerokość + wysokość) nie może przekroczyć 250 cm, przy czym największy wymiar (długość) nie może przekroczyć 150 cm</w:t>
      </w:r>
    </w:p>
    <w:p w:rsidR="00B422D2" w:rsidRPr="00BB1C2E" w:rsidRDefault="00B422D2" w:rsidP="00B422D2">
      <w:pPr>
        <w:pStyle w:val="Bezodstpw"/>
        <w:ind w:left="709"/>
        <w:rPr>
          <w:rFonts w:ascii="Arial" w:hAnsi="Arial" w:cs="Arial"/>
          <w:sz w:val="20"/>
          <w:szCs w:val="20"/>
        </w:rPr>
      </w:pPr>
    </w:p>
    <w:p w:rsidR="00B422D2" w:rsidRPr="00BB1C2E" w:rsidRDefault="00B422D2" w:rsidP="00B422D2">
      <w:pPr>
        <w:spacing w:after="0" w:line="240" w:lineRule="auto"/>
        <w:ind w:left="709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B. przesyłki kurierskie ekspresowe wg wagi</w:t>
      </w:r>
    </w:p>
    <w:p w:rsidR="00B422D2" w:rsidRPr="00BB1C2E" w:rsidRDefault="00B422D2" w:rsidP="00B422D2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br/>
        <w:t>do 1kg</w:t>
      </w:r>
    </w:p>
    <w:p w:rsidR="00B422D2" w:rsidRPr="00BB1C2E" w:rsidRDefault="00B422D2" w:rsidP="00B422D2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do 5 kg</w:t>
      </w:r>
    </w:p>
    <w:p w:rsidR="00B422D2" w:rsidRPr="00BB1C2E" w:rsidRDefault="00B422D2" w:rsidP="00B422D2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powyżej 5 kg do 10 kg </w:t>
      </w:r>
      <w:r w:rsidRPr="00BB1C2E">
        <w:rPr>
          <w:rFonts w:ascii="Arial" w:eastAsiaTheme="minorHAnsi" w:hAnsi="Arial" w:cs="Arial"/>
          <w:sz w:val="20"/>
          <w:szCs w:val="20"/>
        </w:rPr>
        <w:br/>
        <w:t xml:space="preserve">powyżej 10 kg do 20 kg </w:t>
      </w:r>
      <w:r w:rsidRPr="00BB1C2E">
        <w:rPr>
          <w:rFonts w:ascii="Arial" w:eastAsiaTheme="minorHAnsi" w:hAnsi="Arial" w:cs="Arial"/>
          <w:sz w:val="20"/>
          <w:szCs w:val="20"/>
        </w:rPr>
        <w:br/>
        <w:t>powyżej 20 kg do 30 kg</w:t>
      </w:r>
    </w:p>
    <w:p w:rsidR="00B422D2" w:rsidRPr="00BB1C2E" w:rsidRDefault="00B422D2" w:rsidP="00B422D2">
      <w:pPr>
        <w:pBdr>
          <w:bottom w:val="single" w:sz="6" w:space="1" w:color="auto"/>
        </w:pBd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powyżej 30 kg do 50 kg</w:t>
      </w:r>
      <w:r w:rsidRPr="00BB1C2E">
        <w:rPr>
          <w:rFonts w:ascii="Arial" w:eastAsiaTheme="minorHAnsi" w:hAnsi="Arial" w:cs="Arial"/>
          <w:sz w:val="20"/>
          <w:szCs w:val="20"/>
        </w:rPr>
        <w:br/>
      </w:r>
    </w:p>
    <w:p w:rsidR="00B422D2" w:rsidRPr="00BB1C2E" w:rsidRDefault="00B422D2" w:rsidP="00B422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22D2" w:rsidRPr="00BB1C2E" w:rsidRDefault="00B422D2" w:rsidP="00B422D2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 xml:space="preserve">Zamawiający zaakceptuje Regulamin świadczenia usługi w obrocie krajowym  obowiązujący u Wykonawcy i określone w nim terminy doręczeń. </w:t>
      </w:r>
    </w:p>
    <w:p w:rsidR="003D32EF" w:rsidRDefault="003D32EF"/>
    <w:sectPr w:rsidR="003D3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78" w:rsidRDefault="00FC2D78" w:rsidP="00FC2D78">
      <w:pPr>
        <w:spacing w:after="0" w:line="240" w:lineRule="auto"/>
      </w:pPr>
      <w:r>
        <w:separator/>
      </w:r>
    </w:p>
  </w:endnote>
  <w:endnote w:type="continuationSeparator" w:id="0">
    <w:p w:rsidR="00FC2D78" w:rsidRDefault="00FC2D78" w:rsidP="00FC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E6" w:rsidRPr="00DD42C2" w:rsidRDefault="00530710" w:rsidP="00FC2D78">
    <w:pPr>
      <w:pStyle w:val="Stopka"/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0"/>
        <w:szCs w:val="20"/>
      </w:rPr>
      <w:t>EZP-271-2-133/S/2020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  </w:t>
    </w:r>
    <w:r w:rsidR="00FC2D78" w:rsidRPr="00FC2D78">
      <w:rPr>
        <w:rFonts w:ascii="Arial" w:eastAsiaTheme="majorEastAsia" w:hAnsi="Arial" w:cs="Arial"/>
        <w:b/>
        <w:color w:val="FF0000"/>
        <w:sz w:val="20"/>
        <w:szCs w:val="20"/>
      </w:rPr>
      <w:t>ZMIANA 1</w:t>
    </w:r>
    <w:r w:rsidR="00FC2D78">
      <w:rPr>
        <w:rFonts w:ascii="Arial" w:eastAsiaTheme="majorEastAsia" w:hAnsi="Arial" w:cs="Arial"/>
        <w:b/>
        <w:sz w:val="20"/>
        <w:szCs w:val="20"/>
      </w:rPr>
      <w:t xml:space="preserve"> 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</w:t>
    </w:r>
    <w:r>
      <w:rPr>
        <w:rFonts w:ascii="Arial" w:eastAsiaTheme="majorEastAsia" w:hAnsi="Arial" w:cs="Arial"/>
        <w:b/>
        <w:sz w:val="20"/>
        <w:szCs w:val="20"/>
      </w:rPr>
      <w:t xml:space="preserve">                            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               </w:t>
    </w:r>
    <w:r w:rsidR="00FC2D78">
      <w:rPr>
        <w:rFonts w:ascii="Arial" w:eastAsiaTheme="majorEastAsia" w:hAnsi="Arial" w:cs="Arial"/>
        <w:b/>
        <w:sz w:val="20"/>
        <w:szCs w:val="20"/>
      </w:rPr>
      <w:t xml:space="preserve">               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   </w:t>
    </w:r>
    <w:sdt>
      <w:sdtPr>
        <w:rPr>
          <w:rFonts w:ascii="Arial" w:eastAsiaTheme="majorEastAsia" w:hAnsi="Arial" w:cs="Arial"/>
          <w:b/>
          <w:sz w:val="20"/>
          <w:szCs w:val="20"/>
        </w:rPr>
        <w:id w:val="-945692416"/>
        <w:docPartObj>
          <w:docPartGallery w:val="Page Numbers (Bottom of Page)"/>
          <w:docPartUnique/>
        </w:docPartObj>
      </w:sdtPr>
      <w:sdtEndPr/>
      <w:sdtContent>
        <w:r w:rsidRPr="00DD42C2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DD42C2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DD42C2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DD42C2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9A7276" w:rsidRPr="009A7276">
          <w:rPr>
            <w:rFonts w:ascii="Arial" w:eastAsiaTheme="majorEastAsia" w:hAnsi="Arial" w:cs="Arial"/>
            <w:b/>
            <w:noProof/>
            <w:sz w:val="20"/>
            <w:szCs w:val="20"/>
          </w:rPr>
          <w:t>2</w:t>
        </w:r>
        <w:r w:rsidRPr="00DD42C2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sdtContent>
    </w:sdt>
  </w:p>
  <w:p w:rsidR="008E32E6" w:rsidRPr="00DD42C2" w:rsidRDefault="00530710" w:rsidP="00381166">
    <w:pPr>
      <w:pStyle w:val="Stopka"/>
      <w:tabs>
        <w:tab w:val="clear" w:pos="4536"/>
        <w:tab w:val="clear" w:pos="9072"/>
        <w:tab w:val="left" w:pos="157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78" w:rsidRDefault="00FC2D78" w:rsidP="00FC2D78">
      <w:pPr>
        <w:spacing w:after="0" w:line="240" w:lineRule="auto"/>
      </w:pPr>
      <w:r>
        <w:separator/>
      </w:r>
    </w:p>
  </w:footnote>
  <w:footnote w:type="continuationSeparator" w:id="0">
    <w:p w:rsidR="00FC2D78" w:rsidRDefault="00FC2D78" w:rsidP="00FC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7EB"/>
    <w:multiLevelType w:val="multilevel"/>
    <w:tmpl w:val="1512AA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E64A0D"/>
    <w:multiLevelType w:val="hybridMultilevel"/>
    <w:tmpl w:val="2E5AB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341C"/>
    <w:multiLevelType w:val="multilevel"/>
    <w:tmpl w:val="A7FCF5E0"/>
    <w:lvl w:ilvl="0">
      <w:start w:val="1"/>
      <w:numFmt w:val="upperRoman"/>
      <w:lvlText w:val="%1."/>
      <w:lvlJc w:val="righ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0D76A40"/>
    <w:multiLevelType w:val="hybridMultilevel"/>
    <w:tmpl w:val="BAF49BCC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F6E101C"/>
    <w:multiLevelType w:val="hybridMultilevel"/>
    <w:tmpl w:val="7932E278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4353697"/>
    <w:multiLevelType w:val="multilevel"/>
    <w:tmpl w:val="F68601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284235A"/>
    <w:multiLevelType w:val="hybridMultilevel"/>
    <w:tmpl w:val="D43CAB4C"/>
    <w:lvl w:ilvl="0" w:tplc="EDDA834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E44EAE"/>
    <w:multiLevelType w:val="hybridMultilevel"/>
    <w:tmpl w:val="56206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94FD7"/>
    <w:multiLevelType w:val="hybridMultilevel"/>
    <w:tmpl w:val="5396F710"/>
    <w:lvl w:ilvl="0" w:tplc="665EB1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390E"/>
    <w:multiLevelType w:val="multilevel"/>
    <w:tmpl w:val="10667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F647FBC"/>
    <w:multiLevelType w:val="hybridMultilevel"/>
    <w:tmpl w:val="63F4F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D2"/>
    <w:rsid w:val="003D32EF"/>
    <w:rsid w:val="00530710"/>
    <w:rsid w:val="009A7276"/>
    <w:rsid w:val="00AE503E"/>
    <w:rsid w:val="00B422D2"/>
    <w:rsid w:val="00F53972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3296-CD58-42D0-B2D4-17990B20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D2"/>
    <w:rPr>
      <w:rFonts w:ascii="Calibri" w:eastAsia="Calibri" w:hAnsi="Calibri" w:cs="Times New Roman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B422D2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B422D2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B422D2"/>
    <w:pPr>
      <w:suppressAutoHyphens/>
      <w:spacing w:after="0" w:line="240" w:lineRule="auto"/>
    </w:pPr>
    <w:rPr>
      <w:rFonts w:ascii="Calibri" w:eastAsia="Lucida Sans Unicode" w:hAnsi="Calibri" w:cs="font304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d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Grażyna Skowrońska</dc:creator>
  <cp:keywords/>
  <dc:description/>
  <cp:lastModifiedBy>Bożena Grażyna Skowrońska</cp:lastModifiedBy>
  <cp:revision>6</cp:revision>
  <dcterms:created xsi:type="dcterms:W3CDTF">2020-11-18T10:43:00Z</dcterms:created>
  <dcterms:modified xsi:type="dcterms:W3CDTF">2020-11-18T10:50:00Z</dcterms:modified>
</cp:coreProperties>
</file>