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9A8F3" w14:textId="77777777" w:rsidR="00A540AC" w:rsidRPr="00DE47CE" w:rsidRDefault="00A540AC" w:rsidP="00A540AC">
      <w:pPr>
        <w:tabs>
          <w:tab w:val="center" w:pos="4536"/>
          <w:tab w:val="right" w:pos="9072"/>
        </w:tabs>
        <w:spacing w:after="0" w:line="240" w:lineRule="auto"/>
        <w:jc w:val="center"/>
      </w:pPr>
      <w:r w:rsidRPr="00DE47CE">
        <w:rPr>
          <w:noProof/>
          <w:lang w:eastAsia="pl-PL"/>
        </w:rPr>
        <w:drawing>
          <wp:inline distT="0" distB="0" distL="0" distR="0" wp14:anchorId="11D37209" wp14:editId="7BC79BCF">
            <wp:extent cx="5029200" cy="55319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119" cy="558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64F19" w14:textId="45EABF7E" w:rsidR="00D33D9E" w:rsidRPr="00DE47CE" w:rsidRDefault="00D33D9E" w:rsidP="00DA74A7">
      <w:pPr>
        <w:pStyle w:val="Bezodstpw"/>
      </w:pPr>
    </w:p>
    <w:p w14:paraId="4B764979" w14:textId="11D795C8" w:rsidR="00FD5563" w:rsidRPr="00DE47CE" w:rsidRDefault="00FD5563" w:rsidP="00DA74A7">
      <w:pPr>
        <w:pStyle w:val="Bezodstpw"/>
      </w:pPr>
      <w:bookmarkStart w:id="0" w:name="_GoBack"/>
      <w:bookmarkEnd w:id="0"/>
      <w:r w:rsidRPr="00DE47C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B15CA5" wp14:editId="3EDBD06C">
            <wp:simplePos x="895350" y="1619250"/>
            <wp:positionH relativeFrom="column">
              <wp:align>left</wp:align>
            </wp:positionH>
            <wp:positionV relativeFrom="paragraph">
              <wp:align>top</wp:align>
            </wp:positionV>
            <wp:extent cx="1489715" cy="558165"/>
            <wp:effectExtent l="0" t="0" r="0" b="0"/>
            <wp:wrapSquare wrapText="bothSides"/>
            <wp:docPr id="13" name="Obraz 13" descr="C:\Users\usternadel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ternadel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258">
        <w:br w:type="textWrapping" w:clear="all"/>
      </w:r>
    </w:p>
    <w:p w14:paraId="1EFB7C53" w14:textId="4D74C125" w:rsidR="000874A6" w:rsidRPr="00DE47CE" w:rsidRDefault="00AA2AE9" w:rsidP="00DA74A7">
      <w:pPr>
        <w:pStyle w:val="Bezodstpw"/>
        <w:jc w:val="right"/>
        <w:rPr>
          <w:rStyle w:val="Hipercze"/>
          <w:b/>
          <w:color w:val="auto"/>
          <w:sz w:val="20"/>
          <w:szCs w:val="20"/>
          <w:u w:val="none"/>
        </w:rPr>
      </w:pPr>
      <w:r w:rsidRPr="00DE47CE">
        <w:t>Kraków</w:t>
      </w:r>
      <w:r w:rsidR="0030115A" w:rsidRPr="00DE47CE">
        <w:t>,</w:t>
      </w:r>
      <w:r w:rsidRPr="00DE47CE">
        <w:t xml:space="preserve"> dnia</w:t>
      </w:r>
      <w:r w:rsidR="00C26CB8" w:rsidRPr="00DE47CE">
        <w:t xml:space="preserve"> 23</w:t>
      </w:r>
      <w:r w:rsidR="00001203" w:rsidRPr="00DE47CE">
        <w:t>.10</w:t>
      </w:r>
      <w:r w:rsidR="002D6C13" w:rsidRPr="00DE47CE">
        <w:t>.</w:t>
      </w:r>
      <w:r w:rsidR="007C70C5" w:rsidRPr="00DE47CE">
        <w:t xml:space="preserve">2020 </w:t>
      </w:r>
      <w:r w:rsidR="0041592E" w:rsidRPr="00DE47CE">
        <w:t>r</w:t>
      </w:r>
      <w:r w:rsidR="007C70C5" w:rsidRPr="00DE47CE">
        <w:t>.</w:t>
      </w:r>
    </w:p>
    <w:p w14:paraId="52401B2E" w14:textId="77777777" w:rsidR="000874A6" w:rsidRPr="00DE47CE" w:rsidRDefault="000874A6" w:rsidP="00DA74A7">
      <w:pPr>
        <w:pStyle w:val="Bezodstpw"/>
        <w:jc w:val="right"/>
        <w:rPr>
          <w:rFonts w:eastAsia="MS Mincho"/>
          <w:b/>
          <w:lang w:eastAsia="pl-PL"/>
        </w:rPr>
      </w:pPr>
      <w:r w:rsidRPr="00DE47CE">
        <w:rPr>
          <w:rFonts w:eastAsia="MS Mincho"/>
          <w:b/>
          <w:lang w:eastAsia="pl-PL"/>
        </w:rPr>
        <w:t>Wykonawcy</w:t>
      </w:r>
    </w:p>
    <w:p w14:paraId="19518DB0" w14:textId="672E8E08" w:rsidR="00001203" w:rsidRPr="00DE47CE" w:rsidRDefault="00C26CB8" w:rsidP="00DA74A7">
      <w:pPr>
        <w:pStyle w:val="Bezodstpw"/>
        <w:jc w:val="right"/>
        <w:rPr>
          <w:b/>
          <w:lang w:eastAsia="pl-PL"/>
        </w:rPr>
      </w:pPr>
      <w:r w:rsidRPr="00DE47CE">
        <w:rPr>
          <w:b/>
          <w:lang w:eastAsia="pl-PL"/>
        </w:rPr>
        <w:t>b</w:t>
      </w:r>
      <w:r w:rsidR="00001203" w:rsidRPr="00DE47CE">
        <w:rPr>
          <w:b/>
          <w:lang w:eastAsia="pl-PL"/>
        </w:rPr>
        <w:t>ip.usdk.pl</w:t>
      </w:r>
    </w:p>
    <w:p w14:paraId="3EC03CC3" w14:textId="68B56224" w:rsidR="00B40910" w:rsidRPr="00DE47CE" w:rsidRDefault="00D33D9E" w:rsidP="00DA74A7">
      <w:pPr>
        <w:pStyle w:val="Bezodstpw"/>
        <w:rPr>
          <w:b/>
          <w:lang w:eastAsia="pl-PL"/>
        </w:rPr>
      </w:pPr>
      <w:r w:rsidRPr="00DE47CE">
        <w:rPr>
          <w:lang w:eastAsia="pl-PL"/>
        </w:rPr>
        <w:t>Dotyczy: postępowania o udzielenie zamówienia publicznego na</w:t>
      </w:r>
      <w:r w:rsidR="00B40910" w:rsidRPr="00DE47CE">
        <w:rPr>
          <w:lang w:eastAsia="pl-PL"/>
        </w:rPr>
        <w:t>:</w:t>
      </w:r>
    </w:p>
    <w:p w14:paraId="56F50A0E" w14:textId="5CDA2D9B" w:rsidR="00D4361B" w:rsidRPr="00DE47CE" w:rsidRDefault="00010B35" w:rsidP="00DA74A7">
      <w:pPr>
        <w:pStyle w:val="Bezodstpw"/>
        <w:rPr>
          <w:b/>
        </w:rPr>
      </w:pPr>
      <w:r w:rsidRPr="00DE47CE">
        <w:rPr>
          <w:b/>
        </w:rPr>
        <w:t>DOSTAWA ŚRODKÓW OCHRONY INDYWIDUALNEJ</w:t>
      </w:r>
    </w:p>
    <w:p w14:paraId="3B3E429F" w14:textId="10236A30" w:rsidR="00D33D9E" w:rsidRPr="00DE47CE" w:rsidRDefault="00B40910" w:rsidP="00DA74A7">
      <w:pPr>
        <w:pStyle w:val="Bezodstpw"/>
        <w:rPr>
          <w:b/>
          <w:lang w:eastAsia="pl-PL"/>
        </w:rPr>
      </w:pPr>
      <w:r w:rsidRPr="00DE47CE">
        <w:rPr>
          <w:lang w:eastAsia="pl-PL"/>
        </w:rPr>
        <w:t>Numer</w:t>
      </w:r>
      <w:r w:rsidR="00F1682A" w:rsidRPr="00DE47CE">
        <w:rPr>
          <w:lang w:eastAsia="pl-PL"/>
        </w:rPr>
        <w:t xml:space="preserve"> postępowania</w:t>
      </w:r>
      <w:r w:rsidRPr="00DE47CE">
        <w:rPr>
          <w:lang w:eastAsia="pl-PL"/>
        </w:rPr>
        <w:t>:</w:t>
      </w:r>
      <w:r w:rsidR="00D4361B" w:rsidRPr="00DE47CE">
        <w:rPr>
          <w:lang w:eastAsia="pl-PL"/>
        </w:rPr>
        <w:t xml:space="preserve"> </w:t>
      </w:r>
      <w:r w:rsidR="00D4361B" w:rsidRPr="00DE47CE">
        <w:rPr>
          <w:b/>
          <w:lang w:eastAsia="pl-PL"/>
        </w:rPr>
        <w:t>EZP-271-2-123</w:t>
      </w:r>
      <w:r w:rsidR="00C160D7" w:rsidRPr="00DE47CE">
        <w:rPr>
          <w:b/>
          <w:lang w:eastAsia="pl-PL"/>
        </w:rPr>
        <w:t>/PN/2020</w:t>
      </w:r>
    </w:p>
    <w:p w14:paraId="5F6A5378" w14:textId="77777777" w:rsidR="002E74E4" w:rsidRPr="00DE47CE" w:rsidRDefault="002E74E4" w:rsidP="00DA74A7">
      <w:pPr>
        <w:pStyle w:val="Bezodstpw"/>
        <w:rPr>
          <w:lang w:eastAsia="pl-PL"/>
        </w:rPr>
      </w:pPr>
    </w:p>
    <w:p w14:paraId="61273F13" w14:textId="0EC3B72E" w:rsidR="00D33D9E" w:rsidRPr="00DE47CE" w:rsidRDefault="00B40910" w:rsidP="00010B35">
      <w:pPr>
        <w:pStyle w:val="Bezodstpw"/>
        <w:jc w:val="center"/>
        <w:rPr>
          <w:b/>
          <w:lang w:eastAsia="pl-PL"/>
        </w:rPr>
      </w:pPr>
      <w:r w:rsidRPr="00DE47CE">
        <w:rPr>
          <w:b/>
          <w:lang w:eastAsia="pl-PL"/>
        </w:rPr>
        <w:t>ODPOWIEDZI</w:t>
      </w:r>
      <w:r w:rsidR="00D33D9E" w:rsidRPr="00DE47CE">
        <w:rPr>
          <w:b/>
          <w:lang w:eastAsia="pl-PL"/>
        </w:rPr>
        <w:t xml:space="preserve"> </w:t>
      </w:r>
      <w:r w:rsidR="000F2979" w:rsidRPr="00DE47CE">
        <w:rPr>
          <w:b/>
          <w:lang w:eastAsia="pl-PL"/>
        </w:rPr>
        <w:t xml:space="preserve">NR 1  </w:t>
      </w:r>
      <w:r w:rsidR="00C160D7" w:rsidRPr="00DE47CE">
        <w:rPr>
          <w:b/>
          <w:lang w:eastAsia="pl-PL"/>
        </w:rPr>
        <w:t xml:space="preserve"> </w:t>
      </w:r>
      <w:r w:rsidR="0053190E" w:rsidRPr="00DE47CE">
        <w:rPr>
          <w:b/>
          <w:lang w:eastAsia="pl-PL"/>
        </w:rPr>
        <w:t xml:space="preserve"> - </w:t>
      </w:r>
      <w:r w:rsidR="00C160D7" w:rsidRPr="00DE47CE">
        <w:rPr>
          <w:b/>
          <w:lang w:eastAsia="pl-PL"/>
        </w:rPr>
        <w:t>NA PYTANIA</w:t>
      </w:r>
      <w:r w:rsidR="00C471B3" w:rsidRPr="00DE47CE">
        <w:rPr>
          <w:b/>
          <w:lang w:eastAsia="pl-PL"/>
        </w:rPr>
        <w:t xml:space="preserve"> DOTYCZĄCE TREŚCI SIWZ</w:t>
      </w:r>
    </w:p>
    <w:p w14:paraId="5889043E" w14:textId="77777777" w:rsidR="002E74E4" w:rsidRPr="00DE47CE" w:rsidRDefault="002E74E4" w:rsidP="00DA74A7">
      <w:pPr>
        <w:pStyle w:val="Bezodstpw"/>
        <w:rPr>
          <w:lang w:eastAsia="pl-PL"/>
        </w:rPr>
      </w:pPr>
    </w:p>
    <w:p w14:paraId="3818D27C" w14:textId="09EE6013" w:rsidR="00C83E9A" w:rsidRPr="00DE47CE" w:rsidRDefault="00D33D9E" w:rsidP="00DA74A7">
      <w:pPr>
        <w:pStyle w:val="Bezodstpw"/>
        <w:rPr>
          <w:b/>
          <w:lang w:eastAsia="pl-PL"/>
        </w:rPr>
      </w:pPr>
      <w:r w:rsidRPr="00DE47CE">
        <w:rPr>
          <w:lang w:eastAsia="pl-PL"/>
        </w:rPr>
        <w:t>Zamawiający udziela poniżej odpowiedzi na wniesione zapytania i wnioski o wprowadzeniu zmian do specyfikacji</w:t>
      </w:r>
      <w:r w:rsidR="00025DB6" w:rsidRPr="00DE47CE">
        <w:rPr>
          <w:lang w:eastAsia="pl-PL"/>
        </w:rPr>
        <w:t xml:space="preserve"> istotnych warunków zamówienia.</w:t>
      </w:r>
    </w:p>
    <w:p w14:paraId="02AF5A18" w14:textId="77777777" w:rsidR="007A176E" w:rsidRPr="00DE47CE" w:rsidRDefault="007A176E" w:rsidP="00DA74A7">
      <w:pPr>
        <w:pStyle w:val="Bezodstpw"/>
      </w:pPr>
    </w:p>
    <w:p w14:paraId="400E2992" w14:textId="3A0C8B85" w:rsidR="009C32A9" w:rsidRPr="00DE47CE" w:rsidRDefault="00F90B1D" w:rsidP="00DA74A7">
      <w:pPr>
        <w:pStyle w:val="Bezodstpw"/>
        <w:rPr>
          <w:b/>
        </w:rPr>
      </w:pPr>
      <w:r w:rsidRPr="00DE47CE">
        <w:rPr>
          <w:b/>
        </w:rPr>
        <w:t>PYTANIE 1</w:t>
      </w:r>
      <w:r w:rsidR="002241D0" w:rsidRPr="00DE47CE">
        <w:rPr>
          <w:b/>
        </w:rPr>
        <w:t xml:space="preserve"> </w:t>
      </w:r>
    </w:p>
    <w:p w14:paraId="130362D0" w14:textId="77777777" w:rsidR="00DA74A7" w:rsidRPr="00DE47CE" w:rsidRDefault="00DA74A7" w:rsidP="00DA74A7">
      <w:pPr>
        <w:pStyle w:val="Bezodstpw"/>
      </w:pPr>
      <w:r w:rsidRPr="00DE47CE">
        <w:t xml:space="preserve">dotyczy Zapisów SIWZ </w:t>
      </w:r>
    </w:p>
    <w:p w14:paraId="362BBC1F" w14:textId="03F26FD4" w:rsidR="00071D7C" w:rsidRPr="00DE47CE" w:rsidRDefault="00071D7C" w:rsidP="00DA74A7">
      <w:pPr>
        <w:pStyle w:val="Bezodstpw"/>
      </w:pPr>
      <w:r w:rsidRPr="00DE47CE">
        <w:t xml:space="preserve">W związku z występowaniem </w:t>
      </w:r>
      <w:proofErr w:type="spellStart"/>
      <w:r w:rsidRPr="00DE47CE">
        <w:t>koronawirusa</w:t>
      </w:r>
      <w:proofErr w:type="spellEnd"/>
      <w:r w:rsidRPr="00DE47CE">
        <w:t xml:space="preserve"> w Polsce, mając na uwadze wprowadzenie stanu epidemii oraz zalecenia Głównego Inspektora Sanitarnego i innych organów odpowiedzialnych za zdrowie publiczne dot. ograniczenia przemieszczania się i pozostawania w większych skupiskach ludzi, zwracamy się z prośbą o zmianę postanowień SIWZ i wyrażenie zgody na możliwość złożenia oferty w postaci elektronicznej (zgodnie z art. 10a ust.5 Ustawy PZP).</w:t>
      </w:r>
    </w:p>
    <w:p w14:paraId="5D634941" w14:textId="2FF8903B" w:rsidR="00071D7C" w:rsidRPr="00DE47CE" w:rsidRDefault="00071D7C" w:rsidP="00DA74A7">
      <w:pPr>
        <w:pStyle w:val="Bezodstpw"/>
      </w:pPr>
      <w:r w:rsidRPr="00DE47CE">
        <w:t xml:space="preserve">Ponadto pragniemy nadmienić, iż UZP dopuszcza, a nawet zaleca zmianę postanowień SIWZ i objęcie wszelkiej </w:t>
      </w:r>
      <w:proofErr w:type="spellStart"/>
      <w:r w:rsidRPr="00DE47CE">
        <w:t>koresondencji</w:t>
      </w:r>
      <w:proofErr w:type="spellEnd"/>
      <w:r w:rsidRPr="00DE47CE">
        <w:t xml:space="preserve"> (w tym składanie ofert) komunikacją elektroniczną (zarządzenie z dnia 20-03-2020 r. dostępne pod adresem: </w:t>
      </w:r>
      <w:hyperlink r:id="rId9" w:history="1">
        <w:r w:rsidRPr="00DE47CE">
          <w:rPr>
            <w:rStyle w:val="Hipercze"/>
            <w:b/>
            <w:lang w:val="sv-SE"/>
          </w:rPr>
          <w:t>https://www.uzp.gov.pl/aktualnosci/komunikacja-elektroniczna-w-dobie-zagrozenia-epidemicznego</w:t>
        </w:r>
      </w:hyperlink>
      <w:r w:rsidRPr="00DE47CE">
        <w:t>)</w:t>
      </w:r>
    </w:p>
    <w:p w14:paraId="34CBE9B5" w14:textId="32777044" w:rsidR="00FD3947" w:rsidRPr="00DE47CE" w:rsidRDefault="00A35E22" w:rsidP="00DA74A7">
      <w:pPr>
        <w:pStyle w:val="Bezodstpw"/>
      </w:pPr>
      <w:r w:rsidRPr="00DE47CE">
        <w:rPr>
          <w:b/>
        </w:rPr>
        <w:t>ODPOWIEDŹ 1</w:t>
      </w:r>
      <w:r w:rsidRPr="00DE47CE">
        <w:t xml:space="preserve"> – </w:t>
      </w:r>
      <w:r w:rsidRPr="00DE47CE">
        <w:rPr>
          <w:b/>
        </w:rPr>
        <w:t>WYJAŚNIENIE:</w:t>
      </w:r>
      <w:r w:rsidRPr="00DE47CE">
        <w:t xml:space="preserve"> </w:t>
      </w:r>
      <w:r w:rsidR="007B6FEB" w:rsidRPr="00DE47CE">
        <w:t xml:space="preserve"> </w:t>
      </w:r>
      <w:r w:rsidR="00DE47CE" w:rsidRPr="00DE47CE">
        <w:t xml:space="preserve"> </w:t>
      </w:r>
      <w:r w:rsidR="007B6FEB" w:rsidRPr="00DE47CE">
        <w:t>Treść SIWZ pozostaje bez zmian.</w:t>
      </w:r>
      <w:r w:rsidR="00FD3947" w:rsidRPr="00DE47CE">
        <w:t xml:space="preserve"> </w:t>
      </w:r>
      <w:r w:rsidR="00DE47CE" w:rsidRPr="00DE47CE">
        <w:t xml:space="preserve"> </w:t>
      </w:r>
      <w:r w:rsidR="00FD3947" w:rsidRPr="00DE47CE">
        <w:t>Nie dopuszcza się złożenia oferty elektronicznej.</w:t>
      </w:r>
    </w:p>
    <w:p w14:paraId="43BB4769" w14:textId="77777777" w:rsidR="007A176E" w:rsidRPr="00DE47CE" w:rsidRDefault="007A176E" w:rsidP="00DA74A7">
      <w:pPr>
        <w:pStyle w:val="Bezodstpw"/>
      </w:pPr>
    </w:p>
    <w:p w14:paraId="011DC634" w14:textId="74689695" w:rsidR="00A35E22" w:rsidRPr="00DE47CE" w:rsidRDefault="00A35E22" w:rsidP="00DA74A7">
      <w:pPr>
        <w:pStyle w:val="Bezodstpw"/>
      </w:pPr>
      <w:r w:rsidRPr="00DE47CE">
        <w:rPr>
          <w:b/>
        </w:rPr>
        <w:t>PYTANIE 2</w:t>
      </w:r>
    </w:p>
    <w:p w14:paraId="19BA4724" w14:textId="77777777" w:rsidR="00683E01" w:rsidRPr="00DE47CE" w:rsidRDefault="00872B89" w:rsidP="00DD1AD5">
      <w:pPr>
        <w:pStyle w:val="Bezodstpw"/>
        <w:jc w:val="both"/>
      </w:pPr>
      <w:r w:rsidRPr="00DE47CE">
        <w:t xml:space="preserve">dotyczy </w:t>
      </w:r>
      <w:r w:rsidR="00FD3947" w:rsidRPr="00DE47CE">
        <w:rPr>
          <w:b/>
        </w:rPr>
        <w:t>ZADANIA NR  i  ZADANIA NR  2:</w:t>
      </w:r>
      <w:r w:rsidR="00FD3947" w:rsidRPr="00DE47CE">
        <w:t xml:space="preserve"> </w:t>
      </w:r>
    </w:p>
    <w:p w14:paraId="55624463" w14:textId="1A47FA8F" w:rsidR="00071D7C" w:rsidRPr="00DE47CE" w:rsidRDefault="00071D7C" w:rsidP="00DD1AD5">
      <w:pPr>
        <w:pStyle w:val="Bezodstpw"/>
        <w:jc w:val="both"/>
      </w:pPr>
      <w:r w:rsidRPr="00DE47CE">
        <w:t xml:space="preserve">Czy Zamawiający wyrazi zgodę na zaoferowanie w </w:t>
      </w:r>
      <w:r w:rsidR="00FD3947" w:rsidRPr="00DE47CE">
        <w:rPr>
          <w:b/>
        </w:rPr>
        <w:t>ZADANIU NR 1 i ZADANIU NR  2</w:t>
      </w:r>
      <w:r w:rsidR="00FD3947" w:rsidRPr="00DE47CE">
        <w:t xml:space="preserve"> </w:t>
      </w:r>
      <w:r w:rsidRPr="00DE47CE">
        <w:t xml:space="preserve">masek o wymiarach </w:t>
      </w:r>
      <w:r w:rsidRPr="00DE47CE">
        <w:rPr>
          <w:b/>
        </w:rPr>
        <w:t>17,5 x 9,5cm,</w:t>
      </w:r>
      <w:r w:rsidRPr="00DE47CE">
        <w:t xml:space="preserve"> spełniających pozostałe wymagania zawarte w SIWZ?</w:t>
      </w:r>
    </w:p>
    <w:p w14:paraId="5664088E" w14:textId="77777777" w:rsidR="00683E01" w:rsidRPr="00DE47CE" w:rsidRDefault="00A35E22" w:rsidP="00DD1AD5">
      <w:pPr>
        <w:pStyle w:val="Bezodstpw"/>
        <w:jc w:val="both"/>
      </w:pPr>
      <w:r w:rsidRPr="00DE47CE">
        <w:rPr>
          <w:b/>
        </w:rPr>
        <w:t>ODPOWIEDŹ 2</w:t>
      </w:r>
      <w:r w:rsidR="007B6FEB" w:rsidRPr="00DE47CE">
        <w:t xml:space="preserve"> </w:t>
      </w:r>
      <w:r w:rsidR="007B6FEB" w:rsidRPr="00DE47CE">
        <w:rPr>
          <w:b/>
        </w:rPr>
        <w:t xml:space="preserve">– </w:t>
      </w:r>
      <w:r w:rsidR="00FD3947" w:rsidRPr="00DE47CE">
        <w:rPr>
          <w:b/>
        </w:rPr>
        <w:t>ZMIANA :</w:t>
      </w:r>
      <w:r w:rsidR="00FD3947" w:rsidRPr="00DE47CE">
        <w:t xml:space="preserve"> </w:t>
      </w:r>
    </w:p>
    <w:p w14:paraId="1A0ED793" w14:textId="45D1472A" w:rsidR="00DD1AD5" w:rsidRPr="00DE47CE" w:rsidRDefault="00FD3947" w:rsidP="00DD1AD5">
      <w:pPr>
        <w:pStyle w:val="Bezodstpw"/>
        <w:jc w:val="both"/>
      </w:pPr>
      <w:r w:rsidRPr="00DE47CE">
        <w:t>Zamawiający dopuszcza i tym samym w odpowiedni sposób ulega</w:t>
      </w:r>
      <w:r w:rsidR="00683E01" w:rsidRPr="00DE47CE">
        <w:rPr>
          <w:b/>
        </w:rPr>
        <w:t xml:space="preserve"> ZMIANIE </w:t>
      </w:r>
      <w:r w:rsidRPr="00DE47CE">
        <w:t xml:space="preserve">opis przedmiotu zamówienia w </w:t>
      </w:r>
      <w:r w:rsidR="00DD1AD5" w:rsidRPr="00DE47CE">
        <w:rPr>
          <w:b/>
        </w:rPr>
        <w:t xml:space="preserve">ZADANIU 1 </w:t>
      </w:r>
      <w:r w:rsidR="00DD1AD5" w:rsidRPr="00DE47CE">
        <w:t xml:space="preserve">i </w:t>
      </w:r>
      <w:r w:rsidR="00DD1AD5" w:rsidRPr="00DE47CE">
        <w:rPr>
          <w:b/>
        </w:rPr>
        <w:t>ZADANIU 2</w:t>
      </w:r>
      <w:r w:rsidR="00DD1AD5" w:rsidRPr="00DE47CE">
        <w:t xml:space="preserve"> </w:t>
      </w:r>
      <w:r w:rsidRPr="00DE47CE">
        <w:t xml:space="preserve">w tym treść </w:t>
      </w:r>
      <w:r w:rsidR="00F902DE" w:rsidRPr="00DE47CE">
        <w:t xml:space="preserve">formularzy stanowiących </w:t>
      </w:r>
      <w:r w:rsidRPr="00DE47CE">
        <w:rPr>
          <w:b/>
          <w:i/>
        </w:rPr>
        <w:t xml:space="preserve">załącznika nr 3/1 </w:t>
      </w:r>
      <w:r w:rsidRPr="00DE47CE">
        <w:t xml:space="preserve">oraz </w:t>
      </w:r>
      <w:r w:rsidRPr="00DE47CE">
        <w:rPr>
          <w:b/>
          <w:i/>
        </w:rPr>
        <w:t xml:space="preserve">załącznika </w:t>
      </w:r>
      <w:r w:rsidR="00DD1AD5" w:rsidRPr="00DE47CE">
        <w:rPr>
          <w:b/>
          <w:i/>
        </w:rPr>
        <w:t xml:space="preserve">nr 3/2 </w:t>
      </w:r>
      <w:r w:rsidR="00DD114C" w:rsidRPr="00DE47CE">
        <w:rPr>
          <w:b/>
          <w:i/>
        </w:rPr>
        <w:t xml:space="preserve">do SIWZ </w:t>
      </w:r>
      <w:r w:rsidR="00DD1AD5" w:rsidRPr="00DE47CE">
        <w:t>w tym zakresie.</w:t>
      </w:r>
    </w:p>
    <w:p w14:paraId="7A33B192" w14:textId="4B47BA13" w:rsidR="00F902DE" w:rsidRPr="00DE47CE" w:rsidRDefault="00F902DE" w:rsidP="00DD1AD5">
      <w:pPr>
        <w:pStyle w:val="Bezodstpw"/>
        <w:jc w:val="both"/>
      </w:pPr>
      <w:r w:rsidRPr="00DE47CE">
        <w:t xml:space="preserve">Wykonawca składając ofertę z wykorzystaniem formularzy Zamawiającego wprowadza ww. zmianę. Jeżeli Wykonawca nie uwzględni w formularzu wprowadzonej zmiany, Zamawiający dokona poprawy jeżeli </w:t>
      </w:r>
      <w:r w:rsidR="00683E01" w:rsidRPr="00DE47CE">
        <w:t>wystą</w:t>
      </w:r>
      <w:r w:rsidRPr="00DE47CE">
        <w:t>pi taka konieczność.</w:t>
      </w:r>
    </w:p>
    <w:p w14:paraId="08A3FE56" w14:textId="77777777" w:rsidR="00DD114C" w:rsidRPr="00DE47CE" w:rsidRDefault="00DD114C" w:rsidP="00DA74A7">
      <w:pPr>
        <w:pStyle w:val="Bezodstpw"/>
        <w:rPr>
          <w:b/>
        </w:rPr>
      </w:pPr>
    </w:p>
    <w:p w14:paraId="3C6DF6C3" w14:textId="0B80E1ED" w:rsidR="00A35E22" w:rsidRPr="00DE47CE" w:rsidRDefault="00A35E22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3</w:t>
      </w:r>
    </w:p>
    <w:p w14:paraId="2A7821D3" w14:textId="394D6809" w:rsidR="00872B89" w:rsidRPr="00DE47CE" w:rsidRDefault="00872B89" w:rsidP="00DA74A7">
      <w:pPr>
        <w:pStyle w:val="Bezodstpw"/>
        <w:rPr>
          <w:b/>
        </w:rPr>
      </w:pPr>
      <w:r w:rsidRPr="00DE47CE">
        <w:t xml:space="preserve">dotyczy </w:t>
      </w:r>
      <w:r w:rsidR="00DD114C" w:rsidRPr="00DE47CE">
        <w:rPr>
          <w:b/>
        </w:rPr>
        <w:t>ZADANIA NR 3</w:t>
      </w:r>
    </w:p>
    <w:p w14:paraId="2438C71C" w14:textId="77777777" w:rsidR="00071D7C" w:rsidRPr="00DE47CE" w:rsidRDefault="00071D7C" w:rsidP="00DA74A7">
      <w:pPr>
        <w:pStyle w:val="Bezodstpw"/>
      </w:pPr>
      <w:r w:rsidRPr="00DE47CE">
        <w:t>Czy Zamawiający wyrazi zgodę na zaoferowanie jednorazowej medycznej maski ochronnej na twarz FFP3 o właściwościach opisanych poniżej:</w:t>
      </w:r>
    </w:p>
    <w:p w14:paraId="313B5570" w14:textId="77777777" w:rsidR="00071D7C" w:rsidRPr="00DE47CE" w:rsidRDefault="00071D7C" w:rsidP="00DA74A7">
      <w:pPr>
        <w:pStyle w:val="Bezodstpw"/>
      </w:pPr>
      <w:r w:rsidRPr="00DE47CE">
        <w:t xml:space="preserve">Pięciowarstwowa struktura filtrująca, Wysokiej jakości i przyjazne dla skóry materiały z włókniny, Komfortowy nosek i wygodna opaska na głowę , Bez zaworu oddechowego  ,Elastyczna i miękka opaska na głowę </w:t>
      </w:r>
    </w:p>
    <w:p w14:paraId="3B1F6587" w14:textId="2BCC74CF" w:rsidR="00071D7C" w:rsidRPr="00DE47CE" w:rsidRDefault="00071D7C" w:rsidP="00DA74A7">
      <w:pPr>
        <w:pStyle w:val="Bezodstpw"/>
      </w:pPr>
      <w:r w:rsidRPr="00DE47CE">
        <w:t>Ochrona przed cząsteczkami unoszącymi się w powietrzu, zanieczyszczeniami, pyłami, itp. Lekka, oddychająca, hipoalergiczna, o wysokiej wydajności filtracji</w:t>
      </w:r>
    </w:p>
    <w:p w14:paraId="3E86B267" w14:textId="77777777" w:rsidR="00071D7C" w:rsidRPr="00DE47CE" w:rsidRDefault="00071D7C" w:rsidP="00DA74A7">
      <w:pPr>
        <w:pStyle w:val="Bezodstpw"/>
      </w:pPr>
      <w:r w:rsidRPr="00DE47CE">
        <w:t>Kolor: biały, Wymiary: 159,99mm*104,44 jeden rozmiar, Materiały: Włóknina polipropylenowa, Zgodna z normą: EN149:2001+A1:2009  ,Klasa ochronna: FFP3, Wydajność filtracji: ≥99%</w:t>
      </w:r>
    </w:p>
    <w:p w14:paraId="5076E266" w14:textId="77777777" w:rsidR="00071D7C" w:rsidRPr="00DE47CE" w:rsidRDefault="00071D7C" w:rsidP="00DA74A7">
      <w:pPr>
        <w:pStyle w:val="Bezodstpw"/>
      </w:pPr>
      <w:r w:rsidRPr="00DE47CE">
        <w:t>Produkt ten jest przeznaczony do odpowiedniego uszczelnienia twarzy użytkownika przed atmosferą otoczenia oraz ochrony układu oddechowego, przeszedł normę EN149:2001+A1:2009 w celu wykazania zgodności z EHSR Rozporządzenia (UE) 2016/425. Oznakowanie CE na pojedynczej sztuce.</w:t>
      </w:r>
    </w:p>
    <w:p w14:paraId="2942940C" w14:textId="6E5F6A92" w:rsidR="00A35E22" w:rsidRPr="00DE47CE" w:rsidRDefault="00A35E22" w:rsidP="00DA74A7">
      <w:pPr>
        <w:pStyle w:val="Bezodstpw"/>
        <w:rPr>
          <w:b/>
        </w:rPr>
      </w:pPr>
      <w:r w:rsidRPr="00DE47CE">
        <w:rPr>
          <w:b/>
        </w:rPr>
        <w:t>ODPOWIEDŹ 3</w:t>
      </w:r>
      <w:r w:rsidRPr="00DE47CE">
        <w:t xml:space="preserve"> – </w:t>
      </w:r>
      <w:r w:rsidRPr="00DE47CE">
        <w:rPr>
          <w:b/>
        </w:rPr>
        <w:t>WYJAŚNIENIE:</w:t>
      </w:r>
      <w:r w:rsidRPr="00DE47CE">
        <w:t xml:space="preserve"> </w:t>
      </w:r>
      <w:r w:rsidR="00DD114C" w:rsidRPr="00DE47CE">
        <w:t>Treść SIWZ pozostaje bez zmian.</w:t>
      </w:r>
    </w:p>
    <w:p w14:paraId="0A3D6D58" w14:textId="77777777" w:rsidR="00071D7C" w:rsidRPr="00DE47CE" w:rsidRDefault="00071D7C" w:rsidP="00DA74A7">
      <w:pPr>
        <w:pStyle w:val="Bezodstpw"/>
      </w:pPr>
    </w:p>
    <w:p w14:paraId="309FC215" w14:textId="6D206F35" w:rsidR="00872B89" w:rsidRPr="00DE47CE" w:rsidRDefault="00071D7C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4</w:t>
      </w:r>
      <w:r w:rsidR="00013F31" w:rsidRPr="00DE47CE">
        <w:t xml:space="preserve">    </w:t>
      </w:r>
      <w:r w:rsidR="00872B89" w:rsidRPr="00DE47CE">
        <w:t xml:space="preserve">dotyczy </w:t>
      </w:r>
      <w:r w:rsidR="00696F1D" w:rsidRPr="00DE47CE">
        <w:rPr>
          <w:b/>
        </w:rPr>
        <w:t>ZADANIA 6</w:t>
      </w:r>
      <w:r w:rsidR="00696F1D" w:rsidRPr="00DE47CE">
        <w:t xml:space="preserve"> </w:t>
      </w:r>
      <w:r w:rsidR="00872B89" w:rsidRPr="00DE47CE">
        <w:t xml:space="preserve">– </w:t>
      </w:r>
      <w:r w:rsidR="00872B89" w:rsidRPr="00DE47CE">
        <w:rPr>
          <w:b/>
        </w:rPr>
        <w:t>rękawice nitrylowe</w:t>
      </w:r>
    </w:p>
    <w:p w14:paraId="51F76E82" w14:textId="4A53DC3C" w:rsidR="00071D7C" w:rsidRPr="00DE47CE" w:rsidRDefault="00071D7C" w:rsidP="00DA74A7">
      <w:pPr>
        <w:pStyle w:val="Bezodstpw"/>
      </w:pPr>
      <w:r w:rsidRPr="00DE47CE">
        <w:t xml:space="preserve">Rozporządzenie Parlamentu Europejskiego i Rady (UE) 2016/425 w sprawie środków ochrony indywidualnej zastąpiło Dyrektywę Rady 89/686/EWG. W wyniku zmiany rozporządzenia obowiązują nowe wymagania, tj. normę dotyczącą badania przenikania substancji chemicznych EN 374-3 zmieniono na normę równoważną EN ISO 374-1. W związku z powyższym prosimy o dopuszczenie rękawic przebadanych wg EN ISO 374-1 na przenikanie 40% Wodorotlenku Sodu (poziom 6), 30% Nadtlenku Wodoru (poziom 3), 37% roztworu Formaldehydu (poziom 5) – potwierdzone certyfikatem jednostki notyfikowanej i odstąpienie od wymogu przebadania rękawic na przenikalność przynajmniej 4 związków chemicznych w tym </w:t>
      </w:r>
      <w:proofErr w:type="spellStart"/>
      <w:r w:rsidRPr="00DE47CE">
        <w:t>izopropanol</w:t>
      </w:r>
      <w:proofErr w:type="spellEnd"/>
      <w:r w:rsidRPr="00DE47CE">
        <w:t xml:space="preserve"> 70% z czasem przenikania min. 60 min.</w:t>
      </w:r>
    </w:p>
    <w:p w14:paraId="39222A9B" w14:textId="5A3092DB" w:rsidR="00DD114C" w:rsidRPr="00DE47CE" w:rsidRDefault="00071D7C" w:rsidP="00DD114C">
      <w:pPr>
        <w:pStyle w:val="Bezodstpw"/>
      </w:pPr>
      <w:r w:rsidRPr="00DE47CE">
        <w:rPr>
          <w:b/>
        </w:rPr>
        <w:t>ODPOWIEDŹ</w:t>
      </w:r>
      <w:r w:rsidRPr="00DE47CE">
        <w:t xml:space="preserve"> </w:t>
      </w:r>
      <w:r w:rsidRPr="00DE47CE">
        <w:rPr>
          <w:b/>
        </w:rPr>
        <w:t>4</w:t>
      </w:r>
      <w:r w:rsidRPr="00DE47CE">
        <w:t xml:space="preserve"> – </w:t>
      </w:r>
      <w:r w:rsidR="003E0392" w:rsidRPr="00DE47CE">
        <w:rPr>
          <w:b/>
        </w:rPr>
        <w:t>ZMIANA :</w:t>
      </w:r>
    </w:p>
    <w:p w14:paraId="4BA804C6" w14:textId="56DFF189" w:rsidR="003E0392" w:rsidRPr="00DE47CE" w:rsidRDefault="003E0392" w:rsidP="003E0392">
      <w:pPr>
        <w:pStyle w:val="Bezodstpw"/>
        <w:jc w:val="both"/>
      </w:pPr>
      <w:r w:rsidRPr="00DE47CE">
        <w:t>Zamawiający dopuszcza i tym samym w odpowiedni sposób ulega</w:t>
      </w:r>
      <w:r w:rsidRPr="00DE47CE">
        <w:rPr>
          <w:b/>
        </w:rPr>
        <w:t xml:space="preserve"> ZMIANIE </w:t>
      </w:r>
      <w:r w:rsidRPr="00DE47CE">
        <w:t xml:space="preserve">opis przedmiotu zamówienia w </w:t>
      </w:r>
      <w:r w:rsidRPr="00DE47CE">
        <w:rPr>
          <w:b/>
        </w:rPr>
        <w:t xml:space="preserve">ZADANIU 6 </w:t>
      </w:r>
      <w:r w:rsidRPr="00DE47CE">
        <w:t xml:space="preserve">w tym treść </w:t>
      </w:r>
      <w:r w:rsidRPr="00DE47CE">
        <w:t xml:space="preserve">formularza stanowiącego </w:t>
      </w:r>
      <w:r w:rsidRPr="00DE47CE">
        <w:t xml:space="preserve"> </w:t>
      </w:r>
      <w:r w:rsidRPr="00DE47CE">
        <w:rPr>
          <w:b/>
          <w:i/>
        </w:rPr>
        <w:t>załącznik</w:t>
      </w:r>
      <w:r w:rsidRPr="00DE47CE">
        <w:rPr>
          <w:b/>
          <w:i/>
        </w:rPr>
        <w:t xml:space="preserve"> </w:t>
      </w:r>
      <w:r w:rsidRPr="00DE47CE">
        <w:rPr>
          <w:b/>
          <w:i/>
        </w:rPr>
        <w:t>nr 3/6</w:t>
      </w:r>
      <w:r w:rsidRPr="00DE47CE">
        <w:rPr>
          <w:b/>
          <w:i/>
        </w:rPr>
        <w:t xml:space="preserve"> do SIWZ </w:t>
      </w:r>
      <w:r w:rsidRPr="00DE47CE">
        <w:t>w tym zakresie.</w:t>
      </w:r>
    </w:p>
    <w:p w14:paraId="39646546" w14:textId="77777777" w:rsidR="003E0392" w:rsidRPr="00DE47CE" w:rsidRDefault="003E0392" w:rsidP="003E0392">
      <w:pPr>
        <w:pStyle w:val="Bezodstpw"/>
        <w:jc w:val="both"/>
      </w:pPr>
      <w:r w:rsidRPr="00DE47CE">
        <w:t>Wykonawca składając ofertę z wykorzystaniem formularzy Zamawiającego wprowadza ww. zmianę. Jeżeli Wykonawca nie uwzględni w formularzu wprowadzonej zmiany, Zamawiający dokona poprawy jeżeli wystąpi taka konieczność.</w:t>
      </w:r>
    </w:p>
    <w:p w14:paraId="0EF641FC" w14:textId="77777777" w:rsidR="00071D7C" w:rsidRPr="00DE47CE" w:rsidRDefault="00071D7C" w:rsidP="00DA74A7">
      <w:pPr>
        <w:pStyle w:val="Bezodstpw"/>
      </w:pPr>
    </w:p>
    <w:p w14:paraId="78B5E089" w14:textId="15974559" w:rsidR="00872B89" w:rsidRPr="00DE47CE" w:rsidRDefault="00071D7C" w:rsidP="00DA74A7">
      <w:pPr>
        <w:pStyle w:val="Bezodstpw"/>
      </w:pPr>
      <w:r w:rsidRPr="00DE47CE">
        <w:rPr>
          <w:b/>
        </w:rPr>
        <w:t>PYTANIE 4a</w:t>
      </w:r>
      <w:r w:rsidRPr="00DE47CE">
        <w:t>/</w:t>
      </w:r>
      <w:r w:rsidR="00013F31" w:rsidRPr="00DE47CE">
        <w:t xml:space="preserve">  </w:t>
      </w:r>
      <w:r w:rsidR="00872B89" w:rsidRPr="00DE47CE">
        <w:t xml:space="preserve">dotyczy </w:t>
      </w:r>
      <w:r w:rsidR="005D124E" w:rsidRPr="00DE47CE">
        <w:rPr>
          <w:b/>
        </w:rPr>
        <w:t xml:space="preserve">ZADANIA 6 – </w:t>
      </w:r>
      <w:r w:rsidR="00872B89" w:rsidRPr="00DE47CE">
        <w:rPr>
          <w:b/>
        </w:rPr>
        <w:t>rękawice nitrylowe</w:t>
      </w:r>
    </w:p>
    <w:p w14:paraId="51E8CC10" w14:textId="6279898F" w:rsidR="00071D7C" w:rsidRPr="00DE47CE" w:rsidRDefault="00071D7C" w:rsidP="00DA74A7">
      <w:pPr>
        <w:pStyle w:val="Bezodstpw"/>
      </w:pPr>
      <w:r w:rsidRPr="00DE47CE">
        <w:t>Prosimy o dopuszczenie deklaracji zgodności producenta potwierdzającej, że rękawice są dopuszczone do kontaktu z żywnością, zamiast certyfikatu niezależnej jednostki.</w:t>
      </w:r>
    </w:p>
    <w:p w14:paraId="07DE6A8C" w14:textId="428063AD" w:rsidR="00071D7C" w:rsidRPr="00DE47CE" w:rsidRDefault="00071D7C" w:rsidP="00DA74A7">
      <w:pPr>
        <w:pStyle w:val="Bezodstpw"/>
        <w:rPr>
          <w:b/>
        </w:rPr>
      </w:pPr>
      <w:r w:rsidRPr="00DE47CE">
        <w:rPr>
          <w:b/>
        </w:rPr>
        <w:t>ODPOWIEDŹ</w:t>
      </w:r>
      <w:r w:rsidRPr="00DE47CE">
        <w:t xml:space="preserve"> </w:t>
      </w:r>
      <w:r w:rsidRPr="00DE47CE">
        <w:rPr>
          <w:b/>
        </w:rPr>
        <w:t>4a/</w:t>
      </w:r>
      <w:r w:rsidRPr="00DE47CE">
        <w:t xml:space="preserve"> </w:t>
      </w:r>
      <w:r w:rsidRPr="00DE47CE">
        <w:rPr>
          <w:b/>
        </w:rPr>
        <w:t xml:space="preserve">– </w:t>
      </w:r>
      <w:r w:rsidR="00013F31" w:rsidRPr="00DE47CE">
        <w:rPr>
          <w:b/>
        </w:rPr>
        <w:t>ZMIANA :</w:t>
      </w:r>
    </w:p>
    <w:p w14:paraId="217F7155" w14:textId="77777777" w:rsidR="00013F31" w:rsidRPr="00DE47CE" w:rsidRDefault="00013F31" w:rsidP="00013F31">
      <w:pPr>
        <w:pStyle w:val="Bezodstpw"/>
        <w:jc w:val="both"/>
      </w:pPr>
      <w:r w:rsidRPr="00DE47CE">
        <w:t>Zamawiający dopuszcza i tym samym w odpowiedni sposób ulega</w:t>
      </w:r>
      <w:r w:rsidRPr="00DE47CE">
        <w:rPr>
          <w:b/>
        </w:rPr>
        <w:t xml:space="preserve"> ZMIANIE </w:t>
      </w:r>
      <w:r w:rsidRPr="00DE47CE">
        <w:t xml:space="preserve">opis przedmiotu zamówienia w </w:t>
      </w:r>
      <w:r w:rsidRPr="00DE47CE">
        <w:rPr>
          <w:b/>
        </w:rPr>
        <w:t xml:space="preserve">ZADANIU 6 </w:t>
      </w:r>
      <w:r w:rsidRPr="00DE47CE">
        <w:t xml:space="preserve">w tym treść formularza stanowiącego  </w:t>
      </w:r>
      <w:r w:rsidRPr="00DE47CE">
        <w:rPr>
          <w:b/>
          <w:i/>
        </w:rPr>
        <w:t xml:space="preserve">załącznik nr 3/6 do SIWZ </w:t>
      </w:r>
      <w:r w:rsidRPr="00DE47CE">
        <w:t>w tym zakresie.</w:t>
      </w:r>
    </w:p>
    <w:p w14:paraId="7134C706" w14:textId="77777777" w:rsidR="00013F31" w:rsidRPr="00DE47CE" w:rsidRDefault="00013F31" w:rsidP="00013F31">
      <w:pPr>
        <w:pStyle w:val="Bezodstpw"/>
        <w:jc w:val="both"/>
      </w:pPr>
      <w:r w:rsidRPr="00DE47CE">
        <w:t>Wykonawca składając ofertę z wykorzystaniem formularzy Zamawiającego wprowadza ww. zmianę. Jeżeli Wykonawca nie uwzględni w formularzu wprowadzonej zmiany, Zamawiający dokona poprawy jeżeli wystąpi taka konieczność.</w:t>
      </w:r>
    </w:p>
    <w:p w14:paraId="10C42014" w14:textId="77777777" w:rsidR="00013F31" w:rsidRPr="00DE47CE" w:rsidRDefault="00013F31" w:rsidP="00013F31">
      <w:pPr>
        <w:pStyle w:val="Bezodstpw"/>
        <w:rPr>
          <w:b/>
        </w:rPr>
      </w:pPr>
    </w:p>
    <w:p w14:paraId="178C4E34" w14:textId="05FDD066" w:rsidR="00071D7C" w:rsidRPr="00DE47CE" w:rsidRDefault="00071D7C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5</w:t>
      </w:r>
    </w:p>
    <w:p w14:paraId="5646CDEE" w14:textId="0B28FBD6" w:rsidR="00071D7C" w:rsidRPr="00DE47CE" w:rsidRDefault="00785D7E" w:rsidP="00DA74A7">
      <w:pPr>
        <w:pStyle w:val="Bezodstpw"/>
        <w:rPr>
          <w:b/>
        </w:rPr>
      </w:pPr>
      <w:r w:rsidRPr="00DE47CE">
        <w:rPr>
          <w:b/>
        </w:rPr>
        <w:t xml:space="preserve">ZADANIE 1, ZADANIE 2 </w:t>
      </w:r>
      <w:r w:rsidR="00071D7C" w:rsidRPr="00DE47CE">
        <w:t xml:space="preserve">Prosimy Zamawiającego  o dopuszczenie wyceny za najmniejsze opakowanie  handlowe </w:t>
      </w:r>
      <w:r w:rsidR="00071D7C" w:rsidRPr="00DE47CE">
        <w:rPr>
          <w:b/>
        </w:rPr>
        <w:t>50 szt.</w:t>
      </w:r>
      <w:r w:rsidR="00071D7C" w:rsidRPr="00DE47CE">
        <w:t xml:space="preserve"> z przeliczeniem ilości z zaokrągleniem w górę do pełnych opakowań.</w:t>
      </w:r>
    </w:p>
    <w:p w14:paraId="5C193D55" w14:textId="5D927F6D" w:rsidR="00785D7E" w:rsidRPr="00DE47CE" w:rsidRDefault="00071D7C" w:rsidP="00785D7E">
      <w:pPr>
        <w:pStyle w:val="Bezodstpw"/>
      </w:pPr>
      <w:r w:rsidRPr="00DE47CE">
        <w:rPr>
          <w:b/>
        </w:rPr>
        <w:t>ODPOWIEDŹ 5</w:t>
      </w:r>
      <w:r w:rsidR="00785D7E" w:rsidRPr="00DE47CE">
        <w:t xml:space="preserve"> </w:t>
      </w:r>
      <w:r w:rsidR="00785D7E" w:rsidRPr="00DE47CE">
        <w:rPr>
          <w:b/>
        </w:rPr>
        <w:t xml:space="preserve">– </w:t>
      </w:r>
      <w:r w:rsidR="006F2E87" w:rsidRPr="00DE47CE">
        <w:rPr>
          <w:b/>
        </w:rPr>
        <w:t>ZMIANA:</w:t>
      </w:r>
    </w:p>
    <w:p w14:paraId="4F52C377" w14:textId="77777777" w:rsidR="00785D7E" w:rsidRPr="00DE47CE" w:rsidRDefault="00785D7E" w:rsidP="00785D7E">
      <w:pPr>
        <w:pStyle w:val="Bezodstpw"/>
        <w:jc w:val="both"/>
      </w:pPr>
      <w:r w:rsidRPr="00DE47CE">
        <w:t>Zamawiający dopuszcza i tym samym w odpowiedni sposób ulega</w:t>
      </w:r>
      <w:r w:rsidRPr="00DE47CE">
        <w:rPr>
          <w:b/>
        </w:rPr>
        <w:t xml:space="preserve"> ZMIANIE </w:t>
      </w:r>
      <w:r w:rsidRPr="00DE47CE">
        <w:t xml:space="preserve">opis przedmiotu zamówienia w </w:t>
      </w:r>
      <w:r w:rsidRPr="00DE47CE">
        <w:rPr>
          <w:b/>
        </w:rPr>
        <w:t xml:space="preserve">ZADANIU 1 </w:t>
      </w:r>
      <w:r w:rsidRPr="00DE47CE">
        <w:t xml:space="preserve">i </w:t>
      </w:r>
      <w:r w:rsidRPr="00DE47CE">
        <w:rPr>
          <w:b/>
        </w:rPr>
        <w:t>ZADANIU 2</w:t>
      </w:r>
      <w:r w:rsidRPr="00DE47CE">
        <w:t xml:space="preserve"> w tym treść formularzy stanowiących </w:t>
      </w:r>
      <w:r w:rsidRPr="00DE47CE">
        <w:rPr>
          <w:b/>
          <w:i/>
        </w:rPr>
        <w:t xml:space="preserve">załącznika nr 3/1 </w:t>
      </w:r>
      <w:r w:rsidRPr="00DE47CE">
        <w:t xml:space="preserve">oraz </w:t>
      </w:r>
      <w:r w:rsidRPr="00DE47CE">
        <w:rPr>
          <w:b/>
          <w:i/>
        </w:rPr>
        <w:t xml:space="preserve">załącznika nr 3/2 do SIWZ </w:t>
      </w:r>
      <w:r w:rsidRPr="00DE47CE">
        <w:t>w tym zakresie.</w:t>
      </w:r>
    </w:p>
    <w:p w14:paraId="61609AE0" w14:textId="77777777" w:rsidR="00785D7E" w:rsidRPr="00DE47CE" w:rsidRDefault="00785D7E" w:rsidP="00785D7E">
      <w:pPr>
        <w:pStyle w:val="Bezodstpw"/>
        <w:jc w:val="both"/>
      </w:pPr>
      <w:r w:rsidRPr="00DE47CE">
        <w:t>Wykonawca składając ofertę z wykorzystaniem formularzy Zamawiającego wprowadza ww. zmianę. Jeżeli Wykonawca nie uwzględni w formularzu wprowadzonej zmiany, Zamawiający dokona poprawy jeżeli wystąpi taka konieczność.</w:t>
      </w:r>
    </w:p>
    <w:p w14:paraId="3B0B205F" w14:textId="77777777" w:rsidR="00872B89" w:rsidRPr="00DE47CE" w:rsidRDefault="00872B89" w:rsidP="00DA74A7">
      <w:pPr>
        <w:pStyle w:val="Bezodstpw"/>
      </w:pPr>
    </w:p>
    <w:p w14:paraId="6A6959AF" w14:textId="69D3A733" w:rsidR="00872B89" w:rsidRPr="00DE47CE" w:rsidRDefault="00872B89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6</w:t>
      </w:r>
    </w:p>
    <w:p w14:paraId="14363EB2" w14:textId="5CE75B8C" w:rsidR="00872B89" w:rsidRPr="002D11B9" w:rsidRDefault="006F2E87" w:rsidP="00DA74A7">
      <w:pPr>
        <w:pStyle w:val="Bezodstpw"/>
        <w:rPr>
          <w:b/>
        </w:rPr>
      </w:pPr>
      <w:r w:rsidRPr="00DE47CE">
        <w:rPr>
          <w:b/>
        </w:rPr>
        <w:t>ZADANIE 1</w:t>
      </w:r>
      <w:r w:rsidR="002D11B9">
        <w:rPr>
          <w:b/>
        </w:rPr>
        <w:t xml:space="preserve"> </w:t>
      </w:r>
      <w:r w:rsidR="00872B89" w:rsidRPr="00DE47CE">
        <w:t xml:space="preserve">Czy Zamawiający dopuści podanie ceny za </w:t>
      </w:r>
      <w:proofErr w:type="spellStart"/>
      <w:r w:rsidR="00872B89" w:rsidRPr="002D11B9">
        <w:rPr>
          <w:b/>
        </w:rPr>
        <w:t>op</w:t>
      </w:r>
      <w:proofErr w:type="spellEnd"/>
      <w:r w:rsidR="00872B89" w:rsidRPr="002D11B9">
        <w:rPr>
          <w:b/>
        </w:rPr>
        <w:t>=50szt</w:t>
      </w:r>
      <w:r w:rsidR="00872B89" w:rsidRPr="00DE47CE">
        <w:t xml:space="preserve"> z przeliczeniem zamawianej ilości?</w:t>
      </w:r>
    </w:p>
    <w:p w14:paraId="34E5AEA2" w14:textId="373CFEAA" w:rsidR="00872B89" w:rsidRPr="00DE47CE" w:rsidRDefault="00872B89" w:rsidP="00DA74A7">
      <w:pPr>
        <w:pStyle w:val="Bezodstpw"/>
      </w:pPr>
      <w:r w:rsidRPr="00DE47CE">
        <w:rPr>
          <w:b/>
        </w:rPr>
        <w:t>ODPOWIEDŹ 6</w:t>
      </w:r>
      <w:r w:rsidRPr="00DE47CE">
        <w:t xml:space="preserve"> </w:t>
      </w:r>
      <w:r w:rsidR="006F2E87" w:rsidRPr="00DE47CE">
        <w:t xml:space="preserve"> Zgodnie z odpowiedzią na PYTANIE 5 .</w:t>
      </w:r>
    </w:p>
    <w:p w14:paraId="6F8A90FF" w14:textId="77777777" w:rsidR="00872B89" w:rsidRPr="00DE47CE" w:rsidRDefault="00872B89" w:rsidP="00DA74A7">
      <w:pPr>
        <w:pStyle w:val="Bezodstpw"/>
      </w:pPr>
    </w:p>
    <w:p w14:paraId="640C98B3" w14:textId="54B27EEA" w:rsidR="00872B89" w:rsidRPr="00DE47CE" w:rsidRDefault="00872B89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7</w:t>
      </w:r>
    </w:p>
    <w:p w14:paraId="20D8AC31" w14:textId="1861A1E7" w:rsidR="00872B89" w:rsidRPr="002D11B9" w:rsidRDefault="006F2E87" w:rsidP="00DA74A7">
      <w:pPr>
        <w:pStyle w:val="Bezodstpw"/>
        <w:rPr>
          <w:b/>
        </w:rPr>
      </w:pPr>
      <w:r w:rsidRPr="00DE47CE">
        <w:rPr>
          <w:b/>
        </w:rPr>
        <w:t>ZADANIE 2</w:t>
      </w:r>
      <w:r w:rsidR="002D11B9">
        <w:rPr>
          <w:b/>
        </w:rPr>
        <w:t xml:space="preserve"> </w:t>
      </w:r>
      <w:r w:rsidR="00872B89" w:rsidRPr="00DE47CE">
        <w:t xml:space="preserve">Czy Zamawiający dopuści podanie ceny za </w:t>
      </w:r>
      <w:proofErr w:type="spellStart"/>
      <w:r w:rsidR="00872B89" w:rsidRPr="00DE47CE">
        <w:t>op</w:t>
      </w:r>
      <w:proofErr w:type="spellEnd"/>
      <w:r w:rsidR="00872B89" w:rsidRPr="00DE47CE">
        <w:t>=50szt z przeliczeniem zamawianej ilości?</w:t>
      </w:r>
    </w:p>
    <w:p w14:paraId="335285B4" w14:textId="518E60CB" w:rsidR="00872B89" w:rsidRPr="00DE47CE" w:rsidRDefault="00872B89" w:rsidP="00DA74A7">
      <w:pPr>
        <w:pStyle w:val="Bezodstpw"/>
      </w:pPr>
      <w:r w:rsidRPr="00DE47CE">
        <w:rPr>
          <w:b/>
        </w:rPr>
        <w:t>ODPOWIEDŹ 7</w:t>
      </w:r>
      <w:r w:rsidRPr="00DE47CE">
        <w:t xml:space="preserve"> – </w:t>
      </w:r>
      <w:r w:rsidR="006F2E87" w:rsidRPr="00DE47CE">
        <w:t>Zgodnie z odpowiedzią na PYTANIE 5 .</w:t>
      </w:r>
    </w:p>
    <w:p w14:paraId="208159E5" w14:textId="77777777" w:rsidR="00872B89" w:rsidRPr="00DE47CE" w:rsidRDefault="00872B89" w:rsidP="00DA74A7">
      <w:pPr>
        <w:pStyle w:val="Bezodstpw"/>
      </w:pPr>
    </w:p>
    <w:p w14:paraId="65DF4FB3" w14:textId="1DA77BBF" w:rsidR="00872B89" w:rsidRPr="00DE47CE" w:rsidRDefault="00872B89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8</w:t>
      </w:r>
    </w:p>
    <w:p w14:paraId="28150A52" w14:textId="60D8CCED" w:rsidR="00872B89" w:rsidRPr="00E37988" w:rsidRDefault="002301DF" w:rsidP="00DA74A7">
      <w:pPr>
        <w:pStyle w:val="Bezodstpw"/>
        <w:rPr>
          <w:b/>
        </w:rPr>
      </w:pPr>
      <w:r w:rsidRPr="00DE47CE">
        <w:rPr>
          <w:b/>
        </w:rPr>
        <w:t>ZADANIE 3</w:t>
      </w:r>
      <w:r w:rsidR="00E37988">
        <w:rPr>
          <w:b/>
        </w:rPr>
        <w:t xml:space="preserve"> </w:t>
      </w:r>
      <w:r w:rsidR="00872B89" w:rsidRPr="00DE47CE">
        <w:t>Czy Zamawiający dopuści maskę z zaworem?</w:t>
      </w:r>
    </w:p>
    <w:p w14:paraId="4A4F245C" w14:textId="77777777" w:rsidR="006F2E87" w:rsidRPr="00DE47CE" w:rsidRDefault="00872B89" w:rsidP="006F2E87">
      <w:pPr>
        <w:pStyle w:val="Bezodstpw"/>
        <w:rPr>
          <w:b/>
        </w:rPr>
      </w:pPr>
      <w:r w:rsidRPr="00DE47CE">
        <w:rPr>
          <w:b/>
        </w:rPr>
        <w:t>ODPOWIEDŹ 8</w:t>
      </w:r>
      <w:r w:rsidRPr="00DE47CE">
        <w:t xml:space="preserve"> – </w:t>
      </w:r>
      <w:r w:rsidRPr="00DE47CE">
        <w:rPr>
          <w:b/>
        </w:rPr>
        <w:t>WYJAŚNIENIE:</w:t>
      </w:r>
      <w:r w:rsidR="006F2E87" w:rsidRPr="00DE47CE">
        <w:t xml:space="preserve"> Nie. </w:t>
      </w:r>
      <w:r w:rsidR="006F2E87" w:rsidRPr="00DE47CE">
        <w:t>Treść SIWZ pozostaje bez zmian.</w:t>
      </w:r>
    </w:p>
    <w:p w14:paraId="5C06BC20" w14:textId="77777777" w:rsidR="00872B89" w:rsidRPr="00DE47CE" w:rsidRDefault="00872B89" w:rsidP="00DA74A7">
      <w:pPr>
        <w:pStyle w:val="Bezodstpw"/>
      </w:pPr>
    </w:p>
    <w:p w14:paraId="4A354B6C" w14:textId="592E040B" w:rsidR="00872B89" w:rsidRPr="00DE47CE" w:rsidRDefault="00872B89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9</w:t>
      </w:r>
    </w:p>
    <w:p w14:paraId="5FFEED83" w14:textId="7B97A1FA" w:rsidR="00872B89" w:rsidRPr="00E37988" w:rsidRDefault="002301DF" w:rsidP="00DA74A7">
      <w:pPr>
        <w:pStyle w:val="Bezodstpw"/>
        <w:rPr>
          <w:b/>
        </w:rPr>
      </w:pPr>
      <w:r w:rsidRPr="00DE47CE">
        <w:rPr>
          <w:b/>
        </w:rPr>
        <w:t>ZADANIE 6</w:t>
      </w:r>
      <w:r w:rsidR="00E37988">
        <w:rPr>
          <w:b/>
        </w:rPr>
        <w:t xml:space="preserve">   </w:t>
      </w:r>
      <w:r w:rsidR="00872B89" w:rsidRPr="00DE47CE">
        <w:t xml:space="preserve">Czy Zamawiający dopuści rękawice o następujących właściwościach: Rękawice nitrylowe, </w:t>
      </w:r>
      <w:proofErr w:type="spellStart"/>
      <w:r w:rsidR="00872B89" w:rsidRPr="00DE47CE">
        <w:t>bezpudrowe</w:t>
      </w:r>
      <w:proofErr w:type="spellEnd"/>
      <w:r w:rsidR="00872B89" w:rsidRPr="00DE47CE">
        <w:t xml:space="preserve">, niesterylne, chlorowane od wewnątrz, kolor niebieski, tekstura na końcach palców, grubość na palcu 0,08mm +/-0,01mm,  na dłoni 0,06+/- 0,01 mm, AQL  1.0. Zgodne z normami EN ISO 374-1, EN 374-2, EN 16523-1, EN 374-4 oraz odporne na przenikanie bakterii, grzybów i wirusów zgodnie z EN ISO 374-5 oraz przebadane na min. 12 </w:t>
      </w:r>
      <w:proofErr w:type="spellStart"/>
      <w:r w:rsidR="00872B89" w:rsidRPr="00DE47CE">
        <w:t>cytostatyków</w:t>
      </w:r>
      <w:proofErr w:type="spellEnd"/>
      <w:r w:rsidR="00872B89" w:rsidRPr="00DE47CE">
        <w:t xml:space="preserve"> z min. 10 na 5 poziomie odporności wg. ASTM D6978 potwierdzone badaniami z jednostki niezależnej. Rękawice zarejestrowane jako wyrób medyczny klasy I zgodnie z Dyrektywą o wyrobach Medycznych 93/42/EWG i środek ochrony indywidualnej kat. III zgodnie z Rozporządzeniem (UE) 2016/425. Dopuszczone do kontaktu z żywnością - potwierdzone piktogramem na opakowaniu oraz badaniami z jednostki niezależnej. Pozbawione dodatków chemicznych: MBT, ZMBT, BHT, BHA, TMTD - potwierdzone badaniem metodą HPLC z jednostki niezależnej. Pakowane po 100 dla wszystkich rozmiarów. Rozmiary XS-XL kodowane kolorystycznie na opakowaniu?</w:t>
      </w:r>
    </w:p>
    <w:p w14:paraId="3B47BD48" w14:textId="032DFDC4" w:rsidR="00872B89" w:rsidRPr="00DE47CE" w:rsidRDefault="00872B89" w:rsidP="00DA74A7">
      <w:pPr>
        <w:pStyle w:val="Bezodstpw"/>
      </w:pPr>
      <w:r w:rsidRPr="00DE47CE">
        <w:rPr>
          <w:b/>
        </w:rPr>
        <w:t>ODPOWIEDŹ 9</w:t>
      </w:r>
      <w:r w:rsidRPr="00DE47CE">
        <w:t xml:space="preserve"> –</w:t>
      </w:r>
      <w:r w:rsidRPr="00E37988">
        <w:rPr>
          <w:b/>
        </w:rPr>
        <w:t xml:space="preserve"> </w:t>
      </w:r>
      <w:r w:rsidR="00E37988" w:rsidRPr="00E37988">
        <w:rPr>
          <w:b/>
        </w:rPr>
        <w:t>ZMIANA</w:t>
      </w:r>
      <w:r w:rsidR="00E37988">
        <w:t xml:space="preserve"> </w:t>
      </w:r>
    </w:p>
    <w:p w14:paraId="252B84C6" w14:textId="77777777" w:rsidR="002301DF" w:rsidRPr="00DE47CE" w:rsidRDefault="002301DF" w:rsidP="002301DF">
      <w:pPr>
        <w:pStyle w:val="Bezodstpw"/>
        <w:jc w:val="both"/>
      </w:pPr>
      <w:r w:rsidRPr="00DE47CE">
        <w:t>Zamawiający dopuszcza i tym samym w odpowiedni sposób ulega</w:t>
      </w:r>
      <w:r w:rsidRPr="00DE47CE">
        <w:rPr>
          <w:b/>
        </w:rPr>
        <w:t xml:space="preserve"> ZMIANIE </w:t>
      </w:r>
      <w:r w:rsidRPr="00DE47CE">
        <w:t xml:space="preserve">opis przedmiotu zamówienia w </w:t>
      </w:r>
      <w:r w:rsidRPr="00DE47CE">
        <w:rPr>
          <w:b/>
        </w:rPr>
        <w:t xml:space="preserve">ZADANIU 6 </w:t>
      </w:r>
      <w:r w:rsidRPr="00DE47CE">
        <w:t xml:space="preserve">w tym treść formularza stanowiącego  </w:t>
      </w:r>
      <w:r w:rsidRPr="00DE47CE">
        <w:rPr>
          <w:b/>
          <w:i/>
        </w:rPr>
        <w:t xml:space="preserve">załącznik nr 3/6 do SIWZ </w:t>
      </w:r>
      <w:r w:rsidRPr="00DE47CE">
        <w:t>w tym zakresie.</w:t>
      </w:r>
    </w:p>
    <w:p w14:paraId="119166E4" w14:textId="77777777" w:rsidR="002301DF" w:rsidRPr="00DE47CE" w:rsidRDefault="002301DF" w:rsidP="002301DF">
      <w:pPr>
        <w:pStyle w:val="Bezodstpw"/>
        <w:jc w:val="both"/>
      </w:pPr>
      <w:r w:rsidRPr="00DE47CE">
        <w:t>Wykonawca składając ofertę z wykorzystaniem formularzy Zamawiającego wprowadza ww. zmianę. Jeżeli Wykonawca nie uwzględni w formularzu wprowadzonej zmiany, Zamawiający dokona poprawy jeżeli wystąpi taka konieczność.</w:t>
      </w:r>
    </w:p>
    <w:p w14:paraId="76CB85E8" w14:textId="77777777" w:rsidR="00872B89" w:rsidRPr="00DE47CE" w:rsidRDefault="00872B89" w:rsidP="00DA74A7">
      <w:pPr>
        <w:pStyle w:val="Bezodstpw"/>
      </w:pPr>
    </w:p>
    <w:p w14:paraId="50E21202" w14:textId="636A4637" w:rsidR="00872B89" w:rsidRPr="00DE47CE" w:rsidRDefault="00872B89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10</w:t>
      </w:r>
    </w:p>
    <w:p w14:paraId="5617C9C4" w14:textId="308D8AA5" w:rsidR="00872B89" w:rsidRPr="00DE47CE" w:rsidRDefault="00660CE2" w:rsidP="00DA74A7">
      <w:pPr>
        <w:pStyle w:val="Bezodstpw"/>
        <w:rPr>
          <w:b/>
        </w:rPr>
      </w:pPr>
      <w:r w:rsidRPr="00DE47CE">
        <w:rPr>
          <w:b/>
        </w:rPr>
        <w:t>ZADANIE 6</w:t>
      </w:r>
    </w:p>
    <w:p w14:paraId="3A03F497" w14:textId="69A43C64" w:rsidR="00872B89" w:rsidRPr="00DE47CE" w:rsidRDefault="00872B89" w:rsidP="00DA74A7">
      <w:pPr>
        <w:pStyle w:val="Bezodstpw"/>
      </w:pPr>
      <w:r w:rsidRPr="00DE47CE">
        <w:t>Czy Zamawiający dopuści wycenę rękawic za opakowanie a’100 z odpowiednim przeliczeniem zaoferowanej ilości?</w:t>
      </w:r>
    </w:p>
    <w:p w14:paraId="1E06950D" w14:textId="3CBA40AD" w:rsidR="00660CE2" w:rsidRPr="00DE47CE" w:rsidRDefault="00872B89" w:rsidP="00660CE2">
      <w:pPr>
        <w:pStyle w:val="Bezodstpw"/>
      </w:pPr>
      <w:r w:rsidRPr="00DE47CE">
        <w:rPr>
          <w:b/>
        </w:rPr>
        <w:t>ODPOWIEDŹ 10</w:t>
      </w:r>
      <w:r w:rsidRPr="00DE47CE">
        <w:t xml:space="preserve"> – </w:t>
      </w:r>
      <w:r w:rsidR="00660CE2" w:rsidRPr="00DE47CE">
        <w:t xml:space="preserve"> </w:t>
      </w:r>
      <w:r w:rsidR="00660CE2" w:rsidRPr="00DE47CE">
        <w:rPr>
          <w:b/>
        </w:rPr>
        <w:t>ZMIANA:</w:t>
      </w:r>
    </w:p>
    <w:p w14:paraId="7D90D8F4" w14:textId="3634446D" w:rsidR="00660CE2" w:rsidRPr="00DE47CE" w:rsidRDefault="00660CE2" w:rsidP="00660CE2">
      <w:pPr>
        <w:pStyle w:val="Bezodstpw"/>
        <w:jc w:val="both"/>
      </w:pPr>
      <w:r w:rsidRPr="00DE47CE">
        <w:t>Zamawiający dopuszcza i tym samym w odpowiedni sposób ulega</w:t>
      </w:r>
      <w:r w:rsidRPr="00DE47CE">
        <w:rPr>
          <w:b/>
        </w:rPr>
        <w:t xml:space="preserve"> ZMIANIE </w:t>
      </w:r>
      <w:r w:rsidRPr="00DE47CE">
        <w:t xml:space="preserve">opis przedmiotu zamówienia w </w:t>
      </w:r>
      <w:r w:rsidRPr="00DE47CE">
        <w:rPr>
          <w:b/>
        </w:rPr>
        <w:t>ZADANIU 6</w:t>
      </w:r>
      <w:r w:rsidRPr="00DE47CE">
        <w:rPr>
          <w:b/>
        </w:rPr>
        <w:t xml:space="preserve"> </w:t>
      </w:r>
      <w:r w:rsidRPr="00DE47CE">
        <w:t xml:space="preserve">w tym treść </w:t>
      </w:r>
      <w:r w:rsidRPr="00DE47CE">
        <w:t>formularza stanowiącego</w:t>
      </w:r>
      <w:r w:rsidRPr="00DE47CE">
        <w:t xml:space="preserve"> </w:t>
      </w:r>
      <w:r w:rsidRPr="00DE47CE">
        <w:rPr>
          <w:b/>
          <w:i/>
        </w:rPr>
        <w:t>załącznik</w:t>
      </w:r>
      <w:r w:rsidRPr="00DE47CE">
        <w:rPr>
          <w:b/>
          <w:i/>
        </w:rPr>
        <w:t xml:space="preserve"> </w:t>
      </w:r>
      <w:r w:rsidR="006B515A" w:rsidRPr="00DE47CE">
        <w:rPr>
          <w:b/>
          <w:i/>
        </w:rPr>
        <w:t>nr 3/6</w:t>
      </w:r>
      <w:r w:rsidRPr="00DE47CE">
        <w:rPr>
          <w:b/>
          <w:i/>
        </w:rPr>
        <w:t xml:space="preserve"> do SIWZ </w:t>
      </w:r>
      <w:r w:rsidRPr="00DE47CE">
        <w:t>w tym zakresie.</w:t>
      </w:r>
    </w:p>
    <w:p w14:paraId="04CEA315" w14:textId="77777777" w:rsidR="00660CE2" w:rsidRPr="00DE47CE" w:rsidRDefault="00660CE2" w:rsidP="00660CE2">
      <w:pPr>
        <w:pStyle w:val="Bezodstpw"/>
        <w:jc w:val="both"/>
      </w:pPr>
      <w:r w:rsidRPr="00DE47CE">
        <w:t>Wykonawca składając ofertę z wykorzystaniem formularzy Zamawiającego wprowadza ww. zmianę. Jeżeli Wykonawca nie uwzględni w formularzu wprowadzonej zmiany, Zamawiający dokona poprawy jeżeli wystąpi taka konieczność.</w:t>
      </w:r>
    </w:p>
    <w:p w14:paraId="418651CA" w14:textId="77777777" w:rsidR="00872B89" w:rsidRPr="00DE47CE" w:rsidRDefault="00872B89" w:rsidP="00DA74A7">
      <w:pPr>
        <w:pStyle w:val="Bezodstpw"/>
      </w:pPr>
    </w:p>
    <w:p w14:paraId="5B5AC207" w14:textId="195A60B1" w:rsidR="000118EF" w:rsidRPr="00DE47CE" w:rsidRDefault="00872B89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11</w:t>
      </w:r>
      <w:r w:rsidR="0052360E" w:rsidRPr="00DE47CE">
        <w:t xml:space="preserve"> </w:t>
      </w:r>
      <w:r w:rsidR="000118EF" w:rsidRPr="00DE47CE">
        <w:t xml:space="preserve">dotyczy </w:t>
      </w:r>
      <w:r w:rsidR="0052360E" w:rsidRPr="00DE47CE">
        <w:rPr>
          <w:b/>
        </w:rPr>
        <w:t>ZADANIA 6</w:t>
      </w:r>
    </w:p>
    <w:p w14:paraId="3BE6AA36" w14:textId="43D261E1" w:rsidR="00872B89" w:rsidRPr="00DE47CE" w:rsidRDefault="000118EF" w:rsidP="00DA74A7">
      <w:pPr>
        <w:pStyle w:val="Bezodstpw"/>
      </w:pPr>
      <w:r w:rsidRPr="00DE47CE">
        <w:t xml:space="preserve">Czy zamawiający dopuszcza rękawice diagnostyczne, nitrylowe STERLING NITRILE®, </w:t>
      </w:r>
      <w:proofErr w:type="spellStart"/>
      <w:r w:rsidRPr="00DE47CE">
        <w:t>roz</w:t>
      </w:r>
      <w:proofErr w:type="spellEnd"/>
      <w:r w:rsidRPr="00DE47CE">
        <w:t xml:space="preserve">. S, M, L, XL oznaczone znakiem CE zgodnie z dyrektywą 93/4/EWG w sprawie wyrobów medycznych (Klasa produktu I) spełniające wszystkie poniższe parametry potwierdzone wyłącznie przez oświadczenia dot. badań  i Deklarację Zgodności producenta tj. oficjalnymi dokumentami wraz z tłumaczeniami potwierdzającymi zgodność oznaczenia produktu znakiem CE dla SOI Kategoria 3 zgodnie z dyrektywą 89/686/EWG w sprawie Środków Ochrony Osobistej oraz oficjalnymi dokumentami producenta dot. badań  zgodnych z EN 455-1, EN 455-2, EN 455-3, EN 455-4, EN 420, EN ISO 374-1, EN ISO 374-2, EN ISO 374-4, EN ISO 374-5, EN 16523-1, a także (w stosownych przypadkach) ASTM D6978 (dla leków stosowanych w chemioterapii). Jednocześnie oferowany przez nas przedmiot dostawy tj. rękawice diagnostyczne, nitrylowe STERLING NITRILE®, </w:t>
      </w:r>
      <w:proofErr w:type="spellStart"/>
      <w:r w:rsidRPr="00DE47CE">
        <w:t>roz</w:t>
      </w:r>
      <w:proofErr w:type="spellEnd"/>
      <w:r w:rsidRPr="00DE47CE">
        <w:t xml:space="preserve">. S, M, L, XL  posiada: AQL równy 1,0 w badaniu na nieobecność dziur zgodnie z EN 455-1, jest zatwierdzony do kontaktu z żywnością zgodnie z rozporządzeniem 1935/2004 i 10/2011. Rękawica o właściwościach: średnia siła przy zerwaniu przed starzeniem: 8.0 N, po starzeniu: 8.0 N, pozostałość pudru: 1,0 mg / rękawica, o grubościach: grubość środkowy palec: 0,09 mm, grubość dłoni: 0,08 mm, grubości mankietu: 0,06 mm, o długości minimum 240 mm. Opakowanie po 200 sztuk (za wyjątkiem XL – 170 </w:t>
      </w:r>
      <w:proofErr w:type="spellStart"/>
      <w:r w:rsidRPr="00DE47CE">
        <w:t>szt</w:t>
      </w:r>
      <w:proofErr w:type="spellEnd"/>
      <w:r w:rsidRPr="00DE47CE">
        <w:t xml:space="preserve">). Posiadające badania dotyczące odporności na przenikanie płynnych substancji chemicznych, cytostatycznych potwierdzone wynikami badań dla poniższych parametrów jako minimalnych:  zmierzony czas przebicia min. 30 min - zgodnie z ASTM F739/ PN-EN-374-1 dla </w:t>
      </w:r>
      <w:proofErr w:type="spellStart"/>
      <w:r w:rsidRPr="00DE47CE">
        <w:t>Isopropanol</w:t>
      </w:r>
      <w:proofErr w:type="spellEnd"/>
      <w:r w:rsidRPr="00DE47CE">
        <w:t xml:space="preserve"> 70%, zmierzony czas przebicia &gt;240 min - zgodnie z ASTM D6978 w zakresie dla: </w:t>
      </w:r>
      <w:proofErr w:type="spellStart"/>
      <w:r w:rsidRPr="00DE47CE">
        <w:t>Fluorouracil</w:t>
      </w:r>
      <w:proofErr w:type="spellEnd"/>
      <w:r w:rsidRPr="00DE47CE">
        <w:t xml:space="preserve"> 50 mg/ml, </w:t>
      </w:r>
      <w:proofErr w:type="spellStart"/>
      <w:r w:rsidRPr="00DE47CE">
        <w:t>Cyclophosphamide</w:t>
      </w:r>
      <w:proofErr w:type="spellEnd"/>
      <w:r w:rsidRPr="00DE47CE">
        <w:t xml:space="preserve"> 20mg/ml, </w:t>
      </w:r>
      <w:proofErr w:type="spellStart"/>
      <w:r w:rsidRPr="00DE47CE">
        <w:t>Doxorubicin</w:t>
      </w:r>
      <w:proofErr w:type="spellEnd"/>
      <w:r w:rsidRPr="00DE47CE">
        <w:t xml:space="preserve">  2mg/ml, </w:t>
      </w:r>
      <w:proofErr w:type="spellStart"/>
      <w:r w:rsidRPr="00DE47CE">
        <w:t>Etoposide</w:t>
      </w:r>
      <w:proofErr w:type="spellEnd"/>
      <w:r w:rsidRPr="00DE47CE">
        <w:t>  20.0 mg/ml?</w:t>
      </w:r>
    </w:p>
    <w:p w14:paraId="07FDA581" w14:textId="77777777" w:rsidR="00D44782" w:rsidRPr="00DE47CE" w:rsidRDefault="00872B89" w:rsidP="00D44782">
      <w:pPr>
        <w:pStyle w:val="Bezodstpw"/>
      </w:pPr>
      <w:r w:rsidRPr="00DE47CE">
        <w:rPr>
          <w:b/>
        </w:rPr>
        <w:t>ODPOWIEDŹ 11</w:t>
      </w:r>
      <w:r w:rsidRPr="00DE47CE">
        <w:t xml:space="preserve"> </w:t>
      </w:r>
      <w:r w:rsidR="00D44782" w:rsidRPr="00DE47CE">
        <w:t xml:space="preserve">–  </w:t>
      </w:r>
      <w:r w:rsidR="00D44782" w:rsidRPr="00DE47CE">
        <w:rPr>
          <w:b/>
        </w:rPr>
        <w:t>ZMIANA:</w:t>
      </w:r>
    </w:p>
    <w:p w14:paraId="28C30B06" w14:textId="77777777" w:rsidR="00D44782" w:rsidRPr="00DE47CE" w:rsidRDefault="00D44782" w:rsidP="00D44782">
      <w:pPr>
        <w:pStyle w:val="Bezodstpw"/>
        <w:jc w:val="both"/>
      </w:pPr>
      <w:r w:rsidRPr="00DE47CE">
        <w:t>Zamawiający dopuszcza i tym samym w odpowiedni sposób ulega</w:t>
      </w:r>
      <w:r w:rsidRPr="00DE47CE">
        <w:rPr>
          <w:b/>
        </w:rPr>
        <w:t xml:space="preserve"> ZMIANIE </w:t>
      </w:r>
      <w:r w:rsidRPr="00DE47CE">
        <w:t xml:space="preserve">opis przedmiotu zamówienia w </w:t>
      </w:r>
      <w:r w:rsidRPr="00DE47CE">
        <w:rPr>
          <w:b/>
        </w:rPr>
        <w:t xml:space="preserve">ZADANIU 6 </w:t>
      </w:r>
      <w:r w:rsidRPr="00DE47CE">
        <w:t xml:space="preserve">w tym treść formularza stanowiącego </w:t>
      </w:r>
      <w:r w:rsidRPr="00DE47CE">
        <w:rPr>
          <w:b/>
          <w:i/>
        </w:rPr>
        <w:t xml:space="preserve">załącznik nr 3/6 do SIWZ </w:t>
      </w:r>
      <w:r w:rsidRPr="00DE47CE">
        <w:t>w tym zakresie.</w:t>
      </w:r>
    </w:p>
    <w:p w14:paraId="5D8AB1C1" w14:textId="77777777" w:rsidR="00D44782" w:rsidRPr="00DE47CE" w:rsidRDefault="00D44782" w:rsidP="00D44782">
      <w:pPr>
        <w:pStyle w:val="Bezodstpw"/>
        <w:jc w:val="both"/>
      </w:pPr>
      <w:r w:rsidRPr="00DE47CE">
        <w:t>Wykonawca składając ofertę z wykorzystaniem formularzy Zamawiającego wprowadza ww. zmianę. Jeżeli Wykonawca nie uwzględni w formularzu wprowadzonej zmiany, Zamawiający dokona poprawy jeżeli wystąpi taka konieczność.</w:t>
      </w:r>
    </w:p>
    <w:p w14:paraId="2CD22B61" w14:textId="77777777" w:rsidR="00D44782" w:rsidRPr="00DE47CE" w:rsidRDefault="00D44782" w:rsidP="00D44782">
      <w:pPr>
        <w:pStyle w:val="Bezodstpw"/>
      </w:pPr>
    </w:p>
    <w:p w14:paraId="6E4DA633" w14:textId="4F525A96" w:rsidR="000118EF" w:rsidRPr="00DE47CE" w:rsidRDefault="000118EF" w:rsidP="00DA74A7">
      <w:pPr>
        <w:pStyle w:val="Bezodstpw"/>
      </w:pPr>
      <w:r w:rsidRPr="00DE47CE">
        <w:rPr>
          <w:b/>
        </w:rPr>
        <w:t>PYTANIE 12</w:t>
      </w:r>
    </w:p>
    <w:p w14:paraId="28B5188F" w14:textId="4CD256FC" w:rsidR="000118EF" w:rsidRPr="00DE47CE" w:rsidRDefault="000118EF" w:rsidP="00DA74A7">
      <w:pPr>
        <w:pStyle w:val="Bezodstpw"/>
      </w:pPr>
      <w:r w:rsidRPr="00DE47CE">
        <w:t xml:space="preserve">dotyczy </w:t>
      </w:r>
      <w:r w:rsidR="00111893" w:rsidRPr="00DE47CE">
        <w:rPr>
          <w:b/>
        </w:rPr>
        <w:t>ZADANIA 6</w:t>
      </w:r>
    </w:p>
    <w:p w14:paraId="46BFED22" w14:textId="5F2991B2" w:rsidR="000118EF" w:rsidRPr="00DE47CE" w:rsidRDefault="000118EF" w:rsidP="00DA74A7">
      <w:pPr>
        <w:pStyle w:val="Bezodstpw"/>
      </w:pPr>
      <w:r w:rsidRPr="00DE47CE">
        <w:t xml:space="preserve">Czy zamawiający dopuszcza dostarczenie próbek do </w:t>
      </w:r>
      <w:r w:rsidR="005C19C9" w:rsidRPr="00DE47CE">
        <w:rPr>
          <w:b/>
        </w:rPr>
        <w:t>ZADANIA 6</w:t>
      </w:r>
      <w:r w:rsidRPr="00DE47CE">
        <w:t>: 1 opakowanie a 200 sztuk?</w:t>
      </w:r>
    </w:p>
    <w:p w14:paraId="33FC3A19" w14:textId="7322403E" w:rsidR="000118EF" w:rsidRPr="00DE47CE" w:rsidRDefault="000118EF" w:rsidP="00DA74A7">
      <w:pPr>
        <w:pStyle w:val="Bezodstpw"/>
      </w:pPr>
      <w:r w:rsidRPr="00DE47CE">
        <w:rPr>
          <w:b/>
        </w:rPr>
        <w:t>ODPOWIEDŹ 12</w:t>
      </w:r>
      <w:r w:rsidRPr="00DE47CE">
        <w:t xml:space="preserve"> – </w:t>
      </w:r>
      <w:r w:rsidRPr="00DE47CE">
        <w:rPr>
          <w:b/>
        </w:rPr>
        <w:t>WYJAŚNIENIE:</w:t>
      </w:r>
      <w:r w:rsidR="00164F42" w:rsidRPr="00DE47CE">
        <w:rPr>
          <w:b/>
        </w:rPr>
        <w:t xml:space="preserve"> TAK. Dopuszcza</w:t>
      </w:r>
      <w:r w:rsidR="006D1074" w:rsidRPr="00DE47CE">
        <w:rPr>
          <w:b/>
        </w:rPr>
        <w:t xml:space="preserve"> .</w:t>
      </w:r>
    </w:p>
    <w:p w14:paraId="03395FC6" w14:textId="77777777" w:rsidR="000118EF" w:rsidRPr="00DE47CE" w:rsidRDefault="000118EF" w:rsidP="00DA74A7">
      <w:pPr>
        <w:pStyle w:val="Bezodstpw"/>
      </w:pPr>
    </w:p>
    <w:p w14:paraId="086D5A16" w14:textId="0409B37E" w:rsidR="000118EF" w:rsidRPr="00DE47CE" w:rsidRDefault="000118EF" w:rsidP="00DA74A7">
      <w:pPr>
        <w:pStyle w:val="Bezodstpw"/>
        <w:rPr>
          <w:b/>
        </w:rPr>
      </w:pPr>
      <w:r w:rsidRPr="00DE47CE">
        <w:rPr>
          <w:b/>
        </w:rPr>
        <w:t>PYTANIE 13</w:t>
      </w:r>
    </w:p>
    <w:p w14:paraId="178B5F4A" w14:textId="19DD69BD" w:rsidR="000118EF" w:rsidRPr="00DE47CE" w:rsidRDefault="000118EF" w:rsidP="00DA74A7">
      <w:pPr>
        <w:pStyle w:val="Bezodstpw"/>
        <w:rPr>
          <w:b/>
        </w:rPr>
      </w:pPr>
      <w:r w:rsidRPr="00DE47CE">
        <w:rPr>
          <w:b/>
        </w:rPr>
        <w:t>ZADANIE 5</w:t>
      </w:r>
      <w:r w:rsidR="00E53776" w:rsidRPr="00DE47CE">
        <w:rPr>
          <w:b/>
        </w:rPr>
        <w:t xml:space="preserve"> </w:t>
      </w:r>
      <w:r w:rsidRPr="00DE47CE">
        <w:rPr>
          <w:b/>
        </w:rPr>
        <w:t>Poz. nr 1</w:t>
      </w:r>
      <w:r w:rsidRPr="00DE47CE">
        <w:t xml:space="preserve"> – Czy Zamawiający  dopuści możliwość zaoferowania okularów ochronnych pozbawianych filtrów ograniczających przepuszczalność światła, a w konsekwencji bez określonego stopnia redukcji ich przezierności?</w:t>
      </w:r>
    </w:p>
    <w:p w14:paraId="51C23B7C" w14:textId="58D363B0" w:rsidR="000118EF" w:rsidRPr="00DE47CE" w:rsidRDefault="000118EF" w:rsidP="00DA74A7">
      <w:pPr>
        <w:pStyle w:val="Bezodstpw"/>
      </w:pPr>
      <w:r w:rsidRPr="00DE47CE">
        <w:t>Pozostałe parametry zgodne z SIWZ.</w:t>
      </w:r>
    </w:p>
    <w:p w14:paraId="26FEACB6" w14:textId="77777777" w:rsidR="00E53776" w:rsidRPr="00DE47CE" w:rsidRDefault="000118EF" w:rsidP="00E53776">
      <w:pPr>
        <w:pStyle w:val="Bezodstpw"/>
      </w:pPr>
      <w:r w:rsidRPr="00DE47CE">
        <w:rPr>
          <w:b/>
        </w:rPr>
        <w:t>ODPOWIEDŹ 13</w:t>
      </w:r>
      <w:r w:rsidRPr="00DE47CE">
        <w:t xml:space="preserve"> – </w:t>
      </w:r>
      <w:r w:rsidR="00E53776" w:rsidRPr="00DE47CE">
        <w:rPr>
          <w:b/>
        </w:rPr>
        <w:t>ZMIANA:</w:t>
      </w:r>
    </w:p>
    <w:p w14:paraId="13348628" w14:textId="30E0350C" w:rsidR="00E53776" w:rsidRPr="00DE47CE" w:rsidRDefault="00E53776" w:rsidP="00E53776">
      <w:pPr>
        <w:pStyle w:val="Bezodstpw"/>
        <w:jc w:val="both"/>
      </w:pPr>
      <w:r w:rsidRPr="00DE47CE">
        <w:t>Zamawiający dopuszcza i tym samym w odpowiedni sposób ulega</w:t>
      </w:r>
      <w:r w:rsidRPr="00DE47CE">
        <w:rPr>
          <w:b/>
        </w:rPr>
        <w:t xml:space="preserve"> ZMIANIE </w:t>
      </w:r>
      <w:r w:rsidRPr="00DE47CE">
        <w:t xml:space="preserve">opis przedmiotu zamówienia w </w:t>
      </w:r>
      <w:r w:rsidRPr="00DE47CE">
        <w:rPr>
          <w:b/>
        </w:rPr>
        <w:t>ZADANIU 5</w:t>
      </w:r>
      <w:r w:rsidRPr="00DE47CE">
        <w:rPr>
          <w:b/>
        </w:rPr>
        <w:t xml:space="preserve"> </w:t>
      </w:r>
      <w:r w:rsidRPr="00DE47CE">
        <w:t xml:space="preserve">w tym treść formularza stanowiącego </w:t>
      </w:r>
      <w:r w:rsidRPr="00DE47CE">
        <w:rPr>
          <w:b/>
          <w:i/>
        </w:rPr>
        <w:t xml:space="preserve">załącznik </w:t>
      </w:r>
      <w:r w:rsidRPr="00DE47CE">
        <w:rPr>
          <w:b/>
          <w:i/>
        </w:rPr>
        <w:t>nr 3/5</w:t>
      </w:r>
      <w:r w:rsidRPr="00DE47CE">
        <w:rPr>
          <w:b/>
          <w:i/>
        </w:rPr>
        <w:t xml:space="preserve"> do SIWZ </w:t>
      </w:r>
      <w:r w:rsidRPr="00DE47CE">
        <w:t>w tym zakresie.</w:t>
      </w:r>
    </w:p>
    <w:p w14:paraId="610B5D4F" w14:textId="77777777" w:rsidR="00E53776" w:rsidRPr="00DE47CE" w:rsidRDefault="00E53776" w:rsidP="00E53776">
      <w:pPr>
        <w:pStyle w:val="Bezodstpw"/>
        <w:jc w:val="both"/>
      </w:pPr>
      <w:r w:rsidRPr="00DE47CE">
        <w:t>Wykonawca składając ofertę z wykorzystaniem formularzy Zamawiającego wprowadza ww. zmianę. Jeżeli Wykonawca nie uwzględni w formularzu wprowadzonej zmiany, Zamawiający dokona poprawy jeżeli wystąpi taka konieczność.</w:t>
      </w:r>
    </w:p>
    <w:p w14:paraId="4B1BE6AD" w14:textId="5E2E41C3" w:rsidR="000118EF" w:rsidRPr="00DE47CE" w:rsidRDefault="000118EF" w:rsidP="00DA74A7">
      <w:pPr>
        <w:pStyle w:val="Bezodstpw"/>
      </w:pPr>
    </w:p>
    <w:p w14:paraId="2372129B" w14:textId="77777777" w:rsidR="000118EF" w:rsidRPr="00DE47CE" w:rsidRDefault="000118EF" w:rsidP="00DA74A7">
      <w:pPr>
        <w:pStyle w:val="Bezodstpw"/>
      </w:pPr>
    </w:p>
    <w:p w14:paraId="4AD7D6CC" w14:textId="77BC4D71" w:rsidR="000118EF" w:rsidRPr="00DE47CE" w:rsidRDefault="000118EF" w:rsidP="00DA74A7">
      <w:pPr>
        <w:pStyle w:val="Bezodstpw"/>
      </w:pPr>
      <w:r w:rsidRPr="00DE47CE">
        <w:rPr>
          <w:b/>
        </w:rPr>
        <w:t>PYTANIE 14</w:t>
      </w:r>
    </w:p>
    <w:p w14:paraId="348905F4" w14:textId="7E69ABC5" w:rsidR="000118EF" w:rsidRPr="00DE47CE" w:rsidRDefault="00596266" w:rsidP="00DA74A7">
      <w:pPr>
        <w:pStyle w:val="Bezodstpw"/>
        <w:rPr>
          <w:b/>
        </w:rPr>
      </w:pPr>
      <w:r w:rsidRPr="00DE47CE">
        <w:rPr>
          <w:b/>
        </w:rPr>
        <w:t xml:space="preserve">ZADANIE  6 </w:t>
      </w:r>
    </w:p>
    <w:p w14:paraId="1BC00EB8" w14:textId="6C6EF267" w:rsidR="000118EF" w:rsidRPr="00DE47CE" w:rsidRDefault="000118EF" w:rsidP="00DA74A7">
      <w:pPr>
        <w:pStyle w:val="Bezodstpw"/>
      </w:pPr>
      <w:r w:rsidRPr="00DE47CE">
        <w:t xml:space="preserve">Prosimy zamawiającego o dopuszczenie rękawic niesterylnych, jednorazowych rękawice diagnostyczno-ochronne, </w:t>
      </w:r>
      <w:proofErr w:type="spellStart"/>
      <w:r w:rsidRPr="00DE47CE">
        <w:t>bezpudrowe</w:t>
      </w:r>
      <w:proofErr w:type="spellEnd"/>
      <w:r w:rsidRPr="00DE47CE">
        <w:t xml:space="preserve">, nitrylowe. Powierzchnia wewnętrzna i zewnętrzna - polimer butadienowy, wewnętrzna chlorowana. Kształt uniwersalny pasujący na prawą i lewą dłoń. Równomiernie rolowany brzeg mankietu. Delikatnie teksturowane z dodatkową teksturą na końcach palców. Grubość na palcach min. 0,09 mm, grubość na dłoni min. 0,07 mm. Odporne na uszkodzenia mechaniczne, AQL = 1.0, siła zrywania zgodnie z EN 455-2 &gt; 6,5N.  Dające się łatwo i pojedynczo wyciągać z opakowania. Dyspenser oraz otwór dozujący zabezpieczone dodatkową folią chroniącą zawartość przed kontaminacją. Zarejestrowane jako wyrób medyczny w klasie I oraz środek ochrony osobistej w kategorii III. Odporne na penetrację substancji chemicznych (min. 10 substancji na poziomie co najmniej 4). Typ B wg EN ISO 374-1. Odporne na penetrację wirusów zgodnie z ASTM F 1671, przebadane na penetrację </w:t>
      </w:r>
      <w:proofErr w:type="spellStart"/>
      <w:r w:rsidRPr="00DE47CE">
        <w:t>cytostatyków</w:t>
      </w:r>
      <w:proofErr w:type="spellEnd"/>
      <w:r w:rsidRPr="00DE47CE">
        <w:t xml:space="preserve"> zgodnie z ASTM D 6978 (min. 14 leków w tym </w:t>
      </w:r>
      <w:proofErr w:type="spellStart"/>
      <w:r w:rsidRPr="00DE47CE">
        <w:t>Oxaliplatyna</w:t>
      </w:r>
      <w:proofErr w:type="spellEnd"/>
      <w:r w:rsidRPr="00DE47CE">
        <w:t xml:space="preserve"> i </w:t>
      </w:r>
      <w:proofErr w:type="spellStart"/>
      <w:r w:rsidRPr="00DE47CE">
        <w:t>Gemzar</w:t>
      </w:r>
      <w:proofErr w:type="spellEnd"/>
      <w:r w:rsidRPr="00DE47CE">
        <w:t xml:space="preserve">). Ochrona przed </w:t>
      </w:r>
      <w:proofErr w:type="spellStart"/>
      <w:r w:rsidRPr="00DE47CE">
        <w:t>Carmustine</w:t>
      </w:r>
      <w:proofErr w:type="spellEnd"/>
      <w:r w:rsidRPr="00DE47CE">
        <w:t xml:space="preserve"> min. 20 min. ochrona przed </w:t>
      </w:r>
      <w:proofErr w:type="spellStart"/>
      <w:r w:rsidRPr="00DE47CE">
        <w:t>Thiotepa</w:t>
      </w:r>
      <w:proofErr w:type="spellEnd"/>
      <w:r w:rsidRPr="00DE47CE">
        <w:t xml:space="preserve"> min. 50 min. Przydatne do kontaktu z </w:t>
      </w:r>
      <w:proofErr w:type="spellStart"/>
      <w:r w:rsidRPr="00DE47CE">
        <w:t>żywnoscią</w:t>
      </w:r>
      <w:proofErr w:type="spellEnd"/>
      <w:r w:rsidRPr="00DE47CE">
        <w:t xml:space="preserve"> (produkowane z zakładzie z wdrożonym ISO 22000, zgodne z REG. 1935/2004, badania na uwalnianie </w:t>
      </w:r>
      <w:proofErr w:type="spellStart"/>
      <w:r w:rsidRPr="00DE47CE">
        <w:t>nitrozamin</w:t>
      </w:r>
      <w:proofErr w:type="spellEnd"/>
      <w:r w:rsidRPr="00DE47CE">
        <w:t>). Brak akceleratorów wykrywalnych w badaniach. Rozmiary XS-XL, pakowane po 100 szt.</w:t>
      </w:r>
    </w:p>
    <w:p w14:paraId="6AEB8196" w14:textId="77777777" w:rsidR="00BC1281" w:rsidRPr="00DE47CE" w:rsidRDefault="000118EF" w:rsidP="00BC1281">
      <w:pPr>
        <w:pStyle w:val="Bezodstpw"/>
      </w:pPr>
      <w:r w:rsidRPr="00DE47CE">
        <w:rPr>
          <w:b/>
        </w:rPr>
        <w:t>ODPOWIEDŹ 14</w:t>
      </w:r>
      <w:r w:rsidRPr="00DE47CE">
        <w:t xml:space="preserve"> – </w:t>
      </w:r>
      <w:r w:rsidR="00BC1281" w:rsidRPr="00DE47CE">
        <w:rPr>
          <w:b/>
        </w:rPr>
        <w:t>ZMIANA:</w:t>
      </w:r>
    </w:p>
    <w:p w14:paraId="67D7372C" w14:textId="77777777" w:rsidR="00BC1281" w:rsidRPr="00DE47CE" w:rsidRDefault="00BC1281" w:rsidP="00BC1281">
      <w:pPr>
        <w:pStyle w:val="Bezodstpw"/>
        <w:jc w:val="both"/>
      </w:pPr>
      <w:r w:rsidRPr="00DE47CE">
        <w:t>Zamawiający dopuszcza i tym samym w odpowiedni sposób ulega</w:t>
      </w:r>
      <w:r w:rsidRPr="00DE47CE">
        <w:rPr>
          <w:b/>
        </w:rPr>
        <w:t xml:space="preserve"> ZMIANIE </w:t>
      </w:r>
      <w:r w:rsidRPr="00DE47CE">
        <w:t xml:space="preserve">opis przedmiotu zamówienia w </w:t>
      </w:r>
      <w:r w:rsidRPr="00DE47CE">
        <w:rPr>
          <w:b/>
        </w:rPr>
        <w:t xml:space="preserve">ZADANIU 6 </w:t>
      </w:r>
      <w:r w:rsidRPr="00DE47CE">
        <w:t xml:space="preserve">w tym treść formularza stanowiącego </w:t>
      </w:r>
      <w:r w:rsidRPr="00DE47CE">
        <w:rPr>
          <w:b/>
          <w:i/>
        </w:rPr>
        <w:t xml:space="preserve">załącznik nr 3/6 do SIWZ </w:t>
      </w:r>
      <w:r w:rsidRPr="00DE47CE">
        <w:t>w tym zakresie.</w:t>
      </w:r>
    </w:p>
    <w:p w14:paraId="466C918A" w14:textId="77777777" w:rsidR="00BC1281" w:rsidRPr="00DE47CE" w:rsidRDefault="00BC1281" w:rsidP="00BC1281">
      <w:pPr>
        <w:pStyle w:val="Bezodstpw"/>
        <w:jc w:val="both"/>
      </w:pPr>
      <w:r w:rsidRPr="00DE47CE">
        <w:t>Wykonawca składając ofertę z wykorzystaniem formularzy Zamawiającego wprowadza ww. zmianę. Jeżeli Wykonawca nie uwzględni w formularzu wprowadzonej zmiany, Zamawiający dokona poprawy jeżeli wystąpi taka konieczność.</w:t>
      </w:r>
    </w:p>
    <w:p w14:paraId="4E182CF4" w14:textId="77777777" w:rsidR="00BC1281" w:rsidRPr="00DE47CE" w:rsidRDefault="00BC1281" w:rsidP="00BC1281">
      <w:pPr>
        <w:pStyle w:val="Bezodstpw"/>
      </w:pPr>
    </w:p>
    <w:p w14:paraId="4AB9D179" w14:textId="06B72CF1" w:rsidR="000118EF" w:rsidRPr="00DE47CE" w:rsidRDefault="000118EF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15</w:t>
      </w:r>
    </w:p>
    <w:p w14:paraId="5B16F24D" w14:textId="5AB320BA" w:rsidR="000118EF" w:rsidRPr="00DE47CE" w:rsidRDefault="005D4DCD" w:rsidP="00DA74A7">
      <w:pPr>
        <w:pStyle w:val="Bezodstpw"/>
      </w:pPr>
      <w:r w:rsidRPr="00DE47CE">
        <w:rPr>
          <w:b/>
        </w:rPr>
        <w:t>ZADANIE 3, POZYCJA 1</w:t>
      </w:r>
      <w:r w:rsidR="000118EF" w:rsidRPr="00DE47CE">
        <w:t>:</w:t>
      </w:r>
      <w:r w:rsidR="000118EF" w:rsidRPr="00DE47CE">
        <w:rPr>
          <w:b/>
        </w:rPr>
        <w:t xml:space="preserve"> </w:t>
      </w:r>
      <w:r w:rsidR="000118EF" w:rsidRPr="00DE47CE">
        <w:t>Czy Zamawiający ma na myśli maskę bez zaworu wydechowego?</w:t>
      </w:r>
    </w:p>
    <w:p w14:paraId="25D3D5B2" w14:textId="5D819633" w:rsidR="000118EF" w:rsidRPr="00DE47CE" w:rsidRDefault="000118EF" w:rsidP="00DA74A7">
      <w:pPr>
        <w:pStyle w:val="Bezodstpw"/>
      </w:pPr>
      <w:r w:rsidRPr="00DE47CE">
        <w:rPr>
          <w:b/>
        </w:rPr>
        <w:t>ODPOWIEDŹ 15</w:t>
      </w:r>
      <w:r w:rsidRPr="00DE47CE">
        <w:t xml:space="preserve"> – </w:t>
      </w:r>
      <w:r w:rsidRPr="00DE47CE">
        <w:rPr>
          <w:b/>
        </w:rPr>
        <w:t>WYJAŚNIENIE:</w:t>
      </w:r>
      <w:r w:rsidR="005D4DCD" w:rsidRPr="00DE47CE">
        <w:t xml:space="preserve"> TAK, bez zaworu. </w:t>
      </w:r>
    </w:p>
    <w:p w14:paraId="7714A0ED" w14:textId="77777777" w:rsidR="000118EF" w:rsidRPr="00DE47CE" w:rsidRDefault="000118EF" w:rsidP="00DA74A7">
      <w:pPr>
        <w:pStyle w:val="Bezodstpw"/>
      </w:pPr>
    </w:p>
    <w:p w14:paraId="48D2CD72" w14:textId="78DF5DE6" w:rsidR="000118EF" w:rsidRPr="00DE47CE" w:rsidRDefault="000118EF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16</w:t>
      </w:r>
    </w:p>
    <w:p w14:paraId="5A206E8C" w14:textId="07C7A92F" w:rsidR="000118EF" w:rsidRPr="00DE47CE" w:rsidRDefault="00E32FE4" w:rsidP="00DA74A7">
      <w:pPr>
        <w:pStyle w:val="Bezodstpw"/>
      </w:pPr>
      <w:r w:rsidRPr="00DE47CE">
        <w:rPr>
          <w:b/>
        </w:rPr>
        <w:t>ZADANIE 3, POZYCJA 1:</w:t>
      </w:r>
      <w:r w:rsidRPr="00DE47CE">
        <w:t xml:space="preserve"> </w:t>
      </w:r>
      <w:r w:rsidR="000118EF" w:rsidRPr="00DE47CE">
        <w:t>Czy Zamawiający oczekuje półmasek zgodnych z normą EN14683 umożliwiające zastosowanie w środowisku medycznych (stawka VAT 8%)?</w:t>
      </w:r>
    </w:p>
    <w:p w14:paraId="6D6EA592" w14:textId="11B21D56" w:rsidR="000118EF" w:rsidRPr="00874E0E" w:rsidRDefault="000118EF" w:rsidP="00DA74A7">
      <w:pPr>
        <w:pStyle w:val="Bezodstpw"/>
      </w:pPr>
      <w:r w:rsidRPr="00DE47CE">
        <w:rPr>
          <w:b/>
        </w:rPr>
        <w:t>ODPOWIEDŹ 16</w:t>
      </w:r>
      <w:r w:rsidRPr="00DE47CE">
        <w:t xml:space="preserve"> – </w:t>
      </w:r>
      <w:r w:rsidRPr="00874E0E">
        <w:rPr>
          <w:b/>
        </w:rPr>
        <w:t>WYJAŚNIENIE:</w:t>
      </w:r>
      <w:r w:rsidR="00E32FE4" w:rsidRPr="00874E0E">
        <w:t xml:space="preserve"> TAK.</w:t>
      </w:r>
    </w:p>
    <w:p w14:paraId="367B3A1C" w14:textId="77777777" w:rsidR="000118EF" w:rsidRPr="00DE47CE" w:rsidRDefault="000118EF" w:rsidP="00DA74A7">
      <w:pPr>
        <w:pStyle w:val="Bezodstpw"/>
      </w:pPr>
    </w:p>
    <w:p w14:paraId="7DC19475" w14:textId="17C02B95" w:rsidR="000118EF" w:rsidRPr="00DE47CE" w:rsidRDefault="000118EF" w:rsidP="00DA74A7">
      <w:pPr>
        <w:pStyle w:val="Bezodstpw"/>
      </w:pPr>
      <w:r w:rsidRPr="00DE47CE">
        <w:rPr>
          <w:b/>
        </w:rPr>
        <w:t>PYTANIE</w:t>
      </w:r>
      <w:r w:rsidRPr="00DE47CE">
        <w:t xml:space="preserve"> </w:t>
      </w:r>
      <w:r w:rsidRPr="00DE47CE">
        <w:rPr>
          <w:b/>
        </w:rPr>
        <w:t>17</w:t>
      </w:r>
    </w:p>
    <w:p w14:paraId="4BDE5DD3" w14:textId="0910FBEE" w:rsidR="000118EF" w:rsidRPr="00DE47CE" w:rsidRDefault="00E32FE4" w:rsidP="00DA74A7">
      <w:pPr>
        <w:pStyle w:val="Bezodstpw"/>
        <w:rPr>
          <w:b/>
        </w:rPr>
      </w:pPr>
      <w:r w:rsidRPr="00DE47CE">
        <w:rPr>
          <w:b/>
        </w:rPr>
        <w:t>ZADANIE 5, POZYCJA 1</w:t>
      </w:r>
      <w:r w:rsidR="000118EF" w:rsidRPr="00DE47CE">
        <w:t>:</w:t>
      </w:r>
      <w:r w:rsidR="000118EF" w:rsidRPr="00DE47CE">
        <w:rPr>
          <w:b/>
        </w:rPr>
        <w:t xml:space="preserve"> </w:t>
      </w:r>
      <w:r w:rsidR="000118EF" w:rsidRPr="00DE47CE">
        <w:t>Czy Zamawiający dopuści okulary ochronne o parametrach:</w:t>
      </w:r>
      <w:r w:rsidR="000118EF" w:rsidRPr="00DE47CE">
        <w:rPr>
          <w:b/>
        </w:rPr>
        <w:t xml:space="preserve"> </w:t>
      </w:r>
    </w:p>
    <w:p w14:paraId="2CC23A99" w14:textId="77777777" w:rsidR="000118EF" w:rsidRPr="00DE47CE" w:rsidRDefault="000118EF" w:rsidP="00DA74A7">
      <w:pPr>
        <w:pStyle w:val="Bezodstpw"/>
      </w:pPr>
      <w:r w:rsidRPr="00DE47CE">
        <w:t>• materiał: poliwęglan</w:t>
      </w:r>
    </w:p>
    <w:p w14:paraId="324EDC58" w14:textId="77777777" w:rsidR="000118EF" w:rsidRPr="00DE47CE" w:rsidRDefault="000118EF" w:rsidP="00DA74A7">
      <w:pPr>
        <w:pStyle w:val="Bezodstpw"/>
      </w:pPr>
      <w:r w:rsidRPr="00DE47CE">
        <w:t>• regulacja długości ramion</w:t>
      </w:r>
    </w:p>
    <w:p w14:paraId="1667F0DE" w14:textId="77777777" w:rsidR="000118EF" w:rsidRPr="00DE47CE" w:rsidRDefault="000118EF" w:rsidP="00DA74A7">
      <w:pPr>
        <w:pStyle w:val="Bezodstpw"/>
      </w:pPr>
      <w:r w:rsidRPr="00DE47CE">
        <w:t>• plastikowe elastyczne, regulowane zauszniki</w:t>
      </w:r>
    </w:p>
    <w:p w14:paraId="2C902068" w14:textId="77777777" w:rsidR="000118EF" w:rsidRPr="00DE47CE" w:rsidRDefault="000118EF" w:rsidP="00DA74A7">
      <w:pPr>
        <w:pStyle w:val="Bezodstpw"/>
      </w:pPr>
      <w:r w:rsidRPr="00DE47CE">
        <w:t>• ramka w kolorze czarnym/granatowym</w:t>
      </w:r>
    </w:p>
    <w:p w14:paraId="3038129E" w14:textId="77777777" w:rsidR="000118EF" w:rsidRPr="00DE47CE" w:rsidRDefault="000118EF" w:rsidP="00DA74A7">
      <w:pPr>
        <w:pStyle w:val="Bezodstpw"/>
      </w:pPr>
      <w:r w:rsidRPr="00DE47CE">
        <w:t>• możliwość przymocowaniu sznurków i noszenia na szyi</w:t>
      </w:r>
    </w:p>
    <w:p w14:paraId="722F1342" w14:textId="77777777" w:rsidR="000118EF" w:rsidRPr="00DE47CE" w:rsidRDefault="000118EF" w:rsidP="00DA74A7">
      <w:pPr>
        <w:pStyle w:val="Bezodstpw"/>
      </w:pPr>
      <w:r w:rsidRPr="00DE47CE">
        <w:t>• klasa optyczna 1</w:t>
      </w:r>
    </w:p>
    <w:p w14:paraId="06694E6F" w14:textId="0411BB71" w:rsidR="000118EF" w:rsidRPr="00DE47CE" w:rsidRDefault="000118EF" w:rsidP="00DA74A7">
      <w:pPr>
        <w:pStyle w:val="Bezodstpw"/>
      </w:pPr>
      <w:r w:rsidRPr="00DE47CE">
        <w:t>• norma: EN166, kat. II?</w:t>
      </w:r>
    </w:p>
    <w:p w14:paraId="6733ECF8" w14:textId="77777777" w:rsidR="009438C0" w:rsidRPr="00DE47CE" w:rsidRDefault="000118EF" w:rsidP="009438C0">
      <w:pPr>
        <w:pStyle w:val="Bezodstpw"/>
        <w:jc w:val="both"/>
      </w:pPr>
      <w:r w:rsidRPr="00DE47CE">
        <w:rPr>
          <w:b/>
        </w:rPr>
        <w:t>ODPOWIEDŹ 17</w:t>
      </w:r>
      <w:r w:rsidRPr="00DE47CE">
        <w:t xml:space="preserve"> – </w:t>
      </w:r>
      <w:r w:rsidR="009438C0" w:rsidRPr="00DE47CE">
        <w:t>Zamawiający dopuszcza i tym samym w odpowiedni sposób ulega</w:t>
      </w:r>
      <w:r w:rsidR="009438C0" w:rsidRPr="00DE47CE">
        <w:rPr>
          <w:b/>
        </w:rPr>
        <w:t xml:space="preserve"> ZMIANIE </w:t>
      </w:r>
      <w:r w:rsidR="009438C0" w:rsidRPr="00DE47CE">
        <w:t xml:space="preserve">opis przedmiotu zamówienia w </w:t>
      </w:r>
      <w:r w:rsidR="009438C0" w:rsidRPr="00DE47CE">
        <w:rPr>
          <w:b/>
        </w:rPr>
        <w:t xml:space="preserve">ZADANIU 5 </w:t>
      </w:r>
      <w:r w:rsidR="009438C0" w:rsidRPr="00DE47CE">
        <w:t xml:space="preserve">w tym treść formularza stanowiącego </w:t>
      </w:r>
      <w:r w:rsidR="009438C0" w:rsidRPr="00DE47CE">
        <w:rPr>
          <w:b/>
          <w:i/>
        </w:rPr>
        <w:t xml:space="preserve">załącznik nr 3/5 do SIWZ </w:t>
      </w:r>
      <w:r w:rsidR="009438C0" w:rsidRPr="00DE47CE">
        <w:t>w tym zakresie.</w:t>
      </w:r>
    </w:p>
    <w:p w14:paraId="4E16C1CE" w14:textId="77777777" w:rsidR="009438C0" w:rsidRPr="00DE47CE" w:rsidRDefault="009438C0" w:rsidP="009438C0">
      <w:pPr>
        <w:pStyle w:val="Bezodstpw"/>
        <w:jc w:val="both"/>
      </w:pPr>
      <w:r w:rsidRPr="00DE47CE">
        <w:t>Wykonawca składając ofertę z wykorzystaniem formularzy Zamawiającego wprowadza ww. zmianę. Jeżeli Wykonawca nie uwzględni w formularzu wprowadzonej zmiany, Zamawiający dokona poprawy jeżeli wystąpi taka konieczność.</w:t>
      </w:r>
    </w:p>
    <w:p w14:paraId="2A008B23" w14:textId="77777777" w:rsidR="00872B89" w:rsidRPr="00DE47CE" w:rsidRDefault="00872B89" w:rsidP="00DA74A7">
      <w:pPr>
        <w:pStyle w:val="Bezodstpw"/>
      </w:pPr>
    </w:p>
    <w:p w14:paraId="37636C7D" w14:textId="77777777" w:rsidR="00820B14" w:rsidRPr="00DE47CE" w:rsidRDefault="00820B14" w:rsidP="00DA74A7">
      <w:pPr>
        <w:pStyle w:val="Bezodstpw"/>
      </w:pPr>
    </w:p>
    <w:p w14:paraId="3F874845" w14:textId="77777777" w:rsidR="00B417ED" w:rsidRPr="00DE47CE" w:rsidRDefault="00B417ED" w:rsidP="00DA74A7">
      <w:pPr>
        <w:pStyle w:val="Bezodstpw"/>
      </w:pPr>
    </w:p>
    <w:p w14:paraId="79192F5E" w14:textId="265A1CCD" w:rsidR="00586C3D" w:rsidRPr="00DE47CE" w:rsidRDefault="00553D5C" w:rsidP="009612E8">
      <w:pPr>
        <w:pStyle w:val="Bezodstpw"/>
        <w:jc w:val="right"/>
        <w:rPr>
          <w:b/>
        </w:rPr>
      </w:pPr>
      <w:r w:rsidRPr="00DE47CE">
        <w:t>Z poważaniem</w:t>
      </w:r>
    </w:p>
    <w:p w14:paraId="02D1FA31" w14:textId="77777777" w:rsidR="00A35E22" w:rsidRPr="00DE47CE" w:rsidRDefault="00A35E22" w:rsidP="009612E8">
      <w:pPr>
        <w:pStyle w:val="Bezodstpw"/>
        <w:jc w:val="right"/>
        <w:rPr>
          <w:b/>
        </w:rPr>
      </w:pPr>
      <w:r w:rsidRPr="00DE47CE">
        <w:t>Pełnomocnik Dyrektora ds. Jakości Leczenia</w:t>
      </w:r>
    </w:p>
    <w:p w14:paraId="4C77CB7B" w14:textId="77777777" w:rsidR="00A35E22" w:rsidRPr="00DE47CE" w:rsidRDefault="00A35E22" w:rsidP="009612E8">
      <w:pPr>
        <w:pStyle w:val="Bezodstpw"/>
        <w:jc w:val="right"/>
      </w:pPr>
    </w:p>
    <w:p w14:paraId="2AC60D2F" w14:textId="77777777" w:rsidR="00A35E22" w:rsidRPr="005347F0" w:rsidRDefault="00A35E22" w:rsidP="009612E8">
      <w:pPr>
        <w:pStyle w:val="Bezodstpw"/>
        <w:jc w:val="right"/>
        <w:rPr>
          <w:b/>
        </w:rPr>
      </w:pPr>
      <w:r w:rsidRPr="00DE47CE">
        <w:t xml:space="preserve">dr hab. med. Szymon </w:t>
      </w:r>
      <w:proofErr w:type="spellStart"/>
      <w:r w:rsidRPr="00DE47CE">
        <w:t>Skoczeń</w:t>
      </w:r>
      <w:proofErr w:type="spellEnd"/>
      <w:r w:rsidRPr="005347F0">
        <w:t xml:space="preserve"> </w:t>
      </w:r>
    </w:p>
    <w:p w14:paraId="12995436" w14:textId="77777777" w:rsidR="00A35E22" w:rsidRPr="00A35E22" w:rsidRDefault="00A35E22" w:rsidP="00DA74A7">
      <w:pPr>
        <w:pStyle w:val="Bezodstpw"/>
      </w:pPr>
    </w:p>
    <w:sectPr w:rsidR="00A35E22" w:rsidRPr="00A35E22" w:rsidSect="001333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68FE94A3" w:rsidR="000140F9" w:rsidRDefault="00C26CB8" w:rsidP="000F2979">
        <w:pPr>
          <w:pStyle w:val="Stopka"/>
          <w:jc w:val="right"/>
        </w:pPr>
        <w:r>
          <w:t>EZP-271-2-123</w:t>
        </w:r>
        <w:r w:rsidR="000F2979">
          <w:t xml:space="preserve">/PN/2020  </w:t>
        </w:r>
        <w:r w:rsidR="00DE47CE">
          <w:t xml:space="preserve">Odpowiedzi nr 1 </w:t>
        </w:r>
        <w:r w:rsidR="000F2979">
          <w:t xml:space="preserve">                                              </w:t>
        </w:r>
        <w:r w:rsidR="000140F9">
          <w:fldChar w:fldCharType="begin"/>
        </w:r>
        <w:r w:rsidR="000140F9">
          <w:instrText>PAGE   \* MERGEFORMAT</w:instrText>
        </w:r>
        <w:r w:rsidR="000140F9">
          <w:fldChar w:fldCharType="separate"/>
        </w:r>
        <w:r w:rsidR="00A10258">
          <w:rPr>
            <w:noProof/>
          </w:rPr>
          <w:t>1</w:t>
        </w:r>
        <w:r w:rsidR="000140F9">
          <w:fldChar w:fldCharType="end"/>
        </w:r>
      </w:p>
    </w:sdtContent>
  </w:sdt>
  <w:p w14:paraId="431D11BE" w14:textId="77777777" w:rsidR="000140F9" w:rsidRDefault="00014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AE103B7"/>
    <w:multiLevelType w:val="hybridMultilevel"/>
    <w:tmpl w:val="CFEACE76"/>
    <w:lvl w:ilvl="0" w:tplc="4A2E4AEE">
      <w:start w:val="8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>
      <w:start w:val="1"/>
      <w:numFmt w:val="decimal"/>
      <w:lvlText w:val="%4."/>
      <w:lvlJc w:val="left"/>
      <w:pPr>
        <w:ind w:left="819" w:hanging="360"/>
      </w:pPr>
    </w:lvl>
    <w:lvl w:ilvl="4" w:tplc="04150019">
      <w:start w:val="1"/>
      <w:numFmt w:val="lowerLetter"/>
      <w:lvlText w:val="%5."/>
      <w:lvlJc w:val="left"/>
      <w:pPr>
        <w:ind w:left="1539" w:hanging="360"/>
      </w:pPr>
    </w:lvl>
    <w:lvl w:ilvl="5" w:tplc="0415001B">
      <w:start w:val="1"/>
      <w:numFmt w:val="lowerRoman"/>
      <w:lvlText w:val="%6."/>
      <w:lvlJc w:val="right"/>
      <w:pPr>
        <w:ind w:left="2259" w:hanging="180"/>
      </w:pPr>
    </w:lvl>
    <w:lvl w:ilvl="6" w:tplc="0415000F">
      <w:start w:val="1"/>
      <w:numFmt w:val="decimal"/>
      <w:lvlText w:val="%7."/>
      <w:lvlJc w:val="left"/>
      <w:pPr>
        <w:ind w:left="2979" w:hanging="360"/>
      </w:pPr>
    </w:lvl>
    <w:lvl w:ilvl="7" w:tplc="04150019">
      <w:start w:val="1"/>
      <w:numFmt w:val="lowerLetter"/>
      <w:lvlText w:val="%8."/>
      <w:lvlJc w:val="left"/>
      <w:pPr>
        <w:ind w:left="3699" w:hanging="360"/>
      </w:pPr>
    </w:lvl>
    <w:lvl w:ilvl="8" w:tplc="0415001B">
      <w:start w:val="1"/>
      <w:numFmt w:val="lowerRoman"/>
      <w:lvlText w:val="%9."/>
      <w:lvlJc w:val="right"/>
      <w:pPr>
        <w:ind w:left="4419" w:hanging="18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751D7"/>
    <w:multiLevelType w:val="hybridMultilevel"/>
    <w:tmpl w:val="F6CCA6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57AE8"/>
    <w:multiLevelType w:val="hybridMultilevel"/>
    <w:tmpl w:val="389408B6"/>
    <w:lvl w:ilvl="0" w:tplc="1EE45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6F37"/>
    <w:multiLevelType w:val="hybridMultilevel"/>
    <w:tmpl w:val="9F924D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17B2B"/>
    <w:multiLevelType w:val="hybridMultilevel"/>
    <w:tmpl w:val="E014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1E2C2B"/>
    <w:multiLevelType w:val="hybridMultilevel"/>
    <w:tmpl w:val="63A29D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A46C35"/>
    <w:multiLevelType w:val="hybridMultilevel"/>
    <w:tmpl w:val="E6E20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8"/>
  </w:num>
  <w:num w:numId="2">
    <w:abstractNumId w:val="3"/>
  </w:num>
  <w:num w:numId="3">
    <w:abstractNumId w:val="29"/>
  </w:num>
  <w:num w:numId="4">
    <w:abstractNumId w:val="31"/>
  </w:num>
  <w:num w:numId="5">
    <w:abstractNumId w:val="1"/>
  </w:num>
  <w:num w:numId="6">
    <w:abstractNumId w:val="19"/>
  </w:num>
  <w:num w:numId="7">
    <w:abstractNumId w:val="18"/>
  </w:num>
  <w:num w:numId="8">
    <w:abstractNumId w:val="40"/>
  </w:num>
  <w:num w:numId="9">
    <w:abstractNumId w:val="6"/>
  </w:num>
  <w:num w:numId="10">
    <w:abstractNumId w:val="37"/>
  </w:num>
  <w:num w:numId="11">
    <w:abstractNumId w:val="24"/>
  </w:num>
  <w:num w:numId="12">
    <w:abstractNumId w:val="33"/>
  </w:num>
  <w:num w:numId="13">
    <w:abstractNumId w:val="28"/>
  </w:num>
  <w:num w:numId="14">
    <w:abstractNumId w:val="26"/>
  </w:num>
  <w:num w:numId="15">
    <w:abstractNumId w:val="4"/>
  </w:num>
  <w:num w:numId="16">
    <w:abstractNumId w:val="14"/>
  </w:num>
  <w:num w:numId="17">
    <w:abstractNumId w:val="13"/>
  </w:num>
  <w:num w:numId="18">
    <w:abstractNumId w:val="23"/>
  </w:num>
  <w:num w:numId="19">
    <w:abstractNumId w:val="17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9"/>
  </w:num>
  <w:num w:numId="25">
    <w:abstractNumId w:val="21"/>
  </w:num>
  <w:num w:numId="26">
    <w:abstractNumId w:val="42"/>
  </w:num>
  <w:num w:numId="27">
    <w:abstractNumId w:val="39"/>
  </w:num>
  <w:num w:numId="28">
    <w:abstractNumId w:val="16"/>
  </w:num>
  <w:num w:numId="29">
    <w:abstractNumId w:val="30"/>
  </w:num>
  <w:num w:numId="30">
    <w:abstractNumId w:val="30"/>
    <w:lvlOverride w:ilvl="0">
      <w:startOverride w:val="1"/>
    </w:lvlOverride>
  </w:num>
  <w:num w:numId="31">
    <w:abstractNumId w:val="41"/>
  </w:num>
  <w:num w:numId="32">
    <w:abstractNumId w:val="32"/>
  </w:num>
  <w:num w:numId="33">
    <w:abstractNumId w:val="8"/>
  </w:num>
  <w:num w:numId="34">
    <w:abstractNumId w:val="15"/>
  </w:num>
  <w:num w:numId="35">
    <w:abstractNumId w:val="36"/>
  </w:num>
  <w:num w:numId="36">
    <w:abstractNumId w:val="45"/>
  </w:num>
  <w:num w:numId="37">
    <w:abstractNumId w:val="11"/>
  </w:num>
  <w:num w:numId="38">
    <w:abstractNumId w:val="27"/>
  </w:num>
  <w:num w:numId="39">
    <w:abstractNumId w:val="0"/>
  </w:num>
  <w:num w:numId="40">
    <w:abstractNumId w:val="34"/>
  </w:num>
  <w:num w:numId="4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5"/>
  </w:num>
  <w:num w:numId="45">
    <w:abstractNumId w:val="10"/>
  </w:num>
  <w:num w:numId="46">
    <w:abstractNumId w:val="20"/>
  </w:num>
  <w:num w:numId="47">
    <w:abstractNumId w:val="4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1203"/>
    <w:rsid w:val="00010B35"/>
    <w:rsid w:val="000118EF"/>
    <w:rsid w:val="00013F31"/>
    <w:rsid w:val="000140F9"/>
    <w:rsid w:val="000172DF"/>
    <w:rsid w:val="00020046"/>
    <w:rsid w:val="00025DB6"/>
    <w:rsid w:val="000324A3"/>
    <w:rsid w:val="00036409"/>
    <w:rsid w:val="00044202"/>
    <w:rsid w:val="00053FD1"/>
    <w:rsid w:val="00071D7C"/>
    <w:rsid w:val="000734E1"/>
    <w:rsid w:val="00077A33"/>
    <w:rsid w:val="000874A6"/>
    <w:rsid w:val="00095533"/>
    <w:rsid w:val="000C3E6D"/>
    <w:rsid w:val="000C7224"/>
    <w:rsid w:val="000C775B"/>
    <w:rsid w:val="000D0745"/>
    <w:rsid w:val="000E2B73"/>
    <w:rsid w:val="000F2979"/>
    <w:rsid w:val="000F6418"/>
    <w:rsid w:val="00102450"/>
    <w:rsid w:val="00106579"/>
    <w:rsid w:val="00111893"/>
    <w:rsid w:val="00111CBC"/>
    <w:rsid w:val="00121B8C"/>
    <w:rsid w:val="00121D46"/>
    <w:rsid w:val="001333D7"/>
    <w:rsid w:val="00140498"/>
    <w:rsid w:val="0015081E"/>
    <w:rsid w:val="00164271"/>
    <w:rsid w:val="00164F42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03386"/>
    <w:rsid w:val="00203537"/>
    <w:rsid w:val="00221C3F"/>
    <w:rsid w:val="002236A9"/>
    <w:rsid w:val="002241D0"/>
    <w:rsid w:val="002301DF"/>
    <w:rsid w:val="00240F75"/>
    <w:rsid w:val="0024216D"/>
    <w:rsid w:val="00243E4B"/>
    <w:rsid w:val="0026003B"/>
    <w:rsid w:val="002610C4"/>
    <w:rsid w:val="0027785C"/>
    <w:rsid w:val="00290740"/>
    <w:rsid w:val="00293516"/>
    <w:rsid w:val="0029551C"/>
    <w:rsid w:val="002C37AF"/>
    <w:rsid w:val="002C4974"/>
    <w:rsid w:val="002C69A3"/>
    <w:rsid w:val="002D11B9"/>
    <w:rsid w:val="002D393D"/>
    <w:rsid w:val="002D6C13"/>
    <w:rsid w:val="002E23A5"/>
    <w:rsid w:val="002E74E4"/>
    <w:rsid w:val="002F38DA"/>
    <w:rsid w:val="002F4193"/>
    <w:rsid w:val="002F4518"/>
    <w:rsid w:val="0030115A"/>
    <w:rsid w:val="00304C48"/>
    <w:rsid w:val="003169F3"/>
    <w:rsid w:val="003176C4"/>
    <w:rsid w:val="00325579"/>
    <w:rsid w:val="003372AC"/>
    <w:rsid w:val="00337AB2"/>
    <w:rsid w:val="003447B3"/>
    <w:rsid w:val="0034612A"/>
    <w:rsid w:val="00354817"/>
    <w:rsid w:val="00356DBA"/>
    <w:rsid w:val="00364A89"/>
    <w:rsid w:val="00365363"/>
    <w:rsid w:val="00380226"/>
    <w:rsid w:val="003811E3"/>
    <w:rsid w:val="003B4804"/>
    <w:rsid w:val="003C0FD6"/>
    <w:rsid w:val="003C567C"/>
    <w:rsid w:val="003D079E"/>
    <w:rsid w:val="003D27C6"/>
    <w:rsid w:val="003D367C"/>
    <w:rsid w:val="003D7AAA"/>
    <w:rsid w:val="003E0392"/>
    <w:rsid w:val="003E6E93"/>
    <w:rsid w:val="003F5634"/>
    <w:rsid w:val="003F7421"/>
    <w:rsid w:val="00402FD9"/>
    <w:rsid w:val="00412BB5"/>
    <w:rsid w:val="00413637"/>
    <w:rsid w:val="0041592E"/>
    <w:rsid w:val="00427248"/>
    <w:rsid w:val="00430FA7"/>
    <w:rsid w:val="00443CB6"/>
    <w:rsid w:val="004660AF"/>
    <w:rsid w:val="00467A6B"/>
    <w:rsid w:val="00471FD4"/>
    <w:rsid w:val="00476DC0"/>
    <w:rsid w:val="00481710"/>
    <w:rsid w:val="00481A8C"/>
    <w:rsid w:val="004878D4"/>
    <w:rsid w:val="00492203"/>
    <w:rsid w:val="00492935"/>
    <w:rsid w:val="00495F1E"/>
    <w:rsid w:val="00496B80"/>
    <w:rsid w:val="004B40D5"/>
    <w:rsid w:val="004D143C"/>
    <w:rsid w:val="004D6920"/>
    <w:rsid w:val="004E1568"/>
    <w:rsid w:val="004E18E4"/>
    <w:rsid w:val="004E1AC5"/>
    <w:rsid w:val="005034EC"/>
    <w:rsid w:val="0050739F"/>
    <w:rsid w:val="00517595"/>
    <w:rsid w:val="00517A2C"/>
    <w:rsid w:val="0052360E"/>
    <w:rsid w:val="00523B35"/>
    <w:rsid w:val="0053190E"/>
    <w:rsid w:val="005332B6"/>
    <w:rsid w:val="005347F0"/>
    <w:rsid w:val="00553D5C"/>
    <w:rsid w:val="00554170"/>
    <w:rsid w:val="00556DD4"/>
    <w:rsid w:val="00571089"/>
    <w:rsid w:val="00573789"/>
    <w:rsid w:val="0057792D"/>
    <w:rsid w:val="00577B9B"/>
    <w:rsid w:val="00586C3D"/>
    <w:rsid w:val="00596266"/>
    <w:rsid w:val="005A3054"/>
    <w:rsid w:val="005A37D6"/>
    <w:rsid w:val="005B7446"/>
    <w:rsid w:val="005C19C9"/>
    <w:rsid w:val="005C3A9A"/>
    <w:rsid w:val="005D124E"/>
    <w:rsid w:val="005D4DCD"/>
    <w:rsid w:val="005F668D"/>
    <w:rsid w:val="005F78A9"/>
    <w:rsid w:val="0060038A"/>
    <w:rsid w:val="006066C7"/>
    <w:rsid w:val="00614E4E"/>
    <w:rsid w:val="006333A4"/>
    <w:rsid w:val="00636371"/>
    <w:rsid w:val="00644C98"/>
    <w:rsid w:val="006508DD"/>
    <w:rsid w:val="0065149D"/>
    <w:rsid w:val="00660CE2"/>
    <w:rsid w:val="0066209D"/>
    <w:rsid w:val="00683E01"/>
    <w:rsid w:val="00685FCB"/>
    <w:rsid w:val="0069145E"/>
    <w:rsid w:val="00696F1D"/>
    <w:rsid w:val="006A1AD4"/>
    <w:rsid w:val="006B0504"/>
    <w:rsid w:val="006B515A"/>
    <w:rsid w:val="006C1E9E"/>
    <w:rsid w:val="006C6F10"/>
    <w:rsid w:val="006D1074"/>
    <w:rsid w:val="006D63B7"/>
    <w:rsid w:val="006F28A4"/>
    <w:rsid w:val="006F2E87"/>
    <w:rsid w:val="00712BD4"/>
    <w:rsid w:val="00716722"/>
    <w:rsid w:val="00717C78"/>
    <w:rsid w:val="0073446A"/>
    <w:rsid w:val="007707D8"/>
    <w:rsid w:val="00785D7E"/>
    <w:rsid w:val="007864CD"/>
    <w:rsid w:val="00793C9B"/>
    <w:rsid w:val="00797B73"/>
    <w:rsid w:val="007A176E"/>
    <w:rsid w:val="007A6FF3"/>
    <w:rsid w:val="007A7AE0"/>
    <w:rsid w:val="007B09E3"/>
    <w:rsid w:val="007B6FEB"/>
    <w:rsid w:val="007C4FAC"/>
    <w:rsid w:val="007C70C5"/>
    <w:rsid w:val="007C718D"/>
    <w:rsid w:val="007E26BB"/>
    <w:rsid w:val="007E4586"/>
    <w:rsid w:val="007E5558"/>
    <w:rsid w:val="007E58AD"/>
    <w:rsid w:val="007E7933"/>
    <w:rsid w:val="0080333D"/>
    <w:rsid w:val="008045D7"/>
    <w:rsid w:val="00807067"/>
    <w:rsid w:val="00807B09"/>
    <w:rsid w:val="00817C82"/>
    <w:rsid w:val="00820B14"/>
    <w:rsid w:val="00823739"/>
    <w:rsid w:val="00826420"/>
    <w:rsid w:val="00830B29"/>
    <w:rsid w:val="00835FFA"/>
    <w:rsid w:val="008522A0"/>
    <w:rsid w:val="00852EA1"/>
    <w:rsid w:val="008579A2"/>
    <w:rsid w:val="008613E9"/>
    <w:rsid w:val="008727E8"/>
    <w:rsid w:val="00872B89"/>
    <w:rsid w:val="00874E0E"/>
    <w:rsid w:val="00875D14"/>
    <w:rsid w:val="00886E88"/>
    <w:rsid w:val="00896FB2"/>
    <w:rsid w:val="008A254C"/>
    <w:rsid w:val="008B500E"/>
    <w:rsid w:val="008B7DF0"/>
    <w:rsid w:val="008D0D33"/>
    <w:rsid w:val="008E4A00"/>
    <w:rsid w:val="00903180"/>
    <w:rsid w:val="00906757"/>
    <w:rsid w:val="009221EE"/>
    <w:rsid w:val="00922627"/>
    <w:rsid w:val="00932B38"/>
    <w:rsid w:val="00933815"/>
    <w:rsid w:val="009438C0"/>
    <w:rsid w:val="009506DF"/>
    <w:rsid w:val="009612E8"/>
    <w:rsid w:val="009623C2"/>
    <w:rsid w:val="00964096"/>
    <w:rsid w:val="00972A09"/>
    <w:rsid w:val="009820D5"/>
    <w:rsid w:val="009852A3"/>
    <w:rsid w:val="00985C90"/>
    <w:rsid w:val="009920C2"/>
    <w:rsid w:val="00995897"/>
    <w:rsid w:val="009A4A76"/>
    <w:rsid w:val="009A7F6C"/>
    <w:rsid w:val="009B0C56"/>
    <w:rsid w:val="009C32A9"/>
    <w:rsid w:val="009C5BC7"/>
    <w:rsid w:val="009C7ADC"/>
    <w:rsid w:val="009D0832"/>
    <w:rsid w:val="009D188E"/>
    <w:rsid w:val="009D20DC"/>
    <w:rsid w:val="009E2E9F"/>
    <w:rsid w:val="009F50FC"/>
    <w:rsid w:val="009F5A39"/>
    <w:rsid w:val="00A10258"/>
    <w:rsid w:val="00A1498E"/>
    <w:rsid w:val="00A16653"/>
    <w:rsid w:val="00A16FF5"/>
    <w:rsid w:val="00A32BCE"/>
    <w:rsid w:val="00A35E22"/>
    <w:rsid w:val="00A4114E"/>
    <w:rsid w:val="00A50395"/>
    <w:rsid w:val="00A540AC"/>
    <w:rsid w:val="00A754F3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B7C85"/>
    <w:rsid w:val="00AE32AC"/>
    <w:rsid w:val="00AF1BA2"/>
    <w:rsid w:val="00AF62C4"/>
    <w:rsid w:val="00B00802"/>
    <w:rsid w:val="00B02E32"/>
    <w:rsid w:val="00B2241A"/>
    <w:rsid w:val="00B321C5"/>
    <w:rsid w:val="00B40910"/>
    <w:rsid w:val="00B417ED"/>
    <w:rsid w:val="00B44610"/>
    <w:rsid w:val="00B50C8B"/>
    <w:rsid w:val="00B55AD0"/>
    <w:rsid w:val="00B5779B"/>
    <w:rsid w:val="00B7378C"/>
    <w:rsid w:val="00B74861"/>
    <w:rsid w:val="00BB3A66"/>
    <w:rsid w:val="00BC0E53"/>
    <w:rsid w:val="00BC1281"/>
    <w:rsid w:val="00BC26B6"/>
    <w:rsid w:val="00BD4E0B"/>
    <w:rsid w:val="00BD6B55"/>
    <w:rsid w:val="00BD6BBE"/>
    <w:rsid w:val="00BE1C3A"/>
    <w:rsid w:val="00BE2F71"/>
    <w:rsid w:val="00BF3C44"/>
    <w:rsid w:val="00BF5BF2"/>
    <w:rsid w:val="00C019BD"/>
    <w:rsid w:val="00C03DB5"/>
    <w:rsid w:val="00C160D7"/>
    <w:rsid w:val="00C2023E"/>
    <w:rsid w:val="00C223F5"/>
    <w:rsid w:val="00C245C2"/>
    <w:rsid w:val="00C26CB8"/>
    <w:rsid w:val="00C275A9"/>
    <w:rsid w:val="00C42BA7"/>
    <w:rsid w:val="00C471B3"/>
    <w:rsid w:val="00C6121B"/>
    <w:rsid w:val="00C626FC"/>
    <w:rsid w:val="00C65D15"/>
    <w:rsid w:val="00C724CD"/>
    <w:rsid w:val="00C8118F"/>
    <w:rsid w:val="00C83E9A"/>
    <w:rsid w:val="00C85353"/>
    <w:rsid w:val="00C86CAB"/>
    <w:rsid w:val="00C902AA"/>
    <w:rsid w:val="00C97642"/>
    <w:rsid w:val="00CA1B30"/>
    <w:rsid w:val="00CA230E"/>
    <w:rsid w:val="00CB161E"/>
    <w:rsid w:val="00CB7D45"/>
    <w:rsid w:val="00CC6EEA"/>
    <w:rsid w:val="00CD5D34"/>
    <w:rsid w:val="00CD77B5"/>
    <w:rsid w:val="00CE1403"/>
    <w:rsid w:val="00CF7A92"/>
    <w:rsid w:val="00D106CA"/>
    <w:rsid w:val="00D24785"/>
    <w:rsid w:val="00D24B0C"/>
    <w:rsid w:val="00D32FDD"/>
    <w:rsid w:val="00D33D9E"/>
    <w:rsid w:val="00D4361B"/>
    <w:rsid w:val="00D44782"/>
    <w:rsid w:val="00D51827"/>
    <w:rsid w:val="00D5477B"/>
    <w:rsid w:val="00D664DE"/>
    <w:rsid w:val="00D878C9"/>
    <w:rsid w:val="00D91D7A"/>
    <w:rsid w:val="00D94ADE"/>
    <w:rsid w:val="00D95A5D"/>
    <w:rsid w:val="00DA0B57"/>
    <w:rsid w:val="00DA2BB0"/>
    <w:rsid w:val="00DA74A7"/>
    <w:rsid w:val="00DC032E"/>
    <w:rsid w:val="00DD114C"/>
    <w:rsid w:val="00DD1AD5"/>
    <w:rsid w:val="00DE47CE"/>
    <w:rsid w:val="00DE53B5"/>
    <w:rsid w:val="00E03F4F"/>
    <w:rsid w:val="00E206C7"/>
    <w:rsid w:val="00E22B97"/>
    <w:rsid w:val="00E320C6"/>
    <w:rsid w:val="00E32FE4"/>
    <w:rsid w:val="00E37988"/>
    <w:rsid w:val="00E464B9"/>
    <w:rsid w:val="00E53776"/>
    <w:rsid w:val="00E74A7C"/>
    <w:rsid w:val="00E7503F"/>
    <w:rsid w:val="00E76C75"/>
    <w:rsid w:val="00E77A58"/>
    <w:rsid w:val="00E818D9"/>
    <w:rsid w:val="00E857B3"/>
    <w:rsid w:val="00E929F5"/>
    <w:rsid w:val="00EB0A63"/>
    <w:rsid w:val="00EB39C7"/>
    <w:rsid w:val="00EC3C0C"/>
    <w:rsid w:val="00ED0524"/>
    <w:rsid w:val="00ED42E6"/>
    <w:rsid w:val="00ED670C"/>
    <w:rsid w:val="00EE239D"/>
    <w:rsid w:val="00EF7337"/>
    <w:rsid w:val="00F03664"/>
    <w:rsid w:val="00F1099B"/>
    <w:rsid w:val="00F117F3"/>
    <w:rsid w:val="00F1568B"/>
    <w:rsid w:val="00F1682A"/>
    <w:rsid w:val="00F252AB"/>
    <w:rsid w:val="00F32F02"/>
    <w:rsid w:val="00F46D2F"/>
    <w:rsid w:val="00F509E1"/>
    <w:rsid w:val="00F5154E"/>
    <w:rsid w:val="00F5672F"/>
    <w:rsid w:val="00F624F2"/>
    <w:rsid w:val="00F62B77"/>
    <w:rsid w:val="00F63558"/>
    <w:rsid w:val="00F744FA"/>
    <w:rsid w:val="00F86EAD"/>
    <w:rsid w:val="00F902DE"/>
    <w:rsid w:val="00F9094F"/>
    <w:rsid w:val="00F90B1D"/>
    <w:rsid w:val="00FA6A77"/>
    <w:rsid w:val="00FA6E94"/>
    <w:rsid w:val="00FB1C10"/>
    <w:rsid w:val="00FB5CE6"/>
    <w:rsid w:val="00FC3452"/>
    <w:rsid w:val="00FD3947"/>
    <w:rsid w:val="00FD51A4"/>
    <w:rsid w:val="00FD5563"/>
    <w:rsid w:val="00FE0029"/>
    <w:rsid w:val="00FE2413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DA74A7"/>
    <w:pPr>
      <w:spacing w:after="0" w:line="240" w:lineRule="auto"/>
    </w:pPr>
    <w:rPr>
      <w:rFonts w:ascii="Cambria" w:eastAsia="Times New Roman" w:hAnsi="Cambria" w:cs="Times New Roman"/>
      <w:bCs/>
      <w:iCs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B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rsid w:val="00872B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653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aktualnosci/komunikacja-elektroniczna-w-dobie-zagrozenia-epidem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193</cp:revision>
  <cp:lastPrinted>2020-10-20T13:28:00Z</cp:lastPrinted>
  <dcterms:created xsi:type="dcterms:W3CDTF">2019-04-10T09:08:00Z</dcterms:created>
  <dcterms:modified xsi:type="dcterms:W3CDTF">2020-10-23T11:31:00Z</dcterms:modified>
</cp:coreProperties>
</file>