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DC" w:rsidRDefault="00E768DC" w:rsidP="008C5BF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4326BCF" wp14:editId="7D5ED317">
            <wp:extent cx="5669915" cy="1105608"/>
            <wp:effectExtent l="0" t="0" r="698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0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EBF" w:rsidRDefault="00D85EBF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0F54" w:rsidRPr="002B38EB" w:rsidRDefault="005B2568" w:rsidP="002B38EB">
      <w:pPr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Kraków, dnia 18</w:t>
      </w:r>
      <w:r w:rsidR="0037558E" w:rsidRPr="006C17D8">
        <w:rPr>
          <w:rFonts w:ascii="Cambria" w:hAnsi="Cambria" w:cs="Times New Roman"/>
          <w:sz w:val="20"/>
          <w:szCs w:val="20"/>
        </w:rPr>
        <w:t>.06</w:t>
      </w:r>
      <w:r w:rsidR="00943518" w:rsidRPr="006C17D8">
        <w:rPr>
          <w:rFonts w:ascii="Cambria" w:hAnsi="Cambria" w:cs="Times New Roman"/>
          <w:sz w:val="20"/>
          <w:szCs w:val="20"/>
        </w:rPr>
        <w:t>.</w:t>
      </w:r>
      <w:r w:rsidR="00AB3B99" w:rsidRPr="006C17D8">
        <w:rPr>
          <w:rFonts w:ascii="Cambria" w:hAnsi="Cambria" w:cs="Times New Roman"/>
          <w:sz w:val="20"/>
          <w:szCs w:val="20"/>
        </w:rPr>
        <w:t xml:space="preserve">2020 </w:t>
      </w:r>
      <w:r w:rsidR="00B55935" w:rsidRPr="006C17D8">
        <w:rPr>
          <w:rFonts w:ascii="Cambria" w:hAnsi="Cambria" w:cs="Times New Roman"/>
          <w:sz w:val="20"/>
          <w:szCs w:val="20"/>
        </w:rPr>
        <w:t>r.</w:t>
      </w:r>
    </w:p>
    <w:p w:rsidR="00B10D91" w:rsidRPr="006C17D8" w:rsidRDefault="006A571F" w:rsidP="002B38EB">
      <w:pPr>
        <w:pStyle w:val="Nagwek1"/>
        <w:ind w:left="6372" w:firstLine="708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b</w:t>
      </w:r>
      <w:r w:rsidR="0012739B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ip.usdk.pl </w:t>
      </w:r>
    </w:p>
    <w:p w:rsidR="00AB1952" w:rsidRPr="006C17D8" w:rsidRDefault="00AB1952" w:rsidP="001F21C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B55935" w:rsidRPr="006C17D8" w:rsidRDefault="00605B60" w:rsidP="001F21C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6C17D8">
        <w:rPr>
          <w:rFonts w:ascii="Cambria" w:hAnsi="Cambria" w:cs="Times New Roman"/>
          <w:b/>
          <w:sz w:val="20"/>
          <w:szCs w:val="20"/>
        </w:rPr>
        <w:t>Dotyczy: EZP-271-2-</w:t>
      </w:r>
      <w:r w:rsidR="00307210" w:rsidRPr="006C17D8">
        <w:rPr>
          <w:rFonts w:ascii="Cambria" w:hAnsi="Cambria" w:cs="Times New Roman"/>
          <w:b/>
          <w:sz w:val="20"/>
          <w:szCs w:val="20"/>
        </w:rPr>
        <w:t>53/PN/2020</w:t>
      </w:r>
    </w:p>
    <w:p w:rsidR="00B55935" w:rsidRPr="006C17D8" w:rsidRDefault="00B55935" w:rsidP="001F21C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BC0F54" w:rsidRPr="006C17D8" w:rsidRDefault="00BC0F54" w:rsidP="001F21C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663CF" w:rsidRPr="006C17D8" w:rsidRDefault="00B55935" w:rsidP="00CC2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b/>
          <w:sz w:val="20"/>
          <w:szCs w:val="20"/>
        </w:rPr>
        <w:tab/>
      </w:r>
    </w:p>
    <w:p w:rsidR="00CC2F3D" w:rsidRPr="006C17D8" w:rsidRDefault="00CC2F3D" w:rsidP="00B04040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>Działając na podstawie art. 92 ust.</w:t>
      </w:r>
      <w:r w:rsidR="0050073E" w:rsidRPr="006C17D8">
        <w:rPr>
          <w:rFonts w:ascii="Cambria" w:hAnsi="Cambria" w:cs="Times New Roman"/>
          <w:sz w:val="20"/>
          <w:szCs w:val="20"/>
        </w:rPr>
        <w:t xml:space="preserve"> 2 </w:t>
      </w:r>
      <w:r w:rsidRPr="006C17D8">
        <w:rPr>
          <w:rFonts w:ascii="Cambria" w:hAnsi="Cambria" w:cs="Times New Roman"/>
          <w:sz w:val="20"/>
          <w:szCs w:val="20"/>
        </w:rPr>
        <w:t xml:space="preserve">ustawy, Zamawiający – Uniwersytecki Szpital Dziecięcy w Krakowie, informuje, iż w postępowaniu o udzielenie zamówienia na </w:t>
      </w:r>
      <w:r w:rsidRPr="006C17D8">
        <w:rPr>
          <w:rFonts w:ascii="Cambria" w:hAnsi="Cambria" w:cs="Times New Roman"/>
          <w:b/>
          <w:sz w:val="20"/>
          <w:szCs w:val="20"/>
        </w:rPr>
        <w:t>dostaw</w:t>
      </w:r>
      <w:r w:rsidR="001462F8" w:rsidRPr="006C17D8">
        <w:rPr>
          <w:rFonts w:ascii="Cambria" w:hAnsi="Cambria" w:cs="Times New Roman"/>
          <w:b/>
          <w:sz w:val="20"/>
          <w:szCs w:val="20"/>
        </w:rPr>
        <w:t xml:space="preserve">ę masek, układów oddechowych i nebulizatorów – 3 zadania </w:t>
      </w:r>
      <w:r w:rsidR="00601F24" w:rsidRPr="006C17D8">
        <w:rPr>
          <w:rFonts w:ascii="Cambria" w:hAnsi="Cambria" w:cs="Times New Roman"/>
          <w:b/>
          <w:sz w:val="20"/>
          <w:szCs w:val="20"/>
        </w:rPr>
        <w:t xml:space="preserve"> </w:t>
      </w:r>
      <w:r w:rsidRPr="006C17D8">
        <w:rPr>
          <w:rFonts w:ascii="Cambria" w:hAnsi="Cambria" w:cs="Times New Roman"/>
          <w:b/>
          <w:sz w:val="20"/>
          <w:szCs w:val="20"/>
        </w:rPr>
        <w:t xml:space="preserve">, </w:t>
      </w:r>
      <w:r w:rsidRPr="006C17D8">
        <w:rPr>
          <w:rFonts w:ascii="Cambria" w:hAnsi="Cambria" w:cs="Times New Roman"/>
          <w:sz w:val="20"/>
          <w:szCs w:val="20"/>
        </w:rPr>
        <w:t>prowadzonym w trybie przetargu nieograniczonego o wartości poniżej wyrażonej w złotych równowartości kwoty 139 0</w:t>
      </w:r>
      <w:r w:rsidR="009116F1" w:rsidRPr="006C17D8">
        <w:rPr>
          <w:rFonts w:ascii="Cambria" w:hAnsi="Cambria" w:cs="Times New Roman"/>
          <w:sz w:val="20"/>
          <w:szCs w:val="20"/>
        </w:rPr>
        <w:t>0</w:t>
      </w:r>
      <w:r w:rsidR="00601F24" w:rsidRPr="006C17D8">
        <w:rPr>
          <w:rFonts w:ascii="Cambria" w:hAnsi="Cambria" w:cs="Times New Roman"/>
          <w:sz w:val="20"/>
          <w:szCs w:val="20"/>
        </w:rPr>
        <w:t>0</w:t>
      </w:r>
      <w:r w:rsidR="001462F8" w:rsidRPr="006C17D8">
        <w:rPr>
          <w:rFonts w:ascii="Cambria" w:hAnsi="Cambria" w:cs="Times New Roman"/>
          <w:sz w:val="20"/>
          <w:szCs w:val="20"/>
        </w:rPr>
        <w:t xml:space="preserve"> euro, znak sprawy EZP-271-2-53 </w:t>
      </w:r>
      <w:r w:rsidR="00601F24" w:rsidRPr="006C17D8">
        <w:rPr>
          <w:rFonts w:ascii="Cambria" w:hAnsi="Cambria" w:cs="Times New Roman"/>
          <w:sz w:val="20"/>
          <w:szCs w:val="20"/>
        </w:rPr>
        <w:t>/PN/2019</w:t>
      </w:r>
      <w:r w:rsidRPr="006C17D8">
        <w:rPr>
          <w:rFonts w:ascii="Cambria" w:hAnsi="Cambria" w:cs="Times New Roman"/>
          <w:sz w:val="20"/>
          <w:szCs w:val="20"/>
        </w:rPr>
        <w:t xml:space="preserve"> jako najkorzystniejszą wybrano ofertę:  </w:t>
      </w:r>
    </w:p>
    <w:p w:rsidR="001462F8" w:rsidRPr="006C17D8" w:rsidRDefault="001462F8" w:rsidP="00B04040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462F8" w:rsidRPr="006C17D8" w:rsidRDefault="001462F8" w:rsidP="00CC2F3D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6C17D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Pr="006C17D8">
        <w:rPr>
          <w:rFonts w:ascii="Cambria" w:hAnsi="Cambria" w:cs="Times New Roman"/>
          <w:b/>
          <w:sz w:val="20"/>
          <w:szCs w:val="20"/>
        </w:rPr>
        <w:t xml:space="preserve">ZADANIE 1 – MASKI UKŁADY ODECHOWE, RURY ZŁĄCZKI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CC2F3D" w:rsidRPr="006C17D8" w:rsidTr="00CC2F3D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Pr="006C17D8" w:rsidRDefault="00601F24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01F24" w:rsidRPr="006C17D8" w:rsidRDefault="001462F8" w:rsidP="001462F8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PROMED </w:t>
            </w:r>
            <w:r w:rsidR="006C17D8" w:rsidRPr="006C17D8">
              <w:rPr>
                <w:rFonts w:ascii="Cambria" w:hAnsi="Cambria" w:cs="Times New Roman"/>
                <w:b/>
                <w:sz w:val="20"/>
                <w:szCs w:val="20"/>
              </w:rPr>
              <w:t>Spółka</w:t>
            </w: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 Akcyjna </w:t>
            </w:r>
          </w:p>
          <w:p w:rsidR="001462F8" w:rsidRPr="006C17D8" w:rsidRDefault="001462F8" w:rsidP="001462F8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ul. Działkowa 56 </w:t>
            </w:r>
          </w:p>
          <w:p w:rsidR="001462F8" w:rsidRPr="006C17D8" w:rsidRDefault="001462F8" w:rsidP="001462F8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02-234 Warszawa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0" w:rsidRPr="006C17D8" w:rsidRDefault="00B0404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CC2F3D" w:rsidRPr="006C17D8" w:rsidRDefault="00CC2F3D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Wartość oferty brutto </w:t>
            </w:r>
            <w:r w:rsidR="00130EB5">
              <w:rPr>
                <w:rFonts w:ascii="Cambria" w:hAnsi="Cambria" w:cs="Times New Roman"/>
                <w:b/>
                <w:sz w:val="20"/>
                <w:szCs w:val="20"/>
              </w:rPr>
              <w:t>125 828,64</w:t>
            </w:r>
            <w:bookmarkStart w:id="0" w:name="_GoBack"/>
            <w:bookmarkEnd w:id="0"/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 zł </w:t>
            </w:r>
          </w:p>
          <w:p w:rsidR="00CC2F3D" w:rsidRPr="006C17D8" w:rsidRDefault="00CC2F3D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B04040" w:rsidRPr="006C17D8" w:rsidRDefault="00B04040" w:rsidP="00CC2F3D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E27578" w:rsidRPr="006C17D8" w:rsidRDefault="00E27578" w:rsidP="00E27578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>Oferta nie podlega odrzuceniu na podstawie art. 89 ust. 1 ustawy Pzp. Uzyskała następującą liczbę punktów (cena ,= 6</w:t>
      </w:r>
      <w:r w:rsidR="001462F8" w:rsidRPr="006C17D8">
        <w:rPr>
          <w:rFonts w:ascii="Cambria" w:hAnsi="Cambria" w:cs="Times New Roman"/>
          <w:sz w:val="20"/>
          <w:szCs w:val="20"/>
        </w:rPr>
        <w:t xml:space="preserve">0,00 pkt, jakość =40,00  pkt - ocena łączna 100,00 </w:t>
      </w:r>
      <w:r w:rsidRPr="006C17D8">
        <w:rPr>
          <w:rFonts w:ascii="Cambria" w:hAnsi="Cambria" w:cs="Times New Roman"/>
          <w:sz w:val="20"/>
          <w:szCs w:val="20"/>
        </w:rPr>
        <w:t xml:space="preserve">pkt ) w oparciu o kryteria oceny ofert przyjęte przez Zamawiającego w przedmiotowym postepowaniu (Cena 60% wagi, jakość 40 % wagi ). Wykonawca spełnia wskazane przez Zamawiającego warunki udziału w postepowaniu oraz nie zachodzą wobec niego podstawy wykluczenia. </w:t>
      </w:r>
    </w:p>
    <w:p w:rsidR="00E27578" w:rsidRPr="006C17D8" w:rsidRDefault="00E27578" w:rsidP="00E27578">
      <w:pPr>
        <w:spacing w:after="0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1462F8" w:rsidRPr="006C17D8" w:rsidRDefault="006C17D8" w:rsidP="001462F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ZADANIE 2 </w:t>
      </w:r>
      <w:r w:rsidR="001462F8" w:rsidRPr="006C17D8">
        <w:rPr>
          <w:rFonts w:ascii="Cambria" w:hAnsi="Cambria" w:cs="Times New Roman"/>
          <w:b/>
          <w:sz w:val="20"/>
          <w:szCs w:val="20"/>
        </w:rPr>
        <w:t xml:space="preserve">–DRENY,NEBULIZATORY , WYMIENNIKI CIEPŁA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1462F8" w:rsidRPr="006C17D8" w:rsidTr="00747643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TELEFLEX POLSKA Sp. z o.o. </w:t>
            </w: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ul. </w:t>
            </w:r>
            <w:r w:rsidR="0012739B" w:rsidRPr="006C17D8">
              <w:rPr>
                <w:rFonts w:ascii="Cambria" w:hAnsi="Cambria" w:cs="Times New Roman"/>
                <w:b/>
                <w:sz w:val="20"/>
                <w:szCs w:val="20"/>
              </w:rPr>
              <w:t>Żwirki</w:t>
            </w: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 i Wigury 16 A </w:t>
            </w: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>02-092 Warszawa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Wartość oferty brutto </w:t>
            </w:r>
            <w:r w:rsidR="000653A2" w:rsidRPr="006C17D8">
              <w:rPr>
                <w:rFonts w:ascii="Cambria" w:hAnsi="Cambria" w:cs="Times New Roman"/>
                <w:b/>
                <w:sz w:val="20"/>
                <w:szCs w:val="20"/>
              </w:rPr>
              <w:t>116 618,40</w:t>
            </w: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 zł </w:t>
            </w: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1462F8" w:rsidRPr="006C17D8" w:rsidRDefault="001462F8" w:rsidP="001462F8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462F8" w:rsidRPr="006C17D8" w:rsidRDefault="001462F8" w:rsidP="001462F8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 xml:space="preserve">Oferta nie podlega odrzuceniu na podstawie art. 89 ust. 1 ustawy Pzp. Uzyskała następującą liczbę punktów (cena ,= 60,00 pkt, jakość =40,00  pkt - ocena łączna 100,00 pkt ) w oparciu o kryteria oceny ofert przyjęte przez Zamawiającego w przedmiotowym postepowaniu (Cena 60% wagi, jakość 40 % wagi ). Wykonawca spełnia wskazane przez Zamawiającego warunki udziału w postepowaniu oraz nie zachodzą wobec niego podstawy wykluczenia. </w:t>
      </w:r>
    </w:p>
    <w:p w:rsidR="001462F8" w:rsidRPr="006C17D8" w:rsidRDefault="001462F8" w:rsidP="001462F8">
      <w:pPr>
        <w:spacing w:after="0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1462F8" w:rsidRPr="002B38EB" w:rsidRDefault="001462F8" w:rsidP="001462F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2B38EB">
        <w:rPr>
          <w:rFonts w:ascii="Cambria" w:hAnsi="Cambria" w:cs="Times New Roman"/>
          <w:b/>
          <w:sz w:val="20"/>
          <w:szCs w:val="20"/>
        </w:rPr>
        <w:t xml:space="preserve">ZADANIE 3 –MASKI KRTANIOWE, URZĄDZENIA DO ATOMIZACJI  LEKÓW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1462F8" w:rsidRPr="006C17D8" w:rsidTr="00747643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0653A2" w:rsidRPr="006C17D8" w:rsidRDefault="000653A2" w:rsidP="000653A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TELEFLEX POLSKA Sp. z o.o. </w:t>
            </w:r>
          </w:p>
          <w:p w:rsidR="000653A2" w:rsidRPr="006C17D8" w:rsidRDefault="000653A2" w:rsidP="000653A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ul. </w:t>
            </w:r>
            <w:r w:rsidR="0012739B" w:rsidRPr="006C17D8">
              <w:rPr>
                <w:rFonts w:ascii="Cambria" w:hAnsi="Cambria" w:cs="Times New Roman"/>
                <w:b/>
                <w:sz w:val="20"/>
                <w:szCs w:val="20"/>
              </w:rPr>
              <w:t>Żwirki</w:t>
            </w: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 i Wigury 16 A </w:t>
            </w:r>
          </w:p>
          <w:p w:rsidR="000653A2" w:rsidRPr="006C17D8" w:rsidRDefault="000653A2" w:rsidP="000653A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>02-092 Warszawa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462F8" w:rsidRPr="006C17D8" w:rsidRDefault="001462F8" w:rsidP="00747643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Wartość oferty brutto </w:t>
            </w:r>
            <w:r w:rsidR="000653A2"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81 432,00 </w:t>
            </w:r>
            <w:r w:rsidRPr="006C17D8">
              <w:rPr>
                <w:rFonts w:ascii="Cambria" w:hAnsi="Cambria" w:cs="Times New Roman"/>
                <w:b/>
                <w:sz w:val="20"/>
                <w:szCs w:val="20"/>
              </w:rPr>
              <w:t xml:space="preserve">zł </w:t>
            </w:r>
          </w:p>
        </w:tc>
      </w:tr>
    </w:tbl>
    <w:p w:rsidR="001462F8" w:rsidRPr="006C17D8" w:rsidRDefault="001462F8" w:rsidP="001462F8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462F8" w:rsidRPr="006C17D8" w:rsidRDefault="001462F8" w:rsidP="001462F8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 xml:space="preserve">Oferta nie podlega odrzuceniu na podstawie art. 89 ust. 1 ustawy Pzp. Uzyskała następującą liczbę punktów (cena ,= 60,00 pkt, jakość =40,00  pkt - ocena łączna 100,00 pkt ) w oparciu o kryteria oceny ofert przyjęte przez Zamawiającego w przedmiotowym postepowaniu (Cena 60% wagi, jakość 40 % wagi ). Wykonawca spełnia wskazane przez Zamawiającego warunki udziału w postepowaniu oraz nie zachodzą wobec niego podstawy wykluczenia. </w:t>
      </w:r>
    </w:p>
    <w:p w:rsidR="00640378" w:rsidRPr="006C17D8" w:rsidRDefault="00640378" w:rsidP="00640378">
      <w:pPr>
        <w:pStyle w:val="Bezodstpw"/>
        <w:rPr>
          <w:rFonts w:ascii="Cambria" w:hAnsi="Cambria"/>
          <w:sz w:val="20"/>
          <w:szCs w:val="20"/>
        </w:rPr>
      </w:pPr>
    </w:p>
    <w:p w:rsidR="001462F8" w:rsidRPr="006C17D8" w:rsidRDefault="001462F8" w:rsidP="00640378">
      <w:pPr>
        <w:pStyle w:val="Bezodstpw"/>
        <w:rPr>
          <w:rFonts w:ascii="Cambria" w:hAnsi="Cambria"/>
          <w:sz w:val="20"/>
          <w:szCs w:val="20"/>
        </w:rPr>
      </w:pPr>
    </w:p>
    <w:p w:rsidR="00640378" w:rsidRPr="006C17D8" w:rsidRDefault="000653A2" w:rsidP="00640378">
      <w:pPr>
        <w:pStyle w:val="Bezodstpw"/>
        <w:rPr>
          <w:rFonts w:ascii="Cambria" w:hAnsi="Cambria"/>
          <w:sz w:val="20"/>
          <w:szCs w:val="20"/>
        </w:rPr>
      </w:pPr>
      <w:r w:rsidRPr="006C17D8">
        <w:rPr>
          <w:rFonts w:ascii="Cambria" w:hAnsi="Cambria"/>
          <w:sz w:val="20"/>
          <w:szCs w:val="20"/>
        </w:rPr>
        <w:t xml:space="preserve">Ustala się datę zawarcia umów </w:t>
      </w:r>
      <w:r w:rsidR="00640378" w:rsidRPr="006C17D8">
        <w:rPr>
          <w:rFonts w:ascii="Cambria" w:hAnsi="Cambria"/>
          <w:sz w:val="20"/>
          <w:szCs w:val="20"/>
        </w:rPr>
        <w:t xml:space="preserve">na </w:t>
      </w:r>
      <w:r w:rsidRPr="006C17D8">
        <w:rPr>
          <w:rFonts w:ascii="Cambria" w:hAnsi="Cambria"/>
          <w:b/>
          <w:sz w:val="20"/>
          <w:szCs w:val="20"/>
          <w:u w:val="single"/>
        </w:rPr>
        <w:t>19</w:t>
      </w:r>
      <w:r w:rsidR="00640378" w:rsidRPr="006C17D8">
        <w:rPr>
          <w:rFonts w:ascii="Cambria" w:hAnsi="Cambria"/>
          <w:b/>
          <w:sz w:val="20"/>
          <w:szCs w:val="20"/>
          <w:u w:val="single"/>
        </w:rPr>
        <w:t>.06.2020 r.</w:t>
      </w:r>
      <w:r w:rsidR="00640378" w:rsidRPr="006C17D8">
        <w:rPr>
          <w:rFonts w:ascii="Cambria" w:hAnsi="Cambria"/>
          <w:sz w:val="20"/>
          <w:szCs w:val="20"/>
        </w:rPr>
        <w:t xml:space="preserve"> </w:t>
      </w:r>
    </w:p>
    <w:p w:rsidR="00640378" w:rsidRPr="006C17D8" w:rsidRDefault="00640378" w:rsidP="00640378">
      <w:pPr>
        <w:pStyle w:val="Bezodstpw"/>
        <w:rPr>
          <w:rFonts w:ascii="Cambria" w:hAnsi="Cambria"/>
          <w:sz w:val="20"/>
          <w:szCs w:val="20"/>
        </w:rPr>
      </w:pPr>
    </w:p>
    <w:p w:rsidR="00640378" w:rsidRPr="006C17D8" w:rsidRDefault="000653A2" w:rsidP="00640378">
      <w:pPr>
        <w:pStyle w:val="Bezodstpw"/>
        <w:rPr>
          <w:rFonts w:ascii="Cambria" w:hAnsi="Cambria"/>
          <w:sz w:val="20"/>
          <w:szCs w:val="20"/>
        </w:rPr>
      </w:pPr>
      <w:r w:rsidRPr="006C17D8">
        <w:rPr>
          <w:rFonts w:ascii="Cambria" w:hAnsi="Cambria"/>
          <w:sz w:val="20"/>
          <w:szCs w:val="20"/>
        </w:rPr>
        <w:t xml:space="preserve">Prosimy o informację do </w:t>
      </w:r>
      <w:r w:rsidRPr="00765C48">
        <w:rPr>
          <w:rFonts w:ascii="Cambria" w:hAnsi="Cambria"/>
          <w:b/>
          <w:sz w:val="20"/>
          <w:szCs w:val="20"/>
        </w:rPr>
        <w:t>18</w:t>
      </w:r>
      <w:r w:rsidR="00640378" w:rsidRPr="00765C48">
        <w:rPr>
          <w:rFonts w:ascii="Cambria" w:hAnsi="Cambria"/>
          <w:b/>
          <w:sz w:val="20"/>
          <w:szCs w:val="20"/>
        </w:rPr>
        <w:t>.06.2020</w:t>
      </w:r>
      <w:r w:rsidRPr="00765C48">
        <w:rPr>
          <w:rFonts w:ascii="Cambria" w:hAnsi="Cambria"/>
          <w:b/>
          <w:sz w:val="20"/>
          <w:szCs w:val="20"/>
        </w:rPr>
        <w:t>r</w:t>
      </w:r>
      <w:r w:rsidRPr="006C17D8">
        <w:rPr>
          <w:rFonts w:ascii="Cambria" w:hAnsi="Cambria"/>
          <w:sz w:val="20"/>
          <w:szCs w:val="20"/>
        </w:rPr>
        <w:t xml:space="preserve">. czy </w:t>
      </w:r>
      <w:r w:rsidR="00640378" w:rsidRPr="006C17D8">
        <w:rPr>
          <w:rFonts w:ascii="Cambria" w:hAnsi="Cambria"/>
          <w:sz w:val="20"/>
          <w:szCs w:val="20"/>
        </w:rPr>
        <w:t>mogą Państwo podpisać umowę w postaci elektronicznej kwalifikowanym podpisem elek</w:t>
      </w:r>
      <w:r w:rsidR="00B04040" w:rsidRPr="006C17D8">
        <w:rPr>
          <w:rFonts w:ascii="Cambria" w:hAnsi="Cambria"/>
          <w:sz w:val="20"/>
          <w:szCs w:val="20"/>
        </w:rPr>
        <w:t>tronicznym, czy też tradycyjnie</w:t>
      </w:r>
      <w:r w:rsidR="00640378" w:rsidRPr="006C17D8">
        <w:rPr>
          <w:rFonts w:ascii="Cambria" w:hAnsi="Cambria"/>
          <w:sz w:val="20"/>
          <w:szCs w:val="20"/>
        </w:rPr>
        <w:t xml:space="preserve"> w wersji papierowej.</w:t>
      </w:r>
    </w:p>
    <w:p w:rsidR="00CC2F3D" w:rsidRPr="006C17D8" w:rsidRDefault="00CC2F3D" w:rsidP="001F21C8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E663CF" w:rsidRPr="006C17D8" w:rsidRDefault="00E663CF" w:rsidP="001F21C8">
      <w:pPr>
        <w:spacing w:after="0"/>
        <w:ind w:left="6372"/>
        <w:jc w:val="both"/>
        <w:rPr>
          <w:rFonts w:ascii="Cambria" w:hAnsi="Cambria" w:cs="Times New Roman"/>
          <w:b/>
          <w:sz w:val="20"/>
          <w:szCs w:val="20"/>
        </w:rPr>
      </w:pPr>
    </w:p>
    <w:p w:rsidR="00905512" w:rsidRPr="006C17D8" w:rsidRDefault="00905512" w:rsidP="001F21C8">
      <w:pPr>
        <w:spacing w:after="0"/>
        <w:ind w:left="6372"/>
        <w:jc w:val="both"/>
        <w:rPr>
          <w:rFonts w:ascii="Cambria" w:hAnsi="Cambria" w:cs="Times New Roman"/>
          <w:b/>
          <w:sz w:val="20"/>
          <w:szCs w:val="20"/>
        </w:rPr>
      </w:pPr>
    </w:p>
    <w:p w:rsidR="00B04040" w:rsidRPr="006C17D8" w:rsidRDefault="00B04040" w:rsidP="001F21C8">
      <w:pPr>
        <w:spacing w:after="0"/>
        <w:ind w:left="6372"/>
        <w:jc w:val="both"/>
        <w:rPr>
          <w:rFonts w:ascii="Cambria" w:hAnsi="Cambria" w:cs="Times New Roman"/>
          <w:b/>
          <w:sz w:val="20"/>
          <w:szCs w:val="20"/>
        </w:rPr>
      </w:pPr>
    </w:p>
    <w:p w:rsidR="00B04040" w:rsidRPr="006C17D8" w:rsidRDefault="00B04040" w:rsidP="001F21C8">
      <w:pPr>
        <w:spacing w:after="0"/>
        <w:ind w:left="6372"/>
        <w:jc w:val="both"/>
        <w:rPr>
          <w:rFonts w:ascii="Cambria" w:hAnsi="Cambria" w:cs="Times New Roman"/>
          <w:b/>
          <w:sz w:val="20"/>
          <w:szCs w:val="20"/>
        </w:rPr>
      </w:pPr>
    </w:p>
    <w:p w:rsidR="00E663CF" w:rsidRPr="006C17D8" w:rsidRDefault="00E663CF" w:rsidP="001F21C8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640378" w:rsidRPr="006C17D8" w:rsidRDefault="00640378" w:rsidP="00640378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>Z poważaniem</w:t>
      </w:r>
    </w:p>
    <w:p w:rsidR="000653A2" w:rsidRPr="006C17D8" w:rsidRDefault="000653A2" w:rsidP="00640378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 xml:space="preserve">Z-ca Dyrektora ds. Lecznictwa </w:t>
      </w:r>
    </w:p>
    <w:p w:rsidR="000653A2" w:rsidRPr="006C17D8" w:rsidRDefault="000653A2" w:rsidP="00640378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 w:rsidRPr="006C17D8">
        <w:rPr>
          <w:rFonts w:ascii="Cambria" w:hAnsi="Cambria" w:cs="Times New Roman"/>
          <w:sz w:val="20"/>
          <w:szCs w:val="20"/>
        </w:rPr>
        <w:t xml:space="preserve">Lek, med. Andrzej Bałaga </w:t>
      </w:r>
    </w:p>
    <w:sectPr w:rsidR="000653A2" w:rsidRPr="006C17D8" w:rsidSect="00397D1A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B8" w:rsidRDefault="003616B8" w:rsidP="00C055AF">
      <w:pPr>
        <w:spacing w:after="0" w:line="240" w:lineRule="auto"/>
      </w:pPr>
      <w:r>
        <w:separator/>
      </w:r>
    </w:p>
  </w:endnote>
  <w:endnote w:type="continuationSeparator" w:id="0">
    <w:p w:rsidR="003616B8" w:rsidRDefault="003616B8" w:rsidP="00C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B8" w:rsidRDefault="003616B8" w:rsidP="00C055AF">
      <w:pPr>
        <w:spacing w:after="0" w:line="240" w:lineRule="auto"/>
      </w:pPr>
      <w:r>
        <w:separator/>
      </w:r>
    </w:p>
  </w:footnote>
  <w:footnote w:type="continuationSeparator" w:id="0">
    <w:p w:rsidR="003616B8" w:rsidRDefault="003616B8" w:rsidP="00C0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7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C63C7"/>
    <w:multiLevelType w:val="hybridMultilevel"/>
    <w:tmpl w:val="5A2A708E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96150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37736"/>
    <w:multiLevelType w:val="hybridMultilevel"/>
    <w:tmpl w:val="8B3E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812"/>
    <w:multiLevelType w:val="hybridMultilevel"/>
    <w:tmpl w:val="822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C21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C7C3D"/>
    <w:multiLevelType w:val="hybridMultilevel"/>
    <w:tmpl w:val="3AF4190E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72B7B"/>
    <w:multiLevelType w:val="hybridMultilevel"/>
    <w:tmpl w:val="FCA26E88"/>
    <w:lvl w:ilvl="0" w:tplc="AA1216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7434D"/>
    <w:multiLevelType w:val="hybridMultilevel"/>
    <w:tmpl w:val="131A2528"/>
    <w:lvl w:ilvl="0" w:tplc="CEDC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3D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00073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E1D9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9C0C99"/>
    <w:multiLevelType w:val="hybridMultilevel"/>
    <w:tmpl w:val="E01AD7BA"/>
    <w:lvl w:ilvl="0" w:tplc="EF064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245E0D"/>
    <w:multiLevelType w:val="hybridMultilevel"/>
    <w:tmpl w:val="940C3BAA"/>
    <w:lvl w:ilvl="0" w:tplc="997C8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58151E"/>
    <w:multiLevelType w:val="hybridMultilevel"/>
    <w:tmpl w:val="A3207C9A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2D525E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984AA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A53E6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ED3C7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3C1D44"/>
    <w:multiLevelType w:val="hybridMultilevel"/>
    <w:tmpl w:val="32265D0C"/>
    <w:lvl w:ilvl="0" w:tplc="511C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5EF6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6B5D78"/>
    <w:multiLevelType w:val="hybridMultilevel"/>
    <w:tmpl w:val="87C03990"/>
    <w:lvl w:ilvl="0" w:tplc="99CC91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A568E1"/>
    <w:multiLevelType w:val="hybridMultilevel"/>
    <w:tmpl w:val="D38A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1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22"/>
  </w:num>
  <w:num w:numId="19">
    <w:abstractNumId w:val="15"/>
  </w:num>
  <w:num w:numId="20">
    <w:abstractNumId w:val="6"/>
  </w:num>
  <w:num w:numId="21">
    <w:abstractNumId w:val="4"/>
  </w:num>
  <w:num w:numId="22">
    <w:abstractNumId w:val="23"/>
  </w:num>
  <w:num w:numId="23">
    <w:abstractNumId w:val="20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6A4"/>
    <w:rsid w:val="0001525C"/>
    <w:rsid w:val="0002401E"/>
    <w:rsid w:val="00063755"/>
    <w:rsid w:val="000653A2"/>
    <w:rsid w:val="00096C4A"/>
    <w:rsid w:val="00097ACD"/>
    <w:rsid w:val="000B3C79"/>
    <w:rsid w:val="000C35F4"/>
    <w:rsid w:val="000E05E5"/>
    <w:rsid w:val="000E2058"/>
    <w:rsid w:val="000E27C4"/>
    <w:rsid w:val="000E293A"/>
    <w:rsid w:val="00113A2B"/>
    <w:rsid w:val="00114126"/>
    <w:rsid w:val="0012739B"/>
    <w:rsid w:val="00130EB5"/>
    <w:rsid w:val="0013223D"/>
    <w:rsid w:val="00137F57"/>
    <w:rsid w:val="00145F7E"/>
    <w:rsid w:val="001462F8"/>
    <w:rsid w:val="0015069E"/>
    <w:rsid w:val="00152AF5"/>
    <w:rsid w:val="00192F45"/>
    <w:rsid w:val="001C51B6"/>
    <w:rsid w:val="001D6CFB"/>
    <w:rsid w:val="001E2622"/>
    <w:rsid w:val="001E73AE"/>
    <w:rsid w:val="001F00CF"/>
    <w:rsid w:val="001F21C8"/>
    <w:rsid w:val="002101E1"/>
    <w:rsid w:val="00210A36"/>
    <w:rsid w:val="00210BF9"/>
    <w:rsid w:val="002125B9"/>
    <w:rsid w:val="00256691"/>
    <w:rsid w:val="00262376"/>
    <w:rsid w:val="002727AD"/>
    <w:rsid w:val="00283C1F"/>
    <w:rsid w:val="00295D9D"/>
    <w:rsid w:val="002B18C0"/>
    <w:rsid w:val="002B38EB"/>
    <w:rsid w:val="002C1FAF"/>
    <w:rsid w:val="002C7682"/>
    <w:rsid w:val="002D5C51"/>
    <w:rsid w:val="002F68FE"/>
    <w:rsid w:val="002F77F9"/>
    <w:rsid w:val="00301003"/>
    <w:rsid w:val="00303C04"/>
    <w:rsid w:val="00307210"/>
    <w:rsid w:val="003616B8"/>
    <w:rsid w:val="00362FE4"/>
    <w:rsid w:val="003632D8"/>
    <w:rsid w:val="0036605E"/>
    <w:rsid w:val="0037558E"/>
    <w:rsid w:val="00397D1A"/>
    <w:rsid w:val="003A03A1"/>
    <w:rsid w:val="003C5DD5"/>
    <w:rsid w:val="003D4EAD"/>
    <w:rsid w:val="003E1AE2"/>
    <w:rsid w:val="003F3E90"/>
    <w:rsid w:val="00405119"/>
    <w:rsid w:val="004075E2"/>
    <w:rsid w:val="00416FE0"/>
    <w:rsid w:val="00421480"/>
    <w:rsid w:val="004309FB"/>
    <w:rsid w:val="00433923"/>
    <w:rsid w:val="00434242"/>
    <w:rsid w:val="004429D3"/>
    <w:rsid w:val="00444ABB"/>
    <w:rsid w:val="00444D47"/>
    <w:rsid w:val="004579EF"/>
    <w:rsid w:val="00466E15"/>
    <w:rsid w:val="00466FFC"/>
    <w:rsid w:val="00472A8E"/>
    <w:rsid w:val="00480767"/>
    <w:rsid w:val="0048307F"/>
    <w:rsid w:val="004E7549"/>
    <w:rsid w:val="004F5EB8"/>
    <w:rsid w:val="0050073E"/>
    <w:rsid w:val="00526705"/>
    <w:rsid w:val="00527554"/>
    <w:rsid w:val="00530F19"/>
    <w:rsid w:val="005525D6"/>
    <w:rsid w:val="00563D85"/>
    <w:rsid w:val="005B2568"/>
    <w:rsid w:val="005B6C5A"/>
    <w:rsid w:val="005D76E9"/>
    <w:rsid w:val="005E0187"/>
    <w:rsid w:val="00601F24"/>
    <w:rsid w:val="00605B60"/>
    <w:rsid w:val="00607F3D"/>
    <w:rsid w:val="0062393D"/>
    <w:rsid w:val="006244E0"/>
    <w:rsid w:val="00631BEB"/>
    <w:rsid w:val="00640378"/>
    <w:rsid w:val="00662AAF"/>
    <w:rsid w:val="00665694"/>
    <w:rsid w:val="00670B6C"/>
    <w:rsid w:val="00671272"/>
    <w:rsid w:val="006958A3"/>
    <w:rsid w:val="006A571F"/>
    <w:rsid w:val="006C17D8"/>
    <w:rsid w:val="006C3FFB"/>
    <w:rsid w:val="006C49FE"/>
    <w:rsid w:val="006D75B8"/>
    <w:rsid w:val="006E041F"/>
    <w:rsid w:val="007034DE"/>
    <w:rsid w:val="00715B4D"/>
    <w:rsid w:val="00735232"/>
    <w:rsid w:val="00755D98"/>
    <w:rsid w:val="00765C48"/>
    <w:rsid w:val="00786B27"/>
    <w:rsid w:val="00793226"/>
    <w:rsid w:val="00797FF0"/>
    <w:rsid w:val="007B60E9"/>
    <w:rsid w:val="007E1890"/>
    <w:rsid w:val="00806E80"/>
    <w:rsid w:val="00807221"/>
    <w:rsid w:val="00845755"/>
    <w:rsid w:val="00845DAE"/>
    <w:rsid w:val="00853264"/>
    <w:rsid w:val="008609FC"/>
    <w:rsid w:val="00867966"/>
    <w:rsid w:val="00890186"/>
    <w:rsid w:val="008B388F"/>
    <w:rsid w:val="008C5BF0"/>
    <w:rsid w:val="008D25F9"/>
    <w:rsid w:val="008E3E4B"/>
    <w:rsid w:val="00905512"/>
    <w:rsid w:val="009116F1"/>
    <w:rsid w:val="00912F25"/>
    <w:rsid w:val="00932063"/>
    <w:rsid w:val="00943518"/>
    <w:rsid w:val="009C47A9"/>
    <w:rsid w:val="009E30F9"/>
    <w:rsid w:val="00A0548D"/>
    <w:rsid w:val="00A3233E"/>
    <w:rsid w:val="00A469C6"/>
    <w:rsid w:val="00A5116A"/>
    <w:rsid w:val="00A83309"/>
    <w:rsid w:val="00A933CB"/>
    <w:rsid w:val="00AB1952"/>
    <w:rsid w:val="00AB3B99"/>
    <w:rsid w:val="00AD1BE7"/>
    <w:rsid w:val="00AE485C"/>
    <w:rsid w:val="00B04040"/>
    <w:rsid w:val="00B07FD7"/>
    <w:rsid w:val="00B10D91"/>
    <w:rsid w:val="00B1147C"/>
    <w:rsid w:val="00B14DB3"/>
    <w:rsid w:val="00B15229"/>
    <w:rsid w:val="00B364D1"/>
    <w:rsid w:val="00B37B3D"/>
    <w:rsid w:val="00B55935"/>
    <w:rsid w:val="00B922FA"/>
    <w:rsid w:val="00BA6E7B"/>
    <w:rsid w:val="00BB28BF"/>
    <w:rsid w:val="00BC0F54"/>
    <w:rsid w:val="00BC1AAA"/>
    <w:rsid w:val="00BE0B7F"/>
    <w:rsid w:val="00BE28ED"/>
    <w:rsid w:val="00BF3BCF"/>
    <w:rsid w:val="00BF3D25"/>
    <w:rsid w:val="00C04CE6"/>
    <w:rsid w:val="00C055AF"/>
    <w:rsid w:val="00C2519A"/>
    <w:rsid w:val="00C43D03"/>
    <w:rsid w:val="00C50392"/>
    <w:rsid w:val="00C857E7"/>
    <w:rsid w:val="00CC2F3D"/>
    <w:rsid w:val="00CC491D"/>
    <w:rsid w:val="00CC4A3E"/>
    <w:rsid w:val="00CD2A63"/>
    <w:rsid w:val="00CE7F60"/>
    <w:rsid w:val="00CF5316"/>
    <w:rsid w:val="00D07A27"/>
    <w:rsid w:val="00D43729"/>
    <w:rsid w:val="00D47199"/>
    <w:rsid w:val="00D56FEE"/>
    <w:rsid w:val="00D85EBF"/>
    <w:rsid w:val="00D9669A"/>
    <w:rsid w:val="00DB2DF1"/>
    <w:rsid w:val="00DE4ADE"/>
    <w:rsid w:val="00DF6A33"/>
    <w:rsid w:val="00E1338E"/>
    <w:rsid w:val="00E20F51"/>
    <w:rsid w:val="00E219AD"/>
    <w:rsid w:val="00E27578"/>
    <w:rsid w:val="00E55560"/>
    <w:rsid w:val="00E663CF"/>
    <w:rsid w:val="00E768DC"/>
    <w:rsid w:val="00E82735"/>
    <w:rsid w:val="00EB1EEB"/>
    <w:rsid w:val="00EC1545"/>
    <w:rsid w:val="00ED511F"/>
    <w:rsid w:val="00EE6B95"/>
    <w:rsid w:val="00EF0717"/>
    <w:rsid w:val="00F01109"/>
    <w:rsid w:val="00F256CC"/>
    <w:rsid w:val="00F26985"/>
    <w:rsid w:val="00F54F2B"/>
    <w:rsid w:val="00FA45A8"/>
    <w:rsid w:val="00FD4363"/>
    <w:rsid w:val="00FD6B4C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F57"/>
    <w:pPr>
      <w:ind w:left="720"/>
      <w:contextualSpacing/>
    </w:pPr>
  </w:style>
  <w:style w:type="paragraph" w:styleId="Bezodstpw">
    <w:name w:val="No Spacing"/>
    <w:autoRedefine/>
    <w:uiPriority w:val="1"/>
    <w:qFormat/>
    <w:rsid w:val="00152AF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5A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1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BE7"/>
  </w:style>
  <w:style w:type="character" w:customStyle="1" w:styleId="Nagwek1Znak">
    <w:name w:val="Nagłówek 1 Znak"/>
    <w:basedOn w:val="Domylnaczcionkaakapitu"/>
    <w:link w:val="Nagwek1"/>
    <w:uiPriority w:val="9"/>
    <w:rsid w:val="00BC0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7</cp:revision>
  <cp:lastPrinted>2020-06-18T12:27:00Z</cp:lastPrinted>
  <dcterms:created xsi:type="dcterms:W3CDTF">2020-06-18T08:51:00Z</dcterms:created>
  <dcterms:modified xsi:type="dcterms:W3CDTF">2020-07-01T08:37:00Z</dcterms:modified>
</cp:coreProperties>
</file>