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F8" w:rsidRPr="00462292" w:rsidRDefault="001A27F8" w:rsidP="001A27F8">
      <w:pPr>
        <w:rPr>
          <w:rFonts w:ascii="Arial" w:hAnsi="Arial" w:cs="Arial"/>
          <w:sz w:val="20"/>
          <w:szCs w:val="20"/>
        </w:rPr>
      </w:pPr>
    </w:p>
    <w:p w:rsidR="006C0982" w:rsidRPr="00462292" w:rsidRDefault="006C0982" w:rsidP="006C0982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462292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7BC5C62B" wp14:editId="6D505747">
            <wp:extent cx="7244636" cy="11233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040" cy="11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982" w:rsidRPr="00462292" w:rsidRDefault="00986E1F" w:rsidP="006C0982">
      <w:pPr>
        <w:spacing w:after="0" w:line="240" w:lineRule="auto"/>
        <w:jc w:val="right"/>
        <w:rPr>
          <w:rFonts w:ascii="Cambria" w:hAnsi="Cambria" w:cs="Arial"/>
          <w:b/>
          <w:sz w:val="20"/>
          <w:szCs w:val="20"/>
        </w:rPr>
      </w:pPr>
      <w:r w:rsidRPr="00462292">
        <w:rPr>
          <w:rFonts w:ascii="Cambria" w:hAnsi="Cambria" w:cs="Arial"/>
          <w:b/>
          <w:sz w:val="20"/>
          <w:szCs w:val="20"/>
        </w:rPr>
        <w:t xml:space="preserve">ZAŁĄCZNIK NR 3 </w:t>
      </w:r>
      <w:r w:rsidR="006C0982" w:rsidRPr="00462292">
        <w:rPr>
          <w:rFonts w:ascii="Cambria" w:hAnsi="Cambria" w:cs="Arial"/>
          <w:b/>
          <w:sz w:val="20"/>
          <w:szCs w:val="20"/>
        </w:rPr>
        <w:t xml:space="preserve">DO SIWZ </w:t>
      </w:r>
    </w:p>
    <w:p w:rsidR="006C0982" w:rsidRPr="008902E9" w:rsidRDefault="006C0982" w:rsidP="009F122E">
      <w:pPr>
        <w:contextualSpacing/>
        <w:rPr>
          <w:rFonts w:ascii="Cambria" w:hAnsi="Cambria" w:cs="Arial"/>
          <w:sz w:val="24"/>
          <w:szCs w:val="24"/>
        </w:rPr>
      </w:pPr>
      <w:r w:rsidRPr="008902E9">
        <w:rPr>
          <w:rFonts w:ascii="Cambria" w:hAnsi="Cambria" w:cs="Arial"/>
          <w:b/>
          <w:sz w:val="24"/>
          <w:szCs w:val="24"/>
        </w:rPr>
        <w:t xml:space="preserve">KALKULACJA CENOWA </w:t>
      </w:r>
      <w:r w:rsidR="006F0424" w:rsidRPr="008902E9">
        <w:rPr>
          <w:rFonts w:ascii="Cambria" w:hAnsi="Cambria" w:cs="Arial"/>
          <w:b/>
          <w:sz w:val="24"/>
          <w:szCs w:val="24"/>
        </w:rPr>
        <w:t xml:space="preserve">(TABELA III) </w:t>
      </w:r>
      <w:r w:rsidRPr="008902E9">
        <w:rPr>
          <w:rFonts w:ascii="Cambria" w:hAnsi="Cambria" w:cs="Arial"/>
          <w:b/>
          <w:sz w:val="24"/>
          <w:szCs w:val="24"/>
        </w:rPr>
        <w:t xml:space="preserve">– OPIS PRZEDMIOTU ZAMÓWIENIA  - </w:t>
      </w:r>
      <w:r w:rsidRPr="008902E9">
        <w:rPr>
          <w:rFonts w:ascii="Cambria" w:hAnsi="Cambria" w:cs="Tahoma"/>
          <w:b/>
          <w:sz w:val="24"/>
          <w:szCs w:val="24"/>
        </w:rPr>
        <w:t>ZESTAWIENIE WYMAGANYCH  PARAMETRÓW</w:t>
      </w:r>
      <w:r w:rsidRPr="00EB105D">
        <w:rPr>
          <w:rFonts w:ascii="Cambria" w:hAnsi="Cambria" w:cs="Tahoma"/>
          <w:b/>
          <w:sz w:val="24"/>
          <w:szCs w:val="24"/>
        </w:rPr>
        <w:t xml:space="preserve">  TECHNICZNYCH</w:t>
      </w:r>
      <w:r w:rsidR="00601FD2">
        <w:rPr>
          <w:rFonts w:ascii="Cambria" w:hAnsi="Cambria" w:cs="Tahoma"/>
          <w:b/>
          <w:sz w:val="24"/>
          <w:szCs w:val="24"/>
        </w:rPr>
        <w:t xml:space="preserve"> (TABELA I oraz</w:t>
      </w:r>
      <w:r w:rsidR="006F0424" w:rsidRPr="00EB105D">
        <w:rPr>
          <w:rFonts w:ascii="Cambria" w:hAnsi="Cambria" w:cs="Tahoma"/>
          <w:b/>
          <w:sz w:val="24"/>
          <w:szCs w:val="24"/>
        </w:rPr>
        <w:t xml:space="preserve"> TABELA II) </w:t>
      </w:r>
      <w:r w:rsidR="008902E9">
        <w:rPr>
          <w:rFonts w:ascii="Cambria" w:hAnsi="Cambria" w:cs="Arial"/>
          <w:sz w:val="24"/>
          <w:szCs w:val="24"/>
        </w:rPr>
        <w:t xml:space="preserve">                    </w:t>
      </w:r>
      <w:r w:rsidR="00D22AFF">
        <w:rPr>
          <w:rFonts w:ascii="Cambria" w:hAnsi="Cambria" w:cs="Calibri"/>
          <w:b/>
          <w:sz w:val="24"/>
          <w:szCs w:val="24"/>
        </w:rPr>
        <w:t xml:space="preserve">CYTOMETR PRZEPŁYWOWY </w:t>
      </w:r>
    </w:p>
    <w:tbl>
      <w:tblPr>
        <w:tblStyle w:val="Tabela-Siatka21"/>
        <w:tblW w:w="14885" w:type="dxa"/>
        <w:tblInd w:w="-431" w:type="dxa"/>
        <w:tblLook w:val="04A0" w:firstRow="1" w:lastRow="0" w:firstColumn="1" w:lastColumn="0" w:noHBand="0" w:noVBand="1"/>
      </w:tblPr>
      <w:tblGrid>
        <w:gridCol w:w="2836"/>
        <w:gridCol w:w="3827"/>
        <w:gridCol w:w="8222"/>
      </w:tblGrid>
      <w:tr w:rsidR="007A61BB" w:rsidTr="007A61BB">
        <w:trPr>
          <w:trHeight w:val="471"/>
        </w:trPr>
        <w:tc>
          <w:tcPr>
            <w:tcW w:w="1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pStyle w:val="Bezodstpw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TABELA I.</w:t>
            </w:r>
          </w:p>
          <w:p w:rsidR="007A61BB" w:rsidRDefault="008902E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CYTOMETR PRZEPŁYWOWY </w:t>
            </w:r>
          </w:p>
          <w:p w:rsidR="007A61BB" w:rsidRDefault="007A61BB">
            <w:pPr>
              <w:pStyle w:val="Bezodstpw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i/>
              </w:rPr>
              <w:t>[zwany także</w:t>
            </w:r>
            <w:r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  <w:i/>
              </w:rPr>
              <w:t>aparatem,</w:t>
            </w:r>
            <w:r>
              <w:rPr>
                <w:rFonts w:ascii="Cambria" w:hAnsi="Cambria"/>
                <w:b w:val="0"/>
              </w:rPr>
              <w:t xml:space="preserve"> </w:t>
            </w:r>
            <w:r>
              <w:rPr>
                <w:rFonts w:ascii="Cambria" w:hAnsi="Cambria"/>
                <w:i/>
              </w:rPr>
              <w:t>sprzętem, urządzeniem, przedmiotem zamówienia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  <w:i/>
              </w:rPr>
              <w:t xml:space="preserve"> przedmiotem dostawy]</w:t>
            </w:r>
          </w:p>
        </w:tc>
      </w:tr>
      <w:tr w:rsidR="007A61BB" w:rsidTr="007A61BB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 w:cs="Arial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DANE OFEROWANEGO PRZEDMIOTU ZAMÓWIENIA – wpisuje Wykonawca</w:t>
            </w:r>
          </w:p>
        </w:tc>
      </w:tr>
      <w:tr w:rsidR="007A61BB" w:rsidTr="007A61BB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Pełna nazwa oferowanego przedmiotu zamówienia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ind w:left="360"/>
              <w:rPr>
                <w:rFonts w:ascii="Cambria" w:hAnsi="Cambria" w:cs="Arial"/>
                <w:b/>
              </w:rPr>
            </w:pPr>
          </w:p>
        </w:tc>
      </w:tr>
      <w:tr w:rsidR="007A61BB" w:rsidTr="007A61BB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Producent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ind w:left="360"/>
              <w:rPr>
                <w:rFonts w:ascii="Cambria" w:hAnsi="Cambria" w:cs="Arial"/>
                <w:b/>
              </w:rPr>
            </w:pPr>
          </w:p>
        </w:tc>
      </w:tr>
      <w:tr w:rsidR="007A61BB" w:rsidTr="007A61BB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Kraj pochodzenia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ind w:left="360"/>
              <w:rPr>
                <w:rFonts w:ascii="Cambria" w:hAnsi="Cambria" w:cs="Arial"/>
                <w:b/>
              </w:rPr>
            </w:pPr>
          </w:p>
        </w:tc>
      </w:tr>
      <w:tr w:rsidR="007A61BB" w:rsidTr="007A61BB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Dystrybutor /Sprzedawca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ind w:left="360"/>
              <w:rPr>
                <w:rFonts w:ascii="Cambria" w:hAnsi="Cambria" w:cs="Arial"/>
                <w:b/>
              </w:rPr>
            </w:pPr>
          </w:p>
        </w:tc>
      </w:tr>
      <w:tr w:rsidR="007A61BB" w:rsidTr="007A61BB">
        <w:trPr>
          <w:trHeight w:val="48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widowControl w:val="0"/>
              <w:suppressAutoHyphens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Serwis / Serwisy które Wykonawca dedykuje Zamawiającemu, </w:t>
            </w:r>
          </w:p>
          <w:p w:rsidR="007A61BB" w:rsidRDefault="007A61BB">
            <w:pPr>
              <w:widowControl w:val="0"/>
              <w:suppressAutoHyphens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które będą świadczyć objęte zamówieniem usługi gwarancyjne i serwisowe w okresie gwarancji i rękojmi</w:t>
            </w:r>
          </w:p>
          <w:p w:rsidR="007A61BB" w:rsidRDefault="007A61BB">
            <w:pPr>
              <w:rPr>
                <w:rFonts w:ascii="Cambria" w:hAnsi="Cambria" w:cs="Arial"/>
              </w:rPr>
            </w:pPr>
          </w:p>
          <w:p w:rsidR="007A61BB" w:rsidRDefault="007A61BB">
            <w:pPr>
              <w:rPr>
                <w:rFonts w:ascii="Cambria" w:hAnsi="Cambria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  <w:u w:val="single"/>
              </w:rPr>
              <w:t>Serwis własny Wykonawcy:</w:t>
            </w:r>
          </w:p>
          <w:p w:rsidR="007A61BB" w:rsidRDefault="007A61BB" w:rsidP="007A61BB">
            <w:pPr>
              <w:widowControl w:val="0"/>
              <w:numPr>
                <w:ilvl w:val="0"/>
                <w:numId w:val="62"/>
              </w:numPr>
              <w:suppressAutoHyphens/>
              <w:spacing w:after="160" w:line="256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Adres punktów serwisowych </w:t>
            </w:r>
          </w:p>
          <w:p w:rsidR="007A61BB" w:rsidRDefault="007A61BB" w:rsidP="007A61BB">
            <w:pPr>
              <w:widowControl w:val="0"/>
              <w:numPr>
                <w:ilvl w:val="0"/>
                <w:numId w:val="62"/>
              </w:numPr>
              <w:suppressAutoHyphens/>
              <w:spacing w:after="160" w:line="256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Dane kontaktowe: telefon, e-mail</w:t>
            </w:r>
          </w:p>
          <w:p w:rsidR="007A61BB" w:rsidRDefault="007A61BB">
            <w:pPr>
              <w:widowControl w:val="0"/>
              <w:suppressAutoHyphens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 które Zamawiający może kierować zgłoszenia gwarancyjne/serwisowe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 w:cs="Arial"/>
                <w:b/>
              </w:rPr>
            </w:pPr>
          </w:p>
        </w:tc>
      </w:tr>
      <w:tr w:rsidR="007A61BB" w:rsidTr="007A61BB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rPr>
                <w:rFonts w:ascii="Cambria" w:hAnsi="Cambria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  <w:u w:val="single"/>
              </w:rPr>
              <w:t>Serwis zlecony Podwykonawcom</w:t>
            </w:r>
          </w:p>
          <w:p w:rsidR="007A61BB" w:rsidRDefault="007A61BB" w:rsidP="007A61BB">
            <w:pPr>
              <w:numPr>
                <w:ilvl w:val="0"/>
                <w:numId w:val="63"/>
              </w:numPr>
              <w:spacing w:after="160" w:line="256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Nazwy Podwykonawców</w:t>
            </w:r>
          </w:p>
          <w:p w:rsidR="007A61BB" w:rsidRDefault="007A61BB" w:rsidP="007A61BB">
            <w:pPr>
              <w:numPr>
                <w:ilvl w:val="0"/>
                <w:numId w:val="63"/>
              </w:numPr>
              <w:spacing w:after="160" w:line="256" w:lineRule="auto"/>
              <w:contextualSpacing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Adres punktów serwisowych </w:t>
            </w:r>
          </w:p>
          <w:p w:rsidR="007A61BB" w:rsidRDefault="007A61BB" w:rsidP="007A61BB">
            <w:pPr>
              <w:widowControl w:val="0"/>
              <w:numPr>
                <w:ilvl w:val="0"/>
                <w:numId w:val="63"/>
              </w:numPr>
              <w:suppressAutoHyphens/>
              <w:spacing w:after="160" w:line="256" w:lineRule="auto"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Dane kontaktowe: telefon, e-mail</w:t>
            </w:r>
          </w:p>
          <w:p w:rsidR="007A61BB" w:rsidRDefault="007A61BB">
            <w:pPr>
              <w:widowControl w:val="0"/>
              <w:suppressAutoHyphens/>
              <w:contextualSpacing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 które Zamawiający może kierować zgłoszenia gwarancyjne/serwisowe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 w:cs="Arial"/>
                <w:b/>
              </w:rPr>
            </w:pPr>
          </w:p>
        </w:tc>
      </w:tr>
    </w:tbl>
    <w:p w:rsidR="007A61BB" w:rsidRDefault="007A61BB" w:rsidP="007A61BB">
      <w:pPr>
        <w:spacing w:after="0" w:line="240" w:lineRule="auto"/>
        <w:jc w:val="both"/>
        <w:rPr>
          <w:rFonts w:ascii="Cambria" w:hAnsi="Cambria" w:cs="Arial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6935"/>
        <w:gridCol w:w="1843"/>
        <w:gridCol w:w="4966"/>
      </w:tblGrid>
      <w:tr w:rsidR="007A61BB" w:rsidTr="007A61BB">
        <w:trPr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tabs>
                <w:tab w:val="left" w:pos="12975"/>
              </w:tabs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lastRenderedPageBreak/>
              <w:t>TABELA II.   ZESTAWIENIE PARAMETRÓW TECHNICZNYCH, FUNKCJONALNYCH, UŻYTKOWYCH ORAZ WARUNKÓW</w:t>
            </w:r>
            <w:r>
              <w:rPr>
                <w:rFonts w:ascii="Cambria" w:hAnsi="Cambria" w:cs="Arial"/>
                <w:b/>
              </w:rPr>
              <w:tab/>
            </w:r>
          </w:p>
          <w:p w:rsidR="007A61BB" w:rsidRPr="008902E9" w:rsidRDefault="008902E9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8902E9">
              <w:rPr>
                <w:rFonts w:ascii="Cambria" w:hAnsi="Cambria" w:cs="Arial"/>
                <w:b/>
              </w:rPr>
              <w:t xml:space="preserve">CYTOMETR PRZEPŁYWOWY </w:t>
            </w:r>
          </w:p>
        </w:tc>
      </w:tr>
      <w:tr w:rsidR="007A61BB" w:rsidTr="007A61BB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Kol.1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Kol.2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Kol.3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Kol.4</w:t>
            </w:r>
          </w:p>
        </w:tc>
      </w:tr>
      <w:tr w:rsidR="007A61BB" w:rsidTr="007A61BB">
        <w:trPr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pStyle w:val="Bezodstpw"/>
              <w:spacing w:line="256" w:lineRule="auto"/>
              <w:rPr>
                <w:rFonts w:ascii="Cambria" w:hAnsi="Cambria" w:cstheme="minorBidi"/>
                <w:sz w:val="22"/>
                <w:szCs w:val="22"/>
              </w:rPr>
            </w:pPr>
            <w:r>
              <w:rPr>
                <w:rFonts w:ascii="Cambria" w:hAnsi="Cambria"/>
                <w:b w:val="0"/>
              </w:rPr>
              <w:t xml:space="preserve">Wymagane przez Zamawiającego parametry, funkcje i warunki </w:t>
            </w:r>
          </w:p>
          <w:p w:rsidR="007A61BB" w:rsidRDefault="007A61BB">
            <w:pPr>
              <w:pStyle w:val="Bezodstpw"/>
              <w:spacing w:line="256" w:lineRule="auto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[w ramach przedmiotu zamówienia i oferowanej ceny przedmiotu zamówienia]</w:t>
            </w:r>
          </w:p>
          <w:p w:rsidR="007A61BB" w:rsidRDefault="007A61BB">
            <w:pPr>
              <w:pStyle w:val="Bezodstpw"/>
              <w:spacing w:line="256" w:lineRule="auto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</w:rPr>
              <w:t>Opis parametru</w:t>
            </w:r>
          </w:p>
          <w:p w:rsidR="007A61BB" w:rsidRDefault="007A61BB">
            <w:pPr>
              <w:pStyle w:val="Bezodstpw"/>
              <w:spacing w:line="256" w:lineRule="auto"/>
              <w:rPr>
                <w:rFonts w:ascii="Cambria" w:hAnsi="Cambria" w:cstheme="minorBidi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/>
                <w:b/>
              </w:rPr>
              <w:t xml:space="preserve">Minimalne wartości wymagane </w:t>
            </w:r>
            <w:r>
              <w:rPr>
                <w:rFonts w:ascii="Cambria" w:hAnsi="Cambria" w:cs="Calibri"/>
                <w:b/>
              </w:rPr>
              <w:t xml:space="preserve">przez </w:t>
            </w:r>
          </w:p>
          <w:p w:rsidR="007A61BB" w:rsidRDefault="007A61BB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</w:rPr>
              <w:t>Zamawiającego</w:t>
            </w:r>
          </w:p>
          <w:p w:rsidR="007A61BB" w:rsidRDefault="007A61BB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Calibri"/>
                <w:b/>
              </w:rPr>
              <w:t xml:space="preserve">Parametr / Wartość wymagana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Parametr/Wartość oferowana</w:t>
            </w:r>
          </w:p>
          <w:p w:rsidR="007A61BB" w:rsidRDefault="007A61BB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Wykonawca wpisuje słowa:</w:t>
            </w:r>
          </w:p>
          <w:p w:rsidR="007A61BB" w:rsidRDefault="007A61BB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„TAK” </w:t>
            </w:r>
            <w:r>
              <w:rPr>
                <w:rFonts w:ascii="Cambria" w:hAnsi="Cambria" w:cs="Arial"/>
              </w:rPr>
              <w:t xml:space="preserve">lub </w:t>
            </w:r>
            <w:r>
              <w:rPr>
                <w:rFonts w:ascii="Cambria" w:hAnsi="Cambria" w:cs="Arial"/>
                <w:b/>
              </w:rPr>
              <w:t>„NIE”</w:t>
            </w:r>
          </w:p>
          <w:p w:rsidR="007A61BB" w:rsidRDefault="007A61BB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oraz wartości parametrów – </w:t>
            </w:r>
            <w:r>
              <w:rPr>
                <w:rFonts w:ascii="Cambria" w:hAnsi="Cambria" w:cs="Arial"/>
              </w:rPr>
              <w:t xml:space="preserve">tam, gdzie Zamawiający wymaga [wskazując w Kol.3 „Podać” „opisać”] podania wartości </w:t>
            </w:r>
          </w:p>
          <w:p w:rsidR="007A61BB" w:rsidRDefault="007A61BB">
            <w:pPr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parametrów </w:t>
            </w:r>
          </w:p>
          <w:p w:rsidR="007A61BB" w:rsidRDefault="007A61BB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[wpisanie słowa „TAK” oznacza potwierdzenie spełnienia wymagań Zamawiającego];</w:t>
            </w:r>
          </w:p>
          <w:p w:rsidR="007A61BB" w:rsidRDefault="007A61BB">
            <w:pPr>
              <w:spacing w:after="0" w:line="240" w:lineRule="auto"/>
              <w:rPr>
                <w:rFonts w:ascii="Cambria" w:hAnsi="Cambria" w:cs="Arial"/>
                <w:i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[wpisanie słowa „NIE” oznacza brak spełnienia wymagań Zamawiającego]</w:t>
            </w:r>
          </w:p>
        </w:tc>
      </w:tr>
    </w:tbl>
    <w:tbl>
      <w:tblPr>
        <w:tblStyle w:val="Tabela-Siatka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6946"/>
        <w:gridCol w:w="1843"/>
        <w:gridCol w:w="4961"/>
      </w:tblGrid>
      <w:tr w:rsidR="007A61BB" w:rsidTr="007A61BB">
        <w:trPr>
          <w:trHeight w:val="359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CECHY OGÓLNE</w:t>
            </w:r>
          </w:p>
        </w:tc>
      </w:tr>
      <w:tr w:rsidR="007A61BB" w:rsidTr="007A61BB">
        <w:trPr>
          <w:trHeight w:val="5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i typ aparatu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Aparat fabrycznie nowy, nie po demonstracyjny, nie powystawowy, rok produkcji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 xml:space="preserve">Cyfrowy 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cytometr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 xml:space="preserve"> przepływowy wyposażony w komputer PC z zainstalowanym systemem operacyjnym i 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opragramowaniem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 xml:space="preserve"> do sterowania 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cytometrem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 xml:space="preserve"> oraz analizy danych z 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cytemoteru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>. Klawiatura, mysz, monitor LCD nie mniejszy niż 25 cali i drukarka laserowa z kolorowym wydrukiem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</w:t>
            </w:r>
          </w:p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 xml:space="preserve">Aparat musi posiadać </w:t>
            </w:r>
            <w:r>
              <w:rPr>
                <w:rFonts w:ascii="Cambria" w:eastAsia="Calibri" w:hAnsi="Cambria"/>
              </w:rPr>
              <w:t>oprogramowanie kliniczne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Aparat musi posiadać status CE IVD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eastAsia="SimSun" w:hAnsi="Cambria"/>
                <w:kern w:val="2"/>
                <w:lang w:bidi="hi-IN"/>
              </w:rPr>
            </w:pP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Cytometr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 xml:space="preserve"> przepływowy wyposażony w trzy lasery półprzewodnikowe, mierzący nie mniej niż 10 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fluoroscencji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 xml:space="preserve"> [FL] dzielone pomiędzy laserami w następujący sposób: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5"/>
              </w:num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5 FL z lasera niebieskiego 488 [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nm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>] – FITC, PE, ECD, PC5.5, PC7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5"/>
              </w:num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3 FL z lasera czerwonego 638 [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nm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>] – APC, APC-A700, APC-A750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5"/>
              </w:num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2 FL z lasera fioletowego 405 [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nm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>] – PB450, KO525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</w:t>
            </w:r>
          </w:p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 xml:space="preserve">Wyposażony w automatyczny podajnik umożliwiający załadunek probówek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Szybkość akwizycji nie mniej niż 25 000 [zdarzeń/s]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</w:t>
            </w:r>
          </w:p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 xml:space="preserve">Automatyczne procedury: 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6"/>
              </w:num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włączania/wyłączania,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6"/>
              </w:num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przemywania,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6"/>
              </w:num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mieszania próbek,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6"/>
              </w:num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 xml:space="preserve">kalibracji i kontroli jakości 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cytometru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>,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6"/>
              </w:num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kompensacji fluorescencji (kompensacji w czasie i po akwizycji)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Automatyczny system czyszczenia igły i komory przepływowej po każdej próbce za pomocą płynu roboczego.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 xml:space="preserve">Czułość </w:t>
            </w:r>
            <w:proofErr w:type="spellStart"/>
            <w:r>
              <w:rPr>
                <w:rFonts w:ascii="Cambria" w:eastAsia="SimSun" w:hAnsi="Cambria"/>
                <w:kern w:val="2"/>
                <w:lang w:bidi="hi-IN"/>
              </w:rPr>
              <w:t>cytometru</w:t>
            </w:r>
            <w:proofErr w:type="spellEnd"/>
            <w:r>
              <w:rPr>
                <w:rFonts w:ascii="Cambria" w:eastAsia="SimSun" w:hAnsi="Cambria"/>
                <w:kern w:val="2"/>
                <w:lang w:bidi="hi-IN"/>
              </w:rPr>
              <w:t xml:space="preserve"> nie mniejsza niż: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7"/>
              </w:numPr>
              <w:rPr>
                <w:rFonts w:ascii="Cambria" w:eastAsia="SimSun" w:hAnsi="Cambria"/>
                <w:kern w:val="2"/>
                <w:lang w:bidi="hi-IN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107 MESF dla FITC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7"/>
              </w:num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64 MESF dla PE.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</w:t>
            </w:r>
          </w:p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Regulacji przez użytkownika szybkości przepływu próbki nie mniej niż: 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 [ul/min], 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30 [ul/min], </w:t>
            </w:r>
          </w:p>
          <w:p w:rsidR="007A61BB" w:rsidRDefault="007A61BB" w:rsidP="007A61BB">
            <w:pPr>
              <w:pStyle w:val="Akapitzlist"/>
              <w:numPr>
                <w:ilvl w:val="0"/>
                <w:numId w:val="6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 [ul/min]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</w:t>
            </w:r>
          </w:p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Możliwość wprowadzenia czasu akwizycji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Funkcja skalowania sygnału za pomocą oprogramowania dopasowująca optymalnie obraz względem osi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eastAsia="SimSun" w:hAnsi="Cambria"/>
                <w:kern w:val="2"/>
                <w:lang w:bidi="hi-IN"/>
              </w:rPr>
              <w:t>Zestaw odczynników niezbędny do uruchomienia, kalibracji aparatu oraz przeszkolenia Użytkowników na koszt Oferenta (pakiet startowy)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Zdolność do prezentacji danych na nie mniej niż 6 dekad skali logarytmicznej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Cyfrowa obróbka sygnału z rozdzielczością nie mniejszą niż 2 do potęgi 20 bitów na 6 dekad (nie mniej niż 1 milion kanałów)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Tak, 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INSTALACJA, KONFIGURACJA, GWARANCJA I SERWIS</w:t>
            </w: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Instalacja, konfiguracja, uruchomienie urządzenia w siedzibie Zamawiającego w miejscu wskazanym przez Użytkownika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 w:rsidP="00023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Okres gwarancji </w:t>
            </w:r>
            <w:r>
              <w:rPr>
                <w:rFonts w:ascii="Cambria" w:hAnsi="Cambria"/>
                <w:b/>
              </w:rPr>
              <w:t>nie krótszy niż 24 miesiące</w:t>
            </w:r>
            <w:r>
              <w:rPr>
                <w:rFonts w:ascii="Cambria" w:hAnsi="Cambria"/>
              </w:rPr>
              <w:t xml:space="preserve"> od daty odbioru końcowego prze</w:t>
            </w:r>
            <w:r w:rsidR="00023A49">
              <w:rPr>
                <w:rFonts w:ascii="Cambria" w:hAnsi="Cambria"/>
              </w:rPr>
              <w:t xml:space="preserve">z Zamawiającego, w tym </w:t>
            </w:r>
            <w:r>
              <w:rPr>
                <w:rFonts w:ascii="Cambria" w:hAnsi="Cambria"/>
              </w:rPr>
              <w:t xml:space="preserve">przeglądy gwarancyjne </w:t>
            </w:r>
            <w:r w:rsidR="00023A49">
              <w:rPr>
                <w:rFonts w:ascii="Cambria" w:hAnsi="Cambria"/>
              </w:rPr>
              <w:t xml:space="preserve"> bez dodatkowego wynagrodzenia  </w:t>
            </w:r>
            <w:r>
              <w:rPr>
                <w:rFonts w:ascii="Cambria" w:hAnsi="Cambria"/>
              </w:rPr>
              <w:t xml:space="preserve">– obejmujące wszystkie czynności </w:t>
            </w:r>
            <w:r>
              <w:rPr>
                <w:rFonts w:ascii="Cambria" w:hAnsi="Cambria"/>
              </w:rPr>
              <w:lastRenderedPageBreak/>
              <w:t>serwisowe wraz z wymianą części zamiennych wymaganych przez producenta podczas przeglądów okresowych (bez dodatkowego wynagrodzenia) wyklucza się możliwość oferowania ubezpieczenia)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TAK</w:t>
            </w:r>
            <w:r>
              <w:rPr>
                <w:rFonts w:ascii="Cambria" w:hAnsi="Cambria"/>
                <w:lang w:val="en-US"/>
              </w:rPr>
              <w:br/>
            </w: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snapToGrid w:val="0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</w:rPr>
              <w:t xml:space="preserve">Oferowany przez Wykonawcę okres gwarancji: </w:t>
            </w:r>
            <w:r>
              <w:rPr>
                <w:rFonts w:ascii="Cambria" w:hAnsi="Cambria" w:cs="Calibri"/>
                <w:b/>
              </w:rPr>
              <w:t xml:space="preserve">………….. pełnych miesięcy </w:t>
            </w:r>
          </w:p>
          <w:p w:rsidR="007A61BB" w:rsidRDefault="007A61BB">
            <w:pPr>
              <w:snapToGrid w:val="0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i/>
              </w:rPr>
              <w:lastRenderedPageBreak/>
              <w:t>(nie krótszy niż 24 miesiące, 23 miesiące i mniej – oferta odrzucona)</w:t>
            </w: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 w:cs="Calibri"/>
              </w:rPr>
              <w:t xml:space="preserve">Przeglądy okresowe </w:t>
            </w:r>
            <w:r>
              <w:rPr>
                <w:rFonts w:ascii="Cambria" w:hAnsi="Cambria" w:cs="Calibri"/>
                <w:b/>
              </w:rPr>
              <w:t xml:space="preserve">w oferowanym okresie gwarancji </w:t>
            </w:r>
            <w:r>
              <w:rPr>
                <w:rFonts w:ascii="Cambria" w:eastAsia="Andale Sans UI" w:hAnsi="Cambria" w:cs="Arial"/>
                <w:kern w:val="2"/>
              </w:rPr>
              <w:t>niezbędne do realizacji – dla zapewnienia i potwierdzenia bezpiecznej pracy</w:t>
            </w:r>
            <w:r w:rsidR="00DC1165">
              <w:rPr>
                <w:rFonts w:ascii="Cambria" w:eastAsia="Andale Sans UI" w:hAnsi="Cambria" w:cs="Arial"/>
                <w:kern w:val="2"/>
              </w:rPr>
              <w:t>- bez dodatkowego wynagrodzenia</w:t>
            </w:r>
            <w:r>
              <w:rPr>
                <w:rFonts w:ascii="Cambria" w:hAnsi="Cambria" w:cs="Calibri"/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  <w:r>
              <w:rPr>
                <w:rFonts w:ascii="Cambria" w:hAnsi="Cambria"/>
                <w:lang w:val="en-US"/>
              </w:rPr>
              <w:br/>
            </w:r>
            <w:r>
              <w:rPr>
                <w:rFonts w:ascii="Cambria" w:hAnsi="Cambria"/>
              </w:rPr>
              <w:t>Podać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snapToGrid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Wymagana liczba przeglądów okresowych / 1 (jeden) rok użytkowania urządzenia przez Zamawiającego </w:t>
            </w:r>
            <w:r>
              <w:rPr>
                <w:rFonts w:ascii="Cambria" w:hAnsi="Cambria" w:cs="Arial"/>
                <w:i/>
              </w:rPr>
              <w:t>…………. (wpisać)</w:t>
            </w:r>
          </w:p>
          <w:p w:rsidR="007A61BB" w:rsidRDefault="007A61BB">
            <w:pPr>
              <w:snapToGrid w:val="0"/>
              <w:rPr>
                <w:rFonts w:ascii="Cambria" w:hAnsi="Cambria" w:cs="Arial"/>
              </w:rPr>
            </w:pPr>
          </w:p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>Łączna wymagana liczba przeglądów okresowych w całym oferowanym okresie gwarancji …………….</w:t>
            </w:r>
            <w:r>
              <w:rPr>
                <w:rFonts w:ascii="Cambria" w:hAnsi="Cambria" w:cs="Arial"/>
                <w:i/>
              </w:rPr>
              <w:t>…………. (wpisać)</w:t>
            </w:r>
          </w:p>
        </w:tc>
      </w:tr>
      <w:tr w:rsidR="007A61BB" w:rsidTr="007A61BB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DOKUMENTACJA</w:t>
            </w: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Dokumenty dopuszczające do obrotu i stosowania w Polsce zgodnie z Ustawą </w:t>
            </w:r>
            <w:r>
              <w:rPr>
                <w:rFonts w:ascii="Cambria" w:hAnsi="Cambria" w:cs="Arial"/>
              </w:rPr>
              <w:t xml:space="preserve">z dnia 20 maja 2010 r.  </w:t>
            </w:r>
            <w:r>
              <w:rPr>
                <w:rFonts w:ascii="Cambria" w:hAnsi="Cambria"/>
              </w:rPr>
              <w:t xml:space="preserve">o wyrobach medycznych, w tym Certyfikat dla urządzeń medycznych do diagnostyki in vitro: </w:t>
            </w:r>
            <w:r>
              <w:rPr>
                <w:rFonts w:ascii="Cambria" w:hAnsi="Cambria"/>
                <w:b/>
              </w:rPr>
              <w:t>CE IVD</w:t>
            </w:r>
            <w:r>
              <w:rPr>
                <w:rFonts w:ascii="Cambria" w:hAnsi="Cambria"/>
              </w:rPr>
              <w:t xml:space="preserve"> wymagane </w:t>
            </w:r>
            <w:r w:rsidRPr="00B9131A">
              <w:rPr>
                <w:rFonts w:ascii="Cambria" w:hAnsi="Cambria"/>
                <w:b/>
              </w:rPr>
              <w:t>przy składaniu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  <w:p w:rsidR="007A61BB" w:rsidRDefault="007A61B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tabs>
                <w:tab w:val="left" w:pos="210"/>
              </w:tabs>
              <w:autoSpaceDE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Dokumenty wymagane do przedstawienia </w:t>
            </w:r>
            <w:r>
              <w:rPr>
                <w:rFonts w:ascii="Cambria" w:hAnsi="Cambria" w:cs="Arial"/>
                <w:b/>
              </w:rPr>
              <w:t>przy dostawie:</w:t>
            </w:r>
          </w:p>
          <w:p w:rsidR="007A61BB" w:rsidRDefault="007A61BB">
            <w:pPr>
              <w:tabs>
                <w:tab w:val="left" w:pos="210"/>
              </w:tabs>
              <w:autoSpaceDE w:val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Wykaz dostawców części zamiennych i materiałów eksploatacyjnych – dokument, o którym mowa w Ustawie o wyrobach medycznych z dnia 20 maja 2010 r., Art. 90, ust. 3</w:t>
            </w:r>
          </w:p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lang w:eastAsia="pl-PL"/>
              </w:rPr>
              <w:t>Wykaz podmiotów obsługi serwisowej – dokument, o którym mowa w Ustawie o wyrobach medycznych z dnia 20 maja 2010 r., Art. 90, ust. ust. 4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 xml:space="preserve">Instrukcja obsługi w języku polskim w wersji drukowanej i elektronicznej </w:t>
            </w:r>
            <w:r>
              <w:rPr>
                <w:rFonts w:ascii="Cambria" w:hAnsi="Cambria" w:cs="Times New Roman"/>
                <w:b/>
              </w:rPr>
              <w:t>(wymagana przy dostawie)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Paszport techniczny urządzenia po dostawie wypełniony z wpisem o uruchomieniu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SZKOLENIE</w:t>
            </w: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 xml:space="preserve">Szkolenie personelu Zamawiającego z obsługi oferowanego urządzenia - </w:t>
            </w:r>
            <w:r>
              <w:rPr>
                <w:rFonts w:ascii="Cambria" w:hAnsi="Cambria" w:cs="Calibri"/>
              </w:rPr>
              <w:t>w języku polskim w siedzibie Zamawiającego – po dostawie w momencie instalacji i odbioru po uprzednim uzgodnieniu terminu z Zamawiającym.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/>
              </w:rPr>
            </w:pPr>
          </w:p>
        </w:tc>
      </w:tr>
      <w:tr w:rsidR="007A61BB" w:rsidTr="007A61B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 w:rsidP="007A61BB">
            <w:pPr>
              <w:pStyle w:val="Normalny1"/>
              <w:numPr>
                <w:ilvl w:val="0"/>
                <w:numId w:val="64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 w:val="0"/>
              <w:autoSpaceDE/>
              <w:autoSpaceDN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BB" w:rsidRDefault="007A61BB">
            <w:pPr>
              <w:rPr>
                <w:rFonts w:ascii="Cambria" w:hAnsi="Cambria"/>
              </w:rPr>
            </w:pPr>
            <w:r>
              <w:rPr>
                <w:rFonts w:ascii="Cambria" w:hAnsi="Cambria" w:cs="Calibri"/>
              </w:rPr>
              <w:t>Wszystkie szkolenia potwierdzone protokołami szkoleń z listami obecności i/lub certyfikatami imiennymi.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BB" w:rsidRDefault="007A61B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BB" w:rsidRDefault="007A61BB">
            <w:pPr>
              <w:rPr>
                <w:rFonts w:ascii="Cambria" w:hAnsi="Cambria"/>
              </w:rPr>
            </w:pPr>
          </w:p>
        </w:tc>
      </w:tr>
    </w:tbl>
    <w:tbl>
      <w:tblPr>
        <w:tblStyle w:val="Tabela-Siatka211"/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4536"/>
        <w:gridCol w:w="850"/>
        <w:gridCol w:w="1843"/>
        <w:gridCol w:w="1559"/>
        <w:gridCol w:w="1134"/>
        <w:gridCol w:w="1559"/>
        <w:gridCol w:w="2552"/>
      </w:tblGrid>
      <w:tr w:rsidR="00462292" w:rsidRPr="00462292" w:rsidTr="00697650">
        <w:trPr>
          <w:trHeight w:val="266"/>
        </w:trPr>
        <w:tc>
          <w:tcPr>
            <w:tcW w:w="14885" w:type="dxa"/>
            <w:gridSpan w:val="8"/>
            <w:vAlign w:val="center"/>
          </w:tcPr>
          <w:p w:rsidR="006C0982" w:rsidRPr="00462292" w:rsidRDefault="006C0982" w:rsidP="002A4FE3">
            <w:pPr>
              <w:shd w:val="clear" w:color="auto" w:fill="FFFFFF" w:themeFill="background1"/>
              <w:spacing w:before="120" w:after="120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  <w:r w:rsidRPr="00462292">
              <w:rPr>
                <w:rFonts w:ascii="Cambria" w:hAnsi="Cambria" w:cs="Times New Roman"/>
                <w:sz w:val="20"/>
                <w:szCs w:val="20"/>
              </w:rPr>
              <w:lastRenderedPageBreak/>
              <w:br w:type="page"/>
            </w:r>
            <w:r w:rsidRPr="00462292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TABELA III.  KALKULACJA  CENOWA</w:t>
            </w:r>
            <w:r w:rsidR="002952BB" w:rsidRPr="00462292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 </w:t>
            </w:r>
            <w:r w:rsidR="00D22AFF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– CYTOMETR PRZEPŁYWOWY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Przedmiot zamówienia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(charakterystyka)</w:t>
            </w:r>
          </w:p>
        </w:tc>
        <w:tc>
          <w:tcPr>
            <w:tcW w:w="850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j.m.</w:t>
            </w:r>
          </w:p>
        </w:tc>
        <w:tc>
          <w:tcPr>
            <w:tcW w:w="1843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>oferowana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>cena jednostkowa netto</w:t>
            </w: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 xml:space="preserve">   bez podatku od towarów i usług VAT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w PLN </w:t>
            </w:r>
            <w:r w:rsidRPr="00462292">
              <w:rPr>
                <w:rFonts w:ascii="Cambria" w:hAnsi="Cambria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292">
              <w:rPr>
                <w:rFonts w:ascii="Cambria" w:hAnsi="Cambria"/>
                <w:sz w:val="20"/>
                <w:szCs w:val="20"/>
              </w:rPr>
              <w:t>Ilość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>Stawka podatku od towarów i usług VAT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>w %</w:t>
            </w:r>
          </w:p>
        </w:tc>
        <w:tc>
          <w:tcPr>
            <w:tcW w:w="1559" w:type="dxa"/>
          </w:tcPr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62292">
              <w:rPr>
                <w:rFonts w:ascii="Cambria" w:hAnsi="Cambria"/>
                <w:sz w:val="20"/>
                <w:szCs w:val="20"/>
                <w:lang w:eastAsia="pl-PL"/>
              </w:rPr>
              <w:t>wartość podatku od towarów i usług VAT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2292">
              <w:rPr>
                <w:rFonts w:ascii="Cambria" w:hAnsi="Cambria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552" w:type="dxa"/>
            <w:vAlign w:val="center"/>
          </w:tcPr>
          <w:p w:rsidR="006C0982" w:rsidRPr="00462292" w:rsidRDefault="006C0982" w:rsidP="006C098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6229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Cen</w:t>
            </w:r>
            <w:r w:rsidRPr="0046229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a </w:t>
            </w:r>
            <w:r w:rsidRPr="0046229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brutto</w:t>
            </w:r>
          </w:p>
          <w:p w:rsidR="006C0982" w:rsidRPr="00462292" w:rsidRDefault="006C0982" w:rsidP="006C098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</w:pPr>
            <w:r w:rsidRPr="00462292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z podatkiem od towarów i usług VAT  </w:t>
            </w:r>
            <w:r w:rsidRPr="00462292">
              <w:rPr>
                <w:rFonts w:ascii="Cambria" w:eastAsia="Times New Roman" w:hAnsi="Cambria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6C0982" w:rsidRPr="00462292" w:rsidRDefault="006C0982" w:rsidP="006C0982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462292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 PLN</w:t>
            </w:r>
          </w:p>
          <w:p w:rsidR="006C0982" w:rsidRPr="00462292" w:rsidRDefault="006C0982" w:rsidP="006C098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1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62292">
              <w:rPr>
                <w:rFonts w:ascii="Cambria" w:hAnsi="Cambria" w:cs="Arial"/>
                <w:bCs/>
                <w:sz w:val="20"/>
                <w:szCs w:val="20"/>
              </w:rPr>
              <w:t>Kol. 2</w:t>
            </w:r>
          </w:p>
        </w:tc>
        <w:tc>
          <w:tcPr>
            <w:tcW w:w="850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3</w:t>
            </w:r>
          </w:p>
        </w:tc>
        <w:tc>
          <w:tcPr>
            <w:tcW w:w="1843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4</w:t>
            </w: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5</w:t>
            </w:r>
          </w:p>
        </w:tc>
        <w:tc>
          <w:tcPr>
            <w:tcW w:w="1134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6</w:t>
            </w:r>
          </w:p>
        </w:tc>
        <w:tc>
          <w:tcPr>
            <w:tcW w:w="1559" w:type="dxa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Kol. 7</w:t>
            </w:r>
            <w:r w:rsidRPr="00462292">
              <w:rPr>
                <w:rFonts w:ascii="Cambria" w:hAnsi="Cambria" w:cs="Arial"/>
                <w:sz w:val="20"/>
                <w:szCs w:val="20"/>
                <w:lang w:eastAsia="pl-PL"/>
              </w:rPr>
              <w:t>= Kol. 4 x Kol. 6</w:t>
            </w:r>
          </w:p>
        </w:tc>
        <w:tc>
          <w:tcPr>
            <w:tcW w:w="25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Kol. 8= </w:t>
            </w:r>
            <w:r w:rsidRPr="00462292">
              <w:rPr>
                <w:rFonts w:ascii="Cambria" w:hAnsi="Cambria" w:cs="Arial"/>
                <w:sz w:val="20"/>
                <w:szCs w:val="20"/>
                <w:lang w:eastAsia="pl-PL"/>
              </w:rPr>
              <w:t>Kol. 4 + Kol. 7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  <w:r w:rsidRPr="00D22AFF">
              <w:rPr>
                <w:rFonts w:ascii="Cambria" w:hAnsi="Cambria" w:cs="Calibri"/>
                <w:sz w:val="20"/>
                <w:szCs w:val="20"/>
              </w:rPr>
              <w:t>Dostawa</w:t>
            </w:r>
            <w:r w:rsidRPr="00462292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D22AFF">
              <w:rPr>
                <w:rFonts w:ascii="Cambria" w:hAnsi="Cambria" w:cs="Calibri"/>
                <w:b/>
                <w:sz w:val="20"/>
                <w:szCs w:val="20"/>
              </w:rPr>
              <w:t xml:space="preserve">CYTOMETRU PRZEPŁYWOWEGO </w:t>
            </w:r>
            <w:r w:rsidRPr="00D22AFF">
              <w:rPr>
                <w:rFonts w:ascii="Cambria" w:hAnsi="Cambria" w:cs="Arial"/>
                <w:bCs/>
                <w:sz w:val="20"/>
                <w:szCs w:val="20"/>
              </w:rPr>
              <w:t>o</w:t>
            </w:r>
            <w:r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 parametrach technicznych, funkcjonalnych i  użytkowych spełniających wymagania Zamawiającego opisanych w  SIWZ  </w:t>
            </w:r>
          </w:p>
        </w:tc>
        <w:tc>
          <w:tcPr>
            <w:tcW w:w="850" w:type="dxa"/>
            <w:vAlign w:val="center"/>
          </w:tcPr>
          <w:p w:rsidR="006C0982" w:rsidRPr="00462292" w:rsidRDefault="00870ABB" w:rsidP="00870ABB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sz w:val="20"/>
                <w:szCs w:val="20"/>
              </w:rPr>
              <w:t>sztuka</w:t>
            </w:r>
          </w:p>
        </w:tc>
        <w:tc>
          <w:tcPr>
            <w:tcW w:w="1843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………..</w:t>
            </w: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6C0982" w:rsidRPr="00462292" w:rsidRDefault="009F2C9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….</w:t>
            </w:r>
            <w:r w:rsidR="00964F34" w:rsidRPr="00462292">
              <w:rPr>
                <w:rFonts w:ascii="Cambria" w:hAnsi="Cambria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…………..</w:t>
            </w:r>
          </w:p>
        </w:tc>
        <w:tc>
          <w:tcPr>
            <w:tcW w:w="2552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……………..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6C0982" w:rsidRPr="00462292" w:rsidRDefault="00A64C92" w:rsidP="004E7F83">
            <w:pPr>
              <w:shd w:val="clear" w:color="auto" w:fill="FFFFFF" w:themeFill="background1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K</w:t>
            </w:r>
            <w:r w:rsidR="006C0982" w:rsidRPr="00462292">
              <w:rPr>
                <w:rFonts w:ascii="Cambria" w:hAnsi="Cambria" w:cs="Arial"/>
                <w:bCs/>
                <w:sz w:val="20"/>
                <w:szCs w:val="20"/>
              </w:rPr>
              <w:t>oszty do</w:t>
            </w:r>
            <w:r w:rsidR="00F86FE8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stawy, zainstalowania sprzętu, </w:t>
            </w:r>
            <w:r w:rsidR="006C0982" w:rsidRPr="00462292">
              <w:rPr>
                <w:rFonts w:ascii="Cambria" w:hAnsi="Cambria" w:cs="Arial"/>
                <w:bCs/>
                <w:sz w:val="20"/>
                <w:szCs w:val="20"/>
              </w:rPr>
              <w:t>serwisowania</w:t>
            </w:r>
            <w:r w:rsidR="00093FD7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 sprzętu</w:t>
            </w:r>
            <w:r w:rsidR="00F86FE8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, </w:t>
            </w:r>
            <w:r w:rsidR="004E7F83" w:rsidRPr="00462292">
              <w:rPr>
                <w:rFonts w:ascii="Cambria" w:hAnsi="Cambria" w:cs="Arial"/>
                <w:bCs/>
                <w:sz w:val="20"/>
                <w:szCs w:val="20"/>
              </w:rPr>
              <w:t xml:space="preserve">  przeszkolenia personelu w zakresie obsługi sprzętu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C0982" w:rsidRPr="00462292" w:rsidRDefault="006C0982" w:rsidP="00870ABB">
            <w:pPr>
              <w:shd w:val="clear" w:color="auto" w:fill="FFFFFF" w:themeFill="background1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spellStart"/>
            <w:r w:rsidRPr="00462292">
              <w:rPr>
                <w:rFonts w:ascii="Cambria" w:hAnsi="Cambria" w:cs="Arial"/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……………….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0982" w:rsidRPr="00462292" w:rsidRDefault="009F2C9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……</w:t>
            </w:r>
            <w:r w:rsidR="00964F34" w:rsidRPr="00462292">
              <w:rPr>
                <w:rFonts w:ascii="Cambria" w:hAnsi="Cambria" w:cs="Arial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6C0982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……………..</w:t>
            </w:r>
          </w:p>
        </w:tc>
        <w:tc>
          <w:tcPr>
            <w:tcW w:w="2552" w:type="dxa"/>
            <w:vAlign w:val="center"/>
          </w:tcPr>
          <w:p w:rsidR="000A44EA" w:rsidRPr="00462292" w:rsidRDefault="000A44EA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C0982" w:rsidRPr="00462292" w:rsidRDefault="000A44EA" w:rsidP="000A44E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…………………..</w:t>
            </w:r>
          </w:p>
        </w:tc>
      </w:tr>
      <w:tr w:rsidR="00462292" w:rsidRPr="00462292" w:rsidTr="00697650">
        <w:tc>
          <w:tcPr>
            <w:tcW w:w="8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62292">
              <w:rPr>
                <w:rFonts w:ascii="Cambria" w:hAnsi="Cambria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………….</w:t>
            </w: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………….</w:t>
            </w:r>
          </w:p>
        </w:tc>
        <w:tc>
          <w:tcPr>
            <w:tcW w:w="2552" w:type="dxa"/>
            <w:vAlign w:val="center"/>
          </w:tcPr>
          <w:p w:rsidR="006C0982" w:rsidRPr="00462292" w:rsidRDefault="006C0982" w:rsidP="006C0982">
            <w:pPr>
              <w:shd w:val="clear" w:color="auto" w:fill="FFFFFF" w:themeFill="background1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</w:rPr>
              <w:t>……………………</w:t>
            </w:r>
          </w:p>
          <w:p w:rsidR="006C0982" w:rsidRPr="00462292" w:rsidRDefault="006C0982" w:rsidP="006C0982">
            <w:pPr>
              <w:shd w:val="clear" w:color="auto" w:fill="FFFFFF" w:themeFill="background1"/>
              <w:rPr>
                <w:rFonts w:ascii="Cambria" w:hAnsi="Cambria" w:cs="Arial"/>
                <w:sz w:val="20"/>
                <w:szCs w:val="20"/>
              </w:rPr>
            </w:pPr>
            <w:r w:rsidRPr="00462292">
              <w:rPr>
                <w:rFonts w:ascii="Cambria" w:hAnsi="Cambria" w:cs="Arial"/>
                <w:sz w:val="20"/>
                <w:szCs w:val="20"/>
                <w:lang w:eastAsia="pl-PL"/>
              </w:rPr>
              <w:t xml:space="preserve"> [ łączna całkowita cena oferty brutto]</w:t>
            </w:r>
          </w:p>
        </w:tc>
      </w:tr>
    </w:tbl>
    <w:p w:rsidR="006C0982" w:rsidRPr="00462292" w:rsidRDefault="006C0982" w:rsidP="006C0982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62292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 xml:space="preserve">1 </w:t>
      </w: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W cenie jednostkowej  należy uwzględnić wszystkie koszty wynikające z wymagań określonych w SIWZ.  </w:t>
      </w:r>
    </w:p>
    <w:p w:rsidR="006C0982" w:rsidRPr="00462292" w:rsidRDefault="006C0982" w:rsidP="006C0982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62292">
        <w:rPr>
          <w:rFonts w:ascii="Cambria" w:eastAsia="Times New Roman" w:hAnsi="Cambria" w:cs="Arial"/>
          <w:sz w:val="20"/>
          <w:szCs w:val="20"/>
          <w:vertAlign w:val="superscript"/>
          <w:lang w:eastAsia="pl-PL"/>
        </w:rPr>
        <w:t>2</w:t>
      </w: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Jeżeli złożono ofertę, której wybór prowadziłby do powstania obowiązku podatkowego Zamawiającego Zamawiający w celu oceny takiej oferty dolicza do przedstawionej w niej ceny podatek od towarów i usług, który miałby obowiązek wpłacić zgodnie z obowiązującymi przepisami. </w:t>
      </w:r>
    </w:p>
    <w:p w:rsidR="001A7967" w:rsidRDefault="006C0982" w:rsidP="008E5AAB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>Wykonawca, który oferuje Zamawiającemu dostawę w procedurze w której dochodzi do powstania obowiązku podatkowego Zamawiającego -</w:t>
      </w:r>
      <w:r w:rsidR="00B237CC"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  nie wypełnia kolumn  7 i 8, w takiej sytuacji w </w:t>
      </w:r>
      <w:r w:rsidRPr="00462292">
        <w:rPr>
          <w:rFonts w:ascii="Cambria" w:eastAsia="Times New Roman" w:hAnsi="Cambria" w:cs="Arial"/>
          <w:sz w:val="20"/>
          <w:szCs w:val="20"/>
          <w:lang w:eastAsia="pl-PL"/>
        </w:rPr>
        <w:t>FORMULARZU OFERTY – załączniku nr 2 do SIWZ – wykonawca podaje wartość netto ( bez</w:t>
      </w:r>
      <w:r w:rsidR="008E5AAB" w:rsidRPr="00462292">
        <w:rPr>
          <w:rFonts w:ascii="Cambria" w:eastAsia="Times New Roman" w:hAnsi="Cambria" w:cs="Arial"/>
          <w:sz w:val="20"/>
          <w:szCs w:val="20"/>
          <w:lang w:eastAsia="pl-PL"/>
        </w:rPr>
        <w:t xml:space="preserve"> podatku od towarów i usług VAT</w:t>
      </w:r>
      <w:r w:rsidR="00D22AFF">
        <w:rPr>
          <w:rFonts w:ascii="Cambria" w:eastAsia="Times New Roman" w:hAnsi="Cambria" w:cs="Arial"/>
          <w:sz w:val="20"/>
          <w:szCs w:val="20"/>
          <w:lang w:eastAsia="pl-PL"/>
        </w:rPr>
        <w:t>)</w:t>
      </w:r>
    </w:p>
    <w:p w:rsidR="00C4326D" w:rsidRDefault="00C4326D" w:rsidP="00C4326D">
      <w:pPr>
        <w:spacing w:after="0" w:line="240" w:lineRule="auto"/>
        <w:jc w:val="right"/>
        <w:rPr>
          <w:b/>
          <w:i/>
        </w:rPr>
      </w:pPr>
    </w:p>
    <w:p w:rsidR="00C4326D" w:rsidRDefault="00C4326D" w:rsidP="00C4326D">
      <w:pPr>
        <w:spacing w:after="0" w:line="240" w:lineRule="auto"/>
        <w:jc w:val="right"/>
        <w:rPr>
          <w:b/>
          <w:i/>
        </w:rPr>
      </w:pPr>
    </w:p>
    <w:p w:rsidR="00C4326D" w:rsidRPr="00C4326D" w:rsidRDefault="00C4326D" w:rsidP="00C4326D">
      <w:pPr>
        <w:spacing w:after="0" w:line="240" w:lineRule="auto"/>
        <w:jc w:val="right"/>
        <w:rPr>
          <w:b/>
          <w:i/>
        </w:rPr>
      </w:pPr>
      <w:bookmarkStart w:id="0" w:name="_GoBack"/>
      <w:bookmarkEnd w:id="0"/>
      <w:r w:rsidRPr="00C4326D">
        <w:rPr>
          <w:b/>
          <w:i/>
        </w:rPr>
        <w:t>……………………………………………..</w:t>
      </w:r>
    </w:p>
    <w:p w:rsidR="00C4326D" w:rsidRPr="00C4326D" w:rsidRDefault="00C4326D" w:rsidP="00C4326D">
      <w:pPr>
        <w:spacing w:after="0" w:line="240" w:lineRule="auto"/>
        <w:jc w:val="right"/>
        <w:rPr>
          <w:b/>
          <w:i/>
        </w:rPr>
      </w:pPr>
      <w:r w:rsidRPr="00C4326D">
        <w:rPr>
          <w:b/>
          <w:i/>
        </w:rPr>
        <w:t>podpis</w:t>
      </w:r>
    </w:p>
    <w:p w:rsidR="00C4326D" w:rsidRPr="00462292" w:rsidRDefault="00C4326D" w:rsidP="008E5AAB">
      <w:pPr>
        <w:shd w:val="clear" w:color="auto" w:fill="FFFFFF" w:themeFill="background1"/>
        <w:spacing w:before="120" w:after="120" w:line="240" w:lineRule="auto"/>
        <w:ind w:left="-284"/>
        <w:jc w:val="both"/>
        <w:rPr>
          <w:rFonts w:ascii="Cambria" w:hAnsi="Cambria" w:cs="Arial"/>
          <w:b/>
          <w:sz w:val="20"/>
          <w:szCs w:val="20"/>
        </w:rPr>
      </w:pPr>
    </w:p>
    <w:sectPr w:rsidR="00C4326D" w:rsidRPr="00462292" w:rsidSect="006C0982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50" w:rsidRDefault="00697650" w:rsidP="004D6920">
      <w:pPr>
        <w:spacing w:after="0" w:line="240" w:lineRule="auto"/>
      </w:pPr>
      <w:r>
        <w:separator/>
      </w:r>
    </w:p>
  </w:endnote>
  <w:endnote w:type="continuationSeparator" w:id="0">
    <w:p w:rsidR="00697650" w:rsidRDefault="0069765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650" w:rsidRDefault="006976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650" w:rsidRDefault="006976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8"/>
        <w:szCs w:val="28"/>
      </w:rPr>
      <w:id w:val="-7871216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97650" w:rsidRDefault="00D22AFF" w:rsidP="00697650">
        <w:pPr>
          <w:pStyle w:val="Stopka"/>
          <w:jc w:val="both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</w:rPr>
          <w:t>EZP-271-2-12</w:t>
        </w:r>
        <w:r w:rsidR="00697650">
          <w:rPr>
            <w:rFonts w:asciiTheme="majorHAnsi" w:eastAsiaTheme="majorEastAsia" w:hAnsiTheme="majorHAnsi" w:cstheme="majorBidi"/>
            <w:b/>
          </w:rPr>
          <w:t>6/PN</w:t>
        </w:r>
        <w:r w:rsidR="00697650" w:rsidRPr="005034C5">
          <w:rPr>
            <w:rFonts w:asciiTheme="majorHAnsi" w:eastAsiaTheme="majorEastAsia" w:hAnsiTheme="majorHAnsi" w:cstheme="majorBidi"/>
            <w:b/>
          </w:rPr>
          <w:t xml:space="preserve">/2019 </w:t>
        </w:r>
        <w:r w:rsidR="00697650">
          <w:rPr>
            <w:rFonts w:asciiTheme="majorHAnsi" w:eastAsiaTheme="majorEastAsia" w:hAnsiTheme="majorHAnsi" w:cstheme="majorBidi"/>
            <w:b/>
          </w:rPr>
          <w:t xml:space="preserve">  </w:t>
        </w:r>
      </w:p>
      <w:p w:rsidR="00697650" w:rsidRPr="005034C5" w:rsidRDefault="00697650" w:rsidP="00697650">
        <w:pPr>
          <w:pStyle w:val="Stopka"/>
          <w:jc w:val="right"/>
          <w:rPr>
            <w:b/>
            <w:sz w:val="18"/>
            <w:szCs w:val="18"/>
          </w:rPr>
        </w:pPr>
        <w:r w:rsidRPr="005034C5">
          <w:rPr>
            <w:rFonts w:asciiTheme="majorHAnsi" w:eastAsiaTheme="majorEastAsia" w:hAnsiTheme="majorHAnsi" w:cstheme="majorBidi"/>
            <w:b/>
          </w:rPr>
          <w:t xml:space="preserve">  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t xml:space="preserve">str. </w: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begin"/>
        </w:r>
        <w:r w:rsidRPr="005034C5">
          <w:rPr>
            <w:b/>
            <w:sz w:val="18"/>
            <w:szCs w:val="18"/>
          </w:rPr>
          <w:instrText>PAGE    \* MERGEFORMAT</w:instrText>
        </w:r>
        <w:r w:rsidRPr="005034C5">
          <w:rPr>
            <w:rFonts w:eastAsiaTheme="minorEastAsia" w:cs="Times New Roman"/>
            <w:b/>
            <w:sz w:val="18"/>
            <w:szCs w:val="18"/>
          </w:rPr>
          <w:fldChar w:fldCharType="separate"/>
        </w:r>
        <w:r w:rsidR="00C4326D" w:rsidRPr="00C4326D">
          <w:rPr>
            <w:rFonts w:asciiTheme="majorHAnsi" w:eastAsiaTheme="majorEastAsia" w:hAnsiTheme="majorHAnsi" w:cstheme="majorBidi"/>
            <w:b/>
            <w:noProof/>
            <w:sz w:val="18"/>
            <w:szCs w:val="18"/>
          </w:rPr>
          <w:t>5</w:t>
        </w:r>
        <w:r w:rsidRPr="005034C5">
          <w:rPr>
            <w:rFonts w:asciiTheme="majorHAnsi" w:eastAsiaTheme="majorEastAsia" w:hAnsiTheme="majorHAnsi" w:cstheme="majorBid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50" w:rsidRDefault="00697650" w:rsidP="004D6920">
      <w:pPr>
        <w:spacing w:after="0" w:line="240" w:lineRule="auto"/>
      </w:pPr>
      <w:r>
        <w:separator/>
      </w:r>
    </w:p>
  </w:footnote>
  <w:footnote w:type="continuationSeparator" w:id="0">
    <w:p w:rsidR="00697650" w:rsidRDefault="0069765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9949C1E"/>
    <w:styleLink w:val="Styl1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246E7D"/>
    <w:multiLevelType w:val="hybridMultilevel"/>
    <w:tmpl w:val="F0581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0164"/>
    <w:multiLevelType w:val="hybridMultilevel"/>
    <w:tmpl w:val="0F7A2FA2"/>
    <w:styleLink w:val="WWNum4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7B613D"/>
    <w:multiLevelType w:val="multilevel"/>
    <w:tmpl w:val="5ED231E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03C72A3"/>
    <w:multiLevelType w:val="multilevel"/>
    <w:tmpl w:val="70D6605A"/>
    <w:styleLink w:val="WW8Num3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09F4B27"/>
    <w:multiLevelType w:val="multilevel"/>
    <w:tmpl w:val="C242E728"/>
    <w:styleLink w:val="WWNum45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9" w15:restartNumberingAfterBreak="0">
    <w:nsid w:val="112735F4"/>
    <w:multiLevelType w:val="multilevel"/>
    <w:tmpl w:val="0DC214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10" w15:restartNumberingAfterBreak="0">
    <w:nsid w:val="11952189"/>
    <w:multiLevelType w:val="hybridMultilevel"/>
    <w:tmpl w:val="B2363956"/>
    <w:styleLink w:val="WWNum241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06A5A"/>
    <w:multiLevelType w:val="multilevel"/>
    <w:tmpl w:val="AF76C5BC"/>
    <w:styleLink w:val="WWNum46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 w15:restartNumberingAfterBreak="0">
    <w:nsid w:val="12C42E31"/>
    <w:multiLevelType w:val="multilevel"/>
    <w:tmpl w:val="453A4366"/>
    <w:styleLink w:val="WWNum45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8D03C6"/>
    <w:multiLevelType w:val="multilevel"/>
    <w:tmpl w:val="78364734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5C6CCD"/>
    <w:multiLevelType w:val="multilevel"/>
    <w:tmpl w:val="94B214D2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7013A8E"/>
    <w:multiLevelType w:val="hybridMultilevel"/>
    <w:tmpl w:val="86C48F6A"/>
    <w:lvl w:ilvl="0" w:tplc="EFEE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CD3708"/>
    <w:multiLevelType w:val="hybridMultilevel"/>
    <w:tmpl w:val="C53E7A5E"/>
    <w:styleLink w:val="WW8Num601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C622283"/>
    <w:multiLevelType w:val="multilevel"/>
    <w:tmpl w:val="697A0F76"/>
    <w:styleLink w:val="WW8Num141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1DAF72DA"/>
    <w:multiLevelType w:val="hybridMultilevel"/>
    <w:tmpl w:val="013A8218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6A4D65"/>
    <w:multiLevelType w:val="hybridMultilevel"/>
    <w:tmpl w:val="608C6046"/>
    <w:styleLink w:val="Styl111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45FA16F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FA82990"/>
    <w:multiLevelType w:val="hybridMultilevel"/>
    <w:tmpl w:val="A0C4F21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FE54120"/>
    <w:multiLevelType w:val="hybridMultilevel"/>
    <w:tmpl w:val="78387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DC54BD"/>
    <w:multiLevelType w:val="hybridMultilevel"/>
    <w:tmpl w:val="A6EAD836"/>
    <w:lvl w:ilvl="0" w:tplc="9886D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B8556F"/>
    <w:multiLevelType w:val="multilevel"/>
    <w:tmpl w:val="B946370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5" w15:restartNumberingAfterBreak="0">
    <w:nsid w:val="24DF32CF"/>
    <w:multiLevelType w:val="hybridMultilevel"/>
    <w:tmpl w:val="FCF27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F7249E"/>
    <w:multiLevelType w:val="hybridMultilevel"/>
    <w:tmpl w:val="5EAEC3B6"/>
    <w:lvl w:ilvl="0" w:tplc="BC3279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30DBB"/>
    <w:multiLevelType w:val="hybridMultilevel"/>
    <w:tmpl w:val="EEDC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6267CA"/>
    <w:multiLevelType w:val="hybridMultilevel"/>
    <w:tmpl w:val="C5B2D070"/>
    <w:lvl w:ilvl="0" w:tplc="64D498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256B6F"/>
    <w:multiLevelType w:val="multilevel"/>
    <w:tmpl w:val="83D297C6"/>
    <w:styleLink w:val="WW8Num331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30E4548F"/>
    <w:multiLevelType w:val="hybridMultilevel"/>
    <w:tmpl w:val="A8B0DA50"/>
    <w:lvl w:ilvl="0" w:tplc="C2E41F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4C7077"/>
    <w:multiLevelType w:val="multilevel"/>
    <w:tmpl w:val="953248CE"/>
    <w:styleLink w:val="WW8Num271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 w15:restartNumberingAfterBreak="0">
    <w:nsid w:val="33B97873"/>
    <w:multiLevelType w:val="hybridMultilevel"/>
    <w:tmpl w:val="4E884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D359EA"/>
    <w:multiLevelType w:val="multilevel"/>
    <w:tmpl w:val="4256674C"/>
    <w:styleLink w:val="WW8Num61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360A6091"/>
    <w:multiLevelType w:val="multilevel"/>
    <w:tmpl w:val="DEA02D4E"/>
    <w:styleLink w:val="WWNum2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9D85DF6"/>
    <w:multiLevelType w:val="multilevel"/>
    <w:tmpl w:val="60D073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3B572F0F"/>
    <w:multiLevelType w:val="hybridMultilevel"/>
    <w:tmpl w:val="3CE2FC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2A050A"/>
    <w:multiLevelType w:val="hybridMultilevel"/>
    <w:tmpl w:val="2620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8372AD"/>
    <w:multiLevelType w:val="multilevel"/>
    <w:tmpl w:val="0F7A2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styleLink w:val="WWNum24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C678F2"/>
    <w:multiLevelType w:val="multilevel"/>
    <w:tmpl w:val="EC203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43" w15:restartNumberingAfterBreak="0">
    <w:nsid w:val="49B14794"/>
    <w:multiLevelType w:val="hybridMultilevel"/>
    <w:tmpl w:val="8B9C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6A13EA"/>
    <w:multiLevelType w:val="multilevel"/>
    <w:tmpl w:val="D096BC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0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59541B"/>
    <w:multiLevelType w:val="hybridMultilevel"/>
    <w:tmpl w:val="B812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5B574A"/>
    <w:multiLevelType w:val="multilevel"/>
    <w:tmpl w:val="D452DF74"/>
    <w:styleLink w:val="WWNum451"/>
    <w:lvl w:ilvl="0">
      <w:numFmt w:val="bullet"/>
      <w:lvlText w:val=""/>
      <w:lvlJc w:val="left"/>
      <w:pPr>
        <w:ind w:left="157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48" w15:restartNumberingAfterBreak="0">
    <w:nsid w:val="590B4B3A"/>
    <w:multiLevelType w:val="multilevel"/>
    <w:tmpl w:val="124A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A9561FE"/>
    <w:multiLevelType w:val="hybridMultilevel"/>
    <w:tmpl w:val="2A1820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3E064CE">
      <w:numFmt w:val="none"/>
      <w:lvlText w:val=""/>
      <w:lvlJc w:val="left"/>
      <w:pPr>
        <w:tabs>
          <w:tab w:val="num" w:pos="360"/>
        </w:tabs>
      </w:pPr>
    </w:lvl>
    <w:lvl w:ilvl="3" w:tplc="9502FA02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CF86CC9"/>
    <w:multiLevelType w:val="hybridMultilevel"/>
    <w:tmpl w:val="79563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DD469D8"/>
    <w:multiLevelType w:val="multilevel"/>
    <w:tmpl w:val="443C2850"/>
    <w:styleLink w:val="WWNum4611"/>
    <w:lvl w:ilvl="0">
      <w:start w:val="1"/>
      <w:numFmt w:val="decimal"/>
      <w:pStyle w:val="Tekstkomentarza1"/>
      <w:lvlText w:val="%1."/>
      <w:lvlJc w:val="left"/>
      <w:pPr>
        <w:tabs>
          <w:tab w:val="num" w:pos="1364"/>
        </w:tabs>
        <w:ind w:left="1364" w:firstLine="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0A280D"/>
    <w:multiLevelType w:val="hybridMultilevel"/>
    <w:tmpl w:val="8702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651F24AB"/>
    <w:multiLevelType w:val="multilevel"/>
    <w:tmpl w:val="CB1C9626"/>
    <w:styleLink w:val="WW8Num60"/>
    <w:lvl w:ilvl="0">
      <w:start w:val="1"/>
      <w:numFmt w:val="decimal"/>
      <w:lvlText w:val="%1."/>
      <w:lvlJc w:val="left"/>
      <w:rPr>
        <w:rFonts w:ascii="Garamond" w:hAnsi="Garamond" w:cs="Garamond"/>
        <w:b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67AF6C24"/>
    <w:multiLevelType w:val="hybridMultilevel"/>
    <w:tmpl w:val="E39E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DE0242"/>
    <w:multiLevelType w:val="hybridMultilevel"/>
    <w:tmpl w:val="3CE2FC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EAC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76810DE9"/>
    <w:multiLevelType w:val="multilevel"/>
    <w:tmpl w:val="C6B474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7A55596"/>
    <w:multiLevelType w:val="multilevel"/>
    <w:tmpl w:val="A9FE2086"/>
    <w:styleLink w:val="WW8Num111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61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5F1574"/>
    <w:multiLevelType w:val="hybridMultilevel"/>
    <w:tmpl w:val="348C2A1A"/>
    <w:lvl w:ilvl="0" w:tplc="CDBE7D80">
      <w:start w:val="1"/>
      <w:numFmt w:val="upperRoman"/>
      <w:pStyle w:val="tekst-pity"/>
      <w:lvlText w:val="Rozdział 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BA2E95"/>
    <w:multiLevelType w:val="hybridMultilevel"/>
    <w:tmpl w:val="2376CECC"/>
    <w:styleLink w:val="WWNum4711"/>
    <w:lvl w:ilvl="0" w:tplc="04150019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31"/>
  </w:num>
  <w:num w:numId="3">
    <w:abstractNumId w:val="6"/>
  </w:num>
  <w:num w:numId="4">
    <w:abstractNumId w:val="60"/>
  </w:num>
  <w:num w:numId="5">
    <w:abstractNumId w:val="17"/>
  </w:num>
  <w:num w:numId="6">
    <w:abstractNumId w:val="32"/>
  </w:num>
  <w:num w:numId="7">
    <w:abstractNumId w:val="34"/>
  </w:num>
  <w:num w:numId="8">
    <w:abstractNumId w:val="30"/>
  </w:num>
  <w:num w:numId="9">
    <w:abstractNumId w:val="7"/>
  </w:num>
  <w:num w:numId="10">
    <w:abstractNumId w:val="3"/>
  </w:num>
  <w:num w:numId="11">
    <w:abstractNumId w:val="8"/>
  </w:num>
  <w:num w:numId="12">
    <w:abstractNumId w:val="47"/>
  </w:num>
  <w:num w:numId="13">
    <w:abstractNumId w:val="11"/>
  </w:num>
  <w:num w:numId="14">
    <w:abstractNumId w:val="5"/>
  </w:num>
  <w:num w:numId="15">
    <w:abstractNumId w:val="12"/>
  </w:num>
  <w:num w:numId="16">
    <w:abstractNumId w:val="52"/>
  </w:num>
  <w:num w:numId="17">
    <w:abstractNumId w:val="63"/>
  </w:num>
  <w:num w:numId="18">
    <w:abstractNumId w:val="14"/>
  </w:num>
  <w:num w:numId="19">
    <w:abstractNumId w:val="0"/>
  </w:num>
  <w:num w:numId="20">
    <w:abstractNumId w:val="13"/>
  </w:num>
  <w:num w:numId="21">
    <w:abstractNumId w:val="3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0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55"/>
  </w:num>
  <w:num w:numId="26">
    <w:abstractNumId w:val="26"/>
  </w:num>
  <w:num w:numId="27">
    <w:abstractNumId w:val="19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5"/>
  </w:num>
  <w:num w:numId="31">
    <w:abstractNumId w:val="61"/>
  </w:num>
  <w:num w:numId="32">
    <w:abstractNumId w:val="10"/>
  </w:num>
  <w:num w:numId="33">
    <w:abstractNumId w:val="24"/>
  </w:num>
  <w:num w:numId="34">
    <w:abstractNumId w:val="54"/>
  </w:num>
  <w:num w:numId="35">
    <w:abstractNumId w:val="28"/>
  </w:num>
  <w:num w:numId="36">
    <w:abstractNumId w:val="25"/>
  </w:num>
  <w:num w:numId="37">
    <w:abstractNumId w:val="18"/>
  </w:num>
  <w:num w:numId="38">
    <w:abstractNumId w:val="48"/>
  </w:num>
  <w:num w:numId="39">
    <w:abstractNumId w:val="22"/>
  </w:num>
  <w:num w:numId="40">
    <w:abstractNumId w:val="42"/>
  </w:num>
  <w:num w:numId="41">
    <w:abstractNumId w:val="49"/>
  </w:num>
  <w:num w:numId="42">
    <w:abstractNumId w:val="59"/>
  </w:num>
  <w:num w:numId="43">
    <w:abstractNumId w:val="29"/>
  </w:num>
  <w:num w:numId="44">
    <w:abstractNumId w:val="20"/>
  </w:num>
  <w:num w:numId="45">
    <w:abstractNumId w:val="39"/>
  </w:num>
  <w:num w:numId="46">
    <w:abstractNumId w:val="57"/>
  </w:num>
  <w:num w:numId="47">
    <w:abstractNumId w:val="9"/>
  </w:num>
  <w:num w:numId="48">
    <w:abstractNumId w:val="37"/>
  </w:num>
  <w:num w:numId="49">
    <w:abstractNumId w:val="15"/>
  </w:num>
  <w:num w:numId="50">
    <w:abstractNumId w:val="16"/>
  </w:num>
  <w:num w:numId="51">
    <w:abstractNumId w:val="21"/>
  </w:num>
  <w:num w:numId="52">
    <w:abstractNumId w:val="27"/>
  </w:num>
  <w:num w:numId="53">
    <w:abstractNumId w:val="4"/>
  </w:num>
  <w:num w:numId="54">
    <w:abstractNumId w:val="51"/>
  </w:num>
  <w:num w:numId="55">
    <w:abstractNumId w:val="1"/>
  </w:num>
  <w:num w:numId="56">
    <w:abstractNumId w:val="2"/>
  </w:num>
  <w:num w:numId="57">
    <w:abstractNumId w:val="36"/>
  </w:num>
  <w:num w:numId="58">
    <w:abstractNumId w:val="44"/>
  </w:num>
  <w:num w:numId="59">
    <w:abstractNumId w:val="58"/>
  </w:num>
  <w:num w:numId="60">
    <w:abstractNumId w:val="41"/>
  </w:num>
  <w:num w:numId="61">
    <w:abstractNumId w:val="38"/>
  </w:num>
  <w:num w:numId="62">
    <w:abstractNumId w:val="21"/>
  </w:num>
  <w:num w:numId="63">
    <w:abstractNumId w:val="27"/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3"/>
  </w:num>
  <w:num w:numId="66">
    <w:abstractNumId w:val="43"/>
  </w:num>
  <w:num w:numId="67">
    <w:abstractNumId w:val="56"/>
  </w:num>
  <w:num w:numId="68">
    <w:abstractNumId w:val="4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017C"/>
    <w:rsid w:val="00013DB7"/>
    <w:rsid w:val="00023A49"/>
    <w:rsid w:val="000243FE"/>
    <w:rsid w:val="00036409"/>
    <w:rsid w:val="00045FB6"/>
    <w:rsid w:val="00047127"/>
    <w:rsid w:val="00056E25"/>
    <w:rsid w:val="0006588A"/>
    <w:rsid w:val="00067B07"/>
    <w:rsid w:val="00067BEC"/>
    <w:rsid w:val="0007071B"/>
    <w:rsid w:val="00073D01"/>
    <w:rsid w:val="00082C31"/>
    <w:rsid w:val="000878CA"/>
    <w:rsid w:val="00093FD7"/>
    <w:rsid w:val="00094EB0"/>
    <w:rsid w:val="00095786"/>
    <w:rsid w:val="00095C1A"/>
    <w:rsid w:val="000A44EA"/>
    <w:rsid w:val="000A7170"/>
    <w:rsid w:val="000C0B86"/>
    <w:rsid w:val="000C1B54"/>
    <w:rsid w:val="000C448E"/>
    <w:rsid w:val="000D6BEA"/>
    <w:rsid w:val="000D70AF"/>
    <w:rsid w:val="000E2B73"/>
    <w:rsid w:val="000E3228"/>
    <w:rsid w:val="000E5E3E"/>
    <w:rsid w:val="000F0EC0"/>
    <w:rsid w:val="000F0F44"/>
    <w:rsid w:val="000F61D5"/>
    <w:rsid w:val="000F6418"/>
    <w:rsid w:val="000F78C2"/>
    <w:rsid w:val="00121B8C"/>
    <w:rsid w:val="001270B4"/>
    <w:rsid w:val="00131643"/>
    <w:rsid w:val="001316DE"/>
    <w:rsid w:val="00137BBB"/>
    <w:rsid w:val="00145520"/>
    <w:rsid w:val="0014732C"/>
    <w:rsid w:val="001474AA"/>
    <w:rsid w:val="00175A9F"/>
    <w:rsid w:val="001766E6"/>
    <w:rsid w:val="0018385B"/>
    <w:rsid w:val="0019534F"/>
    <w:rsid w:val="00197428"/>
    <w:rsid w:val="001A2438"/>
    <w:rsid w:val="001A27F8"/>
    <w:rsid w:val="001A7967"/>
    <w:rsid w:val="001B5909"/>
    <w:rsid w:val="001C029E"/>
    <w:rsid w:val="001C2E2B"/>
    <w:rsid w:val="001C2E52"/>
    <w:rsid w:val="001E7286"/>
    <w:rsid w:val="001F1DBB"/>
    <w:rsid w:val="002026F3"/>
    <w:rsid w:val="002048DA"/>
    <w:rsid w:val="0020633E"/>
    <w:rsid w:val="00216E06"/>
    <w:rsid w:val="00223210"/>
    <w:rsid w:val="00225352"/>
    <w:rsid w:val="00225BAC"/>
    <w:rsid w:val="002401F6"/>
    <w:rsid w:val="002420CE"/>
    <w:rsid w:val="002444FB"/>
    <w:rsid w:val="002456D8"/>
    <w:rsid w:val="00271AD5"/>
    <w:rsid w:val="00276208"/>
    <w:rsid w:val="00280850"/>
    <w:rsid w:val="002952BB"/>
    <w:rsid w:val="002A1774"/>
    <w:rsid w:val="002A45D9"/>
    <w:rsid w:val="002A4FE3"/>
    <w:rsid w:val="002B1FC9"/>
    <w:rsid w:val="002B676B"/>
    <w:rsid w:val="002C1F83"/>
    <w:rsid w:val="002C4974"/>
    <w:rsid w:val="002D5EC3"/>
    <w:rsid w:val="002E23A5"/>
    <w:rsid w:val="00312AD8"/>
    <w:rsid w:val="00323B96"/>
    <w:rsid w:val="00324079"/>
    <w:rsid w:val="00325579"/>
    <w:rsid w:val="003405B0"/>
    <w:rsid w:val="0034061A"/>
    <w:rsid w:val="00341633"/>
    <w:rsid w:val="00344797"/>
    <w:rsid w:val="0035136E"/>
    <w:rsid w:val="00356DBA"/>
    <w:rsid w:val="00373E8E"/>
    <w:rsid w:val="00374E6B"/>
    <w:rsid w:val="00377240"/>
    <w:rsid w:val="00381E48"/>
    <w:rsid w:val="00382060"/>
    <w:rsid w:val="003963BA"/>
    <w:rsid w:val="003A7254"/>
    <w:rsid w:val="003B210E"/>
    <w:rsid w:val="003B4049"/>
    <w:rsid w:val="003D65C8"/>
    <w:rsid w:val="003F5F1A"/>
    <w:rsid w:val="00402A83"/>
    <w:rsid w:val="0041592E"/>
    <w:rsid w:val="00417799"/>
    <w:rsid w:val="00430FA7"/>
    <w:rsid w:val="00435DFD"/>
    <w:rsid w:val="00436773"/>
    <w:rsid w:val="004460B7"/>
    <w:rsid w:val="004469B1"/>
    <w:rsid w:val="004505E0"/>
    <w:rsid w:val="00456737"/>
    <w:rsid w:val="00462292"/>
    <w:rsid w:val="00465AA4"/>
    <w:rsid w:val="00465E87"/>
    <w:rsid w:val="00474E9F"/>
    <w:rsid w:val="00477C44"/>
    <w:rsid w:val="00483606"/>
    <w:rsid w:val="004846B7"/>
    <w:rsid w:val="004951ED"/>
    <w:rsid w:val="0049736C"/>
    <w:rsid w:val="004A12E8"/>
    <w:rsid w:val="004A3CE8"/>
    <w:rsid w:val="004A73F0"/>
    <w:rsid w:val="004B4350"/>
    <w:rsid w:val="004C6807"/>
    <w:rsid w:val="004C6879"/>
    <w:rsid w:val="004D0754"/>
    <w:rsid w:val="004D290C"/>
    <w:rsid w:val="004D6920"/>
    <w:rsid w:val="004E026A"/>
    <w:rsid w:val="004E0D99"/>
    <w:rsid w:val="004E1568"/>
    <w:rsid w:val="004E1F32"/>
    <w:rsid w:val="004E43B6"/>
    <w:rsid w:val="004E51F7"/>
    <w:rsid w:val="004E7F83"/>
    <w:rsid w:val="004F602B"/>
    <w:rsid w:val="005136B1"/>
    <w:rsid w:val="005207DF"/>
    <w:rsid w:val="00521D82"/>
    <w:rsid w:val="00523B35"/>
    <w:rsid w:val="00526A07"/>
    <w:rsid w:val="00532EFB"/>
    <w:rsid w:val="00546986"/>
    <w:rsid w:val="00553D5C"/>
    <w:rsid w:val="00556DD4"/>
    <w:rsid w:val="00560EC4"/>
    <w:rsid w:val="005672C4"/>
    <w:rsid w:val="0057009A"/>
    <w:rsid w:val="00574726"/>
    <w:rsid w:val="0057792D"/>
    <w:rsid w:val="005810E9"/>
    <w:rsid w:val="00590A67"/>
    <w:rsid w:val="0059498C"/>
    <w:rsid w:val="005960ED"/>
    <w:rsid w:val="005B1DCE"/>
    <w:rsid w:val="005C42A2"/>
    <w:rsid w:val="005D4F85"/>
    <w:rsid w:val="005D768A"/>
    <w:rsid w:val="00601FD2"/>
    <w:rsid w:val="006242EE"/>
    <w:rsid w:val="0063014F"/>
    <w:rsid w:val="00631FBF"/>
    <w:rsid w:val="006322DC"/>
    <w:rsid w:val="00643A6C"/>
    <w:rsid w:val="006476D1"/>
    <w:rsid w:val="006505EF"/>
    <w:rsid w:val="00654CBF"/>
    <w:rsid w:val="00666891"/>
    <w:rsid w:val="00675C96"/>
    <w:rsid w:val="00684F07"/>
    <w:rsid w:val="0069145E"/>
    <w:rsid w:val="00697650"/>
    <w:rsid w:val="006A0331"/>
    <w:rsid w:val="006A1AD4"/>
    <w:rsid w:val="006A4DD5"/>
    <w:rsid w:val="006A56D5"/>
    <w:rsid w:val="006A71D0"/>
    <w:rsid w:val="006B4226"/>
    <w:rsid w:val="006C0206"/>
    <w:rsid w:val="006C0982"/>
    <w:rsid w:val="006D47F3"/>
    <w:rsid w:val="006F0424"/>
    <w:rsid w:val="00716722"/>
    <w:rsid w:val="00717C78"/>
    <w:rsid w:val="00722135"/>
    <w:rsid w:val="00724D66"/>
    <w:rsid w:val="00730B07"/>
    <w:rsid w:val="0073155E"/>
    <w:rsid w:val="0073438B"/>
    <w:rsid w:val="00757231"/>
    <w:rsid w:val="00763995"/>
    <w:rsid w:val="00763F8D"/>
    <w:rsid w:val="00765DD3"/>
    <w:rsid w:val="00777C50"/>
    <w:rsid w:val="00780E1F"/>
    <w:rsid w:val="00795B04"/>
    <w:rsid w:val="007A0C2F"/>
    <w:rsid w:val="007A2807"/>
    <w:rsid w:val="007A61BB"/>
    <w:rsid w:val="007B5507"/>
    <w:rsid w:val="007B6471"/>
    <w:rsid w:val="007C3325"/>
    <w:rsid w:val="007C4FAC"/>
    <w:rsid w:val="007C6368"/>
    <w:rsid w:val="007C718D"/>
    <w:rsid w:val="007D2361"/>
    <w:rsid w:val="007D303C"/>
    <w:rsid w:val="007D480B"/>
    <w:rsid w:val="007E269F"/>
    <w:rsid w:val="007E2FD8"/>
    <w:rsid w:val="008038DA"/>
    <w:rsid w:val="008045D7"/>
    <w:rsid w:val="008116D8"/>
    <w:rsid w:val="008171C3"/>
    <w:rsid w:val="008222CA"/>
    <w:rsid w:val="00823739"/>
    <w:rsid w:val="00830B29"/>
    <w:rsid w:val="00836F0E"/>
    <w:rsid w:val="00846C98"/>
    <w:rsid w:val="00850867"/>
    <w:rsid w:val="00857912"/>
    <w:rsid w:val="0086202B"/>
    <w:rsid w:val="008708C8"/>
    <w:rsid w:val="00870ABB"/>
    <w:rsid w:val="00875833"/>
    <w:rsid w:val="00875DC3"/>
    <w:rsid w:val="0087761F"/>
    <w:rsid w:val="00886E88"/>
    <w:rsid w:val="008902E9"/>
    <w:rsid w:val="00890C23"/>
    <w:rsid w:val="008A276F"/>
    <w:rsid w:val="008A467E"/>
    <w:rsid w:val="008A603B"/>
    <w:rsid w:val="008B1F0F"/>
    <w:rsid w:val="008C79C2"/>
    <w:rsid w:val="008D0C92"/>
    <w:rsid w:val="008D2812"/>
    <w:rsid w:val="008E204C"/>
    <w:rsid w:val="008E4431"/>
    <w:rsid w:val="008E5186"/>
    <w:rsid w:val="008E5AAB"/>
    <w:rsid w:val="008E7BA5"/>
    <w:rsid w:val="008F0B6E"/>
    <w:rsid w:val="00900B4F"/>
    <w:rsid w:val="009023CF"/>
    <w:rsid w:val="009268A8"/>
    <w:rsid w:val="00927499"/>
    <w:rsid w:val="00940AC7"/>
    <w:rsid w:val="00941D36"/>
    <w:rsid w:val="009506DF"/>
    <w:rsid w:val="00954289"/>
    <w:rsid w:val="00964096"/>
    <w:rsid w:val="00964F34"/>
    <w:rsid w:val="009766B5"/>
    <w:rsid w:val="00985874"/>
    <w:rsid w:val="00986E1F"/>
    <w:rsid w:val="009905A2"/>
    <w:rsid w:val="009911FF"/>
    <w:rsid w:val="00992406"/>
    <w:rsid w:val="00993ECC"/>
    <w:rsid w:val="009A1FD1"/>
    <w:rsid w:val="009B0CC3"/>
    <w:rsid w:val="009B4764"/>
    <w:rsid w:val="009C0A88"/>
    <w:rsid w:val="009C26BA"/>
    <w:rsid w:val="009C2B32"/>
    <w:rsid w:val="009C2FEA"/>
    <w:rsid w:val="009C35B4"/>
    <w:rsid w:val="009D69FF"/>
    <w:rsid w:val="009E1E6E"/>
    <w:rsid w:val="009F122E"/>
    <w:rsid w:val="009F2C9A"/>
    <w:rsid w:val="00A049EC"/>
    <w:rsid w:val="00A05037"/>
    <w:rsid w:val="00A07F2E"/>
    <w:rsid w:val="00A1230E"/>
    <w:rsid w:val="00A27AAE"/>
    <w:rsid w:val="00A304CB"/>
    <w:rsid w:val="00A52353"/>
    <w:rsid w:val="00A57E66"/>
    <w:rsid w:val="00A64C92"/>
    <w:rsid w:val="00A67FB3"/>
    <w:rsid w:val="00A7213F"/>
    <w:rsid w:val="00A76DD9"/>
    <w:rsid w:val="00A90809"/>
    <w:rsid w:val="00A96276"/>
    <w:rsid w:val="00AA05CD"/>
    <w:rsid w:val="00AA6153"/>
    <w:rsid w:val="00AC13C8"/>
    <w:rsid w:val="00AE11FB"/>
    <w:rsid w:val="00AF030B"/>
    <w:rsid w:val="00AF4B70"/>
    <w:rsid w:val="00AF62C4"/>
    <w:rsid w:val="00B00802"/>
    <w:rsid w:val="00B016C6"/>
    <w:rsid w:val="00B14F0C"/>
    <w:rsid w:val="00B237CC"/>
    <w:rsid w:val="00B44519"/>
    <w:rsid w:val="00B506E5"/>
    <w:rsid w:val="00B50981"/>
    <w:rsid w:val="00B50C8B"/>
    <w:rsid w:val="00B52C4A"/>
    <w:rsid w:val="00B55AD0"/>
    <w:rsid w:val="00B704C5"/>
    <w:rsid w:val="00B77882"/>
    <w:rsid w:val="00B84381"/>
    <w:rsid w:val="00B84584"/>
    <w:rsid w:val="00B9131A"/>
    <w:rsid w:val="00B92A49"/>
    <w:rsid w:val="00B93264"/>
    <w:rsid w:val="00BA13FA"/>
    <w:rsid w:val="00BA4D90"/>
    <w:rsid w:val="00BA787C"/>
    <w:rsid w:val="00BB18ED"/>
    <w:rsid w:val="00BC26B6"/>
    <w:rsid w:val="00BC499A"/>
    <w:rsid w:val="00BD6A17"/>
    <w:rsid w:val="00BE3330"/>
    <w:rsid w:val="00BF4DE8"/>
    <w:rsid w:val="00C0175E"/>
    <w:rsid w:val="00C14B1A"/>
    <w:rsid w:val="00C15C09"/>
    <w:rsid w:val="00C1622F"/>
    <w:rsid w:val="00C2023E"/>
    <w:rsid w:val="00C275A9"/>
    <w:rsid w:val="00C34AB3"/>
    <w:rsid w:val="00C4326D"/>
    <w:rsid w:val="00C45B42"/>
    <w:rsid w:val="00C541B3"/>
    <w:rsid w:val="00C626FC"/>
    <w:rsid w:val="00C67E1D"/>
    <w:rsid w:val="00C724CD"/>
    <w:rsid w:val="00C7741F"/>
    <w:rsid w:val="00C803AF"/>
    <w:rsid w:val="00C87FF6"/>
    <w:rsid w:val="00CB161E"/>
    <w:rsid w:val="00CB31D7"/>
    <w:rsid w:val="00CB33ED"/>
    <w:rsid w:val="00CC42FF"/>
    <w:rsid w:val="00CD2E0E"/>
    <w:rsid w:val="00CD5D34"/>
    <w:rsid w:val="00CE0418"/>
    <w:rsid w:val="00CE2283"/>
    <w:rsid w:val="00CF4FC2"/>
    <w:rsid w:val="00D201E9"/>
    <w:rsid w:val="00D22A70"/>
    <w:rsid w:val="00D22AFF"/>
    <w:rsid w:val="00D24B0C"/>
    <w:rsid w:val="00D261C7"/>
    <w:rsid w:val="00D55B5E"/>
    <w:rsid w:val="00D576B6"/>
    <w:rsid w:val="00D7166A"/>
    <w:rsid w:val="00D76824"/>
    <w:rsid w:val="00D808EA"/>
    <w:rsid w:val="00D8386B"/>
    <w:rsid w:val="00D8761C"/>
    <w:rsid w:val="00D921C0"/>
    <w:rsid w:val="00D95A5D"/>
    <w:rsid w:val="00DA130A"/>
    <w:rsid w:val="00DA6CE3"/>
    <w:rsid w:val="00DB0451"/>
    <w:rsid w:val="00DB06A1"/>
    <w:rsid w:val="00DB439D"/>
    <w:rsid w:val="00DB70C3"/>
    <w:rsid w:val="00DC1165"/>
    <w:rsid w:val="00DC760A"/>
    <w:rsid w:val="00DD1431"/>
    <w:rsid w:val="00DD1C35"/>
    <w:rsid w:val="00DD652E"/>
    <w:rsid w:val="00DD7BD5"/>
    <w:rsid w:val="00DE0B50"/>
    <w:rsid w:val="00DE4D6F"/>
    <w:rsid w:val="00DE6647"/>
    <w:rsid w:val="00DE6A85"/>
    <w:rsid w:val="00DF0736"/>
    <w:rsid w:val="00DF0DB8"/>
    <w:rsid w:val="00DF11BD"/>
    <w:rsid w:val="00DF53A2"/>
    <w:rsid w:val="00DF7536"/>
    <w:rsid w:val="00E06F78"/>
    <w:rsid w:val="00E12BE7"/>
    <w:rsid w:val="00E20601"/>
    <w:rsid w:val="00E2183D"/>
    <w:rsid w:val="00E21E4D"/>
    <w:rsid w:val="00E4392D"/>
    <w:rsid w:val="00E50EB8"/>
    <w:rsid w:val="00E60F8A"/>
    <w:rsid w:val="00E63078"/>
    <w:rsid w:val="00E74A7C"/>
    <w:rsid w:val="00E75174"/>
    <w:rsid w:val="00E774A4"/>
    <w:rsid w:val="00E84D5A"/>
    <w:rsid w:val="00E872C4"/>
    <w:rsid w:val="00E922A2"/>
    <w:rsid w:val="00E94029"/>
    <w:rsid w:val="00E95C2F"/>
    <w:rsid w:val="00EA33A2"/>
    <w:rsid w:val="00EA6A8A"/>
    <w:rsid w:val="00EB105D"/>
    <w:rsid w:val="00ED0670"/>
    <w:rsid w:val="00ED2789"/>
    <w:rsid w:val="00ED3211"/>
    <w:rsid w:val="00ED3537"/>
    <w:rsid w:val="00ED606D"/>
    <w:rsid w:val="00ED68A7"/>
    <w:rsid w:val="00EE613B"/>
    <w:rsid w:val="00EF1545"/>
    <w:rsid w:val="00EF5063"/>
    <w:rsid w:val="00F02D47"/>
    <w:rsid w:val="00F07EA8"/>
    <w:rsid w:val="00F10252"/>
    <w:rsid w:val="00F16D5C"/>
    <w:rsid w:val="00F32A8E"/>
    <w:rsid w:val="00F3444C"/>
    <w:rsid w:val="00F35395"/>
    <w:rsid w:val="00F35AB0"/>
    <w:rsid w:val="00F37F89"/>
    <w:rsid w:val="00F40271"/>
    <w:rsid w:val="00F41E9F"/>
    <w:rsid w:val="00F46DEA"/>
    <w:rsid w:val="00F47028"/>
    <w:rsid w:val="00F509E1"/>
    <w:rsid w:val="00F5154E"/>
    <w:rsid w:val="00F5492E"/>
    <w:rsid w:val="00F61AD9"/>
    <w:rsid w:val="00F624F2"/>
    <w:rsid w:val="00F7567A"/>
    <w:rsid w:val="00F864C8"/>
    <w:rsid w:val="00F86FE8"/>
    <w:rsid w:val="00F936CF"/>
    <w:rsid w:val="00FA2EA4"/>
    <w:rsid w:val="00FA681A"/>
    <w:rsid w:val="00FB220F"/>
    <w:rsid w:val="00FC5575"/>
    <w:rsid w:val="00FC639E"/>
    <w:rsid w:val="00FD4D14"/>
    <w:rsid w:val="00FD51A4"/>
    <w:rsid w:val="00FD76AF"/>
    <w:rsid w:val="00FE1BCA"/>
    <w:rsid w:val="00FE6656"/>
    <w:rsid w:val="00FF018B"/>
    <w:rsid w:val="00FF1CD2"/>
    <w:rsid w:val="00FF7615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225BAC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225BAC"/>
    <w:pPr>
      <w:keepNext/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3">
    <w:name w:val="heading 3"/>
    <w:aliases w:val="ASAPHeading 3,h3"/>
    <w:basedOn w:val="Normalny"/>
    <w:next w:val="Tekstpodstawowy2"/>
    <w:link w:val="Nagwek3Znak"/>
    <w:uiPriority w:val="99"/>
    <w:qFormat/>
    <w:rsid w:val="00225BAC"/>
    <w:pPr>
      <w:keepNext/>
      <w:numPr>
        <w:ilvl w:val="2"/>
        <w:numId w:val="3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225BAC"/>
    <w:pPr>
      <w:keepNext/>
      <w:numPr>
        <w:ilvl w:val="3"/>
        <w:numId w:val="3"/>
      </w:numPr>
      <w:tabs>
        <w:tab w:val="left" w:pos="1418"/>
        <w:tab w:val="left" w:pos="1701"/>
      </w:tabs>
      <w:spacing w:after="0" w:line="360" w:lineRule="auto"/>
      <w:outlineLvl w:val="3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5BAC"/>
    <w:pPr>
      <w:keepNext/>
      <w:numPr>
        <w:ilvl w:val="4"/>
        <w:numId w:val="3"/>
      </w:numPr>
      <w:tabs>
        <w:tab w:val="left" w:pos="1418"/>
        <w:tab w:val="left" w:pos="1701"/>
      </w:tabs>
      <w:spacing w:after="0" w:line="360" w:lineRule="auto"/>
      <w:outlineLvl w:val="4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25BAC"/>
    <w:pPr>
      <w:keepNext/>
      <w:numPr>
        <w:ilvl w:val="5"/>
        <w:numId w:val="3"/>
      </w:numPr>
      <w:spacing w:after="0" w:line="360" w:lineRule="atLeast"/>
      <w:jc w:val="right"/>
      <w:outlineLvl w:val="5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25BAC"/>
    <w:pPr>
      <w:keepNext/>
      <w:numPr>
        <w:ilvl w:val="6"/>
        <w:numId w:val="3"/>
      </w:numPr>
      <w:spacing w:after="0" w:line="360" w:lineRule="atLeast"/>
      <w:jc w:val="center"/>
      <w:outlineLvl w:val="6"/>
    </w:pPr>
    <w:rPr>
      <w:rFonts w:ascii="Arial" w:eastAsia="Times New Roman" w:hAnsi="Arial" w:cs="Arial"/>
      <w:b/>
      <w:bCs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25BAC"/>
    <w:pPr>
      <w:numPr>
        <w:ilvl w:val="7"/>
        <w:numId w:val="3"/>
      </w:numPr>
      <w:spacing w:before="240" w:after="60" w:line="360" w:lineRule="atLeast"/>
      <w:outlineLvl w:val="7"/>
    </w:pPr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25BAC"/>
    <w:pPr>
      <w:numPr>
        <w:ilvl w:val="8"/>
        <w:numId w:val="3"/>
      </w:numPr>
      <w:spacing w:before="240" w:after="60" w:line="360" w:lineRule="atLeast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55B5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ekst-pity">
    <w:name w:val="tekst-piąty"/>
    <w:basedOn w:val="Normalny"/>
    <w:rsid w:val="00A049EC"/>
    <w:pPr>
      <w:numPr>
        <w:numId w:val="1"/>
      </w:numPr>
      <w:tabs>
        <w:tab w:val="left" w:pos="-1276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34"/>
    <w:qFormat/>
    <w:rsid w:val="00A049EC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57009A"/>
  </w:style>
  <w:style w:type="table" w:styleId="Tabela-Siatka">
    <w:name w:val="Table Grid"/>
    <w:basedOn w:val="Standardowy"/>
    <w:uiPriority w:val="39"/>
    <w:rsid w:val="00C3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(F2),Char Znak, Char Znak"/>
    <w:basedOn w:val="Normalny"/>
    <w:link w:val="TekstpodstawowyZnak"/>
    <w:unhideWhenUsed/>
    <w:rsid w:val="001A7967"/>
    <w:pPr>
      <w:spacing w:after="120"/>
    </w:p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1A7967"/>
  </w:style>
  <w:style w:type="character" w:customStyle="1" w:styleId="Nagwek1Znak">
    <w:name w:val="Nagłówek 1 Znak"/>
    <w:basedOn w:val="Domylnaczcionkaakapitu"/>
    <w:link w:val="Nagwek1"/>
    <w:rsid w:val="00225BAC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BAC"/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25BAC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225BA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5BAC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5BA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25BAC"/>
    <w:rPr>
      <w:rFonts w:ascii="Arial" w:eastAsia="Times New Roman" w:hAnsi="Arial" w:cs="Arial"/>
      <w:b/>
      <w:bCs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25BAC"/>
    <w:rPr>
      <w:rFonts w:ascii="Times New Roman" w:eastAsia="Times New Roman" w:hAnsi="Times New Roman" w:cs="Times New Roman"/>
      <w:i/>
      <w:iCs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25BAC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25BAC"/>
  </w:style>
  <w:style w:type="paragraph" w:styleId="Tekstpodstawowy2">
    <w:name w:val="Body Text 2"/>
    <w:basedOn w:val="Normalny"/>
    <w:link w:val="Tekstpodstawowy2Znak"/>
    <w:rsid w:val="00225BAC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BAC"/>
    <w:rPr>
      <w:rFonts w:ascii="Arial" w:eastAsia="Times New Roman" w:hAnsi="Arial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nhideWhenUsed/>
    <w:rsid w:val="00225BAC"/>
    <w:rPr>
      <w:color w:val="954F72" w:themeColor="followedHyperlink"/>
      <w:u w:val="single"/>
    </w:rPr>
  </w:style>
  <w:style w:type="paragraph" w:customStyle="1" w:styleId="xl23">
    <w:name w:val="xl23"/>
    <w:basedOn w:val="Normalny"/>
    <w:rsid w:val="00225BA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225BAC"/>
  </w:style>
  <w:style w:type="paragraph" w:styleId="Spistreci1">
    <w:name w:val="toc 1"/>
    <w:basedOn w:val="Normalny"/>
    <w:next w:val="Normalny"/>
    <w:autoRedefine/>
    <w:uiPriority w:val="39"/>
    <w:rsid w:val="00225BAC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25BAC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225BAC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25BAC"/>
    <w:pPr>
      <w:shd w:val="clear" w:color="auto" w:fill="000080"/>
      <w:spacing w:after="0" w:line="360" w:lineRule="atLeast"/>
    </w:pPr>
    <w:rPr>
      <w:rFonts w:ascii="Tahoma" w:eastAsia="Times New Roman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225BAC"/>
    <w:rPr>
      <w:rFonts w:ascii="Segoe UI" w:hAnsi="Segoe UI" w:cs="Segoe UI"/>
      <w:sz w:val="16"/>
      <w:szCs w:val="16"/>
    </w:rPr>
  </w:style>
  <w:style w:type="character" w:customStyle="1" w:styleId="WW8Num2z2">
    <w:name w:val="WW8Num2z2"/>
    <w:rsid w:val="00225BAC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uiPriority w:val="99"/>
    <w:rsid w:val="00225B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5BA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225BAC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225BAC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225BAC"/>
  </w:style>
  <w:style w:type="paragraph" w:styleId="NormalnyWeb">
    <w:name w:val="Normal (Web)"/>
    <w:basedOn w:val="Normalny"/>
    <w:uiPriority w:val="99"/>
    <w:rsid w:val="00225BAC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25BAC"/>
    <w:pPr>
      <w:spacing w:before="240" w:beforeAutospacing="1" w:after="6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25BAC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StylTytuPrzedAutomatyczna">
    <w:name w:val="Styl Tytuł + Przed:  Automatyczna"/>
    <w:basedOn w:val="Tytu"/>
    <w:rsid w:val="00225BAC"/>
    <w:pPr>
      <w:spacing w:before="5040" w:beforeAutospacing="0" w:after="100"/>
      <w:outlineLvl w:val="9"/>
    </w:pPr>
    <w:rPr>
      <w:rFonts w:cs="Times New Roman"/>
      <w:kern w:val="0"/>
      <w:sz w:val="40"/>
      <w:szCs w:val="20"/>
    </w:rPr>
  </w:style>
  <w:style w:type="paragraph" w:customStyle="1" w:styleId="Punktowanie">
    <w:name w:val="Punktowanie"/>
    <w:basedOn w:val="Normalny"/>
    <w:autoRedefine/>
    <w:rsid w:val="00225BAC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nakZnak1">
    <w:name w:val="Znak Znak1"/>
    <w:rsid w:val="00225BAC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unhideWhenUsed/>
    <w:rsid w:val="00225B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25BAC"/>
  </w:style>
  <w:style w:type="paragraph" w:styleId="Tekstprzypisudolnego">
    <w:name w:val="footnote text"/>
    <w:basedOn w:val="Normalny"/>
    <w:link w:val="TekstprzypisudolnegoZnak"/>
    <w:uiPriority w:val="99"/>
    <w:unhideWhenUsed/>
    <w:rsid w:val="00225B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5BAC"/>
    <w:rPr>
      <w:sz w:val="20"/>
      <w:szCs w:val="20"/>
    </w:rPr>
  </w:style>
  <w:style w:type="character" w:styleId="Odwoanieprzypisudolnego">
    <w:name w:val="footnote reference"/>
    <w:uiPriority w:val="99"/>
    <w:unhideWhenUsed/>
    <w:rsid w:val="00225BAC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225BAC"/>
  </w:style>
  <w:style w:type="table" w:customStyle="1" w:styleId="TableGrid">
    <w:name w:val="TableGrid"/>
    <w:rsid w:val="00225BA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225B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5B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25BAC"/>
    <w:pPr>
      <w:spacing w:after="0" w:line="240" w:lineRule="auto"/>
      <w:ind w:left="180" w:hanging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5BAC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25BAC"/>
    <w:pPr>
      <w:spacing w:after="0" w:line="240" w:lineRule="auto"/>
      <w:ind w:left="18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25BAC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225BAC"/>
    <w:rPr>
      <w:b/>
      <w:bCs/>
    </w:rPr>
  </w:style>
  <w:style w:type="paragraph" w:customStyle="1" w:styleId="Skrconyadreszwrotny">
    <w:name w:val="Skrócony adres zwrotny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">
    <w:name w:val="Znak Znak"/>
    <w:rsid w:val="00225BAC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225B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Znak11">
    <w:name w:val="Znak Znak11"/>
    <w:basedOn w:val="Normalny"/>
    <w:rsid w:val="00225B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225BAC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B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25BAC"/>
    <w:rPr>
      <w:vertAlign w:val="superscript"/>
    </w:rPr>
  </w:style>
  <w:style w:type="paragraph" w:customStyle="1" w:styleId="WW-Tekstpodstawowywcity2">
    <w:name w:val="WW-Tekst podstawowy wcięty 2"/>
    <w:basedOn w:val="Normalny"/>
    <w:rsid w:val="00225BA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225BA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qFormat/>
    <w:rsid w:val="00225B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25BA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1">
    <w:name w:val="WW8Num1"/>
    <w:basedOn w:val="Bezlisty"/>
    <w:rsid w:val="00225BAC"/>
  </w:style>
  <w:style w:type="numbering" w:customStyle="1" w:styleId="WW8Num14">
    <w:name w:val="WW8Num14"/>
    <w:basedOn w:val="Bezlisty"/>
    <w:rsid w:val="00225BAC"/>
  </w:style>
  <w:style w:type="numbering" w:customStyle="1" w:styleId="WW8Num27">
    <w:name w:val="WW8Num27"/>
    <w:basedOn w:val="Bezlisty"/>
    <w:rsid w:val="00225BAC"/>
  </w:style>
  <w:style w:type="numbering" w:customStyle="1" w:styleId="WW8Num6">
    <w:name w:val="WW8Num6"/>
    <w:basedOn w:val="Bezlisty"/>
    <w:rsid w:val="00225BAC"/>
  </w:style>
  <w:style w:type="numbering" w:customStyle="1" w:styleId="WW8Num33">
    <w:name w:val="WW8Num33"/>
    <w:basedOn w:val="Bezlisty"/>
    <w:rsid w:val="00225BAC"/>
  </w:style>
  <w:style w:type="character" w:styleId="Odwoaniedokomentarza">
    <w:name w:val="annotation reference"/>
    <w:uiPriority w:val="99"/>
    <w:semiHidden/>
    <w:unhideWhenUsed/>
    <w:rsid w:val="00225BA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2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25B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B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225BA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rsid w:val="00225BAC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rsid w:val="00225BAC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225BAC"/>
    <w:pPr>
      <w:widowControl w:val="0"/>
      <w:suppressAutoHyphens/>
      <w:spacing w:after="0" w:line="245" w:lineRule="exact"/>
      <w:ind w:firstLine="19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225BAC"/>
    <w:pPr>
      <w:suppressAutoHyphens/>
      <w:spacing w:after="0" w:line="200" w:lineRule="exact"/>
      <w:ind w:left="142" w:hanging="142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225BAC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225BAC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225BAC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225BAC"/>
    <w:pPr>
      <w:widowControl w:val="0"/>
      <w:suppressAutoHyphens/>
      <w:spacing w:after="0" w:line="247" w:lineRule="exact"/>
      <w:ind w:firstLine="331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22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qFormat/>
    <w:rsid w:val="00225BAC"/>
    <w:pPr>
      <w:spacing w:before="60" w:after="60" w:line="240" w:lineRule="auto"/>
      <w:ind w:left="1080"/>
    </w:pPr>
    <w:rPr>
      <w:rFonts w:eastAsia="Times New Roman" w:cs="Times New Roman"/>
      <w:b/>
      <w:lang w:eastAsia="ja-JP"/>
    </w:rPr>
  </w:style>
  <w:style w:type="paragraph" w:customStyle="1" w:styleId="Default">
    <w:name w:val="Default"/>
    <w:rsid w:val="00225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qFormat/>
    <w:rsid w:val="00225BAC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 w:cs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225BAC"/>
    <w:pPr>
      <w:numPr>
        <w:numId w:val="10"/>
      </w:numPr>
      <w:contextualSpacing/>
    </w:pPr>
  </w:style>
  <w:style w:type="paragraph" w:styleId="Adreszwrotnynakopercie">
    <w:name w:val="envelope return"/>
    <w:basedOn w:val="Normalny"/>
    <w:semiHidden/>
    <w:unhideWhenUsed/>
    <w:rsid w:val="00225BAC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eastAsia="ar-SA"/>
    </w:rPr>
  </w:style>
  <w:style w:type="paragraph" w:customStyle="1" w:styleId="tytu0">
    <w:name w:val="tytuł"/>
    <w:basedOn w:val="Normalny"/>
    <w:rsid w:val="00225BAC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yt">
    <w:name w:val="tyt"/>
    <w:basedOn w:val="Normalny"/>
    <w:rsid w:val="00225BA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225B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25BAC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StopkaZnak1">
    <w:name w:val="Stopka Znak1"/>
    <w:locked/>
    <w:rsid w:val="00225B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NagwekZnak1">
    <w:name w:val="Nagłówek Znak1"/>
    <w:semiHidden/>
    <w:rsid w:val="00225BAC"/>
    <w:rPr>
      <w:rFonts w:ascii="Arial" w:hAnsi="Arial" w:cs="Arial"/>
      <w:sz w:val="24"/>
      <w:szCs w:val="24"/>
      <w:lang w:val="pl-PL" w:eastAsia="pl-PL"/>
    </w:rPr>
  </w:style>
  <w:style w:type="paragraph" w:customStyle="1" w:styleId="Normalny1">
    <w:name w:val="Normalny1"/>
    <w:basedOn w:val="Default"/>
    <w:next w:val="Default"/>
    <w:rsid w:val="00225BAC"/>
    <w:pPr>
      <w:widowControl w:val="0"/>
      <w:suppressAutoHyphens/>
      <w:autoSpaceDN/>
      <w:adjustRightInd/>
    </w:pPr>
    <w:rPr>
      <w:rFonts w:ascii="Times New Roman" w:eastAsia="MS PMincho" w:hAnsi="Times New Roman" w:cs="Mangal"/>
      <w:color w:val="auto"/>
      <w:kern w:val="1"/>
      <w:lang w:eastAsia="hi-IN" w:bidi="hi-IN"/>
    </w:rPr>
  </w:style>
  <w:style w:type="character" w:customStyle="1" w:styleId="TekstkomentarzaZnak1">
    <w:name w:val="Tekst komentarza Znak1"/>
    <w:rsid w:val="00225BAC"/>
    <w:rPr>
      <w:rFonts w:ascii="Arial" w:hAnsi="Arial" w:cs="Arial"/>
    </w:rPr>
  </w:style>
  <w:style w:type="numbering" w:customStyle="1" w:styleId="WWNum45">
    <w:name w:val="WWNum45"/>
    <w:basedOn w:val="Bezlisty"/>
    <w:rsid w:val="00225BAC"/>
    <w:pPr>
      <w:numPr>
        <w:numId w:val="11"/>
      </w:numPr>
    </w:pPr>
  </w:style>
  <w:style w:type="numbering" w:customStyle="1" w:styleId="WWNum46">
    <w:name w:val="WWNum46"/>
    <w:basedOn w:val="Bezlisty"/>
    <w:rsid w:val="00225BAC"/>
  </w:style>
  <w:style w:type="numbering" w:customStyle="1" w:styleId="WWNum47">
    <w:name w:val="WWNum47"/>
    <w:basedOn w:val="Bezlisty"/>
    <w:rsid w:val="00225BAC"/>
  </w:style>
  <w:style w:type="paragraph" w:customStyle="1" w:styleId="ust">
    <w:name w:val="ust"/>
    <w:link w:val="ustZnak"/>
    <w:rsid w:val="00225B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22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1">
    <w:name w:val="normal__char1"/>
    <w:rsid w:val="00225BAC"/>
    <w:rPr>
      <w:rFonts w:ascii="Times New Roman" w:hAnsi="Times New Roman" w:cs="Times New Roman" w:hint="default"/>
      <w:sz w:val="24"/>
      <w:szCs w:val="24"/>
    </w:rPr>
  </w:style>
  <w:style w:type="paragraph" w:customStyle="1" w:styleId="Tekstdopunktu">
    <w:name w:val="Tekst do punktu"/>
    <w:rsid w:val="00225BAC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  <w:style w:type="numbering" w:customStyle="1" w:styleId="Styl1">
    <w:name w:val="Styl1"/>
    <w:uiPriority w:val="99"/>
    <w:rsid w:val="00225BAC"/>
  </w:style>
  <w:style w:type="paragraph" w:customStyle="1" w:styleId="Standard">
    <w:name w:val="Standard"/>
    <w:link w:val="StandardZnak"/>
    <w:rsid w:val="00225BAC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omyolnie">
    <w:name w:val="Domyolnie"/>
    <w:rsid w:val="00225BA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rsid w:val="00225BA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semiHidden/>
    <w:rsid w:val="00225BAC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semiHidden/>
    <w:rsid w:val="00225BAC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semiHidden/>
    <w:rsid w:val="00225B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semiHidden/>
    <w:rsid w:val="00225BAC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semiHidden/>
    <w:rsid w:val="00225BAC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21">
    <w:name w:val="WW-Tekst podstawowy wcięty 21"/>
    <w:basedOn w:val="Normalny"/>
    <w:rsid w:val="00225BAC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225BAC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customStyle="1" w:styleId="Styl">
    <w:name w:val="Styl"/>
    <w:rsid w:val="00225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Standardowy1">
    <w:name w:val="Standardowy.Standardowy1"/>
    <w:rsid w:val="0022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">
    <w:name w:val="Znak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25B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25B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25B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25BA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F2CharZnak">
    <w:name w:val="Tekst podstawowy.(F2).Char Znak"/>
    <w:basedOn w:val="Normalny"/>
    <w:rsid w:val="00225BAC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paragraph" w:customStyle="1" w:styleId="TekstpodstawowyF2CharZnak1">
    <w:name w:val="Tekst podstawowy.(F2).Char Znak1"/>
    <w:basedOn w:val="Normalny"/>
    <w:rsid w:val="00225BAC"/>
    <w:pPr>
      <w:spacing w:after="0" w:line="240" w:lineRule="auto"/>
    </w:pPr>
    <w:rPr>
      <w:rFonts w:ascii="Tahoma" w:eastAsia="Calibri" w:hAnsi="Tahoma" w:cs="Times New Roman"/>
      <w:sz w:val="24"/>
      <w:szCs w:val="20"/>
      <w:lang w:eastAsia="pl-PL"/>
    </w:rPr>
  </w:style>
  <w:style w:type="character" w:customStyle="1" w:styleId="kk">
    <w:name w:val="kk"/>
    <w:basedOn w:val="Domylnaczcionkaakapitu"/>
    <w:rsid w:val="00225BAC"/>
  </w:style>
  <w:style w:type="paragraph" w:styleId="Tekstpodstawowyzwciciem2">
    <w:name w:val="Body Text First Indent 2"/>
    <w:basedOn w:val="Tekstpodstawowywcity"/>
    <w:link w:val="Tekstpodstawowyzwciciem2Znak"/>
    <w:semiHidden/>
    <w:rsid w:val="00225BA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2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225BAC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25B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F2">
    <w:name w:val="Tekst podstawowy.(F2)"/>
    <w:basedOn w:val="Normalny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225BAC"/>
    <w:pPr>
      <w:widowControl w:val="0"/>
      <w:numPr>
        <w:numId w:val="16"/>
      </w:numPr>
      <w:tabs>
        <w:tab w:val="clear" w:pos="1364"/>
      </w:tabs>
      <w:suppressAutoHyphens/>
      <w:spacing w:after="0" w:line="240" w:lineRule="auto"/>
      <w:ind w:left="0"/>
    </w:pPr>
    <w:rPr>
      <w:rFonts w:ascii="Thorndale AMT" w:eastAsia="Tahoma" w:hAnsi="Thorndale AMT" w:cs="Times New Roman"/>
      <w:sz w:val="20"/>
      <w:szCs w:val="20"/>
    </w:rPr>
  </w:style>
  <w:style w:type="paragraph" w:customStyle="1" w:styleId="Tekstpodstawowy31">
    <w:name w:val="Tekst podstawowy 31"/>
    <w:basedOn w:val="Normalny"/>
    <w:rsid w:val="00225BAC"/>
    <w:pPr>
      <w:widowControl w:val="0"/>
      <w:suppressAutoHyphens/>
      <w:spacing w:after="120" w:line="240" w:lineRule="auto"/>
    </w:pPr>
    <w:rPr>
      <w:rFonts w:ascii="Thorndale AMT" w:eastAsia="Tahoma" w:hAnsi="Thorndale AMT" w:cs="Times New Roman"/>
      <w:sz w:val="16"/>
      <w:szCs w:val="16"/>
    </w:rPr>
  </w:style>
  <w:style w:type="paragraph" w:customStyle="1" w:styleId="Tekstpodstawowy22">
    <w:name w:val="Tekst podstawowy 22"/>
    <w:basedOn w:val="Normalny"/>
    <w:rsid w:val="00225BAC"/>
    <w:pPr>
      <w:spacing w:after="0" w:line="240" w:lineRule="auto"/>
      <w:jc w:val="both"/>
    </w:pPr>
    <w:rPr>
      <w:rFonts w:ascii="Times New Roman" w:eastAsia="Times New Roman" w:hAnsi="Times New Roman" w:cs="Times New Roman"/>
      <w:kern w:val="20"/>
      <w:position w:val="2"/>
      <w:sz w:val="24"/>
      <w:szCs w:val="20"/>
      <w:lang w:eastAsia="pl-PL"/>
    </w:rPr>
  </w:style>
  <w:style w:type="character" w:customStyle="1" w:styleId="WW-Absatz-Standardschriftart11111">
    <w:name w:val="WW-Absatz-Standardschriftart11111"/>
    <w:rsid w:val="00225BAC"/>
  </w:style>
  <w:style w:type="character" w:customStyle="1" w:styleId="WW8Num2z0">
    <w:name w:val="WW8Num2z0"/>
    <w:rsid w:val="00225BAC"/>
    <w:rPr>
      <w:rFonts w:ascii="Wingdings" w:hAnsi="Wingdings" w:cs="Wingdings"/>
    </w:rPr>
  </w:style>
  <w:style w:type="character" w:customStyle="1" w:styleId="WW8Num6z0">
    <w:name w:val="WW8Num6z0"/>
    <w:rsid w:val="00225BA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25BAC"/>
  </w:style>
  <w:style w:type="character" w:customStyle="1" w:styleId="WW-Absatz-Standardschriftart">
    <w:name w:val="WW-Absatz-Standardschriftart"/>
    <w:rsid w:val="00225BAC"/>
  </w:style>
  <w:style w:type="character" w:customStyle="1" w:styleId="WW-Absatz-Standardschriftart1">
    <w:name w:val="WW-Absatz-Standardschriftart1"/>
    <w:rsid w:val="00225BAC"/>
  </w:style>
  <w:style w:type="character" w:customStyle="1" w:styleId="WW8Num25z0">
    <w:name w:val="WW8Num25z0"/>
    <w:rsid w:val="00225BAC"/>
    <w:rPr>
      <w:rFonts w:ascii="Wingdings" w:hAnsi="Wingdings" w:cs="Wingdings"/>
    </w:rPr>
  </w:style>
  <w:style w:type="character" w:customStyle="1" w:styleId="WW8Num25z1">
    <w:name w:val="WW8Num25z1"/>
    <w:rsid w:val="00225BAC"/>
    <w:rPr>
      <w:rFonts w:ascii="Courier New" w:hAnsi="Courier New" w:cs="Courier New"/>
    </w:rPr>
  </w:style>
  <w:style w:type="character" w:customStyle="1" w:styleId="WW8Num25z3">
    <w:name w:val="WW8Num25z3"/>
    <w:rsid w:val="00225BAC"/>
    <w:rPr>
      <w:rFonts w:ascii="Symbol" w:hAnsi="Symbol" w:cs="Symbol"/>
    </w:rPr>
  </w:style>
  <w:style w:type="character" w:customStyle="1" w:styleId="WW8Num10z0">
    <w:name w:val="WW8Num10z0"/>
    <w:rsid w:val="00225BAC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rsid w:val="00225BA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Legenda">
    <w:name w:val="caption"/>
    <w:basedOn w:val="Normalny"/>
    <w:qFormat/>
    <w:rsid w:val="00225BA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225BA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25BAC"/>
    <w:pPr>
      <w:jc w:val="center"/>
    </w:pPr>
    <w:rPr>
      <w:rFonts w:eastAsia="Lucida Sans Unicode" w:cs="Mangal"/>
      <w:b/>
      <w:bCs/>
      <w:lang w:eastAsia="zh-CN" w:bidi="hi-IN"/>
    </w:rPr>
  </w:style>
  <w:style w:type="character" w:customStyle="1" w:styleId="apple-converted-space">
    <w:name w:val="apple-converted-space"/>
    <w:basedOn w:val="Domylnaczcionkaakapitu"/>
    <w:rsid w:val="00225BAC"/>
  </w:style>
  <w:style w:type="paragraph" w:customStyle="1" w:styleId="NormalTable1">
    <w:name w:val="Normal Table1"/>
    <w:rsid w:val="00225B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"/>
    <w:aliases w:val="b,c"/>
    <w:basedOn w:val="Normalny"/>
    <w:autoRedefine/>
    <w:uiPriority w:val="99"/>
    <w:rsid w:val="00225BAC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sz w:val="24"/>
      <w:lang w:eastAsia="pl-PL"/>
    </w:rPr>
  </w:style>
  <w:style w:type="paragraph" w:styleId="Wcicienormalne">
    <w:name w:val="Normal Indent"/>
    <w:basedOn w:val="Normalny"/>
    <w:uiPriority w:val="99"/>
    <w:rsid w:val="00225B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rsid w:val="00225BAC"/>
  </w:style>
  <w:style w:type="paragraph" w:customStyle="1" w:styleId="celp">
    <w:name w:val="cel_p"/>
    <w:basedOn w:val="Normalny"/>
    <w:rsid w:val="00225BAC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225BAC"/>
  </w:style>
  <w:style w:type="character" w:customStyle="1" w:styleId="ng-scope">
    <w:name w:val="ng-scope"/>
    <w:rsid w:val="00225BAC"/>
  </w:style>
  <w:style w:type="numbering" w:customStyle="1" w:styleId="WWNum24">
    <w:name w:val="WWNum24"/>
    <w:basedOn w:val="Bezlisty"/>
    <w:rsid w:val="00225BAC"/>
    <w:pPr>
      <w:numPr>
        <w:numId w:val="18"/>
      </w:numPr>
    </w:pPr>
  </w:style>
  <w:style w:type="paragraph" w:styleId="Listanumerowana">
    <w:name w:val="List Number"/>
    <w:basedOn w:val="Normalny"/>
    <w:uiPriority w:val="99"/>
    <w:semiHidden/>
    <w:unhideWhenUsed/>
    <w:rsid w:val="00225BAC"/>
    <w:pPr>
      <w:numPr>
        <w:numId w:val="19"/>
      </w:numPr>
      <w:ind w:left="0" w:firstLine="0"/>
      <w:contextualSpacing/>
    </w:pPr>
  </w:style>
  <w:style w:type="paragraph" w:customStyle="1" w:styleId="Tekst">
    <w:name w:val="Tekst"/>
    <w:basedOn w:val="Normalny"/>
    <w:rsid w:val="00225BAC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225BAC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ectionTitle">
    <w:name w:val="SectionTitle"/>
    <w:basedOn w:val="Normalny"/>
    <w:next w:val="Nagwek1"/>
    <w:rsid w:val="00225BA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character" w:customStyle="1" w:styleId="DeltaViewInsertion">
    <w:name w:val="DeltaView Insertion"/>
    <w:rsid w:val="00225BAC"/>
    <w:rPr>
      <w:b/>
      <w:i/>
      <w:spacing w:val="0"/>
    </w:rPr>
  </w:style>
  <w:style w:type="paragraph" w:customStyle="1" w:styleId="Tiret0">
    <w:name w:val="Tiret 0"/>
    <w:basedOn w:val="Normalny"/>
    <w:rsid w:val="00225BAC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25BAC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225BAC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225BAC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225BAC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225BAC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Zwykytekst1">
    <w:name w:val="Zwykły tekst1"/>
    <w:basedOn w:val="Normalny"/>
    <w:rsid w:val="00225BA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Style">
    <w:name w:val="NormalStyle"/>
    <w:uiPriority w:val="99"/>
    <w:rsid w:val="00225BA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paragraph" w:customStyle="1" w:styleId="ZnakZnak14">
    <w:name w:val="Znak Znak14"/>
    <w:basedOn w:val="Normalny"/>
    <w:uiPriority w:val="99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">
    <w:name w:val="Znak Znak Znak Znak Znak Znak Znak Znak Znak1"/>
    <w:basedOn w:val="Normalny"/>
    <w:uiPriority w:val="99"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225BAC"/>
  </w:style>
  <w:style w:type="paragraph" w:customStyle="1" w:styleId="SIWZ">
    <w:name w:val="SIWZ"/>
    <w:basedOn w:val="Normalny"/>
    <w:uiPriority w:val="99"/>
    <w:qFormat/>
    <w:rsid w:val="00225BAC"/>
    <w:pPr>
      <w:suppressAutoHyphens/>
      <w:spacing w:after="0" w:line="240" w:lineRule="auto"/>
    </w:pPr>
    <w:rPr>
      <w:rFonts w:ascii="Cambria" w:eastAsia="Times New Roman" w:hAnsi="Cambria" w:cs="Cambria"/>
      <w:b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25BAC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wek71">
    <w:name w:val="Nagłówek 71"/>
    <w:basedOn w:val="Standard"/>
    <w:next w:val="Standard"/>
    <w:rsid w:val="00225BAC"/>
    <w:pPr>
      <w:keepNext/>
      <w:jc w:val="both"/>
      <w:outlineLvl w:val="6"/>
    </w:pPr>
    <w:rPr>
      <w:rFonts w:ascii="Garamond" w:eastAsia="Times New Roman" w:hAnsi="Garamond" w:cs="Garamond"/>
      <w:szCs w:val="20"/>
      <w:lang w:bidi="ar-SA"/>
    </w:rPr>
  </w:style>
  <w:style w:type="numbering" w:customStyle="1" w:styleId="WW8Num60">
    <w:name w:val="WW8Num60"/>
    <w:basedOn w:val="Bezlisty"/>
    <w:rsid w:val="00225BAC"/>
    <w:pPr>
      <w:numPr>
        <w:numId w:val="25"/>
      </w:numPr>
    </w:pPr>
  </w:style>
  <w:style w:type="character" w:customStyle="1" w:styleId="Nagwek3Znak1">
    <w:name w:val="Nagłówek 3 Znak1"/>
    <w:aliases w:val="ASAPHeading 3 Znak1,h3 Znak1"/>
    <w:basedOn w:val="Domylnaczcionkaakapitu"/>
    <w:uiPriority w:val="99"/>
    <w:semiHidden/>
    <w:rsid w:val="00225B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aliases w:val="h4 Znak1"/>
    <w:basedOn w:val="Domylnaczcionkaakapitu"/>
    <w:semiHidden/>
    <w:rsid w:val="00225BA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Poprawka">
    <w:name w:val="Revision"/>
    <w:uiPriority w:val="99"/>
    <w:semiHidden/>
    <w:rsid w:val="00225BAC"/>
    <w:pPr>
      <w:spacing w:after="0" w:line="240" w:lineRule="auto"/>
    </w:pPr>
  </w:style>
  <w:style w:type="paragraph" w:customStyle="1" w:styleId="ZnakZnakZnakZnakZnakZnakZnakZnakZnak1ZnakZnak">
    <w:name w:val="Znak Znak Znak Znak Znak Znak Znak Znak Znak1 Znak Znak"/>
    <w:basedOn w:val="Normalny"/>
    <w:uiPriority w:val="99"/>
    <w:semiHidden/>
    <w:rsid w:val="00225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semiHidden/>
    <w:rsid w:val="00225BAC"/>
    <w:pPr>
      <w:suppressAutoHyphens/>
      <w:autoSpaceDN w:val="0"/>
      <w:spacing w:after="120" w:line="240" w:lineRule="auto"/>
    </w:pPr>
    <w:rPr>
      <w:rFonts w:ascii="Calibri" w:eastAsia="Times New Roman" w:hAnsi="Calibri" w:cs="Calibri"/>
      <w:kern w:val="3"/>
    </w:rPr>
  </w:style>
  <w:style w:type="character" w:customStyle="1" w:styleId="st">
    <w:name w:val="st"/>
    <w:rsid w:val="00225BAC"/>
  </w:style>
  <w:style w:type="table" w:customStyle="1" w:styleId="Tabela-Siatka3">
    <w:name w:val="Tabela - Siatka3"/>
    <w:basedOn w:val="Standardowy"/>
    <w:uiPriority w:val="39"/>
    <w:rsid w:val="00225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225B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25BAC"/>
    <w:rPr>
      <w:i/>
      <w:iCs/>
    </w:rPr>
  </w:style>
  <w:style w:type="table" w:customStyle="1" w:styleId="Tabela-Siatka5">
    <w:name w:val="Tabela - Siatka5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25BAC"/>
  </w:style>
  <w:style w:type="table" w:customStyle="1" w:styleId="Tabela-Siatka6">
    <w:name w:val="Tabela - Siatka6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225BAC"/>
  </w:style>
  <w:style w:type="table" w:customStyle="1" w:styleId="TableGrid1">
    <w:name w:val="TableGrid1"/>
    <w:rsid w:val="00225BA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">
    <w:name w:val="WW8Num11"/>
    <w:basedOn w:val="Bezlisty"/>
    <w:rsid w:val="00225BAC"/>
  </w:style>
  <w:style w:type="numbering" w:customStyle="1" w:styleId="WW8Num141">
    <w:name w:val="WW8Num141"/>
    <w:basedOn w:val="Bezlisty"/>
    <w:rsid w:val="00225BAC"/>
  </w:style>
  <w:style w:type="numbering" w:customStyle="1" w:styleId="WW8Num271">
    <w:name w:val="WW8Num271"/>
    <w:basedOn w:val="Bezlisty"/>
    <w:rsid w:val="00225BAC"/>
  </w:style>
  <w:style w:type="numbering" w:customStyle="1" w:styleId="WW8Num61">
    <w:name w:val="WW8Num61"/>
    <w:basedOn w:val="Bezlisty"/>
    <w:rsid w:val="00225BAC"/>
  </w:style>
  <w:style w:type="numbering" w:customStyle="1" w:styleId="WW8Num331">
    <w:name w:val="WW8Num331"/>
    <w:basedOn w:val="Bezlisty"/>
    <w:rsid w:val="00225BAC"/>
    <w:pPr>
      <w:numPr>
        <w:numId w:val="9"/>
      </w:numPr>
    </w:pPr>
  </w:style>
  <w:style w:type="table" w:customStyle="1" w:styleId="Siatkatabeli11">
    <w:name w:val="Siatka tabeli1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">
    <w:name w:val="WWNum451"/>
    <w:basedOn w:val="Bezlisty"/>
    <w:rsid w:val="00225BAC"/>
    <w:pPr>
      <w:numPr>
        <w:numId w:val="12"/>
      </w:numPr>
    </w:pPr>
  </w:style>
  <w:style w:type="numbering" w:customStyle="1" w:styleId="WWNum461">
    <w:name w:val="WWNum461"/>
    <w:basedOn w:val="Bezlisty"/>
    <w:rsid w:val="00225BAC"/>
    <w:pPr>
      <w:numPr>
        <w:numId w:val="13"/>
      </w:numPr>
    </w:pPr>
  </w:style>
  <w:style w:type="numbering" w:customStyle="1" w:styleId="WWNum471">
    <w:name w:val="WWNum471"/>
    <w:basedOn w:val="Bezlisty"/>
    <w:rsid w:val="00225BAC"/>
  </w:style>
  <w:style w:type="numbering" w:customStyle="1" w:styleId="Styl11">
    <w:name w:val="Styl11"/>
    <w:uiPriority w:val="99"/>
    <w:rsid w:val="00225BAC"/>
    <w:pPr>
      <w:numPr>
        <w:numId w:val="20"/>
      </w:numPr>
    </w:pPr>
  </w:style>
  <w:style w:type="numbering" w:customStyle="1" w:styleId="WWNum241">
    <w:name w:val="WWNum241"/>
    <w:basedOn w:val="Bezlisty"/>
    <w:rsid w:val="00225BAC"/>
    <w:pPr>
      <w:numPr>
        <w:numId w:val="21"/>
      </w:numPr>
    </w:pPr>
  </w:style>
  <w:style w:type="character" w:customStyle="1" w:styleId="alb-s">
    <w:name w:val="a_lb-s"/>
    <w:basedOn w:val="Domylnaczcionkaakapitu"/>
    <w:rsid w:val="00225BAC"/>
  </w:style>
  <w:style w:type="table" w:customStyle="1" w:styleId="Tabela-Siatka12">
    <w:name w:val="Tabela - Siatka12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2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225BAC"/>
    <w:pPr>
      <w:spacing w:after="0" w:line="240" w:lineRule="auto"/>
      <w:jc w:val="center"/>
    </w:pPr>
    <w:rPr>
      <w:rFonts w:ascii="Calibri" w:eastAsia="Times New Roman" w:hAnsi="Calibri" w:cs="Calibri"/>
    </w:rPr>
  </w:style>
  <w:style w:type="table" w:customStyle="1" w:styleId="Tabela-Siatka13">
    <w:name w:val="Tabela - Siatka13"/>
    <w:basedOn w:val="Standardowy"/>
    <w:next w:val="Tabela-Siatka"/>
    <w:uiPriority w:val="39"/>
    <w:rsid w:val="00E7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6C0982"/>
  </w:style>
  <w:style w:type="table" w:customStyle="1" w:styleId="Tabela-Siatka7">
    <w:name w:val="Tabela - Siatka7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C0982"/>
  </w:style>
  <w:style w:type="table" w:customStyle="1" w:styleId="TableGrid2">
    <w:name w:val="TableGrid2"/>
    <w:rsid w:val="006C098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2">
    <w:name w:val="WW8Num12"/>
    <w:basedOn w:val="Bezlisty"/>
    <w:rsid w:val="006C0982"/>
  </w:style>
  <w:style w:type="numbering" w:customStyle="1" w:styleId="WW8Num142">
    <w:name w:val="WW8Num142"/>
    <w:basedOn w:val="Bezlisty"/>
    <w:rsid w:val="006C0982"/>
  </w:style>
  <w:style w:type="numbering" w:customStyle="1" w:styleId="WW8Num272">
    <w:name w:val="WW8Num272"/>
    <w:basedOn w:val="Bezlisty"/>
    <w:rsid w:val="006C0982"/>
  </w:style>
  <w:style w:type="numbering" w:customStyle="1" w:styleId="WW8Num62">
    <w:name w:val="WW8Num62"/>
    <w:basedOn w:val="Bezlisty"/>
    <w:rsid w:val="006C0982"/>
  </w:style>
  <w:style w:type="numbering" w:customStyle="1" w:styleId="WW8Num332">
    <w:name w:val="WW8Num332"/>
    <w:basedOn w:val="Bezlisty"/>
    <w:rsid w:val="006C0982"/>
  </w:style>
  <w:style w:type="table" w:customStyle="1" w:styleId="Siatkatabeli12">
    <w:name w:val="Siatka tabeli12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2">
    <w:name w:val="WWNum452"/>
    <w:basedOn w:val="Bezlisty"/>
    <w:rsid w:val="006C0982"/>
    <w:pPr>
      <w:numPr>
        <w:numId w:val="14"/>
      </w:numPr>
    </w:pPr>
  </w:style>
  <w:style w:type="numbering" w:customStyle="1" w:styleId="WWNum462">
    <w:name w:val="WWNum462"/>
    <w:basedOn w:val="Bezlisty"/>
    <w:rsid w:val="006C0982"/>
  </w:style>
  <w:style w:type="numbering" w:customStyle="1" w:styleId="WWNum472">
    <w:name w:val="WWNum472"/>
    <w:basedOn w:val="Bezlisty"/>
    <w:rsid w:val="006C0982"/>
  </w:style>
  <w:style w:type="numbering" w:customStyle="1" w:styleId="Styl12">
    <w:name w:val="Styl12"/>
    <w:uiPriority w:val="99"/>
    <w:rsid w:val="006C0982"/>
    <w:pPr>
      <w:numPr>
        <w:numId w:val="19"/>
      </w:numPr>
    </w:pPr>
  </w:style>
  <w:style w:type="numbering" w:customStyle="1" w:styleId="WWNum242">
    <w:name w:val="WWNum242"/>
    <w:basedOn w:val="Bezlisty"/>
    <w:rsid w:val="006C0982"/>
    <w:pPr>
      <w:numPr>
        <w:numId w:val="60"/>
      </w:numPr>
    </w:pPr>
  </w:style>
  <w:style w:type="table" w:customStyle="1" w:styleId="Tabela-Siatka14">
    <w:name w:val="Tabela - Siatka14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01">
    <w:name w:val="WW8Num601"/>
    <w:basedOn w:val="Bezlisty"/>
    <w:rsid w:val="006C0982"/>
    <w:pPr>
      <w:numPr>
        <w:numId w:val="50"/>
      </w:numPr>
    </w:pPr>
  </w:style>
  <w:style w:type="table" w:customStyle="1" w:styleId="Tabela-Siatka31">
    <w:name w:val="Tabela - Siatka31"/>
    <w:basedOn w:val="Standardowy"/>
    <w:uiPriority w:val="39"/>
    <w:rsid w:val="006C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39"/>
    <w:rsid w:val="006C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6C0982"/>
  </w:style>
  <w:style w:type="table" w:customStyle="1" w:styleId="Tabela-Siatka61">
    <w:name w:val="Tabela - Siatka6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C0982"/>
  </w:style>
  <w:style w:type="table" w:customStyle="1" w:styleId="TableGrid11">
    <w:name w:val="TableGrid11"/>
    <w:rsid w:val="006C098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11">
    <w:name w:val="WW8Num111"/>
    <w:basedOn w:val="Bezlisty"/>
    <w:rsid w:val="006C0982"/>
    <w:pPr>
      <w:numPr>
        <w:numId w:val="4"/>
      </w:numPr>
    </w:pPr>
  </w:style>
  <w:style w:type="numbering" w:customStyle="1" w:styleId="WW8Num1411">
    <w:name w:val="WW8Num1411"/>
    <w:basedOn w:val="Bezlisty"/>
    <w:rsid w:val="006C0982"/>
    <w:pPr>
      <w:numPr>
        <w:numId w:val="5"/>
      </w:numPr>
    </w:pPr>
  </w:style>
  <w:style w:type="numbering" w:customStyle="1" w:styleId="WW8Num2711">
    <w:name w:val="WW8Num2711"/>
    <w:basedOn w:val="Bezlisty"/>
    <w:rsid w:val="006C0982"/>
    <w:pPr>
      <w:numPr>
        <w:numId w:val="6"/>
      </w:numPr>
    </w:pPr>
  </w:style>
  <w:style w:type="numbering" w:customStyle="1" w:styleId="WW8Num611">
    <w:name w:val="WW8Num611"/>
    <w:basedOn w:val="Bezlisty"/>
    <w:rsid w:val="006C0982"/>
    <w:pPr>
      <w:numPr>
        <w:numId w:val="7"/>
      </w:numPr>
    </w:pPr>
  </w:style>
  <w:style w:type="numbering" w:customStyle="1" w:styleId="WW8Num3311">
    <w:name w:val="WW8Num3311"/>
    <w:basedOn w:val="Bezlisty"/>
    <w:rsid w:val="006C0982"/>
    <w:pPr>
      <w:numPr>
        <w:numId w:val="8"/>
      </w:numPr>
    </w:pPr>
  </w:style>
  <w:style w:type="table" w:customStyle="1" w:styleId="Siatkatabeli111">
    <w:name w:val="Siatka tabeli11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511">
    <w:name w:val="WWNum4511"/>
    <w:basedOn w:val="Bezlisty"/>
    <w:rsid w:val="006C0982"/>
    <w:pPr>
      <w:numPr>
        <w:numId w:val="15"/>
      </w:numPr>
    </w:pPr>
  </w:style>
  <w:style w:type="numbering" w:customStyle="1" w:styleId="WWNum4611">
    <w:name w:val="WWNum4611"/>
    <w:basedOn w:val="Bezlisty"/>
    <w:rsid w:val="006C0982"/>
    <w:pPr>
      <w:numPr>
        <w:numId w:val="16"/>
      </w:numPr>
    </w:pPr>
  </w:style>
  <w:style w:type="numbering" w:customStyle="1" w:styleId="WWNum4711">
    <w:name w:val="WWNum4711"/>
    <w:basedOn w:val="Bezlisty"/>
    <w:rsid w:val="006C0982"/>
    <w:pPr>
      <w:numPr>
        <w:numId w:val="17"/>
      </w:numPr>
    </w:pPr>
  </w:style>
  <w:style w:type="numbering" w:customStyle="1" w:styleId="Styl111">
    <w:name w:val="Styl111"/>
    <w:uiPriority w:val="99"/>
    <w:rsid w:val="006C0982"/>
    <w:pPr>
      <w:numPr>
        <w:numId w:val="27"/>
      </w:numPr>
    </w:pPr>
  </w:style>
  <w:style w:type="numbering" w:customStyle="1" w:styleId="WWNum2411">
    <w:name w:val="WWNum2411"/>
    <w:basedOn w:val="Bezlisty"/>
    <w:rsid w:val="006C0982"/>
    <w:pPr>
      <w:numPr>
        <w:numId w:val="32"/>
      </w:numPr>
    </w:pPr>
  </w:style>
  <w:style w:type="table" w:customStyle="1" w:styleId="Tabela-Siatka121">
    <w:name w:val="Tabela - Siatka12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6C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1075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454</cp:revision>
  <cp:lastPrinted>2019-11-28T15:01:00Z</cp:lastPrinted>
  <dcterms:created xsi:type="dcterms:W3CDTF">2019-02-05T09:12:00Z</dcterms:created>
  <dcterms:modified xsi:type="dcterms:W3CDTF">2019-11-28T15:01:00Z</dcterms:modified>
</cp:coreProperties>
</file>