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DB50A9" w:rsidRDefault="0041592E">
      <w:pPr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Default="00DB50A9" w:rsidP="0041592E">
      <w:pPr>
        <w:ind w:left="708"/>
        <w:jc w:val="right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>Kraków dnia 02.1</w:t>
      </w:r>
      <w:r w:rsidR="00D939CE" w:rsidRPr="00DB50A9">
        <w:rPr>
          <w:rFonts w:ascii="Arial" w:hAnsi="Arial" w:cs="Arial"/>
          <w:sz w:val="20"/>
          <w:szCs w:val="20"/>
        </w:rPr>
        <w:t>0</w:t>
      </w:r>
      <w:r w:rsidR="00B73FC5" w:rsidRPr="00DB50A9">
        <w:rPr>
          <w:rFonts w:ascii="Arial" w:hAnsi="Arial" w:cs="Arial"/>
          <w:sz w:val="20"/>
          <w:szCs w:val="20"/>
        </w:rPr>
        <w:t>.</w:t>
      </w:r>
      <w:r w:rsidR="0041592E" w:rsidRPr="00DB50A9">
        <w:rPr>
          <w:rFonts w:ascii="Arial" w:hAnsi="Arial" w:cs="Arial"/>
          <w:sz w:val="20"/>
          <w:szCs w:val="20"/>
        </w:rPr>
        <w:t>2019r</w:t>
      </w:r>
      <w:r w:rsidR="00DD53EB">
        <w:rPr>
          <w:rFonts w:ascii="Arial" w:hAnsi="Arial" w:cs="Arial"/>
          <w:sz w:val="20"/>
          <w:szCs w:val="20"/>
        </w:rPr>
        <w:t>.</w:t>
      </w:r>
    </w:p>
    <w:p w:rsidR="00DD53EB" w:rsidRPr="00DB50A9" w:rsidRDefault="00DD53EB" w:rsidP="0041592E">
      <w:pPr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www.bip.usdk.pl</w:t>
      </w:r>
    </w:p>
    <w:p w:rsidR="00D939CE" w:rsidRPr="00DB50A9" w:rsidRDefault="00D939CE" w:rsidP="002E4387">
      <w:pPr>
        <w:pStyle w:val="Bezodstpw"/>
        <w:rPr>
          <w:rFonts w:ascii="Arial" w:hAnsi="Arial" w:cs="Arial"/>
          <w:b/>
          <w:i w:val="0"/>
        </w:rPr>
      </w:pPr>
      <w:r w:rsidRPr="00DB50A9">
        <w:rPr>
          <w:rFonts w:ascii="Arial" w:hAnsi="Arial" w:cs="Arial"/>
          <w:b/>
          <w:i w:val="0"/>
        </w:rPr>
        <w:t xml:space="preserve"> </w:t>
      </w:r>
    </w:p>
    <w:p w:rsidR="00DD53EB" w:rsidRDefault="00DD53EB" w:rsidP="00BE1002">
      <w:pPr>
        <w:pStyle w:val="Bezodstpw"/>
        <w:jc w:val="center"/>
        <w:rPr>
          <w:rFonts w:ascii="Arial" w:hAnsi="Arial" w:cs="Arial"/>
          <w:b/>
          <w:i w:val="0"/>
          <w:sz w:val="20"/>
          <w:szCs w:val="20"/>
        </w:rPr>
      </w:pPr>
    </w:p>
    <w:p w:rsidR="001A254B" w:rsidRPr="00DB50A9" w:rsidRDefault="001A254B" w:rsidP="00BE1002">
      <w:pPr>
        <w:pStyle w:val="Bezodstpw"/>
        <w:jc w:val="center"/>
        <w:rPr>
          <w:rFonts w:ascii="Arial" w:hAnsi="Arial" w:cs="Arial"/>
          <w:b/>
          <w:i w:val="0"/>
          <w:sz w:val="20"/>
          <w:szCs w:val="20"/>
        </w:rPr>
      </w:pPr>
      <w:r w:rsidRPr="00DB50A9">
        <w:rPr>
          <w:rFonts w:ascii="Arial" w:hAnsi="Arial" w:cs="Arial"/>
          <w:b/>
          <w:i w:val="0"/>
          <w:sz w:val="20"/>
          <w:szCs w:val="20"/>
        </w:rPr>
        <w:t xml:space="preserve">ZAWIADOMIENIE O </w:t>
      </w:r>
      <w:r w:rsidR="00B73FC5" w:rsidRPr="00DB50A9">
        <w:rPr>
          <w:rFonts w:ascii="Arial" w:hAnsi="Arial" w:cs="Arial"/>
          <w:b/>
          <w:i w:val="0"/>
          <w:sz w:val="20"/>
          <w:szCs w:val="20"/>
        </w:rPr>
        <w:t xml:space="preserve">WYBORZE OFERTY </w:t>
      </w:r>
      <w:r w:rsidR="00E454CE" w:rsidRPr="00DB50A9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DD53EB" w:rsidRDefault="00DD53EB" w:rsidP="00372CE2">
      <w:pPr>
        <w:keepNext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372CE2" w:rsidRPr="00DB50A9" w:rsidRDefault="0041592E" w:rsidP="00372CE2">
      <w:pPr>
        <w:keepNext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>Dotyczy: postępowania o udzie</w:t>
      </w:r>
      <w:r w:rsidR="00AF62C4" w:rsidRPr="00DB50A9">
        <w:rPr>
          <w:rFonts w:ascii="Arial" w:hAnsi="Arial" w:cs="Arial"/>
          <w:sz w:val="20"/>
          <w:szCs w:val="20"/>
        </w:rPr>
        <w:t>lenie zamówienia publicznego</w:t>
      </w:r>
      <w:r w:rsidR="00397901" w:rsidRPr="00DB50A9">
        <w:rPr>
          <w:rFonts w:ascii="Arial" w:hAnsi="Arial" w:cs="Arial"/>
          <w:bCs/>
          <w:sz w:val="20"/>
          <w:szCs w:val="20"/>
          <w:lang w:bidi="en-US"/>
        </w:rPr>
        <w:t xml:space="preserve"> prowadzonego   w trybie </w:t>
      </w:r>
      <w:r w:rsidR="00397901" w:rsidRPr="00DB50A9">
        <w:rPr>
          <w:rFonts w:ascii="Arial" w:hAnsi="Arial" w:cs="Arial"/>
          <w:b/>
          <w:bCs/>
          <w:sz w:val="20"/>
          <w:szCs w:val="20"/>
          <w:lang w:bidi="en-US"/>
        </w:rPr>
        <w:t xml:space="preserve">przetargu nieograniczonego </w:t>
      </w:r>
      <w:r w:rsidR="00397901" w:rsidRPr="00DB50A9">
        <w:rPr>
          <w:rFonts w:ascii="Arial" w:hAnsi="Arial" w:cs="Arial"/>
          <w:sz w:val="20"/>
          <w:szCs w:val="20"/>
          <w:lang w:bidi="en-US"/>
        </w:rPr>
        <w:t>na podstawie przepisów ustawy z dnia 29 stycznia 2004 r. Prawo zamówień publicznych  (</w:t>
      </w:r>
      <w:proofErr w:type="spellStart"/>
      <w:r w:rsidR="00397901" w:rsidRPr="00DB50A9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="00397901" w:rsidRPr="00DB50A9">
        <w:rPr>
          <w:rFonts w:ascii="Arial" w:hAnsi="Arial" w:cs="Arial"/>
          <w:sz w:val="20"/>
          <w:szCs w:val="20"/>
          <w:lang w:bidi="en-US"/>
        </w:rPr>
        <w:t xml:space="preserve">. Dz.U. 2018 poz.1986 z </w:t>
      </w:r>
      <w:proofErr w:type="spellStart"/>
      <w:r w:rsidR="00397901" w:rsidRPr="00DB50A9">
        <w:rPr>
          <w:rFonts w:ascii="Arial" w:hAnsi="Arial" w:cs="Arial"/>
          <w:sz w:val="20"/>
          <w:szCs w:val="20"/>
          <w:lang w:bidi="en-US"/>
        </w:rPr>
        <w:t>późn</w:t>
      </w:r>
      <w:proofErr w:type="spellEnd"/>
      <w:r w:rsidR="00397901" w:rsidRPr="00DB50A9">
        <w:rPr>
          <w:rFonts w:ascii="Arial" w:hAnsi="Arial" w:cs="Arial"/>
          <w:sz w:val="20"/>
          <w:szCs w:val="20"/>
          <w:lang w:bidi="en-US"/>
        </w:rPr>
        <w:t>. zm.) zwanej dale</w:t>
      </w:r>
      <w:r w:rsidR="00372CE2" w:rsidRPr="00DB50A9">
        <w:rPr>
          <w:rFonts w:ascii="Arial" w:hAnsi="Arial" w:cs="Arial"/>
          <w:sz w:val="20"/>
          <w:szCs w:val="20"/>
          <w:lang w:bidi="en-US"/>
        </w:rPr>
        <w:t>j ustawą,</w:t>
      </w:r>
      <w:r w:rsidR="00372CE2" w:rsidRPr="00DB50A9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AF62C4" w:rsidRPr="00DB50A9">
        <w:rPr>
          <w:rFonts w:ascii="Arial" w:hAnsi="Arial" w:cs="Arial"/>
          <w:sz w:val="20"/>
          <w:szCs w:val="20"/>
        </w:rPr>
        <w:t>na</w:t>
      </w:r>
    </w:p>
    <w:p w:rsidR="0041592E" w:rsidRPr="00F22985" w:rsidRDefault="00D939CE" w:rsidP="00F22985">
      <w:pPr>
        <w:rPr>
          <w:rFonts w:ascii="Arial" w:hAnsi="Arial" w:cs="Arial"/>
          <w:b/>
          <w:sz w:val="20"/>
          <w:szCs w:val="20"/>
        </w:rPr>
      </w:pPr>
      <w:r w:rsidRPr="00DB50A9">
        <w:rPr>
          <w:rFonts w:ascii="Arial" w:hAnsi="Arial" w:cs="Arial"/>
          <w:b/>
          <w:sz w:val="20"/>
          <w:szCs w:val="20"/>
        </w:rPr>
        <w:t xml:space="preserve">Doposażenie Zakładu Radioterapii Dzieci i Dorosłych Uniwersyteckiego Szpitala Dziecięcego w Krakowie – </w:t>
      </w:r>
      <w:r w:rsidR="00066EA0" w:rsidRPr="00DB50A9">
        <w:rPr>
          <w:rFonts w:ascii="Arial" w:hAnsi="Arial" w:cs="Arial"/>
          <w:b/>
          <w:sz w:val="20"/>
          <w:szCs w:val="20"/>
        </w:rPr>
        <w:t>ZAKUP STACJI PLANOWANIA LECZENIA</w:t>
      </w:r>
      <w:r w:rsidR="00F22985">
        <w:rPr>
          <w:rFonts w:ascii="Arial" w:hAnsi="Arial" w:cs="Arial"/>
          <w:b/>
          <w:sz w:val="20"/>
          <w:szCs w:val="20"/>
        </w:rPr>
        <w:t xml:space="preserve">; </w:t>
      </w:r>
      <w:r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nr postępowania  EZP-271-2-104</w:t>
      </w:r>
      <w:r w:rsidR="00F11328"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/PN</w:t>
      </w:r>
      <w:r w:rsidR="0041592E"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/2019</w:t>
      </w:r>
      <w:r w:rsidR="00397901" w:rsidRPr="00DB50A9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D939CE" w:rsidRPr="00DB50A9" w:rsidRDefault="00D939CE" w:rsidP="00BE1002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</w:p>
    <w:p w:rsidR="00936B00" w:rsidRDefault="00CB6EAF" w:rsidP="00BE1002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  <w:r w:rsidRPr="00DB50A9">
        <w:rPr>
          <w:rFonts w:ascii="Arial" w:hAnsi="Arial" w:cs="Arial"/>
          <w:i w:val="0"/>
          <w:sz w:val="20"/>
          <w:szCs w:val="20"/>
        </w:rPr>
        <w:t xml:space="preserve">Zamawiający – Uniwersytecki Szpital Dziecięcy w Krakowie zawiadamia o </w:t>
      </w:r>
      <w:r w:rsidR="0042694D" w:rsidRPr="00DB50A9">
        <w:rPr>
          <w:rFonts w:ascii="Arial" w:hAnsi="Arial" w:cs="Arial"/>
          <w:i w:val="0"/>
          <w:sz w:val="20"/>
          <w:szCs w:val="20"/>
        </w:rPr>
        <w:t>wyborze</w:t>
      </w:r>
      <w:r w:rsidR="002E55DA" w:rsidRPr="00DB50A9">
        <w:rPr>
          <w:rFonts w:ascii="Arial" w:hAnsi="Arial" w:cs="Arial"/>
          <w:i w:val="0"/>
          <w:sz w:val="20"/>
          <w:szCs w:val="20"/>
        </w:rPr>
        <w:t xml:space="preserve"> </w:t>
      </w:r>
      <w:r w:rsidR="0042694D" w:rsidRPr="00DB50A9">
        <w:rPr>
          <w:rFonts w:ascii="Arial" w:hAnsi="Arial" w:cs="Arial"/>
          <w:i w:val="0"/>
          <w:sz w:val="20"/>
          <w:szCs w:val="20"/>
        </w:rPr>
        <w:t xml:space="preserve"> oferty </w:t>
      </w:r>
      <w:r w:rsidR="00E35296">
        <w:rPr>
          <w:rFonts w:ascii="Arial" w:hAnsi="Arial" w:cs="Arial"/>
          <w:i w:val="0"/>
          <w:sz w:val="20"/>
          <w:szCs w:val="20"/>
        </w:rPr>
        <w:t xml:space="preserve">w postępowaniu </w:t>
      </w:r>
    </w:p>
    <w:p w:rsidR="00DD53EB" w:rsidRDefault="00DD53EB" w:rsidP="00BE1002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2263"/>
        <w:gridCol w:w="1761"/>
        <w:gridCol w:w="1415"/>
        <w:gridCol w:w="1360"/>
        <w:gridCol w:w="1521"/>
        <w:gridCol w:w="1033"/>
      </w:tblGrid>
      <w:tr w:rsidR="00D939CE" w:rsidRPr="00DB50A9" w:rsidTr="00BB5185"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Cena oferty   [PLN]</w:t>
            </w: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Liczba punktów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w kryterium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 „cena stacji planowania leczenia ” 55%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Liczba punktów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w kryterium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 „koszt usług powiązanych”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  5%</w:t>
            </w:r>
          </w:p>
        </w:tc>
        <w:tc>
          <w:tcPr>
            <w:tcW w:w="1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Liczba punktów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w kryterium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„okres gwarancji”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40%</w:t>
            </w:r>
          </w:p>
        </w:tc>
        <w:tc>
          <w:tcPr>
            <w:tcW w:w="1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Łączna liczba punktów</w:t>
            </w:r>
          </w:p>
        </w:tc>
      </w:tr>
      <w:tr w:rsidR="00D939CE" w:rsidRPr="00DB50A9" w:rsidTr="00BB5185"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ELEKTA SPÓŁKA Z OGRANICZONĄ ODPOWIEDZIALNOŚCIĄ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ul. Inflancka 4C budynek D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00-189 Warszawa</w:t>
            </w:r>
          </w:p>
        </w:tc>
        <w:tc>
          <w:tcPr>
            <w:tcW w:w="17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460 800,00 zł netto</w:t>
            </w:r>
          </w:p>
          <w:p w:rsidR="00D939CE" w:rsidRPr="00EF7A1B" w:rsidRDefault="003040F1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498</w:t>
            </w:r>
            <w:bookmarkStart w:id="0" w:name="_GoBack"/>
            <w:bookmarkEnd w:id="0"/>
            <w:r w:rsidR="00D939CE" w:rsidRPr="00EF7A1B">
              <w:rPr>
                <w:rFonts w:ascii="Arial" w:hAnsi="Arial" w:cs="Arial"/>
                <w:i w:val="0"/>
                <w:sz w:val="16"/>
                <w:szCs w:val="16"/>
              </w:rPr>
              <w:t xml:space="preserve"> 879,00 zł brutto </w:t>
            </w:r>
          </w:p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55 pkt.</w:t>
            </w:r>
          </w:p>
        </w:tc>
        <w:tc>
          <w:tcPr>
            <w:tcW w:w="13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5 pkt.</w:t>
            </w:r>
          </w:p>
        </w:tc>
        <w:tc>
          <w:tcPr>
            <w:tcW w:w="1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40 pkt</w:t>
            </w:r>
          </w:p>
        </w:tc>
        <w:tc>
          <w:tcPr>
            <w:tcW w:w="10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39CE" w:rsidRPr="00EF7A1B" w:rsidRDefault="00D939CE" w:rsidP="00EF7A1B">
            <w:pPr>
              <w:pStyle w:val="Bezodstpw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7A1B">
              <w:rPr>
                <w:rFonts w:ascii="Arial" w:hAnsi="Arial" w:cs="Arial"/>
                <w:i w:val="0"/>
                <w:sz w:val="16"/>
                <w:szCs w:val="16"/>
              </w:rPr>
              <w:t>100 pkt.</w:t>
            </w:r>
          </w:p>
        </w:tc>
      </w:tr>
    </w:tbl>
    <w:p w:rsidR="00CB6EAF" w:rsidRPr="00DB50A9" w:rsidRDefault="00CB6EAF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  <w:u w:val="single"/>
        </w:rPr>
      </w:pPr>
      <w:r w:rsidRPr="00DB50A9">
        <w:rPr>
          <w:rFonts w:ascii="Arial" w:hAnsi="Arial" w:cs="Arial"/>
          <w:i w:val="0"/>
          <w:sz w:val="20"/>
          <w:szCs w:val="20"/>
          <w:u w:val="single"/>
        </w:rPr>
        <w:t>Uzasadnienie:</w:t>
      </w:r>
    </w:p>
    <w:p w:rsidR="00583399" w:rsidRPr="00DB50A9" w:rsidRDefault="00583399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</w:rPr>
      </w:pPr>
      <w:r w:rsidRPr="00DB50A9">
        <w:rPr>
          <w:rFonts w:ascii="Arial" w:hAnsi="Arial" w:cs="Arial"/>
          <w:i w:val="0"/>
          <w:sz w:val="20"/>
          <w:szCs w:val="20"/>
        </w:rPr>
        <w:t>Wybrana ofert</w:t>
      </w:r>
      <w:r w:rsidR="00D939CE" w:rsidRPr="00DB50A9">
        <w:rPr>
          <w:rFonts w:ascii="Arial" w:hAnsi="Arial" w:cs="Arial"/>
          <w:i w:val="0"/>
          <w:sz w:val="20"/>
          <w:szCs w:val="20"/>
        </w:rPr>
        <w:t>a jest jedyną złożoną  ofertą</w:t>
      </w:r>
      <w:r w:rsidRPr="00DB50A9">
        <w:rPr>
          <w:rFonts w:ascii="Arial" w:hAnsi="Arial" w:cs="Arial"/>
          <w:i w:val="0"/>
          <w:sz w:val="20"/>
          <w:szCs w:val="20"/>
        </w:rPr>
        <w:t>, nie podlega odrzuceniu. Wykonawca spełnia warunki udziału w postepowaniu, nie podlega wykluczeniu.</w:t>
      </w:r>
    </w:p>
    <w:p w:rsidR="00F22985" w:rsidRDefault="00F22985" w:rsidP="008878C8">
      <w:pPr>
        <w:pStyle w:val="Bezodstpw"/>
        <w:jc w:val="both"/>
        <w:rPr>
          <w:rFonts w:ascii="Arial" w:hAnsi="Arial" w:cs="Arial"/>
          <w:i w:val="0"/>
          <w:sz w:val="20"/>
          <w:szCs w:val="20"/>
        </w:rPr>
      </w:pPr>
    </w:p>
    <w:p w:rsidR="00382CFA" w:rsidRDefault="00DD53EB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Zamawiający dziękuje </w:t>
      </w:r>
      <w:r w:rsidR="00382CFA" w:rsidRPr="00DB50A9">
        <w:rPr>
          <w:rFonts w:ascii="Arial" w:hAnsi="Arial" w:cs="Arial"/>
          <w:i w:val="0"/>
          <w:sz w:val="20"/>
          <w:szCs w:val="20"/>
        </w:rPr>
        <w:t>za złożenie oferty.</w:t>
      </w:r>
    </w:p>
    <w:p w:rsidR="003D0F4D" w:rsidRPr="00DB50A9" w:rsidRDefault="003D0F4D" w:rsidP="00CB7518">
      <w:pPr>
        <w:pStyle w:val="Bezodstpw"/>
        <w:jc w:val="left"/>
        <w:rPr>
          <w:rFonts w:ascii="Arial" w:hAnsi="Arial" w:cs="Arial"/>
          <w:i w:val="0"/>
          <w:sz w:val="20"/>
          <w:szCs w:val="20"/>
        </w:rPr>
      </w:pPr>
    </w:p>
    <w:p w:rsidR="0041592E" w:rsidRPr="00DB50A9" w:rsidRDefault="00553D5C" w:rsidP="00356DBA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DB50A9">
        <w:rPr>
          <w:rFonts w:ascii="Arial" w:hAnsi="Arial" w:cs="Arial"/>
          <w:b/>
          <w:sz w:val="20"/>
          <w:szCs w:val="20"/>
        </w:rPr>
        <w:t>Z poważaniem</w:t>
      </w:r>
    </w:p>
    <w:p w:rsidR="00C2023E" w:rsidRPr="00DB50A9" w:rsidRDefault="00D939C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 xml:space="preserve">Z-ca Dyrektora ds. Infrastruktury i </w:t>
      </w:r>
      <w:r w:rsidR="00DD53EB">
        <w:rPr>
          <w:rFonts w:ascii="Arial" w:hAnsi="Arial" w:cs="Arial"/>
          <w:sz w:val="20"/>
          <w:szCs w:val="20"/>
        </w:rPr>
        <w:t xml:space="preserve">    </w:t>
      </w:r>
      <w:r w:rsidRPr="00DB50A9">
        <w:rPr>
          <w:rFonts w:ascii="Arial" w:hAnsi="Arial" w:cs="Arial"/>
          <w:sz w:val="20"/>
          <w:szCs w:val="20"/>
        </w:rPr>
        <w:t xml:space="preserve">Inwestycji </w:t>
      </w:r>
    </w:p>
    <w:p w:rsidR="00C2023E" w:rsidRPr="00DB50A9" w:rsidRDefault="00C2023E" w:rsidP="00C2023E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553D5C" w:rsidRPr="00DB50A9" w:rsidRDefault="00D939CE" w:rsidP="00A86D8B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DB50A9">
        <w:rPr>
          <w:rFonts w:ascii="Arial" w:hAnsi="Arial" w:cs="Arial"/>
          <w:sz w:val="20"/>
          <w:szCs w:val="20"/>
        </w:rPr>
        <w:t xml:space="preserve">inż.  Jan Zasowski </w:t>
      </w:r>
    </w:p>
    <w:sectPr w:rsidR="00553D5C" w:rsidRPr="00DB50A9" w:rsidSect="007644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B53037">
    <w:pPr>
      <w:pStyle w:val="Stopka"/>
    </w:pPr>
    <w:r>
      <w:rPr>
        <w:rFonts w:eastAsia="Times New Roman" w:cs="Times New Roman"/>
        <w:lang w:eastAsia="pl-PL"/>
      </w:rPr>
      <w:t>EZP-271-2-104</w:t>
    </w:r>
    <w:r w:rsidR="00F11328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10EB"/>
    <w:multiLevelType w:val="hybridMultilevel"/>
    <w:tmpl w:val="81308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66EA0"/>
    <w:rsid w:val="000876BD"/>
    <w:rsid w:val="000E2B73"/>
    <w:rsid w:val="000F6418"/>
    <w:rsid w:val="00121B8C"/>
    <w:rsid w:val="0019534F"/>
    <w:rsid w:val="001A254B"/>
    <w:rsid w:val="00206706"/>
    <w:rsid w:val="0024474B"/>
    <w:rsid w:val="002C4974"/>
    <w:rsid w:val="002E23A5"/>
    <w:rsid w:val="002E4387"/>
    <w:rsid w:val="002E55DA"/>
    <w:rsid w:val="002F409A"/>
    <w:rsid w:val="003040F1"/>
    <w:rsid w:val="00325579"/>
    <w:rsid w:val="00331532"/>
    <w:rsid w:val="00346091"/>
    <w:rsid w:val="00356DBA"/>
    <w:rsid w:val="00372CE2"/>
    <w:rsid w:val="00373091"/>
    <w:rsid w:val="00377CD2"/>
    <w:rsid w:val="00382CFA"/>
    <w:rsid w:val="00397901"/>
    <w:rsid w:val="003D0F4D"/>
    <w:rsid w:val="003D7C75"/>
    <w:rsid w:val="0041592E"/>
    <w:rsid w:val="0042694D"/>
    <w:rsid w:val="00430FA7"/>
    <w:rsid w:val="00436F2D"/>
    <w:rsid w:val="00483E81"/>
    <w:rsid w:val="00490E9F"/>
    <w:rsid w:val="004D6920"/>
    <w:rsid w:val="004E026A"/>
    <w:rsid w:val="004E1568"/>
    <w:rsid w:val="00523B35"/>
    <w:rsid w:val="005378DA"/>
    <w:rsid w:val="00553D5C"/>
    <w:rsid w:val="00556DD4"/>
    <w:rsid w:val="005672AE"/>
    <w:rsid w:val="0057792D"/>
    <w:rsid w:val="00583399"/>
    <w:rsid w:val="005C0E54"/>
    <w:rsid w:val="005C24AC"/>
    <w:rsid w:val="00607BBA"/>
    <w:rsid w:val="00666894"/>
    <w:rsid w:val="0069145E"/>
    <w:rsid w:val="006A1AD4"/>
    <w:rsid w:val="006A46A4"/>
    <w:rsid w:val="007031F3"/>
    <w:rsid w:val="00716722"/>
    <w:rsid w:val="00717C78"/>
    <w:rsid w:val="00724470"/>
    <w:rsid w:val="007379C2"/>
    <w:rsid w:val="00764403"/>
    <w:rsid w:val="007C4FAC"/>
    <w:rsid w:val="007C718D"/>
    <w:rsid w:val="008045D7"/>
    <w:rsid w:val="00823739"/>
    <w:rsid w:val="00830B29"/>
    <w:rsid w:val="00841591"/>
    <w:rsid w:val="0084287E"/>
    <w:rsid w:val="00865EF0"/>
    <w:rsid w:val="00886E88"/>
    <w:rsid w:val="008878C8"/>
    <w:rsid w:val="008C1FDD"/>
    <w:rsid w:val="008D0494"/>
    <w:rsid w:val="00936B00"/>
    <w:rsid w:val="009400BB"/>
    <w:rsid w:val="009469B7"/>
    <w:rsid w:val="009506DF"/>
    <w:rsid w:val="009566EA"/>
    <w:rsid w:val="00964096"/>
    <w:rsid w:val="00994EAE"/>
    <w:rsid w:val="009D4CED"/>
    <w:rsid w:val="00A47425"/>
    <w:rsid w:val="00A76A8C"/>
    <w:rsid w:val="00A76DD9"/>
    <w:rsid w:val="00A86D8B"/>
    <w:rsid w:val="00AA05CD"/>
    <w:rsid w:val="00AA503B"/>
    <w:rsid w:val="00AF62C4"/>
    <w:rsid w:val="00B00802"/>
    <w:rsid w:val="00B06513"/>
    <w:rsid w:val="00B50C8B"/>
    <w:rsid w:val="00B53037"/>
    <w:rsid w:val="00B55AD0"/>
    <w:rsid w:val="00B6463E"/>
    <w:rsid w:val="00B70F32"/>
    <w:rsid w:val="00B73FC5"/>
    <w:rsid w:val="00BB2236"/>
    <w:rsid w:val="00BB5185"/>
    <w:rsid w:val="00BC26B6"/>
    <w:rsid w:val="00BE0BEC"/>
    <w:rsid w:val="00BE1002"/>
    <w:rsid w:val="00BF1A13"/>
    <w:rsid w:val="00C2023E"/>
    <w:rsid w:val="00C25C1D"/>
    <w:rsid w:val="00C275A9"/>
    <w:rsid w:val="00C30006"/>
    <w:rsid w:val="00C626FC"/>
    <w:rsid w:val="00C724CD"/>
    <w:rsid w:val="00C803AF"/>
    <w:rsid w:val="00C87F15"/>
    <w:rsid w:val="00CB161E"/>
    <w:rsid w:val="00CB2F38"/>
    <w:rsid w:val="00CB418D"/>
    <w:rsid w:val="00CB6EAF"/>
    <w:rsid w:val="00CB7518"/>
    <w:rsid w:val="00CD5D34"/>
    <w:rsid w:val="00CF1688"/>
    <w:rsid w:val="00D24B0C"/>
    <w:rsid w:val="00D72049"/>
    <w:rsid w:val="00D939CE"/>
    <w:rsid w:val="00D95A5D"/>
    <w:rsid w:val="00DA5161"/>
    <w:rsid w:val="00DB50A9"/>
    <w:rsid w:val="00DC65B5"/>
    <w:rsid w:val="00DD53EB"/>
    <w:rsid w:val="00DF75B1"/>
    <w:rsid w:val="00E03D17"/>
    <w:rsid w:val="00E35296"/>
    <w:rsid w:val="00E454CE"/>
    <w:rsid w:val="00E57728"/>
    <w:rsid w:val="00E74A7C"/>
    <w:rsid w:val="00EF7A1B"/>
    <w:rsid w:val="00F11328"/>
    <w:rsid w:val="00F22985"/>
    <w:rsid w:val="00F509E1"/>
    <w:rsid w:val="00F51027"/>
    <w:rsid w:val="00F5154E"/>
    <w:rsid w:val="00F624F2"/>
    <w:rsid w:val="00F848F5"/>
    <w:rsid w:val="00FD1C0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BF1A13"/>
    <w:pPr>
      <w:spacing w:after="0" w:line="240" w:lineRule="auto"/>
      <w:jc w:val="right"/>
    </w:pPr>
    <w:rPr>
      <w:rFonts w:ascii="Cambria" w:hAnsi="Cambria" w:cs="Times New Roman"/>
      <w:i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100</cp:revision>
  <cp:lastPrinted>2019-10-02T10:41:00Z</cp:lastPrinted>
  <dcterms:created xsi:type="dcterms:W3CDTF">2019-02-05T09:12:00Z</dcterms:created>
  <dcterms:modified xsi:type="dcterms:W3CDTF">2019-10-02T10:41:00Z</dcterms:modified>
</cp:coreProperties>
</file>