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Default="00AD702E" w:rsidP="00AD702E">
      <w:pPr>
        <w:rPr>
          <w:rFonts w:cs="Times New Roman"/>
          <w:sz w:val="18"/>
          <w:szCs w:val="18"/>
        </w:rPr>
      </w:pPr>
    </w:p>
    <w:p w:rsidR="00AD702E" w:rsidRDefault="00AD702E" w:rsidP="00E33D63">
      <w:pPr>
        <w:jc w:val="right"/>
        <w:rPr>
          <w:rFonts w:cs="Times New Roman"/>
          <w:sz w:val="18"/>
          <w:szCs w:val="18"/>
        </w:rPr>
      </w:pPr>
    </w:p>
    <w:p w:rsidR="00C65732" w:rsidRPr="004E6114" w:rsidRDefault="00166556" w:rsidP="00E33D63">
      <w:pPr>
        <w:jc w:val="right"/>
        <w:rPr>
          <w:rFonts w:cs="Times New Roman"/>
        </w:rPr>
      </w:pPr>
      <w:r w:rsidRPr="004E6114">
        <w:rPr>
          <w:rFonts w:cs="Times New Roman"/>
        </w:rPr>
        <w:t xml:space="preserve">Kraków, dnia </w:t>
      </w:r>
      <w:r w:rsidR="004E6114" w:rsidRPr="004E6114">
        <w:rPr>
          <w:rFonts w:cs="Times New Roman"/>
        </w:rPr>
        <w:t>19</w:t>
      </w:r>
      <w:r w:rsidR="00635F80" w:rsidRPr="004E6114">
        <w:rPr>
          <w:rFonts w:cs="Times New Roman"/>
        </w:rPr>
        <w:t>.02.2019</w:t>
      </w:r>
      <w:r w:rsidR="00596C60" w:rsidRPr="004E6114">
        <w:rPr>
          <w:rFonts w:cs="Times New Roman"/>
        </w:rPr>
        <w:t xml:space="preserve"> r.</w:t>
      </w:r>
    </w:p>
    <w:p w:rsidR="00AD702E" w:rsidRPr="004E6114" w:rsidRDefault="00AD702E" w:rsidP="00E33D63">
      <w:pPr>
        <w:jc w:val="right"/>
        <w:rPr>
          <w:rFonts w:cs="Times New Roman"/>
        </w:rPr>
      </w:pPr>
    </w:p>
    <w:p w:rsidR="00166556" w:rsidRPr="004E6114" w:rsidRDefault="00166556" w:rsidP="001A5091">
      <w:pPr>
        <w:spacing w:after="0"/>
        <w:jc w:val="right"/>
        <w:rPr>
          <w:rFonts w:cs="Times New Roman"/>
          <w:b/>
          <w:u w:val="single"/>
        </w:rPr>
      </w:pPr>
      <w:r w:rsidRPr="004E6114">
        <w:rPr>
          <w:rFonts w:cs="Times New Roman"/>
          <w:b/>
          <w:u w:val="single"/>
        </w:rPr>
        <w:t>ODPOWIEDZI NA PYTANIA</w:t>
      </w:r>
      <w:r w:rsidR="001A5091" w:rsidRPr="004E6114">
        <w:rPr>
          <w:rFonts w:cs="Times New Roman"/>
          <w:b/>
          <w:u w:val="single"/>
        </w:rPr>
        <w:t xml:space="preserve"> </w:t>
      </w:r>
      <w:r w:rsidRPr="004E6114">
        <w:rPr>
          <w:rFonts w:cs="Times New Roman"/>
          <w:b/>
          <w:u w:val="single"/>
        </w:rPr>
        <w:t>DOTYCZĄCE TREŚCI SIWZ</w:t>
      </w:r>
    </w:p>
    <w:p w:rsidR="00166556" w:rsidRPr="004E6114" w:rsidRDefault="00166556" w:rsidP="00412761">
      <w:pPr>
        <w:spacing w:after="0"/>
        <w:jc w:val="right"/>
        <w:rPr>
          <w:rFonts w:cs="Times New Roman"/>
          <w:b/>
          <w:u w:val="single"/>
        </w:rPr>
      </w:pPr>
    </w:p>
    <w:p w:rsidR="00166556" w:rsidRPr="004E6114" w:rsidRDefault="00E04438" w:rsidP="00412761">
      <w:pPr>
        <w:spacing w:after="0"/>
        <w:jc w:val="both"/>
        <w:rPr>
          <w:rFonts w:cs="Times New Roman"/>
          <w:b/>
          <w:u w:val="single"/>
        </w:rPr>
      </w:pPr>
      <w:r w:rsidRPr="004E6114">
        <w:rPr>
          <w:rFonts w:cs="Times New Roman"/>
          <w:b/>
          <w:u w:val="single"/>
        </w:rPr>
        <w:t>Dotyczy: EZP-271-2-</w:t>
      </w:r>
      <w:r w:rsidR="004E6114" w:rsidRPr="004E6114">
        <w:rPr>
          <w:rFonts w:cs="Times New Roman"/>
          <w:b/>
          <w:u w:val="single"/>
        </w:rPr>
        <w:t>95</w:t>
      </w:r>
      <w:r w:rsidR="00263CFD" w:rsidRPr="004E6114">
        <w:rPr>
          <w:rFonts w:cs="Times New Roman"/>
          <w:b/>
          <w:u w:val="single"/>
        </w:rPr>
        <w:t>/2018</w:t>
      </w:r>
      <w:r w:rsidR="00517EF0" w:rsidRPr="004E6114">
        <w:rPr>
          <w:rFonts w:cs="Times New Roman"/>
          <w:b/>
          <w:u w:val="single"/>
        </w:rPr>
        <w:t xml:space="preserve"> pismo 1 </w:t>
      </w:r>
    </w:p>
    <w:p w:rsidR="00E04438" w:rsidRPr="004E6114" w:rsidRDefault="00E04438" w:rsidP="00412761">
      <w:pPr>
        <w:spacing w:after="0"/>
        <w:jc w:val="both"/>
        <w:rPr>
          <w:rFonts w:cs="Times New Roman"/>
          <w:b/>
          <w:u w:val="single"/>
        </w:rPr>
      </w:pPr>
    </w:p>
    <w:p w:rsidR="00166556" w:rsidRPr="004E6114" w:rsidRDefault="00166556" w:rsidP="00412761">
      <w:pPr>
        <w:spacing w:after="0"/>
        <w:jc w:val="both"/>
        <w:rPr>
          <w:rFonts w:cs="Times New Roman"/>
        </w:rPr>
      </w:pPr>
      <w:r w:rsidRPr="004E6114">
        <w:rPr>
          <w:rFonts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4E6114">
        <w:rPr>
          <w:rFonts w:cs="Times New Roman"/>
          <w:b/>
        </w:rPr>
        <w:t>dostawę</w:t>
      </w:r>
      <w:r w:rsidR="00635F80" w:rsidRPr="004E6114">
        <w:rPr>
          <w:rFonts w:cs="Times New Roman"/>
          <w:b/>
        </w:rPr>
        <w:t xml:space="preserve"> </w:t>
      </w:r>
      <w:r w:rsidR="004E6114" w:rsidRPr="004E6114">
        <w:rPr>
          <w:rFonts w:cs="Times New Roman"/>
          <w:b/>
        </w:rPr>
        <w:t>zestawów do drenażu i osłonek na narzędzia chirurgiczne – 2 zadania</w:t>
      </w:r>
      <w:r w:rsidR="00635F80" w:rsidRPr="004E6114">
        <w:rPr>
          <w:rFonts w:cs="Times New Roman"/>
          <w:b/>
        </w:rPr>
        <w:t xml:space="preserve"> </w:t>
      </w:r>
      <w:r w:rsidR="001A5FF5" w:rsidRPr="004E6114">
        <w:rPr>
          <w:rFonts w:cs="Times New Roman"/>
        </w:rPr>
        <w:t xml:space="preserve">na potrzeby Uniwersyteckiego </w:t>
      </w:r>
      <w:r w:rsidR="00384162" w:rsidRPr="004E6114">
        <w:rPr>
          <w:rFonts w:cs="Times New Roman"/>
        </w:rPr>
        <w:t>Szpitala Dziecięcego w Krakowie,</w:t>
      </w:r>
      <w:r w:rsidR="00384162" w:rsidRPr="004E6114">
        <w:rPr>
          <w:rFonts w:cs="Times New Roman"/>
          <w:b/>
        </w:rPr>
        <w:t xml:space="preserve"> </w:t>
      </w:r>
      <w:r w:rsidRPr="004E6114">
        <w:rPr>
          <w:rFonts w:cs="Times New Roman"/>
        </w:rPr>
        <w:t>prowadzonym w trybie przetargu nieograniczonego o</w:t>
      </w:r>
      <w:r w:rsidR="00E04438" w:rsidRPr="004E6114">
        <w:rPr>
          <w:rFonts w:cs="Times New Roman"/>
        </w:rPr>
        <w:t> </w:t>
      </w:r>
      <w:r w:rsidR="00490EB9" w:rsidRPr="004E6114">
        <w:rPr>
          <w:rFonts w:cs="Times New Roman"/>
        </w:rPr>
        <w:t xml:space="preserve">wartości </w:t>
      </w:r>
      <w:r w:rsidR="004E6114" w:rsidRPr="004E6114">
        <w:rPr>
          <w:rFonts w:cs="Times New Roman"/>
        </w:rPr>
        <w:t xml:space="preserve">poniżej </w:t>
      </w:r>
      <w:r w:rsidRPr="004E6114">
        <w:rPr>
          <w:rFonts w:cs="Times New Roman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635F80" w:rsidRPr="004E6114" w:rsidRDefault="00635F80" w:rsidP="00412761">
      <w:pPr>
        <w:spacing w:after="0"/>
        <w:jc w:val="both"/>
        <w:rPr>
          <w:rFonts w:cs="Times New Roman"/>
        </w:rPr>
      </w:pPr>
    </w:p>
    <w:p w:rsidR="004E6114" w:rsidRPr="004E6114" w:rsidRDefault="004E6114" w:rsidP="00412761">
      <w:pPr>
        <w:spacing w:after="0"/>
        <w:jc w:val="both"/>
        <w:rPr>
          <w:rFonts w:cs="Times New Roman"/>
        </w:rPr>
      </w:pPr>
    </w:p>
    <w:p w:rsidR="004E6114" w:rsidRPr="004E6114" w:rsidRDefault="004E6114" w:rsidP="00412761">
      <w:pPr>
        <w:spacing w:after="0"/>
        <w:jc w:val="both"/>
        <w:rPr>
          <w:rFonts w:cs="Times New Roman"/>
        </w:rPr>
      </w:pPr>
    </w:p>
    <w:p w:rsidR="00C65732" w:rsidRPr="004E6114" w:rsidRDefault="00C65732" w:rsidP="00E33D6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4E6114">
        <w:rPr>
          <w:rFonts w:cs="Times New Roman"/>
          <w:b/>
          <w:sz w:val="28"/>
          <w:szCs w:val="28"/>
          <w:u w:val="single"/>
        </w:rPr>
        <w:t xml:space="preserve">Zamawiający przesuwa termin składania i otwarcia ofert. </w:t>
      </w:r>
    </w:p>
    <w:p w:rsidR="00C65732" w:rsidRPr="004E6114" w:rsidRDefault="004E6114" w:rsidP="00E33D6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4E6114">
        <w:rPr>
          <w:rFonts w:cs="Times New Roman"/>
          <w:b/>
          <w:sz w:val="28"/>
          <w:szCs w:val="28"/>
          <w:u w:val="single"/>
        </w:rPr>
        <w:t>Nowy termin składania ofert: 28</w:t>
      </w:r>
      <w:r w:rsidR="00133AF3" w:rsidRPr="004E6114">
        <w:rPr>
          <w:rFonts w:cs="Times New Roman"/>
          <w:b/>
          <w:sz w:val="28"/>
          <w:szCs w:val="28"/>
          <w:u w:val="single"/>
        </w:rPr>
        <w:t>.02.2019</w:t>
      </w:r>
      <w:r w:rsidR="00C65732" w:rsidRPr="004E6114">
        <w:rPr>
          <w:rFonts w:cs="Times New Roman"/>
          <w:b/>
          <w:sz w:val="28"/>
          <w:szCs w:val="28"/>
          <w:u w:val="single"/>
        </w:rPr>
        <w:t xml:space="preserve">r. do godz. 10:45 pok. 2h-06b </w:t>
      </w:r>
    </w:p>
    <w:p w:rsidR="00133AF3" w:rsidRDefault="004E6114" w:rsidP="00133AF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4E6114">
        <w:rPr>
          <w:rFonts w:cs="Times New Roman"/>
          <w:b/>
          <w:sz w:val="28"/>
          <w:szCs w:val="28"/>
          <w:u w:val="single"/>
        </w:rPr>
        <w:t>Nowy termin otwarcia ofert: 28</w:t>
      </w:r>
      <w:r w:rsidR="00133AF3" w:rsidRPr="004E6114">
        <w:rPr>
          <w:rFonts w:cs="Times New Roman"/>
          <w:b/>
          <w:sz w:val="28"/>
          <w:szCs w:val="28"/>
          <w:u w:val="single"/>
        </w:rPr>
        <w:t>.02</w:t>
      </w:r>
      <w:r w:rsidR="00C65732" w:rsidRPr="004E6114">
        <w:rPr>
          <w:rFonts w:cs="Times New Roman"/>
          <w:b/>
          <w:sz w:val="28"/>
          <w:szCs w:val="28"/>
          <w:u w:val="single"/>
        </w:rPr>
        <w:t>.2</w:t>
      </w:r>
      <w:r w:rsidR="003D2046" w:rsidRPr="004E6114">
        <w:rPr>
          <w:rFonts w:cs="Times New Roman"/>
          <w:b/>
          <w:sz w:val="28"/>
          <w:szCs w:val="28"/>
          <w:u w:val="single"/>
        </w:rPr>
        <w:t>019</w:t>
      </w:r>
      <w:r w:rsidR="00C65732" w:rsidRPr="004E6114">
        <w:rPr>
          <w:rFonts w:cs="Times New Roman"/>
          <w:b/>
          <w:sz w:val="28"/>
          <w:szCs w:val="28"/>
          <w:u w:val="single"/>
        </w:rPr>
        <w:t xml:space="preserve">r. o godz. 11:00 pok. 2h-06b </w:t>
      </w:r>
    </w:p>
    <w:p w:rsidR="004E6114" w:rsidRPr="004E6114" w:rsidRDefault="004E6114" w:rsidP="00133AF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1A5091" w:rsidRPr="004E6114" w:rsidRDefault="001A5091" w:rsidP="00133AF3">
      <w:pPr>
        <w:spacing w:after="0" w:line="240" w:lineRule="auto"/>
        <w:rPr>
          <w:rFonts w:cs="Times New Roman"/>
        </w:rPr>
      </w:pPr>
      <w:r w:rsidRPr="004E6114">
        <w:rPr>
          <w:rFonts w:cs="Times New Roman"/>
        </w:rPr>
        <w:t>Pozostałe postanowienia SIWZ pozostają bez zmian.</w:t>
      </w:r>
    </w:p>
    <w:p w:rsidR="001A5091" w:rsidRPr="004E6114" w:rsidRDefault="001A5091" w:rsidP="001A5091">
      <w:pPr>
        <w:spacing w:after="0" w:line="240" w:lineRule="auto"/>
        <w:jc w:val="both"/>
        <w:rPr>
          <w:rFonts w:cs="Times New Roman"/>
        </w:rPr>
      </w:pPr>
      <w:r w:rsidRPr="004E6114">
        <w:rPr>
          <w:rFonts w:cs="Times New Roman"/>
        </w:rPr>
        <w:t xml:space="preserve">Niniejsze pismo zamieszczone zostaje na stronie internetowej bip.usdk.pl </w:t>
      </w:r>
    </w:p>
    <w:p w:rsidR="001A5091" w:rsidRPr="004E6114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</w:rPr>
      </w:pPr>
    </w:p>
    <w:p w:rsidR="00AD702E" w:rsidRPr="004E6114" w:rsidRDefault="00AD702E" w:rsidP="00AD702E">
      <w:pPr>
        <w:ind w:left="3825" w:firstLine="423"/>
        <w:jc w:val="center"/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</w:p>
    <w:p w:rsidR="00AD702E" w:rsidRPr="004E6114" w:rsidRDefault="00AD702E" w:rsidP="00AD702E">
      <w:pPr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>ZATWIERDZAM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>Z-ca Dyrektora ds. Lecznictwa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  <w:bookmarkStart w:id="0" w:name="_GoBack"/>
      <w:bookmarkEnd w:id="0"/>
      <w:r w:rsidRPr="004E6114">
        <w:rPr>
          <w:rFonts w:cs="Times New Roman"/>
        </w:rPr>
        <w:t xml:space="preserve">lek. med. Andrzej Bałaga 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D702E" w:rsidRDefault="00632AA4" w:rsidP="004C3D61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4C3D61" w:rsidRPr="004C3D61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4C3D6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EZP-271-2-95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656EE"/>
    <w:rsid w:val="00477791"/>
    <w:rsid w:val="00490EB9"/>
    <w:rsid w:val="004A6D7F"/>
    <w:rsid w:val="004C3D61"/>
    <w:rsid w:val="004E6114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E6B34"/>
    <w:rsid w:val="006F054D"/>
    <w:rsid w:val="007020A0"/>
    <w:rsid w:val="007B086D"/>
    <w:rsid w:val="007C6A50"/>
    <w:rsid w:val="007E3356"/>
    <w:rsid w:val="00800A12"/>
    <w:rsid w:val="008201BB"/>
    <w:rsid w:val="00833AB7"/>
    <w:rsid w:val="0084601C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B0512"/>
    <w:rsid w:val="00AB4F63"/>
    <w:rsid w:val="00AC3AC1"/>
    <w:rsid w:val="00AD546F"/>
    <w:rsid w:val="00AD702E"/>
    <w:rsid w:val="00AE1261"/>
    <w:rsid w:val="00AF6DF1"/>
    <w:rsid w:val="00B93ACA"/>
    <w:rsid w:val="00BD6DAB"/>
    <w:rsid w:val="00BD72D5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4210C"/>
    <w:rsid w:val="00D444F3"/>
    <w:rsid w:val="00D45A3B"/>
    <w:rsid w:val="00D64109"/>
    <w:rsid w:val="00D837E0"/>
    <w:rsid w:val="00DC334E"/>
    <w:rsid w:val="00E0443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23</cp:revision>
  <cp:lastPrinted>2019-02-19T14:20:00Z</cp:lastPrinted>
  <dcterms:created xsi:type="dcterms:W3CDTF">2018-08-30T06:38:00Z</dcterms:created>
  <dcterms:modified xsi:type="dcterms:W3CDTF">2019-02-19T14:22:00Z</dcterms:modified>
</cp:coreProperties>
</file>