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6C" w:rsidRDefault="00994E6C" w:rsidP="00994E6C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</w:p>
    <w:p w:rsidR="00994E6C" w:rsidRPr="00656733" w:rsidRDefault="00994E6C" w:rsidP="00994E6C">
      <w:pPr>
        <w:pStyle w:val="StandardowyStandardowy1"/>
        <w:jc w:val="right"/>
      </w:pPr>
      <w:r>
        <w:t xml:space="preserve">Załącznik nr 3/7 </w:t>
      </w:r>
      <w:r w:rsidRPr="00656733">
        <w:t xml:space="preserve">do SIWZ </w:t>
      </w:r>
    </w:p>
    <w:p w:rsidR="00994E6C" w:rsidRPr="00656733" w:rsidRDefault="00994E6C" w:rsidP="00994E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ZAMAWIAJĄCY: Uniwersytecki Szpital Dziecięcy w Krakowie ul. Wielicka 265, 30-663 Kraków</w:t>
      </w:r>
    </w:p>
    <w:p w:rsidR="00994E6C" w:rsidRPr="00802BEB" w:rsidRDefault="00994E6C" w:rsidP="00994E6C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Nazwa i adres Wykonawcy:..........................................................................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</w:t>
      </w:r>
    </w:p>
    <w:p w:rsidR="00994E6C" w:rsidRDefault="00994E6C" w:rsidP="00994E6C">
      <w:pPr>
        <w:pStyle w:val="StandardowyStandardowy1"/>
        <w:jc w:val="right"/>
      </w:pPr>
    </w:p>
    <w:p w:rsidR="00994E6C" w:rsidRDefault="00994E6C" w:rsidP="00994E6C">
      <w:pPr>
        <w:jc w:val="center"/>
        <w:rPr>
          <w:rFonts w:ascii="Times New Roman" w:hAnsi="Times New Roman"/>
          <w:b/>
          <w:sz w:val="20"/>
          <w:szCs w:val="20"/>
        </w:rPr>
      </w:pPr>
    </w:p>
    <w:p w:rsidR="00994E6C" w:rsidRDefault="00994E6C" w:rsidP="00994E6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KALKULACJA CENOWA- OPIS PRZEDMIOTU ZAMÓWIENIA</w:t>
      </w:r>
    </w:p>
    <w:p w:rsidR="00994E6C" w:rsidRPr="00802BEB" w:rsidRDefault="00994E6C" w:rsidP="00994E6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– GRUPA 7</w:t>
      </w:r>
    </w:p>
    <w:tbl>
      <w:tblPr>
        <w:tblW w:w="149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85"/>
        <w:gridCol w:w="1276"/>
        <w:gridCol w:w="1913"/>
        <w:gridCol w:w="851"/>
        <w:gridCol w:w="1134"/>
        <w:gridCol w:w="1276"/>
        <w:gridCol w:w="1134"/>
        <w:gridCol w:w="850"/>
        <w:gridCol w:w="865"/>
        <w:gridCol w:w="1332"/>
        <w:gridCol w:w="1503"/>
      </w:tblGrid>
      <w:tr w:rsidR="00994E6C" w:rsidRPr="00F938CB" w:rsidTr="008D6C57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  <w:r w:rsidRPr="00F938CB">
              <w:rPr>
                <w:rFonts w:eastAsia="Lucida Sans Unicode" w:cs="Tahoma"/>
                <w:kern w:val="2"/>
                <w:sz w:val="20"/>
                <w:szCs w:val="20"/>
              </w:rPr>
              <w:t>Lp.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Przedmiot zamówienia -</w:t>
            </w:r>
            <w:r w:rsidRPr="00C3204A">
              <w:rPr>
                <w:rFonts w:eastAsia="Lucida Sans Unicode" w:cs="Tahoma"/>
                <w:kern w:val="2"/>
                <w:sz w:val="18"/>
                <w:szCs w:val="18"/>
              </w:rPr>
              <w:t>nazwa międzynarodowa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</w:p>
          <w:p w:rsidR="00994E6C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715AE4">
              <w:rPr>
                <w:rFonts w:eastAsia="Lucida Sans Unicode" w:cs="Tahoma"/>
                <w:kern w:val="2"/>
                <w:sz w:val="18"/>
                <w:szCs w:val="18"/>
              </w:rPr>
              <w:t>Przedmiot zam</w:t>
            </w:r>
            <w:r>
              <w:rPr>
                <w:rFonts w:eastAsia="Lucida Sans Unicode" w:cs="Tahoma"/>
                <w:kern w:val="2"/>
                <w:sz w:val="18"/>
                <w:szCs w:val="18"/>
              </w:rPr>
              <w:t>ówienia</w:t>
            </w:r>
          </w:p>
          <w:p w:rsidR="00994E6C" w:rsidRPr="00715AE4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715AE4">
              <w:rPr>
                <w:rFonts w:eastAsia="Lucida Sans Unicode" w:cs="Tahoma"/>
                <w:kern w:val="2"/>
                <w:sz w:val="18"/>
                <w:szCs w:val="18"/>
              </w:rPr>
              <w:t xml:space="preserve"> -</w:t>
            </w:r>
            <w:r>
              <w:rPr>
                <w:rFonts w:eastAsia="Lucida Sans Unicode" w:cs="Tahoma"/>
                <w:kern w:val="2"/>
                <w:sz w:val="18"/>
                <w:szCs w:val="18"/>
              </w:rPr>
              <w:t xml:space="preserve"> </w:t>
            </w:r>
            <w:r w:rsidRPr="00715AE4">
              <w:rPr>
                <w:rFonts w:eastAsia="Lucida Sans Unicode" w:cs="Tahoma"/>
                <w:kern w:val="2"/>
                <w:sz w:val="18"/>
                <w:szCs w:val="18"/>
              </w:rPr>
              <w:t xml:space="preserve">nazwa  </w:t>
            </w:r>
            <w:r>
              <w:rPr>
                <w:rFonts w:eastAsia="Lucida Sans Unicode" w:cs="Tahoma"/>
                <w:kern w:val="2"/>
                <w:sz w:val="18"/>
                <w:szCs w:val="18"/>
              </w:rPr>
              <w:t>handlowa</w:t>
            </w:r>
          </w:p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 xml:space="preserve">Jedn. </w:t>
            </w: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 xml:space="preserve">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>Ilość</w:t>
            </w:r>
            <w:r>
              <w:rPr>
                <w:rFonts w:eastAsia="Lucida Sans Unicode" w:cs="Tahoma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>Wartość VAT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>Wartość brutto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 xml:space="preserve">Cena urzędowa/ umowna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6C" w:rsidRPr="006F262E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 w:rsidRPr="006F262E">
              <w:rPr>
                <w:rFonts w:eastAsia="Lucida Sans Unicode" w:cs="Tahoma"/>
                <w:kern w:val="2"/>
                <w:sz w:val="18"/>
                <w:szCs w:val="18"/>
              </w:rPr>
              <w:t>Producent</w:t>
            </w:r>
          </w:p>
        </w:tc>
      </w:tr>
      <w:tr w:rsidR="00994E6C" w:rsidRPr="00F938CB" w:rsidTr="008D6C57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E6C" w:rsidRPr="0030596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8"/>
                <w:szCs w:val="28"/>
              </w:rPr>
            </w:pPr>
            <w:r w:rsidRPr="0030596B">
              <w:rPr>
                <w:rFonts w:eastAsia="Lucida Sans Unicode" w:cs="Tahoma"/>
                <w:kern w:val="2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E6C" w:rsidRPr="0079007E" w:rsidRDefault="00994E6C" w:rsidP="008D6C57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07E">
              <w:rPr>
                <w:rFonts w:ascii="Times New Roman" w:hAnsi="Times New Roman"/>
                <w:b/>
                <w:sz w:val="20"/>
                <w:szCs w:val="20"/>
              </w:rPr>
              <w:t>INFLIXIMABUM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E6C" w:rsidRPr="0079007E" w:rsidRDefault="00994E6C" w:rsidP="008D6C57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E6C" w:rsidRPr="00251EA9" w:rsidRDefault="00994E6C" w:rsidP="008D6C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1EA9">
              <w:rPr>
                <w:sz w:val="20"/>
                <w:szCs w:val="20"/>
              </w:rPr>
              <w:t>Fiol. 100 mg a 20 ml</w:t>
            </w:r>
          </w:p>
          <w:p w:rsidR="00994E6C" w:rsidRPr="00251EA9" w:rsidRDefault="00994E6C" w:rsidP="008D6C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51EA9">
              <w:rPr>
                <w:sz w:val="20"/>
                <w:szCs w:val="20"/>
              </w:rPr>
              <w:t>– proszek do sporządzania koncentratu do sporządzania roztworu do infuzji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94E6C" w:rsidRPr="00251EA9" w:rsidRDefault="00994E6C" w:rsidP="008D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94E6C" w:rsidRPr="00251EA9" w:rsidRDefault="00994E6C" w:rsidP="008D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94E6C" w:rsidRPr="00251EA9" w:rsidRDefault="00994E6C" w:rsidP="008D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</w:tr>
      <w:tr w:rsidR="00994E6C" w:rsidRPr="00F938CB" w:rsidTr="008D6C57">
        <w:trPr>
          <w:trHeight w:val="558"/>
          <w:jc w:val="center"/>
        </w:trPr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E6C" w:rsidRPr="00AD55E5" w:rsidRDefault="00994E6C" w:rsidP="008D6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55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C" w:rsidRPr="00F938CB" w:rsidRDefault="00994E6C" w:rsidP="008D6C57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</w:tr>
    </w:tbl>
    <w:p w:rsidR="00994E6C" w:rsidRPr="00401BF5" w:rsidRDefault="00994E6C" w:rsidP="00994E6C">
      <w:pPr>
        <w:pStyle w:val="Bezodstpw"/>
        <w:jc w:val="both"/>
        <w:rPr>
          <w:b/>
          <w:sz w:val="16"/>
          <w:szCs w:val="16"/>
        </w:rPr>
      </w:pPr>
    </w:p>
    <w:tbl>
      <w:tblPr>
        <w:tblW w:w="1530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994E6C" w:rsidRPr="00BA28BC" w:rsidTr="008D6C57">
        <w:trPr>
          <w:trHeight w:val="25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4E6C" w:rsidRPr="00ED4840" w:rsidRDefault="00994E6C" w:rsidP="008D6C57">
            <w:pPr>
              <w:snapToGrid w:val="0"/>
              <w:rPr>
                <w:b/>
                <w:sz w:val="20"/>
                <w:szCs w:val="20"/>
              </w:rPr>
            </w:pPr>
            <w:r w:rsidRPr="00ED4840">
              <w:rPr>
                <w:b/>
              </w:rPr>
              <w:t xml:space="preserve">Program lekowy „ Leczenie choroby Leśniowskiego – </w:t>
            </w:r>
            <w:proofErr w:type="spellStart"/>
            <w:r w:rsidRPr="00ED4840">
              <w:rPr>
                <w:b/>
              </w:rPr>
              <w:t>Crohna</w:t>
            </w:r>
            <w:proofErr w:type="spellEnd"/>
          </w:p>
        </w:tc>
        <w:tc>
          <w:tcPr>
            <w:tcW w:w="3827" w:type="dxa"/>
          </w:tcPr>
          <w:p w:rsidR="00994E6C" w:rsidRPr="00A5164D" w:rsidRDefault="00994E6C" w:rsidP="008D6C57">
            <w:pPr>
              <w:rPr>
                <w:rFonts w:ascii="Arial" w:hAnsi="Arial" w:cs="Arial"/>
              </w:rPr>
            </w:pPr>
          </w:p>
        </w:tc>
      </w:tr>
    </w:tbl>
    <w:p w:rsidR="00994E6C" w:rsidRPr="00656733" w:rsidRDefault="00994E6C" w:rsidP="00994E6C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…………….</w:t>
      </w:r>
      <w:r w:rsidRPr="00656733">
        <w:rPr>
          <w:rFonts w:ascii="Times New Roman" w:hAnsi="Times New Roman"/>
          <w:sz w:val="20"/>
          <w:szCs w:val="20"/>
        </w:rPr>
        <w:t>…....................................................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</w:t>
      </w:r>
      <w:r w:rsidRPr="0065673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</w:t>
      </w:r>
    </w:p>
    <w:p w:rsidR="00994E6C" w:rsidRDefault="00994E6C" w:rsidP="00994E6C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(Miejscowość, data) </w:t>
      </w:r>
      <w:r>
        <w:rPr>
          <w:rFonts w:ascii="Times New Roman" w:hAnsi="Times New Roman"/>
          <w:sz w:val="20"/>
          <w:szCs w:val="20"/>
        </w:rPr>
        <w:tab/>
      </w:r>
      <w:r w:rsidRPr="0065673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56733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 xml:space="preserve">osoby upoważnionej do reprezentowania </w:t>
      </w:r>
      <w:r w:rsidRPr="00656733">
        <w:rPr>
          <w:rFonts w:ascii="Times New Roman" w:hAnsi="Times New Roman"/>
          <w:sz w:val="20"/>
          <w:szCs w:val="20"/>
        </w:rPr>
        <w:t>Wykonawcy</w:t>
      </w:r>
    </w:p>
    <w:p w:rsidR="004F3EB3" w:rsidRPr="00994E6C" w:rsidRDefault="004F3EB3" w:rsidP="00994E6C"/>
    <w:sectPr w:rsidR="004F3EB3" w:rsidRPr="00994E6C" w:rsidSect="00D11DEE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03" w:rsidRDefault="00482603" w:rsidP="00D11DEE">
      <w:pPr>
        <w:spacing w:after="0" w:line="240" w:lineRule="auto"/>
      </w:pPr>
      <w:r>
        <w:separator/>
      </w:r>
    </w:p>
  </w:endnote>
  <w:endnote w:type="continuationSeparator" w:id="0">
    <w:p w:rsidR="00482603" w:rsidRDefault="00482603" w:rsidP="00D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EE" w:rsidRDefault="00D11DEE">
    <w:pPr>
      <w:pStyle w:val="Stopka"/>
    </w:pPr>
    <w:r>
      <w:t xml:space="preserve">EZP-271-2/133/2017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03" w:rsidRDefault="00482603" w:rsidP="00D11DEE">
      <w:pPr>
        <w:spacing w:after="0" w:line="240" w:lineRule="auto"/>
      </w:pPr>
      <w:r>
        <w:separator/>
      </w:r>
    </w:p>
  </w:footnote>
  <w:footnote w:type="continuationSeparator" w:id="0">
    <w:p w:rsidR="00482603" w:rsidRDefault="00482603" w:rsidP="00D1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5"/>
    <w:rsid w:val="00074E4C"/>
    <w:rsid w:val="001809F7"/>
    <w:rsid w:val="001F7F75"/>
    <w:rsid w:val="00482603"/>
    <w:rsid w:val="004D0AE5"/>
    <w:rsid w:val="004F3EB3"/>
    <w:rsid w:val="008018FC"/>
    <w:rsid w:val="00994E6C"/>
    <w:rsid w:val="00D11DEE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137E-12B4-48A1-9ECF-7C7A9C8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E"/>
    <w:pPr>
      <w:spacing w:after="160" w:line="254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customStyle="1" w:styleId="StandardowyStandardowy1">
    <w:name w:val="Standardowy.Standardowy1"/>
    <w:rsid w:val="00D11DEE"/>
    <w:pPr>
      <w:suppressAutoHyphens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6</cp:revision>
  <cp:lastPrinted>2018-01-05T11:04:00Z</cp:lastPrinted>
  <dcterms:created xsi:type="dcterms:W3CDTF">2018-01-05T10:53:00Z</dcterms:created>
  <dcterms:modified xsi:type="dcterms:W3CDTF">2018-01-12T12:15:00Z</dcterms:modified>
</cp:coreProperties>
</file>