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B2" w:rsidRDefault="008A34B2" w:rsidP="008A34B2">
      <w:pPr>
        <w:jc w:val="right"/>
        <w:rPr>
          <w:rFonts w:cs="Times New Roman"/>
          <w:b/>
          <w:sz w:val="16"/>
          <w:szCs w:val="16"/>
        </w:rPr>
      </w:pPr>
    </w:p>
    <w:p w:rsidR="008A34B2" w:rsidRDefault="008A34B2" w:rsidP="008A34B2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Załącznik nr 3/2 do </w:t>
      </w:r>
      <w:proofErr w:type="spellStart"/>
      <w:r>
        <w:rPr>
          <w:rFonts w:cs="Times New Roman"/>
          <w:b/>
          <w:sz w:val="16"/>
          <w:szCs w:val="16"/>
        </w:rPr>
        <w:t>siwz</w:t>
      </w:r>
      <w:proofErr w:type="spellEnd"/>
    </w:p>
    <w:p w:rsidR="008A34B2" w:rsidRDefault="008A34B2" w:rsidP="008A34B2">
      <w:pPr>
        <w:rPr>
          <w:rFonts w:ascii="Calibri" w:hAnsi="Calibri" w:cs="Arial"/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KALKULACJA CENOWA - OPIS PRZEDMIOTU ZAMÓWIENIA – GRUPA 2 </w:t>
      </w:r>
      <w:r>
        <w:rPr>
          <w:b/>
          <w:sz w:val="18"/>
          <w:szCs w:val="18"/>
        </w:rPr>
        <w:br/>
      </w:r>
    </w:p>
    <w:p w:rsidR="008A34B2" w:rsidRDefault="008A34B2" w:rsidP="008A34B2">
      <w:pPr>
        <w:pStyle w:val="StandardowyStandardowy1"/>
        <w:rPr>
          <w:rFonts w:asciiTheme="minorHAnsi" w:hAnsiTheme="minorHAnsi"/>
          <w:sz w:val="18"/>
          <w:szCs w:val="18"/>
        </w:rPr>
      </w:pPr>
    </w:p>
    <w:p w:rsidR="008A34B2" w:rsidRDefault="008A34B2" w:rsidP="008A34B2">
      <w:pPr>
        <w:pStyle w:val="StandardowyStandardowy1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8A34B2" w:rsidRDefault="008A34B2" w:rsidP="008A34B2">
      <w:pPr>
        <w:rPr>
          <w:rFonts w:ascii="Calibri" w:hAnsi="Calibri" w:cs="Arial"/>
          <w:sz w:val="16"/>
          <w:szCs w:val="16"/>
        </w:rPr>
      </w:pPr>
    </w:p>
    <w:p w:rsidR="008A34B2" w:rsidRDefault="008A34B2" w:rsidP="008A34B2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Wykonawcy:.........................................................................................................</w:t>
      </w:r>
    </w:p>
    <w:tbl>
      <w:tblPr>
        <w:tblpPr w:leftFromText="141" w:rightFromText="141" w:bottomFromText="160" w:vertAnchor="text" w:horzAnchor="margin" w:tblpX="-308" w:tblpY="92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971"/>
        <w:gridCol w:w="708"/>
        <w:gridCol w:w="1560"/>
        <w:gridCol w:w="1417"/>
        <w:gridCol w:w="1276"/>
        <w:gridCol w:w="709"/>
        <w:gridCol w:w="1275"/>
        <w:gridCol w:w="1276"/>
        <w:gridCol w:w="1418"/>
        <w:gridCol w:w="1417"/>
      </w:tblGrid>
      <w:tr w:rsidR="008A34B2" w:rsidTr="008A34B2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4B2" w:rsidRDefault="008A34B2">
            <w:pPr>
              <w:ind w:left="-56" w:hanging="9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4B2" w:rsidRDefault="008A34B2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4B2" w:rsidRDefault="008A34B2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4B2" w:rsidRDefault="008A34B2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B2" w:rsidRDefault="008A34B2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Cena jedn. netto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B2" w:rsidRDefault="008A34B2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B2" w:rsidRDefault="008A34B2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VAT</w:t>
            </w:r>
          </w:p>
          <w:p w:rsidR="008A34B2" w:rsidRDefault="008A34B2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B2" w:rsidRDefault="008A34B2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B2" w:rsidRDefault="008A34B2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B2" w:rsidRDefault="008A34B2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34B2" w:rsidRDefault="008A34B2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Producent</w:t>
            </w:r>
          </w:p>
        </w:tc>
      </w:tr>
      <w:tr w:rsidR="008A34B2" w:rsidTr="008A34B2">
        <w:trPr>
          <w:cantSplit/>
          <w:trHeight w:val="299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4B2" w:rsidRDefault="008A34B2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4B2" w:rsidRDefault="008A34B2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Sterylna osłona na uchwyt lampy operacyjnej o średnicy kołnierza 120 mm i głębokości 140 mm. Otwór o średnicy 15 mm- zapobiegający spadaniu.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34B2" w:rsidRDefault="00D37E3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Szt.</w:t>
            </w:r>
            <w:r w:rsidR="008A34B2">
              <w:rPr>
                <w:rFonts w:ascii="Calibri" w:eastAsia="Times New Roman" w:hAnsi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34B2" w:rsidRDefault="00D37E3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16</w:t>
            </w:r>
            <w:r w:rsidR="008A34B2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8A34B2" w:rsidTr="008A34B2">
        <w:trPr>
          <w:cantSplit/>
          <w:trHeight w:val="220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4B2" w:rsidRDefault="008A34B2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4B2" w:rsidRDefault="008A34B2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Jednorazowa sterylna osłona na ramię C. Wymiary 230 na 104 cm. Produkt posiadający rozcięcie ułatwiające zakładanie o długości 136 cm (+/-1 cm).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4B2" w:rsidRDefault="008A34B2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  <w:p w:rsidR="008A34B2" w:rsidRDefault="008A34B2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34B2" w:rsidRDefault="00D37E3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8A34B2" w:rsidTr="008A34B2">
        <w:trPr>
          <w:cantSplit/>
          <w:trHeight w:val="803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4B2" w:rsidRDefault="008A34B2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4B2" w:rsidRDefault="008A34B2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Sterylna, jednorazowa osłona detektora PCE, znaczona na różowo o wymiarach 50 cm na 100 cm.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  <w:p w:rsidR="008A34B2" w:rsidRDefault="008A34B2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34B2" w:rsidRDefault="008A34B2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  <w:p w:rsidR="008A34B2" w:rsidRDefault="00D37E38" w:rsidP="00D37E3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34B2" w:rsidRDefault="008A34B2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8A34B2" w:rsidTr="008A34B2">
        <w:trPr>
          <w:gridBefore w:val="4"/>
          <w:gridAfter w:val="2"/>
          <w:wBefore w:w="6668" w:type="dxa"/>
          <w:wAfter w:w="2835" w:type="dxa"/>
          <w:trHeight w:val="2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4B2" w:rsidRDefault="008A34B2">
            <w:pPr>
              <w:tabs>
                <w:tab w:val="left" w:pos="9000"/>
              </w:tabs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4B2" w:rsidRDefault="008A34B2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4B2" w:rsidRDefault="008A34B2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4B2" w:rsidRDefault="008A34B2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4B2" w:rsidRDefault="008A34B2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</w:tbl>
    <w:p w:rsidR="008A34B2" w:rsidRDefault="008A34B2" w:rsidP="008A34B2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8A34B2" w:rsidRDefault="008A34B2" w:rsidP="008A34B2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8A34B2" w:rsidRDefault="008A34B2" w:rsidP="008A34B2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8A34B2" w:rsidRDefault="008A34B2" w:rsidP="008A34B2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D37E38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…………………………………………………………………………………………………………………….</w:t>
      </w:r>
    </w:p>
    <w:p w:rsidR="00811551" w:rsidRDefault="008A34B2" w:rsidP="008A34B2">
      <w:r>
        <w:rPr>
          <w:rFonts w:ascii="Calibri" w:hAnsi="Calibri" w:cs="Arial"/>
          <w:sz w:val="16"/>
          <w:szCs w:val="16"/>
        </w:rPr>
        <w:t>miejscowość, data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D37E38">
        <w:rPr>
          <w:rFonts w:ascii="Calibri" w:hAnsi="Calibri" w:cs="Arial"/>
          <w:sz w:val="16"/>
          <w:szCs w:val="16"/>
        </w:rPr>
        <w:tab/>
      </w:r>
      <w:bookmarkStart w:id="0" w:name="_GoBack"/>
      <w:bookmarkEnd w:id="0"/>
      <w:r>
        <w:rPr>
          <w:rFonts w:ascii="Calibri" w:hAnsi="Calibri" w:cs="Arial"/>
          <w:sz w:val="16"/>
          <w:szCs w:val="16"/>
        </w:rPr>
        <w:tab/>
        <w:t>podpis osoby upoważnionej do reprezentowania Wykonawcy</w:t>
      </w:r>
    </w:p>
    <w:sectPr w:rsidR="00811551" w:rsidSect="008A34B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B2"/>
    <w:rsid w:val="00811551"/>
    <w:rsid w:val="008A34B2"/>
    <w:rsid w:val="00D3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202B-761B-4E42-8FB4-24C56895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4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8A3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2</cp:revision>
  <cp:lastPrinted>2018-10-22T06:41:00Z</cp:lastPrinted>
  <dcterms:created xsi:type="dcterms:W3CDTF">2018-10-22T06:40:00Z</dcterms:created>
  <dcterms:modified xsi:type="dcterms:W3CDTF">2018-10-22T10:41:00Z</dcterms:modified>
</cp:coreProperties>
</file>