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DA7E5B" w:rsidRPr="00DA7E5B" w:rsidRDefault="00DA7E5B" w:rsidP="00DA7E5B">
      <w:pPr>
        <w:pStyle w:val="Bezodstpw"/>
        <w:jc w:val="center"/>
        <w:rPr>
          <w:rFonts w:ascii="Arial Narrow" w:hAnsi="Arial Narrow" w:cs="Times New Roman"/>
          <w:b/>
        </w:rPr>
      </w:pPr>
      <w:r w:rsidRPr="00DA7E5B">
        <w:rPr>
          <w:rFonts w:ascii="Arial Narrow" w:hAnsi="Arial Narrow" w:cs="Times New Roman"/>
          <w:b/>
        </w:rPr>
        <w:t>SPECYFIKACJA ISTOTNYCH WARUNKÓW ZAMÓWIENIA</w:t>
      </w:r>
    </w:p>
    <w:p w:rsidR="00DA7E5B" w:rsidRPr="00DA7E5B" w:rsidRDefault="00DA7E5B" w:rsidP="00DA7E5B">
      <w:pPr>
        <w:pStyle w:val="Bezodstpw"/>
        <w:jc w:val="center"/>
        <w:rPr>
          <w:rFonts w:ascii="Arial Narrow" w:hAnsi="Arial Narrow" w:cs="Times New Roman"/>
          <w:b/>
        </w:rPr>
      </w:pPr>
      <w:r w:rsidRPr="00DA7E5B">
        <w:rPr>
          <w:rFonts w:ascii="Arial Narrow" w:hAnsi="Arial Narrow" w:cs="Times New Roman"/>
          <w:b/>
        </w:rPr>
        <w:t>NA DOSTAWĘ MEBLI I WYPOSAŻENIA W RAMACH PROGRAMU</w:t>
      </w:r>
    </w:p>
    <w:p w:rsidR="00DA7E5B" w:rsidRPr="00DA7E5B" w:rsidRDefault="00DA7E5B" w:rsidP="00DA7E5B">
      <w:pPr>
        <w:pStyle w:val="Bezodstpw"/>
        <w:jc w:val="center"/>
        <w:rPr>
          <w:rFonts w:ascii="Arial Narrow" w:hAnsi="Arial Narrow" w:cs="Times New Roman"/>
          <w:b/>
        </w:rPr>
      </w:pPr>
      <w:r w:rsidRPr="00DA7E5B">
        <w:rPr>
          <w:rFonts w:ascii="Arial Narrow" w:hAnsi="Arial Narrow" w:cs="Times New Roman"/>
          <w:b/>
        </w:rPr>
        <w:t xml:space="preserve">„PRZEBUDOWA UNIWERSYTECKIEGO SZPITALA DZIECIĘCEGO </w:t>
      </w:r>
    </w:p>
    <w:p w:rsidR="006D1BC2" w:rsidRPr="00D1380A" w:rsidRDefault="007E430D" w:rsidP="00DA7E5B">
      <w:pPr>
        <w:pStyle w:val="Bezodstpw"/>
        <w:jc w:val="center"/>
        <w:rPr>
          <w:rFonts w:ascii="Arial Narrow" w:hAnsi="Arial Narrow" w:cs="Times New Roman"/>
          <w:b/>
        </w:rPr>
      </w:pPr>
      <w:r>
        <w:rPr>
          <w:rFonts w:ascii="Arial Narrow" w:hAnsi="Arial Narrow" w:cs="Times New Roman"/>
          <w:b/>
        </w:rPr>
        <w:t>W KRAKOWIE BUDYN</w:t>
      </w:r>
      <w:r w:rsidR="00DA7E5B" w:rsidRPr="00DA7E5B">
        <w:rPr>
          <w:rFonts w:ascii="Arial Narrow" w:hAnsi="Arial Narrow" w:cs="Times New Roman"/>
          <w:b/>
        </w:rPr>
        <w:t>KI „L”, „M”, „N”, „LN”, „O”</w:t>
      </w:r>
      <w:r w:rsidR="00F1386C" w:rsidRPr="00D1380A">
        <w:rPr>
          <w:rFonts w:ascii="Arial Narrow" w:hAnsi="Arial Narrow" w:cs="Times New Roman"/>
          <w:b/>
        </w:rPr>
        <w:t>.</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3E2C97" w:rsidRDefault="003E2C97" w:rsidP="003564CB">
      <w:pPr>
        <w:pStyle w:val="Bezodstpw"/>
        <w:rPr>
          <w:rFonts w:ascii="Arial Narrow" w:hAnsi="Arial Narrow" w:cs="Times New Roman"/>
        </w:rPr>
      </w:pPr>
    </w:p>
    <w:p w:rsidR="00520336" w:rsidRDefault="00520336" w:rsidP="003564CB">
      <w:pPr>
        <w:pStyle w:val="Bezodstpw"/>
        <w:rPr>
          <w:rFonts w:ascii="Arial Narrow" w:hAnsi="Arial Narrow" w:cs="Times New Roman"/>
        </w:rPr>
      </w:pPr>
    </w:p>
    <w:p w:rsidR="00CA756A" w:rsidRPr="00D1380A" w:rsidRDefault="00CA756A"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277136" w:rsidRDefault="00ED160E" w:rsidP="00AA3D6D">
      <w:pPr>
        <w:pStyle w:val="Bezodstpw"/>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t>
      </w:r>
      <w:r w:rsidR="00520336">
        <w:rPr>
          <w:rFonts w:ascii="Arial Narrow" w:hAnsi="Arial Narrow" w:cs="Times New Roman"/>
        </w:rPr>
        <w:t xml:space="preserve">ust. 1 </w:t>
      </w:r>
      <w:r w:rsidRPr="00D1380A">
        <w:rPr>
          <w:rFonts w:ascii="Arial Narrow" w:hAnsi="Arial Narrow" w:cs="Times New Roman"/>
        </w:rPr>
        <w:t xml:space="preserve">w zw. </w:t>
      </w:r>
      <w:r w:rsidR="009613D2" w:rsidRPr="00D1380A">
        <w:rPr>
          <w:rFonts w:ascii="Arial Narrow" w:hAnsi="Arial Narrow" w:cs="Times New Roman"/>
        </w:rPr>
        <w:t>z </w:t>
      </w:r>
      <w:r w:rsidRPr="00D1380A">
        <w:rPr>
          <w:rFonts w:ascii="Arial Narrow" w:hAnsi="Arial Narrow" w:cs="Times New Roman"/>
        </w:rPr>
        <w:t>art. 24aa</w:t>
      </w:r>
      <w:r w:rsidR="00520336">
        <w:rPr>
          <w:rFonts w:ascii="Arial Narrow" w:hAnsi="Arial Narrow" w:cs="Times New Roman"/>
        </w:rPr>
        <w:t xml:space="preserve"> ust. 1</w:t>
      </w:r>
      <w:r w:rsidRPr="00D1380A">
        <w:rPr>
          <w:rFonts w:ascii="Arial Narrow" w:hAnsi="Arial Narrow" w:cs="Times New Roman"/>
        </w:rPr>
        <w:t xml:space="preserve"> ustawy z dnia 29 stycznia 2004 roku – Prawo zamówień publicznych</w:t>
      </w:r>
      <w:r w:rsidR="001C7760">
        <w:rPr>
          <w:rFonts w:ascii="Arial Narrow" w:hAnsi="Arial Narrow" w:cs="Times New Roman"/>
        </w:rPr>
        <w:t xml:space="preserve"> (t.j. Dz.U. 2017</w:t>
      </w:r>
      <w:r w:rsidR="000673FA" w:rsidRPr="00D1380A">
        <w:rPr>
          <w:rFonts w:ascii="Arial Narrow" w:hAnsi="Arial Narrow" w:cs="Times New Roman"/>
        </w:rPr>
        <w:t xml:space="preserve">, poz. </w:t>
      </w:r>
      <w:r w:rsidR="001C7760">
        <w:rPr>
          <w:rFonts w:ascii="Arial Narrow" w:hAnsi="Arial Narrow" w:cs="Times New Roman"/>
        </w:rPr>
        <w:t>1579,</w:t>
      </w:r>
      <w:r w:rsidR="000673FA" w:rsidRPr="00D1380A">
        <w:rPr>
          <w:rFonts w:ascii="Arial Narrow" w:hAnsi="Arial Narrow" w:cs="Times New Roman"/>
        </w:rPr>
        <w:t xml:space="preserve"> z</w:t>
      </w:r>
      <w:r w:rsidR="009613D2" w:rsidRPr="00D1380A">
        <w:rPr>
          <w:rFonts w:ascii="Arial Narrow" w:hAnsi="Arial Narrow" w:cs="Times New Roman"/>
        </w:rPr>
        <w:t> </w:t>
      </w:r>
      <w:r w:rsidR="000673FA" w:rsidRPr="00D1380A">
        <w:rPr>
          <w:rFonts w:ascii="Arial Narrow" w:hAnsi="Arial Narrow" w:cs="Times New Roman"/>
        </w:rPr>
        <w:t>późn.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277136" w:rsidRDefault="000673FA" w:rsidP="00137EFE">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Przedmiot zamówienia stanowi dostawa wraz z montażem mebli i</w:t>
      </w:r>
      <w:r w:rsidR="00E06EFB">
        <w:rPr>
          <w:rFonts w:ascii="Arial Narrow" w:hAnsi="Arial Narrow"/>
        </w:rPr>
        <w:t xml:space="preserve"> wyposażenia w ramach programu P</w:t>
      </w:r>
      <w:r w:rsidR="00FB18C3">
        <w:rPr>
          <w:rFonts w:ascii="Arial Narrow" w:hAnsi="Arial Narrow"/>
        </w:rPr>
        <w:t>rze</w:t>
      </w:r>
      <w:r w:rsidRPr="00DA7E5B">
        <w:rPr>
          <w:rFonts w:ascii="Arial Narrow" w:hAnsi="Arial Narrow"/>
        </w:rPr>
        <w:t>budow</w:t>
      </w:r>
      <w:r w:rsidR="00E06EFB">
        <w:rPr>
          <w:rFonts w:ascii="Arial Narrow" w:hAnsi="Arial Narrow"/>
        </w:rPr>
        <w:t>a</w:t>
      </w:r>
      <w:r w:rsidRPr="00DA7E5B">
        <w:rPr>
          <w:rFonts w:ascii="Arial Narrow" w:hAnsi="Arial Narrow"/>
        </w:rPr>
        <w:t xml:space="preserve"> Uniwersyteckiego Szpitala Dziecięcego w Krakowie. Szczegółowe wymagania dotyczące przedmiotu zamówie</w:t>
      </w:r>
      <w:r w:rsidR="00E06EFB">
        <w:rPr>
          <w:rFonts w:ascii="Arial Narrow" w:hAnsi="Arial Narrow"/>
        </w:rPr>
        <w:t>nia, jego zakres i przewidywane</w:t>
      </w:r>
      <w:r>
        <w:rPr>
          <w:rFonts w:ascii="Arial Narrow" w:hAnsi="Arial Narrow"/>
        </w:rPr>
        <w:t xml:space="preserve"> ilości zawiera</w:t>
      </w:r>
      <w:r w:rsidR="0005691D">
        <w:rPr>
          <w:rFonts w:ascii="Arial Narrow" w:hAnsi="Arial Narrow"/>
        </w:rPr>
        <w:t>ją</w:t>
      </w:r>
      <w:r>
        <w:rPr>
          <w:rFonts w:ascii="Arial Narrow" w:hAnsi="Arial Narrow"/>
        </w:rPr>
        <w:t xml:space="preserve"> załącznik</w:t>
      </w:r>
      <w:r w:rsidR="0005691D">
        <w:rPr>
          <w:rFonts w:ascii="Arial Narrow" w:hAnsi="Arial Narrow"/>
        </w:rPr>
        <w:t>i</w:t>
      </w:r>
      <w:r>
        <w:rPr>
          <w:rFonts w:ascii="Arial Narrow" w:hAnsi="Arial Narrow"/>
        </w:rPr>
        <w:t xml:space="preserve"> nr 3</w:t>
      </w:r>
      <w:r w:rsidR="0005691D">
        <w:rPr>
          <w:rFonts w:ascii="Arial Narrow" w:hAnsi="Arial Narrow"/>
        </w:rPr>
        <w:t>/1-3/</w:t>
      </w:r>
      <w:r w:rsidR="00D921BA">
        <w:rPr>
          <w:rFonts w:ascii="Arial Narrow" w:hAnsi="Arial Narrow"/>
        </w:rPr>
        <w:t>7</w:t>
      </w:r>
      <w:r w:rsidRPr="00DA7E5B">
        <w:rPr>
          <w:rFonts w:ascii="Arial Narrow" w:hAnsi="Arial Narrow"/>
        </w:rPr>
        <w:t xml:space="preserve"> do SIWZ – Kalkulacja Cenowa – Opis Przedmiotu Zamówienia.</w:t>
      </w:r>
    </w:p>
    <w:p w:rsid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Oferowany przez Wykonawcę przedmiot zamówienia musi być fabrycznie nowy, zgodny z opisem, musi być kompletny i po zamontowaniu, zainstalowaniu, ustawieniu gotowy do pracy bez żadnych dodatkowych zakupów i inwestycji.</w:t>
      </w:r>
    </w:p>
    <w:p w:rsidR="003776B9" w:rsidRPr="00DA7E5B" w:rsidRDefault="003776B9" w:rsidP="00DA7E5B">
      <w:pPr>
        <w:pStyle w:val="Bezodstpw"/>
        <w:numPr>
          <w:ilvl w:val="0"/>
          <w:numId w:val="28"/>
        </w:numPr>
        <w:ind w:left="284" w:hanging="284"/>
        <w:jc w:val="both"/>
        <w:rPr>
          <w:rFonts w:ascii="Arial Narrow" w:hAnsi="Arial Narrow"/>
        </w:rPr>
      </w:pPr>
      <w:r>
        <w:rPr>
          <w:rFonts w:ascii="Arial Narrow" w:hAnsi="Arial Narrow"/>
        </w:rPr>
        <w:t xml:space="preserve">Oferowany przedmiot zamówienia musi być dopuszczony do obrotu na terenie Rzeczypospolitej Polskiej, spełniać wymagania stosownych norm i przepisów, w szczególności ustawy z dnia </w:t>
      </w:r>
      <w:r w:rsidRPr="004B4F03">
        <w:rPr>
          <w:rFonts w:ascii="Arial Narrow" w:hAnsi="Arial Narrow"/>
        </w:rPr>
        <w:t>20 maja 2010 r. o wyrobach medycznych (</w:t>
      </w:r>
      <w:r>
        <w:rPr>
          <w:rFonts w:ascii="Arial Narrow" w:hAnsi="Arial Narrow"/>
        </w:rPr>
        <w:t>t.j. Dz. U. 2017</w:t>
      </w:r>
      <w:r w:rsidRPr="004B4F03">
        <w:rPr>
          <w:rFonts w:ascii="Arial Narrow" w:hAnsi="Arial Narrow"/>
        </w:rPr>
        <w:t xml:space="preserve"> poz. </w:t>
      </w:r>
      <w:r>
        <w:rPr>
          <w:rFonts w:ascii="Arial Narrow" w:hAnsi="Arial Narrow"/>
        </w:rPr>
        <w:t>211</w:t>
      </w:r>
      <w:r w:rsidRPr="004B4F03">
        <w:rPr>
          <w:rFonts w:ascii="Arial Narrow" w:hAnsi="Arial Narrow"/>
        </w:rPr>
        <w:t xml:space="preserve"> ze zm.)</w:t>
      </w:r>
      <w:r>
        <w:rPr>
          <w:rFonts w:ascii="Arial Narrow" w:hAnsi="Arial Narrow"/>
        </w:rPr>
        <w:t xml:space="preserve"> – dotyczy wyrobów medycznych.</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 xml:space="preserve">Wymagana przez Zamawiającego gwarancja na przedmiot zamówienia 24 miesiące od daty podpisania protokołu odbioru. </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Dostawy wraz z wniesieniem i rozładowaniem przedmiotu zamówienia odbywać się będą do magazynu zamawiającego, montaż będzie realizowany w pomieszczeniach wskazanych przez zamawiającego.</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Zamawiający żąda wskazania przez wykonawcę części zamówienia, której realizację zamierza powierzyć podwykonawcom wraz z podaniem firm/nazw podwykonawców.</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W przypadku wykonania zamówienia w części dotyczącej transportu przy użyciu podwykonawcy, wykonawca odpowiada za działania, uchybienia i zaniedbania podwykonawcy tak, jak za własne działania, uchybienia i zaniedbania.</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Oznaczenie kodowe CPV: 33192000-2 meble medyczne, 33190000-8 różne urządzenia i produkty medyczne, 39130000-2- meble biurowe.</w:t>
      </w:r>
    </w:p>
    <w:p w:rsidR="00DA7E5B" w:rsidRDefault="002450E8" w:rsidP="00DA7E5B">
      <w:pPr>
        <w:pStyle w:val="Bezodstpw"/>
        <w:numPr>
          <w:ilvl w:val="0"/>
          <w:numId w:val="28"/>
        </w:numPr>
        <w:ind w:left="284" w:hanging="284"/>
        <w:jc w:val="both"/>
        <w:rPr>
          <w:rFonts w:ascii="Arial Narrow" w:hAnsi="Arial Narrow"/>
        </w:rPr>
      </w:pPr>
      <w:r>
        <w:rPr>
          <w:rFonts w:ascii="Arial Narrow" w:hAnsi="Arial Narrow"/>
        </w:rPr>
        <w:t xml:space="preserve">Zamawiający </w:t>
      </w:r>
      <w:r w:rsidR="00DA7E5B" w:rsidRPr="00DA7E5B">
        <w:rPr>
          <w:rFonts w:ascii="Arial Narrow" w:hAnsi="Arial Narrow"/>
        </w:rPr>
        <w:t>dopuszcza składanie ofert częściowych</w:t>
      </w:r>
      <w:r>
        <w:rPr>
          <w:rFonts w:ascii="Arial Narrow" w:hAnsi="Arial Narrow"/>
        </w:rPr>
        <w:t xml:space="preserve"> w zadaniach:</w:t>
      </w:r>
    </w:p>
    <w:p w:rsidR="002450E8" w:rsidRPr="00E06EFB" w:rsidRDefault="002450E8" w:rsidP="002450E8">
      <w:pPr>
        <w:pStyle w:val="Bezodstpw"/>
        <w:ind w:left="284"/>
        <w:jc w:val="both"/>
        <w:rPr>
          <w:rFonts w:ascii="Arial Narrow" w:hAnsi="Arial Narrow"/>
          <w:b/>
        </w:rPr>
      </w:pPr>
      <w:r w:rsidRPr="00E06EFB">
        <w:rPr>
          <w:rFonts w:ascii="Arial Narrow" w:hAnsi="Arial Narrow"/>
          <w:b/>
        </w:rPr>
        <w:t xml:space="preserve">Zadanie I – </w:t>
      </w:r>
      <w:r w:rsidR="00E06EFB">
        <w:rPr>
          <w:rFonts w:ascii="Arial Narrow" w:hAnsi="Arial Narrow"/>
          <w:b/>
        </w:rPr>
        <w:t>Panele nadłóżkowe.</w:t>
      </w:r>
    </w:p>
    <w:p w:rsidR="002450E8" w:rsidRPr="00E06EFB" w:rsidRDefault="002450E8" w:rsidP="002450E8">
      <w:pPr>
        <w:pStyle w:val="Bezodstpw"/>
        <w:ind w:left="284"/>
        <w:jc w:val="both"/>
        <w:rPr>
          <w:rFonts w:ascii="Arial Narrow" w:hAnsi="Arial Narrow"/>
          <w:b/>
        </w:rPr>
      </w:pPr>
      <w:r w:rsidRPr="00E06EFB">
        <w:rPr>
          <w:rFonts w:ascii="Arial Narrow" w:hAnsi="Arial Narrow"/>
          <w:b/>
        </w:rPr>
        <w:t xml:space="preserve">Zadanie II – </w:t>
      </w:r>
      <w:r w:rsidR="00E06EFB">
        <w:rPr>
          <w:rFonts w:ascii="Arial Narrow" w:hAnsi="Arial Narrow"/>
          <w:b/>
        </w:rPr>
        <w:t>Meble medyczne pod zabudowę.</w:t>
      </w:r>
    </w:p>
    <w:p w:rsidR="002450E8" w:rsidRPr="00E06EFB" w:rsidRDefault="002450E8" w:rsidP="002450E8">
      <w:pPr>
        <w:pStyle w:val="Bezodstpw"/>
        <w:ind w:left="284"/>
        <w:jc w:val="both"/>
        <w:rPr>
          <w:rFonts w:ascii="Arial Narrow" w:hAnsi="Arial Narrow"/>
          <w:b/>
        </w:rPr>
      </w:pPr>
      <w:r w:rsidRPr="00E06EFB">
        <w:rPr>
          <w:rFonts w:ascii="Arial Narrow" w:hAnsi="Arial Narrow"/>
          <w:b/>
        </w:rPr>
        <w:t xml:space="preserve">Zadanie III – </w:t>
      </w:r>
      <w:r w:rsidR="00E06EFB">
        <w:rPr>
          <w:rFonts w:ascii="Arial Narrow" w:hAnsi="Arial Narrow"/>
          <w:b/>
        </w:rPr>
        <w:t>Łóżka szpitalne i szafki przyłóżkowe.</w:t>
      </w:r>
    </w:p>
    <w:p w:rsidR="002450E8" w:rsidRPr="00E06EFB" w:rsidRDefault="002450E8" w:rsidP="002450E8">
      <w:pPr>
        <w:pStyle w:val="Bezodstpw"/>
        <w:ind w:left="284"/>
        <w:jc w:val="both"/>
        <w:rPr>
          <w:rFonts w:ascii="Arial Narrow" w:hAnsi="Arial Narrow"/>
          <w:b/>
        </w:rPr>
      </w:pPr>
      <w:r w:rsidRPr="00E06EFB">
        <w:rPr>
          <w:rFonts w:ascii="Arial Narrow" w:hAnsi="Arial Narrow"/>
          <w:b/>
        </w:rPr>
        <w:t xml:space="preserve">Zadanie IV – </w:t>
      </w:r>
      <w:r w:rsidR="00E06EFB">
        <w:rPr>
          <w:rFonts w:ascii="Arial Narrow" w:hAnsi="Arial Narrow"/>
          <w:b/>
        </w:rPr>
        <w:t>Meble medyczne.</w:t>
      </w:r>
    </w:p>
    <w:p w:rsidR="002450E8" w:rsidRPr="00E06EFB" w:rsidRDefault="002450E8" w:rsidP="002450E8">
      <w:pPr>
        <w:pStyle w:val="Bezodstpw"/>
        <w:ind w:left="284"/>
        <w:jc w:val="both"/>
        <w:rPr>
          <w:rFonts w:ascii="Arial Narrow" w:hAnsi="Arial Narrow"/>
          <w:b/>
        </w:rPr>
      </w:pPr>
      <w:r w:rsidRPr="00E06EFB">
        <w:rPr>
          <w:rFonts w:ascii="Arial Narrow" w:hAnsi="Arial Narrow"/>
          <w:b/>
        </w:rPr>
        <w:t xml:space="preserve">Zadanie V – </w:t>
      </w:r>
      <w:r w:rsidR="00E06EFB">
        <w:rPr>
          <w:rFonts w:ascii="Arial Narrow" w:hAnsi="Arial Narrow"/>
          <w:b/>
        </w:rPr>
        <w:t>Meble oraz pozostały sprzęt.</w:t>
      </w:r>
    </w:p>
    <w:p w:rsidR="002450E8" w:rsidRDefault="002450E8" w:rsidP="002450E8">
      <w:pPr>
        <w:pStyle w:val="Bezodstpw"/>
        <w:ind w:left="284"/>
        <w:jc w:val="both"/>
        <w:rPr>
          <w:rFonts w:ascii="Arial Narrow" w:hAnsi="Arial Narrow"/>
          <w:b/>
        </w:rPr>
      </w:pPr>
      <w:r w:rsidRPr="00E06EFB">
        <w:rPr>
          <w:rFonts w:ascii="Arial Narrow" w:hAnsi="Arial Narrow"/>
          <w:b/>
        </w:rPr>
        <w:t xml:space="preserve">Zadanie VI </w:t>
      </w:r>
      <w:r w:rsidR="00E06EFB">
        <w:rPr>
          <w:rFonts w:ascii="Arial Narrow" w:hAnsi="Arial Narrow"/>
          <w:b/>
        </w:rPr>
        <w:t>–</w:t>
      </w:r>
      <w:r w:rsidRPr="00E06EFB">
        <w:rPr>
          <w:rFonts w:ascii="Arial Narrow" w:hAnsi="Arial Narrow"/>
          <w:b/>
        </w:rPr>
        <w:t xml:space="preserve"> </w:t>
      </w:r>
      <w:r w:rsidR="00E06EFB">
        <w:rPr>
          <w:rFonts w:ascii="Arial Narrow" w:hAnsi="Arial Narrow"/>
          <w:b/>
        </w:rPr>
        <w:t>Meble laboratoryjne.</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Przed przystąpieniem do realizacji przedmiotu zamówienia wykonawca zobowiązany jest do w</w:t>
      </w:r>
      <w:r w:rsidR="003776B9">
        <w:rPr>
          <w:rFonts w:ascii="Arial Narrow" w:hAnsi="Arial Narrow"/>
        </w:rPr>
        <w:t>eryfikacji wymiarów asortymentu</w:t>
      </w:r>
      <w:r w:rsidRPr="00DA7E5B">
        <w:rPr>
          <w:rFonts w:ascii="Arial Narrow" w:hAnsi="Arial Narrow"/>
        </w:rPr>
        <w:t>.</w:t>
      </w:r>
    </w:p>
    <w:p w:rsidR="00584B25" w:rsidRDefault="00584B25" w:rsidP="00156F9A">
      <w:pPr>
        <w:pStyle w:val="Bezodstpw"/>
        <w:numPr>
          <w:ilvl w:val="0"/>
          <w:numId w:val="28"/>
        </w:numPr>
        <w:ind w:left="284" w:hanging="284"/>
        <w:jc w:val="both"/>
        <w:rPr>
          <w:rFonts w:ascii="Arial Narrow" w:hAnsi="Arial Narrow"/>
          <w:b/>
        </w:rPr>
      </w:pPr>
      <w:r w:rsidRPr="00B04429">
        <w:rPr>
          <w:rFonts w:ascii="Arial Narrow" w:hAnsi="Arial Narrow"/>
          <w:b/>
        </w:rPr>
        <w:t xml:space="preserve">Użyte w opisie przedmiotu zamówienia nazwy lub znaki towarowe, patenty lub procesy mają wyłącznie charakter pomocniczy do opisanych parametrów oczekiwanych przez zamawiającego. W przypadku, gdy opis przedmiotu zamówienia poprzez odwołanie do nazwy, znaku towarowego, patentu, procesu wskazuje na </w:t>
      </w:r>
      <w:r w:rsidRPr="00B04429">
        <w:rPr>
          <w:rFonts w:ascii="Arial Narrow" w:hAnsi="Arial Narrow"/>
          <w:b/>
        </w:rPr>
        <w:lastRenderedPageBreak/>
        <w:t>pochodzenie aparatury od konkretnego producen</w:t>
      </w:r>
      <w:r w:rsidR="0056006E">
        <w:rPr>
          <w:rFonts w:ascii="Arial Narrow" w:hAnsi="Arial Narrow"/>
          <w:b/>
        </w:rPr>
        <w:t>ta, jeżeli mogłoby to prowadzić</w:t>
      </w:r>
      <w:r w:rsidRPr="00B04429">
        <w:rPr>
          <w:rFonts w:ascii="Arial Narrow" w:hAnsi="Arial Narrow"/>
          <w:b/>
        </w:rPr>
        <w:t xml:space="preserve"> do nieuprawnionego uprzywilejowania, Zamawiający dopuszcza zaoferowanie równoważnego przedmiotu zamówienia. </w:t>
      </w:r>
      <w:r w:rsidRPr="00B04429">
        <w:rPr>
          <w:rFonts w:ascii="Arial Narrow" w:hAnsi="Arial Narrow"/>
          <w:b/>
          <w:u w:val="single"/>
        </w:rPr>
        <w:t>Przez ofertę równoważną należy rozumieć zaoferowanie przez wykonawcę urządzenia lub aparatury o parametrach funkcjonalno-użytkowych, technicznych i jakościowych nie gorszych od wskazanych przez Zamawiającego w opisie przedmiotu zamówienia</w:t>
      </w:r>
      <w:r w:rsidRPr="00B04429">
        <w:rPr>
          <w:rFonts w:ascii="Arial Narrow" w:hAnsi="Arial Narrow"/>
          <w:b/>
        </w:rPr>
        <w:t>. </w:t>
      </w:r>
    </w:p>
    <w:p w:rsidR="00DA7E5B" w:rsidRPr="00B04429" w:rsidRDefault="00DA7E5B" w:rsidP="00156F9A">
      <w:pPr>
        <w:pStyle w:val="Bezodstpw"/>
        <w:numPr>
          <w:ilvl w:val="0"/>
          <w:numId w:val="28"/>
        </w:numPr>
        <w:ind w:left="284" w:hanging="284"/>
        <w:jc w:val="both"/>
        <w:rPr>
          <w:rFonts w:ascii="Arial Narrow" w:hAnsi="Arial Narrow"/>
          <w:b/>
        </w:rPr>
      </w:pPr>
      <w:r>
        <w:rPr>
          <w:rFonts w:ascii="Arial Narrow" w:hAnsi="Arial Narrow"/>
        </w:rPr>
        <w:t xml:space="preserve">Zamawiający zastrzega </w:t>
      </w:r>
      <w:r w:rsidR="006C72E7">
        <w:rPr>
          <w:rFonts w:ascii="Arial Narrow" w:hAnsi="Arial Narrow"/>
        </w:rPr>
        <w:t xml:space="preserve">sobie możliwość skorzystania z prawa opcji, o którym mowa w art. 34 ust. 5 ustawy. Realizacja prawa opcji polegać będzie na zmniejszeniu o 10% </w:t>
      </w:r>
      <w:r w:rsidR="00FB18C3">
        <w:rPr>
          <w:rFonts w:ascii="Arial Narrow" w:hAnsi="Arial Narrow"/>
        </w:rPr>
        <w:t xml:space="preserve">ilości </w:t>
      </w:r>
      <w:r w:rsidR="006C72E7">
        <w:rPr>
          <w:rFonts w:ascii="Arial Narrow" w:hAnsi="Arial Narrow"/>
        </w:rPr>
        <w:t xml:space="preserve">mebli i wyposażenia wyszczególnionego w </w:t>
      </w:r>
      <w:r w:rsidR="00FB18C3">
        <w:rPr>
          <w:rFonts w:ascii="Arial Narrow" w:hAnsi="Arial Narrow"/>
        </w:rPr>
        <w:t>załączniku nr 3</w:t>
      </w:r>
      <w:r w:rsidR="00D921BA">
        <w:rPr>
          <w:rFonts w:ascii="Arial Narrow" w:hAnsi="Arial Narrow"/>
        </w:rPr>
        <w:t>/1-3/7</w:t>
      </w:r>
      <w:r w:rsidR="00FB18C3">
        <w:rPr>
          <w:rFonts w:ascii="Arial Narrow" w:hAnsi="Arial Narrow"/>
        </w:rPr>
        <w:t xml:space="preserve"> do SIWZ.</w:t>
      </w:r>
    </w:p>
    <w:p w:rsidR="00584B25" w:rsidRDefault="00584B25" w:rsidP="00156F9A">
      <w:pPr>
        <w:pStyle w:val="Bezodstpw"/>
        <w:numPr>
          <w:ilvl w:val="0"/>
          <w:numId w:val="28"/>
        </w:numPr>
        <w:ind w:left="284" w:hanging="284"/>
        <w:jc w:val="both"/>
        <w:rPr>
          <w:rFonts w:ascii="Arial Narrow" w:hAnsi="Arial Narrow"/>
        </w:rPr>
      </w:pPr>
      <w:r w:rsidRPr="00AB0EC6">
        <w:rPr>
          <w:rFonts w:ascii="Arial Narrow" w:hAnsi="Arial Narrow"/>
        </w:rPr>
        <w:t>Zamawiający nie zastrzega obowiązku osobistego wykonania przez wykonawc</w:t>
      </w:r>
      <w:r>
        <w:rPr>
          <w:rFonts w:ascii="Arial Narrow" w:hAnsi="Arial Narrow"/>
        </w:rPr>
        <w:t>ę kluczowych części zamówienia.</w:t>
      </w:r>
    </w:p>
    <w:p w:rsidR="00584B25" w:rsidRPr="009776BD" w:rsidRDefault="00584B25" w:rsidP="00156F9A">
      <w:pPr>
        <w:pStyle w:val="Bezodstpw"/>
        <w:numPr>
          <w:ilvl w:val="0"/>
          <w:numId w:val="28"/>
        </w:numPr>
        <w:ind w:left="284" w:hanging="284"/>
        <w:jc w:val="both"/>
        <w:rPr>
          <w:rFonts w:ascii="Arial Narrow" w:hAnsi="Arial Narrow"/>
        </w:rPr>
      </w:pPr>
      <w:r w:rsidRPr="00AB0EC6">
        <w:rPr>
          <w:rFonts w:ascii="Arial Narrow" w:hAnsi="Arial Narrow"/>
        </w:rPr>
        <w:t>Zamawiający wymaga wskazania przez wykonawcę części zamówienia, których wykonanie zamierza on powierzyć podwykonawcom, i podania firm podwykonawców</w:t>
      </w:r>
      <w:r>
        <w:rPr>
          <w:rFonts w:ascii="Arial Narrow" w:hAnsi="Arial Narrow"/>
        </w:rPr>
        <w:t>.</w:t>
      </w:r>
    </w:p>
    <w:p w:rsidR="00C14AD6" w:rsidRPr="00E558FA" w:rsidRDefault="00C14AD6" w:rsidP="008F41C6">
      <w:pPr>
        <w:pStyle w:val="Bezodstpw"/>
        <w:jc w:val="both"/>
        <w:rPr>
          <w:rFonts w:ascii="Arial Narrow" w:hAnsi="Arial Narrow" w:cs="Times New Roman"/>
          <w:sz w:val="16"/>
          <w:szCs w:val="16"/>
        </w:rPr>
      </w:pPr>
    </w:p>
    <w:p w:rsidR="00007F92" w:rsidRPr="00007F92" w:rsidRDefault="006D1BC2" w:rsidP="00007F92">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DA7E5B" w:rsidRPr="00DA7E5B" w:rsidRDefault="00DA7E5B" w:rsidP="00DA7E5B">
      <w:pPr>
        <w:pStyle w:val="Bezodstpw"/>
        <w:numPr>
          <w:ilvl w:val="0"/>
          <w:numId w:val="5"/>
        </w:numPr>
        <w:ind w:left="284" w:hanging="284"/>
        <w:jc w:val="both"/>
        <w:rPr>
          <w:rFonts w:ascii="Arial Narrow" w:hAnsi="Arial Narrow" w:cs="Times New Roman"/>
        </w:rPr>
      </w:pPr>
      <w:r w:rsidRPr="00DA7E5B">
        <w:rPr>
          <w:rFonts w:ascii="Arial Narrow" w:hAnsi="Arial Narrow" w:cs="Times New Roman"/>
        </w:rPr>
        <w:t xml:space="preserve">Realizacja przedmiotu zamówienia nastąpi w terminie do </w:t>
      </w:r>
      <w:r w:rsidR="002B0434">
        <w:rPr>
          <w:rFonts w:ascii="Arial Narrow" w:hAnsi="Arial Narrow" w:cs="Times New Roman"/>
        </w:rPr>
        <w:t>15</w:t>
      </w:r>
      <w:r w:rsidRPr="00DA7E5B">
        <w:rPr>
          <w:rFonts w:ascii="Arial Narrow" w:hAnsi="Arial Narrow" w:cs="Times New Roman"/>
        </w:rPr>
        <w:t>.10.2019 r. z zachowaniem terminów pośrednich:</w:t>
      </w:r>
    </w:p>
    <w:p w:rsidR="00DA7E5B" w:rsidRPr="00DA7E5B" w:rsidRDefault="00DA7E5B" w:rsidP="00EC0FBD">
      <w:pPr>
        <w:pStyle w:val="Bezodstpw"/>
        <w:numPr>
          <w:ilvl w:val="1"/>
          <w:numId w:val="49"/>
        </w:numPr>
        <w:ind w:left="567" w:hanging="283"/>
        <w:jc w:val="both"/>
        <w:rPr>
          <w:rFonts w:ascii="Arial Narrow" w:hAnsi="Arial Narrow" w:cs="Times New Roman"/>
        </w:rPr>
      </w:pPr>
      <w:r w:rsidRPr="00DA7E5B">
        <w:rPr>
          <w:rFonts w:ascii="Arial Narrow" w:hAnsi="Arial Narrow" w:cs="Times New Roman"/>
        </w:rPr>
        <w:t>dostawa mebli i wyposażenia wraz z montażem dla budynków  L,M, LN</w:t>
      </w:r>
      <w:r>
        <w:rPr>
          <w:rFonts w:ascii="Arial Narrow" w:hAnsi="Arial Narrow" w:cs="Times New Roman"/>
        </w:rPr>
        <w:t xml:space="preserve"> –</w:t>
      </w:r>
      <w:r w:rsidRPr="00DA7E5B">
        <w:rPr>
          <w:rFonts w:ascii="Arial Narrow" w:hAnsi="Arial Narrow" w:cs="Times New Roman"/>
        </w:rPr>
        <w:t xml:space="preserve"> nie</w:t>
      </w:r>
      <w:r>
        <w:rPr>
          <w:rFonts w:ascii="Arial Narrow" w:hAnsi="Arial Narrow" w:cs="Times New Roman"/>
        </w:rPr>
        <w:t xml:space="preserve"> </w:t>
      </w:r>
      <w:r w:rsidRPr="00DA7E5B">
        <w:rPr>
          <w:rFonts w:ascii="Arial Narrow" w:hAnsi="Arial Narrow" w:cs="Times New Roman"/>
        </w:rPr>
        <w:t>dłużej niż do 15.11.2018 r., z</w:t>
      </w:r>
      <w:r>
        <w:rPr>
          <w:rFonts w:ascii="Arial Narrow" w:hAnsi="Arial Narrow" w:cs="Times New Roman"/>
        </w:rPr>
        <w:t> </w:t>
      </w:r>
      <w:r w:rsidRPr="00DA7E5B">
        <w:rPr>
          <w:rFonts w:ascii="Arial Narrow" w:hAnsi="Arial Narrow" w:cs="Times New Roman"/>
        </w:rPr>
        <w:t>zastrzeżeniem, iż dostawa paneli  wraz z montażem nastąpi w terminie do 20.10.2018 r.</w:t>
      </w:r>
    </w:p>
    <w:p w:rsidR="00DA7E5B" w:rsidRPr="00DA7E5B" w:rsidRDefault="00DA7E5B" w:rsidP="00EC0FBD">
      <w:pPr>
        <w:pStyle w:val="Bezodstpw"/>
        <w:numPr>
          <w:ilvl w:val="1"/>
          <w:numId w:val="49"/>
        </w:numPr>
        <w:ind w:left="567" w:hanging="283"/>
        <w:jc w:val="both"/>
        <w:rPr>
          <w:rFonts w:ascii="Arial Narrow" w:hAnsi="Arial Narrow" w:cs="Times New Roman"/>
        </w:rPr>
      </w:pPr>
      <w:r w:rsidRPr="00DA7E5B">
        <w:rPr>
          <w:rFonts w:ascii="Arial Narrow" w:hAnsi="Arial Narrow" w:cs="Times New Roman"/>
        </w:rPr>
        <w:t>dostawa mebli i wyposażenia wraz z montażem dla budynków N,O</w:t>
      </w:r>
      <w:r>
        <w:rPr>
          <w:rFonts w:ascii="Arial Narrow" w:hAnsi="Arial Narrow" w:cs="Times New Roman"/>
        </w:rPr>
        <w:t xml:space="preserve"> –</w:t>
      </w:r>
      <w:r w:rsidRPr="00DA7E5B">
        <w:rPr>
          <w:rFonts w:ascii="Arial Narrow" w:hAnsi="Arial Narrow" w:cs="Times New Roman"/>
        </w:rPr>
        <w:t xml:space="preserve"> nie</w:t>
      </w:r>
      <w:r>
        <w:rPr>
          <w:rFonts w:ascii="Arial Narrow" w:hAnsi="Arial Narrow" w:cs="Times New Roman"/>
        </w:rPr>
        <w:t xml:space="preserve"> </w:t>
      </w:r>
      <w:r w:rsidR="002B0434">
        <w:rPr>
          <w:rFonts w:ascii="Arial Narrow" w:hAnsi="Arial Narrow" w:cs="Times New Roman"/>
        </w:rPr>
        <w:t>dłużej niż do 15</w:t>
      </w:r>
      <w:r w:rsidRPr="00DA7E5B">
        <w:rPr>
          <w:rFonts w:ascii="Arial Narrow" w:hAnsi="Arial Narrow" w:cs="Times New Roman"/>
        </w:rPr>
        <w:t>.10</w:t>
      </w:r>
      <w:r>
        <w:rPr>
          <w:rFonts w:ascii="Arial Narrow" w:hAnsi="Arial Narrow" w:cs="Times New Roman"/>
        </w:rPr>
        <w:t>.2019 r.</w:t>
      </w:r>
      <w:r w:rsidRPr="00DA7E5B">
        <w:rPr>
          <w:rFonts w:ascii="Arial Narrow" w:hAnsi="Arial Narrow" w:cs="Times New Roman"/>
        </w:rPr>
        <w:t>, z</w:t>
      </w:r>
      <w:r>
        <w:rPr>
          <w:rFonts w:ascii="Arial Narrow" w:hAnsi="Arial Narrow" w:cs="Times New Roman"/>
        </w:rPr>
        <w:t> </w:t>
      </w:r>
      <w:r w:rsidRPr="00DA7E5B">
        <w:rPr>
          <w:rFonts w:ascii="Arial Narrow" w:hAnsi="Arial Narrow" w:cs="Times New Roman"/>
        </w:rPr>
        <w:t>zastrzeżeniem, iż dostawa paneli  wraz z mon</w:t>
      </w:r>
      <w:r w:rsidR="00007F92">
        <w:rPr>
          <w:rFonts w:ascii="Arial Narrow" w:hAnsi="Arial Narrow" w:cs="Times New Roman"/>
        </w:rPr>
        <w:t>tażem nastąpi w terminie do 30.08.2019</w:t>
      </w:r>
      <w:r w:rsidRPr="00DA7E5B">
        <w:rPr>
          <w:rFonts w:ascii="Arial Narrow" w:hAnsi="Arial Narrow" w:cs="Times New Roman"/>
        </w:rPr>
        <w:t xml:space="preserve"> r.</w:t>
      </w:r>
    </w:p>
    <w:p w:rsidR="00DA7E5B" w:rsidRPr="00DA7E5B" w:rsidRDefault="00DA7E5B" w:rsidP="00DA7E5B">
      <w:pPr>
        <w:pStyle w:val="Bezodstpw"/>
        <w:numPr>
          <w:ilvl w:val="0"/>
          <w:numId w:val="5"/>
        </w:numPr>
        <w:ind w:left="284" w:hanging="284"/>
        <w:jc w:val="both"/>
        <w:rPr>
          <w:rFonts w:ascii="Arial Narrow" w:hAnsi="Arial Narrow" w:cs="Times New Roman"/>
        </w:rPr>
      </w:pPr>
      <w:r w:rsidRPr="00DA7E5B">
        <w:rPr>
          <w:rFonts w:ascii="Arial Narrow" w:hAnsi="Arial Narrow" w:cs="Times New Roman"/>
        </w:rPr>
        <w:t>Dostawa wraz z wniesieniem, rozładowaniem i montażem nastąpi w miejscu wskazanym przez zamawiającego.</w:t>
      </w:r>
    </w:p>
    <w:p w:rsidR="00DA7E5B" w:rsidRPr="00DA7E5B" w:rsidRDefault="00DA7E5B" w:rsidP="00DA7E5B">
      <w:pPr>
        <w:pStyle w:val="Akapitzlist"/>
        <w:numPr>
          <w:ilvl w:val="0"/>
          <w:numId w:val="5"/>
        </w:numPr>
        <w:spacing w:after="0" w:line="240" w:lineRule="auto"/>
        <w:ind w:left="284" w:hanging="284"/>
        <w:jc w:val="both"/>
        <w:rPr>
          <w:rFonts w:ascii="Arial Narrow" w:hAnsi="Arial Narrow" w:cs="Times New Roman"/>
        </w:rPr>
      </w:pPr>
      <w:r w:rsidRPr="00DA7E5B">
        <w:rPr>
          <w:rFonts w:ascii="Arial Narrow" w:hAnsi="Arial Narrow" w:cs="Times New Roman"/>
        </w:rPr>
        <w:t>Odbiór ilościowy będzie dokonywany w dniu realizacji dostawy na podstawie przedłożonych przez wykonawcę zestawień asortymentowo-materiałowych. Odbiór jakościowy zostanie dokonany po zakończeniu prac w zakresie montażu przedmiotu zamówienia w miejscu wskazanym przez zamawiającego.</w:t>
      </w: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156F9A">
      <w:pPr>
        <w:pStyle w:val="Bezodstpw"/>
        <w:numPr>
          <w:ilvl w:val="2"/>
          <w:numId w:val="2"/>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584B25">
        <w:rPr>
          <w:rFonts w:ascii="Arial Narrow" w:hAnsi="Arial Narrow" w:cs="Times New Roman"/>
        </w:rPr>
        <w:t>nie ustanawia wymagań minimalnych w powyższym zakresie;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FB18C3" w:rsidRDefault="00D62B06" w:rsidP="00FB18C3">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FB18C3">
        <w:rPr>
          <w:rFonts w:ascii="Arial Narrow" w:hAnsi="Arial Narrow" w:cs="Times New Roman"/>
        </w:rPr>
        <w:t>następujące wymagania minimalne w zakresie posiadanego doświadczenia:</w:t>
      </w:r>
    </w:p>
    <w:p w:rsidR="00D62B06" w:rsidRDefault="00FB18C3" w:rsidP="00EC0FBD">
      <w:pPr>
        <w:pStyle w:val="Bezodstpw"/>
        <w:numPr>
          <w:ilvl w:val="0"/>
          <w:numId w:val="50"/>
        </w:numPr>
        <w:ind w:left="1134" w:hanging="141"/>
        <w:jc w:val="both"/>
        <w:rPr>
          <w:rFonts w:ascii="Arial Narrow" w:hAnsi="Arial Narrow" w:cs="Times New Roman"/>
        </w:rPr>
      </w:pPr>
      <w:r>
        <w:rPr>
          <w:rFonts w:ascii="Arial Narrow" w:hAnsi="Arial Narrow" w:cs="Times New Roman"/>
        </w:rPr>
        <w:t xml:space="preserve">Wykonawca zobowiązany jest wykazać, że w okresie ostatnich trzech lat przed upływem terminu składania ofert w przedmiotowym postępowaniu, a jeżeli okres prowadzonej działalności jest krótszy – w tym okresie zrealizował dwie dostawy odpowiadające swoim rodzajem przedmiotowi zamówienia </w:t>
      </w:r>
      <w:r w:rsidR="002450E8">
        <w:rPr>
          <w:rFonts w:ascii="Arial Narrow" w:hAnsi="Arial Narrow" w:cs="Times New Roman"/>
        </w:rPr>
        <w:t xml:space="preserve">w danym zadaniu </w:t>
      </w:r>
      <w:r>
        <w:rPr>
          <w:rFonts w:ascii="Arial Narrow" w:hAnsi="Arial Narrow" w:cs="Times New Roman"/>
        </w:rPr>
        <w:t xml:space="preserve">o łącznej wartości wynoszącej </w:t>
      </w:r>
      <w:r w:rsidR="002450E8">
        <w:rPr>
          <w:rFonts w:ascii="Arial Narrow" w:hAnsi="Arial Narrow" w:cs="Times New Roman"/>
        </w:rPr>
        <w:t>odpowiednio:</w:t>
      </w:r>
    </w:p>
    <w:p w:rsidR="002450E8"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I – </w:t>
      </w:r>
      <w:r w:rsidR="00663AAB">
        <w:rPr>
          <w:rFonts w:ascii="Arial Narrow" w:hAnsi="Arial Narrow" w:cs="Times New Roman"/>
        </w:rPr>
        <w:t>300 000,00 zł brutto.</w:t>
      </w:r>
    </w:p>
    <w:p w:rsidR="002450E8"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II – </w:t>
      </w:r>
      <w:r w:rsidR="00663AAB">
        <w:rPr>
          <w:rFonts w:ascii="Arial Narrow" w:hAnsi="Arial Narrow" w:cs="Times New Roman"/>
        </w:rPr>
        <w:t>60 000,00 zł brutto.</w:t>
      </w:r>
    </w:p>
    <w:p w:rsidR="002450E8"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III – </w:t>
      </w:r>
      <w:r w:rsidR="00663AAB">
        <w:rPr>
          <w:rFonts w:ascii="Arial Narrow" w:hAnsi="Arial Narrow" w:cs="Times New Roman"/>
        </w:rPr>
        <w:t>400 000,00 zł brutto.</w:t>
      </w:r>
    </w:p>
    <w:p w:rsidR="002450E8"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IV – </w:t>
      </w:r>
      <w:r w:rsidR="00663AAB">
        <w:rPr>
          <w:rFonts w:ascii="Arial Narrow" w:hAnsi="Arial Narrow" w:cs="Times New Roman"/>
        </w:rPr>
        <w:t>8</w:t>
      </w:r>
      <w:r w:rsidR="00E06EFB">
        <w:rPr>
          <w:rFonts w:ascii="Arial Narrow" w:hAnsi="Arial Narrow" w:cs="Times New Roman"/>
        </w:rPr>
        <w:t>0 000,00 zł brutto.</w:t>
      </w:r>
    </w:p>
    <w:p w:rsidR="002450E8"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V – </w:t>
      </w:r>
      <w:r w:rsidR="00E06EFB">
        <w:rPr>
          <w:rFonts w:ascii="Arial Narrow" w:hAnsi="Arial Narrow" w:cs="Times New Roman"/>
        </w:rPr>
        <w:t>600 000,00 zł brutto.</w:t>
      </w:r>
    </w:p>
    <w:p w:rsidR="002450E8"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VI </w:t>
      </w:r>
      <w:r w:rsidR="00E06EFB">
        <w:rPr>
          <w:rFonts w:ascii="Arial Narrow" w:hAnsi="Arial Narrow" w:cs="Times New Roman"/>
        </w:rPr>
        <w:t>–</w:t>
      </w:r>
      <w:r>
        <w:rPr>
          <w:rFonts w:ascii="Arial Narrow" w:hAnsi="Arial Narrow" w:cs="Times New Roman"/>
        </w:rPr>
        <w:t xml:space="preserve"> </w:t>
      </w:r>
      <w:r w:rsidR="00E06EFB">
        <w:rPr>
          <w:rFonts w:ascii="Arial Narrow" w:hAnsi="Arial Narrow" w:cs="Times New Roman"/>
        </w:rPr>
        <w:t>50 000,00 zł brutto.</w:t>
      </w:r>
      <w:r w:rsidR="00813263">
        <w:rPr>
          <w:rFonts w:ascii="Arial Narrow" w:hAnsi="Arial Narrow" w:cs="Times New Roman"/>
        </w:rPr>
        <w:t xml:space="preserve"> </w:t>
      </w:r>
    </w:p>
    <w:p w:rsidR="0016542A" w:rsidRPr="00D1380A" w:rsidRDefault="0016542A"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lastRenderedPageBreak/>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584B25" w:rsidRDefault="00597F7C" w:rsidP="002F4A79">
      <w:pPr>
        <w:pStyle w:val="Bezodstpw"/>
        <w:jc w:val="both"/>
        <w:rPr>
          <w:rFonts w:ascii="Arial Narrow" w:hAnsi="Arial Narrow" w:cs="Times New Roman"/>
          <w:sz w:val="16"/>
          <w:szCs w:val="16"/>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597AF2" w:rsidRDefault="00597AF2" w:rsidP="00597AF2">
      <w:pPr>
        <w:pStyle w:val="Bezodstpw"/>
        <w:numPr>
          <w:ilvl w:val="0"/>
          <w:numId w:val="6"/>
        </w:numPr>
        <w:ind w:left="284" w:hanging="284"/>
        <w:jc w:val="both"/>
        <w:rPr>
          <w:rFonts w:ascii="Arial Narrow" w:hAnsi="Arial Narrow" w:cs="Times New Roman"/>
        </w:rPr>
      </w:pPr>
      <w:r>
        <w:rPr>
          <w:rFonts w:ascii="Arial Narrow" w:hAnsi="Arial Narrow" w:cs="Times New Roman"/>
        </w:rPr>
        <w:t xml:space="preserve">Wykonawca przed upływem terminu składania ofert przesyła na adres poczty elektronicznej </w:t>
      </w:r>
      <w:hyperlink r:id="rId8" w:history="1">
        <w:r w:rsidRPr="002553A0">
          <w:rPr>
            <w:rStyle w:val="Hipercze"/>
            <w:rFonts w:ascii="Arial Narrow" w:hAnsi="Arial Narrow" w:cs="Times New Roman"/>
          </w:rPr>
          <w:t>zp@usdk.pl</w:t>
        </w:r>
      </w:hyperlink>
      <w:r>
        <w:rPr>
          <w:rFonts w:ascii="Arial Narrow" w:hAnsi="Arial Narrow" w:cs="Times New Roman"/>
        </w:rPr>
        <w:t xml:space="preserve"> za potwierdzeniem odbioru, </w:t>
      </w:r>
      <w:r w:rsidRPr="00D1380A">
        <w:rPr>
          <w:rFonts w:ascii="Arial Narrow" w:hAnsi="Arial Narrow" w:cs="Times New Roman"/>
        </w:rPr>
        <w:t>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351247" w:rsidRPr="00D1380A" w:rsidRDefault="00351247"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Pr="00D1380A">
        <w:rPr>
          <w:rFonts w:ascii="Arial Narrow" w:hAnsi="Arial Narrow" w:cs="Times New Roman"/>
        </w:rPr>
        <w:t>amówienia składa – na  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351247" w:rsidRPr="00D1380A" w:rsidRDefault="00351247" w:rsidP="00351247">
      <w:pPr>
        <w:pStyle w:val="Bezodstpw"/>
        <w:ind w:left="284"/>
        <w:jc w:val="both"/>
        <w:rPr>
          <w:rFonts w:ascii="Arial Narrow" w:hAnsi="Arial Narrow" w:cs="Times New Roman"/>
          <w:b/>
        </w:rPr>
      </w:pPr>
      <w:r w:rsidRPr="00D1380A">
        <w:rPr>
          <w:rFonts w:ascii="Arial Narrow" w:hAnsi="Arial Narrow" w:cs="Times New Roman"/>
          <w:b/>
        </w:rPr>
        <w:t>UWAGA:</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9"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eESPD plik w formacie xml. </w:t>
      </w:r>
    </w:p>
    <w:p w:rsidR="00351247" w:rsidRPr="00D1380A" w:rsidRDefault="00351247" w:rsidP="00FB18C3">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w:t>
      </w:r>
      <w:r w:rsidR="00BD6FC5" w:rsidRPr="00D1380A">
        <w:rPr>
          <w:rFonts w:ascii="Arial Narrow" w:hAnsi="Arial Narrow" w:cs="Times New Roman"/>
        </w:rPr>
        <w:t> </w:t>
      </w:r>
      <w:r w:rsidRPr="00D1380A">
        <w:rPr>
          <w:rFonts w:ascii="Arial Narrow" w:hAnsi="Arial Narrow" w:cs="Times New Roman"/>
        </w:rPr>
        <w:t xml:space="preserve">dokumentach dla </w:t>
      </w:r>
      <w:r w:rsidR="006E3C7D" w:rsidRPr="00D1380A">
        <w:rPr>
          <w:rFonts w:ascii="Arial Narrow" w:hAnsi="Arial Narrow" w:cs="Times New Roman"/>
        </w:rPr>
        <w:t>postępowania pn. „Dostawa</w:t>
      </w:r>
      <w:r w:rsidR="005D1B97">
        <w:rPr>
          <w:rFonts w:ascii="Arial Narrow" w:hAnsi="Arial Narrow" w:cs="Times New Roman"/>
        </w:rPr>
        <w:t xml:space="preserve">, </w:t>
      </w:r>
      <w:r w:rsidR="00FB18C3">
        <w:rPr>
          <w:rFonts w:ascii="Arial Narrow" w:hAnsi="Arial Narrow" w:cs="Times New Roman"/>
        </w:rPr>
        <w:t>mebli i wyposażenia w ramach p</w:t>
      </w:r>
      <w:r w:rsidR="00FB18C3" w:rsidRPr="00FB18C3">
        <w:rPr>
          <w:rFonts w:ascii="Arial Narrow" w:hAnsi="Arial Narrow" w:cs="Times New Roman"/>
        </w:rPr>
        <w:t>rogramu</w:t>
      </w:r>
      <w:r w:rsidR="00FB18C3">
        <w:rPr>
          <w:rFonts w:ascii="Arial Narrow" w:hAnsi="Arial Narrow" w:cs="Times New Roman"/>
        </w:rPr>
        <w:t xml:space="preserve"> </w:t>
      </w:r>
      <w:r w:rsidR="00FB18C3" w:rsidRPr="00FB18C3">
        <w:rPr>
          <w:rFonts w:ascii="Arial Narrow" w:hAnsi="Arial Narrow" w:cs="Times New Roman"/>
        </w:rPr>
        <w:t xml:space="preserve">„Przebudowa Uniwersyteckiego Szpitala Dziecięcego </w:t>
      </w:r>
      <w:r w:rsidR="00FB18C3">
        <w:rPr>
          <w:rFonts w:ascii="Arial Narrow" w:hAnsi="Arial Narrow" w:cs="Times New Roman"/>
        </w:rPr>
        <w:t>w</w:t>
      </w:r>
      <w:r w:rsidR="00FB18C3" w:rsidRPr="00FB18C3">
        <w:rPr>
          <w:rFonts w:ascii="Arial Narrow" w:hAnsi="Arial Narrow" w:cs="Times New Roman"/>
        </w:rPr>
        <w:t xml:space="preserve"> Krak</w:t>
      </w:r>
      <w:r w:rsidR="00FB18C3">
        <w:rPr>
          <w:rFonts w:ascii="Arial Narrow" w:hAnsi="Arial Narrow" w:cs="Times New Roman"/>
        </w:rPr>
        <w:t>owie Budyn</w:t>
      </w:r>
      <w:r w:rsidR="00FB18C3" w:rsidRPr="00FB18C3">
        <w:rPr>
          <w:rFonts w:ascii="Arial Narrow" w:hAnsi="Arial Narrow" w:cs="Times New Roman"/>
        </w:rPr>
        <w:t>ki „L”, „M”, „N”, „L</w:t>
      </w:r>
      <w:r w:rsidR="00FB18C3">
        <w:rPr>
          <w:rFonts w:ascii="Arial Narrow" w:hAnsi="Arial Narrow" w:cs="Times New Roman"/>
        </w:rPr>
        <w:t>N</w:t>
      </w:r>
      <w:r w:rsidR="007E430D">
        <w:rPr>
          <w:rFonts w:ascii="Arial Narrow" w:hAnsi="Arial Narrow" w:cs="Times New Roman"/>
        </w:rPr>
        <w:t>”, „O</w:t>
      </w:r>
      <w:r w:rsidR="00FB18C3" w:rsidRPr="00D1380A">
        <w:rPr>
          <w:rFonts w:ascii="Arial Narrow" w:hAnsi="Arial Narrow" w:cs="Times New Roman"/>
        </w:rPr>
        <w:t>”</w:t>
      </w:r>
      <w:r w:rsidR="006E3C7D" w:rsidRPr="00D1380A">
        <w:rPr>
          <w:rFonts w:ascii="Arial Narrow" w:hAnsi="Arial Narrow" w:cs="Times New Roman"/>
        </w:rPr>
        <w:t xml:space="preserve">; </w:t>
      </w:r>
      <w:r w:rsidR="00114C30" w:rsidRPr="00D1380A">
        <w:rPr>
          <w:rFonts w:ascii="Arial Narrow" w:hAnsi="Arial Narrow" w:cs="Times New Roman"/>
        </w:rPr>
        <w:t>znak</w:t>
      </w:r>
      <w:r w:rsidR="006E3C7D" w:rsidRPr="00D1380A">
        <w:rPr>
          <w:rFonts w:ascii="Arial Narrow" w:hAnsi="Arial Narrow" w:cs="Times New Roman"/>
        </w:rPr>
        <w:t xml:space="preserve"> postępowania EZP-271-2-</w:t>
      </w:r>
      <w:r w:rsidR="00FB18C3">
        <w:rPr>
          <w:rFonts w:ascii="Arial Narrow" w:hAnsi="Arial Narrow" w:cs="Times New Roman"/>
        </w:rPr>
        <w:t>48</w:t>
      </w:r>
      <w:r w:rsidR="00D440B5">
        <w:rPr>
          <w:rFonts w:ascii="Arial Narrow" w:hAnsi="Arial Narrow" w:cs="Times New Roman"/>
        </w:rPr>
        <w:t>/2018</w:t>
      </w:r>
      <w:r w:rsidRPr="00D1380A">
        <w:rPr>
          <w:rFonts w:ascii="Arial Narrow" w:hAnsi="Arial Narrow" w:cs="Times New Roman"/>
        </w:rPr>
        <w:t>.</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w:t>
      </w:r>
      <w:r w:rsidR="00E46BD4" w:rsidRPr="00D1380A">
        <w:rPr>
          <w:rFonts w:ascii="Arial Narrow" w:hAnsi="Arial Narrow" w:cs="Times New Roman"/>
        </w:rPr>
        <w:t>z</w:t>
      </w:r>
      <w:r w:rsidRPr="00D1380A">
        <w:rPr>
          <w:rFonts w:ascii="Arial Narrow" w:hAnsi="Arial Narrow" w:cs="Times New Roman"/>
        </w:rPr>
        <w:t>amawiające</w:t>
      </w:r>
      <w:r w:rsidR="006E3C7D" w:rsidRPr="00D1380A">
        <w:rPr>
          <w:rFonts w:ascii="Arial Narrow" w:hAnsi="Arial Narrow" w:cs="Times New Roman"/>
        </w:rPr>
        <w:t>go (zalecane). W</w:t>
      </w:r>
      <w:r w:rsidR="00E46BD4" w:rsidRPr="00D1380A">
        <w:rPr>
          <w:rFonts w:ascii="Arial Narrow" w:hAnsi="Arial Narrow" w:cs="Times New Roman"/>
        </w:rPr>
        <w:t> </w:t>
      </w:r>
      <w:r w:rsidR="006E3C7D" w:rsidRPr="00D1380A">
        <w:rPr>
          <w:rFonts w:ascii="Arial Narrow" w:hAnsi="Arial Narrow" w:cs="Times New Roman"/>
        </w:rPr>
        <w:t>przypadku</w:t>
      </w:r>
      <w:r w:rsidR="00E46BD4" w:rsidRPr="00D1380A">
        <w:rPr>
          <w:rFonts w:ascii="Arial Narrow" w:hAnsi="Arial Narrow" w:cs="Times New Roman"/>
        </w:rPr>
        <w:t>,</w:t>
      </w:r>
      <w:r w:rsidR="006E3C7D" w:rsidRPr="00D1380A">
        <w:rPr>
          <w:rFonts w:ascii="Arial Narrow" w:hAnsi="Arial Narrow" w:cs="Times New Roman"/>
        </w:rPr>
        <w:t xml:space="preserve"> gdy </w:t>
      </w:r>
      <w:r w:rsidR="00E46BD4" w:rsidRPr="00D1380A">
        <w:rPr>
          <w:rFonts w:ascii="Arial Narrow" w:hAnsi="Arial Narrow" w:cs="Times New Roman"/>
        </w:rPr>
        <w:t>w</w:t>
      </w:r>
      <w:r w:rsidRPr="00D1380A">
        <w:rPr>
          <w:rFonts w:ascii="Arial Narrow" w:hAnsi="Arial Narrow" w:cs="Times New Roman"/>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D1380A">
        <w:rPr>
          <w:rFonts w:ascii="Arial Narrow" w:hAnsi="Arial Narrow" w:cs="Times New Roman"/>
        </w:rPr>
        <w:t xml:space="preserve">procedury </w:t>
      </w:r>
      <w:r w:rsidRPr="00D1380A">
        <w:rPr>
          <w:rFonts w:ascii="Arial Narrow" w:hAnsi="Arial Narrow" w:cs="Times New Roman"/>
        </w:rPr>
        <w:t xml:space="preserve">samooczyszczenia. Po wypełnieniu formularza Wykonawca ma możliwość jego wydrukowania lub wyeksportowania w formacie xml. Wygenerowany w serwisie plik xml </w:t>
      </w:r>
      <w:r w:rsidR="006E3C7D" w:rsidRPr="00D1380A">
        <w:rPr>
          <w:rFonts w:ascii="Arial Narrow" w:hAnsi="Arial Narrow" w:cs="Times New Roman"/>
        </w:rPr>
        <w:t xml:space="preserve">powinien zostać zapisany przez </w:t>
      </w:r>
      <w:r w:rsidR="00E46BD4" w:rsidRPr="00D1380A">
        <w:rPr>
          <w:rFonts w:ascii="Arial Narrow" w:hAnsi="Arial Narrow" w:cs="Times New Roman"/>
        </w:rPr>
        <w:t>w</w:t>
      </w:r>
      <w:r w:rsidRPr="00D1380A">
        <w:rPr>
          <w:rFonts w:ascii="Arial Narrow" w:hAnsi="Arial Narrow" w:cs="Times New Roman"/>
        </w:rPr>
        <w:t>ykonawcę na dysku lokalnym lub innym nośniku danych, ponieważ pliki nie są przechowywane w serwisie eESPD, Tak przygotowany formularz, po jego wydrukowaniu i podpisaniu, może zostać załączony do oferty.</w:t>
      </w:r>
    </w:p>
    <w:p w:rsidR="00190920" w:rsidRPr="005D1B97" w:rsidRDefault="002B545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ED160E" w:rsidRPr="00D1380A" w:rsidRDefault="007E6105"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t>
      </w:r>
      <w:r w:rsidR="007E430D">
        <w:rPr>
          <w:rFonts w:ascii="Arial Narrow" w:hAnsi="Arial Narrow" w:cs="Times New Roman"/>
        </w:rPr>
        <w:t>w sprawie spłat tych należności;</w:t>
      </w:r>
    </w:p>
    <w:p w:rsidR="00E60D56" w:rsidRDefault="00E46BD4"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w:t>
      </w:r>
      <w:r w:rsidR="007E430D">
        <w:rPr>
          <w:rFonts w:ascii="Arial Narrow" w:hAnsi="Arial Narrow" w:cs="Times New Roman"/>
        </w:rPr>
        <w:t>ania się o zamówienia publiczne;</w:t>
      </w:r>
    </w:p>
    <w:p w:rsidR="007E430D" w:rsidRPr="00D1380A" w:rsidRDefault="007E430D" w:rsidP="007E430D">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wykaz dostaw zawierający informacje dotyczące ich przedmiotu, wartości, dat wykonania oraz podmiotów</w:t>
      </w:r>
      <w:r>
        <w:rPr>
          <w:rFonts w:ascii="Arial Narrow" w:hAnsi="Arial Narrow" w:cs="Times New Roman"/>
        </w:rPr>
        <w:t>,</w:t>
      </w:r>
      <w:r w:rsidRPr="00D1380A">
        <w:rPr>
          <w:rFonts w:ascii="Arial Narrow" w:hAnsi="Arial Narrow" w:cs="Times New Roman"/>
        </w:rPr>
        <w:t xml:space="preserve"> na rzecz których dostawy te </w:t>
      </w:r>
      <w:r>
        <w:rPr>
          <w:rFonts w:ascii="Arial Narrow" w:hAnsi="Arial Narrow" w:cs="Times New Roman"/>
        </w:rPr>
        <w:t>były</w:t>
      </w:r>
      <w:r w:rsidRPr="00D1380A">
        <w:rPr>
          <w:rFonts w:ascii="Arial Narrow" w:hAnsi="Arial Narrow" w:cs="Times New Roman"/>
        </w:rPr>
        <w:t xml:space="preserve"> lub są realizowane wraz z dowodami potwierdzającymi ich należyte wykonanie lub wykonywanie, wystawione nie wcześniej niż 3 miesiące przed upływem terminu składania ofert, jeżeli dotyczą dostaw nadal wykonywanych – w celu potwierdzenia spełniania warunku opisanego w pkt. 1 ppkt. 2 lit. c) Rozdziału V SIWZ</w:t>
      </w:r>
      <w:r>
        <w:rPr>
          <w:rFonts w:ascii="Arial Narrow" w:hAnsi="Arial Narrow" w:cs="Times New Roman"/>
        </w:rPr>
        <w:t>.</w:t>
      </w:r>
    </w:p>
    <w:p w:rsidR="000150CC" w:rsidRPr="00D1380A" w:rsidRDefault="000150CC"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 xml:space="preserve">przynależności lub braku przynależności do tej samej grupy </w:t>
      </w:r>
      <w:r w:rsidRPr="00D1380A">
        <w:rPr>
          <w:rFonts w:ascii="Arial Narrow" w:hAnsi="Arial Narrow" w:cs="Times New Roman"/>
        </w:rPr>
        <w:lastRenderedPageBreak/>
        <w:t>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5D1B97">
        <w:rPr>
          <w:rFonts w:ascii="Arial Narrow" w:hAnsi="Arial Narrow" w:cs="Times New Roman"/>
        </w:rPr>
        <w:t xml:space="preserve"> ppkt.1 i ppkt. 2</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156F9A">
      <w:pPr>
        <w:pStyle w:val="Bezodstpw"/>
        <w:numPr>
          <w:ilvl w:val="0"/>
          <w:numId w:val="25"/>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 nie wcześniej niż 6 miesięcy przed </w:t>
      </w:r>
      <w:r w:rsidR="00E60D56" w:rsidRPr="00D1380A">
        <w:rPr>
          <w:rFonts w:ascii="Arial Narrow" w:hAnsi="Arial Narrow" w:cs="Times New Roman"/>
        </w:rPr>
        <w:t>upływem terminu składania ofert;</w:t>
      </w:r>
    </w:p>
    <w:p w:rsidR="00E60D56" w:rsidRPr="00D1380A" w:rsidRDefault="00BD6FC5" w:rsidP="00156F9A">
      <w:pPr>
        <w:pStyle w:val="Bezodstpw"/>
        <w:numPr>
          <w:ilvl w:val="0"/>
          <w:numId w:val="25"/>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ppkt.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83F3A" w:rsidRPr="00D1380A" w:rsidRDefault="0015138B"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ppkt. 2 niniejszego rozdziału. </w:t>
      </w:r>
    </w:p>
    <w:p w:rsidR="00D066B6" w:rsidRDefault="00E526E8"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Pr="00D1380A">
        <w:rPr>
          <w:rFonts w:ascii="Arial Narrow" w:hAnsi="Arial Narrow" w:cs="Times New Roman"/>
        </w:rPr>
        <w:t>9</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potwierdzenia spełniania przez zaoferowany przedmiot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7E430D">
        <w:rPr>
          <w:rFonts w:ascii="Arial Narrow" w:hAnsi="Arial Narrow" w:cs="Times New Roman"/>
        </w:rPr>
        <w:t>składa</w:t>
      </w:r>
      <w:r w:rsidR="00EF1B95">
        <w:rPr>
          <w:rFonts w:ascii="Arial Narrow" w:hAnsi="Arial Narrow" w:cs="Times New Roman"/>
        </w:rPr>
        <w:t xml:space="preserve"> na wezwanie</w:t>
      </w:r>
      <w:r w:rsidR="007E430D">
        <w:rPr>
          <w:rFonts w:ascii="Arial Narrow" w:hAnsi="Arial Narrow" w:cs="Times New Roman"/>
        </w:rPr>
        <w:t>:</w:t>
      </w:r>
    </w:p>
    <w:p w:rsidR="007E430D" w:rsidRPr="007E430D" w:rsidRDefault="007E430D" w:rsidP="00EC0FBD">
      <w:pPr>
        <w:pStyle w:val="Bezodstpw"/>
        <w:numPr>
          <w:ilvl w:val="0"/>
          <w:numId w:val="51"/>
        </w:numPr>
        <w:ind w:left="567" w:hanging="283"/>
        <w:jc w:val="both"/>
        <w:rPr>
          <w:rFonts w:ascii="Arial Narrow" w:hAnsi="Arial Narrow"/>
        </w:rPr>
      </w:pPr>
      <w:r w:rsidRPr="007E430D">
        <w:rPr>
          <w:rFonts w:ascii="Arial Narrow" w:hAnsi="Arial Narrow"/>
        </w:rPr>
        <w:t>atest potwierdzający spełnienie wymagań określonych w rozporządzeniu Ministra Pracy i Polityki Społecznej z 1</w:t>
      </w:r>
      <w:r>
        <w:rPr>
          <w:rFonts w:ascii="Arial Narrow" w:hAnsi="Arial Narrow"/>
        </w:rPr>
        <w:t> </w:t>
      </w:r>
      <w:r w:rsidRPr="007E430D">
        <w:rPr>
          <w:rFonts w:ascii="Arial Narrow" w:hAnsi="Arial Narrow"/>
        </w:rPr>
        <w:t>grudnia 1998 roku w sprawie bezpieczeństwa i higieny pracy  (Dz.U. 98.nr.148.poz.973) (o ile dotyczy);</w:t>
      </w:r>
    </w:p>
    <w:p w:rsidR="007E430D" w:rsidRPr="007E430D" w:rsidRDefault="007E430D" w:rsidP="00EC0FBD">
      <w:pPr>
        <w:pStyle w:val="Bezodstpw"/>
        <w:numPr>
          <w:ilvl w:val="0"/>
          <w:numId w:val="51"/>
        </w:numPr>
        <w:ind w:left="567" w:hanging="283"/>
        <w:jc w:val="both"/>
        <w:rPr>
          <w:rFonts w:ascii="Arial Narrow" w:hAnsi="Arial Narrow"/>
        </w:rPr>
      </w:pPr>
      <w:r w:rsidRPr="007E430D">
        <w:rPr>
          <w:rFonts w:ascii="Arial Narrow" w:hAnsi="Arial Narrow"/>
        </w:rPr>
        <w:t>atesty i certyfikaty zgodności z normami (o ile dotyczy);</w:t>
      </w:r>
    </w:p>
    <w:p w:rsidR="007E430D" w:rsidRPr="007E430D" w:rsidRDefault="007E430D" w:rsidP="00EC0FBD">
      <w:pPr>
        <w:pStyle w:val="Bezodstpw"/>
        <w:numPr>
          <w:ilvl w:val="0"/>
          <w:numId w:val="51"/>
        </w:numPr>
        <w:ind w:left="567" w:hanging="283"/>
        <w:jc w:val="both"/>
        <w:rPr>
          <w:rFonts w:ascii="Arial Narrow" w:hAnsi="Arial Narrow"/>
        </w:rPr>
      </w:pPr>
      <w:r w:rsidRPr="007E430D">
        <w:rPr>
          <w:rFonts w:ascii="Arial Narrow" w:hAnsi="Arial Narrow"/>
        </w:rPr>
        <w:t>atest higieniczny wydany przez Państwowy Zakład Higieny lub równoważne (o ile dotyczy);</w:t>
      </w:r>
    </w:p>
    <w:p w:rsidR="007E430D" w:rsidRPr="007E430D" w:rsidRDefault="007E430D" w:rsidP="00EC0FBD">
      <w:pPr>
        <w:pStyle w:val="Bezodstpw"/>
        <w:numPr>
          <w:ilvl w:val="0"/>
          <w:numId w:val="51"/>
        </w:numPr>
        <w:ind w:left="567" w:hanging="283"/>
        <w:jc w:val="both"/>
        <w:rPr>
          <w:rFonts w:ascii="Arial Narrow" w:hAnsi="Arial Narrow"/>
        </w:rPr>
      </w:pPr>
      <w:r w:rsidRPr="007E430D">
        <w:rPr>
          <w:rFonts w:ascii="Arial Narrow" w:hAnsi="Arial Narrow"/>
        </w:rPr>
        <w:t>deklaracja CE (o ile dotyczy);</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3776B9">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w:t>
      </w:r>
      <w:r w:rsidR="003776B9">
        <w:rPr>
          <w:rFonts w:ascii="Arial Narrow" w:hAnsi="Arial Narrow" w:cs="Times New Roman"/>
        </w:rPr>
        <w:t>dopuszczalna jest forma pisemna.</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10"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w:t>
      </w:r>
      <w:r w:rsidR="003776B9">
        <w:rPr>
          <w:rFonts w:ascii="Arial Narrow" w:hAnsi="Arial Narrow" w:cs="Times New Roman"/>
        </w:rPr>
        <w:t xml:space="preserve"> edytowalnej</w:t>
      </w:r>
      <w:r w:rsidRPr="00D1380A">
        <w:rPr>
          <w:rFonts w:ascii="Arial Narrow" w:hAnsi="Arial Narrow" w:cs="Times New Roman"/>
        </w:rPr>
        <w:t xml:space="preserve"> umożliwiającej kopiowanie treści pisma i wklejenie jej do innego dokumentu. W przypadku przesłania pisma w formie elektronicznej nie ma potrzeby przesyłania go dodatkowo pocztą lub faksem.</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1C4229">
        <w:rPr>
          <w:rFonts w:ascii="Arial Narrow" w:hAnsi="Arial Narrow" w:cs="Times New Roman"/>
        </w:rPr>
        <w:t xml:space="preserve">Kierownik </w:t>
      </w:r>
      <w:r w:rsidRPr="00D1380A">
        <w:rPr>
          <w:rFonts w:ascii="Arial Narrow" w:hAnsi="Arial Narrow" w:cs="Times New Roman"/>
        </w:rPr>
        <w:t>Sekcj</w:t>
      </w:r>
      <w:r w:rsidR="001C4229">
        <w:rPr>
          <w:rFonts w:ascii="Arial Narrow" w:hAnsi="Arial Narrow" w:cs="Times New Roman"/>
        </w:rPr>
        <w:t>i</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Default="007924B3" w:rsidP="00137EFE">
      <w:pPr>
        <w:pStyle w:val="Bezodstpw"/>
        <w:rPr>
          <w:rFonts w:ascii="Arial Narrow" w:hAnsi="Arial Narrow" w:cs="Times New Roman"/>
          <w:sz w:val="16"/>
          <w:szCs w:val="16"/>
        </w:rPr>
      </w:pPr>
    </w:p>
    <w:p w:rsidR="003776B9" w:rsidRPr="001C4229" w:rsidRDefault="003776B9" w:rsidP="00137EFE">
      <w:pPr>
        <w:pStyle w:val="Bezodstpw"/>
        <w:rPr>
          <w:rFonts w:ascii="Arial Narrow" w:hAnsi="Arial Narrow" w:cs="Times New Roman"/>
          <w:sz w:val="16"/>
          <w:szCs w:val="16"/>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05691D" w:rsidRDefault="00BD2152" w:rsidP="00156F9A">
      <w:pPr>
        <w:pStyle w:val="Bezodstpw"/>
        <w:numPr>
          <w:ilvl w:val="0"/>
          <w:numId w:val="24"/>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w:t>
      </w:r>
      <w:r w:rsidR="0005691D">
        <w:rPr>
          <w:rFonts w:ascii="Arial Narrow" w:hAnsi="Arial Narrow" w:cs="Times New Roman"/>
        </w:rPr>
        <w:t>:</w:t>
      </w:r>
    </w:p>
    <w:p w:rsidR="00133B61" w:rsidRDefault="0005691D" w:rsidP="0005691D">
      <w:pPr>
        <w:pStyle w:val="Bezodstpw"/>
        <w:ind w:left="284"/>
        <w:rPr>
          <w:rFonts w:ascii="Arial Narrow" w:hAnsi="Arial Narrow" w:cs="Times New Roman"/>
        </w:rPr>
      </w:pPr>
      <w:r>
        <w:rPr>
          <w:rFonts w:ascii="Arial Narrow" w:hAnsi="Arial Narrow" w:cs="Times New Roman"/>
        </w:rPr>
        <w:lastRenderedPageBreak/>
        <w:t xml:space="preserve">Dla Zadania  I – </w:t>
      </w:r>
      <w:r w:rsidR="00663AAB">
        <w:rPr>
          <w:rFonts w:ascii="Arial Narrow" w:hAnsi="Arial Narrow" w:cs="Times New Roman"/>
        </w:rPr>
        <w:t>7 000,00</w:t>
      </w:r>
      <w:r w:rsidR="009C56D7">
        <w:rPr>
          <w:rFonts w:ascii="Arial Narrow" w:hAnsi="Arial Narrow" w:cs="Times New Roman"/>
        </w:rPr>
        <w:t xml:space="preserve"> złotych</w:t>
      </w:r>
      <w:r w:rsidR="007E430D">
        <w:rPr>
          <w:rFonts w:ascii="Arial Narrow" w:hAnsi="Arial Narrow" w:cs="Times New Roman"/>
        </w:rPr>
        <w:t xml:space="preserve"> (słownie: </w:t>
      </w:r>
      <w:r w:rsidR="00663AAB">
        <w:rPr>
          <w:rFonts w:ascii="Arial Narrow" w:hAnsi="Arial Narrow" w:cs="Times New Roman"/>
        </w:rPr>
        <w:t>siedem</w:t>
      </w:r>
      <w:r w:rsidR="007E430D">
        <w:rPr>
          <w:rFonts w:ascii="Arial Narrow" w:hAnsi="Arial Narrow" w:cs="Times New Roman"/>
        </w:rPr>
        <w:t xml:space="preserve"> tysięcy złotych).</w:t>
      </w:r>
    </w:p>
    <w:p w:rsidR="0005691D" w:rsidRDefault="0005691D" w:rsidP="0005691D">
      <w:pPr>
        <w:pStyle w:val="Bezodstpw"/>
        <w:ind w:left="284"/>
        <w:rPr>
          <w:rFonts w:ascii="Arial Narrow" w:hAnsi="Arial Narrow" w:cs="Times New Roman"/>
        </w:rPr>
      </w:pPr>
      <w:r>
        <w:rPr>
          <w:rFonts w:ascii="Arial Narrow" w:hAnsi="Arial Narrow" w:cs="Times New Roman"/>
        </w:rPr>
        <w:t xml:space="preserve">Dla Zadania II – </w:t>
      </w:r>
      <w:r w:rsidR="00663AAB">
        <w:rPr>
          <w:rFonts w:ascii="Arial Narrow" w:hAnsi="Arial Narrow" w:cs="Times New Roman"/>
        </w:rPr>
        <w:t>1 240,00 złotych (słownie: jeden tysiąc dwieście czterdzieści złotych).</w:t>
      </w:r>
    </w:p>
    <w:p w:rsidR="0005691D" w:rsidRDefault="0005691D" w:rsidP="0005691D">
      <w:pPr>
        <w:pStyle w:val="Bezodstpw"/>
        <w:ind w:left="284"/>
        <w:rPr>
          <w:rFonts w:ascii="Arial Narrow" w:hAnsi="Arial Narrow" w:cs="Times New Roman"/>
        </w:rPr>
      </w:pPr>
      <w:r>
        <w:rPr>
          <w:rFonts w:ascii="Arial Narrow" w:hAnsi="Arial Narrow" w:cs="Times New Roman"/>
        </w:rPr>
        <w:t xml:space="preserve">Dla Zadania III – </w:t>
      </w:r>
      <w:r w:rsidR="00663AAB">
        <w:rPr>
          <w:rFonts w:ascii="Arial Narrow" w:hAnsi="Arial Narrow" w:cs="Times New Roman"/>
        </w:rPr>
        <w:t>9 600,00 złotych (słownie: dziewięć tysięcy sześćset złotych).</w:t>
      </w:r>
    </w:p>
    <w:p w:rsidR="0005691D" w:rsidRDefault="0005691D" w:rsidP="0005691D">
      <w:pPr>
        <w:pStyle w:val="Bezodstpw"/>
        <w:ind w:left="284"/>
        <w:rPr>
          <w:rFonts w:ascii="Arial Narrow" w:hAnsi="Arial Narrow" w:cs="Times New Roman"/>
        </w:rPr>
      </w:pPr>
      <w:r>
        <w:rPr>
          <w:rFonts w:ascii="Arial Narrow" w:hAnsi="Arial Narrow" w:cs="Times New Roman"/>
        </w:rPr>
        <w:t xml:space="preserve">Dla Zadania IV – </w:t>
      </w:r>
      <w:r w:rsidR="00663AAB">
        <w:rPr>
          <w:rFonts w:ascii="Arial Narrow" w:hAnsi="Arial Narrow" w:cs="Times New Roman"/>
        </w:rPr>
        <w:t>1 600,00 złotych (słownie: jeden tysiąc sześćset złotych).</w:t>
      </w:r>
    </w:p>
    <w:p w:rsidR="0005691D" w:rsidRDefault="0005691D" w:rsidP="0005691D">
      <w:pPr>
        <w:pStyle w:val="Bezodstpw"/>
        <w:ind w:left="284"/>
        <w:rPr>
          <w:rFonts w:ascii="Arial Narrow" w:hAnsi="Arial Narrow" w:cs="Times New Roman"/>
        </w:rPr>
      </w:pPr>
      <w:r>
        <w:rPr>
          <w:rFonts w:ascii="Arial Narrow" w:hAnsi="Arial Narrow" w:cs="Times New Roman"/>
        </w:rPr>
        <w:t xml:space="preserve">Dla Zadania V – </w:t>
      </w:r>
      <w:r w:rsidR="00663AAB">
        <w:rPr>
          <w:rFonts w:ascii="Arial Narrow" w:hAnsi="Arial Narrow" w:cs="Times New Roman"/>
        </w:rPr>
        <w:t>16 600,00 złotych (słownie: szesnaście tysięcy sześćset złotych).</w:t>
      </w:r>
    </w:p>
    <w:p w:rsidR="0005691D" w:rsidRDefault="0005691D" w:rsidP="0005691D">
      <w:pPr>
        <w:pStyle w:val="Bezodstpw"/>
        <w:ind w:left="284"/>
        <w:rPr>
          <w:rFonts w:ascii="Arial Narrow" w:hAnsi="Arial Narrow" w:cs="Times New Roman"/>
        </w:rPr>
      </w:pPr>
      <w:r>
        <w:rPr>
          <w:rFonts w:ascii="Arial Narrow" w:hAnsi="Arial Narrow" w:cs="Times New Roman"/>
        </w:rPr>
        <w:t xml:space="preserve">Dla Zadania VI – </w:t>
      </w:r>
      <w:r w:rsidR="00663AAB">
        <w:rPr>
          <w:rFonts w:ascii="Arial Narrow" w:hAnsi="Arial Narrow" w:cs="Times New Roman"/>
        </w:rPr>
        <w:t>1 000,00 złotych (słownie: jeden tysiąc złotych).</w:t>
      </w:r>
    </w:p>
    <w:p w:rsidR="005D5D09"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7E430D">
        <w:rPr>
          <w:rFonts w:ascii="Arial Narrow" w:hAnsi="Arial Narrow" w:cs="Times New Roman"/>
        </w:rPr>
        <w:t>48</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137111" w:rsidRPr="00D1380A" w:rsidRDefault="00E46BD4"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w:t>
      </w:r>
      <w:r w:rsidR="00137111" w:rsidRPr="00D1380A">
        <w:rPr>
          <w:rFonts w:ascii="Arial Narrow" w:hAnsi="Arial Narrow" w:cs="Times New Roman"/>
        </w:rPr>
        <w:t>iesione w sposób nieprawidłowy.</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156F9A">
      <w:pPr>
        <w:pStyle w:val="Bezodstpw"/>
        <w:numPr>
          <w:ilvl w:val="1"/>
          <w:numId w:val="27"/>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083833" w:rsidRPr="007E430D" w:rsidRDefault="00BD2152" w:rsidP="00137EFE">
      <w:pPr>
        <w:pStyle w:val="Bezodstpw"/>
        <w:numPr>
          <w:ilvl w:val="1"/>
          <w:numId w:val="27"/>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083833" w:rsidRPr="00622AC7" w:rsidRDefault="00083833"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 xml:space="preserve">ykonawców </w:t>
      </w:r>
      <w:r w:rsidRPr="00D1380A">
        <w:rPr>
          <w:rFonts w:ascii="Arial Narrow" w:hAnsi="Arial Narrow" w:cs="Times New Roman"/>
        </w:rPr>
        <w:lastRenderedPageBreak/>
        <w:t>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w:t>
      </w:r>
      <w:r w:rsidR="00277136">
        <w:rPr>
          <w:rFonts w:ascii="Arial Narrow" w:hAnsi="Arial Narrow" w:cs="Times New Roman"/>
        </w:rPr>
        <w:t xml:space="preserve"> w danym zadaniu</w:t>
      </w:r>
      <w:r w:rsidR="000C4FB3">
        <w:rPr>
          <w:rFonts w:ascii="Arial Narrow" w:hAnsi="Arial Narrow" w:cs="Times New Roman"/>
        </w:rPr>
        <w:t>.</w:t>
      </w:r>
      <w:r w:rsidR="00277136">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r w:rsidR="009E19BC" w:rsidRPr="00D1380A">
        <w:rPr>
          <w:rFonts w:ascii="Arial Narrow" w:hAnsi="Arial Narrow" w:cs="Times New Roman"/>
        </w:rPr>
        <w:t>.</w:t>
      </w:r>
    </w:p>
    <w:p w:rsidR="00353FF5"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 xml:space="preserve">enowa – </w:t>
      </w:r>
      <w:r w:rsidR="007E430D">
        <w:rPr>
          <w:rFonts w:ascii="Arial Narrow" w:hAnsi="Arial Narrow" w:cs="Times New Roman"/>
        </w:rPr>
        <w:t>Opis Przedmiotu Zamówienia</w:t>
      </w:r>
      <w:r w:rsidR="00BE613F" w:rsidRPr="00D1380A">
        <w:rPr>
          <w:rFonts w:ascii="Arial Narrow" w:hAnsi="Arial Narrow" w:cs="Times New Roman"/>
        </w:rPr>
        <w:t xml:space="preserve"> – załącznik nr 3</w:t>
      </w:r>
      <w:r w:rsidR="0005691D">
        <w:rPr>
          <w:rFonts w:ascii="Arial Narrow" w:hAnsi="Arial Narrow" w:cs="Times New Roman"/>
        </w:rPr>
        <w:t>/1-3/6</w:t>
      </w:r>
      <w:r w:rsidR="00BE613F" w:rsidRPr="00D1380A">
        <w:rPr>
          <w:rFonts w:ascii="Arial Narrow" w:hAnsi="Arial Narrow" w:cs="Times New Roman"/>
        </w:rPr>
        <w:t xml:space="preserve"> do SIWZ,</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lastRenderedPageBreak/>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(t.j.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(t.j.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z późn. zm.)</w:t>
      </w:r>
      <w:r w:rsidRPr="00D1380A">
        <w:rPr>
          <w:rFonts w:ascii="Arial Narrow" w:hAnsi="Arial Narrow" w:cs="Times New Roman"/>
        </w:rPr>
        <w:t>.</w:t>
      </w:r>
    </w:p>
    <w:p w:rsidR="00ED160E" w:rsidRDefault="009E19BC" w:rsidP="00156F9A">
      <w:pPr>
        <w:pStyle w:val="Akapitzlist"/>
        <w:numPr>
          <w:ilvl w:val="3"/>
          <w:numId w:val="12"/>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55945" w:rsidRPr="00B55945" w:rsidRDefault="00B55945" w:rsidP="00B55945">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B55945" w:rsidRDefault="00B55945" w:rsidP="00B55945">
      <w:pPr>
        <w:pStyle w:val="Akapitzlist"/>
        <w:spacing w:line="240" w:lineRule="auto"/>
        <w:ind w:left="567"/>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sidR="001107F3">
        <w:rPr>
          <w:rFonts w:ascii="Arial Narrow" w:hAnsi="Arial Narrow" w:cs="Times New Roman"/>
        </w:rPr>
        <w:t>e-mail</w:t>
      </w:r>
      <w:r w:rsidRPr="00B55945">
        <w:rPr>
          <w:rFonts w:ascii="Arial Narrow" w:hAnsi="Arial Narrow" w:cs="Times New Roman"/>
        </w:rPr>
        <w:t xml:space="preserve">: </w:t>
      </w:r>
      <w:hyperlink r:id="rId11" w:history="1">
        <w:r w:rsidR="001107F3" w:rsidRPr="00100A42">
          <w:rPr>
            <w:rStyle w:val="Hipercze"/>
            <w:rFonts w:ascii="Arial Narrow" w:hAnsi="Arial Narrow" w:cs="Times New Roman"/>
          </w:rPr>
          <w:t>ktworzydlo@usdk.pl</w:t>
        </w:r>
      </w:hyperlink>
      <w:r w:rsidR="001107F3">
        <w:rPr>
          <w:rFonts w:ascii="Arial Narrow" w:hAnsi="Arial Narrow" w:cs="Times New Roman"/>
        </w:rPr>
        <w:t xml:space="preserve">, tel.: +48 </w:t>
      </w:r>
      <w:r w:rsidR="001107F3" w:rsidRPr="001107F3">
        <w:rPr>
          <w:rFonts w:ascii="Arial Narrow" w:hAnsi="Arial Narrow" w:cs="Times New Roman"/>
        </w:rPr>
        <w:t>12 3339 409</w:t>
      </w:r>
      <w:r w:rsidR="001107F3">
        <w:rPr>
          <w:rFonts w:ascii="Arial Narrow" w:hAnsi="Arial Narrow" w:cs="Times New Roman"/>
        </w:rPr>
        <w:t>;</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sidR="001107F3">
        <w:rPr>
          <w:rFonts w:ascii="Arial Narrow" w:hAnsi="Arial Narrow" w:cs="Times New Roman"/>
        </w:rPr>
        <w:t xml:space="preserve"> </w:t>
      </w:r>
      <w:r w:rsidR="007E430D">
        <w:rPr>
          <w:rFonts w:ascii="Arial Narrow" w:hAnsi="Arial Narrow" w:cs="Times New Roman"/>
        </w:rPr>
        <w:t>na dostawę mebli i wyposażenia w ramach programu „Przebudowa Uniwersyteckiego Szpitala Dziecięcego w Krakowie.”, znak sprawy EZP-271-2-48</w:t>
      </w:r>
      <w:r w:rsidR="001107F3">
        <w:rPr>
          <w:rFonts w:ascii="Arial Narrow" w:hAnsi="Arial Narrow" w:cs="Times New Roman"/>
        </w:rPr>
        <w:t>/2018;</w:t>
      </w:r>
      <w:r w:rsidRPr="00B55945">
        <w:rPr>
          <w:rFonts w:ascii="Arial Narrow" w:hAnsi="Arial Narrow" w:cs="Times New Roman"/>
        </w:rPr>
        <w:t>;</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sidR="001107F3">
        <w:rPr>
          <w:rFonts w:ascii="Arial Narrow" w:hAnsi="Arial Narrow" w:cs="Times New Roman"/>
        </w:rPr>
        <w:t xml:space="preserve"> 1579 i 2018), dalej „ustawa</w:t>
      </w:r>
      <w:r w:rsidRPr="00B55945">
        <w:rPr>
          <w:rFonts w:ascii="Arial Narrow" w:hAnsi="Arial Narrow" w:cs="Times New Roman"/>
        </w:rPr>
        <w:t xml:space="preserve">”;  </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sidR="001107F3">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sidR="001107F3">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sidR="001107F3">
        <w:rPr>
          <w:rFonts w:ascii="Arial Narrow" w:hAnsi="Arial Narrow" w:cs="Times New Roman"/>
        </w:rPr>
        <w:t>ych danych wynikają z ustawy</w:t>
      </w:r>
      <w:r w:rsidRPr="00B55945">
        <w:rPr>
          <w:rFonts w:ascii="Arial Narrow" w:hAnsi="Arial Narrow" w:cs="Times New Roman"/>
        </w:rPr>
        <w:t xml:space="preserve">;  </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B55945" w:rsidRDefault="00B55945" w:rsidP="00EC0FBD">
      <w:pPr>
        <w:pStyle w:val="Akapitzlist"/>
        <w:numPr>
          <w:ilvl w:val="0"/>
          <w:numId w:val="48"/>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B55945" w:rsidRDefault="00B55945" w:rsidP="00EC0FBD">
      <w:pPr>
        <w:pStyle w:val="Akapitzlist"/>
        <w:numPr>
          <w:ilvl w:val="0"/>
          <w:numId w:val="48"/>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B55945" w:rsidRDefault="00B55945" w:rsidP="00EC0FBD">
      <w:pPr>
        <w:pStyle w:val="Akapitzlist"/>
        <w:numPr>
          <w:ilvl w:val="0"/>
          <w:numId w:val="48"/>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B55945" w:rsidRPr="001107F3" w:rsidRDefault="00B55945" w:rsidP="00EC0FBD">
      <w:pPr>
        <w:pStyle w:val="Akapitzlist"/>
        <w:numPr>
          <w:ilvl w:val="0"/>
          <w:numId w:val="48"/>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B55945" w:rsidRDefault="00B55945" w:rsidP="00EC0FBD">
      <w:pPr>
        <w:pStyle w:val="Akapitzlist"/>
        <w:numPr>
          <w:ilvl w:val="0"/>
          <w:numId w:val="47"/>
        </w:numPr>
        <w:spacing w:after="0" w:line="240" w:lineRule="auto"/>
        <w:ind w:left="993" w:hanging="142"/>
        <w:jc w:val="both"/>
        <w:rPr>
          <w:rFonts w:ascii="Arial Narrow" w:hAnsi="Arial Narrow" w:cs="Times New Roman"/>
        </w:rPr>
      </w:pPr>
      <w:r w:rsidRPr="00B55945">
        <w:rPr>
          <w:rFonts w:ascii="Arial Narrow" w:hAnsi="Arial Narrow" w:cs="Times New Roman"/>
        </w:rPr>
        <w:lastRenderedPageBreak/>
        <w:t>w związku z art. 17 ust. 3 lit. b, d lub e RODO prawo do usunięcia danych osobowych;</w:t>
      </w:r>
    </w:p>
    <w:p w:rsidR="00B55945" w:rsidRDefault="00B55945" w:rsidP="00EC0FBD">
      <w:pPr>
        <w:pStyle w:val="Akapitzlist"/>
        <w:numPr>
          <w:ilvl w:val="0"/>
          <w:numId w:val="47"/>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B55945" w:rsidRDefault="00B55945" w:rsidP="00EC0FBD">
      <w:pPr>
        <w:pStyle w:val="Akapitzlist"/>
        <w:numPr>
          <w:ilvl w:val="0"/>
          <w:numId w:val="47"/>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663AAB" w:rsidRPr="00B55945" w:rsidRDefault="00663AAB" w:rsidP="00B55945">
      <w:pPr>
        <w:pStyle w:val="Akapitzlist"/>
        <w:spacing w:after="0" w:line="240" w:lineRule="auto"/>
        <w:ind w:left="851"/>
        <w:jc w:val="both"/>
        <w:rPr>
          <w:rFonts w:ascii="Arial Narrow" w:hAnsi="Arial Narrow" w:cs="Times New Roman"/>
          <w:sz w:val="16"/>
          <w:szCs w:val="16"/>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BD3863">
        <w:rPr>
          <w:rFonts w:ascii="Arial Narrow" w:hAnsi="Arial Narrow" w:cs="Times New Roman"/>
          <w:b/>
        </w:rPr>
        <w:t>1</w:t>
      </w:r>
      <w:r w:rsidR="00C20FFE">
        <w:rPr>
          <w:rFonts w:ascii="Arial Narrow" w:hAnsi="Arial Narrow" w:cs="Times New Roman"/>
          <w:b/>
        </w:rPr>
        <w:t>7</w:t>
      </w:r>
      <w:r w:rsidR="00BD3863">
        <w:rPr>
          <w:rFonts w:ascii="Arial Narrow" w:hAnsi="Arial Narrow" w:cs="Times New Roman"/>
          <w:b/>
        </w:rPr>
        <w:t xml:space="preserve"> września</w:t>
      </w:r>
      <w:r w:rsidR="00622AC7">
        <w:rPr>
          <w:rFonts w:ascii="Arial Narrow" w:hAnsi="Arial Narrow" w:cs="Times New Roman"/>
          <w:b/>
        </w:rPr>
        <w:t xml:space="preserve"> 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a</w:t>
      </w:r>
      <w:r w:rsidR="007E430D">
        <w:rPr>
          <w:rFonts w:ascii="Arial Narrow" w:hAnsi="Arial Narrow" w:cs="Times New Roman"/>
        </w:rPr>
        <w:t xml:space="preserve"> mebli i wyposażenia w ramach programu „Przebudowa Uniwersyteckiego Szpitala Dziecięcego w Krakowie.””</w:t>
      </w:r>
      <w:r w:rsidR="009E19BC" w:rsidRPr="00D1380A">
        <w:rPr>
          <w:rFonts w:ascii="Arial Narrow" w:hAnsi="Arial Narrow" w:cs="Times New Roman"/>
        </w:rPr>
        <w:t>,</w:t>
      </w:r>
      <w:r w:rsidR="0004642B" w:rsidRPr="00D1380A">
        <w:rPr>
          <w:rFonts w:ascii="Arial Narrow" w:hAnsi="Arial Narrow" w:cs="Times New Roman"/>
        </w:rPr>
        <w:t xml:space="preserve">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7E430D">
        <w:rPr>
          <w:rFonts w:ascii="Arial Narrow" w:hAnsi="Arial Narrow" w:cs="Times New Roman"/>
        </w:rPr>
        <w:t>48</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406DE5">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95DFC" w:rsidRPr="00D1380A" w:rsidRDefault="00595DF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C20FFE">
        <w:rPr>
          <w:rFonts w:ascii="Arial Narrow" w:hAnsi="Arial Narrow" w:cs="Times New Roman"/>
          <w:b/>
        </w:rPr>
        <w:t>17</w:t>
      </w:r>
      <w:r w:rsidR="00BD3863">
        <w:rPr>
          <w:rFonts w:ascii="Arial Narrow" w:hAnsi="Arial Narrow" w:cs="Times New Roman"/>
          <w:b/>
        </w:rPr>
        <w:t xml:space="preserve"> września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w:t>
      </w:r>
      <w:r w:rsidR="00E17AFE">
        <w:rPr>
          <w:rFonts w:ascii="Arial Narrow" w:hAnsi="Arial Narrow" w:cs="Times New Roman"/>
        </w:rPr>
        <w:t>2</w:t>
      </w:r>
      <w:r w:rsidRPr="00D1380A">
        <w:rPr>
          <w:rFonts w:ascii="Arial Narrow" w:hAnsi="Arial Narrow" w:cs="Times New Roman"/>
        </w:rPr>
        <w:t>.00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Cenę oferty należy określać z dokładnością do dwóch miejsc po przecinku. Cenę oferty zaokrągla się do pełnych groszy, przy czym końcówki </w:t>
      </w:r>
      <w:r w:rsidR="00317894">
        <w:rPr>
          <w:rFonts w:ascii="Arial Narrow" w:hAnsi="Arial Narrow" w:cs="Times New Roman"/>
        </w:rPr>
        <w:t>do</w:t>
      </w:r>
      <w:r w:rsidRPr="00D1380A">
        <w:rPr>
          <w:rFonts w:ascii="Arial Narrow" w:hAnsi="Arial Narrow" w:cs="Times New Roman"/>
        </w:rPr>
        <w:t xml:space="preserve"> 0,5 gr pomija się, a końcówki</w:t>
      </w:r>
      <w:r w:rsidR="00317894">
        <w:rPr>
          <w:rFonts w:ascii="Arial Narrow" w:hAnsi="Arial Narrow" w:cs="Times New Roman"/>
        </w:rPr>
        <w:t xml:space="preserve"> powyżej</w:t>
      </w:r>
      <w:r w:rsidRPr="00D1380A">
        <w:rPr>
          <w:rFonts w:ascii="Arial Narrow" w:hAnsi="Arial Narrow" w:cs="Times New Roman"/>
        </w:rPr>
        <w:t xml:space="preserve"> 0,5 grosza </w:t>
      </w:r>
      <w:r w:rsidR="00E22455" w:rsidRPr="00D1380A">
        <w:rPr>
          <w:rFonts w:ascii="Arial Narrow" w:hAnsi="Arial Narrow" w:cs="Times New Roman"/>
        </w:rPr>
        <w:t>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lastRenderedPageBreak/>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2"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9C56D7" w:rsidRPr="000B1168" w:rsidRDefault="009C56D7" w:rsidP="00EC0FBD">
      <w:pPr>
        <w:pStyle w:val="Akapitzlist"/>
        <w:numPr>
          <w:ilvl w:val="0"/>
          <w:numId w:val="29"/>
        </w:numPr>
        <w:spacing w:line="252" w:lineRule="auto"/>
        <w:ind w:left="284" w:hanging="284"/>
        <w:jc w:val="both"/>
        <w:rPr>
          <w:rFonts w:ascii="Arial Narrow" w:hAnsi="Arial Narrow"/>
        </w:rPr>
      </w:pPr>
      <w:r w:rsidRPr="00AB0EC6">
        <w:rPr>
          <w:rFonts w:ascii="Arial Narrow" w:hAnsi="Arial Narrow"/>
        </w:rPr>
        <w:t xml:space="preserve">Oferty zostaną ocenione przez Zamawiającego w oparciu o następujące kryteria i ich znaczenie: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989"/>
        <w:gridCol w:w="1560"/>
        <w:gridCol w:w="5147"/>
      </w:tblGrid>
      <w:tr w:rsidR="009C56D7" w:rsidRPr="008B1F20" w:rsidTr="0005691D">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Lp.</w:t>
            </w:r>
          </w:p>
        </w:tc>
        <w:tc>
          <w:tcPr>
            <w:tcW w:w="1989"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Kryterium</w:t>
            </w:r>
          </w:p>
        </w:tc>
        <w:tc>
          <w:tcPr>
            <w:tcW w:w="1560"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514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Zasady oceny</w:t>
            </w:r>
          </w:p>
        </w:tc>
      </w:tr>
      <w:tr w:rsidR="009C56D7" w:rsidRPr="008B1F20" w:rsidTr="0005691D">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1989" w:type="dxa"/>
            <w:shd w:val="clear" w:color="auto" w:fill="auto"/>
            <w:vAlign w:val="center"/>
          </w:tcPr>
          <w:p w:rsidR="009C56D7" w:rsidRPr="008B1F20" w:rsidRDefault="009C56D7" w:rsidP="00083833">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1560" w:type="dxa"/>
            <w:shd w:val="clear" w:color="auto" w:fill="auto"/>
            <w:vAlign w:val="center"/>
          </w:tcPr>
          <w:p w:rsidR="009C56D7" w:rsidRPr="008B1F20" w:rsidRDefault="00CA756A" w:rsidP="00CA756A">
            <w:pPr>
              <w:pStyle w:val="Akapitzlist"/>
              <w:spacing w:after="0" w:line="240" w:lineRule="auto"/>
              <w:ind w:left="0"/>
              <w:jc w:val="center"/>
              <w:rPr>
                <w:rFonts w:ascii="Arial Narrow" w:hAnsi="Arial Narrow"/>
                <w:sz w:val="20"/>
                <w:szCs w:val="20"/>
              </w:rPr>
            </w:pPr>
            <w:r>
              <w:rPr>
                <w:rFonts w:ascii="Arial Narrow" w:hAnsi="Arial Narrow"/>
                <w:sz w:val="20"/>
                <w:szCs w:val="20"/>
              </w:rPr>
              <w:t>90</w:t>
            </w:r>
            <w:r w:rsidR="009C56D7" w:rsidRPr="008B1F20">
              <w:rPr>
                <w:rFonts w:ascii="Arial Narrow" w:hAnsi="Arial Narrow"/>
                <w:sz w:val="20"/>
                <w:szCs w:val="20"/>
              </w:rPr>
              <w:t>%</w:t>
            </w:r>
          </w:p>
        </w:tc>
        <w:tc>
          <w:tcPr>
            <w:tcW w:w="5147" w:type="dxa"/>
            <w:shd w:val="clear" w:color="auto" w:fill="auto"/>
            <w:vAlign w:val="center"/>
          </w:tcPr>
          <w:p w:rsidR="009C56D7" w:rsidRPr="008B1F20" w:rsidRDefault="009C56D7" w:rsidP="009C56D7">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9C56D7" w:rsidRPr="008B1F20" w:rsidTr="0005691D">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1989" w:type="dxa"/>
            <w:shd w:val="clear" w:color="auto" w:fill="auto"/>
            <w:vAlign w:val="center"/>
          </w:tcPr>
          <w:p w:rsidR="009C56D7" w:rsidRPr="008B1F20" w:rsidRDefault="00CA756A" w:rsidP="00083833">
            <w:pPr>
              <w:pStyle w:val="Akapitzlist"/>
              <w:spacing w:after="0" w:line="240" w:lineRule="auto"/>
              <w:ind w:left="0"/>
              <w:rPr>
                <w:rFonts w:ascii="Arial Narrow" w:hAnsi="Arial Narrow"/>
                <w:sz w:val="20"/>
                <w:szCs w:val="20"/>
              </w:rPr>
            </w:pPr>
            <w:r>
              <w:rPr>
                <w:rFonts w:ascii="Arial Narrow" w:hAnsi="Arial Narrow"/>
                <w:sz w:val="20"/>
                <w:szCs w:val="20"/>
              </w:rPr>
              <w:t>Warunki Gwarancji (</w:t>
            </w:r>
            <w:r w:rsidR="009C56D7" w:rsidRPr="008B1F20">
              <w:rPr>
                <w:rFonts w:ascii="Arial Narrow" w:hAnsi="Arial Narrow"/>
                <w:sz w:val="20"/>
                <w:szCs w:val="20"/>
              </w:rPr>
              <w:t>G)</w:t>
            </w:r>
          </w:p>
        </w:tc>
        <w:tc>
          <w:tcPr>
            <w:tcW w:w="1560" w:type="dxa"/>
            <w:shd w:val="clear" w:color="auto" w:fill="auto"/>
            <w:vAlign w:val="center"/>
          </w:tcPr>
          <w:p w:rsidR="009C56D7" w:rsidRPr="008B1F20" w:rsidRDefault="00CA756A" w:rsidP="00083833">
            <w:pPr>
              <w:pStyle w:val="Akapitzlist"/>
              <w:spacing w:after="0" w:line="240" w:lineRule="auto"/>
              <w:ind w:left="0"/>
              <w:jc w:val="center"/>
              <w:rPr>
                <w:rFonts w:ascii="Arial Narrow" w:hAnsi="Arial Narrow"/>
                <w:sz w:val="20"/>
                <w:szCs w:val="20"/>
              </w:rPr>
            </w:pPr>
            <w:r>
              <w:rPr>
                <w:rFonts w:ascii="Arial Narrow" w:hAnsi="Arial Narrow"/>
                <w:sz w:val="20"/>
                <w:szCs w:val="20"/>
              </w:rPr>
              <w:t>10</w:t>
            </w:r>
            <w:r w:rsidR="009C56D7" w:rsidRPr="008B1F20">
              <w:rPr>
                <w:rFonts w:ascii="Arial Narrow" w:hAnsi="Arial Narrow"/>
                <w:sz w:val="20"/>
                <w:szCs w:val="20"/>
              </w:rPr>
              <w:t>%</w:t>
            </w:r>
          </w:p>
        </w:tc>
        <w:tc>
          <w:tcPr>
            <w:tcW w:w="5147" w:type="dxa"/>
            <w:shd w:val="clear" w:color="auto" w:fill="auto"/>
            <w:vAlign w:val="center"/>
          </w:tcPr>
          <w:p w:rsidR="009C56D7" w:rsidRPr="008B1F20" w:rsidRDefault="009C56D7" w:rsidP="00CA756A">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Zamawiający przyzna wartości punktowe przypisane do zaoferowanych warunków gwarancji</w:t>
            </w:r>
            <w:r w:rsidR="00CA756A">
              <w:rPr>
                <w:rFonts w:ascii="Arial Narrow" w:hAnsi="Arial Narrow" w:cs="Arial Narrow"/>
                <w:sz w:val="20"/>
                <w:szCs w:val="20"/>
              </w:rPr>
              <w:t xml:space="preserve"> wskazanych w Załączniku</w:t>
            </w:r>
            <w:r>
              <w:rPr>
                <w:rFonts w:ascii="Arial Narrow" w:hAnsi="Arial Narrow" w:cs="Arial Narrow"/>
                <w:sz w:val="20"/>
                <w:szCs w:val="20"/>
              </w:rPr>
              <w:t xml:space="preserve"> nr 3</w:t>
            </w:r>
            <w:r w:rsidR="00BD3863">
              <w:rPr>
                <w:rFonts w:ascii="Arial Narrow" w:hAnsi="Arial Narrow" w:cs="Arial Narrow"/>
                <w:sz w:val="20"/>
                <w:szCs w:val="20"/>
              </w:rPr>
              <w:t>/1-3/7</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9C56D7" w:rsidRPr="00AB0EC6" w:rsidRDefault="009C56D7" w:rsidP="00EC0FBD">
      <w:pPr>
        <w:pStyle w:val="Akapitzlist"/>
        <w:numPr>
          <w:ilvl w:val="0"/>
          <w:numId w:val="29"/>
        </w:numPr>
        <w:spacing w:line="252" w:lineRule="auto"/>
        <w:ind w:left="284" w:hanging="284"/>
        <w:jc w:val="both"/>
        <w:rPr>
          <w:rFonts w:ascii="Arial Narrow" w:hAnsi="Arial Narrow"/>
        </w:rPr>
      </w:pPr>
      <w:r w:rsidRPr="00AB0EC6">
        <w:rPr>
          <w:rFonts w:ascii="Arial Narrow" w:hAnsi="Arial Narrow"/>
        </w:rPr>
        <w:t xml:space="preserve">Obliczenia w kryteriach dokonywane będą do dwóch miejsc po przecinku, przy zastosowaniu zaokrąglania punktów według następującej zasady: gdy trzecia cyfra po przecinku jest większa niż 5, zaokrąglenie drugiej cyfry po przecinku następuje w górę o jeden, a jeżeli trzecia cyfra po przecinku jest niższa </w:t>
      </w:r>
      <w:r w:rsidR="00317894">
        <w:rPr>
          <w:rFonts w:ascii="Arial Narrow" w:hAnsi="Arial Narrow"/>
        </w:rPr>
        <w:t>lub równa</w:t>
      </w:r>
      <w:r w:rsidRPr="00AB0EC6">
        <w:rPr>
          <w:rFonts w:ascii="Arial Narrow" w:hAnsi="Arial Narrow"/>
        </w:rPr>
        <w:t xml:space="preserve"> 5, to cyfra ta zostaje skreślona, a druga cyfra po przecinku nie ulega zmianie. </w:t>
      </w:r>
    </w:p>
    <w:p w:rsidR="009C56D7" w:rsidRPr="00AB0EC6" w:rsidRDefault="009C56D7" w:rsidP="00EC0FBD">
      <w:pPr>
        <w:pStyle w:val="Akapitzlist"/>
        <w:numPr>
          <w:ilvl w:val="0"/>
          <w:numId w:val="29"/>
        </w:numPr>
        <w:spacing w:line="252" w:lineRule="auto"/>
        <w:ind w:left="284" w:hanging="284"/>
        <w:jc w:val="both"/>
        <w:rPr>
          <w:rFonts w:ascii="Arial Narrow" w:hAnsi="Arial Narrow"/>
        </w:rPr>
      </w:pPr>
      <w:r w:rsidRPr="00AB0EC6">
        <w:rPr>
          <w:rFonts w:ascii="Arial Narrow" w:hAnsi="Arial Narrow"/>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E2C97" w:rsidRPr="001C4229" w:rsidRDefault="009C56D7" w:rsidP="00156F9A">
      <w:pPr>
        <w:pStyle w:val="Akapitzlist"/>
        <w:numPr>
          <w:ilvl w:val="0"/>
          <w:numId w:val="17"/>
        </w:numPr>
        <w:spacing w:after="0" w:line="240" w:lineRule="auto"/>
        <w:ind w:left="284" w:hanging="284"/>
        <w:jc w:val="both"/>
        <w:rPr>
          <w:rFonts w:ascii="Arial Narrow" w:hAnsi="Arial Narrow" w:cs="Times New Roman"/>
        </w:rPr>
      </w:pPr>
      <w:r w:rsidRPr="00AB0EC6">
        <w:rPr>
          <w:rFonts w:ascii="Arial Narrow" w:hAnsi="Arial Narrow"/>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C86CB4" w:rsidRPr="00CA756A" w:rsidRDefault="00C86CB4" w:rsidP="00CA756A">
      <w:pPr>
        <w:spacing w:after="0" w:line="240" w:lineRule="auto"/>
        <w:jc w:val="both"/>
        <w:rPr>
          <w:rFonts w:ascii="Arial Narrow" w:hAnsi="Arial Narrow" w:cs="Times New Roman"/>
          <w:sz w:val="16"/>
          <w:szCs w:val="16"/>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r w:rsidR="00D14A01" w:rsidRPr="00D14A01">
        <w:rPr>
          <w:rFonts w:ascii="Arial Narrow" w:hAnsi="Arial Narrow" w:cs="Times New Roman"/>
        </w:rPr>
        <w:t>t.j. Dz. U.  z  2018  r.  poz. 160</w:t>
      </w:r>
      <w:r w:rsidRPr="00D14A01">
        <w:rPr>
          <w:rFonts w:ascii="Arial Narrow" w:hAnsi="Arial Narrow" w:cs="Times New Roman"/>
        </w:rPr>
        <w:t xml:space="preserve"> z</w:t>
      </w:r>
      <w:r w:rsidR="00114C30" w:rsidRPr="00D14A01">
        <w:rPr>
          <w:rFonts w:ascii="Arial Narrow" w:hAnsi="Arial Narrow" w:cs="Times New Roman"/>
        </w:rPr>
        <w:t> </w:t>
      </w:r>
      <w:r w:rsidRPr="00D14A01">
        <w:rPr>
          <w:rFonts w:ascii="Arial Narrow" w:hAnsi="Arial Narrow" w:cs="Times New Roman"/>
        </w:rPr>
        <w:t>późn.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3"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lastRenderedPageBreak/>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156F9A">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(t.j.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z późn. zm.), a także przepi</w:t>
      </w:r>
      <w:r w:rsidR="00FA3450" w:rsidRPr="00D1380A">
        <w:rPr>
          <w:rFonts w:ascii="Arial Narrow" w:hAnsi="Arial Narrow" w:cs="Times New Roman"/>
        </w:rPr>
        <w:t>sy aktów wykonawczych do ustawy.</w:t>
      </w:r>
    </w:p>
    <w:p w:rsidR="00FA3450" w:rsidRPr="00D1380A" w:rsidRDefault="00FA3450" w:rsidP="00156F9A">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05691D" w:rsidRDefault="00FA3450" w:rsidP="00137EFE">
      <w:pPr>
        <w:spacing w:after="0" w:line="240" w:lineRule="auto"/>
        <w:ind w:firstLine="284"/>
        <w:jc w:val="both"/>
        <w:rPr>
          <w:rFonts w:ascii="Arial Narrow" w:hAnsi="Arial Narrow" w:cs="Times New Roman"/>
          <w:sz w:val="16"/>
          <w:szCs w:val="16"/>
        </w:rPr>
      </w:pPr>
      <w:r w:rsidRPr="0005691D">
        <w:rPr>
          <w:rFonts w:ascii="Arial Narrow" w:hAnsi="Arial Narrow" w:cs="Times New Roman"/>
          <w:sz w:val="16"/>
          <w:szCs w:val="16"/>
        </w:rPr>
        <w:t xml:space="preserve">Załącznik nr 1 – Istotne </w:t>
      </w:r>
      <w:r w:rsidR="00034E30" w:rsidRPr="0005691D">
        <w:rPr>
          <w:rFonts w:ascii="Arial Narrow" w:hAnsi="Arial Narrow" w:cs="Times New Roman"/>
          <w:sz w:val="16"/>
          <w:szCs w:val="16"/>
        </w:rPr>
        <w:t>P</w:t>
      </w:r>
      <w:r w:rsidR="00E931A1" w:rsidRPr="0005691D">
        <w:rPr>
          <w:rFonts w:ascii="Arial Narrow" w:hAnsi="Arial Narrow" w:cs="Times New Roman"/>
          <w:sz w:val="16"/>
          <w:szCs w:val="16"/>
        </w:rPr>
        <w:t>ostanowienia</w:t>
      </w:r>
      <w:r w:rsidR="00034E30" w:rsidRPr="0005691D">
        <w:rPr>
          <w:rFonts w:ascii="Arial Narrow" w:hAnsi="Arial Narrow" w:cs="Times New Roman"/>
          <w:sz w:val="16"/>
          <w:szCs w:val="16"/>
        </w:rPr>
        <w:t xml:space="preserve"> U</w:t>
      </w:r>
      <w:r w:rsidRPr="0005691D">
        <w:rPr>
          <w:rFonts w:ascii="Arial Narrow" w:hAnsi="Arial Narrow" w:cs="Times New Roman"/>
          <w:sz w:val="16"/>
          <w:szCs w:val="16"/>
        </w:rPr>
        <w:t>mowy.</w:t>
      </w:r>
    </w:p>
    <w:p w:rsidR="00FA3450" w:rsidRPr="0005691D" w:rsidRDefault="00FA3450" w:rsidP="002718F2">
      <w:pPr>
        <w:spacing w:after="0" w:line="240" w:lineRule="auto"/>
        <w:ind w:firstLine="284"/>
        <w:jc w:val="both"/>
        <w:rPr>
          <w:rFonts w:ascii="Arial Narrow" w:hAnsi="Arial Narrow" w:cs="Times New Roman"/>
          <w:sz w:val="16"/>
          <w:szCs w:val="16"/>
        </w:rPr>
      </w:pPr>
      <w:r w:rsidRPr="0005691D">
        <w:rPr>
          <w:rFonts w:ascii="Arial Narrow" w:hAnsi="Arial Narrow" w:cs="Times New Roman"/>
          <w:sz w:val="16"/>
          <w:szCs w:val="16"/>
        </w:rPr>
        <w:t>Załącznik nr 2 – Formularz Oferty.</w:t>
      </w:r>
    </w:p>
    <w:p w:rsidR="00FA3450" w:rsidRPr="0005691D" w:rsidRDefault="003F0908" w:rsidP="002718F2">
      <w:pPr>
        <w:spacing w:after="0" w:line="240" w:lineRule="auto"/>
        <w:ind w:firstLine="284"/>
        <w:jc w:val="both"/>
        <w:rPr>
          <w:rFonts w:ascii="Arial Narrow" w:hAnsi="Arial Narrow" w:cs="Times New Roman"/>
          <w:sz w:val="16"/>
          <w:szCs w:val="16"/>
        </w:rPr>
      </w:pPr>
      <w:r w:rsidRPr="0005691D">
        <w:rPr>
          <w:rFonts w:ascii="Arial Narrow" w:hAnsi="Arial Narrow" w:cs="Times New Roman"/>
          <w:sz w:val="16"/>
          <w:szCs w:val="16"/>
        </w:rPr>
        <w:t>Załącznik nr 3</w:t>
      </w:r>
      <w:r w:rsidR="0005691D" w:rsidRPr="0005691D">
        <w:rPr>
          <w:rFonts w:ascii="Arial Narrow" w:hAnsi="Arial Narrow" w:cs="Times New Roman"/>
          <w:sz w:val="16"/>
          <w:szCs w:val="16"/>
        </w:rPr>
        <w:t>/1-3/6</w:t>
      </w:r>
      <w:r w:rsidRPr="0005691D">
        <w:rPr>
          <w:rFonts w:ascii="Arial Narrow" w:hAnsi="Arial Narrow" w:cs="Times New Roman"/>
          <w:sz w:val="16"/>
          <w:szCs w:val="16"/>
        </w:rPr>
        <w:t xml:space="preserve"> – Kalkulacja C</w:t>
      </w:r>
      <w:r w:rsidR="002718F2" w:rsidRPr="0005691D">
        <w:rPr>
          <w:rFonts w:ascii="Arial Narrow" w:hAnsi="Arial Narrow" w:cs="Times New Roman"/>
          <w:sz w:val="16"/>
          <w:szCs w:val="16"/>
        </w:rPr>
        <w:t xml:space="preserve">enowa – </w:t>
      </w:r>
      <w:r w:rsidR="00CA756A" w:rsidRPr="0005691D">
        <w:rPr>
          <w:rFonts w:ascii="Arial Narrow" w:hAnsi="Arial Narrow" w:cs="Times New Roman"/>
          <w:sz w:val="16"/>
          <w:szCs w:val="16"/>
        </w:rPr>
        <w:t>Opis Przedmiotu Zamówienia</w:t>
      </w:r>
      <w:r w:rsidR="001C4229" w:rsidRPr="0005691D">
        <w:rPr>
          <w:rFonts w:ascii="Arial Narrow" w:hAnsi="Arial Narrow" w:cs="Times New Roman"/>
          <w:sz w:val="16"/>
          <w:szCs w:val="16"/>
        </w:rPr>
        <w:t>.</w:t>
      </w:r>
    </w:p>
    <w:p w:rsidR="002718F2" w:rsidRPr="0005691D" w:rsidRDefault="00FA3450" w:rsidP="007104C8">
      <w:pPr>
        <w:spacing w:after="0" w:line="240" w:lineRule="auto"/>
        <w:ind w:firstLine="284"/>
        <w:jc w:val="both"/>
        <w:rPr>
          <w:rFonts w:ascii="Arial Narrow" w:hAnsi="Arial Narrow" w:cs="Times New Roman"/>
          <w:sz w:val="16"/>
          <w:szCs w:val="16"/>
        </w:rPr>
      </w:pPr>
      <w:r w:rsidRPr="0005691D">
        <w:rPr>
          <w:rFonts w:ascii="Arial Narrow" w:hAnsi="Arial Narrow" w:cs="Times New Roman"/>
          <w:sz w:val="16"/>
          <w:szCs w:val="16"/>
        </w:rPr>
        <w:t>Załącznik</w:t>
      </w:r>
      <w:r w:rsidR="007806E9" w:rsidRPr="0005691D">
        <w:rPr>
          <w:rFonts w:ascii="Arial Narrow" w:hAnsi="Arial Narrow" w:cs="Times New Roman"/>
          <w:sz w:val="16"/>
          <w:szCs w:val="16"/>
        </w:rPr>
        <w:t>i</w:t>
      </w:r>
      <w:r w:rsidR="00034E30" w:rsidRPr="0005691D">
        <w:rPr>
          <w:rFonts w:ascii="Arial Narrow" w:hAnsi="Arial Narrow" w:cs="Times New Roman"/>
          <w:sz w:val="16"/>
          <w:szCs w:val="16"/>
        </w:rPr>
        <w:t xml:space="preserve"> nr 4</w:t>
      </w:r>
      <w:r w:rsidRPr="0005691D">
        <w:rPr>
          <w:rFonts w:ascii="Arial Narrow" w:hAnsi="Arial Narrow" w:cs="Times New Roman"/>
          <w:sz w:val="16"/>
          <w:szCs w:val="16"/>
        </w:rPr>
        <w:t xml:space="preserve"> –</w:t>
      </w:r>
      <w:r w:rsidR="007806E9" w:rsidRPr="0005691D">
        <w:rPr>
          <w:rFonts w:ascii="Arial Narrow" w:hAnsi="Arial Narrow" w:cs="Times New Roman"/>
          <w:sz w:val="16"/>
          <w:szCs w:val="16"/>
        </w:rPr>
        <w:t xml:space="preserve"> </w:t>
      </w:r>
      <w:r w:rsidR="00034E30" w:rsidRPr="0005691D">
        <w:rPr>
          <w:rFonts w:ascii="Arial Narrow" w:hAnsi="Arial Narrow" w:cs="Times New Roman"/>
          <w:sz w:val="16"/>
          <w:szCs w:val="16"/>
        </w:rPr>
        <w:t>Jednolity Europejski Dokument Zamówienia</w:t>
      </w:r>
      <w:r w:rsidR="007806E9" w:rsidRPr="0005691D">
        <w:rPr>
          <w:rFonts w:ascii="Arial Narrow" w:hAnsi="Arial Narrow" w:cs="Times New Roman"/>
          <w:sz w:val="16"/>
          <w:szCs w:val="16"/>
        </w:rPr>
        <w:t xml:space="preserve"> </w:t>
      </w:r>
    </w:p>
    <w:p w:rsidR="002718F2" w:rsidRDefault="00137EFE" w:rsidP="002450E8">
      <w:pPr>
        <w:spacing w:after="0"/>
        <w:ind w:left="3825" w:firstLine="423"/>
        <w:jc w:val="center"/>
        <w:rPr>
          <w:rFonts w:ascii="Arial Narrow" w:hAnsi="Arial Narrow" w:cs="Times New Roman"/>
        </w:rPr>
      </w:pPr>
      <w:r w:rsidRPr="00D1380A">
        <w:rPr>
          <w:rFonts w:ascii="Arial Narrow" w:hAnsi="Arial Narrow" w:cs="Times New Roman"/>
        </w:rPr>
        <w:t>ZATWIERDZAM</w:t>
      </w:r>
    </w:p>
    <w:p w:rsidR="002450E8" w:rsidRPr="00D1380A" w:rsidRDefault="002450E8" w:rsidP="002450E8">
      <w:pPr>
        <w:spacing w:after="0"/>
        <w:ind w:left="3825" w:firstLine="423"/>
        <w:jc w:val="center"/>
        <w:rPr>
          <w:rFonts w:ascii="Arial Narrow" w:hAnsi="Arial Narrow" w:cs="Times New Roman"/>
        </w:rPr>
      </w:pPr>
    </w:p>
    <w:p w:rsidR="002718F2" w:rsidRPr="00D1380A" w:rsidRDefault="002718F2" w:rsidP="002450E8">
      <w:pPr>
        <w:spacing w:after="0"/>
        <w:ind w:left="3825" w:firstLine="423"/>
        <w:jc w:val="center"/>
        <w:rPr>
          <w:rFonts w:ascii="Arial Narrow" w:hAnsi="Arial Narrow" w:cs="Times New Roman"/>
        </w:rPr>
      </w:pPr>
      <w:r w:rsidRPr="00D1380A">
        <w:rPr>
          <w:rFonts w:ascii="Arial Narrow" w:hAnsi="Arial Narrow" w:cs="Times New Roman"/>
        </w:rPr>
        <w:t xml:space="preserve">Z-ca Dyrektora ds. </w:t>
      </w:r>
      <w:r w:rsidR="002450E8">
        <w:rPr>
          <w:rFonts w:ascii="Arial Narrow" w:hAnsi="Arial Narrow" w:cs="Times New Roman"/>
        </w:rPr>
        <w:t>Infrastruktury i Inwestycji</w:t>
      </w:r>
    </w:p>
    <w:p w:rsidR="00EC45D5" w:rsidRPr="002450E8" w:rsidRDefault="002450E8" w:rsidP="002450E8">
      <w:pPr>
        <w:spacing w:after="0"/>
        <w:ind w:left="3825" w:firstLine="423"/>
        <w:jc w:val="center"/>
        <w:rPr>
          <w:rFonts w:ascii="Arial Narrow" w:hAnsi="Arial Narrow" w:cs="Times New Roman"/>
        </w:rPr>
      </w:pPr>
      <w:r>
        <w:rPr>
          <w:rFonts w:ascii="Arial Narrow" w:hAnsi="Arial Narrow" w:cs="Times New Roman"/>
        </w:rPr>
        <w:t>inż.</w:t>
      </w:r>
      <w:r w:rsidR="002718F2" w:rsidRPr="00D1380A">
        <w:rPr>
          <w:rFonts w:ascii="Arial Narrow" w:hAnsi="Arial Narrow" w:cs="Times New Roman"/>
        </w:rPr>
        <w:t xml:space="preserve"> </w:t>
      </w:r>
      <w:r>
        <w:rPr>
          <w:rFonts w:ascii="Arial Narrow" w:hAnsi="Arial Narrow" w:cs="Times New Roman"/>
        </w:rPr>
        <w:t>Jan Zasowski</w:t>
      </w: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663AAB">
      <w:pPr>
        <w:spacing w:after="0"/>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lastRenderedPageBreak/>
        <w:t>Z</w:t>
      </w:r>
      <w:r w:rsidR="00E931A1" w:rsidRPr="001F649A">
        <w:rPr>
          <w:rFonts w:ascii="Arial Narrow" w:hAnsi="Arial Narrow" w:cs="Times New Roman"/>
          <w:sz w:val="20"/>
          <w:szCs w:val="20"/>
        </w:rPr>
        <w:t>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1</w:t>
      </w:r>
    </w:p>
    <w:p w:rsidR="00CA756A" w:rsidRPr="00462B4F" w:rsidRDefault="00CA756A" w:rsidP="00EC0FBD">
      <w:pPr>
        <w:pStyle w:val="Akapitzlist"/>
        <w:numPr>
          <w:ilvl w:val="0"/>
          <w:numId w:val="5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zleca, a Wykonawca przyjmuje do realizacji dostawę wraz z montażem mebli i wyposażenia w ramach programu „Przebudowa Uniwersyteckiego Szpitala Dziecięcego w Krakowie Budyn</w:t>
      </w:r>
      <w:r>
        <w:rPr>
          <w:rFonts w:ascii="Arial Narrow" w:hAnsi="Arial Narrow" w:cs="Times New Roman"/>
          <w:sz w:val="20"/>
          <w:szCs w:val="20"/>
        </w:rPr>
        <w:t>ki „L”, „M”, „N”, „LN</w:t>
      </w:r>
      <w:r w:rsidRPr="00462B4F">
        <w:rPr>
          <w:rFonts w:ascii="Arial Narrow" w:hAnsi="Arial Narrow" w:cs="Times New Roman"/>
          <w:sz w:val="20"/>
          <w:szCs w:val="20"/>
        </w:rPr>
        <w:t>”</w:t>
      </w:r>
      <w:r>
        <w:rPr>
          <w:rFonts w:ascii="Arial Narrow" w:hAnsi="Arial Narrow" w:cs="Times New Roman"/>
          <w:sz w:val="20"/>
          <w:szCs w:val="20"/>
        </w:rPr>
        <w:t>, „O”</w:t>
      </w:r>
      <w:r w:rsidRPr="00462B4F">
        <w:rPr>
          <w:rFonts w:ascii="Arial Narrow" w:hAnsi="Arial Narrow" w:cs="Times New Roman"/>
          <w:sz w:val="20"/>
          <w:szCs w:val="20"/>
        </w:rPr>
        <w:t xml:space="preserve"> – zgodnie z treścią specyfikacji istotnych warunków zamówienia oraz ofertą z dnia ........................r., która stanowi integralną część umowy. </w:t>
      </w:r>
    </w:p>
    <w:p w:rsidR="00CA756A" w:rsidRPr="00462B4F" w:rsidRDefault="00CA756A" w:rsidP="00EC0FBD">
      <w:pPr>
        <w:pStyle w:val="Akapitzlist"/>
        <w:numPr>
          <w:ilvl w:val="0"/>
          <w:numId w:val="5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CA756A" w:rsidRPr="00462B4F" w:rsidRDefault="00CA756A" w:rsidP="00EC0FBD">
      <w:pPr>
        <w:pStyle w:val="Akapitzlist"/>
        <w:numPr>
          <w:ilvl w:val="0"/>
          <w:numId w:val="5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Wykonawca zapewnia, że przedmiot umowy spełnia wymagania Zamawiającego określone w specyfikacji istotnych warunków zamówienia, w szczególności jest nowy, nie używany, wolny od wad fizycznych i prawnych, a także bezpieczny dla ludzi i środowiska. </w:t>
      </w:r>
    </w:p>
    <w:p w:rsidR="00CA756A" w:rsidRPr="00462B4F" w:rsidRDefault="00CA756A" w:rsidP="00EC0FBD">
      <w:pPr>
        <w:pStyle w:val="Akapitzlist"/>
        <w:numPr>
          <w:ilvl w:val="0"/>
          <w:numId w:val="5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Wykonawca oświadcza ponadto, że przyjęte rozwiązania techniczne, wzory użytkowe i estetyczne, nie naruszają praw osób trzecich podlegających ochronie na podstawie odrębnych przepisów, w szczególności ustawy z dnia 4 lutego 1994 r.  – Prawo autorskie i prawa pokrewne (t.j. Dz.U. 2016r., poz. 666), ustawy z dnia 30 czerwca 2000 r. – Prawo własności przemysłowej (t.j. Dz.U. 2013r., poz. 1410).</w:t>
      </w:r>
    </w:p>
    <w:p w:rsidR="00CA756A" w:rsidRPr="00462B4F" w:rsidRDefault="00CA756A" w:rsidP="00EC0FBD">
      <w:pPr>
        <w:pStyle w:val="Akapitzlist"/>
        <w:numPr>
          <w:ilvl w:val="0"/>
          <w:numId w:val="5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Przedmiot umowy zostanie dostarczony do siedziby Zamawiającego na koszt i ryzyko Wykonawcy, w szczególności Wykonawca odpowiada za uszkodzenie lub utratę przedmiotu umowy podczas transportu do Zamawiającego.</w:t>
      </w:r>
    </w:p>
    <w:p w:rsidR="00CA756A" w:rsidRPr="00462B4F" w:rsidRDefault="00CA756A" w:rsidP="00CA756A">
      <w:pPr>
        <w:spacing w:after="0" w:line="240" w:lineRule="auto"/>
        <w:jc w:val="center"/>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2</w:t>
      </w:r>
    </w:p>
    <w:p w:rsidR="00CA756A"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Strony ustalają, że przedmiot umowy zostanie zrealizowany w terminie </w:t>
      </w:r>
      <w:r w:rsidR="00BD3863">
        <w:rPr>
          <w:rFonts w:ascii="Arial Narrow" w:hAnsi="Arial Narrow" w:cs="Times New Roman"/>
          <w:sz w:val="20"/>
          <w:szCs w:val="20"/>
        </w:rPr>
        <w:t xml:space="preserve">do </w:t>
      </w:r>
      <w:r w:rsidR="00FD0105">
        <w:rPr>
          <w:rFonts w:ascii="Arial Narrow" w:hAnsi="Arial Narrow" w:cs="Times New Roman"/>
          <w:sz w:val="20"/>
          <w:szCs w:val="20"/>
        </w:rPr>
        <w:t>15</w:t>
      </w:r>
      <w:r w:rsidR="00BD3863">
        <w:rPr>
          <w:rFonts w:ascii="Arial Narrow" w:hAnsi="Arial Narrow" w:cs="Times New Roman"/>
          <w:sz w:val="20"/>
          <w:szCs w:val="20"/>
        </w:rPr>
        <w:t>.10</w:t>
      </w:r>
      <w:r>
        <w:rPr>
          <w:rFonts w:ascii="Arial Narrow" w:hAnsi="Arial Narrow" w:cs="Times New Roman"/>
          <w:sz w:val="20"/>
          <w:szCs w:val="20"/>
        </w:rPr>
        <w:t>.2019 r. z zachowaniem terminów pośrednich:</w:t>
      </w:r>
    </w:p>
    <w:p w:rsidR="00284C66" w:rsidRDefault="00CA756A" w:rsidP="00FE55C0">
      <w:pPr>
        <w:pStyle w:val="Bezodstpw"/>
        <w:numPr>
          <w:ilvl w:val="0"/>
          <w:numId w:val="185"/>
        </w:numPr>
        <w:ind w:left="567" w:hanging="283"/>
        <w:jc w:val="both"/>
        <w:rPr>
          <w:rFonts w:ascii="Arial Narrow" w:hAnsi="Arial Narrow" w:cs="Times New Roman"/>
          <w:sz w:val="20"/>
          <w:szCs w:val="20"/>
        </w:rPr>
      </w:pPr>
      <w:r>
        <w:rPr>
          <w:rFonts w:ascii="Arial Narrow" w:hAnsi="Arial Narrow" w:cs="Times New Roman"/>
          <w:sz w:val="20"/>
          <w:szCs w:val="20"/>
        </w:rPr>
        <w:t xml:space="preserve">dostawa mebli i wyposażenia dla budynków L,M, LN- nie dłużej niż do </w:t>
      </w:r>
      <w:r w:rsidR="00FD0105">
        <w:rPr>
          <w:rFonts w:ascii="Arial Narrow" w:hAnsi="Arial Narrow" w:cs="Times New Roman"/>
          <w:sz w:val="20"/>
          <w:szCs w:val="20"/>
        </w:rPr>
        <w:t>15</w:t>
      </w:r>
      <w:r>
        <w:rPr>
          <w:rFonts w:ascii="Arial Narrow" w:hAnsi="Arial Narrow" w:cs="Times New Roman"/>
          <w:sz w:val="20"/>
          <w:szCs w:val="20"/>
        </w:rPr>
        <w:t>.1</w:t>
      </w:r>
      <w:r w:rsidR="00FD0105">
        <w:rPr>
          <w:rFonts w:ascii="Arial Narrow" w:hAnsi="Arial Narrow" w:cs="Times New Roman"/>
          <w:sz w:val="20"/>
          <w:szCs w:val="20"/>
        </w:rPr>
        <w:t>1</w:t>
      </w:r>
      <w:r>
        <w:rPr>
          <w:rFonts w:ascii="Arial Narrow" w:hAnsi="Arial Narrow" w:cs="Times New Roman"/>
          <w:sz w:val="20"/>
          <w:szCs w:val="20"/>
        </w:rPr>
        <w:t>.2018 r,,</w:t>
      </w:r>
      <w:r w:rsidR="00284C66" w:rsidRPr="00284C66">
        <w:rPr>
          <w:rFonts w:ascii="Arial Narrow" w:hAnsi="Arial Narrow" w:cs="Times New Roman"/>
        </w:rPr>
        <w:t xml:space="preserve"> </w:t>
      </w:r>
      <w:r w:rsidR="00284C66" w:rsidRPr="00284C66">
        <w:rPr>
          <w:rFonts w:ascii="Arial Narrow" w:hAnsi="Arial Narrow" w:cs="Times New Roman"/>
          <w:sz w:val="20"/>
          <w:szCs w:val="20"/>
        </w:rPr>
        <w:t>z zastrzeżeniem, iż dostawa paneli  wraz z montażem nastąpi w terminie do 20.10.2018 r.</w:t>
      </w:r>
    </w:p>
    <w:p w:rsidR="00CA756A" w:rsidRPr="00284C66" w:rsidRDefault="00CA756A" w:rsidP="00FE55C0">
      <w:pPr>
        <w:pStyle w:val="Bezodstpw"/>
        <w:numPr>
          <w:ilvl w:val="0"/>
          <w:numId w:val="185"/>
        </w:numPr>
        <w:ind w:left="567" w:hanging="283"/>
        <w:jc w:val="both"/>
        <w:rPr>
          <w:rFonts w:ascii="Arial Narrow" w:hAnsi="Arial Narrow" w:cs="Times New Roman"/>
          <w:sz w:val="20"/>
          <w:szCs w:val="20"/>
        </w:rPr>
      </w:pPr>
      <w:r w:rsidRPr="00284C66">
        <w:rPr>
          <w:rFonts w:ascii="Arial Narrow" w:hAnsi="Arial Narrow" w:cs="Times New Roman"/>
          <w:sz w:val="20"/>
          <w:szCs w:val="20"/>
        </w:rPr>
        <w:t xml:space="preserve">dostawa mebli i wyposażenia dla budynków N,O- nie dłużej niż do </w:t>
      </w:r>
      <w:r w:rsidR="00FD0105">
        <w:rPr>
          <w:rFonts w:ascii="Arial Narrow" w:hAnsi="Arial Narrow" w:cs="Times New Roman"/>
          <w:sz w:val="20"/>
          <w:szCs w:val="20"/>
        </w:rPr>
        <w:t>15</w:t>
      </w:r>
      <w:r w:rsidRPr="00284C66">
        <w:rPr>
          <w:rFonts w:ascii="Arial Narrow" w:hAnsi="Arial Narrow" w:cs="Times New Roman"/>
          <w:sz w:val="20"/>
          <w:szCs w:val="20"/>
        </w:rPr>
        <w:t>.1</w:t>
      </w:r>
      <w:r w:rsidR="00BD3863" w:rsidRPr="00284C66">
        <w:rPr>
          <w:rFonts w:ascii="Arial Narrow" w:hAnsi="Arial Narrow" w:cs="Times New Roman"/>
          <w:sz w:val="20"/>
          <w:szCs w:val="20"/>
        </w:rPr>
        <w:t>0</w:t>
      </w:r>
      <w:r w:rsidRPr="00284C66">
        <w:rPr>
          <w:rFonts w:ascii="Arial Narrow" w:hAnsi="Arial Narrow" w:cs="Times New Roman"/>
          <w:sz w:val="20"/>
          <w:szCs w:val="20"/>
        </w:rPr>
        <w:t xml:space="preserve">.2019 r.. </w:t>
      </w:r>
      <w:r w:rsidR="00284C66" w:rsidRPr="00284C66">
        <w:rPr>
          <w:rFonts w:ascii="Arial Narrow" w:hAnsi="Arial Narrow" w:cs="Times New Roman"/>
          <w:sz w:val="20"/>
          <w:szCs w:val="20"/>
        </w:rPr>
        <w:t xml:space="preserve">z zastrzeżeniem, iż dostawa paneli  wraz z </w:t>
      </w:r>
      <w:r w:rsidR="00284C66">
        <w:rPr>
          <w:rFonts w:ascii="Arial Narrow" w:hAnsi="Arial Narrow" w:cs="Times New Roman"/>
          <w:sz w:val="20"/>
          <w:szCs w:val="20"/>
        </w:rPr>
        <w:t>montażem nastąpi w terminie do 3</w:t>
      </w:r>
      <w:r w:rsidR="00FD0105">
        <w:rPr>
          <w:rFonts w:ascii="Arial Narrow" w:hAnsi="Arial Narrow" w:cs="Times New Roman"/>
          <w:sz w:val="20"/>
          <w:szCs w:val="20"/>
        </w:rPr>
        <w:t>0.08</w:t>
      </w:r>
      <w:r w:rsidR="00284C66" w:rsidRPr="00284C66">
        <w:rPr>
          <w:rFonts w:ascii="Arial Narrow" w:hAnsi="Arial Narrow" w:cs="Times New Roman"/>
          <w:sz w:val="20"/>
          <w:szCs w:val="20"/>
        </w:rPr>
        <w:t>.201</w:t>
      </w:r>
      <w:r w:rsidR="00FD0105">
        <w:rPr>
          <w:rFonts w:ascii="Arial Narrow" w:hAnsi="Arial Narrow" w:cs="Times New Roman"/>
          <w:sz w:val="20"/>
          <w:szCs w:val="20"/>
        </w:rPr>
        <w:t>9</w:t>
      </w:r>
      <w:r w:rsidR="00284C66" w:rsidRPr="00284C66">
        <w:rPr>
          <w:rFonts w:ascii="Arial Narrow" w:hAnsi="Arial Narrow" w:cs="Times New Roman"/>
          <w:sz w:val="20"/>
          <w:szCs w:val="20"/>
        </w:rPr>
        <w:t xml:space="preserve"> r.</w:t>
      </w:r>
    </w:p>
    <w:p w:rsidR="00CA756A" w:rsidRPr="00462B4F" w:rsidRDefault="00CA756A" w:rsidP="00CA756A">
      <w:pPr>
        <w:pStyle w:val="Akapitzlist"/>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Wraz z przedmiotem dostawy, Wykonawca przekaże Zamawiającemu, właściwe, autoryzowane dokumenty tj.: instrukcje, deklaracje zgodności CE, certyfikaty, gwarancje producenta, jako dokumenty towarzyszące dostawie bezpośredniej.</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Montaż wyposażenia nastąpi w miejscu wskazanym w siedzibie Zamawiającego.</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Odbiór ilościowy zostanie dokonany w dniu realizacji dostawy. Z czynności odbioru zostanie sporządzony protokół zawierający ustalenia dotyczące kompletności dostarczonego wyposażenia oraz dokumentacji.</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Odbiór jakościowy zostanie dokonany niezwłocznie po zakończeniu prac montażowych. Wykonawca powiadomi Zamawiającego o zakończeniu prac i zgłosi gotowość do odbioru nie później niż 5 dni przed planowanym odbiorem. Z czynności odbioru zostanie sporządzony protokół zawierający ustalenia dotyczące zgodności przedmiotu umowy z postanowieniami umowy, a także prawidłowości wykonania prac montażowych.</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zastrzega sobie prawo reklamowania całości lub części przedmiotu umowy, jeżeli nie jest zgodna z wymaganiami ilościowymi i jakościowymi uzgodnionymi w umowie.</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Stwierdzone wady jakościowe, Zamawiający zobowiązany jest zgłosić bez zbędnej zwłoki. Wykryte wady jakościowe wpisywane będą  do protokołu z opisem rodzaju wad.</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Wykonawca rozpatrzy reklamacje w terminie ….. dni od daty zgłoszenia. Wymiana wadliwego przedmiotu dostawy na wolny od wad nastąpi w terminie do 5 dni od daty rozpatrzenia reklamacji. </w:t>
      </w:r>
    </w:p>
    <w:p w:rsidR="00CA756A" w:rsidRPr="00462B4F" w:rsidRDefault="00CA756A" w:rsidP="00CA756A">
      <w:pPr>
        <w:spacing w:after="0" w:line="240" w:lineRule="auto"/>
        <w:jc w:val="center"/>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3</w:t>
      </w:r>
    </w:p>
    <w:p w:rsidR="00CA756A" w:rsidRPr="00462B4F" w:rsidRDefault="00CA756A" w:rsidP="00EC0FBD">
      <w:pPr>
        <w:pStyle w:val="Akapitzlist"/>
        <w:numPr>
          <w:ilvl w:val="0"/>
          <w:numId w:val="53"/>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Całkowita wartość umowy, zgodnie z ofertą z dnia ……………</w:t>
      </w:r>
      <w:r w:rsidRPr="00462B4F">
        <w:rPr>
          <w:rFonts w:ascii="Arial Narrow" w:hAnsi="Arial Narrow"/>
          <w:sz w:val="20"/>
          <w:szCs w:val="20"/>
        </w:rPr>
        <w:t xml:space="preserve"> </w:t>
      </w:r>
      <w:r w:rsidRPr="00462B4F">
        <w:rPr>
          <w:rFonts w:ascii="Arial Narrow" w:hAnsi="Arial Narrow" w:cs="Times New Roman"/>
          <w:sz w:val="20"/>
          <w:szCs w:val="20"/>
        </w:rPr>
        <w:t>wynosi ……………………………….. zł brutto, w tym podatek od towarów i usług VAT w kwocie………………… zł. Kwota netto zawiera wszelkie koszty związane z realizacją przedmiotu umowy, w szczególności: zakładany zysk, cła i opłaty celne, koszty  ubezpieczenia, opakowania i transportu, koszty montażu w siedzibie Zamawiającego.</w:t>
      </w:r>
    </w:p>
    <w:p w:rsidR="00CA756A" w:rsidRPr="00462B4F" w:rsidRDefault="00CA756A" w:rsidP="00EC0FBD">
      <w:pPr>
        <w:pStyle w:val="Akapitzlist"/>
        <w:numPr>
          <w:ilvl w:val="0"/>
          <w:numId w:val="53"/>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Płatność zostanie dokonana przelewem na rachunek Wykonawcy nr …………………………….. prowadzony w ……………………….,   w terminie 60 dni od daty doręczenia prawidłowo wystawionej faktury. Wykonawca dostarczy fakturę Zamawiającemu nie wcześniej niż 7 dni od daty odbioru.</w:t>
      </w:r>
    </w:p>
    <w:p w:rsidR="00CA756A" w:rsidRPr="00462B4F" w:rsidRDefault="00CA756A" w:rsidP="00EC0FBD">
      <w:pPr>
        <w:pStyle w:val="Akapitzlist"/>
        <w:numPr>
          <w:ilvl w:val="0"/>
          <w:numId w:val="53"/>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Zapłata następuje w dniu obciążenia rachunku bankowego Zamawiającego.</w:t>
      </w:r>
    </w:p>
    <w:p w:rsidR="00CA756A" w:rsidRPr="00462B4F" w:rsidRDefault="00CA756A" w:rsidP="00CA756A">
      <w:pPr>
        <w:pStyle w:val="Akapitzlist"/>
        <w:spacing w:after="0" w:line="240" w:lineRule="auto"/>
        <w:ind w:left="284"/>
        <w:jc w:val="both"/>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4</w:t>
      </w:r>
    </w:p>
    <w:p w:rsidR="00CA756A" w:rsidRPr="00462B4F" w:rsidRDefault="00CA756A" w:rsidP="00CA756A">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CA756A" w:rsidRPr="00462B4F" w:rsidRDefault="00CA756A" w:rsidP="00CA756A">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CA756A" w:rsidRPr="00462B4F" w:rsidRDefault="00CA756A" w:rsidP="00CA756A">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lastRenderedPageBreak/>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2450E8" w:rsidRDefault="002450E8" w:rsidP="00CA756A">
      <w:pPr>
        <w:pStyle w:val="Akapitzlist"/>
        <w:spacing w:after="0" w:line="240" w:lineRule="auto"/>
        <w:ind w:left="0"/>
        <w:jc w:val="center"/>
        <w:rPr>
          <w:rFonts w:ascii="Arial Narrow" w:hAnsi="Arial Narrow" w:cs="Times New Roman"/>
          <w:sz w:val="20"/>
          <w:szCs w:val="20"/>
        </w:rPr>
      </w:pPr>
    </w:p>
    <w:p w:rsidR="00CA756A" w:rsidRPr="00462B4F" w:rsidRDefault="00CA756A" w:rsidP="00CA756A">
      <w:pPr>
        <w:pStyle w:val="Akapitzlist"/>
        <w:spacing w:after="0" w:line="240" w:lineRule="auto"/>
        <w:ind w:left="0"/>
        <w:jc w:val="center"/>
        <w:rPr>
          <w:rFonts w:ascii="Arial Narrow" w:hAnsi="Arial Narrow" w:cs="Times New Roman"/>
          <w:sz w:val="20"/>
          <w:szCs w:val="20"/>
        </w:rPr>
      </w:pPr>
      <w:r w:rsidRPr="00462B4F">
        <w:rPr>
          <w:rFonts w:ascii="Arial Narrow" w:hAnsi="Arial Narrow" w:cs="Times New Roman"/>
          <w:sz w:val="20"/>
          <w:szCs w:val="20"/>
        </w:rPr>
        <w:t>§ 5</w:t>
      </w:r>
    </w:p>
    <w:p w:rsidR="00CA756A" w:rsidRDefault="00CA756A" w:rsidP="00EC0FBD">
      <w:pPr>
        <w:widowControl w:val="0"/>
        <w:numPr>
          <w:ilvl w:val="0"/>
          <w:numId w:val="30"/>
        </w:numPr>
        <w:tabs>
          <w:tab w:val="num" w:pos="284"/>
        </w:tabs>
        <w:suppressAutoHyphens/>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Wykonawca udziela gwarancji na dostarczony przedmiot umowy na okres …….. miesięcy licząc od dnia podpisania protokołu odbioru.</w:t>
      </w:r>
    </w:p>
    <w:p w:rsidR="00CA756A" w:rsidRPr="00462B4F" w:rsidRDefault="00CA756A" w:rsidP="00EC0FBD">
      <w:pPr>
        <w:widowControl w:val="0"/>
        <w:numPr>
          <w:ilvl w:val="0"/>
          <w:numId w:val="30"/>
        </w:numPr>
        <w:tabs>
          <w:tab w:val="num" w:pos="284"/>
        </w:tabs>
        <w:suppressAutoHyphens/>
        <w:spacing w:after="0" w:line="240" w:lineRule="auto"/>
        <w:ind w:left="284" w:hanging="284"/>
        <w:jc w:val="both"/>
        <w:rPr>
          <w:rFonts w:ascii="Arial Narrow" w:hAnsi="Arial Narrow" w:cs="Times New Roman"/>
          <w:sz w:val="20"/>
          <w:szCs w:val="20"/>
        </w:rPr>
      </w:pPr>
      <w:r w:rsidRPr="00CC6DC0">
        <w:rPr>
          <w:rFonts w:ascii="Arial Narrow" w:hAnsi="Arial Narrow" w:cs="Times New Roman"/>
          <w:sz w:val="20"/>
          <w:szCs w:val="20"/>
        </w:rPr>
        <w:t>Zamawiający wymaga, aby okres rękojmi za wady był równy okresowi gwarancji jakości</w:t>
      </w:r>
      <w:r>
        <w:rPr>
          <w:rFonts w:ascii="Arial Narrow" w:hAnsi="Arial Narrow" w:cs="Times New Roman"/>
          <w:sz w:val="20"/>
          <w:szCs w:val="20"/>
        </w:rPr>
        <w:t>.</w:t>
      </w:r>
    </w:p>
    <w:p w:rsidR="00CA756A" w:rsidRPr="00462B4F" w:rsidRDefault="00CA756A" w:rsidP="00EC0FBD">
      <w:pPr>
        <w:numPr>
          <w:ilvl w:val="0"/>
          <w:numId w:val="30"/>
        </w:numPr>
        <w:tabs>
          <w:tab w:val="num" w:pos="284"/>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może wykonywać uprawnienia z tytułu gwarancji niezależnie od uprawnień z tytułu rękojmi za wady fizyczne rzeczy.</w:t>
      </w:r>
    </w:p>
    <w:p w:rsidR="00CA756A" w:rsidRPr="00462B4F" w:rsidRDefault="00CA756A" w:rsidP="00EC0FBD">
      <w:pPr>
        <w:numPr>
          <w:ilvl w:val="0"/>
          <w:numId w:val="30"/>
        </w:numPr>
        <w:tabs>
          <w:tab w:val="num" w:pos="284"/>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 okresie gwarancji Wykonawca, zgodnie z wymaganiami Zamawiającego, zobowiązany będzie, w przypadku wystąpienia wad wyposażenia objętego przedmiotem umowy, do naprawy w terminie 48 godzin od zgłoszenia usterki z obowiązkiem dostawy Zamawiającemu wyposażenia zastępczego, albo wymiany wyposażenia na nowe. W przypadku naprawy wyposażenia, okres gwarancji ulegnie przedłużeniu o okres wykonywania naprawy; natomiast w przypadku dokonania wymiany wyposażenia okres gwarancji zostanie ustalony zgodnie z gwarancją nowego wyposażenia.</w:t>
      </w:r>
    </w:p>
    <w:p w:rsidR="00CA756A" w:rsidRPr="00462B4F" w:rsidRDefault="00CA756A" w:rsidP="00EC0FBD">
      <w:pPr>
        <w:numPr>
          <w:ilvl w:val="0"/>
          <w:numId w:val="3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Odpowiedzialność z tytułu gwarancji jakości obejmuje zarówno wady powstałe z przyczyn tkwiących w wyposażeniu objętym przedmiotem umowy w chwili dokonania jego odbioru przez Zamawiającego, jak i wszelkie inne wady fizyczne wyposażenia powstałe z przyczyn, za które Wykonawca lub inny gwarant ponosi odpowiedzialność, pod warunkiem, że wady te ujawnią się w okresie obowiązywania gwarancji.</w:t>
      </w:r>
    </w:p>
    <w:p w:rsidR="00CA756A" w:rsidRPr="00462B4F" w:rsidRDefault="00CA756A" w:rsidP="00EC0FBD">
      <w:pPr>
        <w:numPr>
          <w:ilvl w:val="0"/>
          <w:numId w:val="3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Jeżeli Wykonawca lub gwarant albo osoba przez nich upoważniona, po wezwaniu ich do wymiany wyposażenia objętego przedmiotem umowy albo do usunięcia wad w tym wyposażeniu, nie dopełni obowiązku wymiany lub nie usunie wady w drodze naprawy w terminie określonym w Umowie, Zamawiający jest uprawniony do usunięcia wad w drodze naprawy na ryzyko i koszt Wykonawcy, bez utraty uprawnień wynikających z gwarancji i zachowując uprawnienia przysługujące mu na podstawie umowy, a w szczególności roszczenia z tytułu rękojmi za wady fizyczne.</w:t>
      </w:r>
    </w:p>
    <w:p w:rsidR="00CA756A" w:rsidRPr="00462B4F" w:rsidRDefault="00CA756A" w:rsidP="00EC0FBD">
      <w:pPr>
        <w:widowControl w:val="0"/>
        <w:numPr>
          <w:ilvl w:val="0"/>
          <w:numId w:val="30"/>
        </w:numPr>
        <w:tabs>
          <w:tab w:val="num" w:pos="284"/>
        </w:tabs>
        <w:suppressAutoHyphens/>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 przypadku nie usunięcia wad przez Wykonawcę w wyznaczonym terminie Zamawiający może powierzyć te czynności osobie trzeciej, na ryzyko i koszt Wykonawcy. </w:t>
      </w:r>
    </w:p>
    <w:p w:rsidR="00CA756A" w:rsidRPr="00462B4F" w:rsidRDefault="00CA756A" w:rsidP="00CA756A">
      <w:pPr>
        <w:spacing w:after="0" w:line="240" w:lineRule="auto"/>
        <w:jc w:val="both"/>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6</w:t>
      </w:r>
    </w:p>
    <w:p w:rsidR="00CA756A" w:rsidRPr="00462B4F" w:rsidRDefault="00CA756A" w:rsidP="00CA756A">
      <w:pPr>
        <w:pStyle w:val="Akapitzlist"/>
        <w:numPr>
          <w:ilvl w:val="0"/>
          <w:numId w:val="21"/>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 tytułu niewykonania lub nienależytego wykonania umowy Wykonawca zobowiązuje się zapłacić Zamawiającemu kary umowne w wysokości:</w:t>
      </w:r>
    </w:p>
    <w:p w:rsidR="00CA756A" w:rsidRPr="00462B4F" w:rsidRDefault="00CA756A" w:rsidP="00CA756A">
      <w:pPr>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 xml:space="preserve">A/ </w:t>
      </w:r>
      <w:r>
        <w:rPr>
          <w:rFonts w:ascii="Arial Narrow" w:hAnsi="Arial Narrow" w:cs="Times New Roman"/>
          <w:sz w:val="20"/>
          <w:szCs w:val="20"/>
        </w:rPr>
        <w:t>2</w:t>
      </w:r>
      <w:r w:rsidRPr="00462B4F">
        <w:rPr>
          <w:rFonts w:ascii="Arial Narrow" w:hAnsi="Arial Narrow" w:cs="Times New Roman"/>
          <w:sz w:val="20"/>
          <w:szCs w:val="20"/>
        </w:rPr>
        <w:t>0 % kwoty brutto określonej w § 3 ust. 1, gdy Zamawiający odstąpi od umowy z powodu okoliczności, za które odpowiada Wykonawca. Zapłata kary następuje niezależnie od pozostałych kar przewidzianych w umowie;</w:t>
      </w:r>
    </w:p>
    <w:p w:rsidR="00CA756A" w:rsidRPr="00462B4F" w:rsidRDefault="00CA756A" w:rsidP="00CA756A">
      <w:pPr>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 xml:space="preserve">B/ w wysokości </w:t>
      </w:r>
      <w:r>
        <w:rPr>
          <w:rFonts w:ascii="Arial Narrow" w:hAnsi="Arial Narrow" w:cs="Times New Roman"/>
          <w:sz w:val="20"/>
          <w:szCs w:val="20"/>
        </w:rPr>
        <w:t>1</w:t>
      </w:r>
      <w:r w:rsidRPr="00462B4F">
        <w:rPr>
          <w:rFonts w:ascii="Arial Narrow" w:hAnsi="Arial Narrow" w:cs="Times New Roman"/>
          <w:sz w:val="20"/>
          <w:szCs w:val="20"/>
        </w:rPr>
        <w:t xml:space="preserve"> % kwoty brutto określonej w § 3 ust. 1, za każdy rozpoczęty dzień zwłoki, do łącznej wysokości </w:t>
      </w:r>
      <w:r>
        <w:rPr>
          <w:rFonts w:ascii="Arial Narrow" w:hAnsi="Arial Narrow" w:cs="Times New Roman"/>
          <w:sz w:val="20"/>
          <w:szCs w:val="20"/>
        </w:rPr>
        <w:t>2</w:t>
      </w:r>
      <w:r w:rsidRPr="00462B4F">
        <w:rPr>
          <w:rFonts w:ascii="Arial Narrow" w:hAnsi="Arial Narrow" w:cs="Times New Roman"/>
          <w:sz w:val="20"/>
          <w:szCs w:val="20"/>
        </w:rPr>
        <w:t>0% wartości brutto umowy;</w:t>
      </w:r>
    </w:p>
    <w:p w:rsidR="00CA756A" w:rsidRPr="00462B4F" w:rsidRDefault="00CA756A" w:rsidP="00CA756A">
      <w:pPr>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C/ w wysokości 2 % wartości brutto reklamowanego przedmiotu umowy z tytułu nie rozpatrzenia reklamacji w terminie za każdy rozpoczęty dzień zwłoki, jednak nie więcej niż 20% wartości reklamowanego przedmiotu umowy.</w:t>
      </w:r>
    </w:p>
    <w:p w:rsidR="00CA756A" w:rsidRPr="00462B4F" w:rsidRDefault="00CA756A" w:rsidP="00CA756A">
      <w:pPr>
        <w:pStyle w:val="Akapitzlist"/>
        <w:numPr>
          <w:ilvl w:val="0"/>
          <w:numId w:val="21"/>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Strony dopuszczają możliwość dochodzenia odszkodowania przewyższającego zastrzeżone kary umowne, na zasadach ogólnych.</w:t>
      </w:r>
    </w:p>
    <w:p w:rsidR="00CA756A" w:rsidRPr="00462B4F" w:rsidRDefault="00CA756A" w:rsidP="00CA756A">
      <w:pPr>
        <w:spacing w:after="0" w:line="240" w:lineRule="auto"/>
        <w:jc w:val="center"/>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7</w:t>
      </w:r>
    </w:p>
    <w:p w:rsidR="00CA756A" w:rsidRPr="00F167A1" w:rsidRDefault="00CA756A" w:rsidP="00EC0FBD">
      <w:pPr>
        <w:pStyle w:val="Akapitzlist"/>
        <w:numPr>
          <w:ilvl w:val="0"/>
          <w:numId w:val="54"/>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Strony przewidują możliwość wprowadzenia zmian w treści umowy dotyczących:</w:t>
      </w:r>
    </w:p>
    <w:p w:rsidR="00CA756A" w:rsidRPr="00F167A1" w:rsidRDefault="00CA756A" w:rsidP="00EC0FBD">
      <w:pPr>
        <w:pStyle w:val="Akapitzlist"/>
        <w:numPr>
          <w:ilvl w:val="0"/>
          <w:numId w:val="55"/>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wynagrodzenia, w przypadku:</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obowiązującej stawki podatku od towarów i usług VAT;</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wysokości minimalnego wynagrodzenia, ustalanego na podstawie przepisów ustawy z dnia 10 października 2002 roku o minimalnym wynagrodzeniu za pracę (t.j. Dz.U. 2015, poz. 2008 ze zm.);</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zasad podlegania ubezpieczeniu społecznemu lub ubezpieczeniu zdrowotnemu lub zmianie uległa wysokość składek na ubezpieczenie społeczne lub ubezpieczenie zdrowotne;</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przepisów celno-podatkowych;</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udokumentowanych zmian cen producenta;</w:t>
      </w:r>
    </w:p>
    <w:p w:rsidR="00CA756A"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średniego kursu euro, powyżej/poniżej 3 % w stosunku do kursu ogłoszonego przez NBP w dniu zawarcia umowy</w:t>
      </w:r>
      <w:r>
        <w:rPr>
          <w:rFonts w:ascii="Arial Narrow" w:hAnsi="Arial Narrow" w:cs="Times New Roman"/>
          <w:sz w:val="20"/>
          <w:szCs w:val="20"/>
        </w:rPr>
        <w:t>;</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Pr>
          <w:rFonts w:ascii="Arial Narrow" w:hAnsi="Arial Narrow" w:cs="Times New Roman"/>
          <w:sz w:val="20"/>
          <w:szCs w:val="20"/>
        </w:rPr>
        <w:t>zwiększenia lub zmniejszenia ilości poszczególnych pozycji asortymentowych przedmiotu dostawy, z zastrzeżeniem art. 144 ust. 1 pkt. 2 ustawy.</w:t>
      </w:r>
    </w:p>
    <w:p w:rsidR="00CA756A" w:rsidRDefault="00CA756A" w:rsidP="00EC0FBD">
      <w:pPr>
        <w:pStyle w:val="Akapitzlist"/>
        <w:numPr>
          <w:ilvl w:val="0"/>
          <w:numId w:val="55"/>
        </w:numPr>
        <w:spacing w:after="0"/>
        <w:ind w:left="567" w:hanging="283"/>
        <w:jc w:val="both"/>
        <w:rPr>
          <w:rFonts w:ascii="Arial Narrow" w:hAnsi="Arial Narrow" w:cs="Times New Roman"/>
          <w:sz w:val="20"/>
          <w:szCs w:val="20"/>
        </w:rPr>
      </w:pPr>
      <w:r>
        <w:rPr>
          <w:rFonts w:ascii="Arial Narrow" w:hAnsi="Arial Narrow" w:cs="Times New Roman"/>
          <w:sz w:val="20"/>
          <w:szCs w:val="20"/>
        </w:rPr>
        <w:t>przedmiotu umowy, w przypadku:</w:t>
      </w:r>
    </w:p>
    <w:p w:rsidR="00CA756A" w:rsidRDefault="00CA756A" w:rsidP="00EC0FBD">
      <w:pPr>
        <w:pStyle w:val="Akapitzlist"/>
        <w:numPr>
          <w:ilvl w:val="0"/>
          <w:numId w:val="60"/>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 xml:space="preserve">zakończenia produkcji lub wycofania z rynku wyrobu będącego przedmiotem </w:t>
      </w:r>
      <w:r>
        <w:rPr>
          <w:rFonts w:ascii="Arial Narrow" w:hAnsi="Arial Narrow" w:cs="Times New Roman"/>
          <w:sz w:val="20"/>
          <w:szCs w:val="20"/>
        </w:rPr>
        <w:t>dostawy</w:t>
      </w:r>
      <w:r w:rsidRPr="00F167A1">
        <w:rPr>
          <w:rFonts w:ascii="Arial Narrow" w:hAnsi="Arial Narrow" w:cs="Times New Roman"/>
          <w:sz w:val="20"/>
          <w:szCs w:val="20"/>
        </w:rPr>
        <w:t xml:space="preserve"> dopuszcza się zmianę na nowy produkt o tych samych parametrach. W tym przypadku Wykonawca zobowiązany będzie poinformować Zamawiającego i przedstawić mu nowy towar akceptacji, przy zachowaniu ceny jednostkowej w ofercie; </w:t>
      </w:r>
    </w:p>
    <w:p w:rsidR="00CA756A" w:rsidRDefault="00CA756A" w:rsidP="00EC0FBD">
      <w:pPr>
        <w:pStyle w:val="Akapitzlist"/>
        <w:numPr>
          <w:ilvl w:val="0"/>
          <w:numId w:val="60"/>
        </w:numPr>
        <w:spacing w:after="0"/>
        <w:ind w:left="851" w:hanging="284"/>
        <w:jc w:val="both"/>
        <w:rPr>
          <w:rFonts w:ascii="Arial Narrow" w:hAnsi="Arial Narrow" w:cs="Times New Roman"/>
          <w:sz w:val="20"/>
          <w:szCs w:val="20"/>
        </w:rPr>
      </w:pPr>
      <w:r>
        <w:rPr>
          <w:rFonts w:ascii="Arial Narrow" w:hAnsi="Arial Narrow" w:cs="Times New Roman"/>
          <w:sz w:val="20"/>
          <w:szCs w:val="20"/>
        </w:rPr>
        <w:t>zmniejszenia lub zwiększenia ilości poszczególnych pozycji asortymentowych przedmiotu dostawy.</w:t>
      </w:r>
    </w:p>
    <w:p w:rsidR="000F26F0" w:rsidRDefault="000F26F0" w:rsidP="000F26F0">
      <w:pPr>
        <w:pStyle w:val="Akapitzlist"/>
        <w:numPr>
          <w:ilvl w:val="0"/>
          <w:numId w:val="55"/>
        </w:numPr>
        <w:spacing w:after="0"/>
        <w:ind w:left="567" w:hanging="283"/>
        <w:jc w:val="both"/>
        <w:rPr>
          <w:rFonts w:ascii="Arial Narrow" w:hAnsi="Arial Narrow" w:cs="Times New Roman"/>
          <w:sz w:val="20"/>
          <w:szCs w:val="20"/>
        </w:rPr>
      </w:pPr>
      <w:r>
        <w:rPr>
          <w:rFonts w:ascii="Arial Narrow" w:hAnsi="Arial Narrow" w:cs="Times New Roman"/>
          <w:sz w:val="20"/>
          <w:szCs w:val="20"/>
        </w:rPr>
        <w:t>terminu realizacji, w przypadku:</w:t>
      </w:r>
    </w:p>
    <w:p w:rsidR="000F26F0" w:rsidRDefault="000F26F0" w:rsidP="00FE55C0">
      <w:pPr>
        <w:pStyle w:val="Akapitzlist"/>
        <w:numPr>
          <w:ilvl w:val="0"/>
          <w:numId w:val="188"/>
        </w:numPr>
        <w:spacing w:after="0"/>
        <w:ind w:left="851" w:hanging="284"/>
        <w:jc w:val="both"/>
        <w:rPr>
          <w:rFonts w:ascii="Arial Narrow" w:hAnsi="Arial Narrow" w:cs="Times New Roman"/>
          <w:sz w:val="20"/>
          <w:szCs w:val="20"/>
        </w:rPr>
      </w:pPr>
      <w:r>
        <w:rPr>
          <w:rFonts w:ascii="Arial Narrow" w:hAnsi="Arial Narrow" w:cs="Times New Roman"/>
          <w:sz w:val="20"/>
          <w:szCs w:val="20"/>
        </w:rPr>
        <w:lastRenderedPageBreak/>
        <w:t>opóźnienia w przekazaniu zamawiającemu pomieszczeń, w których przedmiot umowy ma zostać zainstalowany lub konieczności wykonania dodatkowych prac w tych pomieszczeniach</w:t>
      </w:r>
      <w:r w:rsidRPr="000F26F0">
        <w:rPr>
          <w:rFonts w:ascii="Arial Narrow" w:hAnsi="Arial Narrow" w:cs="Times New Roman"/>
          <w:sz w:val="20"/>
          <w:szCs w:val="20"/>
        </w:rPr>
        <w:t xml:space="preserve">; </w:t>
      </w:r>
    </w:p>
    <w:p w:rsidR="000F26F0" w:rsidRPr="000F26F0" w:rsidRDefault="000F26F0" w:rsidP="00FE55C0">
      <w:pPr>
        <w:pStyle w:val="Akapitzlist"/>
        <w:numPr>
          <w:ilvl w:val="0"/>
          <w:numId w:val="188"/>
        </w:numPr>
        <w:spacing w:after="0"/>
        <w:ind w:left="851" w:hanging="284"/>
        <w:jc w:val="both"/>
        <w:rPr>
          <w:rFonts w:ascii="Arial Narrow" w:hAnsi="Arial Narrow" w:cs="Times New Roman"/>
          <w:sz w:val="20"/>
          <w:szCs w:val="20"/>
        </w:rPr>
      </w:pPr>
      <w:r>
        <w:rPr>
          <w:rFonts w:ascii="Arial Narrow" w:hAnsi="Arial Narrow" w:cs="Times New Roman"/>
          <w:sz w:val="20"/>
          <w:szCs w:val="20"/>
        </w:rPr>
        <w:t>opóźnienia w realizacji dostaw przedmiotu umowy wynikającego z</w:t>
      </w:r>
      <w:r w:rsidR="00510BE6">
        <w:rPr>
          <w:rFonts w:ascii="Arial Narrow" w:hAnsi="Arial Narrow" w:cs="Times New Roman"/>
          <w:sz w:val="20"/>
          <w:szCs w:val="20"/>
        </w:rPr>
        <w:t>e stosowanego</w:t>
      </w:r>
      <w:r>
        <w:rPr>
          <w:rFonts w:ascii="Arial Narrow" w:hAnsi="Arial Narrow" w:cs="Times New Roman"/>
          <w:sz w:val="20"/>
          <w:szCs w:val="20"/>
        </w:rPr>
        <w:t xml:space="preserve"> przez producenta</w:t>
      </w:r>
      <w:r w:rsidR="00510BE6">
        <w:rPr>
          <w:rFonts w:ascii="Arial Narrow" w:hAnsi="Arial Narrow" w:cs="Times New Roman"/>
          <w:sz w:val="20"/>
          <w:szCs w:val="20"/>
        </w:rPr>
        <w:t xml:space="preserve"> procesu produkcji lub wprowadzenia zmian w tym pocesie</w:t>
      </w:r>
      <w:r>
        <w:rPr>
          <w:rFonts w:ascii="Arial Narrow" w:hAnsi="Arial Narrow" w:cs="Times New Roman"/>
          <w:sz w:val="20"/>
          <w:szCs w:val="20"/>
        </w:rPr>
        <w:t>;</w:t>
      </w:r>
      <w:bookmarkStart w:id="0" w:name="_GoBack"/>
      <w:bookmarkEnd w:id="0"/>
    </w:p>
    <w:p w:rsidR="00CA756A" w:rsidRPr="00F167A1" w:rsidRDefault="00CA756A" w:rsidP="00EC0FBD">
      <w:pPr>
        <w:pStyle w:val="Akapitzlist"/>
        <w:numPr>
          <w:ilvl w:val="0"/>
          <w:numId w:val="54"/>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Zmiany o których mowa w ust. 1 pkt. 1 dokonywane będą według następujących zasadach:</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A756A" w:rsidRPr="00F167A1" w:rsidRDefault="00CA756A" w:rsidP="00EC0FBD">
      <w:pPr>
        <w:pStyle w:val="Akapitzlist"/>
        <w:numPr>
          <w:ilvl w:val="0"/>
          <w:numId w:val="58"/>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Pr>
          <w:rFonts w:ascii="Arial Narrow" w:hAnsi="Arial Narrow" w:cs="Times New Roman"/>
          <w:sz w:val="20"/>
          <w:szCs w:val="20"/>
        </w:rPr>
        <w:t xml:space="preserve">mowa w ust. 1 pkt 1 lit b, lub </w:t>
      </w:r>
    </w:p>
    <w:p w:rsidR="00CA756A" w:rsidRPr="00F167A1" w:rsidRDefault="00CA756A" w:rsidP="00EC0FBD">
      <w:pPr>
        <w:pStyle w:val="Akapitzlist"/>
        <w:numPr>
          <w:ilvl w:val="0"/>
          <w:numId w:val="58"/>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CA756A" w:rsidRPr="00F167A1" w:rsidRDefault="00CA756A" w:rsidP="00EC0FBD">
      <w:pPr>
        <w:pStyle w:val="Akapitzlist"/>
        <w:numPr>
          <w:ilvl w:val="0"/>
          <w:numId w:val="58"/>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CA756A" w:rsidRPr="00F167A1" w:rsidRDefault="00CA756A" w:rsidP="00EC0FBD">
      <w:pPr>
        <w:pStyle w:val="Akapitzlist"/>
        <w:numPr>
          <w:ilvl w:val="0"/>
          <w:numId w:val="58"/>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Warunkiem wprowadzenia zmiany wynagrodzenia w postaci aneksu  jest wykazanie przez Wykonawcę w formie pisemnej, iż zmiany te będą miały wpływ na koszty wykonania przez Wykonawcę  przedmiotu umowy.</w:t>
      </w:r>
    </w:p>
    <w:p w:rsidR="00CA756A" w:rsidRPr="00F167A1" w:rsidRDefault="00CA756A" w:rsidP="00EC0FBD">
      <w:pPr>
        <w:pStyle w:val="Akapitzlist"/>
        <w:numPr>
          <w:ilvl w:val="0"/>
          <w:numId w:val="54"/>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Zmiany w zakresie wskazanym w ust. 1 pkt. 2 i 3 niniejszego §, dokonywane będą według następujących zasad:</w:t>
      </w:r>
    </w:p>
    <w:p w:rsidR="00CA756A" w:rsidRPr="00F167A1" w:rsidRDefault="00CA756A" w:rsidP="00EC0FBD">
      <w:pPr>
        <w:pStyle w:val="Akapitzlist"/>
        <w:numPr>
          <w:ilvl w:val="0"/>
          <w:numId w:val="59"/>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 xml:space="preserve">wniosek o dokonanie zmiany umowy należy przedłożyć na piśmie, a okoliczności mogące  stanowić podstawę zmiany umowy powinny być uzasadnione i udokumentowane przez Wykonawcę.  </w:t>
      </w:r>
    </w:p>
    <w:p w:rsidR="00CA756A" w:rsidRPr="00F167A1" w:rsidRDefault="00CA756A" w:rsidP="00EC0FBD">
      <w:pPr>
        <w:pStyle w:val="Akapitzlist"/>
        <w:numPr>
          <w:ilvl w:val="0"/>
          <w:numId w:val="59"/>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A756A" w:rsidRPr="00F167A1" w:rsidRDefault="00CA756A" w:rsidP="00EC0FBD">
      <w:pPr>
        <w:pStyle w:val="Akapitzlist"/>
        <w:numPr>
          <w:ilvl w:val="0"/>
          <w:numId w:val="54"/>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W każdym z powyższych przypadków zmiana umowy wymaga zgody obu stron, wyrażonej na piśmie pod rygorem nieważności.</w:t>
      </w:r>
    </w:p>
    <w:p w:rsidR="00CA756A" w:rsidRPr="00F167A1" w:rsidRDefault="00CA756A" w:rsidP="00EC0FBD">
      <w:pPr>
        <w:pStyle w:val="Akapitzlist"/>
        <w:numPr>
          <w:ilvl w:val="0"/>
          <w:numId w:val="54"/>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Wszelkie zmiany w treści umowy wymagają zachowania formy pisemnej pod rygorem nieważności.</w:t>
      </w:r>
    </w:p>
    <w:p w:rsidR="00CA756A" w:rsidRPr="00F167A1" w:rsidRDefault="00CA756A" w:rsidP="00EC0FBD">
      <w:pPr>
        <w:pStyle w:val="Akapitzlist"/>
        <w:numPr>
          <w:ilvl w:val="0"/>
          <w:numId w:val="54"/>
        </w:numPr>
        <w:ind w:left="284" w:hanging="284"/>
        <w:jc w:val="both"/>
        <w:rPr>
          <w:rFonts w:ascii="Arial Narrow" w:hAnsi="Arial Narrow" w:cs="Times New Roman"/>
          <w:sz w:val="20"/>
          <w:szCs w:val="20"/>
        </w:rPr>
      </w:pPr>
      <w:r w:rsidRPr="00F167A1">
        <w:rPr>
          <w:rFonts w:ascii="Arial Narrow" w:hAnsi="Arial Narrow" w:cs="Times New Roman"/>
          <w:sz w:val="20"/>
          <w:szCs w:val="20"/>
        </w:rPr>
        <w:t xml:space="preserve">Zamawiający może odstąpić od umowy na podstawie art. 145 ustawy. </w:t>
      </w: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lastRenderedPageBreak/>
        <w:t>§ 8</w:t>
      </w:r>
    </w:p>
    <w:p w:rsidR="00CA756A" w:rsidRPr="00462B4F" w:rsidRDefault="00CA756A" w:rsidP="00CA756A">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W sprawach nieuregulowanych mają zastosowanie przepisy ustawy z dnia 23 kwietnia 1964 roku – Kodeks  Cywilny (t.j. Dz.U. 2017r., poz. 459, ze zm.) oraz ustawy z dnia 29 stycznia 2004 roku – Prawo zamówień publicznych (t.j. Dz.U. 2017r., poz. 1579).</w:t>
      </w:r>
    </w:p>
    <w:p w:rsidR="00CA756A" w:rsidRPr="00462B4F" w:rsidRDefault="00CA756A" w:rsidP="00CA756A">
      <w:pPr>
        <w:spacing w:after="0" w:line="240" w:lineRule="auto"/>
        <w:jc w:val="center"/>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9</w:t>
      </w:r>
    </w:p>
    <w:p w:rsidR="00CA756A" w:rsidRPr="00462B4F" w:rsidRDefault="00CA756A" w:rsidP="00CA756A">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Każda ze Stron może żądać rozwiązania umowy za porozumieniem.</w:t>
      </w:r>
    </w:p>
    <w:p w:rsidR="00CA756A" w:rsidRPr="00462B4F" w:rsidRDefault="00CA756A" w:rsidP="00CA756A">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zastrzega sobie prawo do odstąpienia od umowy w całości lub w części jeżeli:</w:t>
      </w:r>
    </w:p>
    <w:p w:rsidR="00CA756A" w:rsidRPr="00462B4F" w:rsidRDefault="00CA756A" w:rsidP="00CA756A">
      <w:pPr>
        <w:pStyle w:val="Akapitzlist"/>
        <w:spacing w:after="0" w:line="240" w:lineRule="auto"/>
        <w:ind w:left="567" w:hanging="283"/>
        <w:jc w:val="both"/>
        <w:rPr>
          <w:rFonts w:ascii="Arial Narrow" w:hAnsi="Arial Narrow" w:cs="Times New Roman"/>
          <w:sz w:val="20"/>
          <w:szCs w:val="20"/>
        </w:rPr>
      </w:pPr>
      <w:r w:rsidRPr="00462B4F">
        <w:rPr>
          <w:rFonts w:ascii="Arial Narrow" w:hAnsi="Arial Narrow" w:cs="Times New Roman"/>
          <w:sz w:val="20"/>
          <w:szCs w:val="20"/>
        </w:rPr>
        <w:t>A/  wykonawca opóźnia się z rozpoczęciem realizacji Przedmiotu Umowy tak dalece, że nie jest możliwa jego realizacja w umówionym terminie;</w:t>
      </w:r>
    </w:p>
    <w:p w:rsidR="00CA756A" w:rsidRPr="00462B4F" w:rsidRDefault="00CA756A" w:rsidP="00CA756A">
      <w:pPr>
        <w:pStyle w:val="Akapitzlist"/>
        <w:spacing w:after="0" w:line="240" w:lineRule="auto"/>
        <w:ind w:left="567" w:hanging="283"/>
        <w:jc w:val="both"/>
        <w:rPr>
          <w:rFonts w:ascii="Arial Narrow" w:hAnsi="Arial Narrow" w:cs="Times New Roman"/>
          <w:sz w:val="20"/>
          <w:szCs w:val="20"/>
        </w:rPr>
      </w:pPr>
      <w:r w:rsidRPr="00462B4F">
        <w:rPr>
          <w:rFonts w:ascii="Arial Narrow" w:hAnsi="Arial Narrow" w:cs="Times New Roman"/>
          <w:sz w:val="20"/>
          <w:szCs w:val="20"/>
        </w:rPr>
        <w:t>B/  pomimo stwierdzonych wad w Przedmiocie Umowy, wykonawca nie wykonał obowiązków wynikających z rękojmi lub gwarancji w terminie określonym w § 2 ust. 7 zdanie drugie.</w:t>
      </w:r>
    </w:p>
    <w:p w:rsidR="00CA756A" w:rsidRPr="00462B4F" w:rsidRDefault="00CA756A" w:rsidP="00CA756A">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może zrealizować swoje uprawnienie o którym mowa w ust. 2 w terminie 30 dni od naruszenia zobowiązania przez Wykonawcę.</w:t>
      </w:r>
    </w:p>
    <w:p w:rsidR="00CA756A" w:rsidRPr="00462B4F" w:rsidRDefault="00CA756A" w:rsidP="00CA756A">
      <w:pPr>
        <w:pStyle w:val="Akapitzlist"/>
        <w:spacing w:after="0" w:line="240" w:lineRule="auto"/>
        <w:ind w:left="284"/>
        <w:jc w:val="both"/>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10</w:t>
      </w:r>
    </w:p>
    <w:p w:rsidR="00CA756A" w:rsidRPr="00462B4F" w:rsidRDefault="00CA756A" w:rsidP="00CA756A">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Umowę sporządzono w trzech jednobrzmiących egzemplarzach jeden dla Wykonawcy i dwa dla Zamawiającego.</w:t>
      </w:r>
    </w:p>
    <w:p w:rsidR="00CA756A" w:rsidRPr="00462B4F" w:rsidRDefault="00CA756A" w:rsidP="00CA756A">
      <w:pPr>
        <w:spacing w:after="0" w:line="240" w:lineRule="auto"/>
        <w:jc w:val="both"/>
        <w:rPr>
          <w:rFonts w:ascii="Arial Narrow" w:hAnsi="Arial Narrow" w:cs="Times New Roman"/>
          <w:sz w:val="20"/>
          <w:szCs w:val="20"/>
        </w:rPr>
      </w:pPr>
    </w:p>
    <w:p w:rsidR="00CA756A" w:rsidRPr="00462B4F" w:rsidRDefault="00CA756A" w:rsidP="00CA756A">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Załączniki:</w:t>
      </w:r>
    </w:p>
    <w:p w:rsidR="00CA756A" w:rsidRPr="00462B4F" w:rsidRDefault="00CA756A" w:rsidP="00CA756A">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1.</w:t>
      </w:r>
      <w:r w:rsidRPr="00462B4F">
        <w:rPr>
          <w:rFonts w:ascii="Arial Narrow" w:hAnsi="Arial Narrow" w:cs="Times New Roman"/>
          <w:sz w:val="20"/>
          <w:szCs w:val="20"/>
        </w:rPr>
        <w:tab/>
        <w:t>formularz ofertowy</w:t>
      </w:r>
    </w:p>
    <w:p w:rsidR="00CA756A" w:rsidRPr="00462B4F" w:rsidRDefault="00CA756A" w:rsidP="00CA756A">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2.</w:t>
      </w:r>
      <w:r w:rsidRPr="00462B4F">
        <w:rPr>
          <w:rFonts w:ascii="Arial Narrow" w:hAnsi="Arial Narrow" w:cs="Times New Roman"/>
          <w:sz w:val="20"/>
          <w:szCs w:val="20"/>
        </w:rPr>
        <w:tab/>
        <w:t xml:space="preserve">formularz kalkulacja cenowa – opis przedmiotu zamówienia   </w:t>
      </w:r>
    </w:p>
    <w:p w:rsidR="00CA756A" w:rsidRPr="00462B4F" w:rsidRDefault="00CA756A" w:rsidP="00CA756A">
      <w:pPr>
        <w:spacing w:after="0" w:line="240" w:lineRule="auto"/>
        <w:jc w:val="both"/>
        <w:rPr>
          <w:rFonts w:ascii="Arial Narrow" w:hAnsi="Arial Narrow" w:cs="Times New Roman"/>
          <w:sz w:val="20"/>
          <w:szCs w:val="20"/>
        </w:rPr>
      </w:pPr>
    </w:p>
    <w:p w:rsidR="00CA756A" w:rsidRDefault="00CA756A" w:rsidP="00CA756A">
      <w:pPr>
        <w:spacing w:after="0" w:line="240" w:lineRule="auto"/>
        <w:ind w:firstLine="708"/>
        <w:jc w:val="both"/>
        <w:rPr>
          <w:rFonts w:ascii="Arial Narrow" w:hAnsi="Arial Narrow" w:cs="Times New Roman"/>
          <w:sz w:val="20"/>
          <w:szCs w:val="20"/>
        </w:rPr>
      </w:pPr>
      <w:r>
        <w:rPr>
          <w:rFonts w:ascii="Arial Narrow" w:hAnsi="Arial Narrow" w:cs="Times New Roman"/>
          <w:sz w:val="20"/>
          <w:szCs w:val="20"/>
        </w:rPr>
        <w:t>WYKONAWCA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ZAMAWIAJĄCY</w:t>
      </w: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Pr="00083833" w:rsidRDefault="00083833" w:rsidP="00083833">
      <w:pPr>
        <w:spacing w:after="0" w:line="240" w:lineRule="auto"/>
        <w:jc w:val="right"/>
        <w:rPr>
          <w:rFonts w:ascii="Arial Narrow" w:eastAsia="Times New Roman" w:hAnsi="Arial Narrow" w:cs="Times New Roman"/>
          <w:sz w:val="20"/>
          <w:szCs w:val="20"/>
        </w:rPr>
      </w:pPr>
      <w:r w:rsidRPr="00083833">
        <w:rPr>
          <w:rFonts w:ascii="Arial Narrow" w:eastAsia="Times New Roman" w:hAnsi="Arial Narrow" w:cs="Times New Roman"/>
          <w:sz w:val="20"/>
          <w:szCs w:val="20"/>
        </w:rPr>
        <w:t>Załącznik nr 2 do SIWZ</w:t>
      </w:r>
    </w:p>
    <w:p w:rsidR="00083833" w:rsidRPr="00083833" w:rsidRDefault="00083833" w:rsidP="00083833">
      <w:pPr>
        <w:spacing w:line="252" w:lineRule="auto"/>
        <w:jc w:val="center"/>
        <w:rPr>
          <w:rFonts w:ascii="Arial Narrow" w:eastAsia="Times New Roman" w:hAnsi="Arial Narrow" w:cs="Times New Roman"/>
          <w:b/>
        </w:rPr>
      </w:pPr>
      <w:r w:rsidRPr="00083833">
        <w:rPr>
          <w:rFonts w:ascii="Arial Narrow" w:eastAsia="Times New Roman" w:hAnsi="Arial Narrow" w:cs="Times New Roman"/>
          <w:b/>
        </w:rPr>
        <w:t>FORMULARZ OFERTY</w:t>
      </w:r>
    </w:p>
    <w:p w:rsidR="00083833" w:rsidRPr="00083833" w:rsidRDefault="00083833" w:rsidP="00370A82">
      <w:pPr>
        <w:spacing w:after="0" w:line="240" w:lineRule="auto"/>
        <w:jc w:val="right"/>
        <w:rPr>
          <w:rFonts w:ascii="Arial Narrow" w:eastAsia="Times New Roman" w:hAnsi="Arial Narrow" w:cs="Times New Roman"/>
          <w:b/>
        </w:rPr>
      </w:pPr>
      <w:r w:rsidRPr="00083833">
        <w:rPr>
          <w:rFonts w:ascii="Arial Narrow" w:eastAsia="Times New Roman" w:hAnsi="Arial Narrow" w:cs="Times New Roman"/>
          <w:b/>
        </w:rPr>
        <w:t>Do:</w:t>
      </w:r>
    </w:p>
    <w:p w:rsidR="00083833" w:rsidRPr="00083833" w:rsidRDefault="00083833" w:rsidP="00083833">
      <w:pPr>
        <w:spacing w:after="0" w:line="240" w:lineRule="auto"/>
        <w:jc w:val="right"/>
        <w:rPr>
          <w:rFonts w:ascii="Arial Narrow" w:eastAsia="Times New Roman" w:hAnsi="Arial Narrow" w:cs="Times New Roman"/>
          <w:b/>
        </w:rPr>
      </w:pPr>
      <w:r w:rsidRPr="00083833">
        <w:rPr>
          <w:rFonts w:ascii="Arial Narrow" w:eastAsia="Times New Roman" w:hAnsi="Arial Narrow" w:cs="Times New Roman"/>
          <w:b/>
        </w:rPr>
        <w:t>Uniwersyteckiego Szpitala Dziecięcego w Krakowie</w:t>
      </w:r>
    </w:p>
    <w:p w:rsidR="00083833" w:rsidRPr="00083833" w:rsidRDefault="00083833" w:rsidP="00083833">
      <w:pPr>
        <w:spacing w:after="0" w:line="240" w:lineRule="auto"/>
        <w:jc w:val="right"/>
        <w:rPr>
          <w:rFonts w:ascii="Arial Narrow" w:eastAsia="Times New Roman" w:hAnsi="Arial Narrow" w:cs="Times New Roman"/>
          <w:b/>
        </w:rPr>
      </w:pPr>
      <w:r w:rsidRPr="00083833">
        <w:rPr>
          <w:rFonts w:ascii="Arial Narrow" w:eastAsia="Times New Roman" w:hAnsi="Arial Narrow" w:cs="Times New Roman"/>
          <w:b/>
        </w:rPr>
        <w:t>ul. Wielicka 265</w:t>
      </w:r>
    </w:p>
    <w:p w:rsidR="00083833" w:rsidRPr="00083833" w:rsidRDefault="00083833" w:rsidP="00083833">
      <w:pPr>
        <w:spacing w:after="0" w:line="240" w:lineRule="auto"/>
        <w:jc w:val="right"/>
        <w:rPr>
          <w:rFonts w:ascii="Arial Narrow" w:eastAsia="Times New Roman" w:hAnsi="Arial Narrow" w:cs="Times New Roman"/>
        </w:rPr>
      </w:pPr>
      <w:r w:rsidRPr="00083833">
        <w:rPr>
          <w:rFonts w:ascii="Arial Narrow" w:eastAsia="Times New Roman" w:hAnsi="Arial Narrow" w:cs="Times New Roman"/>
          <w:b/>
        </w:rPr>
        <w:t>30-663 Kraków</w:t>
      </w: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Dane dotyczące Wykonawcy</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Nazwa:.........................................................................................................................................................................</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Siedziba:.....................................................kod...................................ul.....................................................................</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Województwo:...................................................................</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Nr telefonu/fax:..................................................................</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http:// ..................................................... e-mail .....................................................................................</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NIP:..................................................</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B20718"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REGON............................................</w:t>
      </w:r>
    </w:p>
    <w:p w:rsidR="00083833" w:rsidRP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 xml:space="preserve"> </w:t>
      </w:r>
    </w:p>
    <w:p w:rsidR="00083833" w:rsidRPr="00370A82" w:rsidRDefault="00083833" w:rsidP="00083833">
      <w:pPr>
        <w:spacing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 xml:space="preserve">W odpowiedzi na ogłoszenie opublikowane w suplemencie Dziennika Urzędowego UE, a także pod adresem: bip.usdk.pl oraz w siedzibie Zamawiającego, składam ofertę w postępowaniu na </w:t>
      </w:r>
      <w:r w:rsidR="002450E8" w:rsidRPr="00370A82">
        <w:rPr>
          <w:rFonts w:ascii="Arial Narrow" w:eastAsia="Times New Roman" w:hAnsi="Arial Narrow" w:cs="Times New Roman"/>
          <w:b/>
          <w:bCs/>
          <w:sz w:val="20"/>
          <w:szCs w:val="20"/>
        </w:rPr>
        <w:t xml:space="preserve">dostawę mebli </w:t>
      </w:r>
      <w:r w:rsidRPr="00370A82">
        <w:rPr>
          <w:rFonts w:ascii="Arial Narrow" w:eastAsia="Times New Roman" w:hAnsi="Arial Narrow" w:cs="Times New Roman"/>
          <w:b/>
          <w:bCs/>
          <w:sz w:val="20"/>
          <w:szCs w:val="20"/>
        </w:rPr>
        <w:t>i</w:t>
      </w:r>
      <w:r w:rsidR="002450E8" w:rsidRPr="00370A82">
        <w:rPr>
          <w:rFonts w:ascii="Arial Narrow" w:eastAsia="Times New Roman" w:hAnsi="Arial Narrow" w:cs="Times New Roman"/>
          <w:b/>
          <w:bCs/>
          <w:sz w:val="20"/>
          <w:szCs w:val="20"/>
        </w:rPr>
        <w:t xml:space="preserve"> wyposażenia w ramach programu „Przebudowa Uniwersyteckiego Szpitala Dziecięcego w Krakowie</w:t>
      </w:r>
      <w:r w:rsidR="00E06EFB">
        <w:rPr>
          <w:rFonts w:ascii="Arial Narrow" w:eastAsia="Times New Roman" w:hAnsi="Arial Narrow" w:cs="Times New Roman"/>
          <w:b/>
          <w:bCs/>
          <w:sz w:val="20"/>
          <w:szCs w:val="20"/>
        </w:rPr>
        <w:t>”</w:t>
      </w:r>
      <w:r w:rsidRPr="00370A82">
        <w:rPr>
          <w:rFonts w:ascii="Arial Narrow" w:eastAsia="Times New Roman" w:hAnsi="Arial Narrow" w:cs="Times New Roman"/>
          <w:bCs/>
          <w:sz w:val="20"/>
          <w:szCs w:val="20"/>
        </w:rPr>
        <w:t>,</w:t>
      </w:r>
      <w:r w:rsidRPr="00370A82">
        <w:rPr>
          <w:rFonts w:ascii="Arial Narrow" w:eastAsia="Times New Roman" w:hAnsi="Arial Narrow" w:cs="Times New Roman"/>
          <w:b/>
          <w:bCs/>
          <w:sz w:val="20"/>
          <w:szCs w:val="20"/>
        </w:rPr>
        <w:t xml:space="preserve"> </w:t>
      </w:r>
      <w:r w:rsidRPr="00370A82">
        <w:rPr>
          <w:rFonts w:ascii="Arial Narrow" w:eastAsia="Times New Roman" w:hAnsi="Arial Narrow" w:cs="Times New Roman"/>
          <w:sz w:val="20"/>
          <w:szCs w:val="20"/>
        </w:rPr>
        <w:t>prowadzonym w trybie przetargu nieograniczonego o wartości powyżej wyrażonej w</w:t>
      </w:r>
      <w:r w:rsidR="002450E8" w:rsidRPr="00370A82">
        <w:rPr>
          <w:rFonts w:ascii="Arial Narrow" w:eastAsia="Times New Roman" w:hAnsi="Arial Narrow" w:cs="Times New Roman"/>
          <w:sz w:val="20"/>
          <w:szCs w:val="20"/>
        </w:rPr>
        <w:t> złotych równowartości kwoty 144</w:t>
      </w:r>
      <w:r w:rsidRPr="00370A82">
        <w:rPr>
          <w:rFonts w:ascii="Arial Narrow" w:eastAsia="Times New Roman" w:hAnsi="Arial Narrow" w:cs="Times New Roman"/>
          <w:sz w:val="20"/>
          <w:szCs w:val="20"/>
        </w:rPr>
        <w:t> 000,00 euro.</w:t>
      </w: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Zobowiązania Wykonawcy:</w:t>
      </w:r>
    </w:p>
    <w:p w:rsidR="00083833" w:rsidRPr="00083833" w:rsidRDefault="00083833" w:rsidP="00083833">
      <w:pPr>
        <w:spacing w:after="0" w:line="240" w:lineRule="auto"/>
        <w:jc w:val="center"/>
        <w:rPr>
          <w:rFonts w:ascii="Arial Narrow" w:eastAsia="Times New Roman" w:hAnsi="Arial Narrow" w:cs="Times New Roman"/>
          <w:b/>
          <w:sz w:val="16"/>
          <w:szCs w:val="16"/>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w:t>
      </w:r>
    </w:p>
    <w:p w:rsidR="002450E8" w:rsidRDefault="00083833" w:rsidP="00E346D3">
      <w:pPr>
        <w:spacing w:after="0" w:line="240" w:lineRule="auto"/>
        <w:jc w:val="both"/>
        <w:rPr>
          <w:rFonts w:ascii="Arial Narrow" w:eastAsia="Times New Roman" w:hAnsi="Arial Narrow" w:cs="Times New Roman"/>
          <w:sz w:val="20"/>
          <w:szCs w:val="20"/>
        </w:rPr>
      </w:pPr>
      <w:r w:rsidRPr="002450E8">
        <w:rPr>
          <w:rFonts w:ascii="Arial Narrow" w:eastAsia="Times New Roman" w:hAnsi="Arial Narrow" w:cs="Times New Roman"/>
          <w:bCs/>
          <w:sz w:val="20"/>
          <w:szCs w:val="20"/>
        </w:rPr>
        <w:t xml:space="preserve">Oferujemy wykonanie przedmiotu zamówienia </w:t>
      </w:r>
      <w:r w:rsidR="002450E8">
        <w:rPr>
          <w:rFonts w:ascii="Arial Narrow" w:eastAsia="Times New Roman" w:hAnsi="Arial Narrow" w:cs="Times New Roman"/>
          <w:bCs/>
          <w:sz w:val="20"/>
          <w:szCs w:val="20"/>
        </w:rPr>
        <w:t xml:space="preserve">w Zadaniu/Zadaniach ……… </w:t>
      </w:r>
      <w:r w:rsidRPr="002450E8">
        <w:rPr>
          <w:rFonts w:ascii="Arial Narrow" w:eastAsia="Times New Roman" w:hAnsi="Arial Narrow" w:cs="Times New Roman"/>
          <w:bCs/>
          <w:sz w:val="20"/>
          <w:szCs w:val="20"/>
        </w:rPr>
        <w:t xml:space="preserve">za cenę </w:t>
      </w:r>
      <w:r w:rsidRPr="002450E8">
        <w:rPr>
          <w:rFonts w:ascii="Arial Narrow" w:eastAsia="Times New Roman" w:hAnsi="Arial Narrow" w:cs="Times New Roman"/>
          <w:b/>
          <w:bCs/>
          <w:sz w:val="20"/>
          <w:szCs w:val="20"/>
        </w:rPr>
        <w:t>(brutto):</w:t>
      </w:r>
      <w:r w:rsidRPr="002450E8">
        <w:rPr>
          <w:rFonts w:ascii="Arial Narrow" w:eastAsia="Times New Roman" w:hAnsi="Arial Narrow" w:cs="Times New Roman"/>
          <w:sz w:val="20"/>
          <w:szCs w:val="20"/>
        </w:rPr>
        <w:t xml:space="preserve"> </w:t>
      </w:r>
    </w:p>
    <w:p w:rsidR="002450E8" w:rsidRDefault="002450E8" w:rsidP="00E346D3">
      <w:pPr>
        <w:spacing w:after="0" w:line="240" w:lineRule="auto"/>
        <w:jc w:val="both"/>
        <w:rPr>
          <w:rFonts w:ascii="Arial Narrow" w:eastAsia="Times New Roman" w:hAnsi="Arial Narrow" w:cs="Times New Roman"/>
          <w:sz w:val="20"/>
          <w:szCs w:val="20"/>
        </w:rPr>
      </w:pPr>
    </w:p>
    <w:p w:rsidR="001E02F7" w:rsidRDefault="00083833" w:rsidP="00E346D3">
      <w:pPr>
        <w:spacing w:after="0" w:line="240" w:lineRule="auto"/>
        <w:jc w:val="both"/>
        <w:rPr>
          <w:rFonts w:ascii="Arial Narrow" w:eastAsia="Times New Roman" w:hAnsi="Arial Narrow" w:cs="Times New Roman"/>
          <w:sz w:val="20"/>
          <w:szCs w:val="20"/>
        </w:rPr>
      </w:pPr>
      <w:r w:rsidRPr="002450E8">
        <w:rPr>
          <w:rFonts w:ascii="Arial Narrow" w:eastAsia="Times New Roman" w:hAnsi="Arial Narrow" w:cs="Times New Roman"/>
          <w:sz w:val="20"/>
          <w:szCs w:val="20"/>
        </w:rPr>
        <w:t>...................................................</w:t>
      </w:r>
      <w:r w:rsidR="002450E8">
        <w:rPr>
          <w:rFonts w:ascii="Arial Narrow" w:eastAsia="Times New Roman" w:hAnsi="Arial Narrow" w:cs="Times New Roman"/>
          <w:sz w:val="20"/>
          <w:szCs w:val="20"/>
        </w:rPr>
        <w:t>......................</w:t>
      </w:r>
      <w:r w:rsidRPr="002450E8">
        <w:rPr>
          <w:rFonts w:ascii="Arial Narrow" w:eastAsia="Times New Roman" w:hAnsi="Arial Narrow" w:cs="Times New Roman"/>
          <w:sz w:val="20"/>
          <w:szCs w:val="20"/>
        </w:rPr>
        <w:t xml:space="preserve"> zł (słown</w:t>
      </w:r>
      <w:r w:rsidR="002450E8" w:rsidRPr="002450E8">
        <w:rPr>
          <w:rFonts w:ascii="Arial Narrow" w:eastAsia="Times New Roman" w:hAnsi="Arial Narrow" w:cs="Times New Roman"/>
          <w:sz w:val="20"/>
          <w:szCs w:val="20"/>
        </w:rPr>
        <w:t>ie: ………………………………………………</w:t>
      </w:r>
      <w:r w:rsidR="001E02F7">
        <w:rPr>
          <w:rFonts w:ascii="Arial Narrow" w:eastAsia="Times New Roman" w:hAnsi="Arial Narrow" w:cs="Times New Roman"/>
          <w:sz w:val="20"/>
          <w:szCs w:val="20"/>
        </w:rPr>
        <w:t>…………………………………….</w:t>
      </w:r>
      <w:r w:rsidR="002450E8" w:rsidRPr="002450E8">
        <w:rPr>
          <w:rFonts w:ascii="Arial Narrow" w:eastAsia="Times New Roman" w:hAnsi="Arial Narrow" w:cs="Times New Roman"/>
          <w:sz w:val="20"/>
          <w:szCs w:val="20"/>
        </w:rPr>
        <w:t xml:space="preserve">), </w:t>
      </w:r>
    </w:p>
    <w:p w:rsidR="001E02F7" w:rsidRDefault="001E02F7" w:rsidP="00E346D3">
      <w:pPr>
        <w:spacing w:after="0" w:line="240" w:lineRule="auto"/>
        <w:jc w:val="both"/>
        <w:rPr>
          <w:rFonts w:ascii="Arial Narrow" w:eastAsia="Times New Roman" w:hAnsi="Arial Narrow" w:cs="Times New Roman"/>
          <w:sz w:val="20"/>
          <w:szCs w:val="20"/>
        </w:rPr>
      </w:pPr>
    </w:p>
    <w:p w:rsidR="00083833" w:rsidRPr="002450E8" w:rsidRDefault="00083833" w:rsidP="00E346D3">
      <w:pPr>
        <w:spacing w:after="0" w:line="240" w:lineRule="auto"/>
        <w:jc w:val="both"/>
        <w:rPr>
          <w:rFonts w:ascii="Arial Narrow" w:eastAsia="Times New Roman" w:hAnsi="Arial Narrow" w:cs="Times New Roman"/>
          <w:sz w:val="20"/>
          <w:szCs w:val="20"/>
        </w:rPr>
      </w:pPr>
      <w:r w:rsidRPr="002450E8">
        <w:rPr>
          <w:rFonts w:ascii="Arial Narrow" w:eastAsia="Times New Roman" w:hAnsi="Arial Narrow" w:cs="Times New Roman"/>
          <w:sz w:val="20"/>
          <w:szCs w:val="20"/>
        </w:rPr>
        <w:t>w tym podatek od towarów i usług VAT …………………………………….. zł;</w:t>
      </w:r>
    </w:p>
    <w:p w:rsidR="00083833" w:rsidRPr="002450E8"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2</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Termin płatności wynosi 60 </w:t>
      </w:r>
      <w:r w:rsidRPr="00E346D3">
        <w:rPr>
          <w:rFonts w:ascii="Arial Narrow" w:eastAsia="Times New Roman" w:hAnsi="Arial Narrow" w:cs="Times New Roman"/>
          <w:sz w:val="20"/>
          <w:szCs w:val="20"/>
        </w:rPr>
        <w:t>dni kalendarzowych licząc od dnia następnego po dacie złożenia faktury</w:t>
      </w:r>
      <w:r w:rsidRPr="00E346D3">
        <w:rPr>
          <w:rFonts w:ascii="Arial Narrow" w:eastAsia="Times New Roman" w:hAnsi="Arial Narrow" w:cs="Times New Roman"/>
          <w:bCs/>
          <w:sz w:val="20"/>
          <w:szCs w:val="20"/>
        </w:rPr>
        <w:t>.</w:t>
      </w:r>
    </w:p>
    <w:p w:rsidR="00083833" w:rsidRPr="00E346D3" w:rsidRDefault="00083833" w:rsidP="001E02F7">
      <w:pPr>
        <w:spacing w:after="0" w:line="240" w:lineRule="auto"/>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Pkt. 3</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Oświadczamy, że zamówienie wykonamy w terminie </w:t>
      </w:r>
      <w:r w:rsidR="001E02F7">
        <w:rPr>
          <w:rFonts w:ascii="Arial Narrow" w:eastAsia="Times New Roman" w:hAnsi="Arial Narrow" w:cs="Times New Roman"/>
          <w:bCs/>
          <w:sz w:val="20"/>
          <w:szCs w:val="20"/>
        </w:rPr>
        <w:t>określonym w Rozdziale IV SIWZ.</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Pkt. 4</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zaoferowany przedmiot zamówienia został wyprodukowany zgodnie z normą …………………………. .</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Pkt. 5</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zaoferowany przedmiot zamówienia jest nowy, nie używany, be</w:t>
      </w:r>
      <w:r w:rsidR="001E02F7">
        <w:rPr>
          <w:rFonts w:ascii="Arial Narrow" w:eastAsia="Times New Roman" w:hAnsi="Arial Narrow" w:cs="Times New Roman"/>
          <w:bCs/>
          <w:sz w:val="20"/>
          <w:szCs w:val="20"/>
        </w:rPr>
        <w:t>zpieczny dla ludzi i środowiska, a także spełnia wymagania stosownych norm i przepisów</w:t>
      </w:r>
      <w:r w:rsidRPr="00E346D3">
        <w:rPr>
          <w:rFonts w:ascii="Arial Narrow" w:eastAsia="Times New Roman" w:hAnsi="Arial Narrow" w:cs="Times New Roman"/>
          <w:bCs/>
          <w:sz w:val="20"/>
          <w:szCs w:val="20"/>
        </w:rPr>
        <w:t>.</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Pkt. 6</w:t>
      </w:r>
    </w:p>
    <w:p w:rsidR="0008383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okres gwarancji będzie wynosił ……….. miesięcy od daty odbioru końcowego.</w:t>
      </w:r>
    </w:p>
    <w:p w:rsidR="001E02F7" w:rsidRDefault="001E02F7" w:rsidP="00E346D3">
      <w:pPr>
        <w:spacing w:after="0" w:line="240" w:lineRule="auto"/>
        <w:jc w:val="both"/>
        <w:rPr>
          <w:rFonts w:ascii="Arial Narrow" w:eastAsia="Times New Roman" w:hAnsi="Arial Narrow" w:cs="Times New Roman"/>
          <w:bCs/>
          <w:sz w:val="20"/>
          <w:szCs w:val="20"/>
        </w:rPr>
      </w:pPr>
    </w:p>
    <w:p w:rsidR="001E02F7" w:rsidRPr="001E02F7" w:rsidRDefault="001E02F7" w:rsidP="001E02F7">
      <w:pPr>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Pkt. 7</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lastRenderedPageBreak/>
        <w:t>Oświadczamy, że przedmiot zamówienia jest objęty gwarancją producenta prze</w:t>
      </w:r>
      <w:r w:rsidR="001E02F7">
        <w:rPr>
          <w:rFonts w:ascii="Arial Narrow" w:eastAsia="Times New Roman" w:hAnsi="Arial Narrow" w:cs="Times New Roman"/>
          <w:bCs/>
          <w:sz w:val="20"/>
          <w:szCs w:val="20"/>
        </w:rPr>
        <w:t>z okres …….. miesięcy (minimum 24 miesią</w:t>
      </w:r>
      <w:r w:rsidRPr="00E346D3">
        <w:rPr>
          <w:rFonts w:ascii="Arial Narrow" w:eastAsia="Times New Roman" w:hAnsi="Arial Narrow" w:cs="Times New Roman"/>
          <w:bCs/>
          <w:sz w:val="20"/>
          <w:szCs w:val="20"/>
        </w:rPr>
        <w:t>c</w:t>
      </w:r>
      <w:r w:rsidR="001E02F7">
        <w:rPr>
          <w:rFonts w:ascii="Arial Narrow" w:eastAsia="Times New Roman" w:hAnsi="Arial Narrow" w:cs="Times New Roman"/>
          <w:bCs/>
          <w:sz w:val="20"/>
          <w:szCs w:val="20"/>
        </w:rPr>
        <w:t>e</w:t>
      </w:r>
      <w:r w:rsidRPr="00E346D3">
        <w:rPr>
          <w:rFonts w:ascii="Arial Narrow" w:eastAsia="Times New Roman" w:hAnsi="Arial Narrow" w:cs="Times New Roman"/>
          <w:bCs/>
          <w:sz w:val="20"/>
          <w:szCs w:val="20"/>
        </w:rPr>
        <w:t>) od daty odbioru końcowego.</w:t>
      </w:r>
    </w:p>
    <w:p w:rsidR="00DF0407" w:rsidRDefault="00DF0407" w:rsidP="00DF0407">
      <w:pPr>
        <w:spacing w:after="0" w:line="240" w:lineRule="auto"/>
        <w:rPr>
          <w:rFonts w:ascii="Arial Narrow" w:eastAsia="Times New Roman" w:hAnsi="Arial Narrow" w:cs="Times New Roman"/>
          <w:b/>
          <w:sz w:val="20"/>
          <w:szCs w:val="20"/>
        </w:rPr>
      </w:pPr>
    </w:p>
    <w:p w:rsidR="003776B9" w:rsidRDefault="003776B9" w:rsidP="00DF0407">
      <w:pPr>
        <w:spacing w:after="0" w:line="240" w:lineRule="auto"/>
        <w:rPr>
          <w:rFonts w:ascii="Arial Narrow" w:eastAsia="Times New Roman" w:hAnsi="Arial Narrow" w:cs="Times New Roman"/>
          <w:b/>
          <w:sz w:val="20"/>
          <w:szCs w:val="20"/>
        </w:rPr>
      </w:pPr>
    </w:p>
    <w:p w:rsidR="003776B9" w:rsidRDefault="003776B9" w:rsidP="00DF0407">
      <w:pPr>
        <w:spacing w:after="0" w:line="240" w:lineRule="auto"/>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Pkt. 8</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okres ręk</w:t>
      </w:r>
      <w:r w:rsidR="001E02F7">
        <w:rPr>
          <w:rFonts w:ascii="Arial Narrow" w:eastAsia="Times New Roman" w:hAnsi="Arial Narrow" w:cs="Times New Roman"/>
          <w:bCs/>
          <w:sz w:val="20"/>
          <w:szCs w:val="20"/>
        </w:rPr>
        <w:t xml:space="preserve">ojmi za wady fizyczne dostarczonego przedmiotu zamówienia </w:t>
      </w:r>
      <w:r w:rsidRPr="00E346D3">
        <w:rPr>
          <w:rFonts w:ascii="Arial Narrow" w:eastAsia="Times New Roman" w:hAnsi="Arial Narrow" w:cs="Times New Roman"/>
          <w:bCs/>
          <w:sz w:val="20"/>
          <w:szCs w:val="20"/>
        </w:rPr>
        <w:t>wynosi ………. miesięcy od daty odbioru końcowego.</w:t>
      </w:r>
    </w:p>
    <w:p w:rsidR="001E02F7" w:rsidRDefault="001E02F7" w:rsidP="00E346D3">
      <w:pPr>
        <w:spacing w:after="0" w:line="240" w:lineRule="auto"/>
        <w:jc w:val="center"/>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Pkt. 9</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Oświadczamy, że czas </w:t>
      </w:r>
      <w:r w:rsidR="001E02F7">
        <w:rPr>
          <w:rFonts w:ascii="Arial Narrow" w:eastAsia="Times New Roman" w:hAnsi="Arial Narrow" w:cs="Times New Roman"/>
          <w:bCs/>
          <w:sz w:val="20"/>
          <w:szCs w:val="20"/>
        </w:rPr>
        <w:t>usunięcia zgłoszonych wad</w:t>
      </w:r>
      <w:r w:rsidRPr="00E346D3">
        <w:rPr>
          <w:rFonts w:ascii="Arial Narrow" w:eastAsia="Times New Roman" w:hAnsi="Arial Narrow" w:cs="Times New Roman"/>
          <w:bCs/>
          <w:sz w:val="20"/>
          <w:szCs w:val="20"/>
        </w:rPr>
        <w:t xml:space="preserve"> </w:t>
      </w:r>
      <w:r w:rsidR="001E02F7">
        <w:rPr>
          <w:rFonts w:ascii="Arial Narrow" w:eastAsia="Times New Roman" w:hAnsi="Arial Narrow" w:cs="Times New Roman"/>
          <w:bCs/>
          <w:sz w:val="20"/>
          <w:szCs w:val="20"/>
        </w:rPr>
        <w:t xml:space="preserve">lub innych nieprawidłowości </w:t>
      </w:r>
      <w:r w:rsidRPr="00E346D3">
        <w:rPr>
          <w:rFonts w:ascii="Arial Narrow" w:eastAsia="Times New Roman" w:hAnsi="Arial Narrow" w:cs="Times New Roman"/>
          <w:bCs/>
          <w:sz w:val="20"/>
          <w:szCs w:val="20"/>
        </w:rPr>
        <w:t xml:space="preserve">będzie wynosił ……. godzin od zgłoszenia reklamacji. </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10</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zamierzamy powierzyć następujące części zamówienia podwykonawcom i jednocześnie podajemy nazwy (firmy) podwykonawców*:</w:t>
      </w:r>
    </w:p>
    <w:p w:rsidR="0008383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Część zamówienia: ................................................................................................................................................................</w:t>
      </w:r>
    </w:p>
    <w:p w:rsidR="001E02F7" w:rsidRPr="00E346D3" w:rsidRDefault="001E02F7" w:rsidP="00E346D3">
      <w:pPr>
        <w:spacing w:after="0" w:line="240" w:lineRule="auto"/>
        <w:jc w:val="both"/>
        <w:rPr>
          <w:rFonts w:ascii="Arial Narrow" w:eastAsia="Times New Roman" w:hAnsi="Arial Narrow" w:cs="Times New Roman"/>
          <w:bCs/>
          <w:sz w:val="20"/>
          <w:szCs w:val="20"/>
        </w:rPr>
      </w:pPr>
    </w:p>
    <w:p w:rsidR="0008383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Nazwa (firma) podwykonawcy: ..............................................................................................................................................</w:t>
      </w:r>
    </w:p>
    <w:p w:rsidR="001E02F7" w:rsidRPr="00E346D3" w:rsidRDefault="001E02F7" w:rsidP="00E346D3">
      <w:pPr>
        <w:spacing w:after="0" w:line="240" w:lineRule="auto"/>
        <w:jc w:val="both"/>
        <w:rPr>
          <w:rFonts w:ascii="Arial Narrow" w:eastAsia="Times New Roman" w:hAnsi="Arial Narrow" w:cs="Times New Roman"/>
          <w:bCs/>
          <w:sz w:val="20"/>
          <w:szCs w:val="20"/>
        </w:rPr>
      </w:pPr>
    </w:p>
    <w:p w:rsidR="00083833" w:rsidRPr="00E346D3" w:rsidRDefault="00083833" w:rsidP="00E346D3">
      <w:pPr>
        <w:spacing w:after="0" w:line="240" w:lineRule="auto"/>
        <w:jc w:val="both"/>
        <w:rPr>
          <w:rFonts w:ascii="Arial Narrow" w:eastAsia="Times New Roman" w:hAnsi="Arial Narrow" w:cs="Times New Roman"/>
          <w:bCs/>
          <w:i/>
          <w:sz w:val="20"/>
          <w:szCs w:val="20"/>
        </w:rPr>
      </w:pPr>
      <w:r w:rsidRPr="00E346D3">
        <w:rPr>
          <w:rFonts w:ascii="Arial Narrow" w:eastAsia="Times New Roman" w:hAnsi="Arial Narrow" w:cs="Times New Roman"/>
          <w:bCs/>
          <w:i/>
          <w:sz w:val="20"/>
          <w:szCs w:val="20"/>
        </w:rPr>
        <w:t>*Jeżeli wykonawca nie poda tych informacji to Zamawiający przyjmie, że wykonawca nie zamierza powierzać żadnej części zamówienia podwykonawcy.</w:t>
      </w:r>
    </w:p>
    <w:p w:rsidR="00E346D3" w:rsidRPr="00E346D3" w:rsidRDefault="00E346D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11</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zapoznaliśmy się ze specyfikacją wraz z jej załącznikami i nie wnosimy do niej zastrzeżeń oraz, że zdobyliśmy konieczne informacje do przygotowania oferty.</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12</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jesteśmy związani niniejszą ofertą przez okres podany w specyfikacji.</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13</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zapoznaliśmy się i akceptujemy treść załączonych do specyfikacji istotnych postanowień umowy i w przypadku wyboru naszej oferty zawrzemy z zamawiającym  umowę sporządzoną na podstawie tych postanowień.</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14</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wybór naszej oferty:</w:t>
      </w:r>
    </w:p>
    <w:p w:rsidR="00083833" w:rsidRPr="00E346D3" w:rsidRDefault="00083833" w:rsidP="00E346D3">
      <w:pPr>
        <w:spacing w:after="0" w:line="240" w:lineRule="auto"/>
        <w:ind w:left="284" w:hanging="284"/>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 </w:t>
      </w:r>
      <w:r w:rsidRPr="00E346D3">
        <w:rPr>
          <w:rFonts w:ascii="Arial Narrow" w:eastAsia="Times New Roman" w:hAnsi="Arial Narrow" w:cs="Times New Roman"/>
          <w:bCs/>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083833" w:rsidRPr="00E346D3" w:rsidRDefault="00083833" w:rsidP="00E346D3">
      <w:pPr>
        <w:spacing w:after="0" w:line="240" w:lineRule="auto"/>
        <w:ind w:left="284" w:hanging="284"/>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 </w:t>
      </w:r>
      <w:r w:rsidRPr="00E346D3">
        <w:rPr>
          <w:rFonts w:ascii="Arial Narrow" w:eastAsia="Times New Roman" w:hAnsi="Arial Narrow" w:cs="Times New Roman"/>
          <w:bCs/>
          <w:sz w:val="20"/>
          <w:szCs w:val="20"/>
        </w:rPr>
        <w:tab/>
        <w:t>nie będzie prowadził do powstania u Zamawiającego obowiązku podatkowego zgodnie z przepisami o podatku od towarów i usług**)</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Dane do umowy:</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419"/>
      </w:tblGrid>
      <w:tr w:rsidR="00083833" w:rsidRPr="00E346D3" w:rsidTr="00083833">
        <w:trPr>
          <w:trHeight w:val="350"/>
        </w:trPr>
        <w:tc>
          <w:tcPr>
            <w:tcW w:w="9714" w:type="dxa"/>
            <w:gridSpan w:val="4"/>
            <w:vAlign w:val="center"/>
          </w:tcPr>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Osoba(y), które będą zawierały umowę ze strony wykonawcy</w:t>
            </w:r>
          </w:p>
        </w:tc>
      </w:tr>
      <w:tr w:rsidR="00083833" w:rsidRPr="00E346D3" w:rsidTr="00083833">
        <w:trPr>
          <w:trHeight w:val="351"/>
        </w:trPr>
        <w:tc>
          <w:tcPr>
            <w:tcW w:w="2595"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Imię i nazwisko</w:t>
            </w:r>
          </w:p>
        </w:tc>
        <w:tc>
          <w:tcPr>
            <w:tcW w:w="7119" w:type="dxa"/>
            <w:gridSpan w:val="3"/>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Stanowisko</w:t>
            </w:r>
          </w:p>
        </w:tc>
      </w:tr>
      <w:tr w:rsidR="00083833" w:rsidRPr="00E346D3" w:rsidTr="00083833">
        <w:trPr>
          <w:trHeight w:val="350"/>
        </w:trPr>
        <w:tc>
          <w:tcPr>
            <w:tcW w:w="2595"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7119" w:type="dxa"/>
            <w:gridSpan w:val="3"/>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r>
      <w:tr w:rsidR="00083833" w:rsidRPr="00E346D3" w:rsidTr="00083833">
        <w:trPr>
          <w:trHeight w:val="350"/>
        </w:trPr>
        <w:tc>
          <w:tcPr>
            <w:tcW w:w="9714" w:type="dxa"/>
            <w:gridSpan w:val="4"/>
            <w:vAlign w:val="center"/>
          </w:tcPr>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Osoba(y), odpowiedzialna za realizację umowy ze strony Wykonawcy</w:t>
            </w:r>
          </w:p>
        </w:tc>
      </w:tr>
      <w:tr w:rsidR="00083833" w:rsidRPr="00E346D3" w:rsidTr="00083833">
        <w:trPr>
          <w:trHeight w:val="351"/>
        </w:trPr>
        <w:tc>
          <w:tcPr>
            <w:tcW w:w="2595"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Imię i nazwisko</w:t>
            </w:r>
          </w:p>
        </w:tc>
        <w:tc>
          <w:tcPr>
            <w:tcW w:w="2700" w:type="dxa"/>
            <w:gridSpan w:val="2"/>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Stanowisko</w:t>
            </w:r>
          </w:p>
        </w:tc>
        <w:tc>
          <w:tcPr>
            <w:tcW w:w="4419"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Nr tel./ fax/ e-mail</w:t>
            </w:r>
          </w:p>
        </w:tc>
      </w:tr>
      <w:tr w:rsidR="00083833" w:rsidRPr="00E346D3" w:rsidTr="00083833">
        <w:trPr>
          <w:trHeight w:val="350"/>
        </w:trPr>
        <w:tc>
          <w:tcPr>
            <w:tcW w:w="2595"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2700" w:type="dxa"/>
            <w:gridSpan w:val="2"/>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4419"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r>
      <w:tr w:rsidR="00083833" w:rsidRPr="00E346D3" w:rsidTr="00083833">
        <w:trPr>
          <w:trHeight w:val="350"/>
        </w:trPr>
        <w:tc>
          <w:tcPr>
            <w:tcW w:w="9714" w:type="dxa"/>
            <w:gridSpan w:val="4"/>
            <w:vAlign w:val="center"/>
          </w:tcPr>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 xml:space="preserve">Nr rachunku bankowego do rozliczeń pomiędzy Zamawiającym a Wykonawcą  </w:t>
            </w:r>
          </w:p>
        </w:tc>
      </w:tr>
      <w:tr w:rsidR="00083833" w:rsidRPr="00E346D3" w:rsidTr="00083833">
        <w:trPr>
          <w:trHeight w:val="351"/>
        </w:trPr>
        <w:tc>
          <w:tcPr>
            <w:tcW w:w="2865" w:type="dxa"/>
            <w:gridSpan w:val="2"/>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Nazwa banku</w:t>
            </w:r>
          </w:p>
        </w:tc>
        <w:tc>
          <w:tcPr>
            <w:tcW w:w="2430"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Adres</w:t>
            </w:r>
          </w:p>
        </w:tc>
        <w:tc>
          <w:tcPr>
            <w:tcW w:w="4419"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Nr rachunku</w:t>
            </w:r>
          </w:p>
        </w:tc>
      </w:tr>
      <w:tr w:rsidR="00083833" w:rsidRPr="00E346D3" w:rsidTr="00083833">
        <w:trPr>
          <w:trHeight w:val="350"/>
        </w:trPr>
        <w:tc>
          <w:tcPr>
            <w:tcW w:w="2865" w:type="dxa"/>
            <w:gridSpan w:val="2"/>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2430"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4419"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r>
    </w:tbl>
    <w:p w:rsidR="00083833" w:rsidRPr="00E346D3" w:rsidRDefault="00083833" w:rsidP="00E346D3">
      <w:pPr>
        <w:tabs>
          <w:tab w:val="left" w:pos="1995"/>
        </w:tabs>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15</w:t>
      </w:r>
    </w:p>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lastRenderedPageBreak/>
        <w:t>Oświadczamy, że na stronach ............................................ oferty są zawarte informacje, które stanowią tajemnicę przedsiębiorstwa w rozumieniu przepisów  o zwalczaniu nieuczciwej konkurencji i nie mogą być one ogólnie udostępniane przez Zamawiającego.</w:t>
      </w:r>
    </w:p>
    <w:p w:rsidR="00370A82" w:rsidRPr="00370A82" w:rsidRDefault="00370A82" w:rsidP="00370A82">
      <w:pPr>
        <w:spacing w:after="0" w:line="240" w:lineRule="auto"/>
        <w:jc w:val="both"/>
        <w:rPr>
          <w:rFonts w:ascii="Arial Narrow" w:hAnsi="Arial Narrow" w:cs="Times New Roman"/>
          <w:sz w:val="20"/>
          <w:szCs w:val="20"/>
        </w:rPr>
      </w:pPr>
      <w:r w:rsidRPr="00370A82">
        <w:rPr>
          <w:rFonts w:ascii="Arial Narrow" w:eastAsia="Times New Roman" w:hAnsi="Arial Narrow" w:cs="Times New Roman"/>
          <w:sz w:val="20"/>
          <w:szCs w:val="20"/>
        </w:rPr>
        <w:t xml:space="preserve">Hasło </w:t>
      </w:r>
      <w:r w:rsidRPr="00370A82">
        <w:rPr>
          <w:rFonts w:ascii="Arial Narrow" w:hAnsi="Arial Narrow" w:cs="Times New Roman"/>
          <w:sz w:val="20"/>
          <w:szCs w:val="20"/>
        </w:rPr>
        <w:t>dostępu do pliku JEDZ złożonego przy użyciu środków komunikacji elektronicznej: ………………………………………</w:t>
      </w:r>
    </w:p>
    <w:p w:rsidR="00DF0407" w:rsidRDefault="00DF0407" w:rsidP="00370A82">
      <w:pPr>
        <w:spacing w:after="0" w:line="240" w:lineRule="auto"/>
        <w:rPr>
          <w:rFonts w:ascii="Arial Narrow" w:eastAsia="Times New Roman" w:hAnsi="Arial Narrow" w:cs="Times New Roman"/>
          <w:sz w:val="20"/>
          <w:szCs w:val="20"/>
        </w:rPr>
      </w:pPr>
    </w:p>
    <w:p w:rsidR="00083833" w:rsidRDefault="00083833" w:rsidP="00083833">
      <w:pPr>
        <w:ind w:left="3540" w:hanging="3540"/>
        <w:jc w:val="center"/>
        <w:rPr>
          <w:rFonts w:ascii="Arial Narrow" w:hAnsi="Arial Narrow"/>
          <w:sz w:val="20"/>
          <w:szCs w:val="20"/>
        </w:rPr>
      </w:pPr>
      <w:r w:rsidRPr="00083833">
        <w:rPr>
          <w:rFonts w:ascii="Arial Narrow" w:eastAsia="Times New Roman" w:hAnsi="Arial Narrow" w:cs="Times New Roman"/>
          <w:sz w:val="20"/>
          <w:szCs w:val="20"/>
        </w:rPr>
        <w:t xml:space="preserve">……................., dnia  ……………                </w:t>
      </w:r>
      <w:r w:rsidRPr="00083833">
        <w:rPr>
          <w:rFonts w:ascii="Arial Narrow" w:eastAsia="Times New Roman" w:hAnsi="Arial Narrow" w:cs="Times New Roman"/>
          <w:sz w:val="20"/>
          <w:szCs w:val="20"/>
        </w:rPr>
        <w:tab/>
        <w:t>…………………………………………………………………………..                                                                                                             (podpis osoby upoważnionej  do reprezentowania Wykonawcy</w:t>
      </w:r>
      <w:r w:rsidRPr="00083833">
        <w:rPr>
          <w:rFonts w:ascii="Arial Narrow" w:eastAsia="Times New Roman" w:hAnsi="Arial Narrow" w:cs="Times New Roman"/>
        </w:rPr>
        <w:t>)</w:t>
      </w:r>
    </w:p>
    <w:p w:rsidR="00083833" w:rsidRPr="00694B52" w:rsidRDefault="00083833" w:rsidP="001C4229">
      <w:pPr>
        <w:jc w:val="center"/>
        <w:rPr>
          <w:rFonts w:ascii="Arial Narrow" w:hAnsi="Arial Narrow" w:cs="Times New Roman"/>
        </w:rPr>
        <w:sectPr w:rsidR="00083833" w:rsidRPr="00694B52" w:rsidSect="00663AAB">
          <w:headerReference w:type="default" r:id="rId14"/>
          <w:footerReference w:type="default" r:id="rId15"/>
          <w:pgSz w:w="11906" w:h="16838"/>
          <w:pgMar w:top="1596" w:right="849" w:bottom="993" w:left="1417" w:header="426" w:footer="448" w:gutter="0"/>
          <w:cols w:space="708"/>
          <w:docGrid w:linePitch="360"/>
        </w:sectPr>
      </w:pPr>
    </w:p>
    <w:p w:rsidR="00083833" w:rsidRPr="00AC3EE4" w:rsidRDefault="00083833" w:rsidP="00083833">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sidR="0005691D">
        <w:rPr>
          <w:rFonts w:ascii="Arial Narrow" w:hAnsi="Arial Narrow"/>
          <w:sz w:val="20"/>
          <w:szCs w:val="20"/>
        </w:rPr>
        <w:t>/</w:t>
      </w:r>
      <w:r w:rsidRPr="00AC3EE4">
        <w:rPr>
          <w:rFonts w:ascii="Arial Narrow" w:hAnsi="Arial Narrow"/>
          <w:sz w:val="20"/>
          <w:szCs w:val="20"/>
        </w:rPr>
        <w:t>1 do SIWZ</w:t>
      </w:r>
    </w:p>
    <w:p w:rsidR="00083833" w:rsidRDefault="00083833" w:rsidP="00083833">
      <w:pPr>
        <w:jc w:val="center"/>
        <w:rPr>
          <w:rFonts w:ascii="Arial Narrow" w:hAnsi="Arial Narrow"/>
          <w:b/>
        </w:rPr>
      </w:pPr>
      <w:r w:rsidRPr="00AC3EE4">
        <w:rPr>
          <w:rFonts w:ascii="Arial Narrow" w:hAnsi="Arial Narrow"/>
          <w:b/>
        </w:rPr>
        <w:t xml:space="preserve">KALKULACJA CENOWA – </w:t>
      </w:r>
      <w:r w:rsidR="00F40BD8">
        <w:rPr>
          <w:rFonts w:ascii="Arial Narrow" w:hAnsi="Arial Narrow"/>
          <w:b/>
        </w:rPr>
        <w:t>OPIS PRZEDMIOTU ZAMÓWIENIA</w:t>
      </w:r>
    </w:p>
    <w:p w:rsidR="00083833" w:rsidRPr="00122AB3" w:rsidRDefault="006C3824" w:rsidP="00083833">
      <w:pPr>
        <w:rPr>
          <w:rFonts w:ascii="Arial Narrow" w:hAnsi="Arial Narrow"/>
          <w:b/>
          <w:sz w:val="20"/>
          <w:szCs w:val="20"/>
        </w:rPr>
      </w:pPr>
      <w:r w:rsidRPr="00122AB3">
        <w:rPr>
          <w:rFonts w:ascii="Arial Narrow" w:hAnsi="Arial Narrow"/>
          <w:b/>
          <w:sz w:val="20"/>
          <w:szCs w:val="20"/>
        </w:rPr>
        <w:t xml:space="preserve">Zadanie I </w:t>
      </w:r>
      <w:r w:rsidR="0013286C" w:rsidRPr="00122AB3">
        <w:rPr>
          <w:rFonts w:ascii="Arial Narrow" w:hAnsi="Arial Narrow"/>
          <w:b/>
          <w:sz w:val="20"/>
          <w:szCs w:val="20"/>
        </w:rPr>
        <w:t>–</w:t>
      </w:r>
      <w:r w:rsidRPr="00122AB3">
        <w:rPr>
          <w:rFonts w:ascii="Arial Narrow" w:hAnsi="Arial Narrow"/>
          <w:b/>
          <w:sz w:val="20"/>
          <w:szCs w:val="20"/>
        </w:rPr>
        <w:t xml:space="preserve"> </w:t>
      </w:r>
      <w:r w:rsidR="0013286C" w:rsidRPr="00122AB3">
        <w:rPr>
          <w:rFonts w:ascii="Arial Narrow" w:hAnsi="Arial Narrow"/>
          <w:b/>
          <w:sz w:val="20"/>
          <w:szCs w:val="20"/>
        </w:rPr>
        <w:t>Panele nadłóżkowe</w:t>
      </w:r>
      <w:r w:rsidR="009E6C23" w:rsidRPr="00122AB3">
        <w:rPr>
          <w:rFonts w:ascii="Arial Narrow" w:hAnsi="Arial Narrow"/>
          <w:b/>
          <w:sz w:val="20"/>
          <w:szCs w:val="20"/>
        </w:rPr>
        <w:t>.</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276"/>
        <w:gridCol w:w="709"/>
        <w:gridCol w:w="1275"/>
        <w:gridCol w:w="709"/>
        <w:gridCol w:w="2977"/>
        <w:gridCol w:w="1843"/>
        <w:gridCol w:w="2409"/>
      </w:tblGrid>
      <w:tr w:rsidR="00083833" w:rsidRPr="00122AB3" w:rsidTr="00724D7C">
        <w:tc>
          <w:tcPr>
            <w:tcW w:w="15309" w:type="dxa"/>
            <w:gridSpan w:val="9"/>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083833" w:rsidRPr="00122AB3" w:rsidTr="00317414">
        <w:tc>
          <w:tcPr>
            <w:tcW w:w="709" w:type="dxa"/>
            <w:vAlign w:val="center"/>
          </w:tcPr>
          <w:p w:rsidR="00083833" w:rsidRPr="00122AB3" w:rsidRDefault="00083833" w:rsidP="00724D7C">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3402"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6"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1984" w:type="dxa"/>
            <w:gridSpan w:val="2"/>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Wartość netto/jedn.m.</w:t>
            </w:r>
          </w:p>
        </w:tc>
        <w:tc>
          <w:tcPr>
            <w:tcW w:w="709"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2977"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1843"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409"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D921BA" w:rsidRPr="00122AB3" w:rsidTr="00317414">
        <w:tc>
          <w:tcPr>
            <w:tcW w:w="709" w:type="dxa"/>
            <w:shd w:val="clear" w:color="auto" w:fill="B3B3B3"/>
            <w:vAlign w:val="center"/>
          </w:tcPr>
          <w:p w:rsidR="00D921BA" w:rsidRPr="00122AB3" w:rsidRDefault="00D921BA" w:rsidP="00D921BA">
            <w:pPr>
              <w:pStyle w:val="Tekstpodstawowy"/>
              <w:numPr>
                <w:ilvl w:val="0"/>
                <w:numId w:val="42"/>
              </w:numPr>
              <w:suppressAutoHyphens w:val="0"/>
              <w:ind w:left="214" w:right="-2" w:hanging="142"/>
              <w:jc w:val="center"/>
              <w:rPr>
                <w:rFonts w:ascii="Arial Narrow" w:hAnsi="Arial Narrow" w:cs="Arial Narrow"/>
                <w:b/>
                <w:bCs/>
                <w:sz w:val="20"/>
              </w:rPr>
            </w:pPr>
          </w:p>
        </w:tc>
        <w:tc>
          <w:tcPr>
            <w:tcW w:w="3402" w:type="dxa"/>
            <w:vAlign w:val="center"/>
          </w:tcPr>
          <w:p w:rsidR="00D921BA" w:rsidRPr="00122AB3" w:rsidRDefault="00D921BA" w:rsidP="00D921BA">
            <w:pPr>
              <w:pStyle w:val="Tekstpodstawowy"/>
              <w:jc w:val="both"/>
              <w:rPr>
                <w:rFonts w:ascii="Arial Narrow" w:hAnsi="Arial Narrow" w:cs="Arial Narrow"/>
                <w:sz w:val="20"/>
              </w:rPr>
            </w:pPr>
            <w:r w:rsidRPr="00122AB3">
              <w:rPr>
                <w:rFonts w:ascii="Arial Narrow" w:hAnsi="Arial Narrow" w:cs="Arial Narrow"/>
                <w:sz w:val="20"/>
              </w:rPr>
              <w:t>Panel nadłóżkowy jednostanowiskowy.</w:t>
            </w:r>
          </w:p>
        </w:tc>
        <w:tc>
          <w:tcPr>
            <w:tcW w:w="1276"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r w:rsidRPr="00122AB3">
              <w:rPr>
                <w:rFonts w:ascii="Arial Narrow" w:hAnsi="Arial Narrow" w:cs="Arial Narrow"/>
                <w:sz w:val="20"/>
              </w:rPr>
              <w:t>Szt.</w:t>
            </w:r>
          </w:p>
        </w:tc>
        <w:tc>
          <w:tcPr>
            <w:tcW w:w="1984" w:type="dxa"/>
            <w:gridSpan w:val="2"/>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1BA" w:rsidRPr="00BB4175" w:rsidRDefault="00D921BA" w:rsidP="00D921BA">
            <w:pPr>
              <w:spacing w:after="0"/>
              <w:jc w:val="center"/>
              <w:rPr>
                <w:rFonts w:ascii="Arial Narrow" w:hAnsi="Arial Narrow" w:cs="Arial"/>
                <w:b/>
                <w:bCs/>
                <w:sz w:val="20"/>
                <w:szCs w:val="20"/>
              </w:rPr>
            </w:pPr>
            <w:r w:rsidRPr="00BB4175">
              <w:rPr>
                <w:rFonts w:ascii="Arial Narrow" w:hAnsi="Arial Narrow" w:cs="Arial"/>
                <w:b/>
                <w:bCs/>
                <w:sz w:val="20"/>
                <w:szCs w:val="20"/>
              </w:rPr>
              <w:t>30</w:t>
            </w:r>
          </w:p>
        </w:tc>
        <w:tc>
          <w:tcPr>
            <w:tcW w:w="2977"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409"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D921BA" w:rsidRPr="00122AB3" w:rsidTr="00317414">
        <w:tc>
          <w:tcPr>
            <w:tcW w:w="709" w:type="dxa"/>
            <w:shd w:val="clear" w:color="auto" w:fill="B3B3B3"/>
            <w:vAlign w:val="center"/>
          </w:tcPr>
          <w:p w:rsidR="00D921BA" w:rsidRPr="00122AB3" w:rsidRDefault="00D921BA" w:rsidP="00D921BA">
            <w:pPr>
              <w:pStyle w:val="Tekstpodstawowy"/>
              <w:numPr>
                <w:ilvl w:val="0"/>
                <w:numId w:val="42"/>
              </w:numPr>
              <w:suppressAutoHyphens w:val="0"/>
              <w:ind w:left="214" w:right="-2" w:hanging="142"/>
              <w:jc w:val="center"/>
              <w:rPr>
                <w:rFonts w:ascii="Arial Narrow" w:hAnsi="Arial Narrow" w:cs="Arial Narrow"/>
                <w:b/>
                <w:bCs/>
                <w:sz w:val="20"/>
              </w:rPr>
            </w:pPr>
          </w:p>
        </w:tc>
        <w:tc>
          <w:tcPr>
            <w:tcW w:w="3402" w:type="dxa"/>
            <w:vAlign w:val="center"/>
          </w:tcPr>
          <w:p w:rsidR="00D921BA" w:rsidRPr="00122AB3" w:rsidRDefault="00D921BA" w:rsidP="00D921BA">
            <w:pPr>
              <w:spacing w:after="0" w:line="240" w:lineRule="auto"/>
              <w:jc w:val="both"/>
              <w:rPr>
                <w:rFonts w:ascii="Arial Narrow" w:hAnsi="Arial Narrow"/>
                <w:sz w:val="20"/>
                <w:szCs w:val="20"/>
              </w:rPr>
            </w:pPr>
            <w:r w:rsidRPr="00122AB3">
              <w:rPr>
                <w:rFonts w:ascii="Arial Narrow" w:hAnsi="Arial Narrow" w:cs="Arial Narrow"/>
                <w:sz w:val="20"/>
                <w:szCs w:val="20"/>
              </w:rPr>
              <w:t>Panel nadłóżkowy dwustanowiskowy.</w:t>
            </w:r>
          </w:p>
        </w:tc>
        <w:tc>
          <w:tcPr>
            <w:tcW w:w="1276"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r w:rsidRPr="00122AB3">
              <w:rPr>
                <w:rFonts w:ascii="Arial Narrow" w:hAnsi="Arial Narrow" w:cs="Arial Narrow"/>
                <w:sz w:val="20"/>
              </w:rPr>
              <w:t>Szt.</w:t>
            </w:r>
          </w:p>
        </w:tc>
        <w:tc>
          <w:tcPr>
            <w:tcW w:w="1984" w:type="dxa"/>
            <w:gridSpan w:val="2"/>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D921BA" w:rsidRPr="00BB4175" w:rsidRDefault="00D921BA" w:rsidP="00D921BA">
            <w:pPr>
              <w:spacing w:after="0"/>
              <w:jc w:val="center"/>
              <w:rPr>
                <w:rFonts w:ascii="Arial Narrow" w:hAnsi="Arial Narrow" w:cs="Arial"/>
                <w:b/>
                <w:bCs/>
                <w:sz w:val="20"/>
                <w:szCs w:val="20"/>
              </w:rPr>
            </w:pPr>
            <w:r w:rsidRPr="00BB4175">
              <w:rPr>
                <w:rFonts w:ascii="Arial Narrow" w:hAnsi="Arial Narrow" w:cs="Arial"/>
                <w:b/>
                <w:bCs/>
                <w:sz w:val="20"/>
                <w:szCs w:val="20"/>
              </w:rPr>
              <w:t>42</w:t>
            </w:r>
          </w:p>
        </w:tc>
        <w:tc>
          <w:tcPr>
            <w:tcW w:w="2977"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409"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D921BA" w:rsidRPr="00122AB3" w:rsidTr="00317414">
        <w:tc>
          <w:tcPr>
            <w:tcW w:w="709" w:type="dxa"/>
            <w:shd w:val="clear" w:color="auto" w:fill="B3B3B3"/>
            <w:vAlign w:val="center"/>
          </w:tcPr>
          <w:p w:rsidR="00D921BA" w:rsidRPr="00122AB3" w:rsidRDefault="00D921BA" w:rsidP="00D921BA">
            <w:pPr>
              <w:pStyle w:val="Tekstpodstawowy"/>
              <w:numPr>
                <w:ilvl w:val="0"/>
                <w:numId w:val="42"/>
              </w:numPr>
              <w:suppressAutoHyphens w:val="0"/>
              <w:ind w:left="214" w:right="-2" w:hanging="142"/>
              <w:jc w:val="center"/>
              <w:rPr>
                <w:rFonts w:ascii="Arial Narrow" w:hAnsi="Arial Narrow" w:cs="Arial Narrow"/>
                <w:b/>
                <w:bCs/>
                <w:sz w:val="20"/>
              </w:rPr>
            </w:pPr>
          </w:p>
        </w:tc>
        <w:tc>
          <w:tcPr>
            <w:tcW w:w="3402" w:type="dxa"/>
            <w:vAlign w:val="center"/>
          </w:tcPr>
          <w:p w:rsidR="00D921BA" w:rsidRPr="00122AB3" w:rsidRDefault="00D921BA" w:rsidP="00D921BA">
            <w:pPr>
              <w:spacing w:after="0" w:line="240" w:lineRule="auto"/>
              <w:jc w:val="both"/>
              <w:rPr>
                <w:rFonts w:ascii="Arial Narrow" w:hAnsi="Arial Narrow"/>
                <w:sz w:val="20"/>
                <w:szCs w:val="20"/>
              </w:rPr>
            </w:pPr>
            <w:r w:rsidRPr="00122AB3">
              <w:rPr>
                <w:rFonts w:ascii="Arial Narrow" w:hAnsi="Arial Narrow" w:cs="Arial Narrow"/>
                <w:sz w:val="20"/>
                <w:szCs w:val="20"/>
              </w:rPr>
              <w:t>Panel nadłóżkowy trzystanowiskowy.</w:t>
            </w:r>
          </w:p>
        </w:tc>
        <w:tc>
          <w:tcPr>
            <w:tcW w:w="1276" w:type="dxa"/>
            <w:shd w:val="clear" w:color="auto" w:fill="FFFFFF"/>
            <w:vAlign w:val="center"/>
          </w:tcPr>
          <w:p w:rsidR="00D921BA" w:rsidRPr="00122AB3" w:rsidRDefault="00D921BA" w:rsidP="00D921BA">
            <w:pPr>
              <w:spacing w:after="0"/>
              <w:jc w:val="center"/>
              <w:rPr>
                <w:rFonts w:ascii="Arial Narrow" w:hAnsi="Arial Narrow"/>
                <w:sz w:val="20"/>
                <w:szCs w:val="20"/>
              </w:rPr>
            </w:pPr>
            <w:r w:rsidRPr="00122AB3">
              <w:rPr>
                <w:rFonts w:ascii="Arial Narrow" w:hAnsi="Arial Narrow"/>
                <w:sz w:val="20"/>
                <w:szCs w:val="20"/>
              </w:rPr>
              <w:t>Szt.</w:t>
            </w:r>
          </w:p>
        </w:tc>
        <w:tc>
          <w:tcPr>
            <w:tcW w:w="1984" w:type="dxa"/>
            <w:gridSpan w:val="2"/>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D921BA" w:rsidRPr="00BB4175" w:rsidRDefault="00D921BA" w:rsidP="00D921BA">
            <w:pPr>
              <w:spacing w:after="0"/>
              <w:jc w:val="center"/>
              <w:rPr>
                <w:rFonts w:ascii="Arial Narrow" w:hAnsi="Arial Narrow" w:cs="Arial"/>
                <w:b/>
                <w:bCs/>
                <w:sz w:val="20"/>
                <w:szCs w:val="20"/>
              </w:rPr>
            </w:pPr>
            <w:r w:rsidRPr="00BB4175">
              <w:rPr>
                <w:rFonts w:ascii="Arial Narrow" w:hAnsi="Arial Narrow" w:cs="Arial"/>
                <w:b/>
                <w:bCs/>
                <w:sz w:val="20"/>
                <w:szCs w:val="20"/>
              </w:rPr>
              <w:t>24</w:t>
            </w:r>
          </w:p>
        </w:tc>
        <w:tc>
          <w:tcPr>
            <w:tcW w:w="2977"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409"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083833" w:rsidRPr="00122AB3" w:rsidTr="00F40BD8">
        <w:trPr>
          <w:trHeight w:val="339"/>
        </w:trPr>
        <w:tc>
          <w:tcPr>
            <w:tcW w:w="15309" w:type="dxa"/>
            <w:gridSpan w:val="9"/>
            <w:shd w:val="clear" w:color="auto" w:fill="FFFFFF"/>
            <w:vAlign w:val="center"/>
          </w:tcPr>
          <w:p w:rsidR="00083833" w:rsidRPr="00122AB3" w:rsidRDefault="00083833" w:rsidP="00F40BD8">
            <w:pPr>
              <w:pStyle w:val="Tekstpodstawowy"/>
              <w:ind w:left="72"/>
              <w:jc w:val="center"/>
              <w:rPr>
                <w:rFonts w:ascii="Arial Narrow" w:hAnsi="Arial Narrow" w:cs="Arial Narrow"/>
                <w:b/>
                <w:bCs/>
                <w:sz w:val="20"/>
              </w:rPr>
            </w:pPr>
            <w:r w:rsidRPr="00122AB3">
              <w:rPr>
                <w:rFonts w:ascii="Arial Narrow" w:hAnsi="Arial Narrow" w:cs="Arial Narrow"/>
                <w:b/>
                <w:sz w:val="20"/>
              </w:rPr>
              <w:t xml:space="preserve">Część II– </w:t>
            </w:r>
            <w:r w:rsidR="00F40BD8" w:rsidRPr="00122AB3">
              <w:rPr>
                <w:rFonts w:ascii="Arial Narrow" w:hAnsi="Arial Narrow" w:cs="Arial Narrow"/>
                <w:b/>
                <w:sz w:val="20"/>
              </w:rPr>
              <w:t>OPIS PRZEDMIOTU ZAMÓWIENIA</w:t>
            </w:r>
          </w:p>
        </w:tc>
      </w:tr>
      <w:tr w:rsidR="00083833" w:rsidRPr="00122AB3" w:rsidTr="00317414">
        <w:tc>
          <w:tcPr>
            <w:tcW w:w="709" w:type="dxa"/>
            <w:shd w:val="clear" w:color="auto" w:fill="B3B3B3"/>
            <w:vAlign w:val="center"/>
          </w:tcPr>
          <w:p w:rsidR="00083833" w:rsidRPr="00122AB3" w:rsidRDefault="00083833" w:rsidP="00724D7C">
            <w:pPr>
              <w:pStyle w:val="Tekstpodstawowy"/>
              <w:ind w:left="72" w:right="-2"/>
              <w:jc w:val="center"/>
              <w:rPr>
                <w:rFonts w:ascii="Arial Narrow" w:hAnsi="Arial Narrow" w:cs="Arial Narrow"/>
                <w:b/>
                <w:bCs/>
                <w:sz w:val="20"/>
              </w:rPr>
            </w:pPr>
            <w:r w:rsidRPr="00122AB3">
              <w:rPr>
                <w:rFonts w:ascii="Arial Narrow" w:hAnsi="Arial Narrow" w:cs="Arial Narrow"/>
                <w:b/>
                <w:sz w:val="20"/>
              </w:rPr>
              <w:t>L.p.</w:t>
            </w:r>
          </w:p>
        </w:tc>
        <w:tc>
          <w:tcPr>
            <w:tcW w:w="5387" w:type="dxa"/>
            <w:gridSpan w:val="3"/>
            <w:vAlign w:val="center"/>
          </w:tcPr>
          <w:p w:rsidR="00083833" w:rsidRPr="00122AB3" w:rsidRDefault="00083833" w:rsidP="00EC45D5">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984" w:type="dxa"/>
            <w:gridSpan w:val="2"/>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4820" w:type="dxa"/>
            <w:gridSpan w:val="2"/>
            <w:shd w:val="clear" w:color="auto" w:fill="FFFFFF"/>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409" w:type="dxa"/>
            <w:shd w:val="clear" w:color="auto" w:fill="FFFFFF"/>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083833" w:rsidRPr="00122AB3" w:rsidTr="0042048C">
        <w:trPr>
          <w:trHeight w:val="70"/>
        </w:trPr>
        <w:tc>
          <w:tcPr>
            <w:tcW w:w="709" w:type="dxa"/>
            <w:shd w:val="clear" w:color="auto" w:fill="B3B3B3"/>
            <w:vAlign w:val="center"/>
          </w:tcPr>
          <w:p w:rsidR="00083833" w:rsidRPr="00122AB3" w:rsidRDefault="00083833" w:rsidP="001C3515">
            <w:pPr>
              <w:pStyle w:val="Akapitzlist"/>
              <w:numPr>
                <w:ilvl w:val="0"/>
                <w:numId w:val="40"/>
              </w:numPr>
              <w:spacing w:after="0" w:line="240" w:lineRule="auto"/>
              <w:ind w:left="356" w:right="-2" w:hanging="142"/>
              <w:jc w:val="center"/>
              <w:rPr>
                <w:rFonts w:ascii="Arial Narrow" w:hAnsi="Arial Narrow" w:cs="Arial Narrow"/>
                <w:b/>
                <w:bCs/>
                <w:sz w:val="20"/>
                <w:szCs w:val="20"/>
              </w:rPr>
            </w:pPr>
          </w:p>
        </w:tc>
        <w:tc>
          <w:tcPr>
            <w:tcW w:w="14600" w:type="dxa"/>
            <w:gridSpan w:val="8"/>
            <w:vAlign w:val="center"/>
          </w:tcPr>
          <w:p w:rsidR="00083833" w:rsidRPr="00F13B01" w:rsidRDefault="009E6C23" w:rsidP="009E6C23">
            <w:pPr>
              <w:spacing w:after="0" w:line="240" w:lineRule="auto"/>
              <w:ind w:right="220"/>
              <w:jc w:val="both"/>
              <w:rPr>
                <w:rFonts w:ascii="Arial Narrow" w:hAnsi="Arial Narrow" w:cs="Arial Narrow"/>
                <w:b/>
                <w:sz w:val="20"/>
                <w:szCs w:val="20"/>
              </w:rPr>
            </w:pPr>
            <w:r w:rsidRPr="00F13B01">
              <w:rPr>
                <w:rFonts w:ascii="Arial Narrow" w:hAnsi="Arial Narrow" w:cs="Arial Narrow"/>
                <w:b/>
                <w:sz w:val="20"/>
                <w:szCs w:val="20"/>
              </w:rPr>
              <w:t>Panel nadłóżkowy jednostanowiskowy.</w:t>
            </w:r>
          </w:p>
        </w:tc>
      </w:tr>
      <w:tr w:rsidR="007B72AB" w:rsidRPr="00122AB3" w:rsidTr="00317414">
        <w:trPr>
          <w:trHeight w:val="117"/>
        </w:trPr>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gniazda stanowiące wyposażenie panelu na przedniej ścianie panelu.</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ind w:right="220"/>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ind w:right="220"/>
              <w:jc w:val="center"/>
              <w:rPr>
                <w:rFonts w:ascii="Arial Narrow" w:hAnsi="Arial Narrow" w:cs="Arial Narrow"/>
                <w:sz w:val="20"/>
                <w:szCs w:val="20"/>
              </w:rPr>
            </w:pPr>
          </w:p>
        </w:tc>
      </w:tr>
      <w:tr w:rsidR="007B72AB" w:rsidRPr="00122AB3" w:rsidTr="00C617A2">
        <w:trPr>
          <w:trHeight w:val="263"/>
        </w:trPr>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Gniazda gazów medycznych w standardzie AGA-MC70</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instalacje gazów medycznych z wewnętrznym zaworem umożliwiającym odcięcie gniazda od instalacji do celów serwisowych.</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Panel elektryczno-gazowy wykonany jako jednostka zasilania medycznego zgodnie z normą PN-EN ISO 11197:2009, klasy IIb, deklaracja Zgodności CE wraz z Certyfikatami Producenta,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Wyposażenie panelu w gniazda gazów medycznych na 1 łóżko/stanowisko:</w:t>
            </w:r>
            <w:r>
              <w:rPr>
                <w:rFonts w:ascii="Arial Narrow" w:hAnsi="Arial Narrow"/>
                <w:sz w:val="20"/>
                <w:szCs w:val="20"/>
              </w:rPr>
              <w:t xml:space="preserve"> </w:t>
            </w:r>
            <w:r w:rsidR="001E3094">
              <w:rPr>
                <w:rFonts w:ascii="Arial Narrow" w:hAnsi="Arial Narrow"/>
                <w:sz w:val="20"/>
                <w:szCs w:val="20"/>
              </w:rPr>
              <w:t>liczba gniazd tlenu: 2 gniazda;</w:t>
            </w:r>
            <w:r>
              <w:rPr>
                <w:rFonts w:ascii="Arial Narrow" w:hAnsi="Arial Narrow"/>
                <w:sz w:val="20"/>
                <w:szCs w:val="20"/>
              </w:rPr>
              <w:t>- liczba gniazd s</w:t>
            </w:r>
            <w:r w:rsidR="001E3094">
              <w:rPr>
                <w:rFonts w:ascii="Arial Narrow" w:hAnsi="Arial Narrow"/>
                <w:sz w:val="20"/>
                <w:szCs w:val="20"/>
              </w:rPr>
              <w:t>prężonego powietrza: 1 gniazdo;</w:t>
            </w:r>
            <w:r>
              <w:rPr>
                <w:rFonts w:ascii="Arial Narrow" w:hAnsi="Arial Narrow"/>
                <w:sz w:val="20"/>
                <w:szCs w:val="20"/>
              </w:rPr>
              <w:t>- liczba gniazd ssania centralnego: 2 gniazda.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42523E">
            <w:pPr>
              <w:spacing w:after="0" w:line="240" w:lineRule="auto"/>
              <w:jc w:val="both"/>
              <w:rPr>
                <w:rFonts w:ascii="Arial Narrow" w:hAnsi="Arial Narrow"/>
                <w:sz w:val="20"/>
                <w:szCs w:val="20"/>
              </w:rPr>
            </w:pPr>
            <w:r w:rsidRPr="00122AB3">
              <w:rPr>
                <w:rFonts w:ascii="Arial Narrow" w:hAnsi="Arial Narrow"/>
                <w:sz w:val="20"/>
                <w:szCs w:val="20"/>
              </w:rPr>
              <w:t>Do paneli dostarczone zostaną następujące akcesoria, w ilości:</w:t>
            </w:r>
            <w:r>
              <w:rPr>
                <w:rFonts w:ascii="Arial Narrow" w:hAnsi="Arial Narrow"/>
                <w:sz w:val="20"/>
                <w:szCs w:val="20"/>
              </w:rPr>
              <w:t xml:space="preserve"> tlen: r</w:t>
            </w:r>
            <w:r w:rsidRPr="00122AB3">
              <w:rPr>
                <w:rFonts w:ascii="Arial Narrow" w:hAnsi="Arial Narrow"/>
                <w:sz w:val="20"/>
                <w:szCs w:val="20"/>
              </w:rPr>
              <w:t>egulator przepływu 0-15 l/min z karbowaną końcówką do drenu – 48 szt</w:t>
            </w:r>
            <w:r>
              <w:rPr>
                <w:rFonts w:ascii="Arial Narrow" w:hAnsi="Arial Narrow"/>
                <w:sz w:val="20"/>
                <w:szCs w:val="20"/>
              </w:rPr>
              <w:t>., r</w:t>
            </w:r>
            <w:r w:rsidRPr="00122AB3">
              <w:rPr>
                <w:rFonts w:ascii="Arial Narrow" w:hAnsi="Arial Narrow"/>
                <w:sz w:val="20"/>
                <w:szCs w:val="20"/>
              </w:rPr>
              <w:t>egulator przepływu 0-6 l/min z karbowaną końcówką do drenu – 48 szt.</w:t>
            </w:r>
            <w:r w:rsidR="001E3094">
              <w:rPr>
                <w:rFonts w:ascii="Arial Narrow" w:hAnsi="Arial Narrow"/>
                <w:sz w:val="20"/>
                <w:szCs w:val="20"/>
              </w:rPr>
              <w:t xml:space="preserve"> S</w:t>
            </w:r>
            <w:r>
              <w:rPr>
                <w:rFonts w:ascii="Arial Narrow" w:hAnsi="Arial Narrow"/>
                <w:sz w:val="20"/>
                <w:szCs w:val="20"/>
              </w:rPr>
              <w:t>prężone powietrze: r</w:t>
            </w:r>
            <w:r w:rsidRPr="00122AB3">
              <w:rPr>
                <w:rFonts w:ascii="Arial Narrow" w:hAnsi="Arial Narrow"/>
                <w:sz w:val="20"/>
                <w:szCs w:val="20"/>
              </w:rPr>
              <w:t>egulator przepływu 0-15 l/min z karbowaną końcówką do drenu – 48 szt.</w:t>
            </w:r>
            <w:r w:rsidR="001E3094">
              <w:rPr>
                <w:rFonts w:ascii="Arial Narrow" w:hAnsi="Arial Narrow"/>
                <w:sz w:val="20"/>
                <w:szCs w:val="20"/>
              </w:rPr>
              <w:t>; S</w:t>
            </w:r>
            <w:r>
              <w:rPr>
                <w:rFonts w:ascii="Arial Narrow" w:hAnsi="Arial Narrow"/>
                <w:sz w:val="20"/>
                <w:szCs w:val="20"/>
              </w:rPr>
              <w:t>sanie: r</w:t>
            </w:r>
            <w:r w:rsidRPr="00122AB3">
              <w:rPr>
                <w:rFonts w:ascii="Arial Narrow" w:hAnsi="Arial Narrow"/>
                <w:sz w:val="20"/>
                <w:szCs w:val="20"/>
              </w:rPr>
              <w:t>egulator podciśnienia z wtykiem do</w:t>
            </w:r>
            <w:r>
              <w:rPr>
                <w:rFonts w:ascii="Arial Narrow" w:hAnsi="Arial Narrow"/>
                <w:sz w:val="20"/>
                <w:szCs w:val="20"/>
              </w:rPr>
              <w:t xml:space="preserve"> gniazd: o przepływie 100l/min, z zakresem 0-100kPa – 48 szt., p</w:t>
            </w:r>
            <w:r w:rsidRPr="00122AB3">
              <w:rPr>
                <w:rFonts w:ascii="Arial Narrow" w:hAnsi="Arial Narrow"/>
                <w:sz w:val="20"/>
                <w:szCs w:val="20"/>
              </w:rPr>
              <w:t xml:space="preserve">ojemnik wielorazowy, nadający się do dezynfekcji (wymagana instrukcja dezynfekcji) do zawieszenia na szynie medycznej na jednorazowe wkłady ssań z zabezpieczeniem przed przepełnieniem. – 48 szt. </w:t>
            </w:r>
            <w:r w:rsidR="0042523E" w:rsidRPr="00122AB3">
              <w:rPr>
                <w:rFonts w:ascii="Arial Narrow" w:hAnsi="Arial Narrow"/>
                <w:sz w:val="20"/>
                <w:szCs w:val="20"/>
              </w:rPr>
              <w:t>pojemników wielorazowych</w:t>
            </w:r>
            <w:r w:rsidR="0042523E">
              <w:rPr>
                <w:rFonts w:ascii="Arial Narrow" w:hAnsi="Arial Narrow"/>
                <w:sz w:val="20"/>
                <w:szCs w:val="20"/>
              </w:rPr>
              <w:t xml:space="preserve"> o pojemności 2000 ml w pełni kompatybilnych z posiadanymi przez zamawiającego pojemnikami typu </w:t>
            </w:r>
            <w:r w:rsidR="0042523E">
              <w:rPr>
                <w:rFonts w:ascii="Arial Narrow" w:hAnsi="Arial Narrow"/>
                <w:sz w:val="20"/>
                <w:szCs w:val="20"/>
              </w:rPr>
              <w:lastRenderedPageBreak/>
              <w:t>Receptal</w:t>
            </w:r>
            <w:r w:rsidRPr="00122AB3">
              <w:rPr>
                <w:rFonts w:ascii="Arial Narrow" w:hAnsi="Arial Narrow"/>
                <w:sz w:val="20"/>
                <w:szCs w:val="20"/>
              </w:rPr>
              <w:t xml:space="preserve"> oraz 48 szt. jednorazowych wkładów</w:t>
            </w:r>
            <w:r w:rsidR="0042523E">
              <w:rPr>
                <w:rFonts w:ascii="Arial Narrow" w:hAnsi="Arial Narrow"/>
                <w:sz w:val="20"/>
                <w:szCs w:val="20"/>
              </w:rPr>
              <w:t xml:space="preserve"> dedykowanych do pojemników wielorazowych</w:t>
            </w:r>
            <w:r w:rsidR="001E3094">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lastRenderedPageBreak/>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1E3094">
            <w:pPr>
              <w:spacing w:after="0"/>
              <w:jc w:val="both"/>
              <w:rPr>
                <w:rFonts w:ascii="Arial Narrow" w:hAnsi="Arial Narrow"/>
                <w:sz w:val="20"/>
                <w:szCs w:val="20"/>
              </w:rPr>
            </w:pPr>
            <w:r>
              <w:rPr>
                <w:rFonts w:ascii="Arial Narrow" w:hAnsi="Arial Narrow"/>
                <w:sz w:val="20"/>
                <w:szCs w:val="20"/>
              </w:rPr>
              <w:t>Instalacja elektryczna:</w:t>
            </w:r>
            <w:r w:rsidR="001E3094">
              <w:rPr>
                <w:rFonts w:ascii="Arial Narrow" w:hAnsi="Arial Narrow"/>
                <w:sz w:val="20"/>
                <w:szCs w:val="20"/>
              </w:rPr>
              <w:t xml:space="preserve"> k</w:t>
            </w:r>
            <w:r w:rsidRPr="00F13B01">
              <w:rPr>
                <w:rFonts w:ascii="Arial Narrow" w:hAnsi="Arial Narrow"/>
                <w:sz w:val="20"/>
                <w:szCs w:val="20"/>
              </w:rPr>
              <w:t>ażdy panel dostosowany do zasilania z 3 obwodów elektrycznych</w:t>
            </w:r>
            <w:r>
              <w:rPr>
                <w:rFonts w:ascii="Arial Narrow" w:hAnsi="Arial Narrow"/>
                <w:sz w:val="20"/>
                <w:szCs w:val="20"/>
              </w:rPr>
              <w:t>;</w:t>
            </w:r>
            <w:r w:rsidRPr="00F13B01">
              <w:rPr>
                <w:rFonts w:ascii="Arial Narrow" w:hAnsi="Arial Narrow"/>
                <w:sz w:val="20"/>
                <w:szCs w:val="20"/>
              </w:rPr>
              <w:t xml:space="preserve"> Każdy panel do sali łóżkowej wyposażony w 6 gniazd elektrycznych na 1 łóżko/stanowisko. Gniazda w kolorach zielonym, czerwo</w:t>
            </w:r>
            <w:r w:rsidR="001E3094">
              <w:rPr>
                <w:rFonts w:ascii="Arial Narrow" w:hAnsi="Arial Narrow"/>
                <w:sz w:val="20"/>
                <w:szCs w:val="20"/>
              </w:rPr>
              <w:t xml:space="preserve">nym, białym, dostępne na rynku. </w:t>
            </w:r>
            <w:r w:rsidRPr="00F13B01">
              <w:rPr>
                <w:rFonts w:ascii="Arial Narrow" w:hAnsi="Arial Narrow"/>
                <w:sz w:val="20"/>
                <w:szCs w:val="20"/>
              </w:rPr>
              <w:t>Zasilanie gniazd elektrycznych każdego łóżka:</w:t>
            </w:r>
            <w:r w:rsidR="001E3094">
              <w:rPr>
                <w:rFonts w:ascii="Arial Narrow" w:hAnsi="Arial Narrow"/>
                <w:sz w:val="20"/>
                <w:szCs w:val="20"/>
              </w:rPr>
              <w:t xml:space="preserve"> </w:t>
            </w:r>
            <w:r w:rsidRPr="00F13B01">
              <w:rPr>
                <w:rFonts w:ascii="Arial Narrow" w:hAnsi="Arial Narrow"/>
                <w:sz w:val="20"/>
                <w:szCs w:val="20"/>
              </w:rPr>
              <w:t>2 gniazda na 1 obwód elektryczny – gniazda w kolorach korespondujących z obwodem zasilającym: białe, zielone i czerwone</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2 gniazda wyrównania poten</w:t>
            </w:r>
            <w:r>
              <w:rPr>
                <w:rFonts w:ascii="Arial Narrow" w:hAnsi="Arial Narrow"/>
                <w:sz w:val="20"/>
                <w:szCs w:val="20"/>
              </w:rPr>
              <w:t>cjału na każde łóżko/stanowisko;</w:t>
            </w:r>
            <w:r w:rsidRPr="00F13B01">
              <w:rPr>
                <w:rFonts w:ascii="Arial Narrow" w:hAnsi="Arial Narrow"/>
                <w:sz w:val="20"/>
                <w:szCs w:val="20"/>
              </w:rPr>
              <w:t xml:space="preserve"> Zamawiający nie dopuszcza gniazd nabudowanych</w:t>
            </w:r>
            <w:r>
              <w:rPr>
                <w:rFonts w:ascii="Arial Narrow" w:hAnsi="Arial Narrow"/>
                <w:sz w:val="20"/>
                <w:szCs w:val="20"/>
              </w:rPr>
              <w:t>;</w:t>
            </w:r>
            <w:r w:rsidRPr="00F13B01">
              <w:rPr>
                <w:rFonts w:ascii="Arial Narrow" w:hAnsi="Arial Narrow"/>
                <w:sz w:val="20"/>
                <w:szCs w:val="20"/>
              </w:rPr>
              <w:t xml:space="preserve"> Wszystkie gniazda 230 VAC z bolcem uziemiającym i diodą kontrolną LED</w:t>
            </w:r>
            <w:r>
              <w:rPr>
                <w:rFonts w:ascii="Arial Narrow" w:hAnsi="Arial Narrow"/>
                <w:sz w:val="20"/>
                <w:szCs w:val="20"/>
              </w:rPr>
              <w:t>;</w:t>
            </w:r>
            <w:r w:rsidRPr="00F13B01">
              <w:rPr>
                <w:rFonts w:ascii="Arial Narrow" w:hAnsi="Arial Narrow"/>
                <w:sz w:val="20"/>
                <w:szCs w:val="20"/>
              </w:rPr>
              <w:t xml:space="preserve"> 1 gniazdo RJ45 kat.6 (STP) typu AMP na każde łóżko, przy spełnieniu poniższych warunków: zgodne z instalacją wykonaną u zamawiającego, na całość instalacji ma być wyda</w:t>
            </w:r>
            <w:r>
              <w:rPr>
                <w:rFonts w:ascii="Arial Narrow" w:hAnsi="Arial Narrow"/>
                <w:sz w:val="20"/>
                <w:szCs w:val="20"/>
              </w:rPr>
              <w:t>ny certyfikat;</w:t>
            </w:r>
            <w:r w:rsidRPr="00F13B01">
              <w:rPr>
                <w:rFonts w:ascii="Arial Narrow" w:hAnsi="Arial Narrow"/>
                <w:sz w:val="20"/>
                <w:szCs w:val="20"/>
              </w:rPr>
              <w:t xml:space="preserve"> gniazdo ma być zgodne z producentem wykonanego okablowania jak i reszty sieci (wymagane do certyfikacji sieci na 25 lat)</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 xml:space="preserve"> uniwersalne ekranowane gniazdo teleinformatyczne 2GHz (z możliwością wymiany interfejsu końcowego w postaci wkładki, bez zmian w trwałym zakończeniu kabla na złączu), montowane w uchwycie do osprzętu 45mm. Uniwersalne ekranowane złącze 8-pozycyjne 2GHz do współpracy z drutem miedzianym o średnicy 0,50 - 0,65mm (24 - 22 AWG), będącym elementem kabla 4-parowego podwójnie ekranowanego PiMF - S/FTP lub F</w:t>
            </w:r>
            <w:r w:rsidR="001E3094">
              <w:rPr>
                <w:rFonts w:ascii="Arial Narrow" w:hAnsi="Arial Narrow"/>
                <w:sz w:val="20"/>
                <w:szCs w:val="20"/>
              </w:rPr>
              <w:t xml:space="preserve">/FTP o impedancji falowej 100 Ω. </w:t>
            </w:r>
            <w:r w:rsidRPr="00F13B01">
              <w:rPr>
                <w:rFonts w:ascii="Arial Narrow" w:hAnsi="Arial Narrow"/>
                <w:sz w:val="20"/>
                <w:szCs w:val="20"/>
              </w:rPr>
              <w:t>Gniazdo zgodne ze standardem uchwytu osprzętu elektroinstalacyjnego typu Mosaic (45x45mm) , zawierać zacisk zapewniający optymalne moc</w:t>
            </w:r>
            <w:r w:rsidR="001E3094">
              <w:rPr>
                <w:rFonts w:ascii="Arial Narrow" w:hAnsi="Arial Narrow"/>
                <w:sz w:val="20"/>
                <w:szCs w:val="20"/>
              </w:rPr>
              <w:t>owanie kabla i kontakt ekranu. W</w:t>
            </w:r>
            <w:r w:rsidRPr="00F13B01">
              <w:rPr>
                <w:rFonts w:ascii="Arial Narrow" w:hAnsi="Arial Narrow"/>
                <w:sz w:val="20"/>
                <w:szCs w:val="20"/>
              </w:rPr>
              <w:t xml:space="preserve"> każdym panelu na jedno stanowisko dodatkowy otwór t</w:t>
            </w:r>
            <w:r w:rsidR="00C617A2">
              <w:rPr>
                <w:rFonts w:ascii="Arial Narrow" w:hAnsi="Arial Narrow"/>
                <w:sz w:val="20"/>
                <w:szCs w:val="20"/>
              </w:rPr>
              <w:t>ypu Mosaic (45x45mm) z zaślepką</w:t>
            </w:r>
            <w:r w:rsidRPr="00F13B01">
              <w:rPr>
                <w:rFonts w:ascii="Arial Narrow" w:hAnsi="Arial Narrow"/>
                <w:sz w:val="20"/>
                <w:szCs w:val="20"/>
              </w:rPr>
              <w:t>, przygotowany do montażu gniazda RJ 45 jak powyżej</w:t>
            </w:r>
            <w:r w:rsidR="001E3094">
              <w:rPr>
                <w:rFonts w:ascii="Arial Narrow" w:hAnsi="Arial Narrow"/>
                <w:sz w:val="20"/>
                <w:szCs w:val="20"/>
              </w:rPr>
              <w:t>.</w:t>
            </w:r>
            <w:r w:rsidRPr="00F13B01">
              <w:rPr>
                <w:rFonts w:ascii="Arial Narrow" w:hAnsi="Arial Narrow"/>
                <w:sz w:val="20"/>
                <w:szCs w:val="20"/>
              </w:rPr>
              <w:t xml:space="preserve"> System ma pozwalać na rozbudowę ilości gniazd (interfejsów) końcowych bez konieczności dokładania kabla oraz pono</w:t>
            </w:r>
            <w:r w:rsidR="001E3094">
              <w:rPr>
                <w:rFonts w:ascii="Arial Narrow" w:hAnsi="Arial Narrow"/>
                <w:sz w:val="20"/>
                <w:szCs w:val="20"/>
              </w:rPr>
              <w:t xml:space="preserve">wnej terminacji kabla na złączu </w:t>
            </w:r>
            <w:r w:rsidRPr="00F13B01">
              <w:rPr>
                <w:rFonts w:ascii="Arial Narrow" w:hAnsi="Arial Narrow"/>
                <w:sz w:val="20"/>
                <w:szCs w:val="20"/>
              </w:rPr>
              <w:t>Wszystkie elementy pasywne składające się na okablowanie strukturalne muszą być oznaczone nazwą lub znakiem firmowym producenta okablowania i pochodzić z jednolitej oferty reprezentującej kompletny system w takim zakresie, aby zostały spełnione warunki niezbędne do uzyskania bezpłatnego certyfikatu gwarancyjnego w/w producenta</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 xml:space="preserve">Wymienne uniwersalne wkładki </w:t>
            </w:r>
            <w:r w:rsidRPr="00F13B01">
              <w:rPr>
                <w:rFonts w:ascii="Arial Narrow" w:hAnsi="Arial Narrow"/>
                <w:sz w:val="20"/>
                <w:szCs w:val="20"/>
              </w:rPr>
              <w:lastRenderedPageBreak/>
              <w:t>ekranowane 1xRJ45 kat.6A (konfiguracja pierwotna), system ma mieć minimalne możliwości transmisyjne zgodnie z obowiązującymi wymaganiami Kat.</w:t>
            </w:r>
            <w:r>
              <w:rPr>
                <w:rFonts w:ascii="Arial Narrow" w:hAnsi="Arial Narrow"/>
                <w:sz w:val="20"/>
                <w:szCs w:val="20"/>
              </w:rPr>
              <w:t>6A/ Klasa EA;</w:t>
            </w:r>
            <w:r w:rsidRPr="00F13B01">
              <w:rPr>
                <w:rFonts w:ascii="Arial Narrow" w:hAnsi="Arial Narrow"/>
                <w:sz w:val="20"/>
                <w:szCs w:val="20"/>
              </w:rPr>
              <w:t xml:space="preserve"> System ma pozwalać na zmianę wydajności (kategorii, klasy okablowania) na odpowiednią (zarówno w górę jak i w dół), jedynie poprzez zmianę wkładek końcowych – bez zmian kabla transmisyjnego i bez zmian w jego stałym zakończeniu</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lastRenderedPageBreak/>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Na każde stanowisko oświetlenie miejscowe z włącznikiem, realizowane lampą LED o mocy porównywalnej ze świetlówką kompaktową o mocy &gt;= 18W</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rPr>
          <w:trHeight w:val="483"/>
        </w:trPr>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1E3094">
            <w:pPr>
              <w:spacing w:after="0"/>
              <w:jc w:val="both"/>
              <w:rPr>
                <w:rFonts w:ascii="Arial Narrow" w:hAnsi="Arial Narrow"/>
                <w:sz w:val="20"/>
                <w:szCs w:val="20"/>
              </w:rPr>
            </w:pPr>
            <w:r w:rsidRPr="00F13B01">
              <w:rPr>
                <w:rFonts w:ascii="Arial Narrow" w:hAnsi="Arial Narrow"/>
                <w:sz w:val="20"/>
                <w:szCs w:val="20"/>
              </w:rPr>
              <w:t>Półka sprzętowa do każdego stanowiska – nośność półki: 25 kg; wymiary powierzchni półki: min. 30 cm x 30 cm</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UWAGA: Konstrukcja półki pod obciążeniem 25 kg nie może wykazywać ugięcia.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C617A2">
            <w:pPr>
              <w:spacing w:after="0"/>
              <w:jc w:val="both"/>
              <w:rPr>
                <w:rFonts w:ascii="Arial Narrow" w:hAnsi="Arial Narrow"/>
                <w:sz w:val="20"/>
                <w:szCs w:val="20"/>
              </w:rPr>
            </w:pPr>
            <w:r w:rsidRPr="00F13B01">
              <w:rPr>
                <w:rFonts w:ascii="Arial Narrow" w:hAnsi="Arial Narrow"/>
                <w:sz w:val="20"/>
                <w:szCs w:val="20"/>
              </w:rPr>
              <w:t>Maszt/rura do mocowania pomp infuzyjnych i k</w:t>
            </w:r>
            <w:r w:rsidR="001E3094">
              <w:rPr>
                <w:rFonts w:ascii="Arial Narrow" w:hAnsi="Arial Narrow"/>
                <w:sz w:val="20"/>
                <w:szCs w:val="20"/>
              </w:rPr>
              <w:t>roplówek do każdego stanowiska: w</w:t>
            </w:r>
            <w:r>
              <w:rPr>
                <w:rFonts w:ascii="Arial Narrow" w:hAnsi="Arial Narrow"/>
                <w:sz w:val="20"/>
                <w:szCs w:val="20"/>
              </w:rPr>
              <w:t>ykonany ze stali nierdzewnej;</w:t>
            </w:r>
            <w:r w:rsidRPr="00F13B01">
              <w:rPr>
                <w:rFonts w:ascii="Arial Narrow" w:hAnsi="Arial Narrow"/>
                <w:sz w:val="20"/>
                <w:szCs w:val="20"/>
              </w:rPr>
              <w:t xml:space="preserve"> Długość całkowita &gt;= 110 cm</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 xml:space="preserve"> Średnica min. 25 mm</w:t>
            </w:r>
            <w:r>
              <w:rPr>
                <w:rFonts w:ascii="Arial Narrow" w:hAnsi="Arial Narrow"/>
                <w:sz w:val="20"/>
                <w:szCs w:val="20"/>
              </w:rPr>
              <w:t>;</w:t>
            </w:r>
            <w:r w:rsidRPr="00F13B01">
              <w:rPr>
                <w:rFonts w:ascii="Arial Narrow" w:hAnsi="Arial Narrow"/>
                <w:sz w:val="20"/>
                <w:szCs w:val="20"/>
              </w:rPr>
              <w:t xml:space="preserve"> Maszt zakończony koszem na 4 kroplówki (1 litr każda)</w:t>
            </w:r>
            <w:r>
              <w:rPr>
                <w:rFonts w:ascii="Arial Narrow" w:hAnsi="Arial Narrow"/>
                <w:sz w:val="20"/>
                <w:szCs w:val="20"/>
              </w:rPr>
              <w:t>;</w:t>
            </w:r>
            <w:r w:rsidRPr="00F13B01">
              <w:rPr>
                <w:rFonts w:ascii="Arial Narrow" w:hAnsi="Arial Narrow"/>
                <w:sz w:val="20"/>
                <w:szCs w:val="20"/>
              </w:rPr>
              <w:t xml:space="preserve"> Mocowanie masztu gwarantujące przykręcenie 6 pomp infuzyjnych</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Szyna medyczna do mocowania akcesoriów - np. przepływomierzy, pojemnika na wydzieliny.</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Długość panelu ok. 2000 mm winna być dostosowana do konkretnego pokoju pacjenta. Oferent winien dokonać samodzielnie odpowiednich pomiarów oraz zapoznać się z doprowadzeniem gazów medycznych i instalacji elektrycznych (dopuszczalna mniejsza długość dla paneli trzystanowiskowych, jeśli podana wyżej nie jest możliwa do wykonania)</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Szerokość panelu musi mieścić się w przedziale 300 – 360 mm.</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r>
              <w:rPr>
                <w:rFonts w:ascii="Arial Narrow" w:hAnsi="Arial Narrow" w:cs="Tahoma"/>
                <w:sz w:val="20"/>
                <w:szCs w:val="20"/>
              </w:rPr>
              <w:t>podać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Kolorystyka panelu do ustalenia na etapie podpisywania umowy – Zamawiający oczekuje możliwości wyboru kolorystyki pomiędzy przynajmniej 8 kolorami (w tym kolor szary).</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083833" w:rsidRPr="00122AB3" w:rsidTr="0042048C">
        <w:tc>
          <w:tcPr>
            <w:tcW w:w="709" w:type="dxa"/>
            <w:shd w:val="clear" w:color="auto" w:fill="B3B3B3"/>
            <w:vAlign w:val="center"/>
          </w:tcPr>
          <w:p w:rsidR="00083833" w:rsidRPr="00122AB3" w:rsidRDefault="00083833" w:rsidP="00EC0FBD">
            <w:pPr>
              <w:pStyle w:val="Akapitzlist"/>
              <w:numPr>
                <w:ilvl w:val="0"/>
                <w:numId w:val="40"/>
              </w:numPr>
              <w:spacing w:after="0" w:line="240" w:lineRule="auto"/>
              <w:ind w:left="176" w:right="-2" w:hanging="104"/>
              <w:jc w:val="center"/>
              <w:rPr>
                <w:rFonts w:ascii="Arial Narrow" w:hAnsi="Arial Narrow" w:cs="Arial Narrow"/>
                <w:b/>
                <w:bCs/>
                <w:sz w:val="20"/>
                <w:szCs w:val="20"/>
              </w:rPr>
            </w:pPr>
          </w:p>
        </w:tc>
        <w:tc>
          <w:tcPr>
            <w:tcW w:w="14600" w:type="dxa"/>
            <w:gridSpan w:val="8"/>
            <w:vAlign w:val="center"/>
          </w:tcPr>
          <w:p w:rsidR="00083833" w:rsidRPr="00F13B01" w:rsidRDefault="009E6C23" w:rsidP="00EC45D5">
            <w:pPr>
              <w:spacing w:after="0" w:line="240" w:lineRule="auto"/>
              <w:jc w:val="both"/>
              <w:rPr>
                <w:rFonts w:ascii="Arial Narrow" w:hAnsi="Arial Narrow" w:cs="Arial Narrow"/>
                <w:b/>
                <w:sz w:val="20"/>
                <w:szCs w:val="20"/>
              </w:rPr>
            </w:pPr>
            <w:r w:rsidRPr="00F13B01">
              <w:rPr>
                <w:rFonts w:ascii="Arial Narrow" w:hAnsi="Arial Narrow" w:cs="Arial Narrow"/>
                <w:b/>
                <w:sz w:val="20"/>
                <w:szCs w:val="20"/>
              </w:rPr>
              <w:t>Panel nadłóżkowy dwustanowiskowy.</w:t>
            </w: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gniazda stanowiące wyposażenie panelu na przedniej ścianie panelu.</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ind w:right="220"/>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Gniazda gazów medycznych w standardzie AGA-MC70</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sz w:val="20"/>
                <w:szCs w:val="20"/>
              </w:rPr>
            </w:pPr>
          </w:p>
        </w:tc>
      </w:tr>
      <w:tr w:rsidR="007B72AB" w:rsidRPr="00122AB3" w:rsidTr="00317414">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instalacje gazów medycznych z wewnętrznym zaworem umożliwiającym odcięcie gniazda od instalacji do celów serwisowych.</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Panel elektryczno-gazowy wykonany jako jednostka zasilania medycznego zgodnie z normą PN-EN ISO 11197:2009, klasy IIb, deklaracja Zgodności CE wraz z Certyfikatami Producenta,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Wyposażenie panelu w gniazda gazów medycznych na 1 łóżko/stanowisko:</w:t>
            </w:r>
            <w:r>
              <w:rPr>
                <w:rFonts w:ascii="Arial Narrow" w:hAnsi="Arial Narrow"/>
                <w:sz w:val="20"/>
                <w:szCs w:val="20"/>
              </w:rPr>
              <w:t xml:space="preserve"> liczba </w:t>
            </w:r>
            <w:r w:rsidR="001E3094">
              <w:rPr>
                <w:rFonts w:ascii="Arial Narrow" w:hAnsi="Arial Narrow"/>
                <w:sz w:val="20"/>
                <w:szCs w:val="20"/>
              </w:rPr>
              <w:t>gniazd tlenu: 2 gniazda;</w:t>
            </w:r>
            <w:r>
              <w:rPr>
                <w:rFonts w:ascii="Arial Narrow" w:hAnsi="Arial Narrow"/>
                <w:sz w:val="20"/>
                <w:szCs w:val="20"/>
              </w:rPr>
              <w:t xml:space="preserve"> liczba gniazd s</w:t>
            </w:r>
            <w:r w:rsidR="001E3094">
              <w:rPr>
                <w:rFonts w:ascii="Arial Narrow" w:hAnsi="Arial Narrow"/>
                <w:sz w:val="20"/>
                <w:szCs w:val="20"/>
              </w:rPr>
              <w:t>prężonego powietrza: 1 gniazdo;</w:t>
            </w:r>
            <w:r>
              <w:rPr>
                <w:rFonts w:ascii="Arial Narrow" w:hAnsi="Arial Narrow"/>
                <w:sz w:val="20"/>
                <w:szCs w:val="20"/>
              </w:rPr>
              <w:t xml:space="preserve"> liczba gniazd ssania centralnego: 2 gniazda.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3F3870">
            <w:pPr>
              <w:spacing w:after="0" w:line="240" w:lineRule="auto"/>
              <w:jc w:val="both"/>
              <w:rPr>
                <w:rFonts w:ascii="Arial Narrow" w:hAnsi="Arial Narrow"/>
                <w:sz w:val="20"/>
                <w:szCs w:val="20"/>
              </w:rPr>
            </w:pPr>
            <w:r w:rsidRPr="00122AB3">
              <w:rPr>
                <w:rFonts w:ascii="Arial Narrow" w:hAnsi="Arial Narrow"/>
                <w:sz w:val="20"/>
                <w:szCs w:val="20"/>
              </w:rPr>
              <w:t>Do paneli dostarczone zostaną następujące akcesoria, w ilości:</w:t>
            </w:r>
            <w:r>
              <w:rPr>
                <w:rFonts w:ascii="Arial Narrow" w:hAnsi="Arial Narrow"/>
                <w:sz w:val="20"/>
                <w:szCs w:val="20"/>
              </w:rPr>
              <w:t xml:space="preserve"> tlen: r</w:t>
            </w:r>
            <w:r w:rsidRPr="00122AB3">
              <w:rPr>
                <w:rFonts w:ascii="Arial Narrow" w:hAnsi="Arial Narrow"/>
                <w:sz w:val="20"/>
                <w:szCs w:val="20"/>
              </w:rPr>
              <w:t>egulator przepływu 0-15 l/min z karbowaną końcówką do drenu – 48 szt</w:t>
            </w:r>
            <w:r>
              <w:rPr>
                <w:rFonts w:ascii="Arial Narrow" w:hAnsi="Arial Narrow"/>
                <w:sz w:val="20"/>
                <w:szCs w:val="20"/>
              </w:rPr>
              <w:t>., r</w:t>
            </w:r>
            <w:r w:rsidRPr="00122AB3">
              <w:rPr>
                <w:rFonts w:ascii="Arial Narrow" w:hAnsi="Arial Narrow"/>
                <w:sz w:val="20"/>
                <w:szCs w:val="20"/>
              </w:rPr>
              <w:t>egulator przepływu 0-6 l/min z karbowaną końcówką do drenu – 48 szt.</w:t>
            </w:r>
            <w:r w:rsidR="001E3094">
              <w:rPr>
                <w:rFonts w:ascii="Arial Narrow" w:hAnsi="Arial Narrow"/>
                <w:sz w:val="20"/>
                <w:szCs w:val="20"/>
              </w:rPr>
              <w:t xml:space="preserve"> S</w:t>
            </w:r>
            <w:r>
              <w:rPr>
                <w:rFonts w:ascii="Arial Narrow" w:hAnsi="Arial Narrow"/>
                <w:sz w:val="20"/>
                <w:szCs w:val="20"/>
              </w:rPr>
              <w:t>prężone powietrze: r</w:t>
            </w:r>
            <w:r w:rsidRPr="00122AB3">
              <w:rPr>
                <w:rFonts w:ascii="Arial Narrow" w:hAnsi="Arial Narrow"/>
                <w:sz w:val="20"/>
                <w:szCs w:val="20"/>
              </w:rPr>
              <w:t>egulator przepływu 0-15 l/min z karbowaną końcówką do drenu – 48 szt.</w:t>
            </w:r>
            <w:r w:rsidR="001E3094">
              <w:rPr>
                <w:rFonts w:ascii="Arial Narrow" w:hAnsi="Arial Narrow"/>
                <w:sz w:val="20"/>
                <w:szCs w:val="20"/>
              </w:rPr>
              <w:t xml:space="preserve"> S</w:t>
            </w:r>
            <w:r>
              <w:rPr>
                <w:rFonts w:ascii="Arial Narrow" w:hAnsi="Arial Narrow"/>
                <w:sz w:val="20"/>
                <w:szCs w:val="20"/>
              </w:rPr>
              <w:t>sanie: r</w:t>
            </w:r>
            <w:r w:rsidRPr="00122AB3">
              <w:rPr>
                <w:rFonts w:ascii="Arial Narrow" w:hAnsi="Arial Narrow"/>
                <w:sz w:val="20"/>
                <w:szCs w:val="20"/>
              </w:rPr>
              <w:t>egulator podciśnienia z wtykiem do</w:t>
            </w:r>
            <w:r>
              <w:rPr>
                <w:rFonts w:ascii="Arial Narrow" w:hAnsi="Arial Narrow"/>
                <w:sz w:val="20"/>
                <w:szCs w:val="20"/>
              </w:rPr>
              <w:t xml:space="preserve"> gniazd: o przepływie 100l/min, z zakresem 0-100kPa – 48 szt., p</w:t>
            </w:r>
            <w:r w:rsidRPr="00122AB3">
              <w:rPr>
                <w:rFonts w:ascii="Arial Narrow" w:hAnsi="Arial Narrow"/>
                <w:sz w:val="20"/>
                <w:szCs w:val="20"/>
              </w:rPr>
              <w:t xml:space="preserve">ojemnik wielorazowy, nadający się do dezynfekcji (wymagana instrukcja dezynfekcji) do zawieszenia na szynie medycznej na jednorazowe wkłady ssań z zabezpieczeniem przed przepełnieniem. – 48 szt. </w:t>
            </w:r>
            <w:r w:rsidR="0042523E" w:rsidRPr="00122AB3">
              <w:rPr>
                <w:rFonts w:ascii="Arial Narrow" w:hAnsi="Arial Narrow"/>
                <w:sz w:val="20"/>
                <w:szCs w:val="20"/>
              </w:rPr>
              <w:t>48 szt. pojemników wielorazowych</w:t>
            </w:r>
            <w:r w:rsidR="0042523E">
              <w:rPr>
                <w:rFonts w:ascii="Arial Narrow" w:hAnsi="Arial Narrow"/>
                <w:sz w:val="20"/>
                <w:szCs w:val="20"/>
              </w:rPr>
              <w:t xml:space="preserve"> o pojemności 2000 ml w pełni kompatybilnych z posiadanymi przez zamawiającego pojemnikami typu Receptal</w:t>
            </w:r>
            <w:r w:rsidR="0042523E" w:rsidRPr="00122AB3">
              <w:rPr>
                <w:rFonts w:ascii="Arial Narrow" w:hAnsi="Arial Narrow"/>
                <w:sz w:val="20"/>
                <w:szCs w:val="20"/>
              </w:rPr>
              <w:t xml:space="preserve"> oraz 48 szt. jednorazowych wkładów</w:t>
            </w:r>
            <w:r w:rsidR="0042523E">
              <w:rPr>
                <w:rFonts w:ascii="Arial Narrow" w:hAnsi="Arial Narrow"/>
                <w:sz w:val="20"/>
                <w:szCs w:val="20"/>
              </w:rPr>
              <w:t xml:space="preserve"> dedykowanych do pojemników wielorazowych.</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1E3094">
            <w:pPr>
              <w:spacing w:after="0"/>
              <w:jc w:val="both"/>
              <w:rPr>
                <w:rFonts w:ascii="Arial Narrow" w:hAnsi="Arial Narrow"/>
                <w:sz w:val="20"/>
                <w:szCs w:val="20"/>
              </w:rPr>
            </w:pPr>
            <w:r>
              <w:rPr>
                <w:rFonts w:ascii="Arial Narrow" w:hAnsi="Arial Narrow"/>
                <w:sz w:val="20"/>
                <w:szCs w:val="20"/>
              </w:rPr>
              <w:t>Instalacja elektryczna:</w:t>
            </w:r>
            <w:r w:rsidRPr="00F13B01">
              <w:rPr>
                <w:rFonts w:ascii="Arial Narrow" w:hAnsi="Arial Narrow"/>
                <w:sz w:val="20"/>
                <w:szCs w:val="20"/>
              </w:rPr>
              <w:t xml:space="preserve"> Każdy panel dostosowany do zasilania z 3 obwodów elektrycznych</w:t>
            </w:r>
            <w:r>
              <w:rPr>
                <w:rFonts w:ascii="Arial Narrow" w:hAnsi="Arial Narrow"/>
                <w:sz w:val="20"/>
                <w:szCs w:val="20"/>
              </w:rPr>
              <w:t>;</w:t>
            </w:r>
            <w:r w:rsidRPr="00F13B01">
              <w:rPr>
                <w:rFonts w:ascii="Arial Narrow" w:hAnsi="Arial Narrow"/>
                <w:sz w:val="20"/>
                <w:szCs w:val="20"/>
              </w:rPr>
              <w:t xml:space="preserve"> Każdy panel do sali łóżkowej wyposażony w 6 gniazd elektrycznych na 1 łóżko/stanowisko. Gniazda w kolorach zielonym, czerwonym, białym, dostępne na rynku. Zasilanie gniazd elektrycznych każdego łóżka:</w:t>
            </w:r>
            <w:r w:rsidR="001E3094">
              <w:rPr>
                <w:rFonts w:ascii="Arial Narrow" w:hAnsi="Arial Narrow"/>
                <w:sz w:val="20"/>
                <w:szCs w:val="20"/>
              </w:rPr>
              <w:t xml:space="preserve"> 2</w:t>
            </w:r>
            <w:r w:rsidRPr="00F13B01">
              <w:rPr>
                <w:rFonts w:ascii="Arial Narrow" w:hAnsi="Arial Narrow"/>
                <w:sz w:val="20"/>
                <w:szCs w:val="20"/>
              </w:rPr>
              <w:t xml:space="preserve"> gniazda na 1 obwód elektryczny – gniazda w kolorach korespondujących z obwodem zasilającym: białe, zielone i czerwone</w:t>
            </w:r>
            <w:r>
              <w:rPr>
                <w:rFonts w:ascii="Arial Narrow" w:hAnsi="Arial Narrow"/>
                <w:sz w:val="20"/>
                <w:szCs w:val="20"/>
              </w:rPr>
              <w:t>;</w:t>
            </w:r>
            <w:r w:rsidRPr="00F13B01">
              <w:rPr>
                <w:rFonts w:ascii="Arial Narrow" w:hAnsi="Arial Narrow"/>
                <w:sz w:val="20"/>
                <w:szCs w:val="20"/>
              </w:rPr>
              <w:t xml:space="preserve"> 2 gniazda wyrównania poten</w:t>
            </w:r>
            <w:r>
              <w:rPr>
                <w:rFonts w:ascii="Arial Narrow" w:hAnsi="Arial Narrow"/>
                <w:sz w:val="20"/>
                <w:szCs w:val="20"/>
              </w:rPr>
              <w:t>cjału na każde łóżko/stanowisko;</w:t>
            </w:r>
            <w:r w:rsidRPr="00F13B01">
              <w:rPr>
                <w:rFonts w:ascii="Arial Narrow" w:hAnsi="Arial Narrow"/>
                <w:sz w:val="20"/>
                <w:szCs w:val="20"/>
              </w:rPr>
              <w:t xml:space="preserve"> Zamawiający nie dopuszcza gniazd nabudowanych</w:t>
            </w:r>
            <w:r>
              <w:rPr>
                <w:rFonts w:ascii="Arial Narrow" w:hAnsi="Arial Narrow"/>
                <w:sz w:val="20"/>
                <w:szCs w:val="20"/>
              </w:rPr>
              <w:t>;</w:t>
            </w:r>
            <w:r w:rsidRPr="00F13B01">
              <w:rPr>
                <w:rFonts w:ascii="Arial Narrow" w:hAnsi="Arial Narrow"/>
                <w:sz w:val="20"/>
                <w:szCs w:val="20"/>
              </w:rPr>
              <w:t xml:space="preserve"> Wszystkie gniazda 230 VAC z bolcem uziemiającym i diodą kontrolną LED</w:t>
            </w:r>
            <w:r>
              <w:rPr>
                <w:rFonts w:ascii="Arial Narrow" w:hAnsi="Arial Narrow"/>
                <w:sz w:val="20"/>
                <w:szCs w:val="20"/>
              </w:rPr>
              <w:t>;</w:t>
            </w:r>
            <w:r w:rsidRPr="00F13B01">
              <w:rPr>
                <w:rFonts w:ascii="Arial Narrow" w:hAnsi="Arial Narrow"/>
                <w:sz w:val="20"/>
                <w:szCs w:val="20"/>
              </w:rPr>
              <w:t xml:space="preserve"> 1 gniazdo RJ45 kat.6 (STP) typu AMP na każde łóżko, przy spełnieniu poniższych warunków: zgodne z instalacją wykonaną u zamawiającego, na całość instalacji ma być wyda</w:t>
            </w:r>
            <w:r>
              <w:rPr>
                <w:rFonts w:ascii="Arial Narrow" w:hAnsi="Arial Narrow"/>
                <w:sz w:val="20"/>
                <w:szCs w:val="20"/>
              </w:rPr>
              <w:t>ny certyfikat;</w:t>
            </w:r>
            <w:r w:rsidRPr="00F13B01">
              <w:rPr>
                <w:rFonts w:ascii="Arial Narrow" w:hAnsi="Arial Narrow"/>
                <w:sz w:val="20"/>
                <w:szCs w:val="20"/>
              </w:rPr>
              <w:t xml:space="preserve"> gniazdo ma być zgodne z producentem wykonanego okablowania jak i reszty sieci (wymagane do certyfikacji sieci na 25 lat)</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 xml:space="preserve">uniwersalne ekranowane gniazdo teleinformatyczne 2GHz (z możliwością wymiany interfejsu końcowego w postaci wkładki, bez zmian w trwałym zakończeniu kabla </w:t>
            </w:r>
            <w:r w:rsidRPr="00F13B01">
              <w:rPr>
                <w:rFonts w:ascii="Arial Narrow" w:hAnsi="Arial Narrow"/>
                <w:sz w:val="20"/>
                <w:szCs w:val="20"/>
              </w:rPr>
              <w:lastRenderedPageBreak/>
              <w:t xml:space="preserve">na złączu), montowane w uchwycie do osprzętu 45mm. Uniwersalne ekranowane złącze 8-pozycyjne 2GHz do współpracy z drutem miedzianym o średnicy 0,50 - 0,65mm (24 - 22 AWG), będącym elementem kabla 4-parowego podwójnie ekranowanego PiMF - S/FTP lub F/FTP o impedancji falowej 100 Ω. Gniazdo zgodne ze standardem uchwytu osprzętu elektroinstalacyjnego typu Mosaic (45x45mm) , zawierać zacisk zapewniający optymalne mocowanie kabla i kontakt ekranu. </w:t>
            </w:r>
            <w:r w:rsidR="001E3094">
              <w:rPr>
                <w:rFonts w:ascii="Arial Narrow" w:hAnsi="Arial Narrow"/>
                <w:sz w:val="20"/>
                <w:szCs w:val="20"/>
              </w:rPr>
              <w:t>W</w:t>
            </w:r>
            <w:r w:rsidRPr="00F13B01">
              <w:rPr>
                <w:rFonts w:ascii="Arial Narrow" w:hAnsi="Arial Narrow"/>
                <w:sz w:val="20"/>
                <w:szCs w:val="20"/>
              </w:rPr>
              <w:t xml:space="preserve"> każdym panelu na jedno stanowisko dodatkowy otwór typu Mosaic (45x45mm) z zaślepką , przygotowany do montażu gniazda RJ 45 jak powyżej</w:t>
            </w:r>
            <w:r w:rsidR="001E3094">
              <w:rPr>
                <w:rFonts w:ascii="Arial Narrow" w:hAnsi="Arial Narrow"/>
                <w:sz w:val="20"/>
                <w:szCs w:val="20"/>
              </w:rPr>
              <w:t xml:space="preserve">. </w:t>
            </w:r>
            <w:r w:rsidRPr="00F13B01">
              <w:rPr>
                <w:rFonts w:ascii="Arial Narrow" w:hAnsi="Arial Narrow"/>
                <w:sz w:val="20"/>
                <w:szCs w:val="20"/>
              </w:rPr>
              <w:t>System ma pozwalać na rozbudowę ilości gniazd (interfejsów) końcowych bez konieczności dokładania kabla oraz ponownej terminacji kabla na złączu</w:t>
            </w:r>
            <w:r w:rsidR="001E3094">
              <w:rPr>
                <w:rFonts w:ascii="Arial Narrow" w:hAnsi="Arial Narrow"/>
                <w:sz w:val="20"/>
                <w:szCs w:val="20"/>
              </w:rPr>
              <w:t xml:space="preserve">. </w:t>
            </w:r>
            <w:r w:rsidRPr="00F13B01">
              <w:rPr>
                <w:rFonts w:ascii="Arial Narrow" w:hAnsi="Arial Narrow"/>
                <w:sz w:val="20"/>
                <w:szCs w:val="20"/>
              </w:rPr>
              <w:t>Wszystkie elementy pasywne składające się na okablowanie strukturalne muszą być oznaczone nazwą lub znakiem firmowym producenta okablowania i pochodzić z jednolitej oferty reprezentującej kompletny system w takim zakresie, aby zostały spełnione warunki niezbędne do uzyskania bezpłatnego certyfikatu gwarancyjnego w/w producenta</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Wymienne uniwersalne wkładki ekranowane 1xRJ45 kat.6A (konfiguracja pierwotna), system ma mieć minimalne możliwości transmisyjne zgodnie z obowiązującymi wymaganiami Kat.</w:t>
            </w:r>
            <w:r>
              <w:rPr>
                <w:rFonts w:ascii="Arial Narrow" w:hAnsi="Arial Narrow"/>
                <w:sz w:val="20"/>
                <w:szCs w:val="20"/>
              </w:rPr>
              <w:t>6A/ Klasa EA;</w:t>
            </w:r>
            <w:r w:rsidRPr="00F13B01">
              <w:rPr>
                <w:rFonts w:ascii="Arial Narrow" w:hAnsi="Arial Narrow"/>
                <w:sz w:val="20"/>
                <w:szCs w:val="20"/>
              </w:rPr>
              <w:t xml:space="preserve"> System ma pozwalać na zmianę wydajności (kategorii, klasy okablowania) na odpowiednią (zarówno w górę jak i w dół), jedynie poprzez zmianę wkładek końcowych – bez zmian kabla transmisyjnego i bez zmian w jego stałym zakończeniu</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lastRenderedPageBreak/>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Na każde stanowisko oświetlenie miejscowe z włącznikiem, realizowane lampą LED o mocy porównywalnej ze świetlówką kompaktową o mocy &gt;= 18W</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1E3094">
            <w:pPr>
              <w:spacing w:after="0"/>
              <w:jc w:val="both"/>
              <w:rPr>
                <w:rFonts w:ascii="Arial Narrow" w:hAnsi="Arial Narrow"/>
                <w:sz w:val="20"/>
                <w:szCs w:val="20"/>
              </w:rPr>
            </w:pPr>
            <w:r w:rsidRPr="00F13B01">
              <w:rPr>
                <w:rFonts w:ascii="Arial Narrow" w:hAnsi="Arial Narrow"/>
                <w:sz w:val="20"/>
                <w:szCs w:val="20"/>
              </w:rPr>
              <w:t>Półka sprzętowa do każdego stanowiska – nośność półki: 25 kg; wymiary powierzchni półki: min. 30 cm x 30 cm</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UWAGA: Konstrukcja półki pod obciążeniem 25 kg nie może wykazywać ugięcia.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C617A2">
            <w:pPr>
              <w:spacing w:after="0"/>
              <w:jc w:val="both"/>
              <w:rPr>
                <w:rFonts w:ascii="Arial Narrow" w:hAnsi="Arial Narrow"/>
                <w:sz w:val="20"/>
                <w:szCs w:val="20"/>
              </w:rPr>
            </w:pPr>
            <w:r w:rsidRPr="00F13B01">
              <w:rPr>
                <w:rFonts w:ascii="Arial Narrow" w:hAnsi="Arial Narrow"/>
                <w:sz w:val="20"/>
                <w:szCs w:val="20"/>
              </w:rPr>
              <w:t>Maszt/rura do mocowania pomp infuzyjnych i kroplówek do każdego stanowiska:</w:t>
            </w:r>
            <w:r>
              <w:rPr>
                <w:rFonts w:ascii="Arial Narrow" w:hAnsi="Arial Narrow"/>
                <w:sz w:val="20"/>
                <w:szCs w:val="20"/>
              </w:rPr>
              <w:t xml:space="preserve"> Wykonany ze stali nierdzewnej;</w:t>
            </w:r>
            <w:r w:rsidRPr="00F13B01">
              <w:rPr>
                <w:rFonts w:ascii="Arial Narrow" w:hAnsi="Arial Narrow"/>
                <w:sz w:val="20"/>
                <w:szCs w:val="20"/>
              </w:rPr>
              <w:t xml:space="preserve"> Długość całkowita &gt;= 110 cm</w:t>
            </w:r>
            <w:r>
              <w:rPr>
                <w:rFonts w:ascii="Arial Narrow" w:hAnsi="Arial Narrow"/>
                <w:sz w:val="20"/>
                <w:szCs w:val="20"/>
              </w:rPr>
              <w:t>;</w:t>
            </w:r>
            <w:r w:rsidR="00C617A2">
              <w:rPr>
                <w:rFonts w:ascii="Arial Narrow" w:hAnsi="Arial Narrow"/>
                <w:sz w:val="20"/>
                <w:szCs w:val="20"/>
              </w:rPr>
              <w:t xml:space="preserve"> </w:t>
            </w:r>
            <w:r w:rsidRPr="00F13B01">
              <w:rPr>
                <w:rFonts w:ascii="Arial Narrow" w:hAnsi="Arial Narrow"/>
                <w:sz w:val="20"/>
                <w:szCs w:val="20"/>
              </w:rPr>
              <w:t>Średnica min. 25 mm</w:t>
            </w:r>
            <w:r>
              <w:rPr>
                <w:rFonts w:ascii="Arial Narrow" w:hAnsi="Arial Narrow"/>
                <w:sz w:val="20"/>
                <w:szCs w:val="20"/>
              </w:rPr>
              <w:t>;</w:t>
            </w:r>
            <w:r w:rsidRPr="00F13B01">
              <w:rPr>
                <w:rFonts w:ascii="Arial Narrow" w:hAnsi="Arial Narrow"/>
                <w:sz w:val="20"/>
                <w:szCs w:val="20"/>
              </w:rPr>
              <w:t xml:space="preserve"> Maszt zakończony koszem na 4 kroplówki (1 litr każda)</w:t>
            </w:r>
            <w:r>
              <w:rPr>
                <w:rFonts w:ascii="Arial Narrow" w:hAnsi="Arial Narrow"/>
                <w:sz w:val="20"/>
                <w:szCs w:val="20"/>
              </w:rPr>
              <w:t>;</w:t>
            </w:r>
            <w:r w:rsidRPr="00F13B01">
              <w:rPr>
                <w:rFonts w:ascii="Arial Narrow" w:hAnsi="Arial Narrow"/>
                <w:sz w:val="20"/>
                <w:szCs w:val="20"/>
              </w:rPr>
              <w:t xml:space="preserve"> Mocowanie masztu gwarantujące przykręcenie 6 pomp infuzyjnych</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Szyna medyczna do mocowania akcesoriów - np. przepływomierzy, pojemnika na wydzieliny.</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Długość panelu ok. 2000 mm winna być dostosowana do konkretnego pokoju pacjenta. Oferent winien dokonać samodzielnie odpowiednich pomiarów oraz zapoznać się z doprowadzeniem gazów medycznych i instalacji elektrycznych (dopuszczalna mniejsza długość dla paneli trzystanowiskowych, jeśli podana wyżej nie jest możliwa do wykonania)</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Szerokość panelu musi mieścić się w przedziale 300 – 360 mm.</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r>
              <w:rPr>
                <w:rFonts w:ascii="Arial Narrow" w:hAnsi="Arial Narrow" w:cs="Tahoma"/>
                <w:sz w:val="20"/>
                <w:szCs w:val="20"/>
              </w:rPr>
              <w:t>podać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Kolorystyka panelu do ustalenia na etapie podpisywania umowy – Zamawiający oczekuje możliwości wyboru kolorystyki pomiędzy przynajmniej 8 kolorami (w tym kolor szary).</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083833" w:rsidRPr="00122AB3" w:rsidTr="0042048C">
        <w:tc>
          <w:tcPr>
            <w:tcW w:w="709" w:type="dxa"/>
            <w:shd w:val="clear" w:color="auto" w:fill="B3B3B3"/>
            <w:vAlign w:val="center"/>
          </w:tcPr>
          <w:p w:rsidR="00083833" w:rsidRPr="00122AB3" w:rsidRDefault="00083833" w:rsidP="0042048C">
            <w:pPr>
              <w:pStyle w:val="Akapitzlist"/>
              <w:numPr>
                <w:ilvl w:val="0"/>
                <w:numId w:val="40"/>
              </w:numPr>
              <w:spacing w:after="0" w:line="240" w:lineRule="auto"/>
              <w:ind w:left="214" w:right="-2" w:hanging="142"/>
              <w:jc w:val="center"/>
              <w:rPr>
                <w:rFonts w:ascii="Arial Narrow" w:hAnsi="Arial Narrow" w:cs="Arial Narrow"/>
                <w:b/>
                <w:bCs/>
                <w:sz w:val="20"/>
                <w:szCs w:val="20"/>
              </w:rPr>
            </w:pPr>
          </w:p>
        </w:tc>
        <w:tc>
          <w:tcPr>
            <w:tcW w:w="14600" w:type="dxa"/>
            <w:gridSpan w:val="8"/>
            <w:vAlign w:val="center"/>
          </w:tcPr>
          <w:p w:rsidR="00083833" w:rsidRPr="00DA0F13" w:rsidRDefault="009E6C23" w:rsidP="00EC45D5">
            <w:pPr>
              <w:spacing w:after="0" w:line="240" w:lineRule="auto"/>
              <w:jc w:val="both"/>
              <w:rPr>
                <w:rFonts w:ascii="Arial Narrow" w:hAnsi="Arial Narrow" w:cs="Arial Narrow"/>
                <w:b/>
                <w:sz w:val="20"/>
                <w:szCs w:val="20"/>
              </w:rPr>
            </w:pPr>
            <w:r w:rsidRPr="00DA0F13">
              <w:rPr>
                <w:rFonts w:ascii="Arial Narrow" w:hAnsi="Arial Narrow" w:cs="Arial Narrow"/>
                <w:b/>
                <w:sz w:val="20"/>
                <w:szCs w:val="20"/>
              </w:rPr>
              <w:t>Panel nadłóżkowy trzystanowiskowy.</w:t>
            </w:r>
          </w:p>
        </w:tc>
      </w:tr>
      <w:tr w:rsidR="007B72AB" w:rsidRPr="00122AB3" w:rsidTr="00317414">
        <w:trPr>
          <w:trHeight w:val="90"/>
        </w:trPr>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gniazda stanowiące wyposażenie panelu na przedniej ścianie panelu.</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ind w:right="220"/>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Gniazda gazów medycznych w standardzie AGA-MC70</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instalacje gazów medycznych z wewnętrznym zaworem umożliwiającym odcięcie gniazda od instalacji do celów serwisowych.</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Panel elektryczno-gazowy wykonany jako jednostka zasilania medycznego zgodnie z normą PN-EN ISO 11197:2009, klasy IIb, deklaracja Zgodności CE wraz z Certyfikatami Producenta,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Wyposażenie panelu w gniazda gazów medycznych na 1 łóżko/stanowisko:</w:t>
            </w:r>
            <w:r w:rsidR="001E3094">
              <w:rPr>
                <w:rFonts w:ascii="Arial Narrow" w:hAnsi="Arial Narrow"/>
                <w:sz w:val="20"/>
                <w:szCs w:val="20"/>
              </w:rPr>
              <w:t xml:space="preserve"> </w:t>
            </w:r>
            <w:r>
              <w:rPr>
                <w:rFonts w:ascii="Arial Narrow" w:hAnsi="Arial Narrow"/>
                <w:sz w:val="20"/>
                <w:szCs w:val="20"/>
              </w:rPr>
              <w:t xml:space="preserve"> liczba gniazd tlenu: 2 gniazda; liczba gniazd s</w:t>
            </w:r>
            <w:r w:rsidR="001E3094">
              <w:rPr>
                <w:rFonts w:ascii="Arial Narrow" w:hAnsi="Arial Narrow"/>
                <w:sz w:val="20"/>
                <w:szCs w:val="20"/>
              </w:rPr>
              <w:t>prężonego powietrza: 1 gniazdo;</w:t>
            </w:r>
            <w:r>
              <w:rPr>
                <w:rFonts w:ascii="Arial Narrow" w:hAnsi="Arial Narrow"/>
                <w:sz w:val="20"/>
                <w:szCs w:val="20"/>
              </w:rPr>
              <w:t xml:space="preserve"> liczba gniazd ssania centralnego: 2 gniazda.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3F3870">
            <w:pPr>
              <w:spacing w:after="0" w:line="240" w:lineRule="auto"/>
              <w:jc w:val="both"/>
              <w:rPr>
                <w:rFonts w:ascii="Arial Narrow" w:hAnsi="Arial Narrow"/>
                <w:sz w:val="20"/>
                <w:szCs w:val="20"/>
              </w:rPr>
            </w:pPr>
            <w:r w:rsidRPr="00122AB3">
              <w:rPr>
                <w:rFonts w:ascii="Arial Narrow" w:hAnsi="Arial Narrow"/>
                <w:sz w:val="20"/>
                <w:szCs w:val="20"/>
              </w:rPr>
              <w:t>Do paneli dostarczone zostaną następujące akcesoria, w ilości:</w:t>
            </w:r>
            <w:r>
              <w:rPr>
                <w:rFonts w:ascii="Arial Narrow" w:hAnsi="Arial Narrow"/>
                <w:sz w:val="20"/>
                <w:szCs w:val="20"/>
              </w:rPr>
              <w:t xml:space="preserve"> tlen: r</w:t>
            </w:r>
            <w:r w:rsidRPr="00122AB3">
              <w:rPr>
                <w:rFonts w:ascii="Arial Narrow" w:hAnsi="Arial Narrow"/>
                <w:sz w:val="20"/>
                <w:szCs w:val="20"/>
              </w:rPr>
              <w:t>egulator przepływu 0-15 l/min z karbowaną końcówką do drenu – 48 szt</w:t>
            </w:r>
            <w:r>
              <w:rPr>
                <w:rFonts w:ascii="Arial Narrow" w:hAnsi="Arial Narrow"/>
                <w:sz w:val="20"/>
                <w:szCs w:val="20"/>
              </w:rPr>
              <w:t>., r</w:t>
            </w:r>
            <w:r w:rsidRPr="00122AB3">
              <w:rPr>
                <w:rFonts w:ascii="Arial Narrow" w:hAnsi="Arial Narrow"/>
                <w:sz w:val="20"/>
                <w:szCs w:val="20"/>
              </w:rPr>
              <w:t>egulator przepływu 0-6 l/min z karbowaną końcówką do drenu – 48 szt.</w:t>
            </w:r>
            <w:r w:rsidR="003F3870">
              <w:rPr>
                <w:rFonts w:ascii="Arial Narrow" w:hAnsi="Arial Narrow"/>
                <w:sz w:val="20"/>
                <w:szCs w:val="20"/>
              </w:rPr>
              <w:t xml:space="preserve"> S</w:t>
            </w:r>
            <w:r>
              <w:rPr>
                <w:rFonts w:ascii="Arial Narrow" w:hAnsi="Arial Narrow"/>
                <w:sz w:val="20"/>
                <w:szCs w:val="20"/>
              </w:rPr>
              <w:t>prężone powietrze: r</w:t>
            </w:r>
            <w:r w:rsidRPr="00122AB3">
              <w:rPr>
                <w:rFonts w:ascii="Arial Narrow" w:hAnsi="Arial Narrow"/>
                <w:sz w:val="20"/>
                <w:szCs w:val="20"/>
              </w:rPr>
              <w:t>egulator przepływu 0-15 l/min z karbowaną końcówką do drenu – 48 szt.</w:t>
            </w:r>
            <w:r w:rsidR="003F3870">
              <w:rPr>
                <w:rFonts w:ascii="Arial Narrow" w:hAnsi="Arial Narrow"/>
                <w:sz w:val="20"/>
                <w:szCs w:val="20"/>
              </w:rPr>
              <w:t xml:space="preserve"> S</w:t>
            </w:r>
            <w:r>
              <w:rPr>
                <w:rFonts w:ascii="Arial Narrow" w:hAnsi="Arial Narrow"/>
                <w:sz w:val="20"/>
                <w:szCs w:val="20"/>
              </w:rPr>
              <w:t>sanie: r</w:t>
            </w:r>
            <w:r w:rsidRPr="00122AB3">
              <w:rPr>
                <w:rFonts w:ascii="Arial Narrow" w:hAnsi="Arial Narrow"/>
                <w:sz w:val="20"/>
                <w:szCs w:val="20"/>
              </w:rPr>
              <w:t>egulator podciśnienia z wtykiem do</w:t>
            </w:r>
            <w:r>
              <w:rPr>
                <w:rFonts w:ascii="Arial Narrow" w:hAnsi="Arial Narrow"/>
                <w:sz w:val="20"/>
                <w:szCs w:val="20"/>
              </w:rPr>
              <w:t xml:space="preserve"> gniazd: o przepływie 100l/min, z zakresem 0-100kPa – 48 szt., p</w:t>
            </w:r>
            <w:r w:rsidRPr="00122AB3">
              <w:rPr>
                <w:rFonts w:ascii="Arial Narrow" w:hAnsi="Arial Narrow"/>
                <w:sz w:val="20"/>
                <w:szCs w:val="20"/>
              </w:rPr>
              <w:t xml:space="preserve">ojemnik wielorazowy, nadający się do dezynfekcji (wymagana instrukcja dezynfekcji) do zawieszenia na szynie medycznej na jednorazowe wkłady ssań z zabezpieczeniem przed przepełnieniem. – 48 szt. </w:t>
            </w:r>
            <w:r w:rsidR="0042523E" w:rsidRPr="00122AB3">
              <w:rPr>
                <w:rFonts w:ascii="Arial Narrow" w:hAnsi="Arial Narrow"/>
                <w:sz w:val="20"/>
                <w:szCs w:val="20"/>
              </w:rPr>
              <w:t>48 szt. pojemników wielorazowych</w:t>
            </w:r>
            <w:r w:rsidR="0042523E">
              <w:rPr>
                <w:rFonts w:ascii="Arial Narrow" w:hAnsi="Arial Narrow"/>
                <w:sz w:val="20"/>
                <w:szCs w:val="20"/>
              </w:rPr>
              <w:t xml:space="preserve"> o pojemności 2000 ml w pełni kompatybilnych z posiadanymi przez zamawiającego pojemnikami typu </w:t>
            </w:r>
            <w:r w:rsidR="0042523E">
              <w:rPr>
                <w:rFonts w:ascii="Arial Narrow" w:hAnsi="Arial Narrow"/>
                <w:sz w:val="20"/>
                <w:szCs w:val="20"/>
              </w:rPr>
              <w:lastRenderedPageBreak/>
              <w:t>Receptal</w:t>
            </w:r>
            <w:r w:rsidR="0042523E" w:rsidRPr="00122AB3">
              <w:rPr>
                <w:rFonts w:ascii="Arial Narrow" w:hAnsi="Arial Narrow"/>
                <w:sz w:val="20"/>
                <w:szCs w:val="20"/>
              </w:rPr>
              <w:t xml:space="preserve"> oraz 48 szt. jednorazowych wkładów</w:t>
            </w:r>
            <w:r w:rsidR="0042523E">
              <w:rPr>
                <w:rFonts w:ascii="Arial Narrow" w:hAnsi="Arial Narrow"/>
                <w:sz w:val="20"/>
                <w:szCs w:val="20"/>
              </w:rPr>
              <w:t xml:space="preserve"> dedykowanych do pojemników wielorazowych.</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lastRenderedPageBreak/>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3F3870">
            <w:pPr>
              <w:spacing w:after="0"/>
              <w:jc w:val="both"/>
              <w:rPr>
                <w:rFonts w:ascii="Arial Narrow" w:hAnsi="Arial Narrow"/>
                <w:sz w:val="20"/>
                <w:szCs w:val="20"/>
              </w:rPr>
            </w:pPr>
            <w:r>
              <w:rPr>
                <w:rFonts w:ascii="Arial Narrow" w:hAnsi="Arial Narrow"/>
                <w:sz w:val="20"/>
                <w:szCs w:val="20"/>
              </w:rPr>
              <w:t>Instalacja elektryczna:</w:t>
            </w:r>
            <w:r w:rsidRPr="00F13B01">
              <w:rPr>
                <w:rFonts w:ascii="Arial Narrow" w:hAnsi="Arial Narrow"/>
                <w:sz w:val="20"/>
                <w:szCs w:val="20"/>
              </w:rPr>
              <w:t xml:space="preserve"> Każdy panel dostosowany do zasilania z 3 obwodów elektrycznych</w:t>
            </w:r>
            <w:r>
              <w:rPr>
                <w:rFonts w:ascii="Arial Narrow" w:hAnsi="Arial Narrow"/>
                <w:sz w:val="20"/>
                <w:szCs w:val="20"/>
              </w:rPr>
              <w:t>;</w:t>
            </w:r>
            <w:r w:rsidRPr="00F13B01">
              <w:rPr>
                <w:rFonts w:ascii="Arial Narrow" w:hAnsi="Arial Narrow"/>
                <w:sz w:val="20"/>
                <w:szCs w:val="20"/>
              </w:rPr>
              <w:t xml:space="preserve"> Każdy panel do sali łóżkowej wyposażony w 6 gniazd elektrycznych na 1 łóżko/stanowisko. Gniazda w kolorach zielonym, czerwonym, białym, dostępne na rynku. Zasilanie gniazd elektrycznych każdego łóżka:</w:t>
            </w:r>
            <w:r w:rsidR="003F3870">
              <w:rPr>
                <w:rFonts w:ascii="Arial Narrow" w:hAnsi="Arial Narrow"/>
                <w:sz w:val="20"/>
                <w:szCs w:val="20"/>
              </w:rPr>
              <w:t xml:space="preserve"> 2</w:t>
            </w:r>
            <w:r w:rsidRPr="00F13B01">
              <w:rPr>
                <w:rFonts w:ascii="Arial Narrow" w:hAnsi="Arial Narrow"/>
                <w:sz w:val="20"/>
                <w:szCs w:val="20"/>
              </w:rPr>
              <w:t xml:space="preserve"> gniazda na 1 obwód elektryczny – gniazda w kolorach korespondujących z obwodem zasilającym: białe, zielone i czerwone</w:t>
            </w:r>
            <w:r>
              <w:rPr>
                <w:rFonts w:ascii="Arial Narrow" w:hAnsi="Arial Narrow"/>
                <w:sz w:val="20"/>
                <w:szCs w:val="20"/>
              </w:rPr>
              <w:t>;</w:t>
            </w:r>
            <w:r w:rsidRPr="00F13B01">
              <w:rPr>
                <w:rFonts w:ascii="Arial Narrow" w:hAnsi="Arial Narrow"/>
                <w:sz w:val="20"/>
                <w:szCs w:val="20"/>
              </w:rPr>
              <w:t xml:space="preserve"> 2 gniazda wyrównania poten</w:t>
            </w:r>
            <w:r>
              <w:rPr>
                <w:rFonts w:ascii="Arial Narrow" w:hAnsi="Arial Narrow"/>
                <w:sz w:val="20"/>
                <w:szCs w:val="20"/>
              </w:rPr>
              <w:t>cjału na każde łóżko/stanowisko;</w:t>
            </w:r>
            <w:r w:rsidRPr="00F13B01">
              <w:rPr>
                <w:rFonts w:ascii="Arial Narrow" w:hAnsi="Arial Narrow"/>
                <w:sz w:val="20"/>
                <w:szCs w:val="20"/>
              </w:rPr>
              <w:t xml:space="preserve"> Zamawiający nie dopuszcza gniazd nabudowanych</w:t>
            </w:r>
            <w:r>
              <w:rPr>
                <w:rFonts w:ascii="Arial Narrow" w:hAnsi="Arial Narrow"/>
                <w:sz w:val="20"/>
                <w:szCs w:val="20"/>
              </w:rPr>
              <w:t>;</w:t>
            </w:r>
            <w:r w:rsidRPr="00F13B01">
              <w:rPr>
                <w:rFonts w:ascii="Arial Narrow" w:hAnsi="Arial Narrow"/>
                <w:sz w:val="20"/>
                <w:szCs w:val="20"/>
              </w:rPr>
              <w:t xml:space="preserve"> Wszystkie gniazda 230 VAC z bolcem uziemiającym i diodą kontrolną LED</w:t>
            </w:r>
            <w:r>
              <w:rPr>
                <w:rFonts w:ascii="Arial Narrow" w:hAnsi="Arial Narrow"/>
                <w:sz w:val="20"/>
                <w:szCs w:val="20"/>
              </w:rPr>
              <w:t>;</w:t>
            </w:r>
            <w:r w:rsidRPr="00F13B01">
              <w:rPr>
                <w:rFonts w:ascii="Arial Narrow" w:hAnsi="Arial Narrow"/>
                <w:sz w:val="20"/>
                <w:szCs w:val="20"/>
              </w:rPr>
              <w:t xml:space="preserve"> 1 gniazdo RJ45 kat.6 (STP) typu AMP na każde łóżko, przy spełnieniu poniższych warunków: zgodne z instalacją wykonaną u zamawiającego, na całość instalacji ma być wyda</w:t>
            </w:r>
            <w:r>
              <w:rPr>
                <w:rFonts w:ascii="Arial Narrow" w:hAnsi="Arial Narrow"/>
                <w:sz w:val="20"/>
                <w:szCs w:val="20"/>
              </w:rPr>
              <w:t>ny certyfikat;</w:t>
            </w:r>
            <w:r w:rsidRPr="00F13B01">
              <w:rPr>
                <w:rFonts w:ascii="Arial Narrow" w:hAnsi="Arial Narrow"/>
                <w:sz w:val="20"/>
                <w:szCs w:val="20"/>
              </w:rPr>
              <w:t xml:space="preserve"> gniazdo ma być zgodne z producentem wykonanego okablowania jak i reszty sieci (wymagane do certyfikacji sieci na 25 lat)</w:t>
            </w:r>
            <w:r>
              <w:rPr>
                <w:rFonts w:ascii="Arial Narrow" w:hAnsi="Arial Narrow"/>
                <w:sz w:val="20"/>
                <w:szCs w:val="20"/>
              </w:rPr>
              <w:t>;</w:t>
            </w:r>
            <w:r w:rsidRPr="00F13B01">
              <w:rPr>
                <w:rFonts w:ascii="Arial Narrow" w:hAnsi="Arial Narrow"/>
                <w:sz w:val="20"/>
                <w:szCs w:val="20"/>
              </w:rPr>
              <w:t xml:space="preserve"> uniwersalne ekranowane gniazdo teleinformatyczne 2GHz (z możliwością wymiany interfejsu końcowego w postaci wkładki, bez zmian w trwałym zakończeniu kabla na złączu), montowane w uchwycie do osprzętu 45mm. </w:t>
            </w:r>
            <w:r w:rsidR="003F3870">
              <w:rPr>
                <w:rFonts w:ascii="Arial Narrow" w:hAnsi="Arial Narrow"/>
                <w:sz w:val="20"/>
                <w:szCs w:val="20"/>
              </w:rPr>
              <w:t xml:space="preserve"> </w:t>
            </w:r>
            <w:r w:rsidRPr="00F13B01">
              <w:rPr>
                <w:rFonts w:ascii="Arial Narrow" w:hAnsi="Arial Narrow"/>
                <w:sz w:val="20"/>
                <w:szCs w:val="20"/>
              </w:rPr>
              <w:t xml:space="preserve">Uniwersalne ekranowane złącze 8-pozycyjne 2GHz do współpracy z drutem miedzianym o średnicy 0,50 - 0,65mm (24 - 22 AWG), będącym elementem kabla 4-parowego podwójnie ekranowanego PiMF - S/FTP lub F/FTP o impedancji falowej 100 Ω. Gniazdo zgodne ze standardem uchwytu osprzętu elektroinstalacyjnego typu Mosaic (45x45mm) , zawierać zacisk zapewniający optymalne mocowanie kabla i kontakt ekranu. </w:t>
            </w:r>
            <w:r w:rsidR="003F3870">
              <w:rPr>
                <w:rFonts w:ascii="Arial Narrow" w:hAnsi="Arial Narrow"/>
                <w:sz w:val="20"/>
                <w:szCs w:val="20"/>
              </w:rPr>
              <w:t>W</w:t>
            </w:r>
            <w:r w:rsidRPr="00F13B01">
              <w:rPr>
                <w:rFonts w:ascii="Arial Narrow" w:hAnsi="Arial Narrow"/>
                <w:sz w:val="20"/>
                <w:szCs w:val="20"/>
              </w:rPr>
              <w:t xml:space="preserve"> każdym panelu na jedno stanowisko dodatkowy otwór typu Mosaic (45x45mm) z zaślepką , przygotowany do montażu gniazda RJ 45 jak powyżej</w:t>
            </w:r>
            <w:r>
              <w:rPr>
                <w:rFonts w:ascii="Arial Narrow" w:hAnsi="Arial Narrow"/>
                <w:sz w:val="20"/>
                <w:szCs w:val="20"/>
              </w:rPr>
              <w:t>.</w:t>
            </w:r>
            <w:r w:rsidRPr="00F13B01">
              <w:rPr>
                <w:rFonts w:ascii="Arial Narrow" w:hAnsi="Arial Narrow"/>
                <w:sz w:val="20"/>
                <w:szCs w:val="20"/>
              </w:rPr>
              <w:t xml:space="preserve"> System ma pozwalać na rozbudowę ilości gniazd (interfejsów) końcowych bez konieczności dokładania kabla oraz ponownej terminacji kabla na złączu</w:t>
            </w:r>
            <w:r w:rsidR="003F3870">
              <w:rPr>
                <w:rFonts w:ascii="Arial Narrow" w:hAnsi="Arial Narrow"/>
                <w:sz w:val="20"/>
                <w:szCs w:val="20"/>
              </w:rPr>
              <w:t>.</w:t>
            </w:r>
            <w:r w:rsidRPr="00F13B01">
              <w:rPr>
                <w:rFonts w:ascii="Arial Narrow" w:hAnsi="Arial Narrow"/>
                <w:sz w:val="20"/>
                <w:szCs w:val="20"/>
              </w:rPr>
              <w:t xml:space="preserve"> Wszystkie elementy pasywne składające się na okablowanie strukturalne muszą być oznaczone nazwą lub znakiem firmowym producenta okablowania i pochodzić z jednolitej oferty reprezentującej kompletny system w takim zakresie, aby zostały spełnione warunki niezbędne do uzyskania bezpłatnego certyfikatu gwarancyjnego w/w producenta</w:t>
            </w:r>
            <w:r>
              <w:rPr>
                <w:rFonts w:ascii="Arial Narrow" w:hAnsi="Arial Narrow"/>
                <w:sz w:val="20"/>
                <w:szCs w:val="20"/>
              </w:rPr>
              <w:t>;</w:t>
            </w:r>
            <w:r w:rsidR="003F3870">
              <w:rPr>
                <w:rFonts w:ascii="Arial Narrow" w:hAnsi="Arial Narrow"/>
                <w:sz w:val="20"/>
                <w:szCs w:val="20"/>
              </w:rPr>
              <w:t xml:space="preserve"> </w:t>
            </w:r>
            <w:r w:rsidRPr="00F13B01">
              <w:rPr>
                <w:rFonts w:ascii="Arial Narrow" w:hAnsi="Arial Narrow"/>
                <w:sz w:val="20"/>
                <w:szCs w:val="20"/>
              </w:rPr>
              <w:t xml:space="preserve">Wymienne uniwersalne wkładki </w:t>
            </w:r>
            <w:r w:rsidRPr="00F13B01">
              <w:rPr>
                <w:rFonts w:ascii="Arial Narrow" w:hAnsi="Arial Narrow"/>
                <w:sz w:val="20"/>
                <w:szCs w:val="20"/>
              </w:rPr>
              <w:lastRenderedPageBreak/>
              <w:t>ekranowane 1xRJ45 kat.6A (konfiguracja pierwotna), system ma mieć minimalne możliwości transmisyjne zgodnie z obowiązującymi wymaganiami Kat.</w:t>
            </w:r>
            <w:r>
              <w:rPr>
                <w:rFonts w:ascii="Arial Narrow" w:hAnsi="Arial Narrow"/>
                <w:sz w:val="20"/>
                <w:szCs w:val="20"/>
              </w:rPr>
              <w:t>6A/ Klasa EA;</w:t>
            </w:r>
            <w:r w:rsidRPr="00F13B01">
              <w:rPr>
                <w:rFonts w:ascii="Arial Narrow" w:hAnsi="Arial Narrow"/>
                <w:sz w:val="20"/>
                <w:szCs w:val="20"/>
              </w:rPr>
              <w:t xml:space="preserve"> System ma pozwalać na zmianę wydajności (kategorii, klasy okablowania) na odpowiednią (zarówno w górę jak i w dół), jedynie poprzez zmianę wkładek końcowych – bez zmian kabla transmisyjnego i bez zmian w jego stałym zakończeniu</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lastRenderedPageBreak/>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Na każde stanowisko oświetlenie miejscowe z włącznikiem, realizowane lampą LED o mocy porównywalnej ze świetlówką kompaktową o mocy &gt;= 18W</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1E3094">
            <w:pPr>
              <w:spacing w:after="0"/>
              <w:jc w:val="both"/>
              <w:rPr>
                <w:rFonts w:ascii="Arial Narrow" w:hAnsi="Arial Narrow"/>
                <w:sz w:val="20"/>
                <w:szCs w:val="20"/>
              </w:rPr>
            </w:pPr>
            <w:r w:rsidRPr="00F13B01">
              <w:rPr>
                <w:rFonts w:ascii="Arial Narrow" w:hAnsi="Arial Narrow"/>
                <w:sz w:val="20"/>
                <w:szCs w:val="20"/>
              </w:rPr>
              <w:t>Półka sprzętowa do każdego stanowiska – nośność półki: 25 kg; wymiary powierzchni półki: min. 30 cm x 30 cm</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UWAGA: Konstrukcja półki pod obciążeniem 25 kg nie może wykazywać ugięcia.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C617A2">
            <w:pPr>
              <w:spacing w:after="0"/>
              <w:jc w:val="both"/>
              <w:rPr>
                <w:rFonts w:ascii="Arial Narrow" w:hAnsi="Arial Narrow"/>
                <w:sz w:val="20"/>
                <w:szCs w:val="20"/>
              </w:rPr>
            </w:pPr>
            <w:r w:rsidRPr="00F13B01">
              <w:rPr>
                <w:rFonts w:ascii="Arial Narrow" w:hAnsi="Arial Narrow"/>
                <w:sz w:val="20"/>
                <w:szCs w:val="20"/>
              </w:rPr>
              <w:t>Maszt/rura do mocowania pomp infuzyjnych i kroplówek do każdego stanowiska:</w:t>
            </w:r>
            <w:r>
              <w:rPr>
                <w:rFonts w:ascii="Arial Narrow" w:hAnsi="Arial Narrow"/>
                <w:sz w:val="20"/>
                <w:szCs w:val="20"/>
              </w:rPr>
              <w:t xml:space="preserve"> Wykonany ze stali nierdzewnej;</w:t>
            </w:r>
            <w:r w:rsidRPr="00F13B01">
              <w:rPr>
                <w:rFonts w:ascii="Arial Narrow" w:hAnsi="Arial Narrow"/>
                <w:sz w:val="20"/>
                <w:szCs w:val="20"/>
              </w:rPr>
              <w:t xml:space="preserve"> Długość całkowita &gt;= 110 cm</w:t>
            </w:r>
            <w:r>
              <w:rPr>
                <w:rFonts w:ascii="Arial Narrow" w:hAnsi="Arial Narrow"/>
                <w:sz w:val="20"/>
                <w:szCs w:val="20"/>
              </w:rPr>
              <w:t>;</w:t>
            </w:r>
            <w:r w:rsidRPr="00F13B01">
              <w:rPr>
                <w:rFonts w:ascii="Arial Narrow" w:hAnsi="Arial Narrow"/>
                <w:sz w:val="20"/>
                <w:szCs w:val="20"/>
              </w:rPr>
              <w:t xml:space="preserve"> Średnica min. 25 mm</w:t>
            </w:r>
            <w:r>
              <w:rPr>
                <w:rFonts w:ascii="Arial Narrow" w:hAnsi="Arial Narrow"/>
                <w:sz w:val="20"/>
                <w:szCs w:val="20"/>
              </w:rPr>
              <w:t>;</w:t>
            </w:r>
            <w:r w:rsidRPr="00F13B01">
              <w:rPr>
                <w:rFonts w:ascii="Arial Narrow" w:hAnsi="Arial Narrow"/>
                <w:sz w:val="20"/>
                <w:szCs w:val="20"/>
              </w:rPr>
              <w:t xml:space="preserve"> Maszt zakończony koszem na 4 kroplówki (1 litr każda)</w:t>
            </w:r>
            <w:r>
              <w:rPr>
                <w:rFonts w:ascii="Arial Narrow" w:hAnsi="Arial Narrow"/>
                <w:sz w:val="20"/>
                <w:szCs w:val="20"/>
              </w:rPr>
              <w:t>;</w:t>
            </w:r>
            <w:r w:rsidRPr="00F13B01">
              <w:rPr>
                <w:rFonts w:ascii="Arial Narrow" w:hAnsi="Arial Narrow"/>
                <w:sz w:val="20"/>
                <w:szCs w:val="20"/>
              </w:rPr>
              <w:t xml:space="preserve"> Mocowanie masztu gwarantujące przykręcenie 6 pomp infuzyjnych</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Szyna medyczna do mocowania akcesoriów - np. przepływomierzy, pojemnika na wydzieliny.</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Długość panelu ok. 2000 mm winna być dostosowana do konkretnego pokoju pacjenta. Oferent winien dokonać samodzielnie odpowiednich pomiarów oraz zapoznać się z doprowadzeniem gazów medycznych i instalacji elektrycznych (dopuszczalna mniejsza długość dla paneli trzystanowiskowych, jeśli podana wyżej nie jest możliwa do wykonania)</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Szerokość panelu musi mieścić się w przedziale 300 – 360 mm.</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r>
              <w:rPr>
                <w:rFonts w:ascii="Arial Narrow" w:hAnsi="Arial Narrow" w:cs="Tahoma"/>
                <w:sz w:val="20"/>
                <w:szCs w:val="20"/>
              </w:rPr>
              <w:t>podać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Kolorystyka panelu do ustalenia na etapie podpisywania umowy – Zamawiający oczekuje możliwości wyboru kolorystyki pomiędzy przynajmniej 8 kolorami (w tym kolor szary).</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083833" w:rsidRPr="00122AB3" w:rsidTr="00317414">
        <w:trPr>
          <w:trHeight w:val="70"/>
        </w:trPr>
        <w:tc>
          <w:tcPr>
            <w:tcW w:w="709" w:type="dxa"/>
            <w:shd w:val="clear" w:color="auto" w:fill="B3B3B3"/>
            <w:vAlign w:val="center"/>
          </w:tcPr>
          <w:p w:rsidR="00083833" w:rsidRPr="00122AB3" w:rsidRDefault="00083833" w:rsidP="0042048C">
            <w:pPr>
              <w:pStyle w:val="Akapitzlist"/>
              <w:numPr>
                <w:ilvl w:val="0"/>
                <w:numId w:val="40"/>
              </w:numPr>
              <w:spacing w:after="0" w:line="240" w:lineRule="auto"/>
              <w:ind w:left="214" w:right="-2" w:hanging="14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083833" w:rsidRPr="00122AB3" w:rsidRDefault="00083833" w:rsidP="00EC45D5">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Gwarancja:</w:t>
            </w:r>
          </w:p>
        </w:tc>
      </w:tr>
      <w:tr w:rsidR="00083833" w:rsidRPr="00122AB3" w:rsidTr="00317414">
        <w:trPr>
          <w:trHeight w:val="290"/>
        </w:trPr>
        <w:tc>
          <w:tcPr>
            <w:tcW w:w="709" w:type="dxa"/>
            <w:shd w:val="clear" w:color="auto" w:fill="B3B3B3"/>
            <w:vAlign w:val="center"/>
          </w:tcPr>
          <w:p w:rsidR="00083833" w:rsidRPr="00122AB3" w:rsidRDefault="00083833" w:rsidP="0042048C">
            <w:pPr>
              <w:pStyle w:val="Akapitzlist"/>
              <w:numPr>
                <w:ilvl w:val="0"/>
                <w:numId w:val="45"/>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083833" w:rsidRPr="00122AB3" w:rsidRDefault="00083833" w:rsidP="00EC45D5">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083833" w:rsidRPr="00122AB3" w:rsidRDefault="007B72AB" w:rsidP="007B72AB">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00083833"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4820" w:type="dxa"/>
            <w:gridSpan w:val="2"/>
            <w:shd w:val="clear" w:color="auto" w:fill="auto"/>
            <w:vAlign w:val="center"/>
          </w:tcPr>
          <w:p w:rsidR="00083833" w:rsidRPr="00122AB3" w:rsidRDefault="00083833" w:rsidP="00083833">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auto"/>
            <w:vAlign w:val="center"/>
          </w:tcPr>
          <w:p w:rsidR="00083833" w:rsidRPr="00122AB3" w:rsidRDefault="00DA0F13" w:rsidP="00083833">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00083833" w:rsidRPr="00122AB3">
              <w:rPr>
                <w:rFonts w:ascii="Arial Narrow" w:hAnsi="Arial Narrow"/>
                <w:sz w:val="20"/>
                <w:szCs w:val="20"/>
              </w:rPr>
              <w:t>0 pkt.</w:t>
            </w:r>
          </w:p>
          <w:p w:rsidR="00083833" w:rsidRPr="00122AB3" w:rsidRDefault="00083833" w:rsidP="00083833">
            <w:pPr>
              <w:snapToGrid w:val="0"/>
              <w:spacing w:after="0" w:line="240" w:lineRule="auto"/>
              <w:jc w:val="center"/>
              <w:rPr>
                <w:rFonts w:ascii="Arial Narrow" w:hAnsi="Arial Narrow"/>
                <w:sz w:val="20"/>
                <w:szCs w:val="20"/>
              </w:rPr>
            </w:pPr>
            <w:r w:rsidRPr="00122AB3">
              <w:rPr>
                <w:rFonts w:ascii="Arial Narrow" w:hAnsi="Arial Narrow"/>
                <w:sz w:val="20"/>
                <w:szCs w:val="20"/>
              </w:rPr>
              <w:t>36 miesięcy – 15 pkt.</w:t>
            </w:r>
          </w:p>
          <w:p w:rsidR="00083833" w:rsidRPr="00122AB3" w:rsidRDefault="00083833" w:rsidP="00083833">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083833" w:rsidRPr="00122AB3" w:rsidTr="00317414">
        <w:trPr>
          <w:trHeight w:val="290"/>
        </w:trPr>
        <w:tc>
          <w:tcPr>
            <w:tcW w:w="709" w:type="dxa"/>
            <w:shd w:val="clear" w:color="auto" w:fill="B3B3B3"/>
            <w:vAlign w:val="center"/>
          </w:tcPr>
          <w:p w:rsidR="00083833" w:rsidRPr="00122AB3" w:rsidRDefault="00083833" w:rsidP="0042048C">
            <w:pPr>
              <w:pStyle w:val="Akapitzlist"/>
              <w:numPr>
                <w:ilvl w:val="0"/>
                <w:numId w:val="45"/>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083833" w:rsidRPr="00122AB3" w:rsidRDefault="00083833" w:rsidP="00DA0F13">
            <w:pPr>
              <w:pStyle w:val="Zawartotabeli"/>
              <w:snapToGrid w:val="0"/>
              <w:jc w:val="both"/>
              <w:rPr>
                <w:rFonts w:ascii="Arial Narrow" w:hAnsi="Arial Narrow" w:cs="Arial"/>
              </w:rPr>
            </w:pPr>
            <w:r w:rsidRPr="00122AB3">
              <w:rPr>
                <w:rFonts w:ascii="Arial Narrow" w:hAnsi="Arial Narrow" w:cs="Arial"/>
              </w:rPr>
              <w:t>Gwarancja produkcji części zamiennych [licz</w:t>
            </w:r>
            <w:r w:rsidR="00DA0F13">
              <w:rPr>
                <w:rFonts w:ascii="Arial Narrow" w:hAnsi="Arial Narrow" w:cs="Arial"/>
              </w:rPr>
              <w:t>ba lat]</w:t>
            </w:r>
            <w:r w:rsidRPr="00122AB3">
              <w:rPr>
                <w:rFonts w:ascii="Arial Narrow" w:hAnsi="Arial Narrow" w:cs="Arial"/>
              </w:rPr>
              <w:t>.</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083833" w:rsidRPr="00122AB3" w:rsidRDefault="00083833" w:rsidP="00083833">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&gt;= 8</w:t>
            </w:r>
          </w:p>
        </w:tc>
        <w:tc>
          <w:tcPr>
            <w:tcW w:w="4820" w:type="dxa"/>
            <w:gridSpan w:val="2"/>
            <w:shd w:val="clear" w:color="auto" w:fill="auto"/>
            <w:vAlign w:val="center"/>
          </w:tcPr>
          <w:p w:rsidR="00083833" w:rsidRPr="00122AB3" w:rsidRDefault="00083833" w:rsidP="00083833">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BFBFBF" w:themeFill="background1" w:themeFillShade="BF"/>
            <w:vAlign w:val="center"/>
          </w:tcPr>
          <w:p w:rsidR="00083833" w:rsidRPr="00122AB3" w:rsidRDefault="00083833" w:rsidP="00083833">
            <w:pPr>
              <w:spacing w:after="0" w:line="240" w:lineRule="auto"/>
              <w:jc w:val="center"/>
              <w:rPr>
                <w:rFonts w:ascii="Arial Narrow" w:hAnsi="Arial Narrow" w:cs="Arial Narrow"/>
                <w:sz w:val="20"/>
                <w:szCs w:val="20"/>
              </w:rPr>
            </w:pPr>
          </w:p>
        </w:tc>
      </w:tr>
      <w:tr w:rsidR="00083833" w:rsidRPr="00122AB3" w:rsidTr="00317414">
        <w:trPr>
          <w:trHeight w:val="290"/>
        </w:trPr>
        <w:tc>
          <w:tcPr>
            <w:tcW w:w="709" w:type="dxa"/>
            <w:shd w:val="clear" w:color="auto" w:fill="B3B3B3"/>
            <w:vAlign w:val="center"/>
          </w:tcPr>
          <w:p w:rsidR="00083833" w:rsidRPr="00122AB3" w:rsidRDefault="00083833" w:rsidP="0042048C">
            <w:pPr>
              <w:pStyle w:val="Akapitzlist"/>
              <w:numPr>
                <w:ilvl w:val="0"/>
                <w:numId w:val="45"/>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083833" w:rsidRPr="00122AB3" w:rsidRDefault="00DA0F13" w:rsidP="00DA0F13">
            <w:pPr>
              <w:pStyle w:val="Zawartotabeli"/>
              <w:snapToGrid w:val="0"/>
              <w:jc w:val="both"/>
              <w:rPr>
                <w:rFonts w:ascii="Arial Narrow" w:hAnsi="Arial Narrow" w:cs="Arial"/>
              </w:rPr>
            </w:pPr>
            <w:r>
              <w:rPr>
                <w:rFonts w:ascii="Arial Narrow" w:hAnsi="Arial Narrow" w:cs="Arial"/>
              </w:rPr>
              <w:t>Wymiana po trzykrotnej próbie naprawy</w:t>
            </w:r>
            <w:r w:rsidR="00083833" w:rsidRPr="00122AB3">
              <w:rPr>
                <w:rFonts w:ascii="Arial Narrow" w:hAnsi="Arial Narrow" w:cs="Arial"/>
              </w:rPr>
              <w:t>.</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083833" w:rsidRPr="00122AB3" w:rsidRDefault="00DA0F13" w:rsidP="00083833">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820" w:type="dxa"/>
            <w:gridSpan w:val="2"/>
            <w:shd w:val="clear" w:color="auto" w:fill="auto"/>
            <w:vAlign w:val="center"/>
          </w:tcPr>
          <w:p w:rsidR="00083833" w:rsidRPr="00122AB3" w:rsidRDefault="00083833" w:rsidP="0008383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83833" w:rsidRPr="00122AB3" w:rsidRDefault="00083833" w:rsidP="00083833">
            <w:pPr>
              <w:spacing w:after="0" w:line="240" w:lineRule="auto"/>
              <w:jc w:val="center"/>
              <w:rPr>
                <w:rFonts w:ascii="Arial Narrow" w:hAnsi="Arial Narrow" w:cs="Arial Narrow"/>
                <w:sz w:val="20"/>
                <w:szCs w:val="20"/>
              </w:rPr>
            </w:pPr>
          </w:p>
        </w:tc>
      </w:tr>
      <w:tr w:rsidR="00083833" w:rsidRPr="00122AB3" w:rsidTr="00317414">
        <w:trPr>
          <w:trHeight w:val="290"/>
        </w:trPr>
        <w:tc>
          <w:tcPr>
            <w:tcW w:w="709" w:type="dxa"/>
            <w:shd w:val="clear" w:color="auto" w:fill="B3B3B3"/>
            <w:vAlign w:val="center"/>
          </w:tcPr>
          <w:p w:rsidR="00083833" w:rsidRPr="00122AB3" w:rsidRDefault="00083833" w:rsidP="0042048C">
            <w:pPr>
              <w:pStyle w:val="Akapitzlist"/>
              <w:numPr>
                <w:ilvl w:val="0"/>
                <w:numId w:val="45"/>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083833" w:rsidRPr="00122AB3" w:rsidRDefault="00083833" w:rsidP="00EC45D5">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sidR="00DA0F13">
              <w:rPr>
                <w:rFonts w:ascii="Arial Narrow" w:hAnsi="Arial Narrow" w:cs="Arial"/>
              </w:rPr>
              <w:t>.</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083833" w:rsidRPr="00122AB3" w:rsidRDefault="00083833" w:rsidP="00083833">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4820" w:type="dxa"/>
            <w:gridSpan w:val="2"/>
            <w:shd w:val="clear" w:color="auto" w:fill="auto"/>
            <w:vAlign w:val="center"/>
          </w:tcPr>
          <w:p w:rsidR="00083833" w:rsidRPr="00122AB3" w:rsidRDefault="00083833" w:rsidP="0008383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83833" w:rsidRPr="00122AB3" w:rsidRDefault="00083833" w:rsidP="00083833">
            <w:pPr>
              <w:spacing w:after="0" w:line="240" w:lineRule="auto"/>
              <w:jc w:val="center"/>
              <w:rPr>
                <w:rFonts w:ascii="Arial Narrow" w:hAnsi="Arial Narrow" w:cs="Arial Narrow"/>
                <w:sz w:val="20"/>
                <w:szCs w:val="20"/>
              </w:rPr>
            </w:pPr>
          </w:p>
        </w:tc>
      </w:tr>
      <w:tr w:rsidR="00DA0F13" w:rsidRPr="00122AB3" w:rsidTr="00317414">
        <w:trPr>
          <w:trHeight w:val="290"/>
        </w:trPr>
        <w:tc>
          <w:tcPr>
            <w:tcW w:w="709" w:type="dxa"/>
            <w:shd w:val="clear" w:color="auto" w:fill="B3B3B3"/>
            <w:vAlign w:val="center"/>
          </w:tcPr>
          <w:p w:rsidR="00DA0F13" w:rsidRPr="00122AB3" w:rsidRDefault="00DA0F13" w:rsidP="0042048C">
            <w:pPr>
              <w:pStyle w:val="Akapitzlist"/>
              <w:numPr>
                <w:ilvl w:val="0"/>
                <w:numId w:val="45"/>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DA0F13" w:rsidRPr="00122AB3" w:rsidRDefault="00DA0F13" w:rsidP="00EC45D5">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DA0F13" w:rsidRPr="00122AB3" w:rsidRDefault="00DA0F13" w:rsidP="00083833">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820" w:type="dxa"/>
            <w:gridSpan w:val="2"/>
            <w:shd w:val="clear" w:color="auto" w:fill="auto"/>
            <w:vAlign w:val="center"/>
          </w:tcPr>
          <w:p w:rsidR="00DA0F13" w:rsidRPr="00122AB3" w:rsidRDefault="007B72AB" w:rsidP="00083833">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409" w:type="dxa"/>
            <w:shd w:val="clear" w:color="auto" w:fill="BFBFBF" w:themeFill="background1" w:themeFillShade="BF"/>
            <w:vAlign w:val="center"/>
          </w:tcPr>
          <w:p w:rsidR="00DA0F13" w:rsidRPr="00122AB3" w:rsidRDefault="00DA0F13" w:rsidP="00083833">
            <w:pPr>
              <w:spacing w:after="0" w:line="240" w:lineRule="auto"/>
              <w:jc w:val="center"/>
              <w:rPr>
                <w:rFonts w:ascii="Arial Narrow" w:hAnsi="Arial Narrow" w:cs="Arial Narrow"/>
                <w:sz w:val="20"/>
                <w:szCs w:val="20"/>
              </w:rPr>
            </w:pPr>
          </w:p>
        </w:tc>
      </w:tr>
      <w:tr w:rsidR="00083833" w:rsidRPr="00122AB3" w:rsidTr="0042048C">
        <w:trPr>
          <w:trHeight w:val="290"/>
        </w:trPr>
        <w:tc>
          <w:tcPr>
            <w:tcW w:w="709" w:type="dxa"/>
            <w:shd w:val="clear" w:color="auto" w:fill="B3B3B3"/>
            <w:vAlign w:val="center"/>
          </w:tcPr>
          <w:p w:rsidR="00083833" w:rsidRPr="00122AB3" w:rsidRDefault="00083833" w:rsidP="0042048C">
            <w:pPr>
              <w:pStyle w:val="Akapitzlist"/>
              <w:numPr>
                <w:ilvl w:val="0"/>
                <w:numId w:val="40"/>
              </w:numPr>
              <w:spacing w:after="0" w:line="240" w:lineRule="auto"/>
              <w:ind w:left="214" w:right="-2" w:hanging="14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083833" w:rsidRPr="00122AB3" w:rsidRDefault="00083833" w:rsidP="00EC45D5">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DA0F13" w:rsidRPr="00122AB3" w:rsidTr="00317414">
        <w:trPr>
          <w:trHeight w:val="290"/>
        </w:trPr>
        <w:tc>
          <w:tcPr>
            <w:tcW w:w="709" w:type="dxa"/>
            <w:shd w:val="clear" w:color="auto" w:fill="B3B3B3"/>
            <w:vAlign w:val="center"/>
          </w:tcPr>
          <w:p w:rsidR="00DA0F13" w:rsidRPr="00122AB3" w:rsidRDefault="00DA0F13" w:rsidP="0042048C">
            <w:pPr>
              <w:pStyle w:val="Akapitzlist"/>
              <w:numPr>
                <w:ilvl w:val="0"/>
                <w:numId w:val="44"/>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tcPr>
          <w:p w:rsidR="00DA0F13" w:rsidRPr="00122AB3" w:rsidRDefault="00DA0F13" w:rsidP="00DA0F13">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w:t>
            </w:r>
            <w:r w:rsidR="001E3094">
              <w:rPr>
                <w:rFonts w:ascii="Arial Narrow" w:hAnsi="Arial Narrow" w:cs="Arial"/>
              </w:rPr>
              <w:t xml:space="preserve"> </w:t>
            </w:r>
            <w:r w:rsidRPr="00122AB3">
              <w:rPr>
                <w:rFonts w:ascii="Arial Narrow" w:hAnsi="Arial Narrow" w:cs="Arial"/>
              </w:rPr>
              <w:t>„przyjęte zgłoszenie – podjęta naprawa” =&lt;24 [godz.]</w:t>
            </w:r>
            <w:r>
              <w:rPr>
                <w:rFonts w:ascii="Arial Narrow" w:hAnsi="Arial Narrow" w:cs="Arial"/>
              </w:rPr>
              <w:t>.</w:t>
            </w:r>
          </w:p>
        </w:tc>
        <w:tc>
          <w:tcPr>
            <w:tcW w:w="1984" w:type="dxa"/>
            <w:gridSpan w:val="2"/>
            <w:tcBorders>
              <w:top w:val="single" w:sz="4" w:space="0" w:color="000000"/>
              <w:left w:val="single" w:sz="4" w:space="0" w:color="000000"/>
              <w:bottom w:val="single" w:sz="4" w:space="0" w:color="auto"/>
            </w:tcBorders>
            <w:shd w:val="clear" w:color="auto" w:fill="auto"/>
            <w:vAlign w:val="center"/>
          </w:tcPr>
          <w:p w:rsidR="00DA0F13" w:rsidRPr="00122AB3" w:rsidRDefault="00DA0F13" w:rsidP="00DA0F13">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820" w:type="dxa"/>
            <w:gridSpan w:val="2"/>
            <w:shd w:val="clear" w:color="auto" w:fill="auto"/>
            <w:vAlign w:val="center"/>
          </w:tcPr>
          <w:p w:rsidR="00DA0F13" w:rsidRPr="00122AB3" w:rsidRDefault="00DA0F13" w:rsidP="00DA0F1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DA0F13" w:rsidRPr="00122AB3" w:rsidRDefault="00DA0F13" w:rsidP="00DA0F13">
            <w:pPr>
              <w:spacing w:after="0" w:line="240" w:lineRule="auto"/>
              <w:jc w:val="center"/>
              <w:rPr>
                <w:rFonts w:ascii="Arial Narrow" w:hAnsi="Arial Narrow"/>
                <w:sz w:val="20"/>
                <w:szCs w:val="20"/>
              </w:rPr>
            </w:pPr>
          </w:p>
        </w:tc>
      </w:tr>
      <w:tr w:rsidR="00DA0F13" w:rsidRPr="00122AB3" w:rsidTr="00317414">
        <w:trPr>
          <w:trHeight w:val="290"/>
        </w:trPr>
        <w:tc>
          <w:tcPr>
            <w:tcW w:w="709" w:type="dxa"/>
            <w:tcBorders>
              <w:top w:val="single" w:sz="4" w:space="0" w:color="auto"/>
            </w:tcBorders>
            <w:shd w:val="clear" w:color="auto" w:fill="B3B3B3"/>
            <w:vAlign w:val="center"/>
          </w:tcPr>
          <w:p w:rsidR="00DA0F13" w:rsidRPr="00122AB3" w:rsidRDefault="00DA0F13" w:rsidP="0042048C">
            <w:pPr>
              <w:pStyle w:val="Akapitzlist"/>
              <w:numPr>
                <w:ilvl w:val="0"/>
                <w:numId w:val="44"/>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auto"/>
              <w:left w:val="single" w:sz="4" w:space="0" w:color="000000"/>
              <w:bottom w:val="single" w:sz="4" w:space="0" w:color="000000"/>
            </w:tcBorders>
            <w:shd w:val="clear" w:color="auto" w:fill="auto"/>
          </w:tcPr>
          <w:p w:rsidR="00DA0F13" w:rsidRPr="00122AB3" w:rsidRDefault="00DA0F13" w:rsidP="00DA0F13">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984" w:type="dxa"/>
            <w:gridSpan w:val="2"/>
            <w:tcBorders>
              <w:top w:val="single" w:sz="4" w:space="0" w:color="auto"/>
              <w:left w:val="single" w:sz="4" w:space="0" w:color="000000"/>
              <w:bottom w:val="single" w:sz="4" w:space="0" w:color="000000"/>
            </w:tcBorders>
            <w:shd w:val="clear" w:color="auto" w:fill="auto"/>
            <w:vAlign w:val="center"/>
          </w:tcPr>
          <w:p w:rsidR="00DA0F13" w:rsidRPr="00122AB3" w:rsidRDefault="00DA0F13" w:rsidP="00DA0F13">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820" w:type="dxa"/>
            <w:gridSpan w:val="2"/>
            <w:shd w:val="clear" w:color="auto" w:fill="auto"/>
            <w:vAlign w:val="center"/>
          </w:tcPr>
          <w:p w:rsidR="00DA0F13" w:rsidRPr="00122AB3" w:rsidRDefault="00DA0F13" w:rsidP="00DA0F1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DA0F13" w:rsidRPr="00122AB3" w:rsidRDefault="00DA0F13" w:rsidP="00DA0F13">
            <w:pPr>
              <w:spacing w:after="0" w:line="240" w:lineRule="auto"/>
              <w:jc w:val="center"/>
              <w:rPr>
                <w:rFonts w:ascii="Arial Narrow" w:hAnsi="Arial Narrow" w:cs="Arial Narrow"/>
                <w:sz w:val="20"/>
                <w:szCs w:val="20"/>
              </w:rPr>
            </w:pPr>
          </w:p>
        </w:tc>
      </w:tr>
      <w:tr w:rsidR="00DA0F13" w:rsidRPr="00122AB3" w:rsidTr="00317414">
        <w:trPr>
          <w:trHeight w:val="290"/>
        </w:trPr>
        <w:tc>
          <w:tcPr>
            <w:tcW w:w="709" w:type="dxa"/>
            <w:shd w:val="clear" w:color="auto" w:fill="B3B3B3"/>
            <w:vAlign w:val="center"/>
          </w:tcPr>
          <w:p w:rsidR="00DA0F13" w:rsidRPr="00122AB3" w:rsidRDefault="00DA0F13" w:rsidP="0042048C">
            <w:pPr>
              <w:pStyle w:val="Akapitzlist"/>
              <w:numPr>
                <w:ilvl w:val="0"/>
                <w:numId w:val="44"/>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tcPr>
          <w:p w:rsidR="00DA0F13" w:rsidRPr="00122AB3" w:rsidRDefault="00DA0F13" w:rsidP="00DA0F13">
            <w:pPr>
              <w:pStyle w:val="Zawartotabeli"/>
              <w:snapToGrid w:val="0"/>
              <w:jc w:val="both"/>
              <w:rPr>
                <w:rFonts w:ascii="Arial Narrow" w:hAnsi="Arial Narrow" w:cs="Arial"/>
              </w:rPr>
            </w:pPr>
            <w:r>
              <w:rPr>
                <w:rFonts w:ascii="Arial Narrow" w:hAnsi="Arial Narrow" w:cs="Arial"/>
              </w:rPr>
              <w:t>Czas naprawy w miejscu instalacji ≤ 48 [godz.].</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DA0F13" w:rsidRPr="00122AB3" w:rsidRDefault="00DA0F13" w:rsidP="00DA0F13">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820" w:type="dxa"/>
            <w:gridSpan w:val="2"/>
            <w:shd w:val="clear" w:color="auto" w:fill="auto"/>
            <w:vAlign w:val="center"/>
          </w:tcPr>
          <w:p w:rsidR="00DA0F13" w:rsidRPr="00122AB3" w:rsidRDefault="00DA0F13" w:rsidP="00DA0F1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DA0F13" w:rsidRPr="00122AB3" w:rsidRDefault="00DA0F13" w:rsidP="00DA0F13">
            <w:pPr>
              <w:spacing w:after="0" w:line="240" w:lineRule="auto"/>
              <w:jc w:val="center"/>
              <w:rPr>
                <w:rFonts w:ascii="Arial Narrow" w:hAnsi="Arial Narrow" w:cs="Arial Narrow"/>
                <w:sz w:val="20"/>
                <w:szCs w:val="20"/>
              </w:rPr>
            </w:pPr>
          </w:p>
        </w:tc>
      </w:tr>
      <w:tr w:rsidR="00DA0F13" w:rsidRPr="00122AB3" w:rsidTr="00317414">
        <w:trPr>
          <w:trHeight w:val="290"/>
        </w:trPr>
        <w:tc>
          <w:tcPr>
            <w:tcW w:w="709" w:type="dxa"/>
            <w:shd w:val="clear" w:color="auto" w:fill="B3B3B3"/>
            <w:vAlign w:val="center"/>
          </w:tcPr>
          <w:p w:rsidR="00DA0F13" w:rsidRPr="00122AB3" w:rsidRDefault="00DA0F13" w:rsidP="0042048C">
            <w:pPr>
              <w:pStyle w:val="Akapitzlist"/>
              <w:numPr>
                <w:ilvl w:val="0"/>
                <w:numId w:val="44"/>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tcPr>
          <w:p w:rsidR="00DA0F13" w:rsidRPr="00122AB3" w:rsidRDefault="00DA0F13" w:rsidP="00DA0F13">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DA0F13" w:rsidRPr="00122AB3" w:rsidRDefault="00DA0F13" w:rsidP="00DA0F13">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820" w:type="dxa"/>
            <w:gridSpan w:val="2"/>
            <w:shd w:val="clear" w:color="auto" w:fill="auto"/>
            <w:vAlign w:val="center"/>
          </w:tcPr>
          <w:p w:rsidR="00DA0F13" w:rsidRPr="00122AB3" w:rsidRDefault="00DA0F13" w:rsidP="00DA0F1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DA0F13" w:rsidRPr="00122AB3" w:rsidRDefault="00DA0F13" w:rsidP="00DA0F13">
            <w:pPr>
              <w:spacing w:after="0" w:line="240" w:lineRule="auto"/>
              <w:jc w:val="center"/>
              <w:rPr>
                <w:rFonts w:ascii="Arial Narrow" w:hAnsi="Arial Narrow" w:cs="Arial Narrow"/>
                <w:sz w:val="20"/>
                <w:szCs w:val="20"/>
              </w:rPr>
            </w:pPr>
          </w:p>
        </w:tc>
      </w:tr>
    </w:tbl>
    <w:p w:rsidR="00083833" w:rsidRPr="002A39CD" w:rsidRDefault="00083833" w:rsidP="001E3094">
      <w:pPr>
        <w:spacing w:after="0" w:line="240" w:lineRule="auto"/>
        <w:rPr>
          <w:rFonts w:ascii="Arial Narrow" w:hAnsi="Arial Narrow"/>
          <w:b/>
          <w:sz w:val="20"/>
          <w:szCs w:val="20"/>
        </w:rPr>
      </w:pPr>
      <w:r w:rsidRPr="002A39CD">
        <w:rPr>
          <w:rFonts w:ascii="Arial Narrow" w:hAnsi="Arial Narrow"/>
          <w:b/>
          <w:sz w:val="20"/>
          <w:szCs w:val="20"/>
        </w:rPr>
        <w:t>UWAGA:</w:t>
      </w:r>
    </w:p>
    <w:p w:rsidR="00083833" w:rsidRPr="0026763B" w:rsidRDefault="00083833" w:rsidP="001E3094">
      <w:pPr>
        <w:pStyle w:val="Akapitzlist"/>
        <w:widowControl w:val="0"/>
        <w:numPr>
          <w:ilvl w:val="0"/>
          <w:numId w:val="41"/>
        </w:numPr>
        <w:suppressAutoHyphens/>
        <w:spacing w:after="0" w:line="240" w:lineRule="auto"/>
        <w:jc w:val="both"/>
        <w:rPr>
          <w:rFonts w:ascii="Arial Narrow" w:hAnsi="Arial Narrow" w:cs="Tahoma"/>
          <w:bCs/>
          <w:sz w:val="16"/>
          <w:szCs w:val="16"/>
        </w:rPr>
      </w:pPr>
      <w:r w:rsidRPr="0026763B">
        <w:rPr>
          <w:rFonts w:ascii="Arial Narrow" w:hAnsi="Arial Narrow" w:cs="Tahoma"/>
          <w:bCs/>
          <w:sz w:val="16"/>
          <w:szCs w:val="16"/>
        </w:rPr>
        <w:t>W kolumnie „Parametr oferowany”, proszę podać potwierdzenie spełnienia wymogu lub wartość parametru. Zamawiający wymaga, by wszystkie wartości parametrów podawane były w jednostkach wskazanych w niniejszej specyfikacji.</w:t>
      </w:r>
    </w:p>
    <w:p w:rsidR="00083833" w:rsidRPr="0026763B" w:rsidRDefault="00083833" w:rsidP="00EC0FBD">
      <w:pPr>
        <w:widowControl w:val="0"/>
        <w:numPr>
          <w:ilvl w:val="0"/>
          <w:numId w:val="41"/>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 xml:space="preserve">Wykonawca gwarantuje niniejszym, że </w:t>
      </w:r>
      <w:r w:rsidR="0013286C" w:rsidRPr="0026763B">
        <w:rPr>
          <w:rFonts w:ascii="Arial Narrow" w:hAnsi="Arial Narrow" w:cs="Tahoma"/>
          <w:sz w:val="16"/>
          <w:szCs w:val="16"/>
        </w:rPr>
        <w:t>zaoferowany przedmiot zamówienia jest</w:t>
      </w:r>
      <w:r w:rsidR="006C3824" w:rsidRPr="0026763B">
        <w:rPr>
          <w:rFonts w:ascii="Arial Narrow" w:hAnsi="Arial Narrow" w:cs="Tahoma"/>
          <w:sz w:val="16"/>
          <w:szCs w:val="16"/>
        </w:rPr>
        <w:t xml:space="preserve"> fabrycznie</w:t>
      </w:r>
      <w:r w:rsidRPr="0026763B">
        <w:rPr>
          <w:rFonts w:ascii="Arial Narrow" w:hAnsi="Arial Narrow" w:cs="Tahoma"/>
          <w:sz w:val="16"/>
          <w:szCs w:val="16"/>
        </w:rPr>
        <w:t xml:space="preserve"> nowy (rok produkcji 2018), nieużywan</w:t>
      </w:r>
      <w:r w:rsidR="0013286C" w:rsidRPr="0026763B">
        <w:rPr>
          <w:rFonts w:ascii="Arial Narrow" w:hAnsi="Arial Narrow" w:cs="Tahoma"/>
          <w:sz w:val="16"/>
          <w:szCs w:val="16"/>
        </w:rPr>
        <w:t>y</w:t>
      </w:r>
      <w:r w:rsidRPr="0026763B">
        <w:rPr>
          <w:rFonts w:ascii="Arial Narrow" w:hAnsi="Arial Narrow" w:cs="Tahoma"/>
          <w:sz w:val="16"/>
          <w:szCs w:val="16"/>
        </w:rPr>
        <w:t>, kompletn</w:t>
      </w:r>
      <w:r w:rsidR="0013286C" w:rsidRPr="0026763B">
        <w:rPr>
          <w:rFonts w:ascii="Arial Narrow" w:hAnsi="Arial Narrow" w:cs="Tahoma"/>
          <w:sz w:val="16"/>
          <w:szCs w:val="16"/>
        </w:rPr>
        <w:t>y</w:t>
      </w:r>
      <w:r w:rsidRPr="0026763B">
        <w:rPr>
          <w:rFonts w:ascii="Arial Narrow" w:hAnsi="Arial Narrow" w:cs="Tahoma"/>
          <w:sz w:val="16"/>
          <w:szCs w:val="16"/>
        </w:rPr>
        <w:t xml:space="preserve"> i do jego </w:t>
      </w:r>
      <w:r w:rsidR="006C3824" w:rsidRPr="0026763B">
        <w:rPr>
          <w:rFonts w:ascii="Arial Narrow" w:hAnsi="Arial Narrow" w:cs="Tahoma"/>
          <w:sz w:val="16"/>
          <w:szCs w:val="16"/>
        </w:rPr>
        <w:t>użytkowania</w:t>
      </w:r>
      <w:r w:rsidRPr="0026763B">
        <w:rPr>
          <w:rFonts w:ascii="Arial Narrow" w:hAnsi="Arial Narrow" w:cs="Tahoma"/>
          <w:sz w:val="16"/>
          <w:szCs w:val="16"/>
        </w:rPr>
        <w:t xml:space="preserve"> zgodnie z przeznaczeniem nie jest konieczny zakup dodatkowych elementów i akcesoriów. </w:t>
      </w:r>
    </w:p>
    <w:p w:rsidR="00083833" w:rsidRPr="0026763B" w:rsidRDefault="00083833" w:rsidP="00EC0FBD">
      <w:pPr>
        <w:widowControl w:val="0"/>
        <w:numPr>
          <w:ilvl w:val="0"/>
          <w:numId w:val="41"/>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Wszystkie składniki oferty są dopuszczone do obrotu i stosowania zgodnie z obowiązującymi na dzień składania oferty przepisami prawa, a w szczególności z aktualnie obowiązującą ustawą o wyrobach medycznych (dotyczy wyrobów medycznych).</w:t>
      </w:r>
    </w:p>
    <w:p w:rsidR="00083833" w:rsidRPr="0026763B" w:rsidRDefault="00083833" w:rsidP="00EC0FBD">
      <w:pPr>
        <w:pStyle w:val="Akapitzlist"/>
        <w:widowControl w:val="0"/>
        <w:numPr>
          <w:ilvl w:val="0"/>
          <w:numId w:val="41"/>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 xml:space="preserve">Wykonawca składając ofertę, dostarczając </w:t>
      </w:r>
      <w:r w:rsidR="00DF0407" w:rsidRPr="0026763B">
        <w:rPr>
          <w:rFonts w:ascii="Arial Narrow" w:hAnsi="Arial Narrow" w:cs="Tahoma"/>
          <w:sz w:val="16"/>
          <w:szCs w:val="16"/>
        </w:rPr>
        <w:t>przedmiot zamówienia</w:t>
      </w:r>
      <w:r w:rsidRPr="0026763B">
        <w:rPr>
          <w:rFonts w:ascii="Arial Narrow" w:hAnsi="Arial Narrow" w:cs="Tahoma"/>
          <w:sz w:val="16"/>
          <w:szCs w:val="16"/>
        </w:rPr>
        <w:t>, przekazując i wystawiając fakturę powinien stosować nazewnictwo wedle nomenklatury Zamawiającego.</w:t>
      </w:r>
    </w:p>
    <w:p w:rsidR="003F3870" w:rsidRDefault="003F3870" w:rsidP="00083833">
      <w:pPr>
        <w:widowControl w:val="0"/>
        <w:suppressAutoHyphens/>
        <w:spacing w:after="0" w:line="240" w:lineRule="auto"/>
        <w:ind w:left="720"/>
        <w:rPr>
          <w:rFonts w:ascii="Tahoma" w:hAnsi="Tahoma" w:cs="Tahoma"/>
          <w:sz w:val="18"/>
          <w:szCs w:val="18"/>
        </w:rPr>
      </w:pPr>
    </w:p>
    <w:p w:rsidR="0042523E" w:rsidRDefault="0042523E" w:rsidP="00083833">
      <w:pPr>
        <w:widowControl w:val="0"/>
        <w:suppressAutoHyphens/>
        <w:spacing w:after="0" w:line="240" w:lineRule="auto"/>
        <w:ind w:left="720"/>
        <w:rPr>
          <w:rFonts w:ascii="Tahoma" w:hAnsi="Tahoma" w:cs="Tahoma"/>
          <w:sz w:val="18"/>
          <w:szCs w:val="18"/>
        </w:rPr>
      </w:pPr>
    </w:p>
    <w:p w:rsidR="0042523E" w:rsidRDefault="0042523E" w:rsidP="00083833">
      <w:pPr>
        <w:widowControl w:val="0"/>
        <w:suppressAutoHyphens/>
        <w:spacing w:after="0" w:line="240" w:lineRule="auto"/>
        <w:ind w:left="720"/>
        <w:rPr>
          <w:rFonts w:ascii="Tahoma" w:hAnsi="Tahoma" w:cs="Tahoma"/>
          <w:sz w:val="18"/>
          <w:szCs w:val="18"/>
        </w:rPr>
      </w:pPr>
    </w:p>
    <w:p w:rsidR="0042523E" w:rsidRDefault="0042523E" w:rsidP="00083833">
      <w:pPr>
        <w:widowControl w:val="0"/>
        <w:suppressAutoHyphens/>
        <w:spacing w:after="0" w:line="240" w:lineRule="auto"/>
        <w:ind w:left="720"/>
        <w:rPr>
          <w:rFonts w:ascii="Tahoma" w:hAnsi="Tahoma" w:cs="Tahoma"/>
          <w:sz w:val="18"/>
          <w:szCs w:val="18"/>
        </w:rPr>
      </w:pPr>
    </w:p>
    <w:p w:rsidR="0042523E" w:rsidRDefault="0042523E" w:rsidP="00083833">
      <w:pPr>
        <w:widowControl w:val="0"/>
        <w:suppressAutoHyphens/>
        <w:spacing w:after="0" w:line="240" w:lineRule="auto"/>
        <w:ind w:left="720"/>
        <w:rPr>
          <w:rFonts w:ascii="Tahoma" w:hAnsi="Tahoma" w:cs="Tahoma"/>
          <w:sz w:val="18"/>
          <w:szCs w:val="18"/>
        </w:rPr>
      </w:pPr>
    </w:p>
    <w:p w:rsidR="0042523E" w:rsidRPr="005E2DD4" w:rsidRDefault="0042523E" w:rsidP="00083833">
      <w:pPr>
        <w:widowControl w:val="0"/>
        <w:suppressAutoHyphens/>
        <w:spacing w:after="0" w:line="240" w:lineRule="auto"/>
        <w:ind w:left="720"/>
        <w:rPr>
          <w:rFonts w:ascii="Tahoma" w:hAnsi="Tahoma" w:cs="Tahoma"/>
          <w:sz w:val="18"/>
          <w:szCs w:val="18"/>
        </w:rPr>
      </w:pPr>
    </w:p>
    <w:p w:rsidR="00083833" w:rsidRPr="00022160" w:rsidRDefault="00083833" w:rsidP="00083833">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7B72AB" w:rsidRDefault="00083833" w:rsidP="0042048C">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42048C" w:rsidRDefault="0042048C" w:rsidP="0042048C">
      <w:pPr>
        <w:spacing w:after="0"/>
        <w:ind w:firstLine="708"/>
        <w:rPr>
          <w:rFonts w:ascii="Arial Narrow" w:hAnsi="Arial Narrow"/>
          <w:sz w:val="20"/>
          <w:szCs w:val="20"/>
        </w:rPr>
      </w:pPr>
    </w:p>
    <w:p w:rsidR="007B72AB" w:rsidRDefault="007B72AB" w:rsidP="00EC45D5">
      <w:pPr>
        <w:spacing w:after="0"/>
        <w:ind w:firstLine="708"/>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317414">
      <w:pPr>
        <w:spacing w:after="0" w:line="240" w:lineRule="auto"/>
        <w:rPr>
          <w:rFonts w:ascii="Arial Narrow" w:hAnsi="Arial Narrow"/>
          <w:sz w:val="20"/>
          <w:szCs w:val="20"/>
        </w:rPr>
      </w:pPr>
    </w:p>
    <w:p w:rsidR="00317414" w:rsidRDefault="00317414" w:rsidP="00317414">
      <w:pPr>
        <w:spacing w:after="0" w:line="240" w:lineRule="auto"/>
        <w:rPr>
          <w:rFonts w:ascii="Arial Narrow" w:hAnsi="Arial Narrow"/>
          <w:sz w:val="20"/>
          <w:szCs w:val="20"/>
        </w:rPr>
      </w:pPr>
    </w:p>
    <w:p w:rsidR="00B23B58" w:rsidRDefault="00B23B58" w:rsidP="0013286C">
      <w:pPr>
        <w:spacing w:after="0" w:line="240" w:lineRule="auto"/>
        <w:jc w:val="right"/>
        <w:rPr>
          <w:rFonts w:ascii="Arial Narrow" w:hAnsi="Arial Narrow"/>
          <w:sz w:val="20"/>
          <w:szCs w:val="20"/>
        </w:rPr>
      </w:pPr>
    </w:p>
    <w:p w:rsidR="0026763B" w:rsidRDefault="0026763B" w:rsidP="0013286C">
      <w:pPr>
        <w:spacing w:after="0" w:line="240" w:lineRule="auto"/>
        <w:jc w:val="right"/>
        <w:rPr>
          <w:rFonts w:ascii="Arial Narrow" w:hAnsi="Arial Narrow"/>
          <w:sz w:val="20"/>
          <w:szCs w:val="20"/>
        </w:rPr>
      </w:pPr>
    </w:p>
    <w:p w:rsidR="0026763B" w:rsidRDefault="0026763B" w:rsidP="0013286C">
      <w:pPr>
        <w:spacing w:after="0" w:line="240" w:lineRule="auto"/>
        <w:jc w:val="right"/>
        <w:rPr>
          <w:rFonts w:ascii="Arial Narrow" w:hAnsi="Arial Narrow"/>
          <w:sz w:val="20"/>
          <w:szCs w:val="20"/>
        </w:rPr>
      </w:pPr>
    </w:p>
    <w:p w:rsidR="0013286C" w:rsidRPr="00AC3EE4" w:rsidRDefault="0013286C" w:rsidP="0013286C">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sidR="0005691D">
        <w:rPr>
          <w:rFonts w:ascii="Arial Narrow" w:hAnsi="Arial Narrow"/>
          <w:sz w:val="20"/>
          <w:szCs w:val="20"/>
        </w:rPr>
        <w:t>/2</w:t>
      </w:r>
      <w:r w:rsidRPr="00AC3EE4">
        <w:rPr>
          <w:rFonts w:ascii="Arial Narrow" w:hAnsi="Arial Narrow"/>
          <w:sz w:val="20"/>
          <w:szCs w:val="20"/>
        </w:rPr>
        <w:t xml:space="preserve"> do SIWZ</w:t>
      </w:r>
    </w:p>
    <w:p w:rsidR="0013286C" w:rsidRDefault="0013286C" w:rsidP="0013286C">
      <w:pPr>
        <w:jc w:val="center"/>
        <w:rPr>
          <w:rFonts w:ascii="Arial Narrow" w:hAnsi="Arial Narrow"/>
          <w:b/>
        </w:rPr>
      </w:pPr>
      <w:r w:rsidRPr="00AC3EE4">
        <w:rPr>
          <w:rFonts w:ascii="Arial Narrow" w:hAnsi="Arial Narrow"/>
          <w:b/>
        </w:rPr>
        <w:t xml:space="preserve">KALKULACJA CENOWA – </w:t>
      </w:r>
      <w:r>
        <w:rPr>
          <w:rFonts w:ascii="Arial Narrow" w:hAnsi="Arial Narrow"/>
          <w:b/>
        </w:rPr>
        <w:t>OPIS PRZEDMIOTU ZAMÓWIENIA</w:t>
      </w:r>
    </w:p>
    <w:p w:rsidR="00711C38" w:rsidRPr="00122AB3" w:rsidRDefault="007B72AB" w:rsidP="00711C38">
      <w:pPr>
        <w:rPr>
          <w:rFonts w:ascii="Arial Narrow" w:hAnsi="Arial Narrow"/>
          <w:b/>
          <w:sz w:val="20"/>
          <w:szCs w:val="20"/>
        </w:rPr>
      </w:pPr>
      <w:r w:rsidRPr="00277136">
        <w:rPr>
          <w:rFonts w:ascii="Arial Narrow" w:hAnsi="Arial Narrow"/>
          <w:b/>
          <w:sz w:val="20"/>
          <w:szCs w:val="20"/>
        </w:rPr>
        <w:t xml:space="preserve">Zadanie II </w:t>
      </w:r>
      <w:r w:rsidR="00277136">
        <w:rPr>
          <w:rFonts w:ascii="Arial Narrow" w:hAnsi="Arial Narrow"/>
          <w:b/>
          <w:sz w:val="20"/>
          <w:szCs w:val="20"/>
        </w:rPr>
        <w:t>–</w:t>
      </w:r>
      <w:r w:rsidR="0013286C" w:rsidRPr="00277136">
        <w:rPr>
          <w:rFonts w:ascii="Arial Narrow" w:hAnsi="Arial Narrow"/>
          <w:b/>
          <w:sz w:val="20"/>
          <w:szCs w:val="20"/>
        </w:rPr>
        <w:t xml:space="preserve"> </w:t>
      </w:r>
      <w:r w:rsidR="00277136">
        <w:rPr>
          <w:rFonts w:ascii="Arial Narrow" w:hAnsi="Arial Narrow"/>
          <w:b/>
          <w:sz w:val="20"/>
          <w:szCs w:val="20"/>
        </w:rPr>
        <w:t>Meble medyczne pod zabudowę.</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276"/>
        <w:gridCol w:w="709"/>
        <w:gridCol w:w="1275"/>
        <w:gridCol w:w="567"/>
        <w:gridCol w:w="2552"/>
        <w:gridCol w:w="2410"/>
        <w:gridCol w:w="2268"/>
      </w:tblGrid>
      <w:tr w:rsidR="00711C38" w:rsidRPr="00122AB3" w:rsidTr="00317414">
        <w:tc>
          <w:tcPr>
            <w:tcW w:w="15168" w:type="dxa"/>
            <w:gridSpan w:val="9"/>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711C38" w:rsidRPr="00122AB3" w:rsidTr="00317414">
        <w:tc>
          <w:tcPr>
            <w:tcW w:w="709" w:type="dxa"/>
            <w:vAlign w:val="center"/>
          </w:tcPr>
          <w:p w:rsidR="00711C38" w:rsidRPr="00122AB3" w:rsidRDefault="00711C38" w:rsidP="0052077E">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3402"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6"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1984" w:type="dxa"/>
            <w:gridSpan w:val="2"/>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Wartość netto/jedn.m.</w:t>
            </w:r>
          </w:p>
        </w:tc>
        <w:tc>
          <w:tcPr>
            <w:tcW w:w="567"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2552"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2410"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268"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711C38" w:rsidRPr="00122AB3" w:rsidTr="00317414">
        <w:tc>
          <w:tcPr>
            <w:tcW w:w="709" w:type="dxa"/>
            <w:shd w:val="clear" w:color="auto" w:fill="B3B3B3"/>
            <w:vAlign w:val="center"/>
          </w:tcPr>
          <w:p w:rsidR="00711C38" w:rsidRPr="00122AB3" w:rsidRDefault="00711C38" w:rsidP="0042048C">
            <w:pPr>
              <w:pStyle w:val="Tekstpodstawowy"/>
              <w:numPr>
                <w:ilvl w:val="0"/>
                <w:numId w:val="61"/>
              </w:numPr>
              <w:suppressAutoHyphens w:val="0"/>
              <w:ind w:left="356" w:right="-2" w:hanging="214"/>
              <w:jc w:val="center"/>
              <w:rPr>
                <w:rFonts w:ascii="Arial Narrow" w:hAnsi="Arial Narrow" w:cs="Arial Narrow"/>
                <w:b/>
                <w:bCs/>
                <w:sz w:val="20"/>
              </w:rPr>
            </w:pPr>
          </w:p>
        </w:tc>
        <w:tc>
          <w:tcPr>
            <w:tcW w:w="3402" w:type="dxa"/>
            <w:vAlign w:val="center"/>
          </w:tcPr>
          <w:p w:rsidR="00711C38" w:rsidRPr="00122AB3" w:rsidRDefault="00711C38" w:rsidP="00711C38">
            <w:pPr>
              <w:pStyle w:val="Tekstpodstawowy"/>
              <w:jc w:val="both"/>
              <w:rPr>
                <w:rFonts w:ascii="Arial Narrow" w:hAnsi="Arial Narrow" w:cs="Arial Narrow"/>
                <w:sz w:val="20"/>
              </w:rPr>
            </w:pPr>
            <w:r w:rsidRPr="00EC1511">
              <w:rPr>
                <w:rFonts w:ascii="Arial Narrow" w:hAnsi="Arial Narrow" w:cs="Arial"/>
                <w:sz w:val="20"/>
                <w:lang w:eastAsia="pl-PL"/>
              </w:rPr>
              <w:t xml:space="preserve">Medyczny zestaw meblowy z blatem wykonanym z tworzywa typu </w:t>
            </w:r>
            <w:r>
              <w:rPr>
                <w:rFonts w:ascii="Arial Narrow" w:hAnsi="Arial Narrow" w:cs="Arial"/>
                <w:sz w:val="20"/>
                <w:lang w:eastAsia="pl-PL"/>
              </w:rPr>
              <w:t>C</w:t>
            </w:r>
            <w:r w:rsidRPr="00EC1511">
              <w:rPr>
                <w:rFonts w:ascii="Arial Narrow" w:hAnsi="Arial Narrow" w:cs="Arial"/>
                <w:sz w:val="20"/>
                <w:lang w:eastAsia="pl-PL"/>
              </w:rPr>
              <w:t>orian z umywalką i zlewozmywakiem 1 komor</w:t>
            </w:r>
            <w:r>
              <w:rPr>
                <w:rFonts w:ascii="Arial Narrow" w:hAnsi="Arial Narrow" w:cs="Arial"/>
                <w:sz w:val="20"/>
                <w:lang w:eastAsia="pl-PL"/>
              </w:rPr>
              <w:t>owym</w:t>
            </w:r>
            <w:r w:rsidRPr="00EC1511">
              <w:rPr>
                <w:rFonts w:ascii="Arial Narrow" w:hAnsi="Arial Narrow" w:cs="Arial"/>
                <w:sz w:val="20"/>
                <w:lang w:eastAsia="pl-PL"/>
              </w:rPr>
              <w:t xml:space="preserve"> z armaturą stojącą uruchamianą bez kontaktu z dłonią</w:t>
            </w:r>
            <w:r>
              <w:rPr>
                <w:rFonts w:ascii="Arial Narrow" w:hAnsi="Arial Narrow" w:cs="Arial"/>
                <w:sz w:val="20"/>
                <w:lang w:eastAsia="pl-PL"/>
              </w:rPr>
              <w:t>.</w:t>
            </w:r>
          </w:p>
        </w:tc>
        <w:tc>
          <w:tcPr>
            <w:tcW w:w="1276" w:type="dxa"/>
            <w:shd w:val="clear" w:color="auto" w:fill="FFFFFF"/>
            <w:vAlign w:val="center"/>
          </w:tcPr>
          <w:p w:rsidR="00711C38" w:rsidRPr="00122AB3" w:rsidRDefault="00711C38" w:rsidP="0052077E">
            <w:pPr>
              <w:pStyle w:val="Tekstpodstawowy"/>
              <w:jc w:val="center"/>
              <w:rPr>
                <w:rFonts w:ascii="Arial Narrow" w:hAnsi="Arial Narrow" w:cs="Arial Narrow"/>
                <w:sz w:val="20"/>
              </w:rPr>
            </w:pPr>
            <w:r w:rsidRPr="00122AB3">
              <w:rPr>
                <w:rFonts w:ascii="Arial Narrow" w:hAnsi="Arial Narrow" w:cs="Arial Narrow"/>
                <w:sz w:val="20"/>
              </w:rPr>
              <w:t>Szt.</w:t>
            </w:r>
          </w:p>
        </w:tc>
        <w:tc>
          <w:tcPr>
            <w:tcW w:w="1984" w:type="dxa"/>
            <w:gridSpan w:val="2"/>
            <w:shd w:val="clear" w:color="auto" w:fill="FFFFFF"/>
            <w:vAlign w:val="center"/>
          </w:tcPr>
          <w:p w:rsidR="00711C38" w:rsidRPr="00122AB3" w:rsidRDefault="00711C38" w:rsidP="0052077E">
            <w:pPr>
              <w:pStyle w:val="Tekstpodstawowy"/>
              <w:jc w:val="center"/>
              <w:rPr>
                <w:rFonts w:ascii="Arial Narrow" w:hAnsi="Arial Narrow" w:cs="Arial Narrow"/>
                <w:sz w:val="20"/>
              </w:rPr>
            </w:pPr>
          </w:p>
        </w:tc>
        <w:tc>
          <w:tcPr>
            <w:tcW w:w="567" w:type="dxa"/>
            <w:shd w:val="clear" w:color="auto" w:fill="FFFFFF"/>
            <w:vAlign w:val="center"/>
          </w:tcPr>
          <w:p w:rsidR="00711C38" w:rsidRPr="00D921BA" w:rsidRDefault="00711C38" w:rsidP="0052077E">
            <w:pPr>
              <w:pStyle w:val="Tekstpodstawowy"/>
              <w:jc w:val="center"/>
              <w:rPr>
                <w:rFonts w:ascii="Arial Narrow" w:hAnsi="Arial Narrow" w:cs="Arial Narrow"/>
                <w:b/>
                <w:sz w:val="20"/>
              </w:rPr>
            </w:pPr>
            <w:r w:rsidRPr="00D921BA">
              <w:rPr>
                <w:rFonts w:ascii="Arial Narrow" w:hAnsi="Arial Narrow" w:cs="Arial Narrow"/>
                <w:b/>
                <w:sz w:val="20"/>
              </w:rPr>
              <w:t>6</w:t>
            </w:r>
          </w:p>
        </w:tc>
        <w:tc>
          <w:tcPr>
            <w:tcW w:w="2552" w:type="dxa"/>
            <w:shd w:val="clear" w:color="auto" w:fill="FFFFFF"/>
            <w:vAlign w:val="center"/>
          </w:tcPr>
          <w:p w:rsidR="00711C38" w:rsidRPr="00122AB3" w:rsidRDefault="00711C38" w:rsidP="0052077E">
            <w:pPr>
              <w:pStyle w:val="Tekstpodstawowy"/>
              <w:jc w:val="center"/>
              <w:rPr>
                <w:rFonts w:ascii="Arial Narrow" w:hAnsi="Arial Narrow" w:cs="Arial Narrow"/>
                <w:sz w:val="20"/>
              </w:rPr>
            </w:pPr>
          </w:p>
        </w:tc>
        <w:tc>
          <w:tcPr>
            <w:tcW w:w="2410" w:type="dxa"/>
            <w:shd w:val="clear" w:color="auto" w:fill="FFFFFF"/>
            <w:vAlign w:val="center"/>
          </w:tcPr>
          <w:p w:rsidR="00711C38" w:rsidRPr="00122AB3" w:rsidRDefault="00711C38" w:rsidP="0052077E">
            <w:pPr>
              <w:pStyle w:val="Tekstpodstawowy"/>
              <w:ind w:left="72"/>
              <w:jc w:val="center"/>
              <w:rPr>
                <w:rFonts w:ascii="Arial Narrow" w:hAnsi="Arial Narrow" w:cs="Arial Narrow"/>
                <w:sz w:val="20"/>
              </w:rPr>
            </w:pPr>
          </w:p>
        </w:tc>
        <w:tc>
          <w:tcPr>
            <w:tcW w:w="2268" w:type="dxa"/>
            <w:shd w:val="clear" w:color="auto" w:fill="FFFFFF"/>
            <w:vAlign w:val="center"/>
          </w:tcPr>
          <w:p w:rsidR="00711C38" w:rsidRPr="00122AB3" w:rsidRDefault="00711C38" w:rsidP="0052077E">
            <w:pPr>
              <w:pStyle w:val="Tekstpodstawowy"/>
              <w:ind w:left="72"/>
              <w:jc w:val="center"/>
              <w:rPr>
                <w:rFonts w:ascii="Arial Narrow" w:hAnsi="Arial Narrow" w:cs="Arial Narrow"/>
                <w:sz w:val="20"/>
              </w:rPr>
            </w:pPr>
          </w:p>
        </w:tc>
      </w:tr>
      <w:tr w:rsidR="00711C38" w:rsidRPr="00122AB3" w:rsidTr="00317414">
        <w:trPr>
          <w:trHeight w:val="339"/>
        </w:trPr>
        <w:tc>
          <w:tcPr>
            <w:tcW w:w="15168" w:type="dxa"/>
            <w:gridSpan w:val="9"/>
            <w:shd w:val="clear" w:color="auto" w:fill="FFFFFF"/>
            <w:vAlign w:val="center"/>
          </w:tcPr>
          <w:p w:rsidR="00711C38" w:rsidRPr="00122AB3" w:rsidRDefault="00711C38" w:rsidP="0052077E">
            <w:pPr>
              <w:pStyle w:val="Tekstpodstawowy"/>
              <w:ind w:left="72"/>
              <w:jc w:val="center"/>
              <w:rPr>
                <w:rFonts w:ascii="Arial Narrow" w:hAnsi="Arial Narrow" w:cs="Arial Narrow"/>
                <w:b/>
                <w:bCs/>
                <w:sz w:val="20"/>
              </w:rPr>
            </w:pPr>
            <w:r w:rsidRPr="00122AB3">
              <w:rPr>
                <w:rFonts w:ascii="Arial Narrow" w:hAnsi="Arial Narrow" w:cs="Arial Narrow"/>
                <w:b/>
                <w:sz w:val="20"/>
              </w:rPr>
              <w:t>Część II– OPIS PRZEDMIOTU ZAMÓWIENIA</w:t>
            </w:r>
          </w:p>
        </w:tc>
      </w:tr>
      <w:tr w:rsidR="00711C38" w:rsidRPr="00122AB3" w:rsidTr="00317414">
        <w:tc>
          <w:tcPr>
            <w:tcW w:w="709" w:type="dxa"/>
            <w:shd w:val="clear" w:color="auto" w:fill="B3B3B3"/>
            <w:vAlign w:val="center"/>
          </w:tcPr>
          <w:p w:rsidR="00711C38" w:rsidRPr="00122AB3" w:rsidRDefault="00711C38" w:rsidP="0052077E">
            <w:pPr>
              <w:pStyle w:val="Tekstpodstawowy"/>
              <w:ind w:left="72" w:right="-2"/>
              <w:jc w:val="center"/>
              <w:rPr>
                <w:rFonts w:ascii="Arial Narrow" w:hAnsi="Arial Narrow" w:cs="Arial Narrow"/>
                <w:b/>
                <w:bCs/>
                <w:sz w:val="20"/>
              </w:rPr>
            </w:pPr>
            <w:r w:rsidRPr="00122AB3">
              <w:rPr>
                <w:rFonts w:ascii="Arial Narrow" w:hAnsi="Arial Narrow" w:cs="Arial Narrow"/>
                <w:b/>
                <w:sz w:val="20"/>
              </w:rPr>
              <w:t>L.p.</w:t>
            </w:r>
          </w:p>
        </w:tc>
        <w:tc>
          <w:tcPr>
            <w:tcW w:w="5387" w:type="dxa"/>
            <w:gridSpan w:val="3"/>
            <w:vAlign w:val="center"/>
          </w:tcPr>
          <w:p w:rsidR="00711C38" w:rsidRPr="00122AB3" w:rsidRDefault="00711C38" w:rsidP="0052077E">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842" w:type="dxa"/>
            <w:gridSpan w:val="2"/>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4962" w:type="dxa"/>
            <w:gridSpan w:val="2"/>
            <w:shd w:val="clear" w:color="auto" w:fill="FFFFFF"/>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268" w:type="dxa"/>
            <w:shd w:val="clear" w:color="auto" w:fill="FFFFFF"/>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711C38" w:rsidRPr="00122AB3" w:rsidTr="00317414">
        <w:trPr>
          <w:trHeight w:val="70"/>
        </w:trPr>
        <w:tc>
          <w:tcPr>
            <w:tcW w:w="709" w:type="dxa"/>
            <w:shd w:val="clear" w:color="auto" w:fill="B3B3B3"/>
            <w:vAlign w:val="center"/>
          </w:tcPr>
          <w:p w:rsidR="00711C38" w:rsidRPr="00122AB3" w:rsidRDefault="00711C38" w:rsidP="00EC0FBD">
            <w:pPr>
              <w:pStyle w:val="Akapitzlist"/>
              <w:numPr>
                <w:ilvl w:val="0"/>
                <w:numId w:val="62"/>
              </w:numPr>
              <w:spacing w:after="0" w:line="240" w:lineRule="auto"/>
              <w:ind w:left="214" w:right="-2" w:hanging="142"/>
              <w:jc w:val="center"/>
              <w:rPr>
                <w:rFonts w:ascii="Arial Narrow" w:hAnsi="Arial Narrow" w:cs="Arial Narrow"/>
                <w:b/>
                <w:bCs/>
                <w:sz w:val="20"/>
                <w:szCs w:val="20"/>
              </w:rPr>
            </w:pPr>
          </w:p>
        </w:tc>
        <w:tc>
          <w:tcPr>
            <w:tcW w:w="14459" w:type="dxa"/>
            <w:gridSpan w:val="8"/>
            <w:vAlign w:val="center"/>
          </w:tcPr>
          <w:p w:rsidR="00711C38" w:rsidRPr="00F13B01" w:rsidRDefault="00711C38" w:rsidP="0052077E">
            <w:pPr>
              <w:spacing w:after="0" w:line="240" w:lineRule="auto"/>
              <w:ind w:right="220"/>
              <w:jc w:val="both"/>
              <w:rPr>
                <w:rFonts w:ascii="Arial Narrow" w:hAnsi="Arial Narrow" w:cs="Arial Narrow"/>
                <w:b/>
                <w:sz w:val="20"/>
                <w:szCs w:val="20"/>
              </w:rPr>
            </w:pPr>
            <w:r>
              <w:rPr>
                <w:rFonts w:ascii="Arial Narrow" w:hAnsi="Arial Narrow" w:cs="Arial Narrow"/>
                <w:b/>
                <w:sz w:val="20"/>
                <w:szCs w:val="20"/>
              </w:rPr>
              <w:t>Medyczny zestaw meblowy.</w:t>
            </w:r>
          </w:p>
        </w:tc>
      </w:tr>
      <w:tr w:rsidR="00711C38" w:rsidRPr="00122AB3" w:rsidTr="00317414">
        <w:trPr>
          <w:trHeight w:val="117"/>
        </w:trPr>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line="240" w:lineRule="auto"/>
              <w:jc w:val="both"/>
              <w:rPr>
                <w:rFonts w:ascii="Arial Narrow" w:hAnsi="Arial Narrow"/>
                <w:sz w:val="20"/>
                <w:szCs w:val="20"/>
              </w:rPr>
            </w:pPr>
            <w:r w:rsidRPr="00711C38">
              <w:rPr>
                <w:rFonts w:ascii="Arial Narrow" w:hAnsi="Arial Narrow"/>
                <w:sz w:val="20"/>
                <w:szCs w:val="20"/>
              </w:rPr>
              <w:t>Meble do użytkowania w pomieszczeniach w których wykonywane są procedury medyczne. Meble, które ze względu na swoje przeznaczenie umożliwiają zachowanie ich aseptyczności poprzez mycie i dezynfekcje w warunkach szpitalnych</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ind w:right="220"/>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ind w:right="220"/>
              <w:jc w:val="center"/>
              <w:rPr>
                <w:rFonts w:ascii="Arial Narrow" w:hAnsi="Arial Narrow" w:cs="Arial Narrow"/>
                <w:sz w:val="20"/>
                <w:szCs w:val="20"/>
              </w:rPr>
            </w:pPr>
          </w:p>
        </w:tc>
      </w:tr>
      <w:tr w:rsidR="00711C38" w:rsidRPr="00122AB3" w:rsidTr="00317414">
        <w:trPr>
          <w:trHeight w:val="370"/>
        </w:trPr>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line="240" w:lineRule="auto"/>
              <w:jc w:val="both"/>
              <w:rPr>
                <w:rFonts w:ascii="Arial Narrow" w:hAnsi="Arial Narrow"/>
                <w:sz w:val="20"/>
                <w:szCs w:val="20"/>
              </w:rPr>
            </w:pPr>
            <w:r w:rsidRPr="00711C38">
              <w:rPr>
                <w:rFonts w:ascii="Arial Narrow" w:hAnsi="Arial Narrow"/>
                <w:sz w:val="20"/>
                <w:szCs w:val="20"/>
              </w:rPr>
              <w:t>Modułowa konstrukcja mebli składająca się z 3 elementów: podstawy metalowej, korpusów szafek i blatu (dla szafek stojących zabudowy ciągłej).</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line="240" w:lineRule="auto"/>
              <w:jc w:val="both"/>
              <w:rPr>
                <w:rFonts w:ascii="Arial Narrow" w:hAnsi="Arial Narrow"/>
                <w:sz w:val="20"/>
                <w:szCs w:val="20"/>
              </w:rPr>
            </w:pPr>
            <w:r w:rsidRPr="00711C38">
              <w:rPr>
                <w:rFonts w:ascii="Arial Narrow" w:hAnsi="Arial Narrow"/>
                <w:sz w:val="20"/>
                <w:szCs w:val="20"/>
              </w:rPr>
              <w:t>Podstawa zabudowy meblowej to element konstrukcyjny wolnostojący do którego mocowane są moduły szafkowe. Podstawa wykonana z profili stalowych, spawanych i skręcanych pokrytych lakierem proszkowym. Stelaż malowany farbą proszkową. Elementy składowe podstawy do zabudowy meblowej składają się z elementów skrajnych bocznych, gdzie stopki są wykonane z profilu ze stopką poziomującą do min 10mm chromowaną lub ze stali nierdzewnej połączone integralnie z belką spinającą je ze sobą. Elementy skrajne oraz nogi pośrednie połączone są ze sobą dwoma trawersami metalowymi. Wysokość stelaża 150mm. Zminimalizowana ilość nóżek.</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line="240" w:lineRule="auto"/>
              <w:jc w:val="both"/>
              <w:rPr>
                <w:rFonts w:ascii="Arial Narrow" w:hAnsi="Arial Narrow"/>
                <w:sz w:val="20"/>
                <w:szCs w:val="20"/>
              </w:rPr>
            </w:pPr>
            <w:r w:rsidRPr="00711C38">
              <w:rPr>
                <w:rFonts w:ascii="Arial Narrow" w:hAnsi="Arial Narrow"/>
                <w:sz w:val="20"/>
                <w:szCs w:val="20"/>
              </w:rPr>
              <w:t>Blaty wykonane z materiału trwałego typu Corian itp. W blacie wbudowana umywalka i komora zlewozmywaka z tego samego materiału zlicowana z powierzchnią blatu.</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line="240" w:lineRule="auto"/>
              <w:jc w:val="both"/>
              <w:rPr>
                <w:rFonts w:ascii="Arial Narrow" w:hAnsi="Arial Narrow"/>
                <w:sz w:val="20"/>
                <w:szCs w:val="20"/>
              </w:rPr>
            </w:pPr>
            <w:r w:rsidRPr="00711C38">
              <w:rPr>
                <w:rFonts w:ascii="Arial Narrow" w:hAnsi="Arial Narrow"/>
                <w:sz w:val="20"/>
                <w:szCs w:val="20"/>
              </w:rPr>
              <w:t>Korpusy szafek wykonane z płyty tworzywowej zapewniające odpowiednią trwałość i stabilność mebli. Powierzchnie gładkie, niezawierające ostrych krawędzi</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jc w:val="both"/>
              <w:rPr>
                <w:rFonts w:ascii="Arial Narrow" w:hAnsi="Arial Narrow"/>
                <w:sz w:val="20"/>
                <w:szCs w:val="20"/>
              </w:rPr>
            </w:pPr>
            <w:r w:rsidRPr="00711C38">
              <w:rPr>
                <w:rFonts w:ascii="Arial Narrow" w:hAnsi="Arial Narrow"/>
                <w:sz w:val="20"/>
                <w:szCs w:val="20"/>
              </w:rPr>
              <w:t>Płyta do produkcji korpusów mebli nie nasiąkliwa, całkowicie odporna na wilgoć, wodę, płyny.</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jc w:val="both"/>
              <w:rPr>
                <w:rFonts w:ascii="Arial Narrow" w:hAnsi="Arial Narrow"/>
                <w:sz w:val="20"/>
                <w:szCs w:val="20"/>
              </w:rPr>
            </w:pPr>
            <w:r w:rsidRPr="00711C38">
              <w:rPr>
                <w:rFonts w:ascii="Arial Narrow" w:hAnsi="Arial Narrow"/>
                <w:sz w:val="20"/>
                <w:szCs w:val="20"/>
              </w:rPr>
              <w:t>Powierzchnia płyty gładka, półmatowa, umożliwiająca łatwe utrzymanie w czystości oraz dezynfekcję środkami dezynfekcyjnymi</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jc w:val="both"/>
              <w:rPr>
                <w:rFonts w:ascii="Arial Narrow" w:hAnsi="Arial Narrow"/>
                <w:sz w:val="20"/>
                <w:szCs w:val="20"/>
              </w:rPr>
            </w:pPr>
            <w:r w:rsidRPr="00711C38">
              <w:rPr>
                <w:rFonts w:ascii="Arial Narrow" w:hAnsi="Arial Narrow"/>
                <w:sz w:val="20"/>
                <w:szCs w:val="20"/>
              </w:rPr>
              <w:t>Zawiasy umożliwiające otwarcie drzwiczek o 270 stopni. System cichego domyku drzwi.</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rPr>
          <w:trHeight w:val="245"/>
        </w:trPr>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711C38">
            <w:pPr>
              <w:spacing w:after="0" w:line="240" w:lineRule="auto"/>
              <w:jc w:val="both"/>
              <w:rPr>
                <w:rFonts w:ascii="Arial Narrow" w:hAnsi="Arial Narrow"/>
                <w:sz w:val="20"/>
                <w:szCs w:val="20"/>
              </w:rPr>
            </w:pPr>
            <w:r w:rsidRPr="00711C38">
              <w:rPr>
                <w:rFonts w:ascii="Arial Narrow" w:hAnsi="Arial Narrow"/>
                <w:sz w:val="20"/>
                <w:szCs w:val="20"/>
              </w:rPr>
              <w:t>Prowadnice kulkowe z min. 90% wysuwu, z cichym domykiem oraz dociągiem</w:t>
            </w:r>
            <w:r>
              <w:rPr>
                <w:rFonts w:ascii="Arial Narrow" w:hAnsi="Arial Narrow"/>
                <w:sz w:val="20"/>
                <w:szCs w:val="20"/>
              </w:rPr>
              <w:t>.</w:t>
            </w:r>
          </w:p>
        </w:tc>
        <w:tc>
          <w:tcPr>
            <w:tcW w:w="1842" w:type="dxa"/>
            <w:gridSpan w:val="2"/>
            <w:vAlign w:val="center"/>
          </w:tcPr>
          <w:p w:rsidR="00711C38" w:rsidRDefault="00711C38" w:rsidP="0042523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42523E">
            <w:pPr>
              <w:spacing w:after="0" w:line="240" w:lineRule="auto"/>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42523E">
            <w:pPr>
              <w:spacing w:after="0" w:line="240" w:lineRule="auto"/>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jc w:val="both"/>
              <w:rPr>
                <w:rFonts w:ascii="Arial Narrow" w:hAnsi="Arial Narrow"/>
                <w:sz w:val="20"/>
                <w:szCs w:val="20"/>
              </w:rPr>
            </w:pPr>
            <w:r w:rsidRPr="00711C38">
              <w:rPr>
                <w:rFonts w:ascii="Arial Narrow" w:hAnsi="Arial Narrow"/>
                <w:sz w:val="20"/>
                <w:szCs w:val="20"/>
              </w:rPr>
              <w:t>W przypadku drzwi przeszklonych z szafach wolnostojących czy szafkach wiszących szyba zamontowana w systemowej ramie aluminiowej o grubości ok 2 mm i głębokości płyty konstrukcyjnej. Uchwyt aluminiowy mocowany do ramki.  Wypełniające szkło przeźroczyste, matowe - do wyboru przez użytkownika</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F13B01" w:rsidRDefault="00A83825" w:rsidP="0052077E">
            <w:pPr>
              <w:spacing w:after="0"/>
              <w:jc w:val="both"/>
              <w:rPr>
                <w:rFonts w:ascii="Arial Narrow" w:hAnsi="Arial Narrow"/>
                <w:sz w:val="20"/>
                <w:szCs w:val="20"/>
              </w:rPr>
            </w:pPr>
            <w:r w:rsidRPr="00A83825">
              <w:rPr>
                <w:rFonts w:ascii="Arial Narrow" w:hAnsi="Arial Narrow"/>
                <w:sz w:val="20"/>
                <w:szCs w:val="20"/>
              </w:rPr>
              <w:t>Szafki wiszące przystosowane do zawieszania na ściankach wykonanych w technologii YTONG</w:t>
            </w:r>
            <w:r w:rsidR="00711C38" w:rsidRPr="00F13B01">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A83825" w:rsidP="00C617A2">
            <w:pPr>
              <w:spacing w:after="0"/>
              <w:jc w:val="both"/>
              <w:rPr>
                <w:rFonts w:ascii="Arial Narrow" w:hAnsi="Arial Narrow"/>
                <w:sz w:val="20"/>
                <w:szCs w:val="20"/>
              </w:rPr>
            </w:pPr>
            <w:r w:rsidRPr="00A83825">
              <w:rPr>
                <w:rFonts w:ascii="Arial Narrow" w:hAnsi="Arial Narrow"/>
                <w:sz w:val="20"/>
                <w:szCs w:val="20"/>
              </w:rPr>
              <w:t>Wymiary zabudowy:</w:t>
            </w:r>
            <w:r w:rsidR="0042523E">
              <w:rPr>
                <w:rFonts w:ascii="Arial Narrow" w:hAnsi="Arial Narrow"/>
                <w:sz w:val="20"/>
                <w:szCs w:val="20"/>
              </w:rPr>
              <w:t xml:space="preserve"> </w:t>
            </w:r>
            <w:r w:rsidRPr="00A83825">
              <w:rPr>
                <w:rFonts w:ascii="Arial Narrow" w:hAnsi="Arial Narrow"/>
                <w:sz w:val="20"/>
                <w:szCs w:val="20"/>
              </w:rPr>
              <w:t>W bud. L: 1800 mm + 2400 mm, W bud. N: 1500 mm + 2000 mm, Rzeczywisty wymiar do sprawdzenia na budowie Dopuszcza się odstępstwo od wymiarów zabudowy +/-10% ze względu na indywidualne dopasowanie mebli do istniejących warunków</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F13B01" w:rsidRDefault="00A83825" w:rsidP="0042523E">
            <w:pPr>
              <w:spacing w:after="0"/>
              <w:jc w:val="both"/>
              <w:rPr>
                <w:rFonts w:ascii="Arial Narrow" w:hAnsi="Arial Narrow"/>
                <w:sz w:val="20"/>
                <w:szCs w:val="20"/>
              </w:rPr>
            </w:pPr>
            <w:r w:rsidRPr="00A83825">
              <w:rPr>
                <w:rFonts w:ascii="Arial Narrow" w:hAnsi="Arial Narrow"/>
                <w:sz w:val="20"/>
                <w:szCs w:val="20"/>
              </w:rPr>
              <w:t>W zabudowie powinny byś uwzględnione:</w:t>
            </w:r>
            <w:r w:rsidR="0042523E">
              <w:rPr>
                <w:rFonts w:ascii="Arial Narrow" w:hAnsi="Arial Narrow"/>
                <w:sz w:val="20"/>
                <w:szCs w:val="20"/>
              </w:rPr>
              <w:t xml:space="preserve"> </w:t>
            </w:r>
            <w:r>
              <w:rPr>
                <w:rFonts w:ascii="Arial Narrow" w:hAnsi="Arial Narrow"/>
                <w:sz w:val="20"/>
                <w:szCs w:val="20"/>
              </w:rPr>
              <w:t xml:space="preserve">W bud. L: 1800 mm: </w:t>
            </w:r>
            <w:r w:rsidRPr="00A83825">
              <w:rPr>
                <w:rFonts w:ascii="Arial Narrow" w:hAnsi="Arial Narrow"/>
                <w:sz w:val="20"/>
                <w:szCs w:val="20"/>
              </w:rPr>
              <w:t>1x szafka z półką, 1x szafka pod umywalkę, 1x szafka pod zlew, 3x szafka wisząca</w:t>
            </w:r>
            <w:r>
              <w:rPr>
                <w:rFonts w:ascii="Arial Narrow" w:hAnsi="Arial Narrow"/>
                <w:sz w:val="20"/>
                <w:szCs w:val="20"/>
              </w:rPr>
              <w:t xml:space="preserve"> </w:t>
            </w:r>
            <w:r w:rsidRPr="00A83825">
              <w:rPr>
                <w:rFonts w:ascii="Arial Narrow" w:hAnsi="Arial Narrow"/>
                <w:sz w:val="20"/>
                <w:szCs w:val="20"/>
              </w:rPr>
              <w:t>2400 mm: 3x szafka z szufladą (4 szufladowa) pod blat, , komplet szafek wiszących, panel naścienny pomiędzy szafkami górnymi oraz dolnymi z szyną u</w:t>
            </w:r>
            <w:r>
              <w:rPr>
                <w:rFonts w:ascii="Arial Narrow" w:hAnsi="Arial Narrow"/>
                <w:sz w:val="20"/>
                <w:szCs w:val="20"/>
              </w:rPr>
              <w:t>możliwiającą wieszanie akcesoriów</w:t>
            </w:r>
            <w:r w:rsidRPr="00A83825">
              <w:rPr>
                <w:rFonts w:ascii="Arial Narrow" w:hAnsi="Arial Narrow"/>
                <w:sz w:val="20"/>
                <w:szCs w:val="20"/>
              </w:rPr>
              <w:t xml:space="preserve"> w postaci półek, (2 półki w ramach dostawy), koszyków. 1x szafa wysoka 2000 mm z drzwiami przeszklonymi</w:t>
            </w:r>
            <w:r w:rsidR="0042523E">
              <w:rPr>
                <w:rFonts w:ascii="Arial Narrow" w:hAnsi="Arial Narrow"/>
                <w:sz w:val="20"/>
                <w:szCs w:val="20"/>
              </w:rPr>
              <w:t xml:space="preserve">. </w:t>
            </w:r>
            <w:r w:rsidRPr="00A83825">
              <w:rPr>
                <w:rFonts w:ascii="Arial Narrow" w:hAnsi="Arial Narrow"/>
                <w:sz w:val="20"/>
                <w:szCs w:val="20"/>
              </w:rPr>
              <w:t>W bud. N:</w:t>
            </w:r>
            <w:r>
              <w:rPr>
                <w:rFonts w:ascii="Arial Narrow" w:hAnsi="Arial Narrow"/>
                <w:sz w:val="20"/>
                <w:szCs w:val="20"/>
              </w:rPr>
              <w:t xml:space="preserve"> </w:t>
            </w:r>
            <w:r w:rsidRPr="00A83825">
              <w:rPr>
                <w:rFonts w:ascii="Arial Narrow" w:hAnsi="Arial Narrow"/>
                <w:sz w:val="20"/>
                <w:szCs w:val="20"/>
              </w:rPr>
              <w:t>1500 mm:</w:t>
            </w:r>
            <w:r>
              <w:rPr>
                <w:rFonts w:ascii="Arial Narrow" w:hAnsi="Arial Narrow"/>
                <w:sz w:val="20"/>
                <w:szCs w:val="20"/>
              </w:rPr>
              <w:t xml:space="preserve"> </w:t>
            </w:r>
            <w:r w:rsidRPr="00A83825">
              <w:rPr>
                <w:rFonts w:ascii="Arial Narrow" w:hAnsi="Arial Narrow"/>
                <w:sz w:val="20"/>
                <w:szCs w:val="20"/>
              </w:rPr>
              <w:t>1x szafka z półką, 1x szafka pod umywalkę, 1x szafka pod zlew, 3x szafka wisząca</w:t>
            </w:r>
            <w:r>
              <w:rPr>
                <w:rFonts w:ascii="Arial Narrow" w:hAnsi="Arial Narrow"/>
                <w:sz w:val="20"/>
                <w:szCs w:val="20"/>
              </w:rPr>
              <w:t xml:space="preserve"> </w:t>
            </w:r>
            <w:r w:rsidRPr="00A83825">
              <w:rPr>
                <w:rFonts w:ascii="Arial Narrow" w:hAnsi="Arial Narrow"/>
                <w:sz w:val="20"/>
                <w:szCs w:val="20"/>
              </w:rPr>
              <w:t>2000 mm: 3x szafka z szufladą (4 szufladowa) pod blat,  komplet szafek wiszących, panel naścienny pomiędzy szafkami górnymi oraz dolnymi z szyną umożliwiającą wiesza</w:t>
            </w:r>
            <w:r>
              <w:rPr>
                <w:rFonts w:ascii="Arial Narrow" w:hAnsi="Arial Narrow"/>
                <w:sz w:val="20"/>
                <w:szCs w:val="20"/>
              </w:rPr>
              <w:t>nie akcesorii w postaci półek (</w:t>
            </w:r>
            <w:r w:rsidR="000761B5">
              <w:rPr>
                <w:rFonts w:ascii="Arial Narrow" w:hAnsi="Arial Narrow"/>
                <w:sz w:val="20"/>
                <w:szCs w:val="20"/>
              </w:rPr>
              <w:t>2 półki w ramach dostawy)</w:t>
            </w:r>
            <w:r w:rsidRPr="00A83825">
              <w:rPr>
                <w:rFonts w:ascii="Arial Narrow" w:hAnsi="Arial Narrow"/>
                <w:sz w:val="20"/>
                <w:szCs w:val="20"/>
              </w:rPr>
              <w:t>, koszyków. 1x</w:t>
            </w:r>
            <w:r>
              <w:rPr>
                <w:rFonts w:ascii="Arial Narrow" w:hAnsi="Arial Narrow"/>
                <w:sz w:val="20"/>
                <w:szCs w:val="20"/>
              </w:rPr>
              <w:t xml:space="preserve"> </w:t>
            </w:r>
            <w:r w:rsidRPr="00A83825">
              <w:rPr>
                <w:rFonts w:ascii="Arial Narrow" w:hAnsi="Arial Narrow"/>
                <w:sz w:val="20"/>
                <w:szCs w:val="20"/>
              </w:rPr>
              <w:t>szafa wysoka 2000 mm z drzwiami przeszklonymi</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r>
              <w:rPr>
                <w:rFonts w:ascii="Arial Narrow" w:hAnsi="Arial Narrow" w:cs="Tahoma"/>
                <w:sz w:val="20"/>
                <w:szCs w:val="20"/>
              </w:rPr>
              <w:t>podać</w:t>
            </w: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F13B01" w:rsidRDefault="00711C38" w:rsidP="0052077E">
            <w:pPr>
              <w:spacing w:after="0"/>
              <w:jc w:val="both"/>
              <w:rPr>
                <w:rFonts w:ascii="Arial Narrow" w:hAnsi="Arial Narrow"/>
                <w:sz w:val="20"/>
                <w:szCs w:val="20"/>
              </w:rPr>
            </w:pPr>
            <w:r w:rsidRPr="00F13B01">
              <w:rPr>
                <w:rFonts w:ascii="Arial Narrow" w:hAnsi="Arial Narrow"/>
                <w:sz w:val="20"/>
                <w:szCs w:val="20"/>
              </w:rPr>
              <w:t>Kolorystyka panelu do ustalenia na etapie podpisywania umowy – Zamawiający oczekuje możliwości wyboru kolorystyki pomiędzy przynajmniej 8 kolorami (w tym kolor szary).</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62"/>
              </w:numPr>
              <w:spacing w:after="0" w:line="240" w:lineRule="auto"/>
              <w:ind w:left="185" w:right="-2" w:hanging="113"/>
              <w:jc w:val="center"/>
              <w:rPr>
                <w:rFonts w:ascii="Arial Narrow" w:hAnsi="Arial Narrow" w:cs="Arial Narrow"/>
                <w:b/>
                <w:bCs/>
                <w:sz w:val="20"/>
                <w:szCs w:val="20"/>
              </w:rPr>
            </w:pPr>
          </w:p>
        </w:tc>
        <w:tc>
          <w:tcPr>
            <w:tcW w:w="14459" w:type="dxa"/>
            <w:gridSpan w:val="8"/>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Gwarancja:</w:t>
            </w: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45"/>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268" w:type="dxa"/>
            <w:shd w:val="clear" w:color="auto" w:fill="auto"/>
            <w:vAlign w:val="center"/>
          </w:tcPr>
          <w:p w:rsidR="00711C38" w:rsidRPr="00122AB3" w:rsidRDefault="00711C38" w:rsidP="0052077E">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Pr="00122AB3">
              <w:rPr>
                <w:rFonts w:ascii="Arial Narrow" w:hAnsi="Arial Narrow"/>
                <w:sz w:val="20"/>
                <w:szCs w:val="20"/>
              </w:rPr>
              <w:t>0 pkt.</w:t>
            </w:r>
          </w:p>
          <w:p w:rsidR="00711C38" w:rsidRPr="00122AB3" w:rsidRDefault="00711C38" w:rsidP="0052077E">
            <w:pPr>
              <w:snapToGrid w:val="0"/>
              <w:spacing w:after="0" w:line="240" w:lineRule="auto"/>
              <w:jc w:val="center"/>
              <w:rPr>
                <w:rFonts w:ascii="Arial Narrow" w:hAnsi="Arial Narrow"/>
                <w:sz w:val="20"/>
                <w:szCs w:val="20"/>
              </w:rPr>
            </w:pPr>
            <w:r w:rsidRPr="00122AB3">
              <w:rPr>
                <w:rFonts w:ascii="Arial Narrow" w:hAnsi="Arial Narrow"/>
                <w:sz w:val="20"/>
                <w:szCs w:val="20"/>
              </w:rPr>
              <w:t>36 miesięcy – 15 pkt.</w:t>
            </w:r>
          </w:p>
          <w:p w:rsidR="00711C38" w:rsidRPr="00122AB3" w:rsidRDefault="00711C38" w:rsidP="0052077E">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45"/>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pStyle w:val="Zawartotabeli"/>
              <w:snapToGrid w:val="0"/>
              <w:jc w:val="both"/>
              <w:rPr>
                <w:rFonts w:ascii="Arial Narrow" w:hAnsi="Arial Narrow" w:cs="Arial"/>
              </w:rPr>
            </w:pPr>
            <w:r w:rsidRPr="00122AB3">
              <w:rPr>
                <w:rFonts w:ascii="Arial Narrow" w:hAnsi="Arial Narrow" w:cs="Arial"/>
              </w:rPr>
              <w:t>Gwarancja produkcji części zamiennych [licz</w:t>
            </w:r>
            <w:r>
              <w:rPr>
                <w:rFonts w:ascii="Arial Narrow" w:hAnsi="Arial Narrow" w:cs="Arial"/>
              </w:rPr>
              <w:t>ba lat]</w:t>
            </w:r>
            <w:r w:rsidRPr="00122AB3">
              <w:rPr>
                <w:rFonts w:ascii="Arial Narrow" w:hAnsi="Arial Narrow" w:cs="Arial"/>
              </w:rPr>
              <w:t>.</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&gt;= 8</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45"/>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pStyle w:val="Zawartotabeli"/>
              <w:snapToGrid w:val="0"/>
              <w:jc w:val="both"/>
              <w:rPr>
                <w:rFonts w:ascii="Arial Narrow" w:hAnsi="Arial Narrow" w:cs="Arial"/>
              </w:rPr>
            </w:pPr>
            <w:r>
              <w:rPr>
                <w:rFonts w:ascii="Arial Narrow" w:hAnsi="Arial Narrow" w:cs="Arial"/>
              </w:rPr>
              <w:t>Wymiana po trzykrotnej próbie naprawy</w:t>
            </w:r>
            <w:r w:rsidRPr="00122AB3">
              <w:rPr>
                <w:rFonts w:ascii="Arial Narrow" w:hAnsi="Arial Narrow" w:cs="Arial"/>
              </w:rPr>
              <w:t>.</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45"/>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Pr>
                <w:rFonts w:ascii="Arial Narrow" w:hAnsi="Arial Narrow" w:cs="Arial"/>
              </w:rPr>
              <w:t>.</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45"/>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rPr>
          <w:trHeight w:val="290"/>
        </w:trPr>
        <w:tc>
          <w:tcPr>
            <w:tcW w:w="709" w:type="dxa"/>
            <w:shd w:val="clear" w:color="auto" w:fill="B3B3B3"/>
            <w:vAlign w:val="center"/>
          </w:tcPr>
          <w:p w:rsidR="00711C38" w:rsidRPr="00122AB3" w:rsidRDefault="00711C38" w:rsidP="00EC0FBD">
            <w:pPr>
              <w:pStyle w:val="Akapitzlist"/>
              <w:numPr>
                <w:ilvl w:val="0"/>
                <w:numId w:val="62"/>
              </w:numPr>
              <w:spacing w:after="0" w:line="240" w:lineRule="auto"/>
              <w:ind w:left="214" w:right="-2" w:hanging="142"/>
              <w:jc w:val="center"/>
              <w:rPr>
                <w:rFonts w:ascii="Arial Narrow" w:hAnsi="Arial Narrow" w:cs="Arial Narrow"/>
                <w:b/>
                <w:bCs/>
                <w:sz w:val="20"/>
                <w:szCs w:val="20"/>
              </w:rPr>
            </w:pPr>
          </w:p>
        </w:tc>
        <w:tc>
          <w:tcPr>
            <w:tcW w:w="14459" w:type="dxa"/>
            <w:gridSpan w:val="8"/>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44"/>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tcPr>
          <w:p w:rsidR="00711C38" w:rsidRPr="00122AB3" w:rsidRDefault="00711C38" w:rsidP="0052077E">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w:t>
            </w:r>
            <w:r w:rsidR="00A83825">
              <w:rPr>
                <w:rFonts w:ascii="Arial Narrow" w:hAnsi="Arial Narrow" w:cs="Arial"/>
              </w:rPr>
              <w:t xml:space="preserve"> „</w:t>
            </w:r>
            <w:r w:rsidRPr="00122AB3">
              <w:rPr>
                <w:rFonts w:ascii="Arial Narrow" w:hAnsi="Arial Narrow" w:cs="Arial"/>
              </w:rPr>
              <w:t>przyjęte zgłoszenie – podjęta naprawa” =&lt;24 [godz.]</w:t>
            </w:r>
            <w:r>
              <w:rPr>
                <w:rFonts w:ascii="Arial Narrow" w:hAnsi="Arial Narrow" w:cs="Arial"/>
              </w:rPr>
              <w:t>.</w:t>
            </w:r>
          </w:p>
        </w:tc>
        <w:tc>
          <w:tcPr>
            <w:tcW w:w="1842" w:type="dxa"/>
            <w:gridSpan w:val="2"/>
            <w:tcBorders>
              <w:top w:val="single" w:sz="4" w:space="0" w:color="000000"/>
              <w:left w:val="single" w:sz="4" w:space="0" w:color="000000"/>
              <w:bottom w:val="single" w:sz="4" w:space="0" w:color="auto"/>
            </w:tcBorders>
            <w:shd w:val="clear" w:color="auto" w:fill="auto"/>
            <w:vAlign w:val="center"/>
          </w:tcPr>
          <w:p w:rsidR="00711C38" w:rsidRPr="00122AB3" w:rsidRDefault="00711C38"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sz w:val="20"/>
                <w:szCs w:val="20"/>
              </w:rPr>
            </w:pPr>
          </w:p>
        </w:tc>
      </w:tr>
      <w:tr w:rsidR="00711C38" w:rsidRPr="00122AB3" w:rsidTr="00317414">
        <w:trPr>
          <w:trHeight w:val="290"/>
        </w:trPr>
        <w:tc>
          <w:tcPr>
            <w:tcW w:w="709" w:type="dxa"/>
            <w:tcBorders>
              <w:top w:val="single" w:sz="4" w:space="0" w:color="auto"/>
            </w:tcBorders>
            <w:shd w:val="clear" w:color="auto" w:fill="B3B3B3"/>
            <w:vAlign w:val="center"/>
          </w:tcPr>
          <w:p w:rsidR="00711C38" w:rsidRPr="00122AB3" w:rsidRDefault="00711C38" w:rsidP="0042048C">
            <w:pPr>
              <w:pStyle w:val="Akapitzlist"/>
              <w:numPr>
                <w:ilvl w:val="0"/>
                <w:numId w:val="44"/>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auto"/>
              <w:left w:val="single" w:sz="4" w:space="0" w:color="000000"/>
              <w:bottom w:val="single" w:sz="4" w:space="0" w:color="000000"/>
            </w:tcBorders>
            <w:shd w:val="clear" w:color="auto" w:fill="auto"/>
          </w:tcPr>
          <w:p w:rsidR="00711C38" w:rsidRPr="00122AB3" w:rsidRDefault="00711C38" w:rsidP="0052077E">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842" w:type="dxa"/>
            <w:gridSpan w:val="2"/>
            <w:tcBorders>
              <w:top w:val="single" w:sz="4" w:space="0" w:color="auto"/>
              <w:left w:val="single" w:sz="4" w:space="0" w:color="000000"/>
              <w:bottom w:val="single" w:sz="4" w:space="0" w:color="000000"/>
            </w:tcBorders>
            <w:shd w:val="clear" w:color="auto" w:fill="auto"/>
            <w:vAlign w:val="center"/>
          </w:tcPr>
          <w:p w:rsidR="00711C38" w:rsidRPr="00122AB3" w:rsidRDefault="00711C38"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44"/>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tcPr>
          <w:p w:rsidR="00711C38" w:rsidRPr="00122AB3" w:rsidRDefault="00711C38" w:rsidP="0052077E">
            <w:pPr>
              <w:pStyle w:val="Zawartotabeli"/>
              <w:snapToGrid w:val="0"/>
              <w:jc w:val="both"/>
              <w:rPr>
                <w:rFonts w:ascii="Arial Narrow" w:hAnsi="Arial Narrow" w:cs="Arial"/>
              </w:rPr>
            </w:pPr>
            <w:r>
              <w:rPr>
                <w:rFonts w:ascii="Arial Narrow" w:hAnsi="Arial Narrow" w:cs="Arial"/>
              </w:rPr>
              <w:t>Czas naprawy w miejscu instalacji ≤ 48 [godz.].</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44"/>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tcPr>
          <w:p w:rsidR="00711C38" w:rsidRPr="00122AB3" w:rsidRDefault="00711C38" w:rsidP="0052077E">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bl>
    <w:p w:rsidR="00711C38" w:rsidRPr="002A39CD" w:rsidRDefault="00711C38" w:rsidP="00711C38">
      <w:pPr>
        <w:rPr>
          <w:rFonts w:ascii="Arial Narrow" w:hAnsi="Arial Narrow"/>
          <w:b/>
          <w:sz w:val="20"/>
          <w:szCs w:val="20"/>
        </w:rPr>
      </w:pPr>
      <w:r w:rsidRPr="002A39CD">
        <w:rPr>
          <w:rFonts w:ascii="Arial Narrow" w:hAnsi="Arial Narrow"/>
          <w:b/>
          <w:sz w:val="20"/>
          <w:szCs w:val="20"/>
        </w:rPr>
        <w:t>UWAGA:</w:t>
      </w:r>
    </w:p>
    <w:p w:rsidR="00711C38" w:rsidRPr="0026763B" w:rsidRDefault="00711C38" w:rsidP="00DF0407">
      <w:pPr>
        <w:pStyle w:val="Akapitzlist"/>
        <w:widowControl w:val="0"/>
        <w:numPr>
          <w:ilvl w:val="0"/>
          <w:numId w:val="84"/>
        </w:numPr>
        <w:suppressAutoHyphens/>
        <w:spacing w:after="0" w:line="240" w:lineRule="auto"/>
        <w:jc w:val="both"/>
        <w:rPr>
          <w:rFonts w:ascii="Arial Narrow" w:hAnsi="Arial Narrow" w:cs="Tahoma"/>
          <w:bCs/>
          <w:sz w:val="16"/>
          <w:szCs w:val="16"/>
        </w:rPr>
      </w:pPr>
      <w:r w:rsidRPr="0026763B">
        <w:rPr>
          <w:rFonts w:ascii="Arial Narrow" w:hAnsi="Arial Narrow" w:cs="Tahoma"/>
          <w:bCs/>
          <w:sz w:val="16"/>
          <w:szCs w:val="16"/>
        </w:rPr>
        <w:t>W kolumnie „Parametr oferowany”, proszę podać potwierdzenie spełnienia wymogu lub wartość parametru. Zamawiający wymaga, by wszystkie wartości parametrów podawane były w jednostkach wskazanych w niniejszej specyfikacji.</w:t>
      </w:r>
    </w:p>
    <w:p w:rsidR="00711C38" w:rsidRPr="0026763B" w:rsidRDefault="00711C38" w:rsidP="00DF0407">
      <w:pPr>
        <w:widowControl w:val="0"/>
        <w:numPr>
          <w:ilvl w:val="0"/>
          <w:numId w:val="84"/>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 xml:space="preserve">Wykonawca gwarantuje niniejszym, że zaoferowany przedmiot zamówienia jest fabrycznie nowy (rok produkcji 2018), nieużywany, kompletny i do jego użytkowania zgodnie z przeznaczeniem nie jest konieczny zakup dodatkowych elementów i akcesoriów. </w:t>
      </w:r>
    </w:p>
    <w:p w:rsidR="00711C38" w:rsidRPr="0026763B" w:rsidRDefault="00711C38" w:rsidP="00DF0407">
      <w:pPr>
        <w:widowControl w:val="0"/>
        <w:numPr>
          <w:ilvl w:val="0"/>
          <w:numId w:val="84"/>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Wszystkie składniki oferty są dopuszczone do obrotu i stosowania zgodnie z obowiązującymi na dzień składania oferty przepisami prawa, a w szczególności z aktualnie obowiązującą ustawą o wyrobach medycznych (dotyczy wyrobów medycznych).</w:t>
      </w:r>
    </w:p>
    <w:p w:rsidR="00DF0407" w:rsidRPr="0026763B" w:rsidRDefault="00DF0407" w:rsidP="00DF0407">
      <w:pPr>
        <w:pStyle w:val="Akapitzlist"/>
        <w:widowControl w:val="0"/>
        <w:numPr>
          <w:ilvl w:val="0"/>
          <w:numId w:val="84"/>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Wykonawca składając ofertę, dostarczając przedmiot zamówienia, przekazując i wystawiając fakturę powinien stosować nazewnictwo wedle nomenklatury Zamawiającego.</w:t>
      </w:r>
    </w:p>
    <w:p w:rsidR="00711C38" w:rsidRPr="0026763B" w:rsidRDefault="00711C38" w:rsidP="00DF0407">
      <w:pPr>
        <w:widowControl w:val="0"/>
        <w:suppressAutoHyphens/>
        <w:spacing w:after="0" w:line="240" w:lineRule="auto"/>
        <w:jc w:val="both"/>
        <w:rPr>
          <w:rFonts w:ascii="Arial Narrow" w:hAnsi="Arial Narrow" w:cs="Tahoma"/>
          <w:sz w:val="16"/>
          <w:szCs w:val="16"/>
        </w:rPr>
      </w:pPr>
    </w:p>
    <w:p w:rsidR="00711C38" w:rsidRPr="00071F70" w:rsidRDefault="00711C38" w:rsidP="00711C38">
      <w:pPr>
        <w:widowControl w:val="0"/>
        <w:suppressAutoHyphens/>
        <w:spacing w:after="0" w:line="240" w:lineRule="auto"/>
        <w:rPr>
          <w:rFonts w:ascii="Arial Narrow" w:hAnsi="Arial Narrow" w:cs="Tahoma"/>
          <w:sz w:val="20"/>
          <w:szCs w:val="20"/>
        </w:rPr>
      </w:pPr>
    </w:p>
    <w:p w:rsidR="00711C38" w:rsidRDefault="00711C38" w:rsidP="00711C38">
      <w:pPr>
        <w:widowControl w:val="0"/>
        <w:suppressAutoHyphens/>
        <w:spacing w:after="0" w:line="240" w:lineRule="auto"/>
        <w:ind w:left="720"/>
        <w:rPr>
          <w:rFonts w:ascii="Tahoma" w:hAnsi="Tahoma" w:cs="Tahoma"/>
          <w:sz w:val="18"/>
          <w:szCs w:val="18"/>
        </w:rPr>
      </w:pPr>
    </w:p>
    <w:p w:rsidR="0026763B" w:rsidRDefault="0026763B" w:rsidP="00711C38">
      <w:pPr>
        <w:widowControl w:val="0"/>
        <w:suppressAutoHyphens/>
        <w:spacing w:after="0" w:line="240" w:lineRule="auto"/>
        <w:ind w:left="720"/>
        <w:rPr>
          <w:rFonts w:ascii="Tahoma" w:hAnsi="Tahoma" w:cs="Tahoma"/>
          <w:sz w:val="18"/>
          <w:szCs w:val="18"/>
        </w:rPr>
      </w:pPr>
    </w:p>
    <w:p w:rsidR="0026763B" w:rsidRPr="005E2DD4" w:rsidRDefault="0026763B" w:rsidP="00711C38">
      <w:pPr>
        <w:widowControl w:val="0"/>
        <w:suppressAutoHyphens/>
        <w:spacing w:after="0" w:line="240" w:lineRule="auto"/>
        <w:ind w:left="720"/>
        <w:rPr>
          <w:rFonts w:ascii="Tahoma" w:hAnsi="Tahoma" w:cs="Tahoma"/>
          <w:sz w:val="18"/>
          <w:szCs w:val="18"/>
        </w:rPr>
      </w:pPr>
    </w:p>
    <w:p w:rsidR="00711C38" w:rsidRPr="00022160" w:rsidRDefault="00711C38" w:rsidP="00711C38">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711C38" w:rsidRDefault="00711C38" w:rsidP="00711C38">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0761B5" w:rsidRDefault="000761B5" w:rsidP="0013286C">
      <w:pPr>
        <w:spacing w:after="0" w:line="240" w:lineRule="auto"/>
        <w:jc w:val="right"/>
        <w:rPr>
          <w:rFonts w:ascii="Arial Narrow" w:hAnsi="Arial Narrow"/>
          <w:sz w:val="20"/>
          <w:szCs w:val="20"/>
        </w:rPr>
      </w:pPr>
    </w:p>
    <w:p w:rsidR="000761B5" w:rsidRDefault="000761B5" w:rsidP="0013286C">
      <w:pPr>
        <w:spacing w:after="0" w:line="240" w:lineRule="auto"/>
        <w:jc w:val="right"/>
        <w:rPr>
          <w:rFonts w:ascii="Arial Narrow" w:hAnsi="Arial Narrow"/>
          <w:sz w:val="20"/>
          <w:szCs w:val="20"/>
        </w:rPr>
      </w:pPr>
    </w:p>
    <w:p w:rsidR="000761B5" w:rsidRDefault="000761B5" w:rsidP="0013286C">
      <w:pPr>
        <w:spacing w:after="0" w:line="240" w:lineRule="auto"/>
        <w:jc w:val="right"/>
        <w:rPr>
          <w:rFonts w:ascii="Arial Narrow" w:hAnsi="Arial Narrow"/>
          <w:sz w:val="20"/>
          <w:szCs w:val="20"/>
        </w:rPr>
      </w:pPr>
    </w:p>
    <w:p w:rsidR="00B23B58" w:rsidRDefault="00B23B58" w:rsidP="0013286C">
      <w:pPr>
        <w:spacing w:after="0" w:line="240" w:lineRule="auto"/>
        <w:jc w:val="right"/>
        <w:rPr>
          <w:rFonts w:ascii="Arial Narrow" w:hAnsi="Arial Narrow"/>
          <w:sz w:val="20"/>
          <w:szCs w:val="20"/>
        </w:rPr>
      </w:pPr>
    </w:p>
    <w:p w:rsidR="0013286C" w:rsidRPr="00AC3EE4" w:rsidRDefault="0013286C" w:rsidP="0013286C">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sidR="00A83825">
        <w:rPr>
          <w:rFonts w:ascii="Arial Narrow" w:hAnsi="Arial Narrow"/>
          <w:sz w:val="20"/>
          <w:szCs w:val="20"/>
        </w:rPr>
        <w:t>/3</w:t>
      </w:r>
      <w:r w:rsidRPr="00AC3EE4">
        <w:rPr>
          <w:rFonts w:ascii="Arial Narrow" w:hAnsi="Arial Narrow"/>
          <w:sz w:val="20"/>
          <w:szCs w:val="20"/>
        </w:rPr>
        <w:t xml:space="preserve"> do SIWZ</w:t>
      </w:r>
    </w:p>
    <w:p w:rsidR="0013286C" w:rsidRDefault="0013286C" w:rsidP="0013286C">
      <w:pPr>
        <w:jc w:val="center"/>
        <w:rPr>
          <w:rFonts w:ascii="Arial Narrow" w:hAnsi="Arial Narrow"/>
          <w:b/>
        </w:rPr>
      </w:pPr>
      <w:r w:rsidRPr="00AC3EE4">
        <w:rPr>
          <w:rFonts w:ascii="Arial Narrow" w:hAnsi="Arial Narrow"/>
          <w:b/>
        </w:rPr>
        <w:t xml:space="preserve">KALKULACJA CENOWA – </w:t>
      </w:r>
      <w:r>
        <w:rPr>
          <w:rFonts w:ascii="Arial Narrow" w:hAnsi="Arial Narrow"/>
          <w:b/>
        </w:rPr>
        <w:t>OPIS PRZEDMIOTU ZAMÓWIENIA</w:t>
      </w:r>
    </w:p>
    <w:p w:rsidR="00A83825" w:rsidRPr="00122AB3" w:rsidRDefault="00A83825" w:rsidP="00A83825">
      <w:pPr>
        <w:rPr>
          <w:rFonts w:ascii="Arial Narrow" w:hAnsi="Arial Narrow"/>
          <w:b/>
          <w:sz w:val="20"/>
          <w:szCs w:val="20"/>
        </w:rPr>
      </w:pPr>
      <w:r w:rsidRPr="00277136">
        <w:rPr>
          <w:rFonts w:ascii="Arial Narrow" w:hAnsi="Arial Narrow"/>
          <w:b/>
          <w:sz w:val="20"/>
          <w:szCs w:val="20"/>
        </w:rPr>
        <w:t>Zadanie I</w:t>
      </w:r>
      <w:r>
        <w:rPr>
          <w:rFonts w:ascii="Arial Narrow" w:hAnsi="Arial Narrow"/>
          <w:b/>
          <w:sz w:val="20"/>
          <w:szCs w:val="20"/>
        </w:rPr>
        <w:t>I</w:t>
      </w:r>
      <w:r w:rsidRPr="00277136">
        <w:rPr>
          <w:rFonts w:ascii="Arial Narrow" w:hAnsi="Arial Narrow"/>
          <w:b/>
          <w:sz w:val="20"/>
          <w:szCs w:val="20"/>
        </w:rPr>
        <w:t xml:space="preserve">I </w:t>
      </w:r>
      <w:r>
        <w:rPr>
          <w:rFonts w:ascii="Arial Narrow" w:hAnsi="Arial Narrow"/>
          <w:b/>
          <w:sz w:val="20"/>
          <w:szCs w:val="20"/>
        </w:rPr>
        <w:t>–</w:t>
      </w:r>
      <w:r w:rsidRPr="00277136">
        <w:rPr>
          <w:rFonts w:ascii="Arial Narrow" w:hAnsi="Arial Narrow"/>
          <w:b/>
          <w:sz w:val="20"/>
          <w:szCs w:val="20"/>
        </w:rPr>
        <w:t xml:space="preserve"> </w:t>
      </w:r>
      <w:r>
        <w:rPr>
          <w:rFonts w:ascii="Arial Narrow" w:hAnsi="Arial Narrow"/>
          <w:b/>
          <w:sz w:val="20"/>
          <w:szCs w:val="20"/>
        </w:rPr>
        <w:t>Łóżka szpitalne oraz szafki przyłóżkowe.</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108"/>
        <w:gridCol w:w="1278"/>
        <w:gridCol w:w="1844"/>
        <w:gridCol w:w="851"/>
        <w:gridCol w:w="2268"/>
        <w:gridCol w:w="1843"/>
        <w:gridCol w:w="2268"/>
      </w:tblGrid>
      <w:tr w:rsidR="00A83825" w:rsidRPr="00122AB3" w:rsidTr="00317414">
        <w:tc>
          <w:tcPr>
            <w:tcW w:w="15168" w:type="dxa"/>
            <w:gridSpan w:val="8"/>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A83825" w:rsidRPr="00122AB3" w:rsidTr="00317414">
        <w:tc>
          <w:tcPr>
            <w:tcW w:w="708" w:type="dxa"/>
            <w:vAlign w:val="center"/>
          </w:tcPr>
          <w:p w:rsidR="00A83825" w:rsidRPr="00122AB3" w:rsidRDefault="00A83825" w:rsidP="0052077E">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4108"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8"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1844"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Wartość netto/jedn.m.</w:t>
            </w:r>
          </w:p>
        </w:tc>
        <w:tc>
          <w:tcPr>
            <w:tcW w:w="851"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2268"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1843"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268"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D921BA" w:rsidRPr="00122AB3" w:rsidTr="00317414">
        <w:tc>
          <w:tcPr>
            <w:tcW w:w="708" w:type="dxa"/>
            <w:shd w:val="clear" w:color="auto" w:fill="B3B3B3"/>
            <w:vAlign w:val="center"/>
          </w:tcPr>
          <w:p w:rsidR="00D921BA" w:rsidRPr="00122AB3" w:rsidRDefault="00D921BA" w:rsidP="00D921BA">
            <w:pPr>
              <w:pStyle w:val="Tekstpodstawowy"/>
              <w:numPr>
                <w:ilvl w:val="0"/>
                <w:numId w:val="64"/>
              </w:numPr>
              <w:suppressAutoHyphens w:val="0"/>
              <w:ind w:right="-2"/>
              <w:jc w:val="center"/>
              <w:rPr>
                <w:rFonts w:ascii="Arial Narrow" w:hAnsi="Arial Narrow" w:cs="Arial Narrow"/>
                <w:b/>
                <w:bCs/>
                <w:sz w:val="20"/>
              </w:rPr>
            </w:pPr>
          </w:p>
        </w:tc>
        <w:tc>
          <w:tcPr>
            <w:tcW w:w="4108" w:type="dxa"/>
            <w:vAlign w:val="center"/>
          </w:tcPr>
          <w:p w:rsidR="00D921BA" w:rsidRPr="00EC1511" w:rsidRDefault="00D921BA" w:rsidP="00D921BA">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Łóżko Dziecięce 2-segmentowe</w:t>
            </w:r>
            <w:r>
              <w:rPr>
                <w:rFonts w:ascii="Arial Narrow" w:eastAsia="Times New Roman" w:hAnsi="Arial Narrow" w:cs="Arial"/>
                <w:sz w:val="20"/>
                <w:szCs w:val="20"/>
                <w:lang w:eastAsia="pl-PL"/>
              </w:rPr>
              <w:t>.</w:t>
            </w:r>
          </w:p>
        </w:tc>
        <w:tc>
          <w:tcPr>
            <w:tcW w:w="127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r w:rsidRPr="00122AB3">
              <w:rPr>
                <w:rFonts w:ascii="Arial Narrow" w:hAnsi="Arial Narrow" w:cs="Arial Narrow"/>
                <w:sz w:val="20"/>
              </w:rPr>
              <w:t>Szt.</w:t>
            </w:r>
          </w:p>
        </w:tc>
        <w:tc>
          <w:tcPr>
            <w:tcW w:w="1844"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1BA" w:rsidRPr="00D921BA" w:rsidRDefault="00D921BA" w:rsidP="00D921BA">
            <w:pPr>
              <w:spacing w:after="0" w:line="240" w:lineRule="auto"/>
              <w:jc w:val="center"/>
              <w:rPr>
                <w:rFonts w:ascii="Arial Narrow" w:hAnsi="Arial Narrow" w:cs="Arial"/>
                <w:b/>
                <w:bCs/>
                <w:sz w:val="20"/>
                <w:szCs w:val="20"/>
              </w:rPr>
            </w:pPr>
            <w:r w:rsidRPr="00D921BA">
              <w:rPr>
                <w:rFonts w:ascii="Arial Narrow" w:hAnsi="Arial Narrow" w:cs="Arial"/>
                <w:b/>
                <w:bCs/>
                <w:sz w:val="20"/>
                <w:szCs w:val="20"/>
              </w:rPr>
              <w:t>42</w:t>
            </w:r>
          </w:p>
        </w:tc>
        <w:tc>
          <w:tcPr>
            <w:tcW w:w="226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268"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D921BA" w:rsidRPr="00122AB3" w:rsidTr="00317414">
        <w:tc>
          <w:tcPr>
            <w:tcW w:w="708" w:type="dxa"/>
            <w:shd w:val="clear" w:color="auto" w:fill="B3B3B3"/>
            <w:vAlign w:val="center"/>
          </w:tcPr>
          <w:p w:rsidR="00D921BA" w:rsidRPr="00122AB3" w:rsidRDefault="00D921BA" w:rsidP="00D921BA">
            <w:pPr>
              <w:pStyle w:val="Tekstpodstawowy"/>
              <w:numPr>
                <w:ilvl w:val="0"/>
                <w:numId w:val="64"/>
              </w:numPr>
              <w:suppressAutoHyphens w:val="0"/>
              <w:ind w:right="-2"/>
              <w:jc w:val="center"/>
              <w:rPr>
                <w:rFonts w:ascii="Arial Narrow" w:hAnsi="Arial Narrow" w:cs="Arial Narrow"/>
                <w:b/>
                <w:bCs/>
                <w:sz w:val="20"/>
              </w:rPr>
            </w:pPr>
          </w:p>
        </w:tc>
        <w:tc>
          <w:tcPr>
            <w:tcW w:w="4108" w:type="dxa"/>
            <w:vAlign w:val="center"/>
          </w:tcPr>
          <w:p w:rsidR="00D921BA" w:rsidRPr="00EC1511" w:rsidRDefault="00D921BA" w:rsidP="00D921BA">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Łóżko Szpitalne 4-segmentowe dla młodzieży</w:t>
            </w:r>
            <w:r>
              <w:rPr>
                <w:rFonts w:ascii="Arial Narrow" w:eastAsia="Times New Roman" w:hAnsi="Arial Narrow" w:cs="Arial"/>
                <w:sz w:val="20"/>
                <w:szCs w:val="20"/>
                <w:lang w:eastAsia="pl-PL"/>
              </w:rPr>
              <w:t>.</w:t>
            </w:r>
          </w:p>
        </w:tc>
        <w:tc>
          <w:tcPr>
            <w:tcW w:w="127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r>
              <w:rPr>
                <w:rFonts w:ascii="Arial Narrow" w:hAnsi="Arial Narrow" w:cs="Arial Narrow"/>
                <w:sz w:val="20"/>
              </w:rPr>
              <w:t>Szt.</w:t>
            </w:r>
          </w:p>
        </w:tc>
        <w:tc>
          <w:tcPr>
            <w:tcW w:w="1844"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921BA" w:rsidRPr="00D921BA" w:rsidRDefault="00D921BA" w:rsidP="00D921BA">
            <w:pPr>
              <w:spacing w:after="0" w:line="240" w:lineRule="auto"/>
              <w:jc w:val="center"/>
              <w:rPr>
                <w:rFonts w:ascii="Arial Narrow" w:hAnsi="Arial Narrow" w:cs="Arial"/>
                <w:b/>
                <w:bCs/>
                <w:sz w:val="20"/>
                <w:szCs w:val="20"/>
              </w:rPr>
            </w:pPr>
            <w:r w:rsidRPr="00D921BA">
              <w:rPr>
                <w:rFonts w:ascii="Arial Narrow" w:hAnsi="Arial Narrow" w:cs="Arial"/>
                <w:b/>
                <w:bCs/>
                <w:sz w:val="20"/>
                <w:szCs w:val="20"/>
              </w:rPr>
              <w:t>54</w:t>
            </w:r>
          </w:p>
        </w:tc>
        <w:tc>
          <w:tcPr>
            <w:tcW w:w="226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268"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D921BA" w:rsidRPr="00122AB3" w:rsidTr="00317414">
        <w:tc>
          <w:tcPr>
            <w:tcW w:w="708" w:type="dxa"/>
            <w:shd w:val="clear" w:color="auto" w:fill="B3B3B3"/>
            <w:vAlign w:val="center"/>
          </w:tcPr>
          <w:p w:rsidR="00D921BA" w:rsidRPr="00122AB3" w:rsidRDefault="00D921BA" w:rsidP="00D921BA">
            <w:pPr>
              <w:pStyle w:val="Tekstpodstawowy"/>
              <w:numPr>
                <w:ilvl w:val="0"/>
                <w:numId w:val="64"/>
              </w:numPr>
              <w:suppressAutoHyphens w:val="0"/>
              <w:ind w:right="-2"/>
              <w:jc w:val="center"/>
              <w:rPr>
                <w:rFonts w:ascii="Arial Narrow" w:hAnsi="Arial Narrow" w:cs="Arial Narrow"/>
                <w:b/>
                <w:bCs/>
                <w:sz w:val="20"/>
              </w:rPr>
            </w:pPr>
          </w:p>
        </w:tc>
        <w:tc>
          <w:tcPr>
            <w:tcW w:w="4108" w:type="dxa"/>
            <w:vAlign w:val="center"/>
          </w:tcPr>
          <w:p w:rsidR="00D921BA" w:rsidRPr="00EC1511" w:rsidRDefault="00D921BA" w:rsidP="00D921BA">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Łóżko Szpitalne 4-segmentowe</w:t>
            </w:r>
            <w:r>
              <w:rPr>
                <w:rFonts w:ascii="Arial Narrow" w:eastAsia="Times New Roman" w:hAnsi="Arial Narrow" w:cs="Arial"/>
                <w:sz w:val="20"/>
                <w:szCs w:val="20"/>
                <w:lang w:eastAsia="pl-PL"/>
              </w:rPr>
              <w:t>.</w:t>
            </w:r>
          </w:p>
        </w:tc>
        <w:tc>
          <w:tcPr>
            <w:tcW w:w="127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r>
              <w:rPr>
                <w:rFonts w:ascii="Arial Narrow" w:hAnsi="Arial Narrow" w:cs="Arial Narrow"/>
                <w:sz w:val="20"/>
              </w:rPr>
              <w:t>Szt.</w:t>
            </w:r>
          </w:p>
        </w:tc>
        <w:tc>
          <w:tcPr>
            <w:tcW w:w="1844"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921BA" w:rsidRPr="00D921BA" w:rsidRDefault="00D921BA" w:rsidP="00D921BA">
            <w:pPr>
              <w:spacing w:after="0" w:line="240" w:lineRule="auto"/>
              <w:jc w:val="center"/>
              <w:rPr>
                <w:rFonts w:ascii="Arial Narrow" w:hAnsi="Arial Narrow" w:cs="Arial"/>
                <w:b/>
                <w:bCs/>
                <w:sz w:val="20"/>
                <w:szCs w:val="20"/>
              </w:rPr>
            </w:pPr>
            <w:r w:rsidRPr="00D921BA">
              <w:rPr>
                <w:rFonts w:ascii="Arial Narrow" w:hAnsi="Arial Narrow" w:cs="Arial"/>
                <w:b/>
                <w:bCs/>
                <w:sz w:val="20"/>
                <w:szCs w:val="20"/>
              </w:rPr>
              <w:t>84</w:t>
            </w:r>
          </w:p>
        </w:tc>
        <w:tc>
          <w:tcPr>
            <w:tcW w:w="226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268"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D921BA" w:rsidRPr="00122AB3" w:rsidTr="00317414">
        <w:tc>
          <w:tcPr>
            <w:tcW w:w="708" w:type="dxa"/>
            <w:shd w:val="clear" w:color="auto" w:fill="B3B3B3"/>
            <w:vAlign w:val="center"/>
          </w:tcPr>
          <w:p w:rsidR="00D921BA" w:rsidRPr="00122AB3" w:rsidRDefault="00D921BA" w:rsidP="00D921BA">
            <w:pPr>
              <w:pStyle w:val="Tekstpodstawowy"/>
              <w:numPr>
                <w:ilvl w:val="0"/>
                <w:numId w:val="64"/>
              </w:numPr>
              <w:suppressAutoHyphens w:val="0"/>
              <w:ind w:right="-2"/>
              <w:jc w:val="center"/>
              <w:rPr>
                <w:rFonts w:ascii="Arial Narrow" w:hAnsi="Arial Narrow" w:cs="Arial Narrow"/>
                <w:b/>
                <w:bCs/>
                <w:sz w:val="20"/>
              </w:rPr>
            </w:pPr>
          </w:p>
        </w:tc>
        <w:tc>
          <w:tcPr>
            <w:tcW w:w="4108" w:type="dxa"/>
            <w:vAlign w:val="center"/>
          </w:tcPr>
          <w:p w:rsidR="00D921BA" w:rsidRPr="00EC1511" w:rsidRDefault="00D921BA" w:rsidP="00D921BA">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Łóżko Szpitalne z elektryczną regulacją wysokości</w:t>
            </w:r>
            <w:r>
              <w:rPr>
                <w:rFonts w:ascii="Arial Narrow" w:eastAsia="Times New Roman" w:hAnsi="Arial Narrow" w:cs="Arial"/>
                <w:sz w:val="20"/>
                <w:szCs w:val="20"/>
                <w:lang w:eastAsia="pl-PL"/>
              </w:rPr>
              <w:t>.</w:t>
            </w:r>
          </w:p>
        </w:tc>
        <w:tc>
          <w:tcPr>
            <w:tcW w:w="127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r>
              <w:rPr>
                <w:rFonts w:ascii="Arial Narrow" w:hAnsi="Arial Narrow" w:cs="Arial Narrow"/>
                <w:sz w:val="20"/>
              </w:rPr>
              <w:t>Szt.</w:t>
            </w:r>
          </w:p>
        </w:tc>
        <w:tc>
          <w:tcPr>
            <w:tcW w:w="1844"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921BA" w:rsidRPr="00D921BA" w:rsidRDefault="00D921BA" w:rsidP="00D921BA">
            <w:pPr>
              <w:spacing w:after="0" w:line="240" w:lineRule="auto"/>
              <w:jc w:val="center"/>
              <w:rPr>
                <w:rFonts w:ascii="Arial Narrow" w:hAnsi="Arial Narrow" w:cs="Arial"/>
                <w:b/>
                <w:bCs/>
                <w:sz w:val="20"/>
                <w:szCs w:val="20"/>
              </w:rPr>
            </w:pPr>
            <w:r w:rsidRPr="00D921BA">
              <w:rPr>
                <w:rFonts w:ascii="Arial Narrow" w:hAnsi="Arial Narrow" w:cs="Arial"/>
                <w:b/>
                <w:bCs/>
                <w:sz w:val="20"/>
                <w:szCs w:val="20"/>
              </w:rPr>
              <w:t>6</w:t>
            </w:r>
          </w:p>
        </w:tc>
        <w:tc>
          <w:tcPr>
            <w:tcW w:w="226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268"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D921BA" w:rsidRPr="00122AB3" w:rsidTr="00317414">
        <w:tc>
          <w:tcPr>
            <w:tcW w:w="708" w:type="dxa"/>
            <w:shd w:val="clear" w:color="auto" w:fill="B3B3B3"/>
            <w:vAlign w:val="center"/>
          </w:tcPr>
          <w:p w:rsidR="00D921BA" w:rsidRPr="00122AB3" w:rsidRDefault="00D921BA" w:rsidP="00D921BA">
            <w:pPr>
              <w:pStyle w:val="Tekstpodstawowy"/>
              <w:numPr>
                <w:ilvl w:val="0"/>
                <w:numId w:val="64"/>
              </w:numPr>
              <w:suppressAutoHyphens w:val="0"/>
              <w:ind w:right="-2"/>
              <w:jc w:val="center"/>
              <w:rPr>
                <w:rFonts w:ascii="Arial Narrow" w:hAnsi="Arial Narrow" w:cs="Arial Narrow"/>
                <w:b/>
                <w:bCs/>
                <w:sz w:val="20"/>
              </w:rPr>
            </w:pPr>
          </w:p>
        </w:tc>
        <w:tc>
          <w:tcPr>
            <w:tcW w:w="4108" w:type="dxa"/>
            <w:vAlign w:val="center"/>
          </w:tcPr>
          <w:p w:rsidR="00D921BA" w:rsidRPr="00EC1511" w:rsidRDefault="00D921BA" w:rsidP="00D921BA">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Szafka Przyłóżkowa z blatem bocznym</w:t>
            </w:r>
            <w:r>
              <w:rPr>
                <w:rFonts w:ascii="Arial Narrow" w:eastAsia="Times New Roman" w:hAnsi="Arial Narrow" w:cs="Arial"/>
                <w:sz w:val="20"/>
                <w:szCs w:val="20"/>
                <w:lang w:eastAsia="pl-PL"/>
              </w:rPr>
              <w:t>.</w:t>
            </w:r>
          </w:p>
        </w:tc>
        <w:tc>
          <w:tcPr>
            <w:tcW w:w="127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r>
              <w:rPr>
                <w:rFonts w:ascii="Arial Narrow" w:hAnsi="Arial Narrow" w:cs="Arial Narrow"/>
                <w:sz w:val="20"/>
              </w:rPr>
              <w:t>Szt.</w:t>
            </w:r>
          </w:p>
        </w:tc>
        <w:tc>
          <w:tcPr>
            <w:tcW w:w="1844"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921BA" w:rsidRPr="00D921BA" w:rsidRDefault="00D921BA" w:rsidP="00D921BA">
            <w:pPr>
              <w:spacing w:after="0" w:line="240" w:lineRule="auto"/>
              <w:jc w:val="center"/>
              <w:rPr>
                <w:rFonts w:ascii="Arial Narrow" w:hAnsi="Arial Narrow" w:cs="Arial"/>
                <w:b/>
                <w:bCs/>
                <w:sz w:val="20"/>
                <w:szCs w:val="20"/>
              </w:rPr>
            </w:pPr>
            <w:r w:rsidRPr="00D921BA">
              <w:rPr>
                <w:rFonts w:ascii="Arial Narrow" w:hAnsi="Arial Narrow" w:cs="Arial"/>
                <w:b/>
                <w:bCs/>
                <w:sz w:val="20"/>
                <w:szCs w:val="20"/>
              </w:rPr>
              <w:t>142</w:t>
            </w:r>
          </w:p>
        </w:tc>
        <w:tc>
          <w:tcPr>
            <w:tcW w:w="226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268"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D921BA" w:rsidRPr="00122AB3" w:rsidTr="00317414">
        <w:tc>
          <w:tcPr>
            <w:tcW w:w="708" w:type="dxa"/>
            <w:shd w:val="clear" w:color="auto" w:fill="B3B3B3"/>
            <w:vAlign w:val="center"/>
          </w:tcPr>
          <w:p w:rsidR="00D921BA" w:rsidRPr="00122AB3" w:rsidRDefault="00D921BA" w:rsidP="00D921BA">
            <w:pPr>
              <w:pStyle w:val="Tekstpodstawowy"/>
              <w:numPr>
                <w:ilvl w:val="0"/>
                <w:numId w:val="64"/>
              </w:numPr>
              <w:suppressAutoHyphens w:val="0"/>
              <w:ind w:right="-2"/>
              <w:jc w:val="center"/>
              <w:rPr>
                <w:rFonts w:ascii="Arial Narrow" w:hAnsi="Arial Narrow" w:cs="Arial Narrow"/>
                <w:b/>
                <w:bCs/>
                <w:sz w:val="20"/>
              </w:rPr>
            </w:pPr>
          </w:p>
        </w:tc>
        <w:tc>
          <w:tcPr>
            <w:tcW w:w="4108" w:type="dxa"/>
            <w:vAlign w:val="center"/>
          </w:tcPr>
          <w:p w:rsidR="00D921BA" w:rsidRPr="00EC1511" w:rsidRDefault="00D921BA" w:rsidP="00D921BA">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Szafka Przyłóżkowa bez blatu bocznego</w:t>
            </w:r>
            <w:r>
              <w:rPr>
                <w:rFonts w:ascii="Arial Narrow" w:eastAsia="Times New Roman" w:hAnsi="Arial Narrow" w:cs="Arial"/>
                <w:sz w:val="20"/>
                <w:szCs w:val="20"/>
                <w:lang w:eastAsia="pl-PL"/>
              </w:rPr>
              <w:t>.</w:t>
            </w:r>
          </w:p>
        </w:tc>
        <w:tc>
          <w:tcPr>
            <w:tcW w:w="127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r>
              <w:rPr>
                <w:rFonts w:ascii="Arial Narrow" w:hAnsi="Arial Narrow" w:cs="Arial Narrow"/>
                <w:sz w:val="20"/>
              </w:rPr>
              <w:t>Szt.</w:t>
            </w:r>
          </w:p>
        </w:tc>
        <w:tc>
          <w:tcPr>
            <w:tcW w:w="1844"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921BA" w:rsidRPr="00D921BA" w:rsidRDefault="00D921BA" w:rsidP="00D921BA">
            <w:pPr>
              <w:spacing w:after="0" w:line="240" w:lineRule="auto"/>
              <w:jc w:val="center"/>
              <w:rPr>
                <w:rFonts w:ascii="Arial Narrow" w:hAnsi="Arial Narrow" w:cs="Arial"/>
                <w:b/>
                <w:bCs/>
                <w:sz w:val="20"/>
                <w:szCs w:val="20"/>
              </w:rPr>
            </w:pPr>
            <w:r w:rsidRPr="00D921BA">
              <w:rPr>
                <w:rFonts w:ascii="Arial Narrow" w:hAnsi="Arial Narrow" w:cs="Arial"/>
                <w:b/>
                <w:bCs/>
                <w:sz w:val="20"/>
                <w:szCs w:val="20"/>
              </w:rPr>
              <w:t>42</w:t>
            </w:r>
          </w:p>
        </w:tc>
        <w:tc>
          <w:tcPr>
            <w:tcW w:w="226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268"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A83825" w:rsidRPr="00122AB3" w:rsidTr="00317414">
        <w:trPr>
          <w:trHeight w:val="339"/>
        </w:trPr>
        <w:tc>
          <w:tcPr>
            <w:tcW w:w="15168" w:type="dxa"/>
            <w:gridSpan w:val="8"/>
            <w:shd w:val="clear" w:color="auto" w:fill="FFFFFF"/>
            <w:vAlign w:val="center"/>
          </w:tcPr>
          <w:p w:rsidR="00A83825" w:rsidRPr="00D921BA" w:rsidRDefault="00A83825" w:rsidP="0052077E">
            <w:pPr>
              <w:pStyle w:val="Tekstpodstawowy"/>
              <w:ind w:left="72"/>
              <w:jc w:val="center"/>
              <w:rPr>
                <w:rFonts w:ascii="Arial Narrow" w:hAnsi="Arial Narrow" w:cs="Arial Narrow"/>
                <w:b/>
                <w:bCs/>
                <w:sz w:val="20"/>
              </w:rPr>
            </w:pPr>
            <w:r w:rsidRPr="00D921BA">
              <w:rPr>
                <w:rFonts w:ascii="Arial Narrow" w:hAnsi="Arial Narrow" w:cs="Arial Narrow"/>
                <w:b/>
                <w:sz w:val="20"/>
              </w:rPr>
              <w:t>Część II– OPIS PRZEDMIOTU ZAMÓWIENIA</w:t>
            </w:r>
          </w:p>
        </w:tc>
      </w:tr>
      <w:tr w:rsidR="00A83825" w:rsidRPr="00122AB3" w:rsidTr="00317414">
        <w:tc>
          <w:tcPr>
            <w:tcW w:w="708" w:type="dxa"/>
            <w:shd w:val="clear" w:color="auto" w:fill="B3B3B3"/>
            <w:vAlign w:val="center"/>
          </w:tcPr>
          <w:p w:rsidR="00A83825" w:rsidRPr="00122AB3" w:rsidRDefault="00A83825" w:rsidP="0052077E">
            <w:pPr>
              <w:pStyle w:val="Tekstpodstawowy"/>
              <w:ind w:left="72" w:right="-2"/>
              <w:jc w:val="center"/>
              <w:rPr>
                <w:rFonts w:ascii="Arial Narrow" w:hAnsi="Arial Narrow" w:cs="Arial Narrow"/>
                <w:b/>
                <w:bCs/>
                <w:sz w:val="20"/>
              </w:rPr>
            </w:pPr>
            <w:r w:rsidRPr="00122AB3">
              <w:rPr>
                <w:rFonts w:ascii="Arial Narrow" w:hAnsi="Arial Narrow" w:cs="Arial Narrow"/>
                <w:b/>
                <w:sz w:val="20"/>
              </w:rPr>
              <w:t>L.p.</w:t>
            </w:r>
          </w:p>
        </w:tc>
        <w:tc>
          <w:tcPr>
            <w:tcW w:w="5386" w:type="dxa"/>
            <w:gridSpan w:val="2"/>
            <w:vAlign w:val="center"/>
          </w:tcPr>
          <w:p w:rsidR="00A83825" w:rsidRPr="00122AB3" w:rsidRDefault="00A83825" w:rsidP="0052077E">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844"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4962" w:type="dxa"/>
            <w:gridSpan w:val="3"/>
            <w:shd w:val="clear" w:color="auto" w:fill="FFFFFF"/>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268" w:type="dxa"/>
            <w:shd w:val="clear" w:color="auto" w:fill="FFFFFF"/>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A83825" w:rsidRPr="00122AB3" w:rsidTr="00317414">
        <w:trPr>
          <w:trHeight w:val="70"/>
        </w:trPr>
        <w:tc>
          <w:tcPr>
            <w:tcW w:w="708" w:type="dxa"/>
            <w:shd w:val="clear" w:color="auto" w:fill="B3B3B3"/>
            <w:vAlign w:val="center"/>
          </w:tcPr>
          <w:p w:rsidR="00A83825" w:rsidRPr="00122AB3" w:rsidRDefault="00A83825" w:rsidP="00EC0FBD">
            <w:pPr>
              <w:pStyle w:val="Akapitzlist"/>
              <w:numPr>
                <w:ilvl w:val="0"/>
                <w:numId w:val="66"/>
              </w:numPr>
              <w:spacing w:after="0" w:line="240" w:lineRule="auto"/>
              <w:ind w:left="214" w:right="-2" w:hanging="142"/>
              <w:jc w:val="center"/>
              <w:rPr>
                <w:rFonts w:ascii="Arial Narrow" w:hAnsi="Arial Narrow" w:cs="Arial Narrow"/>
                <w:b/>
                <w:bCs/>
                <w:sz w:val="20"/>
                <w:szCs w:val="20"/>
              </w:rPr>
            </w:pPr>
          </w:p>
        </w:tc>
        <w:tc>
          <w:tcPr>
            <w:tcW w:w="14460" w:type="dxa"/>
            <w:gridSpan w:val="7"/>
            <w:vAlign w:val="center"/>
          </w:tcPr>
          <w:p w:rsidR="00A83825" w:rsidRPr="00F13B01" w:rsidRDefault="00611DCC" w:rsidP="0052077E">
            <w:pPr>
              <w:spacing w:after="0" w:line="240" w:lineRule="auto"/>
              <w:ind w:right="220"/>
              <w:jc w:val="both"/>
              <w:rPr>
                <w:rFonts w:ascii="Arial Narrow" w:hAnsi="Arial Narrow" w:cs="Arial Narrow"/>
                <w:b/>
                <w:sz w:val="20"/>
                <w:szCs w:val="20"/>
              </w:rPr>
            </w:pPr>
            <w:r>
              <w:rPr>
                <w:rFonts w:ascii="Arial Narrow" w:hAnsi="Arial Narrow" w:cs="Arial Narrow"/>
                <w:b/>
                <w:sz w:val="20"/>
                <w:szCs w:val="20"/>
              </w:rPr>
              <w:t>Łóżko dziecięce dwusegmentowe</w:t>
            </w:r>
            <w:r w:rsidR="00A83825">
              <w:rPr>
                <w:rFonts w:ascii="Arial Narrow" w:hAnsi="Arial Narrow" w:cs="Arial Narrow"/>
                <w:b/>
                <w:sz w:val="20"/>
                <w:szCs w:val="20"/>
              </w:rPr>
              <w:t>.</w:t>
            </w:r>
          </w:p>
        </w:tc>
      </w:tr>
      <w:tr w:rsidR="00611DCC" w:rsidRPr="00122AB3" w:rsidTr="00317414">
        <w:trPr>
          <w:trHeight w:val="117"/>
        </w:trPr>
        <w:tc>
          <w:tcPr>
            <w:tcW w:w="708" w:type="dxa"/>
            <w:shd w:val="clear" w:color="auto" w:fill="B3B3B3"/>
            <w:vAlign w:val="center"/>
          </w:tcPr>
          <w:p w:rsidR="00611DCC" w:rsidRPr="00122AB3"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Konstrukcja łóżka wykonana ze stali węglowej lakierowanej proszkowo, odpornym na uszkodzenia mechaniczne, chemiczne oraz promieniowanie UV. Kolor lakieru do wyboru przez użytkownika - możliwość lakierowania w dwóch kolorach.</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pacing w:after="0" w:line="240" w:lineRule="auto"/>
              <w:ind w:right="220"/>
              <w:jc w:val="center"/>
              <w:rPr>
                <w:rFonts w:ascii="Arial Narrow" w:hAnsi="Arial Narrow" w:cs="Arial Narrow"/>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ind w:right="220"/>
              <w:jc w:val="center"/>
              <w:rPr>
                <w:rFonts w:ascii="Arial Narrow" w:hAnsi="Arial Narrow" w:cs="Arial Narrow"/>
                <w:sz w:val="20"/>
                <w:szCs w:val="20"/>
              </w:rPr>
            </w:pPr>
          </w:p>
        </w:tc>
      </w:tr>
      <w:tr w:rsidR="00611DCC" w:rsidRPr="00122AB3" w:rsidTr="00317414">
        <w:trPr>
          <w:trHeight w:val="370"/>
        </w:trPr>
        <w:tc>
          <w:tcPr>
            <w:tcW w:w="708" w:type="dxa"/>
            <w:shd w:val="clear" w:color="auto" w:fill="B3B3B3"/>
            <w:vAlign w:val="center"/>
          </w:tcPr>
          <w:p w:rsidR="00611DCC" w:rsidRPr="00122AB3"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Łóżko z możliwością lakierowania w dwóch kolorach wybranych elementów.</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122AB3"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Łóżko składające się z leża z poręczami, podstawy łóżka połączonych z boku kolumnami</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122AB3"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Szerokość całkowita: 750 mm (± 20 mm)</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122AB3"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Długość całkowita: 1500 mm (± 50 mm)</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122AB3"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Wysokość całkowita: 1320 mm (± 50 mm)</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122AB3"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Wysokość leża: regulowana w zakresie min. od 650 do 900 mm</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122AB3"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Regulacja segmentu oparcia ple</w:t>
            </w:r>
            <w:r w:rsidR="000761B5">
              <w:rPr>
                <w:rFonts w:ascii="Arial Narrow" w:hAnsi="Arial Narrow"/>
                <w:sz w:val="20"/>
                <w:szCs w:val="20"/>
              </w:rPr>
              <w:t>ców w zakresie min. od 0° do 6</w:t>
            </w:r>
            <w:r>
              <w:rPr>
                <w:rFonts w:ascii="Arial Narrow" w:hAnsi="Arial Narrow"/>
                <w:sz w:val="20"/>
                <w:szCs w:val="20"/>
              </w:rPr>
              <w:t>0</w:t>
            </w:r>
            <w:r w:rsidR="000761B5">
              <w:rPr>
                <w:rFonts w:ascii="Arial Narrow" w:hAnsi="Arial Narrow"/>
                <w:sz w:val="20"/>
                <w:szCs w:val="20"/>
              </w:rPr>
              <w:t>°</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rPr>
          <w:trHeight w:val="483"/>
        </w:trPr>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Możliwość manualnej regulacji leża d</w:t>
            </w:r>
            <w:r w:rsidR="00C617A2">
              <w:rPr>
                <w:rFonts w:ascii="Arial Narrow" w:hAnsi="Arial Narrow"/>
                <w:sz w:val="20"/>
                <w:szCs w:val="20"/>
              </w:rPr>
              <w:t>o pozycji Trendelenburga min. 8°</w:t>
            </w:r>
            <w:r w:rsidRPr="00611DCC">
              <w:rPr>
                <w:rFonts w:ascii="Arial Narrow" w:hAnsi="Arial Narrow"/>
                <w:sz w:val="20"/>
                <w:szCs w:val="20"/>
              </w:rPr>
              <w:t xml:space="preserve"> ora</w:t>
            </w:r>
            <w:r w:rsidR="00C617A2">
              <w:rPr>
                <w:rFonts w:ascii="Arial Narrow" w:hAnsi="Arial Narrow"/>
                <w:sz w:val="20"/>
                <w:szCs w:val="20"/>
              </w:rPr>
              <w:t>z anty-Trendelenburga min. 8°</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Leże łóżeczka o wymiarach min. 1250 x 600 mm</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Łóżeczko wyposażone w opuszczane barierki boczne. mechanizmem nożnym – po jednym pedale zwalniającym z obu stron łóżeczka – możliwość ustawiania poręczy w sposób płynny lub w min 3 pozycjach</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 xml:space="preserve">Poręcze boczne dodatkowo wyposażone w wstawki ozdobne z płyty HPL (możliwość wyboru koloru płyty oraz wzoru frezowanego) o wymiarach wys. 750 mm x szer. 210 mm (+/- 20 mm). </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Każda z poręczy bocznej po opuszczeniu zapewniająca dostęp do leżącego pacjenta z trzech stron</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r w:rsidR="00317414">
              <w:rPr>
                <w:rFonts w:ascii="Arial Narrow" w:hAnsi="Arial Narrow"/>
                <w:sz w:val="20"/>
                <w:szCs w:val="20"/>
              </w:rPr>
              <w:t>/ podać</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Leże dwusegmentowe – wypełnienie panelami z płyty HP</w:t>
            </w:r>
            <w:r>
              <w:rPr>
                <w:rFonts w:ascii="Arial Narrow" w:hAnsi="Arial Narrow"/>
                <w:sz w:val="20"/>
                <w:szCs w:val="20"/>
              </w:rPr>
              <w:t>L, mocowanymi na stałe.</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Oparcie pleców realizowane mechanizmem zapadkowym</w:t>
            </w:r>
          </w:p>
        </w:tc>
        <w:tc>
          <w:tcPr>
            <w:tcW w:w="1844" w:type="dxa"/>
            <w:vAlign w:val="center"/>
          </w:tcPr>
          <w:p w:rsidR="00611DCC" w:rsidRPr="005C6B55" w:rsidRDefault="00611DCC" w:rsidP="00611DCC">
            <w:pPr>
              <w:spacing w:after="0"/>
              <w:jc w:val="center"/>
              <w:rPr>
                <w:rFonts w:ascii="Arial Narrow" w:hAnsi="Arial Narrow"/>
                <w:sz w:val="20"/>
                <w:szCs w:val="20"/>
              </w:rPr>
            </w:pPr>
            <w:r>
              <w:rPr>
                <w:rFonts w:ascii="Arial Narrow" w:hAnsi="Arial Narrow"/>
                <w:sz w:val="20"/>
                <w:szCs w:val="20"/>
              </w:rPr>
              <w:t xml:space="preserve">Tak </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Łóżko wyposażone w 4 koła o średnicy min 100 mm z czego 2 mają posiadać blokadę jazdy i obrotu</w:t>
            </w:r>
            <w:r>
              <w:rPr>
                <w:rFonts w:ascii="Arial Narrow" w:hAnsi="Arial Narrow"/>
                <w:sz w:val="20"/>
                <w:szCs w:val="20"/>
              </w:rPr>
              <w:t>.</w:t>
            </w:r>
          </w:p>
        </w:tc>
        <w:tc>
          <w:tcPr>
            <w:tcW w:w="1844" w:type="dxa"/>
            <w:vAlign w:val="center"/>
          </w:tcPr>
          <w:p w:rsidR="00611DCC" w:rsidRPr="005C6B55" w:rsidRDefault="00611DCC" w:rsidP="00611DCC">
            <w:pPr>
              <w:spacing w:after="0"/>
              <w:jc w:val="center"/>
              <w:rPr>
                <w:rFonts w:ascii="Arial Narrow" w:hAnsi="Arial Narrow"/>
                <w:sz w:val="20"/>
                <w:szCs w:val="20"/>
              </w:rPr>
            </w:pPr>
            <w:r>
              <w:rPr>
                <w:rFonts w:ascii="Arial Narrow" w:hAnsi="Arial Narrow"/>
                <w:sz w:val="20"/>
                <w:szCs w:val="20"/>
              </w:rPr>
              <w:t xml:space="preserve">Tak </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C617A2" w:rsidP="00611DCC">
            <w:pPr>
              <w:spacing w:after="0"/>
              <w:jc w:val="both"/>
              <w:rPr>
                <w:rFonts w:ascii="Arial Narrow" w:hAnsi="Arial Narrow"/>
                <w:sz w:val="20"/>
                <w:szCs w:val="20"/>
              </w:rPr>
            </w:pPr>
            <w:r>
              <w:rPr>
                <w:rFonts w:ascii="Arial Narrow" w:hAnsi="Arial Narrow"/>
                <w:sz w:val="20"/>
                <w:szCs w:val="20"/>
              </w:rPr>
              <w:t xml:space="preserve">Łóżko wyposażone: </w:t>
            </w:r>
            <w:r w:rsidR="00611DCC" w:rsidRPr="00611DCC">
              <w:rPr>
                <w:rFonts w:ascii="Arial Narrow" w:hAnsi="Arial Narrow"/>
                <w:sz w:val="20"/>
                <w:szCs w:val="20"/>
              </w:rPr>
              <w:t>w 2 tworzywowe pojemniki o poj. Ok 30 litrów każdy na drobne rzeczy pacjenta, zawieszone i montowane na prowadnicach pod leżem z możliwością wysunięcia z obu stron łóżka. Zabezpieczenie przed przypadkowym wysunięciem pojemnika</w:t>
            </w:r>
            <w:r>
              <w:rPr>
                <w:rFonts w:ascii="Arial Narrow" w:hAnsi="Arial Narrow"/>
                <w:sz w:val="20"/>
                <w:szCs w:val="20"/>
              </w:rPr>
              <w:t xml:space="preserve"> w trakcie transportu pacjenta, </w:t>
            </w:r>
            <w:r w:rsidR="00611DCC" w:rsidRPr="00611DCC">
              <w:rPr>
                <w:rFonts w:ascii="Arial Narrow" w:hAnsi="Arial Narrow"/>
                <w:sz w:val="20"/>
                <w:szCs w:val="20"/>
              </w:rPr>
              <w:t>kosz z siatki stalowej lakierowanej na całej długości powierzchni pod leżem na rzeczy pacjenta montowany do ramy podstawy łózka.</w:t>
            </w:r>
          </w:p>
        </w:tc>
        <w:tc>
          <w:tcPr>
            <w:tcW w:w="1844" w:type="dxa"/>
            <w:vAlign w:val="center"/>
          </w:tcPr>
          <w:p w:rsidR="00611DCC" w:rsidRPr="005C6B55" w:rsidRDefault="00611DCC" w:rsidP="00611DCC">
            <w:pPr>
              <w:spacing w:after="0"/>
              <w:jc w:val="center"/>
              <w:rPr>
                <w:rFonts w:ascii="Arial Narrow" w:hAnsi="Arial Narrow"/>
                <w:sz w:val="20"/>
                <w:szCs w:val="20"/>
              </w:rPr>
            </w:pPr>
            <w:r>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line="240" w:lineRule="auto"/>
              <w:rPr>
                <w:rFonts w:ascii="Arial Narrow" w:hAnsi="Arial Narrow"/>
                <w:sz w:val="20"/>
                <w:szCs w:val="20"/>
              </w:rPr>
            </w:pPr>
            <w:r w:rsidRPr="00611DCC">
              <w:rPr>
                <w:rFonts w:ascii="Arial Narrow" w:hAnsi="Arial Narrow"/>
                <w:sz w:val="20"/>
                <w:szCs w:val="20"/>
              </w:rPr>
              <w:t>Łóżko zaopatrzone w 4 krążki odbojowe</w:t>
            </w:r>
          </w:p>
        </w:tc>
        <w:tc>
          <w:tcPr>
            <w:tcW w:w="1844" w:type="dxa"/>
            <w:vAlign w:val="center"/>
          </w:tcPr>
          <w:p w:rsidR="00611DCC" w:rsidRDefault="00611DCC" w:rsidP="00611DCC">
            <w:pPr>
              <w:spacing w:after="0"/>
              <w:jc w:val="center"/>
              <w:rPr>
                <w:rFonts w:ascii="Arial Narrow" w:hAnsi="Arial Narrow"/>
                <w:sz w:val="20"/>
                <w:szCs w:val="20"/>
              </w:rPr>
            </w:pPr>
            <w:r>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line="240" w:lineRule="auto"/>
              <w:rPr>
                <w:rFonts w:ascii="Arial Narrow" w:hAnsi="Arial Narrow"/>
                <w:sz w:val="20"/>
                <w:szCs w:val="20"/>
              </w:rPr>
            </w:pPr>
            <w:r w:rsidRPr="00611DCC">
              <w:rPr>
                <w:rFonts w:ascii="Arial Narrow" w:hAnsi="Arial Narrow"/>
                <w:sz w:val="20"/>
                <w:szCs w:val="20"/>
              </w:rPr>
              <w:t>Możliwość montażu na łóżku wieszaka kroplówki</w:t>
            </w:r>
          </w:p>
        </w:tc>
        <w:tc>
          <w:tcPr>
            <w:tcW w:w="1844" w:type="dxa"/>
            <w:vAlign w:val="center"/>
          </w:tcPr>
          <w:p w:rsidR="00611DCC" w:rsidRDefault="00611DCC" w:rsidP="00611DCC">
            <w:pPr>
              <w:spacing w:after="0"/>
              <w:jc w:val="center"/>
              <w:rPr>
                <w:rFonts w:ascii="Arial Narrow" w:hAnsi="Arial Narrow"/>
                <w:sz w:val="20"/>
                <w:szCs w:val="20"/>
              </w:rPr>
            </w:pPr>
            <w:r>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A165F2" w:rsidRPr="00122AB3" w:rsidTr="00317414">
        <w:tc>
          <w:tcPr>
            <w:tcW w:w="708" w:type="dxa"/>
            <w:shd w:val="clear" w:color="auto" w:fill="B3B3B3"/>
            <w:vAlign w:val="center"/>
          </w:tcPr>
          <w:p w:rsidR="00A165F2" w:rsidRPr="00DB3531" w:rsidRDefault="00A165F2"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A165F2" w:rsidRPr="00611DCC" w:rsidRDefault="00A165F2" w:rsidP="0026763B">
            <w:pPr>
              <w:spacing w:after="0" w:line="240" w:lineRule="auto"/>
              <w:jc w:val="both"/>
              <w:rPr>
                <w:rFonts w:ascii="Arial Narrow" w:hAnsi="Arial Narrow"/>
                <w:sz w:val="20"/>
                <w:szCs w:val="20"/>
              </w:rPr>
            </w:pPr>
            <w:r w:rsidRPr="00A165F2">
              <w:rPr>
                <w:rFonts w:ascii="Arial Narrow" w:hAnsi="Arial Narrow"/>
                <w:sz w:val="20"/>
                <w:szCs w:val="20"/>
              </w:rPr>
              <w:t>Wyposażenie:</w:t>
            </w:r>
            <w:r>
              <w:rPr>
                <w:rFonts w:ascii="Arial Narrow" w:hAnsi="Arial Narrow"/>
                <w:sz w:val="20"/>
                <w:szCs w:val="20"/>
              </w:rPr>
              <w:t xml:space="preserve"> </w:t>
            </w:r>
            <w:r w:rsidRPr="00A165F2">
              <w:rPr>
                <w:rFonts w:ascii="Arial Narrow" w:hAnsi="Arial Narrow"/>
                <w:sz w:val="20"/>
                <w:szCs w:val="20"/>
              </w:rPr>
              <w:t>1. materac na łóżeczko o następujących cechach (po 1 sztuce na łóżko): wymiar dostosowany do wymiarów leża</w:t>
            </w:r>
            <w:r w:rsidR="0052077E">
              <w:rPr>
                <w:rFonts w:ascii="Arial Narrow" w:hAnsi="Arial Narrow"/>
                <w:sz w:val="20"/>
                <w:szCs w:val="20"/>
              </w:rPr>
              <w:t>, wkład – pianka, p</w:t>
            </w:r>
            <w:r w:rsidRPr="00A165F2">
              <w:rPr>
                <w:rFonts w:ascii="Arial Narrow" w:hAnsi="Arial Narrow"/>
                <w:sz w:val="20"/>
                <w:szCs w:val="20"/>
              </w:rPr>
              <w:t xml:space="preserve">ianka nacinana </w:t>
            </w:r>
            <w:r w:rsidR="0052077E">
              <w:rPr>
                <w:rFonts w:ascii="Arial Narrow" w:hAnsi="Arial Narrow"/>
                <w:sz w:val="20"/>
                <w:szCs w:val="20"/>
              </w:rPr>
              <w:t>typu „gofer” o gęstości 25 kg/m</w:t>
            </w:r>
            <w:r w:rsidR="0052077E">
              <w:rPr>
                <w:rFonts w:ascii="Arial Narrow" w:hAnsi="Arial Narrow"/>
                <w:sz w:val="20"/>
                <w:szCs w:val="20"/>
                <w:vertAlign w:val="superscript"/>
              </w:rPr>
              <w:t>3</w:t>
            </w:r>
            <w:r w:rsidR="0052077E">
              <w:rPr>
                <w:rFonts w:ascii="Arial Narrow" w:hAnsi="Arial Narrow"/>
                <w:sz w:val="20"/>
                <w:szCs w:val="20"/>
              </w:rPr>
              <w:t>, b</w:t>
            </w:r>
            <w:r w:rsidRPr="00A165F2">
              <w:rPr>
                <w:rFonts w:ascii="Arial Narrow" w:hAnsi="Arial Narrow"/>
                <w:sz w:val="20"/>
                <w:szCs w:val="20"/>
              </w:rPr>
              <w:t>ezfreonowa, nietoksyczna – nie zawierająca dimetylofumaranu</w:t>
            </w:r>
            <w:r w:rsidR="0052077E">
              <w:rPr>
                <w:rFonts w:ascii="Arial Narrow" w:hAnsi="Arial Narrow"/>
                <w:sz w:val="20"/>
                <w:szCs w:val="20"/>
              </w:rPr>
              <w:t>, w</w:t>
            </w:r>
            <w:r w:rsidRPr="00A165F2">
              <w:rPr>
                <w:rFonts w:ascii="Arial Narrow" w:hAnsi="Arial Narrow"/>
                <w:sz w:val="20"/>
                <w:szCs w:val="20"/>
              </w:rPr>
              <w:t xml:space="preserve">ykonana z materiałów antyalergicznych, </w:t>
            </w:r>
            <w:r w:rsidR="0052077E">
              <w:rPr>
                <w:rFonts w:ascii="Arial Narrow" w:hAnsi="Arial Narrow"/>
                <w:sz w:val="20"/>
                <w:szCs w:val="20"/>
              </w:rPr>
              <w:t>p</w:t>
            </w:r>
            <w:r w:rsidRPr="00A165F2">
              <w:rPr>
                <w:rFonts w:ascii="Arial Narrow" w:hAnsi="Arial Narrow"/>
                <w:sz w:val="20"/>
                <w:szCs w:val="20"/>
              </w:rPr>
              <w:t>okrowiec materaca – składający się z 2 warstw: dzianiny wykonanej w 100% z bielonego poliestru oraz warstwy poliuretanu – gęstość materiału 150 +/-</w:t>
            </w:r>
            <w:r w:rsidR="0052077E">
              <w:rPr>
                <w:rFonts w:ascii="Arial Narrow" w:hAnsi="Arial Narrow"/>
                <w:sz w:val="20"/>
                <w:szCs w:val="20"/>
              </w:rPr>
              <w:t>5% g/m</w:t>
            </w:r>
            <w:r w:rsidR="0052077E">
              <w:rPr>
                <w:rFonts w:ascii="Arial Narrow" w:hAnsi="Arial Narrow"/>
                <w:sz w:val="20"/>
                <w:szCs w:val="20"/>
                <w:vertAlign w:val="superscript"/>
              </w:rPr>
              <w:t>2</w:t>
            </w:r>
            <w:r w:rsidR="0052077E">
              <w:rPr>
                <w:rFonts w:ascii="Arial Narrow" w:hAnsi="Arial Narrow"/>
                <w:sz w:val="20"/>
                <w:szCs w:val="20"/>
              </w:rPr>
              <w:t>, w</w:t>
            </w:r>
            <w:r w:rsidRPr="00A165F2">
              <w:rPr>
                <w:rFonts w:ascii="Arial Narrow" w:hAnsi="Arial Narrow"/>
                <w:sz w:val="20"/>
                <w:szCs w:val="20"/>
              </w:rPr>
              <w:t>odoszczelny, nieprzepuszczalny dla zabrudzeń i zanieczyszczeń ciekłych (wydaliny, wydzieliny)</w:t>
            </w:r>
            <w:r w:rsidR="0052077E">
              <w:rPr>
                <w:rFonts w:ascii="Arial Narrow" w:hAnsi="Arial Narrow"/>
                <w:sz w:val="20"/>
                <w:szCs w:val="20"/>
              </w:rPr>
              <w:t>, o</w:t>
            </w:r>
            <w:r w:rsidRPr="00A165F2">
              <w:rPr>
                <w:rFonts w:ascii="Arial Narrow" w:hAnsi="Arial Narrow"/>
                <w:sz w:val="20"/>
                <w:szCs w:val="20"/>
              </w:rPr>
              <w:t>ddychający, paroprzepuszczalny, przepuszczający powietrze</w:t>
            </w:r>
            <w:r w:rsidR="0052077E">
              <w:rPr>
                <w:rFonts w:ascii="Arial Narrow" w:hAnsi="Arial Narrow"/>
                <w:sz w:val="20"/>
                <w:szCs w:val="20"/>
              </w:rPr>
              <w:t>, p</w:t>
            </w:r>
            <w:r w:rsidRPr="00A165F2">
              <w:rPr>
                <w:rFonts w:ascii="Arial Narrow" w:hAnsi="Arial Narrow"/>
                <w:sz w:val="20"/>
                <w:szCs w:val="20"/>
              </w:rPr>
              <w:t>rzepuszczalność powietrza nie gorsza niż 1000g/m2/24h w temperaturze 38°C</w:t>
            </w:r>
            <w:r>
              <w:rPr>
                <w:rFonts w:ascii="Arial Narrow" w:hAnsi="Arial Narrow"/>
                <w:sz w:val="20"/>
                <w:szCs w:val="20"/>
              </w:rPr>
              <w:t>;</w:t>
            </w:r>
            <w:r w:rsidRPr="00A165F2">
              <w:rPr>
                <w:rFonts w:ascii="Arial Narrow" w:hAnsi="Arial Narrow"/>
                <w:sz w:val="20"/>
                <w:szCs w:val="20"/>
              </w:rPr>
              <w:t xml:space="preserve"> Pokrowiec rozpinany zabezpieczony przed przenikaniem zanieczyszczeń listwą.</w:t>
            </w:r>
            <w:r w:rsidR="0052077E">
              <w:rPr>
                <w:rFonts w:ascii="Arial Narrow" w:hAnsi="Arial Narrow"/>
                <w:sz w:val="20"/>
                <w:szCs w:val="20"/>
              </w:rPr>
              <w:t xml:space="preserve"> </w:t>
            </w:r>
            <w:r w:rsidRPr="00A165F2">
              <w:rPr>
                <w:rFonts w:ascii="Arial Narrow" w:hAnsi="Arial Narrow"/>
                <w:sz w:val="20"/>
                <w:szCs w:val="20"/>
              </w:rPr>
              <w:t>Materiał pokryty powłoką o właściwościach antybakt</w:t>
            </w:r>
            <w:r w:rsidR="0052077E">
              <w:rPr>
                <w:rFonts w:ascii="Arial Narrow" w:hAnsi="Arial Narrow"/>
                <w:sz w:val="20"/>
                <w:szCs w:val="20"/>
              </w:rPr>
              <w:t xml:space="preserve">eryjnych i przeciwgrzybicznych. </w:t>
            </w:r>
            <w:r w:rsidRPr="00A165F2">
              <w:rPr>
                <w:rFonts w:ascii="Arial Narrow" w:hAnsi="Arial Narrow"/>
                <w:sz w:val="20"/>
                <w:szCs w:val="20"/>
              </w:rPr>
              <w:t xml:space="preserve">Odporny na </w:t>
            </w:r>
            <w:r w:rsidRPr="00A165F2">
              <w:rPr>
                <w:rFonts w:ascii="Arial Narrow" w:hAnsi="Arial Narrow"/>
                <w:sz w:val="20"/>
                <w:szCs w:val="20"/>
              </w:rPr>
              <w:lastRenderedPageBreak/>
              <w:t>przenikani mikroorganizmów – potwierdzone dokumentem wydanym przez laboratorium badawcze</w:t>
            </w:r>
            <w:r w:rsidR="0052077E">
              <w:rPr>
                <w:rFonts w:ascii="Arial Narrow" w:hAnsi="Arial Narrow"/>
                <w:sz w:val="20"/>
                <w:szCs w:val="20"/>
              </w:rPr>
              <w:t>, o</w:t>
            </w:r>
            <w:r w:rsidRPr="00A165F2">
              <w:rPr>
                <w:rFonts w:ascii="Arial Narrow" w:hAnsi="Arial Narrow"/>
                <w:sz w:val="20"/>
                <w:szCs w:val="20"/>
              </w:rPr>
              <w:t>dporny na wszystkie środki dezynfekcyjne nie zawierające chloru</w:t>
            </w:r>
            <w:r w:rsidR="0052077E">
              <w:rPr>
                <w:rFonts w:ascii="Arial Narrow" w:hAnsi="Arial Narrow"/>
                <w:sz w:val="20"/>
                <w:szCs w:val="20"/>
              </w:rPr>
              <w:t>, p</w:t>
            </w:r>
            <w:r w:rsidRPr="00A165F2">
              <w:rPr>
                <w:rFonts w:ascii="Arial Narrow" w:hAnsi="Arial Narrow"/>
                <w:sz w:val="20"/>
                <w:szCs w:val="20"/>
              </w:rPr>
              <w:t>ranie w temp. Do 95°C</w:t>
            </w:r>
            <w:r w:rsidR="0052077E">
              <w:rPr>
                <w:rFonts w:ascii="Arial Narrow" w:hAnsi="Arial Narrow"/>
                <w:sz w:val="20"/>
                <w:szCs w:val="20"/>
              </w:rPr>
              <w:t>, o</w:t>
            </w:r>
            <w:r w:rsidRPr="00A165F2">
              <w:rPr>
                <w:rFonts w:ascii="Arial Narrow" w:hAnsi="Arial Narrow"/>
                <w:sz w:val="20"/>
                <w:szCs w:val="20"/>
              </w:rPr>
              <w:t>dporny na dezynfekcję termiczną, parową w 105°C. I prasowanie do 110°C</w:t>
            </w:r>
            <w:r w:rsidR="0052077E">
              <w:rPr>
                <w:rFonts w:ascii="Arial Narrow" w:hAnsi="Arial Narrow"/>
                <w:sz w:val="20"/>
                <w:szCs w:val="20"/>
              </w:rPr>
              <w:t>, p</w:t>
            </w:r>
            <w:r w:rsidRPr="00A165F2">
              <w:rPr>
                <w:rFonts w:ascii="Arial Narrow" w:hAnsi="Arial Narrow"/>
                <w:sz w:val="20"/>
                <w:szCs w:val="20"/>
              </w:rPr>
              <w:t xml:space="preserve">ozytywne </w:t>
            </w:r>
            <w:r w:rsidR="0052077E">
              <w:rPr>
                <w:rFonts w:ascii="Arial Narrow" w:hAnsi="Arial Narrow"/>
                <w:sz w:val="20"/>
                <w:szCs w:val="20"/>
              </w:rPr>
              <w:t xml:space="preserve">badanie na niepalność materiału, </w:t>
            </w:r>
            <w:r w:rsidRPr="00A165F2">
              <w:rPr>
                <w:rFonts w:ascii="Arial Narrow" w:hAnsi="Arial Narrow"/>
                <w:sz w:val="20"/>
                <w:szCs w:val="20"/>
              </w:rPr>
              <w:t>C</w:t>
            </w:r>
            <w:r w:rsidR="0052077E">
              <w:rPr>
                <w:rFonts w:ascii="Arial Narrow" w:hAnsi="Arial Narrow"/>
                <w:sz w:val="20"/>
                <w:szCs w:val="20"/>
              </w:rPr>
              <w:t>ertyfikat Oeko-Tex Standard 100,</w:t>
            </w:r>
            <w:r w:rsidRPr="00A165F2">
              <w:rPr>
                <w:rFonts w:ascii="Arial Narrow" w:hAnsi="Arial Narrow"/>
                <w:sz w:val="20"/>
                <w:szCs w:val="20"/>
              </w:rPr>
              <w:t xml:space="preserve"> raport z badania wyznaczania odporności na przenikanie bakterii na mokro</w:t>
            </w:r>
            <w:r w:rsidR="0052077E">
              <w:rPr>
                <w:rFonts w:ascii="Arial Narrow" w:hAnsi="Arial Narrow"/>
                <w:sz w:val="20"/>
                <w:szCs w:val="20"/>
              </w:rPr>
              <w:t xml:space="preserve">, </w:t>
            </w:r>
            <w:r w:rsidRPr="00A165F2">
              <w:rPr>
                <w:rFonts w:ascii="Arial Narrow" w:hAnsi="Arial Narrow"/>
                <w:sz w:val="20"/>
                <w:szCs w:val="20"/>
              </w:rPr>
              <w:t>deklaracja zgodności CE</w:t>
            </w:r>
            <w:r w:rsidR="0052077E">
              <w:rPr>
                <w:rFonts w:ascii="Arial Narrow" w:hAnsi="Arial Narrow"/>
                <w:sz w:val="20"/>
                <w:szCs w:val="20"/>
              </w:rPr>
              <w:t>,</w:t>
            </w:r>
            <w:r w:rsidRPr="00A165F2">
              <w:rPr>
                <w:rFonts w:ascii="Arial Narrow" w:hAnsi="Arial Narrow"/>
                <w:sz w:val="20"/>
                <w:szCs w:val="20"/>
              </w:rPr>
              <w:t xml:space="preserve"> wieszak kroplówki (po 1 sztuce na łóżko)</w:t>
            </w:r>
            <w:r w:rsidR="0052077E">
              <w:rPr>
                <w:rFonts w:ascii="Arial Narrow" w:hAnsi="Arial Narrow"/>
                <w:sz w:val="20"/>
                <w:szCs w:val="20"/>
              </w:rPr>
              <w:t>.</w:t>
            </w:r>
          </w:p>
        </w:tc>
        <w:tc>
          <w:tcPr>
            <w:tcW w:w="1844" w:type="dxa"/>
            <w:vAlign w:val="center"/>
          </w:tcPr>
          <w:p w:rsidR="00A165F2" w:rsidRDefault="00A165F2" w:rsidP="00A165F2">
            <w:pPr>
              <w:spacing w:after="0"/>
              <w:jc w:val="center"/>
              <w:rPr>
                <w:rFonts w:ascii="Arial Narrow" w:hAnsi="Arial Narrow"/>
                <w:sz w:val="20"/>
                <w:szCs w:val="20"/>
              </w:rPr>
            </w:pPr>
            <w:r>
              <w:rPr>
                <w:rFonts w:ascii="Arial Narrow" w:hAnsi="Arial Narrow"/>
                <w:sz w:val="20"/>
                <w:szCs w:val="20"/>
              </w:rPr>
              <w:lastRenderedPageBreak/>
              <w:t>Tak</w:t>
            </w:r>
          </w:p>
        </w:tc>
        <w:tc>
          <w:tcPr>
            <w:tcW w:w="4962" w:type="dxa"/>
            <w:gridSpan w:val="3"/>
            <w:shd w:val="clear" w:color="auto" w:fill="auto"/>
            <w:vAlign w:val="center"/>
          </w:tcPr>
          <w:p w:rsidR="00A165F2" w:rsidRPr="00122AB3" w:rsidRDefault="00A165F2"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A165F2" w:rsidRPr="00122AB3" w:rsidRDefault="00A165F2" w:rsidP="00611DCC">
            <w:pPr>
              <w:spacing w:after="0" w:line="240" w:lineRule="auto"/>
              <w:jc w:val="center"/>
              <w:rPr>
                <w:rFonts w:ascii="Arial Narrow" w:hAnsi="Arial Narrow" w:cs="Arial Narrow"/>
                <w:sz w:val="20"/>
                <w:szCs w:val="20"/>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6"/>
              </w:numPr>
              <w:spacing w:after="0" w:line="240" w:lineRule="auto"/>
              <w:ind w:left="356" w:right="-2" w:hanging="142"/>
              <w:jc w:val="center"/>
              <w:rPr>
                <w:rFonts w:ascii="Arial Narrow" w:hAnsi="Arial Narrow" w:cs="Arial Narrow"/>
                <w:b/>
                <w:bCs/>
                <w:sz w:val="20"/>
                <w:szCs w:val="20"/>
              </w:rPr>
            </w:pPr>
          </w:p>
        </w:tc>
        <w:tc>
          <w:tcPr>
            <w:tcW w:w="14460" w:type="dxa"/>
            <w:gridSpan w:val="7"/>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line="240" w:lineRule="auto"/>
              <w:jc w:val="both"/>
              <w:rPr>
                <w:rFonts w:ascii="Arial Narrow" w:hAnsi="Arial Narrow" w:cs="Tahoma"/>
                <w:b/>
                <w:sz w:val="20"/>
                <w:szCs w:val="20"/>
                <w:lang w:eastAsia="ja-JP"/>
              </w:rPr>
            </w:pPr>
            <w:r w:rsidRPr="00A165F2">
              <w:rPr>
                <w:rFonts w:ascii="Arial Narrow" w:eastAsia="Times New Roman" w:hAnsi="Arial Narrow" w:cs="Arial"/>
                <w:b/>
                <w:sz w:val="20"/>
                <w:szCs w:val="20"/>
                <w:lang w:eastAsia="pl-PL"/>
              </w:rPr>
              <w:t>Łóżko Szpitalne 4-segmentowe dla młodzieży.</w:t>
            </w: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pStyle w:val="Style35"/>
              <w:widowControl/>
              <w:ind w:firstLine="5"/>
              <w:jc w:val="both"/>
              <w:rPr>
                <w:rStyle w:val="FontStyle128"/>
                <w:rFonts w:ascii="Arial Narrow" w:hAnsi="Arial Narrow" w:cstheme="minorHAnsi"/>
              </w:rPr>
            </w:pPr>
            <w:r w:rsidRPr="00A165F2">
              <w:rPr>
                <w:rStyle w:val="FontStyle128"/>
                <w:rFonts w:ascii="Arial Narrow" w:hAnsi="Arial Narrow" w:cstheme="minorHAnsi"/>
              </w:rPr>
              <w:t>Konstrukcja łóżka wykonana ze stali węglowej lakierowanej proszkowo lakierem poliestrowo-epoksydowym, odpornym na uszkodzenia mechaniczne, chemiczne oraz promieniowanie UV. Główna konstrukcja łóżka wykonana z profili stalowych o przekroju min. 5x3 cm gwarantujących stabilność konstrukcji i wysokie obciążenie użytkowe.</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line="240" w:lineRule="auto"/>
              <w:jc w:val="center"/>
              <w:rPr>
                <w:rFonts w:ascii="Arial Narrow" w:hAnsi="Arial Narrow" w:cs="Tahoma"/>
                <w:sz w:val="20"/>
                <w:szCs w:val="20"/>
                <w:lang w:eastAsia="ja-JP"/>
              </w:rPr>
            </w:pPr>
            <w:r w:rsidRPr="00A165F2">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pStyle w:val="Style35"/>
              <w:widowControl/>
              <w:spacing w:line="250" w:lineRule="exact"/>
              <w:ind w:firstLine="5"/>
              <w:jc w:val="both"/>
              <w:rPr>
                <w:rStyle w:val="FontStyle128"/>
                <w:rFonts w:ascii="Arial Narrow" w:hAnsi="Arial Narrow" w:cstheme="minorHAnsi"/>
              </w:rPr>
            </w:pPr>
            <w:r w:rsidRPr="00A165F2">
              <w:rPr>
                <w:rStyle w:val="FontStyle128"/>
                <w:rFonts w:ascii="Arial Narrow" w:hAnsi="Arial Narrow" w:cstheme="minorHAnsi"/>
              </w:rPr>
              <w:t>Łóżko bez zewnętrznej ramy ułatwiając dostęp do pacjenta jak również schodzenie pacjentów z łóżka.</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pStyle w:val="Style35"/>
              <w:widowControl/>
              <w:spacing w:line="250" w:lineRule="exact"/>
              <w:ind w:firstLine="5"/>
              <w:jc w:val="both"/>
              <w:rPr>
                <w:rStyle w:val="FontStyle128"/>
                <w:rFonts w:ascii="Arial Narrow" w:hAnsi="Arial Narrow" w:cstheme="minorHAnsi"/>
              </w:rPr>
            </w:pPr>
            <w:r w:rsidRPr="00A165F2">
              <w:rPr>
                <w:rStyle w:val="FontStyle128"/>
                <w:rFonts w:ascii="Arial Narrow" w:hAnsi="Arial Narrow" w:cstheme="minorHAnsi"/>
              </w:rPr>
              <w:t>Łóżko szpitalne z leżem składającym się z czterech segmentów z ruchomym segmentem oparcia pleców, uda i podudzia oraz stałym segmentem lędźwiowym</w:t>
            </w:r>
            <w:r>
              <w:rPr>
                <w:rStyle w:val="FontStyle128"/>
                <w:rFonts w:ascii="Arial Narrow" w:hAnsi="Arial Narrow" w:cstheme="minorHAnsi"/>
              </w:rPr>
              <w:t xml:space="preserve">. </w:t>
            </w:r>
            <w:r w:rsidRPr="00A165F2">
              <w:rPr>
                <w:rFonts w:ascii="Arial Narrow" w:hAnsi="Arial Narrow" w:cstheme="minorHAnsi"/>
                <w:bCs/>
                <w:sz w:val="20"/>
                <w:szCs w:val="20"/>
              </w:rPr>
              <w:t>Segmenty leża wypełnione panelami z siatki metalowej lakierowanej proszkowo w segmencie oparcia pleców, uda i podudzia oraz metalowymi lakierowanymi kształtownikami w segmencie lędźwiowym</w:t>
            </w:r>
            <w:r>
              <w:rPr>
                <w:rFonts w:ascii="Arial Narrow" w:hAnsi="Arial Narrow" w:cstheme="minorHAnsi"/>
                <w:bCs/>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sz w:val="20"/>
                <w:szCs w:val="20"/>
              </w:rPr>
            </w:pPr>
            <w:r w:rsidRPr="00A165F2">
              <w:rPr>
                <w:rFonts w:ascii="Arial Narrow" w:hAnsi="Arial Narrow" w:cstheme="minorHAnsi"/>
                <w:sz w:val="20"/>
                <w:szCs w:val="20"/>
              </w:rPr>
              <w:t>Regulacja kąta odchylenia segmentu oparcia pleców płynna dokonywana za pomocą sprężyny gazowej z blokadą. Dźwignia do regulacji umieszczona pod leżem dostępna z dwóch strona łózka.</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sz w:val="20"/>
                <w:szCs w:val="20"/>
              </w:rPr>
            </w:pPr>
            <w:r w:rsidRPr="00A165F2">
              <w:rPr>
                <w:rFonts w:ascii="Arial Narrow" w:hAnsi="Arial Narrow" w:cstheme="minorHAnsi"/>
                <w:sz w:val="20"/>
                <w:szCs w:val="20"/>
              </w:rPr>
              <w:t>Regulacja kąta odchylenia segmentu uda płynna dokonywana za pomocą sprężyny gazowej z blokadą. Dźwignia do regulacji umieszczona pod leżem dostępna z dwóch strona łózka.</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sz w:val="20"/>
                <w:szCs w:val="20"/>
              </w:rPr>
            </w:pPr>
            <w:r w:rsidRPr="00A165F2">
              <w:rPr>
                <w:rFonts w:ascii="Arial Narrow" w:hAnsi="Arial Narrow" w:cstheme="minorHAnsi"/>
                <w:sz w:val="20"/>
                <w:szCs w:val="20"/>
              </w:rPr>
              <w:t>Regulacja segmentu uda i segmentu oparcia pleców realizowana poprzez dwie osobne dźwignie dostępne z obu stron łóżka w celu zwiększenia bezpieczeństwa pacjenta i personelu i uniknięcia przypadkowej regulacji niewłaściwego segmentu.</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sz w:val="20"/>
                <w:szCs w:val="20"/>
              </w:rPr>
            </w:pPr>
            <w:r w:rsidRPr="00A165F2">
              <w:rPr>
                <w:rFonts w:ascii="Arial Narrow" w:hAnsi="Arial Narrow" w:cstheme="minorHAnsi"/>
                <w:sz w:val="20"/>
                <w:szCs w:val="20"/>
              </w:rPr>
              <w:t>Regulacja kąta odchylenia segmentu podudzia dokonywana za pomocą mechanizmu rastrowego.</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bCs/>
                <w:sz w:val="20"/>
                <w:szCs w:val="20"/>
              </w:rPr>
            </w:pPr>
            <w:r w:rsidRPr="00A165F2">
              <w:rPr>
                <w:rFonts w:ascii="Arial Narrow" w:hAnsi="Arial Narrow" w:cstheme="minorHAnsi"/>
                <w:bCs/>
                <w:sz w:val="20"/>
                <w:szCs w:val="20"/>
              </w:rPr>
              <w:t xml:space="preserve">W narożnikach leża od strony segmentu oparcia pleców tuleje uniwersalne do mocowania wyposażenia dodatkowego: wieszaka kroplówki, uchwytu ręki </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bCs/>
                <w:sz w:val="20"/>
                <w:szCs w:val="20"/>
              </w:rPr>
            </w:pPr>
            <w:r w:rsidRPr="00A165F2">
              <w:rPr>
                <w:rFonts w:ascii="Arial Narrow" w:hAnsi="Arial Narrow" w:cstheme="minorHAnsi"/>
                <w:bCs/>
                <w:sz w:val="20"/>
                <w:szCs w:val="20"/>
              </w:rPr>
              <w:t>Łóżko zaopatrzone w narożach w obrotowe krążki odbojowe zabezpieczające chroniące łóżko przed otarciami, o średnicy min. 100 mm</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5628F">
            <w:pPr>
              <w:spacing w:after="0"/>
              <w:jc w:val="both"/>
              <w:rPr>
                <w:rFonts w:ascii="Arial Narrow" w:hAnsi="Arial Narrow" w:cstheme="minorHAnsi"/>
                <w:bCs/>
                <w:sz w:val="20"/>
                <w:szCs w:val="20"/>
              </w:rPr>
            </w:pPr>
            <w:r w:rsidRPr="00A165F2">
              <w:rPr>
                <w:rFonts w:ascii="Arial Narrow" w:hAnsi="Arial Narrow" w:cstheme="minorHAnsi"/>
                <w:bCs/>
                <w:sz w:val="20"/>
                <w:szCs w:val="20"/>
              </w:rPr>
              <w:t>Parametry techniczne: długość całkowita 1850 mm (+/- 30mm)</w:t>
            </w:r>
            <w:r w:rsidR="00A5628F">
              <w:rPr>
                <w:rFonts w:ascii="Arial Narrow" w:hAnsi="Arial Narrow" w:cstheme="minorHAnsi"/>
                <w:bCs/>
                <w:sz w:val="20"/>
                <w:szCs w:val="20"/>
              </w:rPr>
              <w:t xml:space="preserve">, </w:t>
            </w:r>
            <w:r w:rsidRPr="00A165F2">
              <w:rPr>
                <w:rFonts w:ascii="Arial Narrow" w:hAnsi="Arial Narrow" w:cstheme="minorHAnsi"/>
                <w:bCs/>
                <w:sz w:val="20"/>
                <w:szCs w:val="20"/>
              </w:rPr>
              <w:t>szerokość całkowita 850 mm (+/- 30mm)</w:t>
            </w:r>
            <w:r w:rsidR="00A5628F">
              <w:rPr>
                <w:rFonts w:ascii="Arial Narrow" w:hAnsi="Arial Narrow" w:cstheme="minorHAnsi"/>
                <w:bCs/>
                <w:sz w:val="20"/>
                <w:szCs w:val="20"/>
              </w:rPr>
              <w:t>,</w:t>
            </w:r>
            <w:r w:rsidRPr="00A165F2">
              <w:rPr>
                <w:rFonts w:ascii="Arial Narrow" w:hAnsi="Arial Narrow" w:cstheme="minorHAnsi"/>
                <w:bCs/>
                <w:sz w:val="20"/>
                <w:szCs w:val="20"/>
              </w:rPr>
              <w:t xml:space="preserve"> stała wysokości leża max. 500 mm</w:t>
            </w:r>
            <w:r w:rsidR="00A5628F">
              <w:rPr>
                <w:rFonts w:ascii="Arial Narrow" w:hAnsi="Arial Narrow" w:cstheme="minorHAnsi"/>
                <w:bCs/>
                <w:sz w:val="20"/>
                <w:szCs w:val="20"/>
              </w:rPr>
              <w:t>,</w:t>
            </w:r>
            <w:r w:rsidRPr="00A165F2">
              <w:rPr>
                <w:rFonts w:ascii="Arial Narrow" w:hAnsi="Arial Narrow" w:cstheme="minorHAnsi"/>
                <w:bCs/>
                <w:sz w:val="20"/>
                <w:szCs w:val="20"/>
              </w:rPr>
              <w:t xml:space="preserve"> kąt nachylenia segmentu oparcia pleców min. od 0° do 70°</w:t>
            </w:r>
            <w:r w:rsidR="00A5628F">
              <w:rPr>
                <w:rFonts w:ascii="Arial Narrow" w:hAnsi="Arial Narrow" w:cstheme="minorHAnsi"/>
                <w:bCs/>
                <w:sz w:val="20"/>
                <w:szCs w:val="20"/>
              </w:rPr>
              <w:t>,</w:t>
            </w:r>
            <w:r w:rsidRPr="00A165F2">
              <w:rPr>
                <w:rFonts w:ascii="Arial Narrow" w:hAnsi="Arial Narrow" w:cstheme="minorHAnsi"/>
                <w:bCs/>
                <w:sz w:val="20"/>
                <w:szCs w:val="20"/>
              </w:rPr>
              <w:t xml:space="preserve"> kąt nachylenia segmentu uda min. od 0° do 40°</w:t>
            </w:r>
            <w:r w:rsidR="00A5628F">
              <w:rPr>
                <w:rFonts w:ascii="Arial Narrow" w:hAnsi="Arial Narrow" w:cstheme="minorHAnsi"/>
                <w:bCs/>
                <w:sz w:val="20"/>
                <w:szCs w:val="20"/>
              </w:rPr>
              <w:t xml:space="preserve">, </w:t>
            </w:r>
            <w:r w:rsidRPr="00A165F2">
              <w:rPr>
                <w:rFonts w:ascii="Arial Narrow" w:hAnsi="Arial Narrow" w:cstheme="minorHAnsi"/>
                <w:bCs/>
                <w:sz w:val="20"/>
                <w:szCs w:val="20"/>
              </w:rPr>
              <w:t>kąt nachylenia segmentu podudzia min. od 0° do 22°</w:t>
            </w:r>
            <w:r w:rsidR="00A5628F">
              <w:rPr>
                <w:rFonts w:ascii="Arial Narrow" w:hAnsi="Arial Narrow" w:cstheme="minorHAnsi"/>
                <w:bCs/>
                <w:sz w:val="20"/>
                <w:szCs w:val="20"/>
              </w:rPr>
              <w:t>,</w:t>
            </w:r>
            <w:r w:rsidRPr="00A165F2">
              <w:rPr>
                <w:rFonts w:ascii="Arial Narrow" w:hAnsi="Arial Narrow" w:cstheme="minorHAnsi"/>
                <w:bCs/>
                <w:sz w:val="20"/>
                <w:szCs w:val="20"/>
              </w:rPr>
              <w:t xml:space="preserve"> dopuszczalne obciążenie min. 230 kg</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spacing w:after="0"/>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bCs/>
                <w:sz w:val="20"/>
                <w:szCs w:val="20"/>
              </w:rPr>
            </w:pPr>
            <w:r w:rsidRPr="00A165F2">
              <w:rPr>
                <w:rFonts w:ascii="Arial Narrow" w:hAnsi="Arial Narrow" w:cstheme="minorHAnsi"/>
                <w:bCs/>
                <w:sz w:val="20"/>
                <w:szCs w:val="20"/>
              </w:rPr>
              <w:t>Układ jezdny wyposażony w cztery koła jezdne z indywidualną blokadą. Koła o średnicy min. 125 mm. Koła posiadające tworzywową obudowę.</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spacing w:after="0"/>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bCs/>
                <w:sz w:val="20"/>
                <w:szCs w:val="20"/>
              </w:rPr>
            </w:pPr>
            <w:r w:rsidRPr="00A165F2">
              <w:rPr>
                <w:rFonts w:ascii="Arial Narrow" w:hAnsi="Arial Narrow" w:cstheme="minorHAnsi"/>
                <w:bCs/>
                <w:sz w:val="20"/>
                <w:szCs w:val="20"/>
              </w:rPr>
              <w:t>Łóżko wyposażone w szczyty szybko i łatwo wyjmowane w przypadku wykonywania reanimacji pacjenta, bez konieczności użycia narzędzi oraz bez dodatkowych blokad. Szczyty wykonane ze stali pokrytej lakierem proszkowym z wypełnieniem z płyty HPL</w:t>
            </w:r>
            <w:r w:rsidR="0052077E">
              <w:rPr>
                <w:rFonts w:ascii="Arial Narrow" w:hAnsi="Arial Narrow" w:cstheme="minorHAnsi"/>
                <w:bCs/>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spacing w:after="0"/>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52077E" w:rsidRDefault="00A165F2" w:rsidP="00A5628F">
            <w:pPr>
              <w:pStyle w:val="Style35"/>
              <w:widowControl/>
              <w:spacing w:line="240" w:lineRule="auto"/>
              <w:jc w:val="both"/>
              <w:rPr>
                <w:rFonts w:ascii="Arial Narrow" w:hAnsi="Arial Narrow" w:cstheme="minorHAnsi"/>
                <w:color w:val="000000"/>
                <w:sz w:val="20"/>
                <w:szCs w:val="20"/>
              </w:rPr>
            </w:pPr>
            <w:r w:rsidRPr="00A165F2">
              <w:rPr>
                <w:rStyle w:val="FontStyle128"/>
                <w:rFonts w:ascii="Arial Narrow" w:hAnsi="Arial Narrow" w:cstheme="minorHAnsi"/>
              </w:rPr>
              <w:t>Wyposażenie dodatkowe:</w:t>
            </w:r>
            <w:r>
              <w:rPr>
                <w:rStyle w:val="FontStyle128"/>
                <w:rFonts w:ascii="Arial Narrow" w:hAnsi="Arial Narrow" w:cstheme="minorHAnsi"/>
              </w:rPr>
              <w:t xml:space="preserve"> </w:t>
            </w:r>
            <w:r w:rsidRPr="00A165F2">
              <w:rPr>
                <w:rStyle w:val="FontStyle128"/>
                <w:rFonts w:ascii="Arial Narrow" w:hAnsi="Arial Narrow" w:cstheme="minorHAnsi"/>
              </w:rPr>
              <w:t xml:space="preserve">poręcze boczne lakierowane jednoczęściowe składane wzdłuż leża poniżej poziomu materaca nie wystające poza obrys zewnętrzny łóżka. Poręcze zbudowane z min. trzech poprzeczek poziomych oraz łączników pionowych i zabezpieczające min. 70% długości leża.  Funkcja łatwego szybkiego, składania przy użyciu tylko jednej ręki – nie dopuszcza się poręczy składanych na ramę leża ani poręczy opuszczanych w dół. Poręcze boczne spełniające normę </w:t>
            </w:r>
            <w:r w:rsidR="0052077E">
              <w:rPr>
                <w:rFonts w:ascii="Arial Narrow" w:hAnsi="Arial Narrow" w:cstheme="minorHAnsi"/>
                <w:iCs/>
                <w:color w:val="000000"/>
                <w:sz w:val="20"/>
                <w:szCs w:val="20"/>
              </w:rPr>
              <w:t xml:space="preserve">EN-60601-2-52; </w:t>
            </w:r>
            <w:r w:rsidR="00A5628F">
              <w:rPr>
                <w:rFonts w:ascii="Arial Narrow" w:hAnsi="Arial Narrow" w:cstheme="minorHAnsi"/>
                <w:iCs/>
                <w:color w:val="000000"/>
                <w:sz w:val="20"/>
                <w:szCs w:val="20"/>
              </w:rPr>
              <w:t xml:space="preserve">wieszak kroplówki, </w:t>
            </w:r>
            <w:r w:rsidRPr="00A165F2">
              <w:rPr>
                <w:rStyle w:val="FontStyle128"/>
                <w:rFonts w:ascii="Arial Narrow" w:hAnsi="Arial Narrow" w:cstheme="minorHAnsi"/>
              </w:rPr>
              <w:t>materac przeciwodleżynowy pasywny na łóżko o następujących cechach (po 1 sztuce na łóżko):</w:t>
            </w:r>
            <w:r>
              <w:rPr>
                <w:rStyle w:val="FontStyle128"/>
                <w:rFonts w:ascii="Arial Narrow" w:hAnsi="Arial Narrow" w:cstheme="minorHAnsi"/>
              </w:rPr>
              <w:t xml:space="preserve"> </w:t>
            </w:r>
            <w:r w:rsidRPr="00A165F2">
              <w:rPr>
                <w:rStyle w:val="FontStyle128"/>
                <w:rFonts w:ascii="Arial Narrow" w:hAnsi="Arial Narrow" w:cstheme="minorHAnsi"/>
              </w:rPr>
              <w:t>wymiar dostosowany do wymiarów leża</w:t>
            </w:r>
            <w:r>
              <w:rPr>
                <w:rStyle w:val="FontStyle128"/>
                <w:rFonts w:ascii="Arial Narrow" w:hAnsi="Arial Narrow" w:cstheme="minorHAnsi"/>
              </w:rPr>
              <w:t>, d</w:t>
            </w:r>
            <w:r w:rsidRPr="00A165F2">
              <w:rPr>
                <w:rStyle w:val="FontStyle128"/>
                <w:rFonts w:ascii="Arial Narrow" w:hAnsi="Arial Narrow" w:cstheme="minorHAnsi"/>
              </w:rPr>
              <w:t>ostosowany dla pacjentów o wadze do min. 180 kg</w:t>
            </w:r>
            <w:r>
              <w:rPr>
                <w:rStyle w:val="FontStyle128"/>
                <w:rFonts w:ascii="Arial Narrow" w:hAnsi="Arial Narrow" w:cstheme="minorHAnsi"/>
              </w:rPr>
              <w:t>, w</w:t>
            </w:r>
            <w:r w:rsidRPr="00A165F2">
              <w:rPr>
                <w:rStyle w:val="FontStyle128"/>
                <w:rFonts w:ascii="Arial Narrow" w:hAnsi="Arial Narrow" w:cstheme="minorHAnsi"/>
              </w:rPr>
              <w:t>kład – pianka</w:t>
            </w:r>
            <w:r>
              <w:rPr>
                <w:rStyle w:val="FontStyle128"/>
                <w:rFonts w:ascii="Arial Narrow" w:hAnsi="Arial Narrow" w:cstheme="minorHAnsi"/>
              </w:rPr>
              <w:t>, p</w:t>
            </w:r>
            <w:r w:rsidRPr="00A165F2">
              <w:rPr>
                <w:rStyle w:val="FontStyle128"/>
                <w:rFonts w:ascii="Arial Narrow" w:hAnsi="Arial Narrow" w:cstheme="minorHAnsi"/>
              </w:rPr>
              <w:t>ianka przeciwodleżynowa typu „gofer” o gęstości co najmniej 35 kg/m</w:t>
            </w:r>
            <w:r w:rsidRPr="00A165F2">
              <w:rPr>
                <w:rStyle w:val="FontStyle128"/>
                <w:rFonts w:ascii="Arial Narrow" w:hAnsi="Arial Narrow" w:cstheme="minorHAnsi"/>
                <w:vertAlign w:val="superscript"/>
              </w:rPr>
              <w:t>3</w:t>
            </w:r>
            <w:r>
              <w:rPr>
                <w:rStyle w:val="FontStyle128"/>
                <w:rFonts w:ascii="Arial Narrow" w:hAnsi="Arial Narrow" w:cstheme="minorHAnsi"/>
              </w:rPr>
              <w:t xml:space="preserve">, </w:t>
            </w:r>
            <w:r w:rsidR="0052077E">
              <w:rPr>
                <w:rStyle w:val="FontStyle128"/>
                <w:rFonts w:ascii="Arial Narrow" w:hAnsi="Arial Narrow" w:cstheme="minorHAnsi"/>
              </w:rPr>
              <w:t>b</w:t>
            </w:r>
            <w:r w:rsidRPr="00A165F2">
              <w:rPr>
                <w:rStyle w:val="FontStyle128"/>
                <w:rFonts w:ascii="Arial Narrow" w:hAnsi="Arial Narrow" w:cstheme="minorHAnsi"/>
              </w:rPr>
              <w:t>ezfreonowa, nietoksyczna – nie zawierająca dimetylofumaranu</w:t>
            </w:r>
            <w:r w:rsidR="0052077E">
              <w:rPr>
                <w:rStyle w:val="FontStyle128"/>
                <w:rFonts w:ascii="Arial Narrow" w:hAnsi="Arial Narrow" w:cstheme="minorHAnsi"/>
              </w:rPr>
              <w:t>, w</w:t>
            </w:r>
            <w:r w:rsidRPr="00A165F2">
              <w:rPr>
                <w:rStyle w:val="FontStyle128"/>
                <w:rFonts w:ascii="Arial Narrow" w:hAnsi="Arial Narrow" w:cstheme="minorHAnsi"/>
              </w:rPr>
              <w:t xml:space="preserve">ykonana z materiałów antyalergicznych, </w:t>
            </w:r>
            <w:r w:rsidR="0052077E">
              <w:rPr>
                <w:rStyle w:val="FontStyle128"/>
                <w:rFonts w:ascii="Arial Narrow" w:hAnsi="Arial Narrow" w:cstheme="minorHAnsi"/>
              </w:rPr>
              <w:t>p</w:t>
            </w:r>
            <w:r w:rsidRPr="00A165F2">
              <w:rPr>
                <w:rStyle w:val="FontStyle128"/>
                <w:rFonts w:ascii="Arial Narrow" w:hAnsi="Arial Narrow" w:cstheme="minorHAnsi"/>
              </w:rPr>
              <w:t xml:space="preserve">okrowiec materaca – składający się z 2 warstw: dzianiny wykonanej w 100% z bielonego poliestru oraz warstwy poliuretanu – </w:t>
            </w:r>
            <w:r w:rsidR="0052077E">
              <w:rPr>
                <w:rStyle w:val="FontStyle128"/>
                <w:rFonts w:ascii="Arial Narrow" w:hAnsi="Arial Narrow" w:cstheme="minorHAnsi"/>
              </w:rPr>
              <w:t>gęstość materiału 150 +/-5% g/m</w:t>
            </w:r>
            <w:r w:rsidR="0052077E">
              <w:rPr>
                <w:rStyle w:val="FontStyle128"/>
                <w:rFonts w:ascii="Arial Narrow" w:hAnsi="Arial Narrow" w:cstheme="minorHAnsi"/>
                <w:vertAlign w:val="superscript"/>
              </w:rPr>
              <w:t>2</w:t>
            </w:r>
            <w:r w:rsidR="0052077E">
              <w:rPr>
                <w:rStyle w:val="FontStyle128"/>
                <w:rFonts w:ascii="Arial Narrow" w:hAnsi="Arial Narrow" w:cstheme="minorHAnsi"/>
              </w:rPr>
              <w:t xml:space="preserve">, </w:t>
            </w:r>
            <w:r w:rsidRPr="00A165F2">
              <w:rPr>
                <w:rStyle w:val="FontStyle128"/>
                <w:rFonts w:ascii="Arial Narrow" w:hAnsi="Arial Narrow" w:cstheme="minorHAnsi"/>
              </w:rPr>
              <w:t>Wodoszczelny, nieprzepuszczalny dla zabrudzeń i zanieczyszczeń ciekłych (wydaliny, wydzieliny)</w:t>
            </w:r>
            <w:r w:rsidR="0052077E">
              <w:rPr>
                <w:rStyle w:val="FontStyle128"/>
                <w:rFonts w:ascii="Arial Narrow" w:hAnsi="Arial Narrow" w:cstheme="minorHAnsi"/>
              </w:rPr>
              <w:t>,</w:t>
            </w:r>
            <w:r w:rsidRPr="00A165F2">
              <w:rPr>
                <w:rStyle w:val="FontStyle128"/>
                <w:rFonts w:ascii="Arial Narrow" w:hAnsi="Arial Narrow" w:cstheme="minorHAnsi"/>
              </w:rPr>
              <w:t xml:space="preserve"> Oddychający, paroprzepuszczalny, przepuszczający powietrze</w:t>
            </w:r>
            <w:r w:rsidR="0052077E">
              <w:rPr>
                <w:rStyle w:val="FontStyle128"/>
                <w:rFonts w:ascii="Arial Narrow" w:hAnsi="Arial Narrow" w:cstheme="minorHAnsi"/>
              </w:rPr>
              <w:t>, p</w:t>
            </w:r>
            <w:r w:rsidRPr="00A165F2">
              <w:rPr>
                <w:rStyle w:val="FontStyle128"/>
                <w:rFonts w:ascii="Arial Narrow" w:hAnsi="Arial Narrow" w:cstheme="minorHAnsi"/>
              </w:rPr>
              <w:t>rzepuszczalność powiet</w:t>
            </w:r>
            <w:r w:rsidR="0052077E">
              <w:rPr>
                <w:rStyle w:val="FontStyle128"/>
                <w:rFonts w:ascii="Arial Narrow" w:hAnsi="Arial Narrow" w:cstheme="minorHAnsi"/>
              </w:rPr>
              <w:t xml:space="preserve">rza nie gorsza niż 1000g/m2/24h, </w:t>
            </w:r>
            <w:r w:rsidR="0052077E">
              <w:rPr>
                <w:rStyle w:val="FontStyle128"/>
                <w:rFonts w:ascii="Arial Narrow" w:hAnsi="Arial Narrow" w:cstheme="minorHAnsi"/>
              </w:rPr>
              <w:lastRenderedPageBreak/>
              <w:t>p</w:t>
            </w:r>
            <w:r w:rsidRPr="00A165F2">
              <w:rPr>
                <w:rStyle w:val="FontStyle128"/>
                <w:rFonts w:ascii="Arial Narrow" w:hAnsi="Arial Narrow" w:cstheme="minorHAnsi"/>
              </w:rPr>
              <w:t>okrowiec rozpinany zabezpieczony przed przenikaniem zan</w:t>
            </w:r>
            <w:r w:rsidR="0052077E">
              <w:rPr>
                <w:rStyle w:val="FontStyle128"/>
                <w:rFonts w:ascii="Arial Narrow" w:hAnsi="Arial Narrow" w:cstheme="minorHAnsi"/>
              </w:rPr>
              <w:t>ieczyszczeń listwą, m</w:t>
            </w:r>
            <w:r w:rsidRPr="00A165F2">
              <w:rPr>
                <w:rStyle w:val="FontStyle128"/>
                <w:rFonts w:ascii="Arial Narrow" w:hAnsi="Arial Narrow" w:cstheme="minorHAnsi"/>
              </w:rPr>
              <w:t>ateriał pokryty powłoką o właściwościach antybakteryjnych i przeciwgrzybicznych – odporny na przenikani mikroorganizmów</w:t>
            </w:r>
            <w:r w:rsidR="0052077E">
              <w:rPr>
                <w:rStyle w:val="FontStyle128"/>
                <w:rFonts w:ascii="Arial Narrow" w:hAnsi="Arial Narrow" w:cstheme="minorHAnsi"/>
              </w:rPr>
              <w:t>, o</w:t>
            </w:r>
            <w:r w:rsidRPr="00A165F2">
              <w:rPr>
                <w:rStyle w:val="FontStyle128"/>
                <w:rFonts w:ascii="Arial Narrow" w:hAnsi="Arial Narrow" w:cstheme="minorHAnsi"/>
              </w:rPr>
              <w:t>dporny na wszystkie środki dezynfekcyjne nie zawierające chloru</w:t>
            </w:r>
            <w:r w:rsidR="0052077E">
              <w:rPr>
                <w:rStyle w:val="FontStyle128"/>
                <w:rFonts w:ascii="Arial Narrow" w:hAnsi="Arial Narrow" w:cstheme="minorHAnsi"/>
              </w:rPr>
              <w:t>, p</w:t>
            </w:r>
            <w:r w:rsidRPr="00A165F2">
              <w:rPr>
                <w:rStyle w:val="FontStyle128"/>
                <w:rFonts w:ascii="Arial Narrow" w:hAnsi="Arial Narrow" w:cstheme="minorHAnsi"/>
              </w:rPr>
              <w:t>ranie w temp. Do 95°C</w:t>
            </w:r>
            <w:r w:rsidR="0052077E">
              <w:rPr>
                <w:rStyle w:val="FontStyle128"/>
                <w:rFonts w:ascii="Arial Narrow" w:hAnsi="Arial Narrow" w:cstheme="minorHAnsi"/>
              </w:rPr>
              <w:t>, o</w:t>
            </w:r>
            <w:r w:rsidRPr="00A165F2">
              <w:rPr>
                <w:rStyle w:val="FontStyle128"/>
                <w:rFonts w:ascii="Arial Narrow" w:hAnsi="Arial Narrow" w:cstheme="minorHAnsi"/>
              </w:rPr>
              <w:t>dporny na dezynfekcję termiczną, parową w 105°C. I prasowanie do 110°C</w:t>
            </w:r>
            <w:r w:rsidR="0052077E">
              <w:rPr>
                <w:rStyle w:val="FontStyle128"/>
                <w:rFonts w:ascii="Arial Narrow" w:hAnsi="Arial Narrow" w:cstheme="minorHAnsi"/>
              </w:rPr>
              <w:t>, p</w:t>
            </w:r>
            <w:r w:rsidRPr="00A165F2">
              <w:rPr>
                <w:rStyle w:val="FontStyle128"/>
                <w:rFonts w:ascii="Arial Narrow" w:hAnsi="Arial Narrow" w:cstheme="minorHAnsi"/>
              </w:rPr>
              <w:t>ozytywne badanie na niepalność materiału</w:t>
            </w:r>
            <w:r w:rsidR="0052077E">
              <w:rPr>
                <w:rStyle w:val="FontStyle128"/>
                <w:rFonts w:ascii="Arial Narrow" w:hAnsi="Arial Narrow" w:cstheme="minorHAnsi"/>
              </w:rPr>
              <w:t>, certyfikat Oeko-Tex Standard 100, r</w:t>
            </w:r>
            <w:r w:rsidRPr="00A165F2">
              <w:rPr>
                <w:rStyle w:val="FontStyle128"/>
                <w:rFonts w:ascii="Arial Narrow" w:hAnsi="Arial Narrow" w:cstheme="minorHAnsi"/>
              </w:rPr>
              <w:t>aport z badań wyznaczający odporność pokrowca materaca na przenikanie bakterii na mokro - w</w:t>
            </w:r>
            <w:r w:rsidR="0052077E">
              <w:rPr>
                <w:rStyle w:val="FontStyle128"/>
                <w:rFonts w:ascii="Arial Narrow" w:hAnsi="Arial Narrow" w:cstheme="minorHAnsi"/>
              </w:rPr>
              <w:t>ydane przez uprawiony podmiot., d</w:t>
            </w:r>
            <w:r w:rsidRPr="00A165F2">
              <w:rPr>
                <w:rStyle w:val="FontStyle128"/>
                <w:rFonts w:ascii="Arial Narrow" w:hAnsi="Arial Narrow" w:cstheme="minorHAnsi"/>
              </w:rPr>
              <w:t>eklaracja zgodności CE</w:t>
            </w:r>
            <w:r w:rsidR="0052077E">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spacing w:after="0"/>
              <w:jc w:val="center"/>
            </w:pPr>
            <w:r w:rsidRPr="00C12AE6">
              <w:rPr>
                <w:rFonts w:ascii="Arial Narrow" w:hAnsi="Arial Narrow" w:cs="Tahoma"/>
                <w:sz w:val="20"/>
                <w:szCs w:val="20"/>
                <w:lang w:eastAsia="ja-JP"/>
              </w:rPr>
              <w:lastRenderedPageBreak/>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66"/>
              </w:numPr>
              <w:spacing w:after="0" w:line="240" w:lineRule="auto"/>
              <w:ind w:left="356" w:right="-2" w:hanging="142"/>
              <w:jc w:val="center"/>
              <w:rPr>
                <w:rFonts w:ascii="Arial Narrow" w:hAnsi="Arial Narrow" w:cs="Arial Narrow"/>
                <w:b/>
                <w:bCs/>
                <w:sz w:val="20"/>
                <w:szCs w:val="20"/>
              </w:rPr>
            </w:pPr>
          </w:p>
        </w:tc>
        <w:tc>
          <w:tcPr>
            <w:tcW w:w="14460" w:type="dxa"/>
            <w:gridSpan w:val="7"/>
            <w:tcBorders>
              <w:top w:val="single" w:sz="4" w:space="0" w:color="000000"/>
              <w:left w:val="single" w:sz="4" w:space="0" w:color="000000"/>
              <w:bottom w:val="single" w:sz="4" w:space="0" w:color="000000"/>
            </w:tcBorders>
            <w:shd w:val="clear" w:color="auto" w:fill="auto"/>
            <w:vAlign w:val="center"/>
          </w:tcPr>
          <w:p w:rsidR="0052077E" w:rsidRPr="0052077E" w:rsidRDefault="0052077E" w:rsidP="0052077E">
            <w:pPr>
              <w:spacing w:after="0" w:line="240" w:lineRule="auto"/>
              <w:jc w:val="both"/>
              <w:rPr>
                <w:rFonts w:ascii="Arial Narrow" w:eastAsia="Times New Roman" w:hAnsi="Arial Narrow" w:cs="Arial"/>
                <w:b/>
                <w:sz w:val="20"/>
                <w:szCs w:val="20"/>
                <w:lang w:eastAsia="pl-PL"/>
              </w:rPr>
            </w:pPr>
            <w:r w:rsidRPr="0052077E">
              <w:rPr>
                <w:rFonts w:ascii="Arial Narrow" w:eastAsia="Times New Roman" w:hAnsi="Arial Narrow" w:cs="Arial"/>
                <w:b/>
                <w:sz w:val="20"/>
                <w:szCs w:val="20"/>
                <w:lang w:eastAsia="pl-PL"/>
              </w:rPr>
              <w:t>Łóżko Szpitalne 4-segmentowe.</w:t>
            </w: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Konstrukcja łóżka wykonana ze stali węglowej lakierowanej proszkowo lakierem poliestrowo-epoksydowym, odpornym na uszkodzenia mechaniczne, chemiczne oraz promieniowanie UV. Główna konstrukcja łóżka wykonana z profili stalowych o przekroju min. 5x3 cm gwarantujących stabilność konstrukcji i wysokie obciążenie użytkowe.</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Łóżko bez zewnętrznej ramy ułatwiając dostęp do pacjenta jak również schodzenie pacjentów z łóżka.</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Łóżko szpitalne z leżem składającym się z czterech segmentów z ruchomym segmentem oparcia pleców, uda i podudzia oraz stałym segmentem lędźwiowym</w:t>
            </w:r>
            <w:r>
              <w:rPr>
                <w:rFonts w:ascii="Arial Narrow" w:hAnsi="Arial Narrow"/>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Segmenty leża wypełnione panelami z siatki metalowej lakierowanej proszkowo w segmencie oparcia pleców, uda i podudzia oraz metalowymi lakierowanymi kształtownikami w segmencie lędźwiowym</w:t>
            </w:r>
            <w:r>
              <w:rPr>
                <w:rFonts w:ascii="Arial Narrow" w:hAnsi="Arial Narrow"/>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Regulacja kąta odchylenia segmentu oparcia pleców płynna dokonywana za pomocą sprężyny gazowej z blokadą. Dźwignia do regulacji umieszczona pod leżem dostępna z dwóch strona łózka.</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Regulacja kąta odchylenia segmentu uda płynna dokonywana za pomocą sprężyny gazowej z blokadą. Dźwignia do regulacji umieszczona pod leżem dostępna z dwóch strona łózka.</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Regulacja segmentu uda i segmentu oparcia pleców realizowana poprzez dwie osobne dźwignie dostępne z obu stron łóżka w celu zwiększenia bezpieczeństwa pacjenta i personelu i uniknięcia przypadkowej regulacji niewłaściwego segmentu.</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Regulacja kąta odchylenia segmentu podudzia dokonywana za pomocą mechanizmu rastrowego.</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 xml:space="preserve">W narożnikach leża od strony segmentu oparcia pleców tuleje uniwersalne do mocowania wyposażenia dodatkowego: wieszaka kroplówki, uchwytu ręki </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Łóżko zaopatrzone w narożach w obrotowe krążki odbojowe zabezpieczające chroniące łóżko przed otarciami, o średnicy min. 100 mm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cstheme="minorHAnsi"/>
                <w:bCs/>
                <w:sz w:val="20"/>
                <w:szCs w:val="20"/>
              </w:rPr>
              <w:t>Parametry techniczne: długość całkowita min. 2150 mm</w:t>
            </w:r>
            <w:r>
              <w:rPr>
                <w:rFonts w:ascii="Arial Narrow" w:hAnsi="Arial Narrow" w:cstheme="minorHAnsi"/>
                <w:bCs/>
                <w:sz w:val="20"/>
                <w:szCs w:val="20"/>
              </w:rPr>
              <w:t xml:space="preserve">, </w:t>
            </w:r>
            <w:r w:rsidRPr="001A13E7">
              <w:rPr>
                <w:rFonts w:ascii="Arial Narrow" w:hAnsi="Arial Narrow" w:cstheme="minorHAnsi"/>
                <w:bCs/>
                <w:sz w:val="20"/>
                <w:szCs w:val="20"/>
              </w:rPr>
              <w:t xml:space="preserve"> szerokość całkowita min. 950 mm</w:t>
            </w:r>
            <w:r>
              <w:rPr>
                <w:rFonts w:ascii="Arial Narrow" w:hAnsi="Arial Narrow" w:cstheme="minorHAnsi"/>
                <w:bCs/>
                <w:sz w:val="20"/>
                <w:szCs w:val="20"/>
              </w:rPr>
              <w:t>,</w:t>
            </w:r>
            <w:r w:rsidRPr="001A13E7">
              <w:rPr>
                <w:rFonts w:ascii="Arial Narrow" w:hAnsi="Arial Narrow" w:cstheme="minorHAnsi"/>
                <w:bCs/>
                <w:sz w:val="20"/>
                <w:szCs w:val="20"/>
              </w:rPr>
              <w:t xml:space="preserve"> wymiary leża 2000 x 800 mm (+/-50 mm)</w:t>
            </w:r>
            <w:r>
              <w:rPr>
                <w:rFonts w:ascii="Arial Narrow" w:hAnsi="Arial Narrow" w:cstheme="minorHAnsi"/>
                <w:bCs/>
                <w:sz w:val="20"/>
                <w:szCs w:val="20"/>
              </w:rPr>
              <w:t>,</w:t>
            </w:r>
            <w:r w:rsidRPr="001A13E7">
              <w:rPr>
                <w:rFonts w:ascii="Arial Narrow" w:hAnsi="Arial Narrow" w:cstheme="minorHAnsi"/>
                <w:bCs/>
                <w:sz w:val="20"/>
                <w:szCs w:val="20"/>
              </w:rPr>
              <w:t xml:space="preserve"> stała wysokości leża max. 500 mm</w:t>
            </w:r>
            <w:r>
              <w:rPr>
                <w:rFonts w:ascii="Arial Narrow" w:hAnsi="Arial Narrow" w:cstheme="minorHAnsi"/>
                <w:bCs/>
                <w:sz w:val="20"/>
                <w:szCs w:val="20"/>
              </w:rPr>
              <w:t>,</w:t>
            </w:r>
            <w:r w:rsidRPr="001A13E7">
              <w:rPr>
                <w:rFonts w:ascii="Arial Narrow" w:hAnsi="Arial Narrow" w:cstheme="minorHAnsi"/>
                <w:bCs/>
                <w:sz w:val="20"/>
                <w:szCs w:val="20"/>
              </w:rPr>
              <w:t xml:space="preserve"> kąt nachylenia segmentu oparcia pleców min. od 0° do 70°</w:t>
            </w:r>
            <w:r>
              <w:rPr>
                <w:rFonts w:ascii="Arial Narrow" w:hAnsi="Arial Narrow" w:cstheme="minorHAnsi"/>
                <w:bCs/>
                <w:sz w:val="20"/>
                <w:szCs w:val="20"/>
              </w:rPr>
              <w:t>,</w:t>
            </w:r>
            <w:r w:rsidRPr="001A13E7">
              <w:rPr>
                <w:rFonts w:ascii="Arial Narrow" w:hAnsi="Arial Narrow" w:cstheme="minorHAnsi"/>
                <w:bCs/>
                <w:sz w:val="20"/>
                <w:szCs w:val="20"/>
              </w:rPr>
              <w:t xml:space="preserve"> kąt nachylenia segmentu uda min. od 0° do 40°</w:t>
            </w:r>
            <w:r>
              <w:rPr>
                <w:rFonts w:ascii="Arial Narrow" w:hAnsi="Arial Narrow" w:cstheme="minorHAnsi"/>
                <w:bCs/>
                <w:sz w:val="20"/>
                <w:szCs w:val="20"/>
              </w:rPr>
              <w:t>,</w:t>
            </w:r>
            <w:r w:rsidRPr="001A13E7">
              <w:rPr>
                <w:rFonts w:ascii="Arial Narrow" w:hAnsi="Arial Narrow" w:cstheme="minorHAnsi"/>
                <w:bCs/>
                <w:sz w:val="20"/>
                <w:szCs w:val="20"/>
              </w:rPr>
              <w:t xml:space="preserve"> kąt nachylenia segmentu podudzia min. od 0° do 22°</w:t>
            </w:r>
            <w:r>
              <w:rPr>
                <w:rFonts w:ascii="Arial Narrow" w:hAnsi="Arial Narrow" w:cstheme="minorHAnsi"/>
                <w:bCs/>
                <w:sz w:val="20"/>
                <w:szCs w:val="20"/>
              </w:rPr>
              <w:t>,</w:t>
            </w:r>
            <w:r w:rsidRPr="001A13E7">
              <w:rPr>
                <w:rFonts w:ascii="Arial Narrow" w:hAnsi="Arial Narrow" w:cstheme="minorHAnsi"/>
                <w:bCs/>
                <w:sz w:val="20"/>
                <w:szCs w:val="20"/>
              </w:rPr>
              <w:t xml:space="preserve"> dopuszczalne obciążenie min. 230 kg</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1A13E7" w:rsidRDefault="00BF4961" w:rsidP="00BF4961">
            <w:pPr>
              <w:spacing w:after="0"/>
              <w:jc w:val="both"/>
              <w:rPr>
                <w:rFonts w:ascii="Arial Narrow" w:hAnsi="Arial Narrow" w:cstheme="minorHAnsi"/>
                <w:bCs/>
                <w:sz w:val="20"/>
                <w:szCs w:val="20"/>
              </w:rPr>
            </w:pPr>
            <w:r w:rsidRPr="001A13E7">
              <w:rPr>
                <w:rFonts w:ascii="Arial Narrow" w:hAnsi="Arial Narrow" w:cstheme="minorHAnsi"/>
                <w:bCs/>
                <w:sz w:val="20"/>
                <w:szCs w:val="20"/>
              </w:rPr>
              <w:t>Układ jezdny wyposażony w cztery koła jezdne z indywidualną blokadą. Koła o średnicy min. 125 mm. Koła posiadające tworzywową obudowę.</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1A13E7" w:rsidRDefault="00BF4961" w:rsidP="00BF4961">
            <w:pPr>
              <w:spacing w:after="0"/>
              <w:jc w:val="both"/>
              <w:rPr>
                <w:rFonts w:ascii="Arial Narrow" w:hAnsi="Arial Narrow" w:cstheme="minorHAnsi"/>
                <w:bCs/>
                <w:sz w:val="20"/>
                <w:szCs w:val="20"/>
              </w:rPr>
            </w:pPr>
            <w:r w:rsidRPr="001A13E7">
              <w:rPr>
                <w:rFonts w:ascii="Arial Narrow" w:hAnsi="Arial Narrow" w:cstheme="minorHAnsi"/>
                <w:bCs/>
                <w:sz w:val="20"/>
                <w:szCs w:val="20"/>
              </w:rPr>
              <w:t>Łóżko wyposażone w szczyty szybko i łatwo wyjmowane w przypadku wykonywania reanimacji pacjenta, bez konieczności użycia narzędzi oraz bez dodatkowych blokad. Szczyty wykonane ze stali pokrytej lakierem proszkowym z wypełnieniem z płyty HPL</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A5628F">
            <w:pPr>
              <w:pStyle w:val="Style35"/>
              <w:widowControl/>
              <w:spacing w:line="240" w:lineRule="auto"/>
              <w:jc w:val="both"/>
              <w:rPr>
                <w:rFonts w:ascii="Arial Narrow" w:hAnsi="Arial Narrow" w:cstheme="minorHAnsi"/>
                <w:color w:val="000000"/>
                <w:sz w:val="20"/>
                <w:szCs w:val="20"/>
              </w:rPr>
            </w:pPr>
            <w:r w:rsidRPr="001A13E7">
              <w:rPr>
                <w:rStyle w:val="FontStyle128"/>
                <w:rFonts w:ascii="Arial Narrow" w:hAnsi="Arial Narrow" w:cstheme="minorHAnsi"/>
              </w:rPr>
              <w:t>Wyposażenie dodatkowe:</w:t>
            </w:r>
            <w:r>
              <w:rPr>
                <w:rStyle w:val="FontStyle128"/>
                <w:rFonts w:ascii="Arial Narrow" w:hAnsi="Arial Narrow" w:cstheme="minorHAnsi"/>
              </w:rPr>
              <w:t xml:space="preserve"> </w:t>
            </w:r>
            <w:r>
              <w:rPr>
                <w:rFonts w:ascii="Arial Narrow" w:hAnsi="Arial Narrow" w:cstheme="minorHAnsi"/>
                <w:iCs/>
                <w:color w:val="000000"/>
                <w:sz w:val="20"/>
                <w:szCs w:val="20"/>
              </w:rPr>
              <w:t>wieszak kroplówki, p</w:t>
            </w:r>
            <w:r w:rsidRPr="001A13E7">
              <w:rPr>
                <w:rStyle w:val="FontStyle128"/>
                <w:rFonts w:ascii="Arial Narrow" w:hAnsi="Arial Narrow" w:cstheme="minorHAnsi"/>
              </w:rPr>
              <w:t xml:space="preserve">oręcze boczne lakierowane jednoczęściowe składane wzdłuż leża poniżej poziomu materaca nie wystające poza obrys zewnętrzny łóżka. Poręcze zbudowane z min. trzech poprzeczek poziomych oraz łączników pionowych i zabezpieczające min. 70% długości leża.  Funkcja łatwego szybkiego, składania przy użyciu tylko jednej ręki – nie dopuszcza się poręczy składanych na ramę leża ani poręczy opuszczanych w dół. Poręcze boczne spełniające normę </w:t>
            </w:r>
            <w:r>
              <w:rPr>
                <w:rFonts w:ascii="Arial Narrow" w:hAnsi="Arial Narrow" w:cstheme="minorHAnsi"/>
                <w:iCs/>
                <w:color w:val="000000"/>
                <w:sz w:val="20"/>
                <w:szCs w:val="20"/>
              </w:rPr>
              <w:t>EN-60601-2-52,</w:t>
            </w:r>
            <w:r w:rsidRPr="001A13E7">
              <w:rPr>
                <w:rStyle w:val="FontStyle128"/>
                <w:rFonts w:ascii="Arial Narrow" w:hAnsi="Arial Narrow" w:cstheme="minorHAnsi"/>
              </w:rPr>
              <w:t xml:space="preserve"> materac przeciwodleżynowy pasywny na łóżko o następujących cechach (po 1 sztuce na łóżko):</w:t>
            </w:r>
            <w:r>
              <w:rPr>
                <w:rStyle w:val="FontStyle128"/>
                <w:rFonts w:ascii="Arial Narrow" w:hAnsi="Arial Narrow" w:cstheme="minorHAnsi"/>
              </w:rPr>
              <w:t xml:space="preserve"> </w:t>
            </w:r>
            <w:r w:rsidRPr="001A13E7">
              <w:rPr>
                <w:rStyle w:val="FontStyle128"/>
                <w:rFonts w:ascii="Arial Narrow" w:hAnsi="Arial Narrow" w:cstheme="minorHAnsi"/>
              </w:rPr>
              <w:t>wymiar dostosowany do wymiarów leża</w:t>
            </w:r>
            <w:r>
              <w:rPr>
                <w:rStyle w:val="FontStyle128"/>
                <w:rFonts w:ascii="Arial Narrow" w:hAnsi="Arial Narrow" w:cstheme="minorHAnsi"/>
              </w:rPr>
              <w:t>, d</w:t>
            </w:r>
            <w:r w:rsidRPr="001A13E7">
              <w:rPr>
                <w:rStyle w:val="FontStyle128"/>
                <w:rFonts w:ascii="Arial Narrow" w:hAnsi="Arial Narrow" w:cstheme="minorHAnsi"/>
              </w:rPr>
              <w:t>ostosowany dla pacjentów o wadze do min. 180 kg</w:t>
            </w:r>
            <w:r>
              <w:rPr>
                <w:rStyle w:val="FontStyle128"/>
                <w:rFonts w:ascii="Arial Narrow" w:hAnsi="Arial Narrow" w:cstheme="minorHAnsi"/>
              </w:rPr>
              <w:t>, w</w:t>
            </w:r>
            <w:r w:rsidRPr="001A13E7">
              <w:rPr>
                <w:rStyle w:val="FontStyle128"/>
                <w:rFonts w:ascii="Arial Narrow" w:hAnsi="Arial Narrow" w:cstheme="minorHAnsi"/>
              </w:rPr>
              <w:t>kład – pianka</w:t>
            </w:r>
            <w:r>
              <w:rPr>
                <w:rStyle w:val="FontStyle128"/>
                <w:rFonts w:ascii="Arial Narrow" w:hAnsi="Arial Narrow" w:cstheme="minorHAnsi"/>
              </w:rPr>
              <w:t>, p</w:t>
            </w:r>
            <w:r w:rsidRPr="001A13E7">
              <w:rPr>
                <w:rStyle w:val="FontStyle128"/>
                <w:rFonts w:ascii="Arial Narrow" w:hAnsi="Arial Narrow" w:cstheme="minorHAnsi"/>
              </w:rPr>
              <w:t>ianka przeciwodleżynowa typu „gofer”</w:t>
            </w:r>
            <w:r>
              <w:rPr>
                <w:rStyle w:val="FontStyle128"/>
                <w:rFonts w:ascii="Arial Narrow" w:hAnsi="Arial Narrow" w:cstheme="minorHAnsi"/>
              </w:rPr>
              <w:t xml:space="preserve"> o gęstości co najmniej 35 kg/m</w:t>
            </w:r>
            <w:r>
              <w:rPr>
                <w:rStyle w:val="FontStyle128"/>
                <w:rFonts w:ascii="Arial Narrow" w:hAnsi="Arial Narrow" w:cstheme="minorHAnsi"/>
                <w:vertAlign w:val="superscript"/>
              </w:rPr>
              <w:t>3</w:t>
            </w:r>
            <w:r>
              <w:rPr>
                <w:rStyle w:val="FontStyle128"/>
                <w:rFonts w:ascii="Arial Narrow" w:hAnsi="Arial Narrow" w:cstheme="minorHAnsi"/>
              </w:rPr>
              <w:t>, b</w:t>
            </w:r>
            <w:r w:rsidRPr="001A13E7">
              <w:rPr>
                <w:rStyle w:val="FontStyle128"/>
                <w:rFonts w:ascii="Arial Narrow" w:hAnsi="Arial Narrow" w:cstheme="minorHAnsi"/>
              </w:rPr>
              <w:t>ezfreonowa, nietoksyczna – nie zawierająca dimetylofumaranu</w:t>
            </w:r>
            <w:r>
              <w:rPr>
                <w:rStyle w:val="FontStyle128"/>
                <w:rFonts w:ascii="Arial Narrow" w:hAnsi="Arial Narrow" w:cstheme="minorHAnsi"/>
              </w:rPr>
              <w:t>,  w</w:t>
            </w:r>
            <w:r w:rsidRPr="001A13E7">
              <w:rPr>
                <w:rStyle w:val="FontStyle128"/>
                <w:rFonts w:ascii="Arial Narrow" w:hAnsi="Arial Narrow" w:cstheme="minorHAnsi"/>
              </w:rPr>
              <w:t xml:space="preserve">ykonana z materiałów antyalergicznych, </w:t>
            </w:r>
            <w:r>
              <w:rPr>
                <w:rStyle w:val="FontStyle128"/>
                <w:rFonts w:ascii="Arial Narrow" w:hAnsi="Arial Narrow" w:cstheme="minorHAnsi"/>
              </w:rPr>
              <w:t>p</w:t>
            </w:r>
            <w:r w:rsidRPr="001A13E7">
              <w:rPr>
                <w:rStyle w:val="FontStyle128"/>
                <w:rFonts w:ascii="Arial Narrow" w:hAnsi="Arial Narrow" w:cstheme="minorHAnsi"/>
              </w:rPr>
              <w:t xml:space="preserve">okrowiec materaca – składający się z 2 warstw: dzianiny wykonanej w 100% z bielonego poliestru oraz warstwy poliuretanu – </w:t>
            </w:r>
            <w:r>
              <w:rPr>
                <w:rStyle w:val="FontStyle128"/>
                <w:rFonts w:ascii="Arial Narrow" w:hAnsi="Arial Narrow" w:cstheme="minorHAnsi"/>
              </w:rPr>
              <w:t>gęstość materiału 150 +/-5% g/m</w:t>
            </w:r>
            <w:r>
              <w:rPr>
                <w:rStyle w:val="FontStyle128"/>
                <w:rFonts w:ascii="Arial Narrow" w:hAnsi="Arial Narrow" w:cstheme="minorHAnsi"/>
                <w:vertAlign w:val="superscript"/>
              </w:rPr>
              <w:t>2</w:t>
            </w:r>
            <w:r>
              <w:rPr>
                <w:rStyle w:val="FontStyle128"/>
                <w:rFonts w:ascii="Arial Narrow" w:hAnsi="Arial Narrow" w:cstheme="minorHAnsi"/>
              </w:rPr>
              <w:t>, w</w:t>
            </w:r>
            <w:r w:rsidRPr="001A13E7">
              <w:rPr>
                <w:rStyle w:val="FontStyle128"/>
                <w:rFonts w:ascii="Arial Narrow" w:hAnsi="Arial Narrow" w:cstheme="minorHAnsi"/>
              </w:rPr>
              <w:t>odoszczelny, nieprzepuszczalny dla zabrudzeń i zanieczyszczeń ciekłych (wydaliny, wydzieliny)</w:t>
            </w:r>
            <w:r>
              <w:rPr>
                <w:rStyle w:val="FontStyle128"/>
                <w:rFonts w:ascii="Arial Narrow" w:hAnsi="Arial Narrow" w:cstheme="minorHAnsi"/>
              </w:rPr>
              <w:t>, o</w:t>
            </w:r>
            <w:r w:rsidRPr="001A13E7">
              <w:rPr>
                <w:rStyle w:val="FontStyle128"/>
                <w:rFonts w:ascii="Arial Narrow" w:hAnsi="Arial Narrow" w:cstheme="minorHAnsi"/>
              </w:rPr>
              <w:t xml:space="preserve">ddychający, paroprzepuszczalny, </w:t>
            </w:r>
            <w:r w:rsidRPr="001A13E7">
              <w:rPr>
                <w:rStyle w:val="FontStyle128"/>
                <w:rFonts w:ascii="Arial Narrow" w:hAnsi="Arial Narrow" w:cstheme="minorHAnsi"/>
              </w:rPr>
              <w:lastRenderedPageBreak/>
              <w:t>przepuszczający powietrze</w:t>
            </w:r>
            <w:r>
              <w:rPr>
                <w:rStyle w:val="FontStyle128"/>
                <w:rFonts w:ascii="Arial Narrow" w:hAnsi="Arial Narrow" w:cstheme="minorHAnsi"/>
              </w:rPr>
              <w:t>, pr</w:t>
            </w:r>
            <w:r w:rsidRPr="001A13E7">
              <w:rPr>
                <w:rStyle w:val="FontStyle128"/>
                <w:rFonts w:ascii="Arial Narrow" w:hAnsi="Arial Narrow" w:cstheme="minorHAnsi"/>
              </w:rPr>
              <w:t>zepuszczalność powiet</w:t>
            </w:r>
            <w:r>
              <w:rPr>
                <w:rStyle w:val="FontStyle128"/>
                <w:rFonts w:ascii="Arial Narrow" w:hAnsi="Arial Narrow" w:cstheme="minorHAnsi"/>
              </w:rPr>
              <w:t>rza nie gorsza niż 1000g/m2/24h, p</w:t>
            </w:r>
            <w:r w:rsidRPr="001A13E7">
              <w:rPr>
                <w:rStyle w:val="FontStyle128"/>
                <w:rFonts w:ascii="Arial Narrow" w:hAnsi="Arial Narrow" w:cstheme="minorHAnsi"/>
              </w:rPr>
              <w:t>okrowiec rozpinany zabezpieczony przed przenikaniem zanieczyszczeń listwą.</w:t>
            </w:r>
            <w:r>
              <w:rPr>
                <w:rStyle w:val="FontStyle128"/>
                <w:rFonts w:ascii="Arial Narrow" w:hAnsi="Arial Narrow" w:cstheme="minorHAnsi"/>
              </w:rPr>
              <w:t xml:space="preserve"> </w:t>
            </w:r>
            <w:r w:rsidRPr="001A13E7">
              <w:rPr>
                <w:rStyle w:val="FontStyle128"/>
                <w:rFonts w:ascii="Arial Narrow" w:hAnsi="Arial Narrow" w:cstheme="minorHAnsi"/>
              </w:rPr>
              <w:t>Materiał pokryty powłoką o właściwościach antybakteryjnych</w:t>
            </w:r>
            <w:r>
              <w:rPr>
                <w:rStyle w:val="FontStyle128"/>
                <w:rFonts w:ascii="Arial Narrow" w:hAnsi="Arial Narrow" w:cstheme="minorHAnsi"/>
              </w:rPr>
              <w:t xml:space="preserve"> i przeciwgrzybicznych </w:t>
            </w:r>
            <w:r w:rsidRPr="001A13E7">
              <w:rPr>
                <w:rStyle w:val="FontStyle128"/>
                <w:rFonts w:ascii="Arial Narrow" w:hAnsi="Arial Narrow" w:cstheme="minorHAnsi"/>
              </w:rPr>
              <w:t>odporny na przenikani mikroorganizmów</w:t>
            </w:r>
            <w:r>
              <w:rPr>
                <w:rStyle w:val="FontStyle128"/>
                <w:rFonts w:ascii="Arial Narrow" w:hAnsi="Arial Narrow" w:cstheme="minorHAnsi"/>
              </w:rPr>
              <w:t>, o</w:t>
            </w:r>
            <w:r w:rsidRPr="001A13E7">
              <w:rPr>
                <w:rStyle w:val="FontStyle128"/>
                <w:rFonts w:ascii="Arial Narrow" w:hAnsi="Arial Narrow" w:cstheme="minorHAnsi"/>
              </w:rPr>
              <w:t>dporny na wszystkie środki dezynfekcyjne nie zawierające chloru</w:t>
            </w:r>
            <w:r>
              <w:rPr>
                <w:rStyle w:val="FontStyle128"/>
                <w:rFonts w:ascii="Arial Narrow" w:hAnsi="Arial Narrow" w:cstheme="minorHAnsi"/>
              </w:rPr>
              <w:t>, p</w:t>
            </w:r>
            <w:r w:rsidRPr="001A13E7">
              <w:rPr>
                <w:rStyle w:val="FontStyle128"/>
                <w:rFonts w:ascii="Arial Narrow" w:hAnsi="Arial Narrow" w:cstheme="minorHAnsi"/>
              </w:rPr>
              <w:t>ranie w temp. Do 95°C</w:t>
            </w:r>
            <w:r>
              <w:rPr>
                <w:rStyle w:val="FontStyle128"/>
                <w:rFonts w:ascii="Arial Narrow" w:hAnsi="Arial Narrow" w:cstheme="minorHAnsi"/>
              </w:rPr>
              <w:t>, o</w:t>
            </w:r>
            <w:r w:rsidRPr="001A13E7">
              <w:rPr>
                <w:rStyle w:val="FontStyle128"/>
                <w:rFonts w:ascii="Arial Narrow" w:hAnsi="Arial Narrow" w:cstheme="minorHAnsi"/>
              </w:rPr>
              <w:t>dporny na dezynfekcję termiczną, parową w 105°C. I prasowanie do 110°C</w:t>
            </w:r>
            <w:r>
              <w:rPr>
                <w:rStyle w:val="FontStyle128"/>
                <w:rFonts w:ascii="Arial Narrow" w:hAnsi="Arial Narrow" w:cstheme="minorHAnsi"/>
              </w:rPr>
              <w:t>, p</w:t>
            </w:r>
            <w:r w:rsidRPr="001A13E7">
              <w:rPr>
                <w:rStyle w:val="FontStyle128"/>
                <w:rFonts w:ascii="Arial Narrow" w:hAnsi="Arial Narrow" w:cstheme="minorHAnsi"/>
              </w:rPr>
              <w:t xml:space="preserve">ozytywne </w:t>
            </w:r>
            <w:r w:rsidR="00A5628F">
              <w:rPr>
                <w:rStyle w:val="FontStyle128"/>
                <w:rFonts w:ascii="Arial Narrow" w:hAnsi="Arial Narrow" w:cstheme="minorHAnsi"/>
              </w:rPr>
              <w:t xml:space="preserve">badanie na niepalność materiału. </w:t>
            </w:r>
            <w:r w:rsidRPr="001A13E7">
              <w:rPr>
                <w:rStyle w:val="FontStyle128"/>
                <w:rFonts w:ascii="Arial Narrow" w:hAnsi="Arial Narrow" w:cstheme="minorHAnsi"/>
              </w:rPr>
              <w:t>C</w:t>
            </w:r>
            <w:r>
              <w:rPr>
                <w:rStyle w:val="FontStyle128"/>
                <w:rFonts w:ascii="Arial Narrow" w:hAnsi="Arial Narrow" w:cstheme="minorHAnsi"/>
              </w:rPr>
              <w:t>ertyfikat Oeko-Tex Standard 100, r</w:t>
            </w:r>
            <w:r w:rsidRPr="001A13E7">
              <w:rPr>
                <w:rStyle w:val="FontStyle128"/>
                <w:rFonts w:ascii="Arial Narrow" w:hAnsi="Arial Narrow" w:cstheme="minorHAnsi"/>
              </w:rPr>
              <w:t>aport z badań wyznaczający odporność pokrowca materaca na przenikanie bakterii na mokro - wydane p</w:t>
            </w:r>
            <w:r>
              <w:rPr>
                <w:rStyle w:val="FontStyle128"/>
                <w:rFonts w:ascii="Arial Narrow" w:hAnsi="Arial Narrow" w:cstheme="minorHAnsi"/>
              </w:rPr>
              <w:t>rzez uprawiony podmiot,</w:t>
            </w:r>
            <w:r w:rsidRPr="001A13E7">
              <w:rPr>
                <w:rStyle w:val="FontStyle128"/>
                <w:rFonts w:ascii="Arial Narrow" w:hAnsi="Arial Narrow" w:cstheme="minorHAnsi"/>
              </w:rPr>
              <w:t xml:space="preserve"> Deklaracja zgodności CE</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lastRenderedPageBreak/>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66"/>
              </w:numPr>
              <w:spacing w:after="0" w:line="240" w:lineRule="auto"/>
              <w:ind w:left="356" w:right="-2" w:firstLine="104"/>
              <w:jc w:val="center"/>
              <w:rPr>
                <w:rFonts w:ascii="Arial Narrow" w:hAnsi="Arial Narrow" w:cs="Arial Narrow"/>
                <w:b/>
                <w:bCs/>
                <w:sz w:val="20"/>
                <w:szCs w:val="20"/>
              </w:rPr>
            </w:pPr>
          </w:p>
        </w:tc>
        <w:tc>
          <w:tcPr>
            <w:tcW w:w="14460" w:type="dxa"/>
            <w:gridSpan w:val="7"/>
            <w:tcBorders>
              <w:top w:val="single" w:sz="4" w:space="0" w:color="000000"/>
              <w:left w:val="single" w:sz="4" w:space="0" w:color="000000"/>
              <w:bottom w:val="single" w:sz="4" w:space="0" w:color="000000"/>
            </w:tcBorders>
            <w:shd w:val="clear" w:color="auto" w:fill="auto"/>
            <w:vAlign w:val="center"/>
          </w:tcPr>
          <w:p w:rsidR="0052077E" w:rsidRPr="001A13E7" w:rsidRDefault="0052077E" w:rsidP="0052077E">
            <w:pPr>
              <w:spacing w:after="0" w:line="240" w:lineRule="auto"/>
              <w:jc w:val="both"/>
              <w:rPr>
                <w:rFonts w:ascii="Arial Narrow" w:eastAsia="Times New Roman" w:hAnsi="Arial Narrow" w:cs="Arial"/>
                <w:b/>
                <w:sz w:val="20"/>
                <w:szCs w:val="20"/>
                <w:lang w:eastAsia="pl-PL"/>
              </w:rPr>
            </w:pPr>
            <w:r w:rsidRPr="001A13E7">
              <w:rPr>
                <w:rFonts w:ascii="Arial Narrow" w:eastAsia="Times New Roman" w:hAnsi="Arial Narrow" w:cs="Arial"/>
                <w:b/>
                <w:sz w:val="20"/>
                <w:szCs w:val="20"/>
                <w:lang w:eastAsia="pl-PL"/>
              </w:rPr>
              <w:t>Łóżko Szpitalne z elektryczną regulacją wysokości.</w:t>
            </w: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50" w:lineRule="exact"/>
              <w:ind w:right="67"/>
              <w:jc w:val="both"/>
              <w:rPr>
                <w:rStyle w:val="FontStyle128"/>
                <w:rFonts w:ascii="Arial Narrow" w:hAnsi="Arial Narrow" w:cstheme="minorHAnsi"/>
              </w:rPr>
            </w:pPr>
            <w:r w:rsidRPr="00DB1E60">
              <w:rPr>
                <w:rStyle w:val="FontStyle128"/>
                <w:rFonts w:ascii="Arial Narrow" w:hAnsi="Arial Narrow" w:cstheme="minorHAnsi"/>
              </w:rPr>
              <w:t>Konstrukcja łóżka wykonana z prostokątnych profili ze stali węglowej lakierowanej proszkowo lakierem poliestrowo-epoksydowym, odpornym na uszkodzenia mechaniczne, chemiczne oraz promieniowanie UV. Główna konstrukcja łóżka wykonana z profili o przekroju min. 5x3 cm gwarantujących stabilność konstrukcji i wysokie obciążenie użytkowe</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50" w:lineRule="exact"/>
              <w:ind w:right="67"/>
              <w:jc w:val="both"/>
              <w:rPr>
                <w:rStyle w:val="FontStyle128"/>
                <w:rFonts w:ascii="Arial Narrow" w:hAnsi="Arial Narrow" w:cstheme="minorHAnsi"/>
              </w:rPr>
            </w:pPr>
            <w:r w:rsidRPr="00DB1E60">
              <w:rPr>
                <w:rStyle w:val="FontStyle128"/>
                <w:rFonts w:ascii="Arial Narrow" w:hAnsi="Arial Narrow" w:cstheme="minorHAnsi"/>
              </w:rPr>
              <w:t>Przestrzeń pomiędzy podstawą a leżem pozbawiona przewodów – łóżko całkowicie pozbawione jakichkolwiek przewodów pomiędzy podstawą i leżem. Siłowniki do poszczególnych regulacji segmentów leża montowane bezpośrednio pod leżem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50" w:lineRule="exact"/>
              <w:ind w:right="67"/>
              <w:jc w:val="both"/>
              <w:rPr>
                <w:rStyle w:val="FontStyle128"/>
                <w:rFonts w:ascii="Arial Narrow" w:hAnsi="Arial Narrow" w:cstheme="minorHAnsi"/>
              </w:rPr>
            </w:pPr>
            <w:r w:rsidRPr="00DB1E60">
              <w:rPr>
                <w:rStyle w:val="FontStyle128"/>
                <w:rFonts w:ascii="Arial Narrow" w:hAnsi="Arial Narrow" w:cstheme="minorHAnsi"/>
              </w:rPr>
              <w:t>Łóżko bez zewnętrznej ramy ułatwiając dostęp do pacjenta jak również schodzenie pacjentów z łóżka</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50" w:lineRule="exact"/>
              <w:ind w:right="67"/>
              <w:jc w:val="both"/>
              <w:rPr>
                <w:rStyle w:val="FontStyle128"/>
                <w:rFonts w:ascii="Arial Narrow" w:hAnsi="Arial Narrow" w:cstheme="minorHAnsi"/>
              </w:rPr>
            </w:pPr>
            <w:r w:rsidRPr="00DB1E60">
              <w:rPr>
                <w:rStyle w:val="FontStyle128"/>
                <w:rFonts w:ascii="Arial Narrow" w:hAnsi="Arial Narrow" w:cstheme="minorHAnsi"/>
              </w:rPr>
              <w:t>Łóżko wielofunkcyjne, czterosegmentowe, z czego minimum trzy segmenty ruchome</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Leże podzielone na 4 segmenty w tym 3 ruchome (segment oparcia pleców, segment uda i podudzia). Segmenty wypełnione panelami z płyty HPL montowanymi na stałe. Leże wyposażone w zabezpieczenie przed przesuwaniem się materaca na boki co najmniej w segmencie oparcia pleców oraz segmencie uda oraz przed przesuwaniem się materaca wzdłuż co najmniej w segmencie nożnym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łóżka min. 2180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Szerokość całkowita łóżka min. 950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segmentu oparcia pleców min. 800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segmentu stałego min. 170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segmentu uda min. 300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segmentu podudzia min. 600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x szerokość leża min. 2000 x 850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Tuleje uniwersalne umożliwiające montaż wieszaka kroplówki lub uchwytu ręki umieszczone przy segmencie oparcia pleców. Dodatkowe dwie tuleje umożliwiające montaż wieszaka kroplówki przy segmencie nóg pacjenta – możliwość montażu wieszaka kroplówki w każdym narożniku leża oraz możliwość montażu innego wyposażenia np. ramy wyciągowej</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C617A2">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Funkcje łóżka regulowane elektrycznie za pomocą siłowników elektrycznych sterowanych pilotem ręcznym przewodowym lub bezprzewodowym: regulacja wysokości</w:t>
            </w:r>
            <w:r w:rsidR="00C617A2">
              <w:rPr>
                <w:rStyle w:val="FontStyle128"/>
                <w:rFonts w:ascii="Arial Narrow" w:hAnsi="Arial Narrow" w:cstheme="minorHAnsi"/>
              </w:rPr>
              <w:t xml:space="preserve"> </w:t>
            </w:r>
            <w:r w:rsidRPr="00DB1E60">
              <w:rPr>
                <w:rStyle w:val="FontStyle128"/>
                <w:rFonts w:ascii="Arial Narrow" w:hAnsi="Arial Narrow" w:cstheme="minorHAnsi"/>
              </w:rPr>
              <w:t>- regulacja segmentu oparcia pleców</w:t>
            </w:r>
            <w:r w:rsidR="00A5628F">
              <w:rPr>
                <w:rStyle w:val="FontStyle128"/>
                <w:rFonts w:ascii="Arial Narrow" w:hAnsi="Arial Narrow" w:cstheme="minorHAnsi"/>
              </w:rPr>
              <w:t>,</w:t>
            </w:r>
            <w:r w:rsidRPr="00DB1E60">
              <w:rPr>
                <w:rStyle w:val="FontStyle128"/>
                <w:rFonts w:ascii="Arial Narrow" w:hAnsi="Arial Narrow" w:cstheme="minorHAnsi"/>
              </w:rPr>
              <w:t xml:space="preserve"> regulacja segmentu uda</w:t>
            </w:r>
            <w:r w:rsidR="00A5628F">
              <w:rPr>
                <w:rStyle w:val="FontStyle128"/>
                <w:rFonts w:ascii="Arial Narrow" w:hAnsi="Arial Narrow" w:cstheme="minorHAnsi"/>
              </w:rPr>
              <w:t xml:space="preserve">, </w:t>
            </w:r>
            <w:r w:rsidRPr="00DB1E60">
              <w:rPr>
                <w:rStyle w:val="FontStyle128"/>
                <w:rFonts w:ascii="Arial Narrow" w:hAnsi="Arial Narrow" w:cstheme="minorHAnsi"/>
              </w:rPr>
              <w:t>funkcja autokontur</w:t>
            </w:r>
            <w:r w:rsidR="00A5628F">
              <w:rPr>
                <w:rStyle w:val="FontStyle128"/>
                <w:rFonts w:ascii="Arial Narrow" w:hAnsi="Arial Narrow" w:cstheme="minorHAnsi"/>
              </w:rPr>
              <w:t>,</w:t>
            </w:r>
            <w:r w:rsidRPr="00DB1E60">
              <w:rPr>
                <w:rStyle w:val="FontStyle128"/>
                <w:rFonts w:ascii="Arial Narrow" w:hAnsi="Arial Narrow" w:cstheme="minorHAnsi"/>
              </w:rPr>
              <w:t xml:space="preserve"> regulacja przechyłów wzdłużnych do pozycji Trendelenburga i anty-Trendelenburga</w:t>
            </w:r>
            <w:r w:rsidR="00A5628F">
              <w:rPr>
                <w:rStyle w:val="FontStyle128"/>
                <w:rFonts w:ascii="Arial Narrow" w:hAnsi="Arial Narrow" w:cstheme="minorHAnsi"/>
              </w:rPr>
              <w:t xml:space="preserve">. </w:t>
            </w:r>
            <w:r w:rsidRPr="00DB1E60">
              <w:rPr>
                <w:rStyle w:val="FontStyle128"/>
                <w:rFonts w:ascii="Arial Narrow" w:hAnsi="Arial Narrow" w:cstheme="minorHAnsi"/>
              </w:rPr>
              <w:t>Sterownik wyposażony w blokadę w postaci kluczyka umożliwiającego blokowanie funkcji sterujących przez personel</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Wysokość minimalna leża mierzona od podłoża do górnej płaszczyzny segmentów leża bez materaca maks. 350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Wysokość maksymalna leża mierzona od podłoża do górnej płaszczyzny segmentów leża bez materaca min. 790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Regulacja elektryczna kąta nachylenia segmentu oparcia pleców w stosunku do poziomu ramy leża w zakresie do min. 70°</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Autoregresja oparcia pleców min. 110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Regulacja elektryczna kąta nachylenia segmentu ud w stosunku do poziomu ramy leża min. 40°</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Regulacja segmentem podudzia przy pomocy listwy zębatej, zapadkowej w zakresie min. 20°</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Regulacja elektryczna pozycji Trendelenburga i anty-Trendelenburga w zakresie do min. 18° obustronnie</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DB1E60" w:rsidRDefault="00BF4961" w:rsidP="00BF4961">
            <w:pPr>
              <w:pStyle w:val="Style35"/>
              <w:widowControl/>
              <w:ind w:left="5" w:hanging="5"/>
              <w:jc w:val="both"/>
              <w:rPr>
                <w:rStyle w:val="FontStyle128"/>
                <w:rFonts w:ascii="Arial Narrow" w:hAnsi="Arial Narrow" w:cstheme="minorHAnsi"/>
              </w:rPr>
            </w:pPr>
            <w:r w:rsidRPr="00DB1E60">
              <w:rPr>
                <w:rStyle w:val="FontStyle128"/>
                <w:rFonts w:ascii="Arial Narrow" w:hAnsi="Arial Narrow" w:cstheme="minorHAnsi"/>
              </w:rPr>
              <w:t>Możliwość ustawienia łóżka w pozycji Fowlera oraz krzesła kardiologicznego</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DB1E60" w:rsidRDefault="00BF4961" w:rsidP="00BF4961">
            <w:pPr>
              <w:pStyle w:val="Style35"/>
              <w:widowControl/>
              <w:ind w:left="5" w:hanging="5"/>
              <w:jc w:val="both"/>
              <w:rPr>
                <w:rStyle w:val="FontStyle128"/>
                <w:rFonts w:ascii="Arial Narrow" w:hAnsi="Arial Narrow" w:cstheme="minorHAnsi"/>
              </w:rPr>
            </w:pPr>
            <w:r w:rsidRPr="00DB1E60">
              <w:rPr>
                <w:rStyle w:val="FontStyle128"/>
                <w:rFonts w:ascii="Arial Narrow" w:hAnsi="Arial Narrow" w:cstheme="minorHAnsi"/>
              </w:rPr>
              <w:t>Funkcja autokontur; jednoczesna regulacja segmentów oparcia pleców i ud uzyskiwana przy pomocy jednego przycisku na sterowniku ręcznym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Funkcja CPR; awaryjne poziomowanie segmentu oparcia pleców przy pomocy niezależnej dźwigni mechanicznej umieszczonej pod leżem łóżka</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Szczyty wykonane z tworzywa wyjmowane z wklejką kolorystyczną – kolor wklejki do wyboru (min. 5 kolorów w tym min 1 drewnopodobny). Szczyty szybko i łatwo demontowalne do reanimacji bez konieczności użycia narzędzi oraz konieczności zwalniania blokad</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Wbudowane zasilanie awaryjne (bateria) pozwalająca na wykonanie min. 5 pełnych cykli łóżka z pełnym obciążeniem dopuszczalnym w przypadku przejazdu łóżkiem bądź zaniku zasilania sieciowego (cykl rozumiany jako możliwość opuszczenia i podniesienia łóżka w pełnym zakresie regulacji wysokości oraz ustawienie segmentu oparcia pleców oraz uda także w pełnym zakresie regulacyjnym)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 xml:space="preserve">Podstawa wyposażona w cztery koła o średnicy min. 125 mm – bieżnik wykonany z materiału niebrudzącego powierzchni. Koła osłonięte obudową tworzywową. Łóżko wyposażone w centralną blokadę kół.  </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Osłona tworzywowa elementów konstrukcyjnych podwozia na całej długości i szerokości łóżka</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Osłony tworzywowe na zewnętrznych konstrukcyjnych elementach w leżu od strony nóg oraz głowy pacjenta pod szczytami</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Dopuszczalne bezpieczne obciążenie min. 230 kg</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Zasilanie elektryczne 220-240V; 60 Hz/ 50 Hz</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Elementy odbojowe chroniące łóżko przed uszkodzeniami:</w:t>
            </w:r>
            <w:r>
              <w:rPr>
                <w:rStyle w:val="FontStyle128"/>
                <w:rFonts w:ascii="Arial Narrow" w:hAnsi="Arial Narrow" w:cstheme="minorHAnsi"/>
              </w:rPr>
              <w:t xml:space="preserve"> </w:t>
            </w:r>
            <w:r w:rsidRPr="00DB1E60">
              <w:rPr>
                <w:rStyle w:val="FontStyle128"/>
                <w:rFonts w:ascii="Arial Narrow" w:hAnsi="Arial Narrow" w:cstheme="minorHAnsi"/>
              </w:rPr>
              <w:t>Krążki odbojowe, tworzywowe w czterech rogach łóżka chroniące łóżko przed uszkodzeniami. Krążki obrotowe wokół własnej osi</w:t>
            </w:r>
            <w:r>
              <w:rPr>
                <w:rStyle w:val="FontStyle128"/>
                <w:rFonts w:ascii="Arial Narrow" w:hAnsi="Arial Narrow" w:cstheme="minorHAnsi"/>
              </w:rPr>
              <w:t xml:space="preserve"> – średnica krążków min. 100 mm.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A5628F">
            <w:pPr>
              <w:pStyle w:val="Style35"/>
              <w:widowControl/>
              <w:spacing w:line="240" w:lineRule="auto"/>
              <w:jc w:val="both"/>
              <w:rPr>
                <w:rStyle w:val="FontStyle128"/>
                <w:rFonts w:ascii="Arial Narrow" w:hAnsi="Arial Narrow" w:cstheme="minorHAnsi"/>
                <w:color w:val="auto"/>
              </w:rPr>
            </w:pPr>
            <w:r w:rsidRPr="00DB1E60">
              <w:rPr>
                <w:rStyle w:val="FontStyle128"/>
                <w:rFonts w:ascii="Arial Narrow" w:hAnsi="Arial Narrow" w:cstheme="minorHAnsi"/>
              </w:rPr>
              <w:t xml:space="preserve">Wyposażenie: poręcze boczne lakierowane jednoczęściowe składane wzdłuż leża poniżej poziomu materaca nie wystające poza obrys zewnętrzny łóżka. Poręcze zbudowane z min. trzech poprzeczek poziomych oraz łączników pionowych i zabezpieczające min. 70% długości leża.  Funkcja łatwego szybkiego, składania przy użyciu tylko jednej ręki – nie dopuszcza się poręczy składanych na ramę leża ani poręczy opuszczanych w dół. Poręcze boczne spełniające normę </w:t>
            </w:r>
            <w:r w:rsidRPr="00DB1E60">
              <w:rPr>
                <w:rFonts w:ascii="Arial Narrow" w:hAnsi="Arial Narrow" w:cstheme="minorHAnsi"/>
                <w:iCs/>
                <w:color w:val="000000"/>
                <w:sz w:val="20"/>
                <w:szCs w:val="20"/>
              </w:rPr>
              <w:t xml:space="preserve">EN-60601-2-52 </w:t>
            </w:r>
            <w:r w:rsidRPr="00DB1E60">
              <w:rPr>
                <w:rStyle w:val="FontStyle128"/>
                <w:rFonts w:ascii="Arial Narrow" w:hAnsi="Arial Narrow" w:cstheme="minorHAnsi"/>
              </w:rPr>
              <w:t>– 7 kpl.</w:t>
            </w:r>
            <w:r>
              <w:rPr>
                <w:rStyle w:val="FontStyle128"/>
                <w:rFonts w:ascii="Arial Narrow" w:hAnsi="Arial Narrow" w:cstheme="minorHAnsi"/>
              </w:rPr>
              <w:t xml:space="preserve">  wieszak kroplówki,</w:t>
            </w:r>
            <w:r w:rsidRPr="00DB1E60">
              <w:rPr>
                <w:rStyle w:val="FontStyle128"/>
                <w:rFonts w:ascii="Arial Narrow" w:hAnsi="Arial Narrow" w:cstheme="minorHAnsi"/>
              </w:rPr>
              <w:t xml:space="preserve"> materac przeciwodleżynowy pasywny na łóżko o następujących cechach:</w:t>
            </w:r>
            <w:r>
              <w:rPr>
                <w:rStyle w:val="FontStyle128"/>
                <w:rFonts w:ascii="Arial Narrow" w:hAnsi="Arial Narrow" w:cstheme="minorHAnsi"/>
              </w:rPr>
              <w:t xml:space="preserve"> </w:t>
            </w:r>
            <w:r w:rsidRPr="00DB1E60">
              <w:rPr>
                <w:rStyle w:val="FontStyle128"/>
                <w:rFonts w:ascii="Arial Narrow" w:hAnsi="Arial Narrow" w:cstheme="minorHAnsi"/>
              </w:rPr>
              <w:t>wymiar dostosowany do wymiarów leża łóżka</w:t>
            </w:r>
            <w:r>
              <w:rPr>
                <w:rFonts w:ascii="Arial Narrow" w:hAnsi="Arial Narrow" w:cstheme="minorHAnsi"/>
                <w:color w:val="000000"/>
                <w:sz w:val="20"/>
                <w:szCs w:val="20"/>
              </w:rPr>
              <w:t>, w</w:t>
            </w:r>
            <w:r w:rsidRPr="00DB1E60">
              <w:rPr>
                <w:rFonts w:ascii="Arial Narrow" w:hAnsi="Arial Narrow" w:cstheme="minorHAnsi"/>
                <w:sz w:val="20"/>
                <w:szCs w:val="20"/>
              </w:rPr>
              <w:t>kład – pianka</w:t>
            </w:r>
            <w:r>
              <w:rPr>
                <w:rFonts w:ascii="Arial Narrow" w:hAnsi="Arial Narrow" w:cstheme="minorHAnsi"/>
                <w:sz w:val="20"/>
                <w:szCs w:val="20"/>
              </w:rPr>
              <w:t>, p</w:t>
            </w:r>
            <w:r w:rsidRPr="00DB1E60">
              <w:rPr>
                <w:rFonts w:ascii="Arial Narrow" w:hAnsi="Arial Narrow" w:cstheme="minorHAnsi"/>
                <w:sz w:val="20"/>
                <w:szCs w:val="20"/>
              </w:rPr>
              <w:t xml:space="preserve">ianka przeciwodleżynowa typu </w:t>
            </w:r>
            <w:r w:rsidRPr="00DB1E60">
              <w:rPr>
                <w:rFonts w:ascii="Arial Narrow" w:hAnsi="Arial Narrow" w:cstheme="minorHAnsi"/>
                <w:sz w:val="20"/>
                <w:szCs w:val="20"/>
              </w:rPr>
              <w:lastRenderedPageBreak/>
              <w:t xml:space="preserve">„gofer” </w:t>
            </w:r>
            <w:r>
              <w:rPr>
                <w:rFonts w:ascii="Arial Narrow" w:hAnsi="Arial Narrow" w:cstheme="minorHAnsi"/>
                <w:sz w:val="20"/>
                <w:szCs w:val="20"/>
              </w:rPr>
              <w:t>o gęstości co najmniej T35 kg/m</w:t>
            </w:r>
            <w:r>
              <w:rPr>
                <w:rFonts w:ascii="Arial Narrow" w:hAnsi="Arial Narrow" w:cstheme="minorHAnsi"/>
                <w:sz w:val="20"/>
                <w:szCs w:val="20"/>
                <w:vertAlign w:val="superscript"/>
              </w:rPr>
              <w:t>3</w:t>
            </w:r>
            <w:r>
              <w:rPr>
                <w:rFonts w:ascii="Arial Narrow" w:hAnsi="Arial Narrow" w:cstheme="minorHAnsi"/>
                <w:sz w:val="20"/>
                <w:szCs w:val="20"/>
              </w:rPr>
              <w:t>, b</w:t>
            </w:r>
            <w:r w:rsidRPr="00DB1E60">
              <w:rPr>
                <w:rFonts w:ascii="Arial Narrow" w:hAnsi="Arial Narrow" w:cstheme="minorHAnsi"/>
                <w:sz w:val="20"/>
                <w:szCs w:val="20"/>
              </w:rPr>
              <w:t>ezfreonowa, nietoksyczna – nie zawierająca dimetylofumaranu</w:t>
            </w:r>
            <w:r>
              <w:rPr>
                <w:rFonts w:ascii="Arial Narrow" w:hAnsi="Arial Narrow" w:cstheme="minorHAnsi"/>
                <w:sz w:val="20"/>
                <w:szCs w:val="20"/>
              </w:rPr>
              <w:t xml:space="preserve"> w</w:t>
            </w:r>
            <w:r w:rsidRPr="00DB1E60">
              <w:rPr>
                <w:rFonts w:ascii="Arial Narrow" w:hAnsi="Arial Narrow" w:cstheme="minorHAnsi"/>
                <w:sz w:val="20"/>
                <w:szCs w:val="20"/>
              </w:rPr>
              <w:t>ykonana z materiałów antyalergicznych</w:t>
            </w:r>
            <w:r>
              <w:rPr>
                <w:rFonts w:ascii="Arial Narrow" w:hAnsi="Arial Narrow" w:cstheme="minorHAnsi"/>
                <w:sz w:val="20"/>
                <w:szCs w:val="20"/>
              </w:rPr>
              <w:t>. P</w:t>
            </w:r>
            <w:r w:rsidRPr="00DB1E60">
              <w:rPr>
                <w:rFonts w:ascii="Arial Narrow" w:hAnsi="Arial Narrow" w:cstheme="minorHAnsi"/>
                <w:sz w:val="20"/>
                <w:szCs w:val="20"/>
              </w:rPr>
              <w:t xml:space="preserve">okrowiec materaca – składający się z 2 warstw: dzianiny wykonanej w 100% z bielonego poliestru oraz warstwy poliuretanu – </w:t>
            </w:r>
            <w:r>
              <w:rPr>
                <w:rFonts w:ascii="Arial Narrow" w:hAnsi="Arial Narrow" w:cstheme="minorHAnsi"/>
                <w:sz w:val="20"/>
                <w:szCs w:val="20"/>
              </w:rPr>
              <w:t>gęstość materiału 150 +/-5% g/m</w:t>
            </w:r>
            <w:r>
              <w:rPr>
                <w:rFonts w:ascii="Arial Narrow" w:hAnsi="Arial Narrow" w:cstheme="minorHAnsi"/>
                <w:sz w:val="20"/>
                <w:szCs w:val="20"/>
                <w:vertAlign w:val="superscript"/>
              </w:rPr>
              <w:t>2</w:t>
            </w:r>
            <w:r>
              <w:rPr>
                <w:rFonts w:ascii="Arial Narrow" w:hAnsi="Arial Narrow" w:cstheme="minorHAnsi"/>
                <w:sz w:val="20"/>
                <w:szCs w:val="20"/>
              </w:rPr>
              <w:t>, w</w:t>
            </w:r>
            <w:r w:rsidRPr="00DB1E60">
              <w:rPr>
                <w:rFonts w:ascii="Arial Narrow" w:hAnsi="Arial Narrow" w:cstheme="minorHAnsi"/>
                <w:sz w:val="20"/>
                <w:szCs w:val="20"/>
              </w:rPr>
              <w:t>odoszczelny, nieprzepuszczalny dla zabrudzeń i zanieczyszczeń ciekłych (wydaliny, wydzieliny)</w:t>
            </w:r>
            <w:r>
              <w:rPr>
                <w:rFonts w:ascii="Arial Narrow" w:hAnsi="Arial Narrow" w:cstheme="minorHAnsi"/>
                <w:sz w:val="20"/>
                <w:szCs w:val="20"/>
              </w:rPr>
              <w:t>, o</w:t>
            </w:r>
            <w:r w:rsidRPr="00DB1E60">
              <w:rPr>
                <w:rFonts w:ascii="Arial Narrow" w:hAnsi="Arial Narrow" w:cstheme="minorHAnsi"/>
                <w:sz w:val="20"/>
                <w:szCs w:val="20"/>
              </w:rPr>
              <w:t>ddychający, paroprzepuszczalny, przepuszczający powietrze</w:t>
            </w:r>
            <w:r w:rsidR="00B16EA4">
              <w:rPr>
                <w:rFonts w:ascii="Arial Narrow" w:hAnsi="Arial Narrow" w:cstheme="minorHAnsi"/>
                <w:sz w:val="20"/>
                <w:szCs w:val="20"/>
              </w:rPr>
              <w:t>, p</w:t>
            </w:r>
            <w:r w:rsidRPr="00DB1E60">
              <w:rPr>
                <w:rFonts w:ascii="Arial Narrow" w:hAnsi="Arial Narrow" w:cstheme="minorHAnsi"/>
                <w:sz w:val="20"/>
                <w:szCs w:val="20"/>
              </w:rPr>
              <w:t>rzepuszczalność powietrza nie gorsza niż 1000g/m2/24h w temperaturze 38°C</w:t>
            </w:r>
            <w:r>
              <w:rPr>
                <w:rFonts w:ascii="Arial Narrow" w:hAnsi="Arial Narrow" w:cstheme="minorHAnsi"/>
                <w:sz w:val="20"/>
                <w:szCs w:val="20"/>
              </w:rPr>
              <w:t xml:space="preserve">. </w:t>
            </w:r>
            <w:r w:rsidRPr="00DB1E60">
              <w:rPr>
                <w:rFonts w:ascii="Arial Narrow" w:hAnsi="Arial Narrow" w:cstheme="minorHAnsi"/>
                <w:sz w:val="20"/>
                <w:szCs w:val="20"/>
              </w:rPr>
              <w:t>Pokrowiec rozpinany zabezpieczony przed przenikaniem zanieczyszczeń listwą.</w:t>
            </w:r>
            <w:r>
              <w:rPr>
                <w:rFonts w:ascii="Arial Narrow" w:hAnsi="Arial Narrow" w:cstheme="minorHAnsi"/>
                <w:sz w:val="20"/>
                <w:szCs w:val="20"/>
              </w:rPr>
              <w:t xml:space="preserve"> M</w:t>
            </w:r>
            <w:r w:rsidRPr="00DB1E60">
              <w:rPr>
                <w:rFonts w:ascii="Arial Narrow" w:hAnsi="Arial Narrow" w:cstheme="minorHAnsi"/>
                <w:sz w:val="20"/>
                <w:szCs w:val="20"/>
              </w:rPr>
              <w:t>ateriał pokryty powłoką o właściwościach antybakteryjnych i przeciwgrzybicznych – odporny na przenikani mikroorganizmów</w:t>
            </w:r>
            <w:r>
              <w:rPr>
                <w:rFonts w:ascii="Arial Narrow" w:hAnsi="Arial Narrow" w:cstheme="minorHAnsi"/>
                <w:sz w:val="20"/>
                <w:szCs w:val="20"/>
              </w:rPr>
              <w:t>, o</w:t>
            </w:r>
            <w:r w:rsidRPr="00DB1E60">
              <w:rPr>
                <w:rFonts w:ascii="Arial Narrow" w:hAnsi="Arial Narrow" w:cstheme="minorHAnsi"/>
                <w:sz w:val="20"/>
                <w:szCs w:val="20"/>
              </w:rPr>
              <w:t>dporny na wszystkie środki dezynfekcyjne nie zawierające chloru</w:t>
            </w:r>
            <w:r>
              <w:rPr>
                <w:rFonts w:ascii="Arial Narrow" w:hAnsi="Arial Narrow" w:cstheme="minorHAnsi"/>
                <w:sz w:val="20"/>
                <w:szCs w:val="20"/>
              </w:rPr>
              <w:t>, p</w:t>
            </w:r>
            <w:r w:rsidRPr="00DB1E60">
              <w:rPr>
                <w:rFonts w:ascii="Arial Narrow" w:hAnsi="Arial Narrow" w:cstheme="minorHAnsi"/>
                <w:sz w:val="20"/>
                <w:szCs w:val="20"/>
              </w:rPr>
              <w:t>ranie w temp. do 95°C</w:t>
            </w:r>
            <w:r>
              <w:rPr>
                <w:rFonts w:ascii="Arial Narrow" w:hAnsi="Arial Narrow" w:cstheme="minorHAnsi"/>
                <w:sz w:val="20"/>
                <w:szCs w:val="20"/>
              </w:rPr>
              <w:t>, o</w:t>
            </w:r>
            <w:r w:rsidRPr="00DB1E60">
              <w:rPr>
                <w:rFonts w:ascii="Arial Narrow" w:hAnsi="Arial Narrow" w:cstheme="minorHAnsi"/>
                <w:sz w:val="20"/>
                <w:szCs w:val="20"/>
              </w:rPr>
              <w:t>dporny na dezynfekcję termiczną, parową w 105°C. i prasowanie do 110°C</w:t>
            </w:r>
            <w:r w:rsidR="00A5628F">
              <w:rPr>
                <w:rFonts w:ascii="Arial Narrow" w:hAnsi="Arial Narrow" w:cstheme="minorHAnsi"/>
                <w:sz w:val="20"/>
                <w:szCs w:val="20"/>
              </w:rPr>
              <w:t>.</w:t>
            </w:r>
            <w:r w:rsidRPr="00DB1E60">
              <w:rPr>
                <w:rFonts w:ascii="Arial Narrow" w:hAnsi="Arial Narrow" w:cstheme="minorHAnsi"/>
                <w:sz w:val="20"/>
                <w:szCs w:val="20"/>
              </w:rPr>
              <w:t xml:space="preserve"> Pozytywne </w:t>
            </w:r>
            <w:r>
              <w:rPr>
                <w:rFonts w:ascii="Arial Narrow" w:hAnsi="Arial Narrow" w:cstheme="minorHAnsi"/>
                <w:sz w:val="20"/>
                <w:szCs w:val="20"/>
              </w:rPr>
              <w:t>badanie na niepalność materiału,</w:t>
            </w:r>
            <w:r w:rsidRPr="00DB1E60">
              <w:rPr>
                <w:rFonts w:ascii="Arial Narrow" w:hAnsi="Arial Narrow" w:cstheme="minorHAnsi"/>
                <w:sz w:val="20"/>
                <w:szCs w:val="20"/>
              </w:rPr>
              <w:t xml:space="preserve"> Certyfikat Oeko-Tex Standard 100 (min. dla piank</w:t>
            </w:r>
            <w:r>
              <w:rPr>
                <w:rFonts w:ascii="Arial Narrow" w:hAnsi="Arial Narrow" w:cstheme="minorHAnsi"/>
                <w:sz w:val="20"/>
                <w:szCs w:val="20"/>
              </w:rPr>
              <w:t>i materaca),</w:t>
            </w:r>
            <w:r w:rsidRPr="00DB1E60">
              <w:rPr>
                <w:rFonts w:ascii="Arial Narrow" w:hAnsi="Arial Narrow" w:cstheme="minorHAnsi"/>
                <w:sz w:val="20"/>
                <w:szCs w:val="20"/>
              </w:rPr>
              <w:t xml:space="preserve"> Świadectwo Jakości Zdrowotnej PZH – na cały materac.</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lastRenderedPageBreak/>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50" w:lineRule="exact"/>
              <w:ind w:right="67"/>
              <w:jc w:val="both"/>
              <w:rPr>
                <w:rStyle w:val="FontStyle128"/>
                <w:rFonts w:ascii="Arial Narrow" w:hAnsi="Arial Narrow" w:cstheme="minorHAnsi"/>
              </w:rPr>
            </w:pPr>
            <w:r w:rsidRPr="00DB1E60">
              <w:rPr>
                <w:rStyle w:val="FontStyle128"/>
                <w:rFonts w:ascii="Arial Narrow" w:hAnsi="Arial Narrow" w:cstheme="minorHAnsi"/>
              </w:rPr>
              <w:t>Konstrukcja łóżka wykonana z prostokątnych profili ze stali węglowej lakierowanej proszkowo lakierem poliestrowo-epoksydowym, odpornym na uszkodzenia mechaniczne, chemiczne oraz promieniowanie UV. Główna konstrukcja łóżka wykonana z profili o przekroju min. 5x3 cm gwarantujących stabilność konstrukcji i wysokie obciążenie użytkowe</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66"/>
              </w:numPr>
              <w:spacing w:after="0" w:line="240" w:lineRule="auto"/>
              <w:ind w:left="460" w:right="-2" w:hanging="104"/>
              <w:jc w:val="center"/>
              <w:rPr>
                <w:rFonts w:ascii="Arial Narrow" w:hAnsi="Arial Narrow" w:cs="Arial Narrow"/>
                <w:b/>
                <w:bCs/>
                <w:sz w:val="20"/>
                <w:szCs w:val="20"/>
              </w:rPr>
            </w:pPr>
          </w:p>
        </w:tc>
        <w:tc>
          <w:tcPr>
            <w:tcW w:w="14460" w:type="dxa"/>
            <w:gridSpan w:val="7"/>
            <w:tcBorders>
              <w:top w:val="single" w:sz="4" w:space="0" w:color="000000"/>
              <w:left w:val="single" w:sz="4" w:space="0" w:color="000000"/>
              <w:bottom w:val="single" w:sz="4" w:space="0" w:color="000000"/>
            </w:tcBorders>
            <w:shd w:val="clear" w:color="auto" w:fill="auto"/>
            <w:vAlign w:val="center"/>
          </w:tcPr>
          <w:p w:rsidR="0052077E" w:rsidRPr="005F3B63" w:rsidRDefault="0052077E" w:rsidP="0052077E">
            <w:pPr>
              <w:spacing w:after="0" w:line="240" w:lineRule="auto"/>
              <w:jc w:val="both"/>
              <w:rPr>
                <w:rFonts w:ascii="Arial Narrow" w:hAnsi="Arial Narrow" w:cs="Tahoma"/>
                <w:b/>
                <w:sz w:val="20"/>
                <w:szCs w:val="20"/>
                <w:lang w:eastAsia="ja-JP"/>
              </w:rPr>
            </w:pPr>
            <w:r w:rsidRPr="005F3B63">
              <w:rPr>
                <w:rFonts w:ascii="Arial Narrow" w:eastAsia="Times New Roman" w:hAnsi="Arial Narrow" w:cs="Arial"/>
                <w:b/>
                <w:sz w:val="20"/>
                <w:szCs w:val="20"/>
                <w:lang w:eastAsia="pl-PL"/>
              </w:rPr>
              <w:t>Szafka Przyłóżkowa z blatem bocznym.</w:t>
            </w: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 xml:space="preserve">Szkielet szafki wykonany z blachy stalowej, pokrytej lakierem </w:t>
            </w:r>
            <w:r w:rsidRPr="005F3B63">
              <w:rPr>
                <w:rFonts w:ascii="Arial Narrow" w:hAnsi="Arial Narrow" w:cstheme="minorHAnsi"/>
                <w:sz w:val="20"/>
                <w:szCs w:val="20"/>
              </w:rPr>
              <w:t>poliestrowo - epoksydowym</w:t>
            </w:r>
            <w:r w:rsidRPr="005F3B63">
              <w:rPr>
                <w:rFonts w:ascii="Arial Narrow" w:eastAsia="TimesNewRomanPSMT" w:hAnsi="Arial Narrow" w:cstheme="minorHAnsi"/>
                <w:sz w:val="20"/>
                <w:szCs w:val="20"/>
              </w:rPr>
              <w:t>, odpornym na uszkodzenia mechaniczne, chemiczne, mycie szpitalne i promieniowanie UV</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Szafka wyposażona w dwoje drzwiczek oraz szufladę otwieraną dwustronnie, co umożliwia jej ustawienie z prawej lub lewej strony łóżka bez dokonywania przeróbek</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A5628F">
            <w:pPr>
              <w:autoSpaceDE w:val="0"/>
              <w:autoSpaceDN w:val="0"/>
              <w:adjustRightInd w:val="0"/>
              <w:spacing w:after="0"/>
              <w:jc w:val="both"/>
              <w:rPr>
                <w:rFonts w:ascii="Arial Narrow" w:hAnsi="Arial Narrow" w:cstheme="minorHAnsi"/>
                <w:sz w:val="20"/>
                <w:szCs w:val="20"/>
              </w:rPr>
            </w:pPr>
            <w:r w:rsidRPr="005F3B63">
              <w:rPr>
                <w:rFonts w:ascii="Arial Narrow" w:eastAsia="TimesNewRomanPSMT" w:hAnsi="Arial Narrow" w:cstheme="minorHAnsi"/>
                <w:sz w:val="20"/>
                <w:szCs w:val="20"/>
              </w:rPr>
              <w:t>Wymiary szafki:</w:t>
            </w:r>
            <w:r w:rsidR="00A5628F">
              <w:rPr>
                <w:rFonts w:ascii="Arial Narrow" w:eastAsia="TimesNewRomanPSMT" w:hAnsi="Arial Narrow" w:cstheme="minorHAnsi"/>
                <w:sz w:val="20"/>
                <w:szCs w:val="20"/>
              </w:rPr>
              <w:t xml:space="preserve"> </w:t>
            </w:r>
            <w:r w:rsidRPr="005F3B63">
              <w:rPr>
                <w:rFonts w:ascii="Arial Narrow" w:eastAsia="TimesNewRomanPSMT" w:hAnsi="Arial Narrow" w:cstheme="minorHAnsi"/>
                <w:sz w:val="20"/>
                <w:szCs w:val="20"/>
              </w:rPr>
              <w:t>Wymiary blatu głównego: 540 x 420 mm, (+/- 30mm)</w:t>
            </w:r>
            <w:r w:rsidR="00A5628F">
              <w:rPr>
                <w:rFonts w:ascii="Arial Narrow" w:eastAsia="TimesNewRomanPSMT" w:hAnsi="Arial Narrow" w:cstheme="minorHAnsi"/>
                <w:sz w:val="20"/>
                <w:szCs w:val="20"/>
              </w:rPr>
              <w:t xml:space="preserve">, </w:t>
            </w:r>
            <w:r w:rsidRPr="005F3B63">
              <w:rPr>
                <w:rFonts w:ascii="Arial Narrow" w:eastAsia="TimesNewRomanPSMT" w:hAnsi="Arial Narrow" w:cstheme="minorHAnsi"/>
                <w:sz w:val="20"/>
                <w:szCs w:val="20"/>
              </w:rPr>
              <w:t>Wymiary blatu bocznego: 600 x 360 mm, (+/- 30mm)</w:t>
            </w:r>
            <w:r w:rsidR="00A5628F">
              <w:rPr>
                <w:rFonts w:ascii="Arial Narrow" w:eastAsia="TimesNewRomanPSMT" w:hAnsi="Arial Narrow" w:cstheme="minorHAnsi"/>
                <w:sz w:val="20"/>
                <w:szCs w:val="20"/>
              </w:rPr>
              <w:t xml:space="preserve">, </w:t>
            </w:r>
            <w:r w:rsidRPr="005F3B63">
              <w:rPr>
                <w:rFonts w:ascii="Arial Narrow" w:eastAsia="TimesNewRomanPSMT" w:hAnsi="Arial Narrow" w:cstheme="minorHAnsi"/>
                <w:sz w:val="20"/>
                <w:szCs w:val="20"/>
              </w:rPr>
              <w:t>Wysokość: 860 mm, (+/-30 mm)</w:t>
            </w:r>
            <w:r w:rsidR="00A5628F">
              <w:rPr>
                <w:rFonts w:ascii="Arial Narrow" w:eastAsia="TimesNewRomanPSMT" w:hAnsi="Arial Narrow" w:cstheme="minorHAnsi"/>
                <w:sz w:val="20"/>
                <w:szCs w:val="20"/>
              </w:rPr>
              <w:t xml:space="preserve">, </w:t>
            </w:r>
            <w:r w:rsidRPr="005F3B63">
              <w:rPr>
                <w:rFonts w:ascii="Arial Narrow" w:eastAsia="TimesNewRomanPSMT" w:hAnsi="Arial Narrow" w:cstheme="minorHAnsi"/>
                <w:sz w:val="20"/>
                <w:szCs w:val="20"/>
              </w:rPr>
              <w:t>Szerokość: 540 mm, (+/-30 mm)</w:t>
            </w:r>
            <w:r w:rsidR="00A5628F">
              <w:rPr>
                <w:rFonts w:ascii="Arial Narrow" w:eastAsia="TimesNewRomanPSMT" w:hAnsi="Arial Narrow" w:cstheme="minorHAnsi"/>
                <w:sz w:val="20"/>
                <w:szCs w:val="20"/>
              </w:rPr>
              <w:t>,</w:t>
            </w:r>
            <w:r w:rsidRPr="005F3B63">
              <w:rPr>
                <w:rFonts w:ascii="Arial Narrow" w:eastAsia="TimesNewRomanPSMT" w:hAnsi="Arial Narrow" w:cstheme="minorHAnsi"/>
                <w:sz w:val="20"/>
                <w:szCs w:val="20"/>
              </w:rPr>
              <w:t>Głębokość: 420 mm, (+/-30 mm)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Regulacja wysokości blatu bocznego wspomagana sprężyną gazową.</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Bezstopniowa regulacja blatu bocznego w zakresie od 710 do 1070 mm (+/- 30 mm). Przechył boczny blatu dwustopniowy do 30° i do 60°</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Blat boczny wyposażony w ranty z płyty HPL o wysokości min. 1 cm zabezpieczające przedmioty przed upadkiem przy przechyle blatu</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 xml:space="preserve">Blat boczny składany do boku szafki – po złożeniu nie wystający poza obrys szafki. Konstrukcja blatu bocznego wykonana z metalowych kształtowników. </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Blat główny oraz blat półki bocznej wykonane z płyty HPL odpornej na wilgoć, dezynfekcję oraz promieniowanie UV</w:t>
            </w:r>
            <w:r>
              <w:rPr>
                <w:rFonts w:ascii="Arial Narrow" w:eastAsia="TimesNewRomanPSMT"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Drzwi szafki oraz fronty szuflady pokryte lakierem proszkowym odpornym na uszkodzenia mechaniczne, chemiczne i promieniowanie UV</w:t>
            </w:r>
            <w:r>
              <w:rPr>
                <w:rFonts w:ascii="Arial Narrow" w:eastAsia="TimesNewRomanPSMT"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Drzwi wyposażone w mechanizm samo domykający</w:t>
            </w:r>
            <w:r>
              <w:rPr>
                <w:rFonts w:ascii="Arial Narrow" w:eastAsia="TimesNewRomanPSMT"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Wnętrze szuflady wypełnione wyjmowanym wkładem z tworzywa</w:t>
            </w:r>
            <w:r>
              <w:rPr>
                <w:rFonts w:ascii="Arial Narrow" w:eastAsia="TimesNewRomanPSMT"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Szuflada zabezpieczona przed przypadkowym całkowitym wysunięciem</w:t>
            </w:r>
            <w:r>
              <w:rPr>
                <w:rFonts w:ascii="Arial Narrow" w:eastAsia="TimesNewRomanPSMT"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spacing w:after="0"/>
              <w:jc w:val="both"/>
              <w:rPr>
                <w:rFonts w:ascii="Arial Narrow" w:hAnsi="Arial Narrow" w:cstheme="minorHAnsi"/>
                <w:sz w:val="20"/>
                <w:szCs w:val="20"/>
              </w:rPr>
            </w:pPr>
            <w:r w:rsidRPr="005F3B63">
              <w:rPr>
                <w:rFonts w:ascii="Arial Narrow" w:hAnsi="Arial Narrow" w:cstheme="minorHAnsi"/>
                <w:sz w:val="20"/>
                <w:szCs w:val="20"/>
              </w:rPr>
              <w:t>Szafka wyposażona w zaokrąglone uchwyty do otwierania drzwiczek i szuflady</w:t>
            </w:r>
            <w:r>
              <w:rPr>
                <w:rFonts w:ascii="Arial Narrow"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spacing w:after="0"/>
              <w:jc w:val="both"/>
              <w:rPr>
                <w:rFonts w:ascii="Arial Narrow" w:hAnsi="Arial Narrow" w:cstheme="minorHAnsi"/>
                <w:sz w:val="20"/>
                <w:szCs w:val="20"/>
              </w:rPr>
            </w:pPr>
            <w:r w:rsidRPr="005F3B63">
              <w:rPr>
                <w:rFonts w:ascii="Arial Narrow" w:hAnsi="Arial Narrow" w:cstheme="minorHAnsi"/>
                <w:sz w:val="20"/>
                <w:szCs w:val="20"/>
              </w:rPr>
              <w:t>Szuflada górna o wysokości min. 9 cm</w:t>
            </w:r>
            <w:r>
              <w:rPr>
                <w:rFonts w:ascii="Arial Narrow"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spacing w:after="0"/>
              <w:jc w:val="both"/>
              <w:rPr>
                <w:rFonts w:ascii="Arial Narrow" w:hAnsi="Arial Narrow" w:cstheme="minorHAnsi"/>
                <w:sz w:val="20"/>
                <w:szCs w:val="20"/>
              </w:rPr>
            </w:pPr>
            <w:r w:rsidRPr="005F3B63">
              <w:rPr>
                <w:rFonts w:ascii="Arial Narrow" w:hAnsi="Arial Narrow" w:cstheme="minorHAnsi"/>
                <w:sz w:val="20"/>
                <w:szCs w:val="20"/>
              </w:rPr>
              <w:t>Przestrzeń dolna zamykana drzwiczkami o wysokości min. 40 cm</w:t>
            </w:r>
            <w:r>
              <w:rPr>
                <w:rFonts w:ascii="Arial Narrow"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Wnętrze dolnej części szafki, podzielone na 2 części, poprzez wyciąganą półkę, lakierowaną proszkowo</w:t>
            </w:r>
            <w:r>
              <w:rPr>
                <w:rFonts w:ascii="Arial Narrow" w:eastAsia="TimesNewRomanPSMT"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Pomiędzy szufladą górną a skrzynią dolną szafka posiadająca wolną przestrzeń o wysokości min. 18 cm na podręczne przedmioty</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Szafka wyposażona w 4 koła jezdne podwójne o średnicy min. 50 mm w tym min. 2 z blokadą – koła tworzywowe – niebrudzące podłoża</w:t>
            </w:r>
            <w:r>
              <w:rPr>
                <w:rFonts w:ascii="Arial Narrow" w:eastAsia="TimesNewRomanPSMT"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spacing w:after="0"/>
              <w:jc w:val="both"/>
              <w:rPr>
                <w:rFonts w:ascii="Arial Narrow" w:hAnsi="Arial Narrow" w:cstheme="minorHAnsi"/>
                <w:sz w:val="20"/>
                <w:szCs w:val="20"/>
              </w:rPr>
            </w:pPr>
            <w:r w:rsidRPr="005F3B63">
              <w:rPr>
                <w:rFonts w:ascii="Arial Narrow" w:eastAsia="TimesNewRomanPSMT" w:hAnsi="Arial Narrow" w:cstheme="minorHAnsi"/>
                <w:sz w:val="20"/>
                <w:szCs w:val="20"/>
              </w:rPr>
              <w:t>Szafka przystosowana do mycia i dezynfekcji</w:t>
            </w:r>
            <w:r>
              <w:rPr>
                <w:rFonts w:ascii="Arial Narrow" w:eastAsia="TimesNewRomanPSMT"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spacing w:after="0"/>
              <w:jc w:val="both"/>
              <w:rPr>
                <w:rFonts w:ascii="Arial Narrow" w:hAnsi="Arial Narrow" w:cstheme="minorHAnsi"/>
                <w:sz w:val="20"/>
                <w:szCs w:val="20"/>
              </w:rPr>
            </w:pPr>
            <w:r w:rsidRPr="005F3B63">
              <w:rPr>
                <w:rFonts w:ascii="Arial Narrow" w:hAnsi="Arial Narrow" w:cstheme="minorHAnsi"/>
                <w:sz w:val="20"/>
                <w:szCs w:val="20"/>
              </w:rPr>
              <w:t>Możliwość wyboru kolorów frontów drzwiczek i szuflad z min. 8 kolorów</w:t>
            </w:r>
            <w:r>
              <w:rPr>
                <w:rFonts w:ascii="Arial Narrow"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66"/>
              </w:numPr>
              <w:spacing w:after="0" w:line="240" w:lineRule="auto"/>
              <w:ind w:left="460" w:right="-2" w:firstLine="0"/>
              <w:jc w:val="center"/>
              <w:rPr>
                <w:rFonts w:ascii="Arial Narrow" w:hAnsi="Arial Narrow" w:cs="Arial Narrow"/>
                <w:b/>
                <w:bCs/>
                <w:sz w:val="20"/>
                <w:szCs w:val="20"/>
              </w:rPr>
            </w:pPr>
          </w:p>
        </w:tc>
        <w:tc>
          <w:tcPr>
            <w:tcW w:w="14460" w:type="dxa"/>
            <w:gridSpan w:val="7"/>
            <w:tcBorders>
              <w:top w:val="single" w:sz="4" w:space="0" w:color="000000"/>
              <w:left w:val="single" w:sz="4" w:space="0" w:color="000000"/>
              <w:bottom w:val="single" w:sz="4" w:space="0" w:color="000000"/>
            </w:tcBorders>
            <w:shd w:val="clear" w:color="auto" w:fill="auto"/>
            <w:vAlign w:val="center"/>
          </w:tcPr>
          <w:p w:rsidR="0052077E" w:rsidRPr="005F3B63" w:rsidRDefault="0052077E" w:rsidP="0052077E">
            <w:pPr>
              <w:spacing w:after="0" w:line="240" w:lineRule="auto"/>
              <w:jc w:val="both"/>
              <w:rPr>
                <w:rFonts w:ascii="Arial Narrow" w:hAnsi="Arial Narrow" w:cs="Tahoma"/>
                <w:b/>
                <w:sz w:val="20"/>
                <w:szCs w:val="20"/>
                <w:lang w:eastAsia="ja-JP"/>
              </w:rPr>
            </w:pPr>
            <w:r w:rsidRPr="005F3B63">
              <w:rPr>
                <w:rFonts w:ascii="Arial Narrow" w:eastAsia="Times New Roman" w:hAnsi="Arial Narrow" w:cs="Arial"/>
                <w:b/>
                <w:sz w:val="20"/>
                <w:szCs w:val="20"/>
                <w:lang w:eastAsia="pl-PL"/>
              </w:rPr>
              <w:t>Szafka Przyłóżkowa bez blatu bocznego.</w:t>
            </w: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Szkielet szafki wykonany z blachy stalowej, pokrytej lakierem poliestrowo - epoksydowym, odpornym na uszkodzenia mechaniczne, chemiczne, mycie szpitalne i promieniowanie UV</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Szafka wyposażona w dwoje drzwiczek oraz szufladę otwieraną dwustronnie, co umożliwia jej ustawienie z prawej lub lewej strony łóżka bez dokonywania przeróbek</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Wymiary szafki:</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-Wymiary blatu głównego: 540 x 420 mm, (+/- 30mm)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-Wysokość: 860 mm, (+/-30 mm)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-Szerokość: 540 mm, (+/-30 mm)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-Głębokość: 420 mm, (+/-30 mm)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 xml:space="preserve">Szafka wyposażona w boczną wnękę wypełnioną tworzywową wypraską o wysokości całkowitej min 750 mm i głębokości 90 mm, z podziałem na część górną (wys. min 380 mm) przeznaczoną na np. dwie butelki o poj. min 1l oraz część dolną (wys. min. 290 mm) na mniejsze podręczne rzeczy.  </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 xml:space="preserve">Tworzywowa boczna wnęka w części górnej wyposażona w min. 1 metalowy pręt zabezpieczający rzeczy przed wypadnięciem oraz dolnej części wyposażona w min. dwa metalowe pręty. </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Blat główny wykonany z płyty HPL odpornej na wilgoć, dezynfekcję oraz promieniowanie UV</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Drzwi szafki oraz fronty szuflady pokryte lakierem proszkowym odpornym na uszkodzenia mechaniczne, chemiczne i promieniowanie UV</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Drzwi wyposażone w mechanizm samodomykający</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Wnętrze szuflady wypełnione wyjmowanym wkładem z tworzywa</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Szuflada zabezpieczona przed przypadkowym całkowitym wysunięciem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Szafka wyposażona w zaokrąglone uchwyty do otwierania drzwiczek i szuflady</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Szuflada górna o wysokości min. 9 cm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Przestrzeń dolna zamykana drzwiczkami o wysokości min. 40 cm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Wnętrze dolnej części szafki, podzielone na 2 części, poprzez wyciąganą półkę, lakierowaną proszkowo</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Pomiędzy szufladą górną a skrzynią dolną szafka posiadająca wolną przestrzeń o wysokości min. 18 cm na podręczne przedmioty</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Szafka wyposażona w 4 koła jezdne podwójne o średnicy min. 50 mm w tym min. 2 z blokadą – koła tworzywowe – niebrudzące podłoża</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66"/>
              </w:numPr>
              <w:spacing w:after="0" w:line="240" w:lineRule="auto"/>
              <w:ind w:left="356" w:right="-2" w:firstLine="10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52077E" w:rsidRPr="00850201" w:rsidRDefault="0052077E" w:rsidP="00850201">
            <w:pPr>
              <w:spacing w:after="0" w:line="240" w:lineRule="auto"/>
              <w:jc w:val="both"/>
              <w:rPr>
                <w:rFonts w:ascii="Arial Narrow" w:hAnsi="Arial Narrow" w:cs="Arial Narrow"/>
                <w:b/>
                <w:sz w:val="20"/>
                <w:szCs w:val="20"/>
              </w:rPr>
            </w:pPr>
            <w:r w:rsidRPr="00850201">
              <w:rPr>
                <w:rFonts w:ascii="Arial Narrow" w:hAnsi="Arial Narrow" w:cs="Tahoma"/>
                <w:b/>
                <w:sz w:val="20"/>
                <w:szCs w:val="20"/>
                <w:lang w:eastAsia="ja-JP"/>
              </w:rPr>
              <w:t>Gwarancja:</w:t>
            </w:r>
          </w:p>
        </w:tc>
        <w:tc>
          <w:tcPr>
            <w:tcW w:w="1844" w:type="dxa"/>
            <w:tcBorders>
              <w:top w:val="single" w:sz="4" w:space="0" w:color="000000"/>
              <w:left w:val="single" w:sz="4" w:space="0" w:color="000000"/>
              <w:bottom w:val="single" w:sz="4" w:space="0" w:color="000000"/>
            </w:tcBorders>
            <w:shd w:val="clear" w:color="auto" w:fill="auto"/>
            <w:vAlign w:val="center"/>
          </w:tcPr>
          <w:p w:rsidR="0052077E" w:rsidRPr="00122AB3" w:rsidRDefault="0052077E" w:rsidP="00850201">
            <w:pPr>
              <w:spacing w:after="0" w:line="240" w:lineRule="auto"/>
              <w:jc w:val="both"/>
              <w:rPr>
                <w:rFonts w:ascii="Arial Narrow" w:hAnsi="Arial Narrow" w:cs="Arial Narrow"/>
                <w:b/>
                <w:sz w:val="20"/>
                <w:szCs w:val="20"/>
              </w:rPr>
            </w:pP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52077E" w:rsidRPr="00122AB3" w:rsidRDefault="0052077E" w:rsidP="00850201">
            <w:pPr>
              <w:spacing w:after="0" w:line="240" w:lineRule="auto"/>
              <w:jc w:val="both"/>
              <w:rPr>
                <w:rFonts w:ascii="Arial Narrow" w:hAnsi="Arial Narrow" w:cs="Arial Narrow"/>
                <w:b/>
                <w:sz w:val="20"/>
                <w:szCs w:val="20"/>
              </w:rPr>
            </w:pPr>
          </w:p>
        </w:tc>
        <w:tc>
          <w:tcPr>
            <w:tcW w:w="2268" w:type="dxa"/>
            <w:tcBorders>
              <w:top w:val="single" w:sz="4" w:space="0" w:color="000000"/>
              <w:left w:val="single" w:sz="4" w:space="0" w:color="000000"/>
              <w:bottom w:val="single" w:sz="4" w:space="0" w:color="000000"/>
            </w:tcBorders>
            <w:shd w:val="clear" w:color="auto" w:fill="auto"/>
            <w:vAlign w:val="center"/>
          </w:tcPr>
          <w:p w:rsidR="0052077E" w:rsidRPr="00122AB3" w:rsidRDefault="0052077E" w:rsidP="00850201">
            <w:pPr>
              <w:spacing w:after="0" w:line="240" w:lineRule="auto"/>
              <w:jc w:val="both"/>
              <w:rPr>
                <w:rFonts w:ascii="Arial Narrow" w:hAnsi="Arial Narrow" w:cs="Arial Narrow"/>
                <w:b/>
                <w:sz w:val="20"/>
                <w:szCs w:val="20"/>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85"/>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844" w:type="dxa"/>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268" w:type="dxa"/>
            <w:shd w:val="clear" w:color="auto" w:fill="auto"/>
            <w:vAlign w:val="center"/>
          </w:tcPr>
          <w:p w:rsidR="0052077E" w:rsidRPr="00122AB3" w:rsidRDefault="0052077E" w:rsidP="0052077E">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Pr="00122AB3">
              <w:rPr>
                <w:rFonts w:ascii="Arial Narrow" w:hAnsi="Arial Narrow"/>
                <w:sz w:val="20"/>
                <w:szCs w:val="20"/>
              </w:rPr>
              <w:t>0 pkt.</w:t>
            </w:r>
          </w:p>
          <w:p w:rsidR="0052077E" w:rsidRPr="00122AB3" w:rsidRDefault="0052077E" w:rsidP="0052077E">
            <w:pPr>
              <w:snapToGrid w:val="0"/>
              <w:spacing w:after="0" w:line="240" w:lineRule="auto"/>
              <w:jc w:val="center"/>
              <w:rPr>
                <w:rFonts w:ascii="Arial Narrow" w:hAnsi="Arial Narrow"/>
                <w:sz w:val="20"/>
                <w:szCs w:val="20"/>
              </w:rPr>
            </w:pPr>
            <w:r w:rsidRPr="00122AB3">
              <w:rPr>
                <w:rFonts w:ascii="Arial Narrow" w:hAnsi="Arial Narrow"/>
                <w:sz w:val="20"/>
                <w:szCs w:val="20"/>
              </w:rPr>
              <w:lastRenderedPageBreak/>
              <w:t>36 miesięcy – 15 pkt.</w:t>
            </w:r>
          </w:p>
          <w:p w:rsidR="0052077E" w:rsidRPr="00122AB3" w:rsidRDefault="0052077E" w:rsidP="0052077E">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85"/>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pStyle w:val="Zawartotabeli"/>
              <w:snapToGrid w:val="0"/>
              <w:jc w:val="both"/>
              <w:rPr>
                <w:rFonts w:ascii="Arial Narrow" w:hAnsi="Arial Narrow" w:cs="Arial"/>
              </w:rPr>
            </w:pPr>
            <w:r w:rsidRPr="00122AB3">
              <w:rPr>
                <w:rFonts w:ascii="Arial Narrow" w:hAnsi="Arial Narrow" w:cs="Arial"/>
              </w:rPr>
              <w:t>Gwarancja produkcji części zamiennych [licz</w:t>
            </w:r>
            <w:r>
              <w:rPr>
                <w:rFonts w:ascii="Arial Narrow" w:hAnsi="Arial Narrow" w:cs="Arial"/>
              </w:rPr>
              <w:t>ba lat]</w:t>
            </w:r>
            <w:r w:rsidRPr="00122AB3">
              <w:rPr>
                <w:rFonts w:ascii="Arial Narrow" w:hAnsi="Arial Narrow" w:cs="Arial"/>
              </w:rPr>
              <w:t>.</w:t>
            </w:r>
          </w:p>
        </w:tc>
        <w:tc>
          <w:tcPr>
            <w:tcW w:w="1844" w:type="dxa"/>
            <w:tcBorders>
              <w:top w:val="single" w:sz="4" w:space="0" w:color="000000"/>
              <w:left w:val="single" w:sz="4" w:space="0" w:color="000000"/>
              <w:bottom w:val="single" w:sz="4" w:space="0" w:color="000000"/>
            </w:tcBorders>
            <w:shd w:val="clear" w:color="auto" w:fill="auto"/>
            <w:vAlign w:val="center"/>
          </w:tcPr>
          <w:p w:rsidR="0052077E" w:rsidRPr="00122AB3" w:rsidRDefault="005F3B63" w:rsidP="0052077E">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&gt;= 10</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268" w:type="dxa"/>
            <w:shd w:val="clear" w:color="auto" w:fill="FFFFFF" w:themeFill="background1"/>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85"/>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pStyle w:val="Zawartotabeli"/>
              <w:snapToGrid w:val="0"/>
              <w:jc w:val="both"/>
              <w:rPr>
                <w:rFonts w:ascii="Arial Narrow" w:hAnsi="Arial Narrow" w:cs="Arial"/>
              </w:rPr>
            </w:pPr>
            <w:r>
              <w:rPr>
                <w:rFonts w:ascii="Arial Narrow" w:hAnsi="Arial Narrow" w:cs="Arial"/>
              </w:rPr>
              <w:t>Wymiana po trzykrotnej próbie naprawy</w:t>
            </w:r>
            <w:r w:rsidRPr="00122AB3">
              <w:rPr>
                <w:rFonts w:ascii="Arial Narrow" w:hAnsi="Arial Narrow" w:cs="Arial"/>
              </w:rPr>
              <w:t>.</w:t>
            </w:r>
          </w:p>
        </w:tc>
        <w:tc>
          <w:tcPr>
            <w:tcW w:w="1844" w:type="dxa"/>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268" w:type="dxa"/>
            <w:shd w:val="clear" w:color="auto" w:fill="FFFFFF" w:themeFill="background1"/>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85"/>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Pr>
                <w:rFonts w:ascii="Arial Narrow" w:hAnsi="Arial Narrow" w:cs="Arial"/>
              </w:rPr>
              <w:t>.</w:t>
            </w:r>
          </w:p>
        </w:tc>
        <w:tc>
          <w:tcPr>
            <w:tcW w:w="1844" w:type="dxa"/>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268" w:type="dxa"/>
            <w:shd w:val="clear" w:color="auto" w:fill="FFFFFF" w:themeFill="background1"/>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85"/>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844" w:type="dxa"/>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268" w:type="dxa"/>
            <w:shd w:val="clear" w:color="auto" w:fill="FFFFFF" w:themeFill="background1"/>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66"/>
              </w:numPr>
              <w:spacing w:after="0" w:line="240" w:lineRule="auto"/>
              <w:ind w:left="460" w:right="-2" w:firstLine="0"/>
              <w:jc w:val="center"/>
              <w:rPr>
                <w:rFonts w:ascii="Arial Narrow" w:hAnsi="Arial Narrow" w:cs="Arial Narrow"/>
                <w:b/>
                <w:bCs/>
                <w:sz w:val="20"/>
                <w:szCs w:val="20"/>
              </w:rPr>
            </w:pPr>
          </w:p>
        </w:tc>
        <w:tc>
          <w:tcPr>
            <w:tcW w:w="14460" w:type="dxa"/>
            <w:gridSpan w:val="7"/>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86"/>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52077E" w:rsidRPr="00122AB3" w:rsidRDefault="0052077E" w:rsidP="0052077E">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 „</w:t>
            </w:r>
            <w:r w:rsidRPr="00122AB3">
              <w:rPr>
                <w:rFonts w:ascii="Arial Narrow" w:hAnsi="Arial Narrow" w:cs="Arial"/>
              </w:rPr>
              <w:t>przyjęte zgłoszenie – podjęta naprawa” =&lt;24 [godz.]</w:t>
            </w:r>
            <w:r>
              <w:rPr>
                <w:rFonts w:ascii="Arial Narrow" w:hAnsi="Arial Narrow" w:cs="Arial"/>
              </w:rPr>
              <w:t>.</w:t>
            </w:r>
          </w:p>
        </w:tc>
        <w:tc>
          <w:tcPr>
            <w:tcW w:w="1844" w:type="dxa"/>
            <w:tcBorders>
              <w:top w:val="single" w:sz="4" w:space="0" w:color="000000"/>
              <w:left w:val="single" w:sz="4" w:space="0" w:color="000000"/>
              <w:bottom w:val="single" w:sz="4" w:space="0" w:color="auto"/>
            </w:tcBorders>
            <w:shd w:val="clear" w:color="auto" w:fill="auto"/>
            <w:vAlign w:val="center"/>
          </w:tcPr>
          <w:p w:rsidR="0052077E" w:rsidRPr="00122AB3" w:rsidRDefault="0052077E"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268" w:type="dxa"/>
            <w:shd w:val="clear" w:color="auto" w:fill="FFFFFF" w:themeFill="background1"/>
            <w:vAlign w:val="center"/>
          </w:tcPr>
          <w:p w:rsidR="0052077E" w:rsidRPr="00122AB3" w:rsidRDefault="0052077E" w:rsidP="0052077E">
            <w:pPr>
              <w:spacing w:after="0" w:line="240" w:lineRule="auto"/>
              <w:jc w:val="center"/>
              <w:rPr>
                <w:rFonts w:ascii="Arial Narrow" w:hAnsi="Arial Narrow"/>
                <w:sz w:val="20"/>
                <w:szCs w:val="20"/>
              </w:rPr>
            </w:pPr>
          </w:p>
        </w:tc>
      </w:tr>
      <w:tr w:rsidR="0052077E" w:rsidRPr="00122AB3" w:rsidTr="00317414">
        <w:trPr>
          <w:trHeight w:val="290"/>
        </w:trPr>
        <w:tc>
          <w:tcPr>
            <w:tcW w:w="708" w:type="dxa"/>
            <w:tcBorders>
              <w:top w:val="single" w:sz="4" w:space="0" w:color="auto"/>
            </w:tcBorders>
            <w:shd w:val="clear" w:color="auto" w:fill="B3B3B3"/>
            <w:vAlign w:val="center"/>
          </w:tcPr>
          <w:p w:rsidR="0052077E" w:rsidRPr="00DB3531" w:rsidRDefault="0052077E" w:rsidP="00DB3531">
            <w:pPr>
              <w:pStyle w:val="Akapitzlist"/>
              <w:numPr>
                <w:ilvl w:val="0"/>
                <w:numId w:val="86"/>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auto"/>
              <w:left w:val="single" w:sz="4" w:space="0" w:color="000000"/>
              <w:bottom w:val="single" w:sz="4" w:space="0" w:color="000000"/>
            </w:tcBorders>
            <w:shd w:val="clear" w:color="auto" w:fill="auto"/>
          </w:tcPr>
          <w:p w:rsidR="0052077E" w:rsidRPr="00122AB3" w:rsidRDefault="0052077E" w:rsidP="0052077E">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844" w:type="dxa"/>
            <w:tcBorders>
              <w:top w:val="single" w:sz="4" w:space="0" w:color="auto"/>
              <w:left w:val="single" w:sz="4" w:space="0" w:color="000000"/>
              <w:bottom w:val="single" w:sz="4" w:space="0" w:color="000000"/>
            </w:tcBorders>
            <w:shd w:val="clear" w:color="auto" w:fill="auto"/>
            <w:vAlign w:val="center"/>
          </w:tcPr>
          <w:p w:rsidR="0052077E" w:rsidRPr="00122AB3" w:rsidRDefault="0052077E"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268" w:type="dxa"/>
            <w:shd w:val="clear" w:color="auto" w:fill="FFFFFF" w:themeFill="background1"/>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86"/>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52077E" w:rsidRPr="00122AB3" w:rsidRDefault="0052077E" w:rsidP="0052077E">
            <w:pPr>
              <w:pStyle w:val="Zawartotabeli"/>
              <w:snapToGrid w:val="0"/>
              <w:jc w:val="both"/>
              <w:rPr>
                <w:rFonts w:ascii="Arial Narrow" w:hAnsi="Arial Narrow" w:cs="Arial"/>
              </w:rPr>
            </w:pPr>
            <w:r>
              <w:rPr>
                <w:rFonts w:ascii="Arial Narrow" w:hAnsi="Arial Narrow" w:cs="Arial"/>
              </w:rPr>
              <w:t>Czas naprawy w miejscu instalacji ≤ 48 [godz.].</w:t>
            </w:r>
          </w:p>
        </w:tc>
        <w:tc>
          <w:tcPr>
            <w:tcW w:w="1844" w:type="dxa"/>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268" w:type="dxa"/>
            <w:shd w:val="clear" w:color="auto" w:fill="FFFFFF" w:themeFill="background1"/>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86"/>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52077E" w:rsidRPr="00122AB3" w:rsidRDefault="0052077E" w:rsidP="0052077E">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844" w:type="dxa"/>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268" w:type="dxa"/>
            <w:shd w:val="clear" w:color="auto" w:fill="FFFFFF" w:themeFill="background1"/>
            <w:vAlign w:val="center"/>
          </w:tcPr>
          <w:p w:rsidR="0052077E" w:rsidRPr="00122AB3" w:rsidRDefault="0052077E" w:rsidP="0052077E">
            <w:pPr>
              <w:spacing w:after="0" w:line="240" w:lineRule="auto"/>
              <w:jc w:val="center"/>
              <w:rPr>
                <w:rFonts w:ascii="Arial Narrow" w:hAnsi="Arial Narrow" w:cs="Arial Narrow"/>
                <w:sz w:val="20"/>
                <w:szCs w:val="20"/>
              </w:rPr>
            </w:pPr>
          </w:p>
        </w:tc>
      </w:tr>
    </w:tbl>
    <w:p w:rsidR="00A83825" w:rsidRPr="002A39CD" w:rsidRDefault="00A83825" w:rsidP="00A83825">
      <w:pPr>
        <w:rPr>
          <w:rFonts w:ascii="Arial Narrow" w:hAnsi="Arial Narrow"/>
          <w:b/>
          <w:sz w:val="20"/>
          <w:szCs w:val="20"/>
        </w:rPr>
      </w:pPr>
      <w:r w:rsidRPr="002A39CD">
        <w:rPr>
          <w:rFonts w:ascii="Arial Narrow" w:hAnsi="Arial Narrow"/>
          <w:b/>
          <w:sz w:val="20"/>
          <w:szCs w:val="20"/>
        </w:rPr>
        <w:t>UWAGA:</w:t>
      </w:r>
    </w:p>
    <w:p w:rsidR="00A83825" w:rsidRPr="0026763B" w:rsidRDefault="00A83825" w:rsidP="00DF0407">
      <w:pPr>
        <w:pStyle w:val="Akapitzlist"/>
        <w:widowControl w:val="0"/>
        <w:numPr>
          <w:ilvl w:val="0"/>
          <w:numId w:val="83"/>
        </w:numPr>
        <w:suppressAutoHyphens/>
        <w:spacing w:after="0" w:line="240" w:lineRule="auto"/>
        <w:jc w:val="both"/>
        <w:rPr>
          <w:rFonts w:ascii="Arial Narrow" w:hAnsi="Arial Narrow" w:cs="Tahoma"/>
          <w:bCs/>
          <w:sz w:val="16"/>
          <w:szCs w:val="16"/>
        </w:rPr>
      </w:pPr>
      <w:r w:rsidRPr="0026763B">
        <w:rPr>
          <w:rFonts w:ascii="Arial Narrow" w:hAnsi="Arial Narrow" w:cs="Tahoma"/>
          <w:bCs/>
          <w:sz w:val="16"/>
          <w:szCs w:val="16"/>
        </w:rPr>
        <w:t>W kolumnie „Parametr oferowany”, proszę podać potwierdzenie spełnienia wymogu lub wartość parametru. Zamawiający wymaga, by wszystkie wartości parametrów podawane były w jednostkach wskazanych w niniejszej specyfikacji.</w:t>
      </w:r>
    </w:p>
    <w:p w:rsidR="00A83825" w:rsidRPr="0026763B" w:rsidRDefault="00A83825" w:rsidP="00DF0407">
      <w:pPr>
        <w:widowControl w:val="0"/>
        <w:numPr>
          <w:ilvl w:val="0"/>
          <w:numId w:val="83"/>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 xml:space="preserve">Wykonawca gwarantuje niniejszym, że zaoferowany przedmiot zamówienia jest fabrycznie nowy (rok produkcji 2018), nieużywany, kompletny i do jego użytkowania zgodnie z przeznaczeniem nie jest konieczny zakup dodatkowych elementów i akcesoriów. </w:t>
      </w:r>
    </w:p>
    <w:p w:rsidR="00A83825" w:rsidRPr="0026763B" w:rsidRDefault="00A83825" w:rsidP="00DF0407">
      <w:pPr>
        <w:widowControl w:val="0"/>
        <w:numPr>
          <w:ilvl w:val="0"/>
          <w:numId w:val="83"/>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Wszystkie składniki oferty są dopuszczone do obrotu i stosowania zgodnie z obowiązującymi na dzień składania oferty przepisami prawa, a w szczególności z aktualnie obowiązującą ustawą o wyrobach medycznych (dotyczy wyrobów medycznych).</w:t>
      </w:r>
    </w:p>
    <w:p w:rsidR="00DF0407" w:rsidRPr="00071F70" w:rsidRDefault="00DF0407" w:rsidP="00DF0407">
      <w:pPr>
        <w:pStyle w:val="Akapitzlist"/>
        <w:widowControl w:val="0"/>
        <w:numPr>
          <w:ilvl w:val="0"/>
          <w:numId w:val="83"/>
        </w:numPr>
        <w:suppressAutoHyphens/>
        <w:spacing w:after="0" w:line="240" w:lineRule="auto"/>
        <w:jc w:val="both"/>
        <w:rPr>
          <w:rFonts w:ascii="Arial Narrow" w:hAnsi="Arial Narrow" w:cs="Tahoma"/>
          <w:sz w:val="20"/>
          <w:szCs w:val="20"/>
        </w:rPr>
      </w:pPr>
      <w:r w:rsidRPr="0026763B">
        <w:rPr>
          <w:rFonts w:ascii="Arial Narrow" w:hAnsi="Arial Narrow" w:cs="Tahoma"/>
          <w:sz w:val="16"/>
          <w:szCs w:val="16"/>
        </w:rPr>
        <w:t>Wykonawca składając ofertę, dostarczając przedmiot zamówienia, przekazując i wystawiając fakturę powinien stosować nazewnictwo wedle nomenklatury Zamawiającego.</w:t>
      </w:r>
    </w:p>
    <w:p w:rsidR="00A83825" w:rsidRPr="00DF0407" w:rsidRDefault="00A83825" w:rsidP="00DF0407">
      <w:pPr>
        <w:widowControl w:val="0"/>
        <w:suppressAutoHyphens/>
        <w:spacing w:after="0" w:line="240" w:lineRule="auto"/>
        <w:ind w:left="360"/>
        <w:jc w:val="both"/>
        <w:rPr>
          <w:rFonts w:ascii="Arial Narrow" w:hAnsi="Arial Narrow" w:cs="Tahoma"/>
          <w:sz w:val="20"/>
          <w:szCs w:val="20"/>
        </w:rPr>
      </w:pPr>
    </w:p>
    <w:p w:rsidR="00A83825" w:rsidRDefault="00A83825" w:rsidP="00A83825">
      <w:pPr>
        <w:widowControl w:val="0"/>
        <w:suppressAutoHyphens/>
        <w:spacing w:after="0" w:line="240" w:lineRule="auto"/>
        <w:rPr>
          <w:rFonts w:ascii="Arial Narrow" w:hAnsi="Arial Narrow" w:cs="Tahoma"/>
          <w:sz w:val="20"/>
          <w:szCs w:val="20"/>
        </w:rPr>
      </w:pPr>
    </w:p>
    <w:p w:rsidR="00A83825" w:rsidRPr="00071F70" w:rsidRDefault="00A83825" w:rsidP="00A83825">
      <w:pPr>
        <w:widowControl w:val="0"/>
        <w:suppressAutoHyphens/>
        <w:spacing w:after="0" w:line="240" w:lineRule="auto"/>
        <w:rPr>
          <w:rFonts w:ascii="Arial Narrow" w:hAnsi="Arial Narrow" w:cs="Tahoma"/>
          <w:sz w:val="20"/>
          <w:szCs w:val="20"/>
        </w:rPr>
      </w:pPr>
    </w:p>
    <w:p w:rsidR="00A83825" w:rsidRDefault="00A83825" w:rsidP="00A83825">
      <w:pPr>
        <w:widowControl w:val="0"/>
        <w:suppressAutoHyphens/>
        <w:spacing w:after="0" w:line="240" w:lineRule="auto"/>
        <w:ind w:left="720"/>
        <w:rPr>
          <w:rFonts w:ascii="Tahoma" w:hAnsi="Tahoma" w:cs="Tahoma"/>
          <w:sz w:val="18"/>
          <w:szCs w:val="18"/>
        </w:rPr>
      </w:pPr>
    </w:p>
    <w:p w:rsidR="0026763B" w:rsidRDefault="0026763B" w:rsidP="00A83825">
      <w:pPr>
        <w:widowControl w:val="0"/>
        <w:suppressAutoHyphens/>
        <w:spacing w:after="0" w:line="240" w:lineRule="auto"/>
        <w:ind w:left="720"/>
        <w:rPr>
          <w:rFonts w:ascii="Tahoma" w:hAnsi="Tahoma" w:cs="Tahoma"/>
          <w:sz w:val="18"/>
          <w:szCs w:val="18"/>
        </w:rPr>
      </w:pPr>
    </w:p>
    <w:p w:rsidR="0026763B" w:rsidRPr="005E2DD4" w:rsidRDefault="0026763B" w:rsidP="00A83825">
      <w:pPr>
        <w:widowControl w:val="0"/>
        <w:suppressAutoHyphens/>
        <w:spacing w:after="0" w:line="240" w:lineRule="auto"/>
        <w:ind w:left="720"/>
        <w:rPr>
          <w:rFonts w:ascii="Tahoma" w:hAnsi="Tahoma" w:cs="Tahoma"/>
          <w:sz w:val="18"/>
          <w:szCs w:val="18"/>
        </w:rPr>
      </w:pPr>
    </w:p>
    <w:p w:rsidR="00A83825" w:rsidRPr="00022160" w:rsidRDefault="00A83825" w:rsidP="00A83825">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A83825" w:rsidRDefault="00A83825" w:rsidP="00A83825">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850201" w:rsidRDefault="00850201" w:rsidP="00A83825">
      <w:pPr>
        <w:rPr>
          <w:rFonts w:ascii="Arial Narrow" w:hAnsi="Arial Narrow"/>
          <w:sz w:val="20"/>
          <w:szCs w:val="20"/>
        </w:rPr>
      </w:pPr>
    </w:p>
    <w:p w:rsidR="00850201" w:rsidRDefault="00850201" w:rsidP="00A83825">
      <w:pPr>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317414">
      <w:pPr>
        <w:spacing w:after="0" w:line="240" w:lineRule="auto"/>
        <w:rPr>
          <w:rFonts w:ascii="Arial Narrow" w:hAnsi="Arial Narrow"/>
          <w:sz w:val="20"/>
          <w:szCs w:val="20"/>
        </w:rPr>
      </w:pPr>
    </w:p>
    <w:p w:rsidR="00B23B58" w:rsidRDefault="00B23B58" w:rsidP="00850201">
      <w:pPr>
        <w:spacing w:after="0" w:line="240" w:lineRule="auto"/>
        <w:jc w:val="right"/>
        <w:rPr>
          <w:rFonts w:ascii="Arial Narrow" w:hAnsi="Arial Narrow"/>
          <w:sz w:val="20"/>
          <w:szCs w:val="20"/>
        </w:rPr>
      </w:pPr>
    </w:p>
    <w:p w:rsidR="00850201" w:rsidRPr="00AC3EE4" w:rsidRDefault="00850201" w:rsidP="00850201">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Pr>
          <w:rFonts w:ascii="Arial Narrow" w:hAnsi="Arial Narrow"/>
          <w:sz w:val="20"/>
          <w:szCs w:val="20"/>
        </w:rPr>
        <w:t>/4</w:t>
      </w:r>
      <w:r w:rsidRPr="00AC3EE4">
        <w:rPr>
          <w:rFonts w:ascii="Arial Narrow" w:hAnsi="Arial Narrow"/>
          <w:sz w:val="20"/>
          <w:szCs w:val="20"/>
        </w:rPr>
        <w:t xml:space="preserve"> do SIWZ</w:t>
      </w:r>
    </w:p>
    <w:p w:rsidR="00850201" w:rsidRDefault="00850201" w:rsidP="00850201">
      <w:pPr>
        <w:jc w:val="center"/>
        <w:rPr>
          <w:rFonts w:ascii="Arial Narrow" w:hAnsi="Arial Narrow"/>
          <w:b/>
        </w:rPr>
      </w:pPr>
      <w:r w:rsidRPr="00AC3EE4">
        <w:rPr>
          <w:rFonts w:ascii="Arial Narrow" w:hAnsi="Arial Narrow"/>
          <w:b/>
        </w:rPr>
        <w:t xml:space="preserve">KALKULACJA CENOWA – </w:t>
      </w:r>
      <w:r>
        <w:rPr>
          <w:rFonts w:ascii="Arial Narrow" w:hAnsi="Arial Narrow"/>
          <w:b/>
        </w:rPr>
        <w:t>OPIS PRZEDMIOTU ZAMÓWIENIA</w:t>
      </w:r>
    </w:p>
    <w:p w:rsidR="00850201" w:rsidRPr="00122AB3" w:rsidRDefault="00850201" w:rsidP="00850201">
      <w:pPr>
        <w:rPr>
          <w:rFonts w:ascii="Arial Narrow" w:hAnsi="Arial Narrow"/>
          <w:b/>
          <w:sz w:val="20"/>
          <w:szCs w:val="20"/>
        </w:rPr>
      </w:pPr>
      <w:r w:rsidRPr="00277136">
        <w:rPr>
          <w:rFonts w:ascii="Arial Narrow" w:hAnsi="Arial Narrow"/>
          <w:b/>
          <w:sz w:val="20"/>
          <w:szCs w:val="20"/>
        </w:rPr>
        <w:t>Zadanie I</w:t>
      </w:r>
      <w:r>
        <w:rPr>
          <w:rFonts w:ascii="Arial Narrow" w:hAnsi="Arial Narrow"/>
          <w:b/>
          <w:sz w:val="20"/>
          <w:szCs w:val="20"/>
        </w:rPr>
        <w:t>V</w:t>
      </w:r>
      <w:r w:rsidRPr="00277136">
        <w:rPr>
          <w:rFonts w:ascii="Arial Narrow" w:hAnsi="Arial Narrow"/>
          <w:b/>
          <w:sz w:val="20"/>
          <w:szCs w:val="20"/>
        </w:rPr>
        <w:t xml:space="preserve"> </w:t>
      </w:r>
      <w:r>
        <w:rPr>
          <w:rFonts w:ascii="Arial Narrow" w:hAnsi="Arial Narrow"/>
          <w:b/>
          <w:sz w:val="20"/>
          <w:szCs w:val="20"/>
        </w:rPr>
        <w:t>–</w:t>
      </w:r>
      <w:r w:rsidRPr="00277136">
        <w:rPr>
          <w:rFonts w:ascii="Arial Narrow" w:hAnsi="Arial Narrow"/>
          <w:b/>
          <w:sz w:val="20"/>
          <w:szCs w:val="20"/>
        </w:rPr>
        <w:t xml:space="preserve"> </w:t>
      </w:r>
      <w:r>
        <w:rPr>
          <w:rFonts w:ascii="Arial Narrow" w:hAnsi="Arial Narrow"/>
          <w:b/>
          <w:sz w:val="20"/>
          <w:szCs w:val="20"/>
        </w:rPr>
        <w:t>Meble medyczne.</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07"/>
        <w:gridCol w:w="1278"/>
        <w:gridCol w:w="1986"/>
        <w:gridCol w:w="567"/>
        <w:gridCol w:w="2552"/>
        <w:gridCol w:w="1559"/>
        <w:gridCol w:w="2410"/>
      </w:tblGrid>
      <w:tr w:rsidR="00850201" w:rsidRPr="00122AB3" w:rsidTr="007605B8">
        <w:tc>
          <w:tcPr>
            <w:tcW w:w="15168" w:type="dxa"/>
            <w:gridSpan w:val="8"/>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850201" w:rsidRPr="00122AB3" w:rsidTr="007605B8">
        <w:tc>
          <w:tcPr>
            <w:tcW w:w="709" w:type="dxa"/>
            <w:vAlign w:val="center"/>
          </w:tcPr>
          <w:p w:rsidR="00850201" w:rsidRPr="00122AB3" w:rsidRDefault="00850201" w:rsidP="00850201">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4107"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8"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1986"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netto/jedn.m.</w:t>
            </w:r>
          </w:p>
        </w:tc>
        <w:tc>
          <w:tcPr>
            <w:tcW w:w="567"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2552"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1559"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410"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850201" w:rsidRPr="00122AB3" w:rsidTr="007605B8">
        <w:tc>
          <w:tcPr>
            <w:tcW w:w="709" w:type="dxa"/>
            <w:shd w:val="clear" w:color="auto" w:fill="B3B3B3"/>
            <w:vAlign w:val="center"/>
          </w:tcPr>
          <w:p w:rsidR="00850201" w:rsidRPr="00122AB3" w:rsidRDefault="00850201" w:rsidP="00DB3531">
            <w:pPr>
              <w:pStyle w:val="Tekstpodstawowy"/>
              <w:numPr>
                <w:ilvl w:val="0"/>
                <w:numId w:val="72"/>
              </w:numPr>
              <w:suppressAutoHyphens w:val="0"/>
              <w:ind w:left="318" w:right="-2" w:hanging="176"/>
              <w:jc w:val="center"/>
              <w:rPr>
                <w:rFonts w:ascii="Arial Narrow" w:hAnsi="Arial Narrow" w:cs="Arial Narrow"/>
                <w:b/>
                <w:bCs/>
                <w:sz w:val="20"/>
              </w:rPr>
            </w:pPr>
          </w:p>
        </w:tc>
        <w:tc>
          <w:tcPr>
            <w:tcW w:w="4107"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Wózek u</w:t>
            </w:r>
            <w:r w:rsidRPr="00EC1511">
              <w:rPr>
                <w:rFonts w:ascii="Arial Narrow" w:eastAsia="Times New Roman" w:hAnsi="Arial Narrow" w:cs="Arial"/>
                <w:sz w:val="20"/>
                <w:szCs w:val="20"/>
                <w:lang w:eastAsia="pl-PL"/>
              </w:rPr>
              <w:t>niwersalny z pokrywą</w:t>
            </w:r>
            <w:r w:rsidR="00FE74AE">
              <w:rPr>
                <w:rFonts w:ascii="Arial Narrow" w:eastAsia="Times New Roman" w:hAnsi="Arial Narrow" w:cs="Arial"/>
                <w:sz w:val="20"/>
                <w:szCs w:val="20"/>
                <w:lang w:eastAsia="pl-PL"/>
              </w:rPr>
              <w:t>.</w:t>
            </w:r>
          </w:p>
        </w:tc>
        <w:tc>
          <w:tcPr>
            <w:tcW w:w="127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sidRPr="00122AB3">
              <w:rPr>
                <w:rFonts w:ascii="Arial Narrow" w:hAnsi="Arial Narrow" w:cs="Arial Narrow"/>
                <w:sz w:val="20"/>
              </w:rPr>
              <w:t>Szt.</w:t>
            </w:r>
          </w:p>
        </w:tc>
        <w:tc>
          <w:tcPr>
            <w:tcW w:w="198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567" w:type="dxa"/>
            <w:shd w:val="clear" w:color="auto" w:fill="FFFFFF"/>
            <w:vAlign w:val="center"/>
          </w:tcPr>
          <w:p w:rsidR="00850201" w:rsidRPr="00D921BA" w:rsidRDefault="00850201" w:rsidP="00850201">
            <w:pPr>
              <w:spacing w:after="0" w:line="240" w:lineRule="auto"/>
              <w:jc w:val="center"/>
              <w:rPr>
                <w:rFonts w:ascii="Arial Narrow" w:eastAsia="Times New Roman" w:hAnsi="Arial Narrow" w:cs="Arial"/>
                <w:b/>
                <w:bCs/>
                <w:sz w:val="20"/>
                <w:szCs w:val="20"/>
                <w:lang w:eastAsia="pl-PL"/>
              </w:rPr>
            </w:pPr>
            <w:r w:rsidRPr="00D921BA">
              <w:rPr>
                <w:rFonts w:ascii="Arial Narrow" w:eastAsia="Times New Roman" w:hAnsi="Arial Narrow" w:cs="Arial"/>
                <w:b/>
                <w:bCs/>
                <w:sz w:val="20"/>
                <w:szCs w:val="20"/>
                <w:lang w:eastAsia="pl-PL"/>
              </w:rPr>
              <w:t>6</w:t>
            </w:r>
          </w:p>
        </w:tc>
        <w:tc>
          <w:tcPr>
            <w:tcW w:w="2552"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55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10"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7605B8">
        <w:tc>
          <w:tcPr>
            <w:tcW w:w="709" w:type="dxa"/>
            <w:shd w:val="clear" w:color="auto" w:fill="B3B3B3"/>
            <w:vAlign w:val="center"/>
          </w:tcPr>
          <w:p w:rsidR="00850201" w:rsidRPr="00122AB3" w:rsidRDefault="00850201" w:rsidP="00DB3531">
            <w:pPr>
              <w:pStyle w:val="Tekstpodstawowy"/>
              <w:numPr>
                <w:ilvl w:val="0"/>
                <w:numId w:val="72"/>
              </w:numPr>
              <w:suppressAutoHyphens w:val="0"/>
              <w:ind w:left="318" w:right="-2" w:hanging="176"/>
              <w:jc w:val="center"/>
              <w:rPr>
                <w:rFonts w:ascii="Arial Narrow" w:hAnsi="Arial Narrow" w:cs="Arial Narrow"/>
                <w:b/>
                <w:bCs/>
                <w:sz w:val="20"/>
              </w:rPr>
            </w:pPr>
          </w:p>
        </w:tc>
        <w:tc>
          <w:tcPr>
            <w:tcW w:w="4107"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Wózek z</w:t>
            </w:r>
            <w:r w:rsidRPr="00EC1511">
              <w:rPr>
                <w:rFonts w:ascii="Arial Narrow" w:eastAsia="Times New Roman" w:hAnsi="Arial Narrow" w:cs="Arial"/>
                <w:sz w:val="20"/>
                <w:szCs w:val="20"/>
                <w:lang w:eastAsia="pl-PL"/>
              </w:rPr>
              <w:t>abiegowy wielofunkcyjny</w:t>
            </w:r>
            <w:r w:rsidR="00FE74AE">
              <w:rPr>
                <w:rFonts w:ascii="Arial Narrow" w:eastAsia="Times New Roman" w:hAnsi="Arial Narrow" w:cs="Arial"/>
                <w:sz w:val="20"/>
                <w:szCs w:val="20"/>
                <w:lang w:eastAsia="pl-PL"/>
              </w:rPr>
              <w:t>.</w:t>
            </w:r>
          </w:p>
        </w:tc>
        <w:tc>
          <w:tcPr>
            <w:tcW w:w="127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567" w:type="dxa"/>
            <w:shd w:val="clear" w:color="auto" w:fill="FFFFFF"/>
            <w:vAlign w:val="center"/>
          </w:tcPr>
          <w:p w:rsidR="00850201" w:rsidRPr="00D921BA" w:rsidRDefault="00850201" w:rsidP="00850201">
            <w:pPr>
              <w:spacing w:after="0" w:line="240" w:lineRule="auto"/>
              <w:jc w:val="center"/>
              <w:rPr>
                <w:rFonts w:ascii="Arial Narrow" w:eastAsia="Times New Roman" w:hAnsi="Arial Narrow" w:cs="Arial"/>
                <w:b/>
                <w:bCs/>
                <w:sz w:val="20"/>
                <w:szCs w:val="20"/>
                <w:lang w:eastAsia="pl-PL"/>
              </w:rPr>
            </w:pPr>
            <w:r w:rsidRPr="00D921BA">
              <w:rPr>
                <w:rFonts w:ascii="Arial Narrow" w:eastAsia="Times New Roman" w:hAnsi="Arial Narrow" w:cs="Arial"/>
                <w:b/>
                <w:bCs/>
                <w:sz w:val="20"/>
                <w:szCs w:val="20"/>
                <w:lang w:eastAsia="pl-PL"/>
              </w:rPr>
              <w:t>6</w:t>
            </w:r>
          </w:p>
        </w:tc>
        <w:tc>
          <w:tcPr>
            <w:tcW w:w="2552"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55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10"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7605B8">
        <w:tc>
          <w:tcPr>
            <w:tcW w:w="709" w:type="dxa"/>
            <w:shd w:val="clear" w:color="auto" w:fill="B3B3B3"/>
            <w:vAlign w:val="center"/>
          </w:tcPr>
          <w:p w:rsidR="00850201" w:rsidRPr="00122AB3" w:rsidRDefault="00850201" w:rsidP="00DB3531">
            <w:pPr>
              <w:pStyle w:val="Tekstpodstawowy"/>
              <w:numPr>
                <w:ilvl w:val="0"/>
                <w:numId w:val="72"/>
              </w:numPr>
              <w:suppressAutoHyphens w:val="0"/>
              <w:ind w:left="318" w:right="-2" w:hanging="176"/>
              <w:jc w:val="center"/>
              <w:rPr>
                <w:rFonts w:ascii="Arial Narrow" w:hAnsi="Arial Narrow" w:cs="Arial Narrow"/>
                <w:b/>
                <w:bCs/>
                <w:sz w:val="20"/>
              </w:rPr>
            </w:pPr>
          </w:p>
        </w:tc>
        <w:tc>
          <w:tcPr>
            <w:tcW w:w="4107"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 xml:space="preserve">Wózek </w:t>
            </w:r>
            <w:r>
              <w:rPr>
                <w:rFonts w:ascii="Arial Narrow" w:eastAsia="Times New Roman" w:hAnsi="Arial Narrow" w:cs="Arial"/>
                <w:sz w:val="20"/>
                <w:szCs w:val="20"/>
                <w:lang w:eastAsia="pl-PL"/>
              </w:rPr>
              <w:t>r</w:t>
            </w:r>
            <w:r w:rsidRPr="00EC1511">
              <w:rPr>
                <w:rFonts w:ascii="Arial Narrow" w:eastAsia="Times New Roman" w:hAnsi="Arial Narrow" w:cs="Arial"/>
                <w:sz w:val="20"/>
                <w:szCs w:val="20"/>
                <w:lang w:eastAsia="pl-PL"/>
              </w:rPr>
              <w:t>eanimacyjny</w:t>
            </w:r>
            <w:r w:rsidR="00FE74AE">
              <w:rPr>
                <w:rFonts w:ascii="Arial Narrow" w:eastAsia="Times New Roman" w:hAnsi="Arial Narrow" w:cs="Arial"/>
                <w:sz w:val="20"/>
                <w:szCs w:val="20"/>
                <w:lang w:eastAsia="pl-PL"/>
              </w:rPr>
              <w:t>.</w:t>
            </w:r>
          </w:p>
        </w:tc>
        <w:tc>
          <w:tcPr>
            <w:tcW w:w="127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567" w:type="dxa"/>
            <w:shd w:val="clear" w:color="auto" w:fill="FFFFFF"/>
            <w:vAlign w:val="center"/>
          </w:tcPr>
          <w:p w:rsidR="00850201" w:rsidRPr="00D921BA" w:rsidRDefault="00850201" w:rsidP="00850201">
            <w:pPr>
              <w:spacing w:after="0" w:line="240" w:lineRule="auto"/>
              <w:jc w:val="center"/>
              <w:rPr>
                <w:rFonts w:ascii="Arial Narrow" w:eastAsia="Times New Roman" w:hAnsi="Arial Narrow" w:cs="Arial"/>
                <w:b/>
                <w:bCs/>
                <w:sz w:val="20"/>
                <w:szCs w:val="20"/>
                <w:lang w:eastAsia="pl-PL"/>
              </w:rPr>
            </w:pPr>
            <w:r w:rsidRPr="00D921BA">
              <w:rPr>
                <w:rFonts w:ascii="Arial Narrow" w:eastAsia="Times New Roman" w:hAnsi="Arial Narrow" w:cs="Arial"/>
                <w:b/>
                <w:bCs/>
                <w:sz w:val="20"/>
                <w:szCs w:val="20"/>
                <w:lang w:eastAsia="pl-PL"/>
              </w:rPr>
              <w:t>6</w:t>
            </w:r>
          </w:p>
        </w:tc>
        <w:tc>
          <w:tcPr>
            <w:tcW w:w="2552"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55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10"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7605B8">
        <w:tc>
          <w:tcPr>
            <w:tcW w:w="709" w:type="dxa"/>
            <w:shd w:val="clear" w:color="auto" w:fill="B3B3B3"/>
            <w:vAlign w:val="center"/>
          </w:tcPr>
          <w:p w:rsidR="00850201" w:rsidRPr="00122AB3" w:rsidRDefault="00850201" w:rsidP="00DB3531">
            <w:pPr>
              <w:pStyle w:val="Tekstpodstawowy"/>
              <w:numPr>
                <w:ilvl w:val="0"/>
                <w:numId w:val="72"/>
              </w:numPr>
              <w:suppressAutoHyphens w:val="0"/>
              <w:ind w:left="318" w:right="-2" w:hanging="176"/>
              <w:jc w:val="center"/>
              <w:rPr>
                <w:rFonts w:ascii="Arial Narrow" w:hAnsi="Arial Narrow" w:cs="Arial Narrow"/>
                <w:b/>
                <w:bCs/>
                <w:sz w:val="20"/>
              </w:rPr>
            </w:pPr>
          </w:p>
        </w:tc>
        <w:tc>
          <w:tcPr>
            <w:tcW w:w="4107"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 xml:space="preserve">Wózek </w:t>
            </w:r>
            <w:r>
              <w:rPr>
                <w:rFonts w:ascii="Arial Narrow" w:eastAsia="Times New Roman" w:hAnsi="Arial Narrow" w:cs="Arial"/>
                <w:sz w:val="20"/>
                <w:szCs w:val="20"/>
                <w:lang w:eastAsia="pl-PL"/>
              </w:rPr>
              <w:t>o</w:t>
            </w:r>
            <w:r w:rsidRPr="00EC1511">
              <w:rPr>
                <w:rFonts w:ascii="Arial Narrow" w:eastAsia="Times New Roman" w:hAnsi="Arial Narrow" w:cs="Arial"/>
                <w:sz w:val="20"/>
                <w:szCs w:val="20"/>
                <w:lang w:eastAsia="pl-PL"/>
              </w:rPr>
              <w:t>patrunkowy</w:t>
            </w:r>
            <w:r w:rsidR="00FE74AE">
              <w:rPr>
                <w:rFonts w:ascii="Arial Narrow" w:eastAsia="Times New Roman" w:hAnsi="Arial Narrow" w:cs="Arial"/>
                <w:sz w:val="20"/>
                <w:szCs w:val="20"/>
                <w:lang w:eastAsia="pl-PL"/>
              </w:rPr>
              <w:t>.</w:t>
            </w:r>
          </w:p>
        </w:tc>
        <w:tc>
          <w:tcPr>
            <w:tcW w:w="127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567" w:type="dxa"/>
            <w:shd w:val="clear" w:color="auto" w:fill="FFFFFF"/>
            <w:vAlign w:val="center"/>
          </w:tcPr>
          <w:p w:rsidR="00850201" w:rsidRPr="00D921BA" w:rsidRDefault="00850201" w:rsidP="00850201">
            <w:pPr>
              <w:spacing w:after="0" w:line="240" w:lineRule="auto"/>
              <w:jc w:val="center"/>
              <w:rPr>
                <w:rFonts w:ascii="Arial Narrow" w:eastAsia="Times New Roman" w:hAnsi="Arial Narrow" w:cs="Arial"/>
                <w:b/>
                <w:bCs/>
                <w:sz w:val="20"/>
                <w:szCs w:val="20"/>
                <w:lang w:eastAsia="pl-PL"/>
              </w:rPr>
            </w:pPr>
            <w:r w:rsidRPr="00D921BA">
              <w:rPr>
                <w:rFonts w:ascii="Arial Narrow" w:eastAsia="Times New Roman" w:hAnsi="Arial Narrow" w:cs="Arial"/>
                <w:b/>
                <w:bCs/>
                <w:sz w:val="20"/>
                <w:szCs w:val="20"/>
                <w:lang w:eastAsia="pl-PL"/>
              </w:rPr>
              <w:t>3</w:t>
            </w:r>
          </w:p>
        </w:tc>
        <w:tc>
          <w:tcPr>
            <w:tcW w:w="2552"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55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10"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7605B8">
        <w:tc>
          <w:tcPr>
            <w:tcW w:w="709" w:type="dxa"/>
            <w:shd w:val="clear" w:color="auto" w:fill="B3B3B3"/>
            <w:vAlign w:val="center"/>
          </w:tcPr>
          <w:p w:rsidR="00850201" w:rsidRPr="00122AB3" w:rsidRDefault="00850201" w:rsidP="00DB3531">
            <w:pPr>
              <w:pStyle w:val="Tekstpodstawowy"/>
              <w:numPr>
                <w:ilvl w:val="0"/>
                <w:numId w:val="72"/>
              </w:numPr>
              <w:suppressAutoHyphens w:val="0"/>
              <w:ind w:left="318" w:right="-2" w:hanging="176"/>
              <w:jc w:val="center"/>
              <w:rPr>
                <w:rFonts w:ascii="Arial Narrow" w:hAnsi="Arial Narrow" w:cs="Arial Narrow"/>
                <w:b/>
                <w:bCs/>
                <w:sz w:val="20"/>
              </w:rPr>
            </w:pPr>
          </w:p>
        </w:tc>
        <w:tc>
          <w:tcPr>
            <w:tcW w:w="4107"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Wózek z</w:t>
            </w:r>
            <w:r w:rsidRPr="00EC1511">
              <w:rPr>
                <w:rFonts w:ascii="Arial Narrow" w:eastAsia="Times New Roman" w:hAnsi="Arial Narrow" w:cs="Arial"/>
                <w:sz w:val="20"/>
                <w:szCs w:val="20"/>
                <w:lang w:eastAsia="pl-PL"/>
              </w:rPr>
              <w:t>abiegowy jezdny</w:t>
            </w:r>
            <w:r w:rsidR="00FE74AE">
              <w:rPr>
                <w:rFonts w:ascii="Arial Narrow" w:eastAsia="Times New Roman" w:hAnsi="Arial Narrow" w:cs="Arial"/>
                <w:sz w:val="20"/>
                <w:szCs w:val="20"/>
                <w:lang w:eastAsia="pl-PL"/>
              </w:rPr>
              <w:t>.</w:t>
            </w:r>
          </w:p>
        </w:tc>
        <w:tc>
          <w:tcPr>
            <w:tcW w:w="127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567" w:type="dxa"/>
            <w:shd w:val="clear" w:color="auto" w:fill="FFFFFF"/>
            <w:vAlign w:val="center"/>
          </w:tcPr>
          <w:p w:rsidR="00850201" w:rsidRPr="00D921BA" w:rsidRDefault="00850201" w:rsidP="00850201">
            <w:pPr>
              <w:spacing w:after="0" w:line="240" w:lineRule="auto"/>
              <w:jc w:val="center"/>
              <w:rPr>
                <w:rFonts w:ascii="Arial Narrow" w:eastAsia="Times New Roman" w:hAnsi="Arial Narrow" w:cs="Arial"/>
                <w:b/>
                <w:bCs/>
                <w:sz w:val="20"/>
                <w:szCs w:val="20"/>
                <w:lang w:eastAsia="pl-PL"/>
              </w:rPr>
            </w:pPr>
            <w:r w:rsidRPr="00D921BA">
              <w:rPr>
                <w:rFonts w:ascii="Arial Narrow" w:eastAsia="Times New Roman" w:hAnsi="Arial Narrow" w:cs="Arial"/>
                <w:b/>
                <w:bCs/>
                <w:sz w:val="20"/>
                <w:szCs w:val="20"/>
                <w:lang w:eastAsia="pl-PL"/>
              </w:rPr>
              <w:t>6</w:t>
            </w:r>
          </w:p>
        </w:tc>
        <w:tc>
          <w:tcPr>
            <w:tcW w:w="2552"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55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10"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7605B8">
        <w:tc>
          <w:tcPr>
            <w:tcW w:w="709" w:type="dxa"/>
            <w:shd w:val="clear" w:color="auto" w:fill="B3B3B3"/>
            <w:vAlign w:val="center"/>
          </w:tcPr>
          <w:p w:rsidR="00850201" w:rsidRPr="00122AB3" w:rsidRDefault="00850201" w:rsidP="00DB3531">
            <w:pPr>
              <w:pStyle w:val="Tekstpodstawowy"/>
              <w:numPr>
                <w:ilvl w:val="0"/>
                <w:numId w:val="72"/>
              </w:numPr>
              <w:suppressAutoHyphens w:val="0"/>
              <w:ind w:left="318" w:right="-2" w:hanging="176"/>
              <w:jc w:val="center"/>
              <w:rPr>
                <w:rFonts w:ascii="Arial Narrow" w:hAnsi="Arial Narrow" w:cs="Arial Narrow"/>
                <w:b/>
                <w:bCs/>
                <w:sz w:val="20"/>
              </w:rPr>
            </w:pPr>
          </w:p>
        </w:tc>
        <w:tc>
          <w:tcPr>
            <w:tcW w:w="4107"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Stolik typ Mayo</w:t>
            </w:r>
            <w:r w:rsidR="00FE74AE">
              <w:rPr>
                <w:rFonts w:ascii="Arial Narrow" w:eastAsia="Times New Roman" w:hAnsi="Arial Narrow" w:cs="Arial"/>
                <w:sz w:val="20"/>
                <w:szCs w:val="20"/>
                <w:lang w:eastAsia="pl-PL"/>
              </w:rPr>
              <w:t>.</w:t>
            </w:r>
          </w:p>
        </w:tc>
        <w:tc>
          <w:tcPr>
            <w:tcW w:w="127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567" w:type="dxa"/>
            <w:shd w:val="clear" w:color="auto" w:fill="FFFFFF"/>
            <w:vAlign w:val="center"/>
          </w:tcPr>
          <w:p w:rsidR="00850201" w:rsidRPr="00D921BA" w:rsidRDefault="00850201" w:rsidP="00850201">
            <w:pPr>
              <w:spacing w:after="0" w:line="240" w:lineRule="auto"/>
              <w:jc w:val="center"/>
              <w:rPr>
                <w:rFonts w:ascii="Arial Narrow" w:eastAsia="Times New Roman" w:hAnsi="Arial Narrow" w:cs="Arial"/>
                <w:b/>
                <w:bCs/>
                <w:sz w:val="20"/>
                <w:szCs w:val="20"/>
                <w:lang w:eastAsia="pl-PL"/>
              </w:rPr>
            </w:pPr>
            <w:r w:rsidRPr="00D921BA">
              <w:rPr>
                <w:rFonts w:ascii="Arial Narrow" w:eastAsia="Times New Roman" w:hAnsi="Arial Narrow" w:cs="Arial"/>
                <w:b/>
                <w:bCs/>
                <w:sz w:val="20"/>
                <w:szCs w:val="20"/>
                <w:lang w:eastAsia="pl-PL"/>
              </w:rPr>
              <w:t>7</w:t>
            </w:r>
          </w:p>
        </w:tc>
        <w:tc>
          <w:tcPr>
            <w:tcW w:w="2552"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55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10"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7605B8">
        <w:tc>
          <w:tcPr>
            <w:tcW w:w="709" w:type="dxa"/>
            <w:shd w:val="clear" w:color="auto" w:fill="B3B3B3"/>
            <w:vAlign w:val="center"/>
          </w:tcPr>
          <w:p w:rsidR="00850201" w:rsidRPr="00122AB3" w:rsidRDefault="00850201" w:rsidP="00DB3531">
            <w:pPr>
              <w:pStyle w:val="Tekstpodstawowy"/>
              <w:numPr>
                <w:ilvl w:val="0"/>
                <w:numId w:val="72"/>
              </w:numPr>
              <w:suppressAutoHyphens w:val="0"/>
              <w:ind w:left="318" w:right="-2" w:hanging="176"/>
              <w:jc w:val="center"/>
              <w:rPr>
                <w:rFonts w:ascii="Arial Narrow" w:hAnsi="Arial Narrow" w:cs="Arial Narrow"/>
                <w:b/>
                <w:bCs/>
                <w:sz w:val="20"/>
              </w:rPr>
            </w:pPr>
          </w:p>
        </w:tc>
        <w:tc>
          <w:tcPr>
            <w:tcW w:w="4107"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Wózek do przewozu pacjentów</w:t>
            </w:r>
            <w:r w:rsidR="00FE74AE">
              <w:rPr>
                <w:rFonts w:ascii="Arial Narrow" w:eastAsia="Times New Roman" w:hAnsi="Arial Narrow" w:cs="Arial"/>
                <w:sz w:val="20"/>
                <w:szCs w:val="20"/>
                <w:lang w:eastAsia="pl-PL"/>
              </w:rPr>
              <w:t>.</w:t>
            </w:r>
          </w:p>
        </w:tc>
        <w:tc>
          <w:tcPr>
            <w:tcW w:w="127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567" w:type="dxa"/>
            <w:shd w:val="clear" w:color="auto" w:fill="FFFFFF"/>
            <w:vAlign w:val="center"/>
          </w:tcPr>
          <w:p w:rsidR="00850201" w:rsidRPr="00D921BA" w:rsidRDefault="00850201" w:rsidP="00850201">
            <w:pPr>
              <w:spacing w:after="0" w:line="240" w:lineRule="auto"/>
              <w:jc w:val="center"/>
              <w:rPr>
                <w:rFonts w:ascii="Arial Narrow" w:eastAsia="Times New Roman" w:hAnsi="Arial Narrow" w:cs="Arial"/>
                <w:b/>
                <w:bCs/>
                <w:sz w:val="20"/>
                <w:szCs w:val="20"/>
                <w:lang w:eastAsia="pl-PL"/>
              </w:rPr>
            </w:pPr>
            <w:r w:rsidRPr="00D921BA">
              <w:rPr>
                <w:rFonts w:ascii="Arial Narrow" w:eastAsia="Times New Roman" w:hAnsi="Arial Narrow" w:cs="Arial"/>
                <w:b/>
                <w:bCs/>
                <w:sz w:val="20"/>
                <w:szCs w:val="20"/>
                <w:lang w:eastAsia="pl-PL"/>
              </w:rPr>
              <w:t>7</w:t>
            </w:r>
          </w:p>
        </w:tc>
        <w:tc>
          <w:tcPr>
            <w:tcW w:w="2552"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55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10"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7605B8">
        <w:trPr>
          <w:trHeight w:val="339"/>
        </w:trPr>
        <w:tc>
          <w:tcPr>
            <w:tcW w:w="15168" w:type="dxa"/>
            <w:gridSpan w:val="8"/>
            <w:shd w:val="clear" w:color="auto" w:fill="FFFFFF"/>
            <w:vAlign w:val="center"/>
          </w:tcPr>
          <w:p w:rsidR="00850201" w:rsidRPr="00122AB3" w:rsidRDefault="00850201" w:rsidP="00850201">
            <w:pPr>
              <w:pStyle w:val="Tekstpodstawowy"/>
              <w:ind w:left="72"/>
              <w:jc w:val="center"/>
              <w:rPr>
                <w:rFonts w:ascii="Arial Narrow" w:hAnsi="Arial Narrow" w:cs="Arial Narrow"/>
                <w:b/>
                <w:bCs/>
                <w:sz w:val="20"/>
              </w:rPr>
            </w:pPr>
            <w:r w:rsidRPr="00122AB3">
              <w:rPr>
                <w:rFonts w:ascii="Arial Narrow" w:hAnsi="Arial Narrow" w:cs="Arial Narrow"/>
                <w:b/>
                <w:sz w:val="20"/>
              </w:rPr>
              <w:t>Część II– OPIS PRZEDMIOTU ZAMÓWIENIA</w:t>
            </w:r>
          </w:p>
        </w:tc>
      </w:tr>
      <w:tr w:rsidR="00850201" w:rsidRPr="00122AB3" w:rsidTr="007605B8">
        <w:tc>
          <w:tcPr>
            <w:tcW w:w="709" w:type="dxa"/>
            <w:shd w:val="clear" w:color="auto" w:fill="B3B3B3"/>
            <w:vAlign w:val="center"/>
          </w:tcPr>
          <w:p w:rsidR="00850201" w:rsidRPr="00122AB3" w:rsidRDefault="00850201" w:rsidP="00850201">
            <w:pPr>
              <w:pStyle w:val="Tekstpodstawowy"/>
              <w:ind w:left="72" w:right="-2"/>
              <w:jc w:val="center"/>
              <w:rPr>
                <w:rFonts w:ascii="Arial Narrow" w:hAnsi="Arial Narrow" w:cs="Arial Narrow"/>
                <w:b/>
                <w:bCs/>
                <w:sz w:val="20"/>
              </w:rPr>
            </w:pPr>
            <w:r w:rsidRPr="00122AB3">
              <w:rPr>
                <w:rFonts w:ascii="Arial Narrow" w:hAnsi="Arial Narrow" w:cs="Arial Narrow"/>
                <w:b/>
                <w:sz w:val="20"/>
              </w:rPr>
              <w:t>L.p.</w:t>
            </w:r>
          </w:p>
        </w:tc>
        <w:tc>
          <w:tcPr>
            <w:tcW w:w="5385" w:type="dxa"/>
            <w:gridSpan w:val="2"/>
            <w:vAlign w:val="center"/>
          </w:tcPr>
          <w:p w:rsidR="00850201" w:rsidRPr="00122AB3" w:rsidRDefault="00850201" w:rsidP="00850201">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986"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4678" w:type="dxa"/>
            <w:gridSpan w:val="3"/>
            <w:shd w:val="clear" w:color="auto" w:fill="FFFFFF"/>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410" w:type="dxa"/>
            <w:shd w:val="clear" w:color="auto" w:fill="FFFFFF"/>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850201" w:rsidRPr="00122AB3" w:rsidTr="007605B8">
        <w:trPr>
          <w:trHeight w:val="70"/>
        </w:trPr>
        <w:tc>
          <w:tcPr>
            <w:tcW w:w="709" w:type="dxa"/>
            <w:shd w:val="clear" w:color="auto" w:fill="B3B3B3"/>
            <w:vAlign w:val="center"/>
          </w:tcPr>
          <w:p w:rsidR="00850201" w:rsidRPr="00122AB3" w:rsidRDefault="00850201" w:rsidP="007605B8">
            <w:pPr>
              <w:pStyle w:val="Akapitzlist"/>
              <w:numPr>
                <w:ilvl w:val="0"/>
                <w:numId w:val="74"/>
              </w:numPr>
              <w:spacing w:after="0" w:line="240" w:lineRule="auto"/>
              <w:ind w:left="318" w:right="-2" w:hanging="104"/>
              <w:jc w:val="center"/>
              <w:rPr>
                <w:rFonts w:ascii="Arial Narrow" w:hAnsi="Arial Narrow" w:cs="Arial Narrow"/>
                <w:b/>
                <w:bCs/>
                <w:sz w:val="20"/>
                <w:szCs w:val="20"/>
              </w:rPr>
            </w:pPr>
          </w:p>
        </w:tc>
        <w:tc>
          <w:tcPr>
            <w:tcW w:w="14459" w:type="dxa"/>
            <w:gridSpan w:val="7"/>
            <w:vAlign w:val="center"/>
          </w:tcPr>
          <w:p w:rsidR="00850201" w:rsidRPr="00F13B01" w:rsidRDefault="00850201" w:rsidP="00850201">
            <w:pPr>
              <w:spacing w:after="0" w:line="240" w:lineRule="auto"/>
              <w:ind w:right="220"/>
              <w:jc w:val="both"/>
              <w:rPr>
                <w:rFonts w:ascii="Arial Narrow" w:hAnsi="Arial Narrow" w:cs="Arial Narrow"/>
                <w:b/>
                <w:sz w:val="20"/>
                <w:szCs w:val="20"/>
              </w:rPr>
            </w:pPr>
            <w:r>
              <w:rPr>
                <w:rFonts w:ascii="Arial Narrow" w:hAnsi="Arial Narrow" w:cs="Arial Narrow"/>
                <w:b/>
                <w:sz w:val="20"/>
                <w:szCs w:val="20"/>
              </w:rPr>
              <w:t>Wózek uniwersalny z pokrywą</w:t>
            </w:r>
          </w:p>
        </w:tc>
      </w:tr>
      <w:tr w:rsidR="00FE74AE" w:rsidRPr="00122AB3" w:rsidTr="007605B8">
        <w:trPr>
          <w:trHeight w:val="117"/>
        </w:trPr>
        <w:tc>
          <w:tcPr>
            <w:tcW w:w="709" w:type="dxa"/>
            <w:shd w:val="clear" w:color="auto" w:fill="B3B3B3"/>
            <w:vAlign w:val="center"/>
          </w:tcPr>
          <w:p w:rsidR="00FE74AE" w:rsidRPr="00122AB3" w:rsidRDefault="00FE74AE" w:rsidP="00DB3531">
            <w:pPr>
              <w:pStyle w:val="Akapitzlist"/>
              <w:numPr>
                <w:ilvl w:val="0"/>
                <w:numId w:val="73"/>
              </w:numPr>
              <w:spacing w:after="0" w:line="240" w:lineRule="auto"/>
              <w:ind w:left="318" w:right="-2" w:hanging="104"/>
              <w:jc w:val="center"/>
              <w:rPr>
                <w:rFonts w:ascii="Arial Narrow" w:hAnsi="Arial Narrow" w:cs="Arial Narrow"/>
                <w:b/>
                <w:bCs/>
                <w:sz w:val="20"/>
                <w:szCs w:val="20"/>
              </w:rPr>
            </w:pPr>
          </w:p>
        </w:tc>
        <w:tc>
          <w:tcPr>
            <w:tcW w:w="5385" w:type="dxa"/>
            <w:gridSpan w:val="2"/>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Wózek do transportu brudnej bielizny w workach do pralni;</w:t>
            </w:r>
          </w:p>
        </w:tc>
        <w:tc>
          <w:tcPr>
            <w:tcW w:w="1986" w:type="dxa"/>
            <w:vAlign w:val="center"/>
          </w:tcPr>
          <w:p w:rsidR="00FE74AE" w:rsidRDefault="00FE74AE" w:rsidP="00FE74AE">
            <w:pPr>
              <w:spacing w:after="0"/>
              <w:jc w:val="center"/>
            </w:pPr>
            <w:r w:rsidRPr="005C6B55">
              <w:rPr>
                <w:rFonts w:ascii="Arial Narrow" w:hAnsi="Arial Narrow"/>
                <w:sz w:val="20"/>
                <w:szCs w:val="20"/>
              </w:rPr>
              <w:t>Tak</w:t>
            </w:r>
          </w:p>
        </w:tc>
        <w:tc>
          <w:tcPr>
            <w:tcW w:w="4678" w:type="dxa"/>
            <w:gridSpan w:val="3"/>
            <w:shd w:val="clear" w:color="auto" w:fill="auto"/>
            <w:vAlign w:val="center"/>
          </w:tcPr>
          <w:p w:rsidR="00FE74AE" w:rsidRPr="00122AB3" w:rsidRDefault="00FE74AE" w:rsidP="00FE74AE">
            <w:pPr>
              <w:spacing w:after="0" w:line="240" w:lineRule="auto"/>
              <w:ind w:right="220"/>
              <w:jc w:val="center"/>
              <w:rPr>
                <w:rFonts w:ascii="Arial Narrow" w:hAnsi="Arial Narrow" w:cs="Arial Narrow"/>
                <w:sz w:val="20"/>
                <w:szCs w:val="20"/>
              </w:rPr>
            </w:pPr>
          </w:p>
        </w:tc>
        <w:tc>
          <w:tcPr>
            <w:tcW w:w="2410" w:type="dxa"/>
            <w:shd w:val="clear" w:color="auto" w:fill="BFBFBF" w:themeFill="background1" w:themeFillShade="BF"/>
            <w:vAlign w:val="center"/>
          </w:tcPr>
          <w:p w:rsidR="00FE74AE" w:rsidRPr="00122AB3" w:rsidRDefault="00FE74AE" w:rsidP="00FE74AE">
            <w:pPr>
              <w:spacing w:after="0" w:line="240" w:lineRule="auto"/>
              <w:ind w:right="220"/>
              <w:jc w:val="center"/>
              <w:rPr>
                <w:rFonts w:ascii="Arial Narrow" w:hAnsi="Arial Narrow" w:cs="Arial Narrow"/>
                <w:sz w:val="20"/>
                <w:szCs w:val="20"/>
              </w:rPr>
            </w:pPr>
          </w:p>
        </w:tc>
      </w:tr>
      <w:tr w:rsidR="00FE74AE" w:rsidRPr="00122AB3" w:rsidTr="007605B8">
        <w:trPr>
          <w:trHeight w:val="370"/>
        </w:trPr>
        <w:tc>
          <w:tcPr>
            <w:tcW w:w="709" w:type="dxa"/>
            <w:shd w:val="clear" w:color="auto" w:fill="B3B3B3"/>
            <w:vAlign w:val="center"/>
          </w:tcPr>
          <w:p w:rsidR="00FE74AE" w:rsidRPr="00122AB3" w:rsidRDefault="00FE74AE" w:rsidP="00DB3531">
            <w:pPr>
              <w:pStyle w:val="Akapitzlist"/>
              <w:numPr>
                <w:ilvl w:val="0"/>
                <w:numId w:val="73"/>
              </w:numPr>
              <w:spacing w:after="0" w:line="240" w:lineRule="auto"/>
              <w:ind w:left="318" w:right="-2" w:hanging="104"/>
              <w:jc w:val="center"/>
              <w:rPr>
                <w:rFonts w:ascii="Arial Narrow" w:hAnsi="Arial Narrow" w:cs="Arial Narrow"/>
                <w:b/>
                <w:bCs/>
                <w:sz w:val="20"/>
                <w:szCs w:val="20"/>
              </w:rPr>
            </w:pPr>
          </w:p>
        </w:tc>
        <w:tc>
          <w:tcPr>
            <w:tcW w:w="5385" w:type="dxa"/>
            <w:gridSpan w:val="2"/>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Blacha anodyzowana ze stopu lekkiego AIMg3;</w:t>
            </w:r>
          </w:p>
        </w:tc>
        <w:tc>
          <w:tcPr>
            <w:tcW w:w="1986" w:type="dxa"/>
            <w:vAlign w:val="center"/>
          </w:tcPr>
          <w:p w:rsidR="00FE74AE" w:rsidRDefault="00FE74AE" w:rsidP="00FE74AE">
            <w:pPr>
              <w:spacing w:after="0"/>
              <w:jc w:val="center"/>
            </w:pPr>
            <w:r w:rsidRPr="005C6B55">
              <w:rPr>
                <w:rFonts w:ascii="Arial Narrow" w:hAnsi="Arial Narrow"/>
                <w:sz w:val="20"/>
                <w:szCs w:val="20"/>
              </w:rPr>
              <w:t>Tak</w:t>
            </w:r>
          </w:p>
        </w:tc>
        <w:tc>
          <w:tcPr>
            <w:tcW w:w="4678" w:type="dxa"/>
            <w:gridSpan w:val="3"/>
            <w:shd w:val="clear" w:color="auto" w:fill="auto"/>
            <w:vAlign w:val="center"/>
          </w:tcPr>
          <w:p w:rsidR="00FE74AE" w:rsidRPr="00122AB3" w:rsidRDefault="00FE74AE" w:rsidP="00FE74AE">
            <w:pPr>
              <w:spacing w:after="0" w:line="240" w:lineRule="auto"/>
              <w:jc w:val="center"/>
              <w:rPr>
                <w:rFonts w:ascii="Arial Narrow" w:hAnsi="Arial Narrow" w:cs="Arial Narrow"/>
                <w:sz w:val="20"/>
                <w:szCs w:val="20"/>
              </w:rPr>
            </w:pPr>
          </w:p>
        </w:tc>
        <w:tc>
          <w:tcPr>
            <w:tcW w:w="2410"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7605B8">
        <w:tc>
          <w:tcPr>
            <w:tcW w:w="709" w:type="dxa"/>
            <w:shd w:val="clear" w:color="auto" w:fill="B3B3B3"/>
            <w:vAlign w:val="center"/>
          </w:tcPr>
          <w:p w:rsidR="00FE74AE" w:rsidRPr="00122AB3" w:rsidRDefault="00FE74AE" w:rsidP="00DB3531">
            <w:pPr>
              <w:pStyle w:val="Akapitzlist"/>
              <w:numPr>
                <w:ilvl w:val="0"/>
                <w:numId w:val="73"/>
              </w:numPr>
              <w:spacing w:after="0" w:line="240" w:lineRule="auto"/>
              <w:ind w:left="318" w:right="-2" w:hanging="104"/>
              <w:jc w:val="center"/>
              <w:rPr>
                <w:rFonts w:ascii="Arial Narrow" w:hAnsi="Arial Narrow" w:cs="Arial Narrow"/>
                <w:b/>
                <w:bCs/>
                <w:sz w:val="20"/>
                <w:szCs w:val="20"/>
              </w:rPr>
            </w:pPr>
          </w:p>
        </w:tc>
        <w:tc>
          <w:tcPr>
            <w:tcW w:w="5385" w:type="dxa"/>
            <w:gridSpan w:val="2"/>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Odporny na zabrudzenia, na korozję, na działanie promieni UV, odporny na działanie termiczne, pozwala na szybkie suszenie, antystatyczny, przygotowany do mycia i sterylizacji, niewielka masa, stabilny kształt;</w:t>
            </w:r>
          </w:p>
        </w:tc>
        <w:tc>
          <w:tcPr>
            <w:tcW w:w="1986" w:type="dxa"/>
            <w:vAlign w:val="center"/>
          </w:tcPr>
          <w:p w:rsidR="00FE74AE" w:rsidRDefault="00FE74AE" w:rsidP="00FE74AE">
            <w:pPr>
              <w:spacing w:after="0"/>
              <w:jc w:val="center"/>
            </w:pPr>
            <w:r w:rsidRPr="005C6B55">
              <w:rPr>
                <w:rFonts w:ascii="Arial Narrow" w:hAnsi="Arial Narrow"/>
                <w:sz w:val="20"/>
                <w:szCs w:val="20"/>
              </w:rPr>
              <w:t>Tak</w:t>
            </w:r>
          </w:p>
        </w:tc>
        <w:tc>
          <w:tcPr>
            <w:tcW w:w="4678" w:type="dxa"/>
            <w:gridSpan w:val="3"/>
            <w:shd w:val="clear" w:color="auto" w:fill="auto"/>
            <w:vAlign w:val="center"/>
          </w:tcPr>
          <w:p w:rsidR="00FE74AE" w:rsidRPr="00122AB3" w:rsidRDefault="00FE74AE" w:rsidP="00FE74AE">
            <w:pPr>
              <w:spacing w:after="0" w:line="240" w:lineRule="auto"/>
              <w:jc w:val="center"/>
              <w:rPr>
                <w:rFonts w:ascii="Arial Narrow" w:hAnsi="Arial Narrow" w:cs="Arial Narrow"/>
                <w:sz w:val="20"/>
                <w:szCs w:val="20"/>
              </w:rPr>
            </w:pPr>
          </w:p>
        </w:tc>
        <w:tc>
          <w:tcPr>
            <w:tcW w:w="2410"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7605B8">
        <w:tc>
          <w:tcPr>
            <w:tcW w:w="709" w:type="dxa"/>
            <w:shd w:val="clear" w:color="auto" w:fill="B3B3B3"/>
            <w:vAlign w:val="center"/>
          </w:tcPr>
          <w:p w:rsidR="00FE74AE" w:rsidRPr="00122AB3" w:rsidRDefault="00FE74AE" w:rsidP="00DB3531">
            <w:pPr>
              <w:pStyle w:val="Akapitzlist"/>
              <w:numPr>
                <w:ilvl w:val="0"/>
                <w:numId w:val="73"/>
              </w:numPr>
              <w:spacing w:after="0" w:line="240" w:lineRule="auto"/>
              <w:ind w:left="318" w:right="-2" w:hanging="104"/>
              <w:jc w:val="center"/>
              <w:rPr>
                <w:rFonts w:ascii="Arial Narrow" w:hAnsi="Arial Narrow" w:cs="Arial Narrow"/>
                <w:b/>
                <w:bCs/>
                <w:sz w:val="20"/>
                <w:szCs w:val="20"/>
              </w:rPr>
            </w:pPr>
          </w:p>
        </w:tc>
        <w:tc>
          <w:tcPr>
            <w:tcW w:w="5385" w:type="dxa"/>
            <w:gridSpan w:val="2"/>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Ściany żebrowane, nieperforowane;</w:t>
            </w:r>
          </w:p>
        </w:tc>
        <w:tc>
          <w:tcPr>
            <w:tcW w:w="1986" w:type="dxa"/>
            <w:vAlign w:val="center"/>
          </w:tcPr>
          <w:p w:rsidR="00FE74AE" w:rsidRDefault="00FE74AE" w:rsidP="00FE74AE">
            <w:pPr>
              <w:spacing w:after="0"/>
              <w:jc w:val="center"/>
            </w:pPr>
            <w:r w:rsidRPr="005C6B55">
              <w:rPr>
                <w:rFonts w:ascii="Arial Narrow" w:hAnsi="Arial Narrow"/>
                <w:sz w:val="20"/>
                <w:szCs w:val="20"/>
              </w:rPr>
              <w:t>Tak</w:t>
            </w:r>
          </w:p>
        </w:tc>
        <w:tc>
          <w:tcPr>
            <w:tcW w:w="4678" w:type="dxa"/>
            <w:gridSpan w:val="3"/>
            <w:shd w:val="clear" w:color="auto" w:fill="auto"/>
            <w:vAlign w:val="center"/>
          </w:tcPr>
          <w:p w:rsidR="00FE74AE" w:rsidRPr="00122AB3" w:rsidRDefault="00FE74AE" w:rsidP="00FE74AE">
            <w:pPr>
              <w:spacing w:after="0" w:line="240" w:lineRule="auto"/>
              <w:jc w:val="center"/>
              <w:rPr>
                <w:rFonts w:ascii="Arial Narrow" w:hAnsi="Arial Narrow" w:cs="Tahoma"/>
                <w:sz w:val="20"/>
                <w:szCs w:val="20"/>
              </w:rPr>
            </w:pPr>
          </w:p>
        </w:tc>
        <w:tc>
          <w:tcPr>
            <w:tcW w:w="2410"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7605B8">
        <w:tc>
          <w:tcPr>
            <w:tcW w:w="709" w:type="dxa"/>
            <w:shd w:val="clear" w:color="auto" w:fill="B3B3B3"/>
            <w:vAlign w:val="center"/>
          </w:tcPr>
          <w:p w:rsidR="00FE74AE" w:rsidRPr="00122AB3" w:rsidRDefault="00FE74AE" w:rsidP="00DB3531">
            <w:pPr>
              <w:pStyle w:val="Akapitzlist"/>
              <w:numPr>
                <w:ilvl w:val="0"/>
                <w:numId w:val="73"/>
              </w:numPr>
              <w:spacing w:after="0" w:line="240" w:lineRule="auto"/>
              <w:ind w:left="318" w:right="-2" w:hanging="104"/>
              <w:jc w:val="center"/>
              <w:rPr>
                <w:rFonts w:ascii="Arial Narrow" w:hAnsi="Arial Narrow" w:cs="Arial Narrow"/>
                <w:b/>
                <w:bCs/>
                <w:sz w:val="20"/>
                <w:szCs w:val="20"/>
              </w:rPr>
            </w:pPr>
          </w:p>
        </w:tc>
        <w:tc>
          <w:tcPr>
            <w:tcW w:w="5385" w:type="dxa"/>
            <w:gridSpan w:val="2"/>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Klapa górna – uchylna na zawiasach;</w:t>
            </w:r>
          </w:p>
        </w:tc>
        <w:tc>
          <w:tcPr>
            <w:tcW w:w="1986" w:type="dxa"/>
            <w:vAlign w:val="center"/>
          </w:tcPr>
          <w:p w:rsidR="00FE74AE" w:rsidRDefault="00FE74AE" w:rsidP="00FE74AE">
            <w:pPr>
              <w:spacing w:after="0"/>
              <w:jc w:val="center"/>
            </w:pPr>
            <w:r w:rsidRPr="005C6B55">
              <w:rPr>
                <w:rFonts w:ascii="Arial Narrow" w:hAnsi="Arial Narrow"/>
                <w:sz w:val="20"/>
                <w:szCs w:val="20"/>
              </w:rPr>
              <w:t>Tak</w:t>
            </w:r>
          </w:p>
        </w:tc>
        <w:tc>
          <w:tcPr>
            <w:tcW w:w="4678" w:type="dxa"/>
            <w:gridSpan w:val="3"/>
            <w:shd w:val="clear" w:color="auto" w:fill="auto"/>
            <w:vAlign w:val="center"/>
          </w:tcPr>
          <w:p w:rsidR="00FE74AE" w:rsidRPr="00122AB3" w:rsidRDefault="00FE74AE" w:rsidP="00FE74AE">
            <w:pPr>
              <w:snapToGrid w:val="0"/>
              <w:spacing w:after="0" w:line="240" w:lineRule="auto"/>
              <w:jc w:val="center"/>
              <w:rPr>
                <w:rFonts w:ascii="Arial Narrow" w:hAnsi="Arial Narrow" w:cs="Tahoma"/>
                <w:sz w:val="20"/>
                <w:szCs w:val="20"/>
              </w:rPr>
            </w:pPr>
          </w:p>
        </w:tc>
        <w:tc>
          <w:tcPr>
            <w:tcW w:w="2410"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7605B8">
        <w:tc>
          <w:tcPr>
            <w:tcW w:w="709" w:type="dxa"/>
            <w:shd w:val="clear" w:color="auto" w:fill="B3B3B3"/>
            <w:vAlign w:val="center"/>
          </w:tcPr>
          <w:p w:rsidR="00FE74AE" w:rsidRPr="00122AB3" w:rsidRDefault="00FE74AE" w:rsidP="00DB3531">
            <w:pPr>
              <w:pStyle w:val="Akapitzlist"/>
              <w:numPr>
                <w:ilvl w:val="0"/>
                <w:numId w:val="73"/>
              </w:numPr>
              <w:spacing w:after="0" w:line="240" w:lineRule="auto"/>
              <w:ind w:left="318" w:right="-2" w:hanging="104"/>
              <w:jc w:val="center"/>
              <w:rPr>
                <w:rFonts w:ascii="Arial Narrow" w:hAnsi="Arial Narrow" w:cs="Arial Narrow"/>
                <w:b/>
                <w:bCs/>
                <w:sz w:val="20"/>
                <w:szCs w:val="20"/>
              </w:rPr>
            </w:pPr>
          </w:p>
        </w:tc>
        <w:tc>
          <w:tcPr>
            <w:tcW w:w="5385" w:type="dxa"/>
            <w:gridSpan w:val="2"/>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Zamontowany otwór spustowy;</w:t>
            </w:r>
          </w:p>
        </w:tc>
        <w:tc>
          <w:tcPr>
            <w:tcW w:w="1986" w:type="dxa"/>
            <w:vAlign w:val="center"/>
          </w:tcPr>
          <w:p w:rsidR="00FE74AE" w:rsidRDefault="00FE74AE" w:rsidP="00FE74AE">
            <w:pPr>
              <w:spacing w:after="0"/>
              <w:jc w:val="center"/>
            </w:pPr>
            <w:r w:rsidRPr="005C6B55">
              <w:rPr>
                <w:rFonts w:ascii="Arial Narrow" w:hAnsi="Arial Narrow"/>
                <w:sz w:val="20"/>
                <w:szCs w:val="20"/>
              </w:rPr>
              <w:t>Tak</w:t>
            </w:r>
          </w:p>
        </w:tc>
        <w:tc>
          <w:tcPr>
            <w:tcW w:w="4678" w:type="dxa"/>
            <w:gridSpan w:val="3"/>
            <w:shd w:val="clear" w:color="auto" w:fill="auto"/>
            <w:vAlign w:val="center"/>
          </w:tcPr>
          <w:p w:rsidR="00FE74AE" w:rsidRPr="00122AB3" w:rsidRDefault="00FE74AE" w:rsidP="00FE74AE">
            <w:pPr>
              <w:snapToGrid w:val="0"/>
              <w:spacing w:after="0" w:line="240" w:lineRule="auto"/>
              <w:jc w:val="center"/>
              <w:rPr>
                <w:rFonts w:ascii="Arial Narrow" w:hAnsi="Arial Narrow" w:cs="Tahoma"/>
                <w:sz w:val="20"/>
                <w:szCs w:val="20"/>
              </w:rPr>
            </w:pPr>
          </w:p>
        </w:tc>
        <w:tc>
          <w:tcPr>
            <w:tcW w:w="2410"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7605B8">
        <w:tc>
          <w:tcPr>
            <w:tcW w:w="709" w:type="dxa"/>
            <w:shd w:val="clear" w:color="auto" w:fill="B3B3B3"/>
            <w:vAlign w:val="center"/>
          </w:tcPr>
          <w:p w:rsidR="00FE74AE" w:rsidRPr="00122AB3" w:rsidRDefault="00FE74AE" w:rsidP="00DB3531">
            <w:pPr>
              <w:pStyle w:val="Akapitzlist"/>
              <w:numPr>
                <w:ilvl w:val="0"/>
                <w:numId w:val="73"/>
              </w:numPr>
              <w:spacing w:after="0" w:line="240" w:lineRule="auto"/>
              <w:ind w:left="318" w:right="-2" w:hanging="104"/>
              <w:jc w:val="center"/>
              <w:rPr>
                <w:rFonts w:ascii="Arial Narrow" w:hAnsi="Arial Narrow" w:cs="Arial Narrow"/>
                <w:b/>
                <w:bCs/>
                <w:sz w:val="20"/>
                <w:szCs w:val="20"/>
              </w:rPr>
            </w:pPr>
          </w:p>
        </w:tc>
        <w:tc>
          <w:tcPr>
            <w:tcW w:w="5385" w:type="dxa"/>
            <w:gridSpan w:val="2"/>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Kółka gumowe 160 mm (2 stałe, 2 obrotowe);</w:t>
            </w:r>
          </w:p>
        </w:tc>
        <w:tc>
          <w:tcPr>
            <w:tcW w:w="1986" w:type="dxa"/>
            <w:vAlign w:val="center"/>
          </w:tcPr>
          <w:p w:rsidR="00FE74AE" w:rsidRDefault="00FE74AE" w:rsidP="00FE74AE">
            <w:pPr>
              <w:spacing w:after="0"/>
              <w:jc w:val="center"/>
            </w:pPr>
            <w:r w:rsidRPr="005C6B55">
              <w:rPr>
                <w:rFonts w:ascii="Arial Narrow" w:hAnsi="Arial Narrow"/>
                <w:sz w:val="20"/>
                <w:szCs w:val="20"/>
              </w:rPr>
              <w:t>Tak</w:t>
            </w:r>
          </w:p>
        </w:tc>
        <w:tc>
          <w:tcPr>
            <w:tcW w:w="4678" w:type="dxa"/>
            <w:gridSpan w:val="3"/>
            <w:shd w:val="clear" w:color="auto" w:fill="auto"/>
            <w:vAlign w:val="center"/>
          </w:tcPr>
          <w:p w:rsidR="00FE74AE" w:rsidRPr="00122AB3" w:rsidRDefault="00FE74AE" w:rsidP="00FE74AE">
            <w:pPr>
              <w:snapToGrid w:val="0"/>
              <w:spacing w:after="0" w:line="240" w:lineRule="auto"/>
              <w:jc w:val="center"/>
              <w:rPr>
                <w:rFonts w:ascii="Arial Narrow" w:hAnsi="Arial Narrow" w:cs="Tahoma"/>
                <w:sz w:val="20"/>
                <w:szCs w:val="20"/>
              </w:rPr>
            </w:pPr>
          </w:p>
        </w:tc>
        <w:tc>
          <w:tcPr>
            <w:tcW w:w="2410"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7605B8">
        <w:tc>
          <w:tcPr>
            <w:tcW w:w="709" w:type="dxa"/>
            <w:shd w:val="clear" w:color="auto" w:fill="B3B3B3"/>
            <w:vAlign w:val="center"/>
          </w:tcPr>
          <w:p w:rsidR="00FE74AE" w:rsidRPr="00122AB3" w:rsidRDefault="00FE74AE" w:rsidP="00DB3531">
            <w:pPr>
              <w:pStyle w:val="Akapitzlist"/>
              <w:numPr>
                <w:ilvl w:val="0"/>
                <w:numId w:val="73"/>
              </w:numPr>
              <w:spacing w:after="0" w:line="240" w:lineRule="auto"/>
              <w:ind w:left="318" w:right="-2" w:hanging="104"/>
              <w:jc w:val="center"/>
              <w:rPr>
                <w:rFonts w:ascii="Arial Narrow" w:hAnsi="Arial Narrow" w:cs="Arial Narrow"/>
                <w:b/>
                <w:bCs/>
                <w:sz w:val="20"/>
                <w:szCs w:val="20"/>
              </w:rPr>
            </w:pPr>
          </w:p>
        </w:tc>
        <w:tc>
          <w:tcPr>
            <w:tcW w:w="5385" w:type="dxa"/>
            <w:gridSpan w:val="2"/>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Guma nie pozostawia śladów, hamulec na 1 kółko;</w:t>
            </w:r>
          </w:p>
        </w:tc>
        <w:tc>
          <w:tcPr>
            <w:tcW w:w="1986" w:type="dxa"/>
            <w:vAlign w:val="center"/>
          </w:tcPr>
          <w:p w:rsidR="00FE74AE" w:rsidRDefault="00FE74AE" w:rsidP="00FE74AE">
            <w:pPr>
              <w:spacing w:after="0"/>
              <w:jc w:val="center"/>
            </w:pPr>
            <w:r w:rsidRPr="005C6B55">
              <w:rPr>
                <w:rFonts w:ascii="Arial Narrow" w:hAnsi="Arial Narrow"/>
                <w:sz w:val="20"/>
                <w:szCs w:val="20"/>
              </w:rPr>
              <w:t>Tak</w:t>
            </w:r>
          </w:p>
        </w:tc>
        <w:tc>
          <w:tcPr>
            <w:tcW w:w="4678" w:type="dxa"/>
            <w:gridSpan w:val="3"/>
            <w:shd w:val="clear" w:color="auto" w:fill="auto"/>
            <w:vAlign w:val="center"/>
          </w:tcPr>
          <w:p w:rsidR="00FE74AE" w:rsidRPr="00122AB3" w:rsidRDefault="00FE74AE" w:rsidP="00FE74AE">
            <w:pPr>
              <w:snapToGrid w:val="0"/>
              <w:spacing w:after="0" w:line="240" w:lineRule="auto"/>
              <w:jc w:val="center"/>
              <w:rPr>
                <w:rFonts w:ascii="Arial Narrow" w:hAnsi="Arial Narrow" w:cs="Tahoma"/>
                <w:sz w:val="20"/>
                <w:szCs w:val="20"/>
              </w:rPr>
            </w:pPr>
          </w:p>
        </w:tc>
        <w:tc>
          <w:tcPr>
            <w:tcW w:w="2410"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850201" w:rsidRPr="00122AB3" w:rsidTr="007605B8">
        <w:trPr>
          <w:trHeight w:val="290"/>
        </w:trPr>
        <w:tc>
          <w:tcPr>
            <w:tcW w:w="709" w:type="dxa"/>
            <w:shd w:val="clear" w:color="auto" w:fill="B3B3B3"/>
            <w:vAlign w:val="center"/>
          </w:tcPr>
          <w:p w:rsidR="00850201" w:rsidRPr="00A165F2" w:rsidRDefault="00850201" w:rsidP="007605B8">
            <w:pPr>
              <w:pStyle w:val="Akapitzlist"/>
              <w:numPr>
                <w:ilvl w:val="0"/>
                <w:numId w:val="74"/>
              </w:numPr>
              <w:spacing w:after="0" w:line="240" w:lineRule="auto"/>
              <w:ind w:left="318" w:right="-2" w:hanging="104"/>
              <w:jc w:val="center"/>
              <w:rPr>
                <w:rFonts w:ascii="Arial Narrow" w:hAnsi="Arial Narrow" w:cs="Arial Narrow"/>
                <w:b/>
                <w:bCs/>
                <w:sz w:val="20"/>
                <w:szCs w:val="20"/>
              </w:rPr>
            </w:pPr>
          </w:p>
        </w:tc>
        <w:tc>
          <w:tcPr>
            <w:tcW w:w="14459" w:type="dxa"/>
            <w:gridSpan w:val="7"/>
            <w:tcBorders>
              <w:top w:val="single" w:sz="4" w:space="0" w:color="000000"/>
              <w:left w:val="single" w:sz="4" w:space="0" w:color="000000"/>
              <w:bottom w:val="single" w:sz="4" w:space="0" w:color="000000"/>
            </w:tcBorders>
            <w:shd w:val="clear" w:color="auto" w:fill="auto"/>
            <w:vAlign w:val="center"/>
          </w:tcPr>
          <w:p w:rsidR="00850201" w:rsidRPr="00FE74AE" w:rsidRDefault="00FE74AE" w:rsidP="00850201">
            <w:pPr>
              <w:spacing w:after="0" w:line="240" w:lineRule="auto"/>
              <w:jc w:val="both"/>
              <w:rPr>
                <w:rFonts w:ascii="Arial Narrow" w:hAnsi="Arial Narrow" w:cs="Tahoma"/>
                <w:b/>
                <w:sz w:val="20"/>
                <w:szCs w:val="20"/>
                <w:lang w:eastAsia="ja-JP"/>
              </w:rPr>
            </w:pPr>
            <w:r w:rsidRPr="00FE74AE">
              <w:rPr>
                <w:rFonts w:ascii="Arial Narrow" w:eastAsia="Times New Roman" w:hAnsi="Arial Narrow" w:cs="Arial"/>
                <w:b/>
                <w:sz w:val="20"/>
                <w:szCs w:val="20"/>
                <w:lang w:eastAsia="pl-PL"/>
              </w:rPr>
              <w:t>Wózek zabiegowy wielofunkcyjny.</w:t>
            </w: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Wymiary zewnętrzne wózka: 850x620 mm (±30mm)</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Pr="00A165F2" w:rsidRDefault="00FE74AE" w:rsidP="00FE74AE">
            <w:pPr>
              <w:spacing w:after="0" w:line="240" w:lineRule="auto"/>
              <w:jc w:val="center"/>
              <w:rPr>
                <w:rFonts w:ascii="Arial Narrow" w:hAnsi="Arial Narrow" w:cs="Tahoma"/>
                <w:sz w:val="20"/>
                <w:szCs w:val="20"/>
                <w:lang w:eastAsia="ja-JP"/>
              </w:rPr>
            </w:pPr>
            <w:r w:rsidRPr="00A165F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Wysokość blatu roboczego: 1050 mm (±30mm)</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 xml:space="preserve">Wózek wykonany z tworzywa sztucznego –polipropylenu, dolna pólka z tworzywa odpornego na uderzenia – pólka profilowana ze spadkiem i otworem umożliwiającym odpływ wody w czasie mycia. </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 xml:space="preserve">Cztery podwójne koła. o śr.min. 125 mm, w tym min. Jedno z blokadą – koła z bieżnikiem niebrudzącym podłoża i w obudowie </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Wózek składający się z szafki na podstawie przejezdnej z blatem górnym. Elementy wewnętrzne z możliwością wymiany w warunkach technicznych szpitala.</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Górny blat wykonany z tworzywa sztucznego –polipropylenu, posiadający wyprofilowane uchwyty do przetaczania wózka. W blacie zamontowana półka wysuwana z boku.</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Centralna blokada szuflad przyciskiem w czołowej części blatu. Dodatkowo klucz zamykający</w:t>
            </w:r>
            <w:r w:rsidR="006561E2">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6561E2" w:rsidRPr="00FE74AE" w:rsidRDefault="00FE74AE" w:rsidP="00A5628F">
            <w:pPr>
              <w:spacing w:after="0" w:line="240" w:lineRule="auto"/>
              <w:jc w:val="both"/>
              <w:rPr>
                <w:rFonts w:ascii="Arial Narrow" w:hAnsi="Arial Narrow"/>
                <w:sz w:val="20"/>
                <w:szCs w:val="20"/>
              </w:rPr>
            </w:pPr>
            <w:r w:rsidRPr="00FE74AE">
              <w:rPr>
                <w:rFonts w:ascii="Arial Narrow" w:hAnsi="Arial Narrow"/>
                <w:sz w:val="20"/>
                <w:szCs w:val="20"/>
              </w:rPr>
              <w:t>Wyposażenie:</w:t>
            </w:r>
            <w:r w:rsidR="00A5628F">
              <w:rPr>
                <w:rFonts w:ascii="Arial Narrow" w:hAnsi="Arial Narrow"/>
                <w:sz w:val="20"/>
                <w:szCs w:val="20"/>
              </w:rPr>
              <w:t xml:space="preserve"> </w:t>
            </w:r>
            <w:r w:rsidR="006561E2" w:rsidRPr="00FE74AE">
              <w:rPr>
                <w:rFonts w:ascii="Arial Narrow" w:hAnsi="Arial Narrow"/>
                <w:sz w:val="20"/>
                <w:szCs w:val="20"/>
              </w:rPr>
              <w:t>Szuflada o wys. 250 mm 1 szt. +/- 30 mm</w:t>
            </w:r>
            <w:r w:rsidR="006561E2">
              <w:rPr>
                <w:rFonts w:ascii="Arial Narrow" w:hAnsi="Arial Narrow"/>
                <w:sz w:val="20"/>
                <w:szCs w:val="20"/>
              </w:rPr>
              <w:t>;</w:t>
            </w:r>
            <w:r w:rsidR="00A5628F">
              <w:rPr>
                <w:rFonts w:ascii="Arial Narrow" w:hAnsi="Arial Narrow"/>
                <w:sz w:val="20"/>
                <w:szCs w:val="20"/>
              </w:rPr>
              <w:t xml:space="preserve"> </w:t>
            </w:r>
            <w:r w:rsidR="006561E2" w:rsidRPr="00FE74AE">
              <w:rPr>
                <w:rFonts w:ascii="Arial Narrow" w:hAnsi="Arial Narrow"/>
                <w:sz w:val="20"/>
                <w:szCs w:val="20"/>
              </w:rPr>
              <w:t>Szuflada o wys. 150 mm 2 szt. +/- 30 mm</w:t>
            </w:r>
            <w:r w:rsidR="006561E2">
              <w:rPr>
                <w:rFonts w:ascii="Arial Narrow" w:hAnsi="Arial Narrow"/>
                <w:sz w:val="20"/>
                <w:szCs w:val="20"/>
              </w:rPr>
              <w:t>;</w:t>
            </w:r>
            <w:r w:rsidR="00A5628F">
              <w:rPr>
                <w:rFonts w:ascii="Arial Narrow" w:hAnsi="Arial Narrow"/>
                <w:sz w:val="20"/>
                <w:szCs w:val="20"/>
              </w:rPr>
              <w:t xml:space="preserve"> </w:t>
            </w:r>
            <w:r w:rsidR="006561E2" w:rsidRPr="00FE74AE">
              <w:rPr>
                <w:rFonts w:ascii="Arial Narrow" w:hAnsi="Arial Narrow"/>
                <w:sz w:val="20"/>
                <w:szCs w:val="20"/>
              </w:rPr>
              <w:t>Szuflada o wys. 80 mm 3 szt. +/- 30 mm</w:t>
            </w:r>
            <w:r w:rsidR="006561E2">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Możliwość dowolnej zmiany położenia szuflad przez personel szpitala</w:t>
            </w:r>
            <w:r w:rsidR="006561E2">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Zestaw przegródek tworzywowych do szuflady małej tworzących ok. 25 pól z możliwością konfigurowania ich wielkości</w:t>
            </w:r>
            <w:r w:rsidR="006561E2">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6561E2" w:rsidRPr="00122AB3" w:rsidTr="007605B8">
        <w:trPr>
          <w:trHeight w:val="290"/>
        </w:trPr>
        <w:tc>
          <w:tcPr>
            <w:tcW w:w="709" w:type="dxa"/>
            <w:shd w:val="clear" w:color="auto" w:fill="B3B3B3"/>
            <w:vAlign w:val="center"/>
          </w:tcPr>
          <w:p w:rsidR="006561E2" w:rsidRPr="00122AB3" w:rsidRDefault="006561E2"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6561E2" w:rsidRPr="00FE74AE" w:rsidRDefault="006561E2" w:rsidP="00A5628F">
            <w:pPr>
              <w:spacing w:after="0" w:line="240" w:lineRule="auto"/>
              <w:jc w:val="both"/>
              <w:rPr>
                <w:rFonts w:ascii="Arial Narrow" w:hAnsi="Arial Narrow"/>
                <w:sz w:val="20"/>
                <w:szCs w:val="20"/>
              </w:rPr>
            </w:pPr>
            <w:r w:rsidRPr="00FE74AE">
              <w:rPr>
                <w:rFonts w:ascii="Arial Narrow" w:hAnsi="Arial Narrow"/>
                <w:sz w:val="20"/>
                <w:szCs w:val="20"/>
              </w:rPr>
              <w:t>Z tyłu wózka regulowany wieszak na płyny infuzyjne oraz obrotowa regulowana półka pod defibrylator</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6561E2" w:rsidRDefault="006561E2" w:rsidP="00A5628F">
            <w:pPr>
              <w:spacing w:after="0" w:line="240" w:lineRule="auto"/>
              <w:jc w:val="center"/>
            </w:pPr>
            <w:r w:rsidRPr="006536E1">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r>
      <w:tr w:rsidR="006561E2" w:rsidRPr="00122AB3" w:rsidTr="007605B8">
        <w:trPr>
          <w:trHeight w:val="163"/>
        </w:trPr>
        <w:tc>
          <w:tcPr>
            <w:tcW w:w="709" w:type="dxa"/>
            <w:shd w:val="clear" w:color="auto" w:fill="B3B3B3"/>
            <w:vAlign w:val="center"/>
          </w:tcPr>
          <w:p w:rsidR="006561E2" w:rsidRPr="00122AB3" w:rsidRDefault="006561E2"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6561E2" w:rsidRPr="006561E2" w:rsidRDefault="006561E2" w:rsidP="00A5628F">
            <w:pPr>
              <w:spacing w:after="0" w:line="240" w:lineRule="auto"/>
              <w:jc w:val="both"/>
              <w:rPr>
                <w:rFonts w:ascii="Arial Narrow" w:hAnsi="Arial Narrow" w:cstheme="minorHAnsi"/>
                <w:sz w:val="20"/>
                <w:szCs w:val="20"/>
              </w:rPr>
            </w:pPr>
            <w:r w:rsidRPr="006561E2">
              <w:rPr>
                <w:rFonts w:ascii="Arial Narrow" w:hAnsi="Arial Narrow" w:cstheme="minorHAnsi"/>
                <w:sz w:val="20"/>
                <w:szCs w:val="20"/>
              </w:rPr>
              <w:t>Dodatkowy blat wysuwany z boku wózka</w:t>
            </w:r>
          </w:p>
        </w:tc>
        <w:tc>
          <w:tcPr>
            <w:tcW w:w="1986" w:type="dxa"/>
            <w:tcBorders>
              <w:top w:val="single" w:sz="4" w:space="0" w:color="000000"/>
              <w:left w:val="single" w:sz="4" w:space="0" w:color="000000"/>
              <w:bottom w:val="single" w:sz="4" w:space="0" w:color="000000"/>
            </w:tcBorders>
            <w:shd w:val="clear" w:color="auto" w:fill="auto"/>
            <w:vAlign w:val="center"/>
          </w:tcPr>
          <w:p w:rsidR="006561E2" w:rsidRDefault="006561E2" w:rsidP="00A5628F">
            <w:pPr>
              <w:spacing w:after="0" w:line="240" w:lineRule="auto"/>
              <w:jc w:val="center"/>
            </w:pPr>
            <w:r w:rsidRPr="006536E1">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r>
      <w:tr w:rsidR="006561E2" w:rsidRPr="00122AB3" w:rsidTr="007605B8">
        <w:trPr>
          <w:trHeight w:val="290"/>
        </w:trPr>
        <w:tc>
          <w:tcPr>
            <w:tcW w:w="709" w:type="dxa"/>
            <w:shd w:val="clear" w:color="auto" w:fill="B3B3B3"/>
            <w:vAlign w:val="center"/>
          </w:tcPr>
          <w:p w:rsidR="006561E2" w:rsidRPr="00122AB3" w:rsidRDefault="006561E2"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6561E2" w:rsidRPr="006561E2" w:rsidRDefault="006561E2" w:rsidP="00A5628F">
            <w:pPr>
              <w:spacing w:after="0" w:line="240" w:lineRule="auto"/>
              <w:jc w:val="both"/>
              <w:rPr>
                <w:rFonts w:ascii="Arial Narrow" w:hAnsi="Arial Narrow" w:cstheme="minorHAnsi"/>
                <w:sz w:val="20"/>
                <w:szCs w:val="20"/>
              </w:rPr>
            </w:pPr>
            <w:r w:rsidRPr="006561E2">
              <w:rPr>
                <w:rFonts w:ascii="Arial Narrow" w:hAnsi="Arial Narrow" w:cstheme="minorHAnsi"/>
                <w:sz w:val="20"/>
                <w:szCs w:val="20"/>
              </w:rPr>
              <w:t>Wózek zabudowany tworzywowymi ściankami z trzech stron</w:t>
            </w:r>
          </w:p>
        </w:tc>
        <w:tc>
          <w:tcPr>
            <w:tcW w:w="1986" w:type="dxa"/>
            <w:tcBorders>
              <w:top w:val="single" w:sz="4" w:space="0" w:color="000000"/>
              <w:left w:val="single" w:sz="4" w:space="0" w:color="000000"/>
              <w:bottom w:val="single" w:sz="4" w:space="0" w:color="000000"/>
            </w:tcBorders>
            <w:shd w:val="clear" w:color="auto" w:fill="auto"/>
            <w:vAlign w:val="center"/>
          </w:tcPr>
          <w:p w:rsidR="006561E2" w:rsidRDefault="006561E2" w:rsidP="00A5628F">
            <w:pPr>
              <w:spacing w:after="0" w:line="240" w:lineRule="auto"/>
              <w:jc w:val="center"/>
            </w:pPr>
            <w:r w:rsidRPr="006536E1">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r>
      <w:tr w:rsidR="006561E2" w:rsidRPr="00122AB3" w:rsidTr="007605B8">
        <w:trPr>
          <w:trHeight w:val="290"/>
        </w:trPr>
        <w:tc>
          <w:tcPr>
            <w:tcW w:w="709" w:type="dxa"/>
            <w:shd w:val="clear" w:color="auto" w:fill="B3B3B3"/>
            <w:vAlign w:val="center"/>
          </w:tcPr>
          <w:p w:rsidR="006561E2" w:rsidRPr="00122AB3" w:rsidRDefault="006561E2"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6561E2" w:rsidRPr="00FE74AE" w:rsidRDefault="006561E2" w:rsidP="00A5628F">
            <w:pPr>
              <w:spacing w:after="0" w:line="240" w:lineRule="auto"/>
              <w:jc w:val="both"/>
              <w:rPr>
                <w:rFonts w:ascii="Arial Narrow" w:hAnsi="Arial Narrow" w:cstheme="minorHAnsi"/>
                <w:sz w:val="20"/>
                <w:szCs w:val="20"/>
              </w:rPr>
            </w:pPr>
            <w:r w:rsidRPr="00FE74AE">
              <w:rPr>
                <w:rFonts w:ascii="Arial Narrow" w:hAnsi="Arial Narrow" w:cstheme="minorHAnsi"/>
                <w:sz w:val="20"/>
                <w:szCs w:val="20"/>
              </w:rPr>
              <w:t>Możliwość wyboru kolorystyki szuflad wózka w co najmniej pięciu różnych kolorach.</w:t>
            </w:r>
          </w:p>
        </w:tc>
        <w:tc>
          <w:tcPr>
            <w:tcW w:w="1986" w:type="dxa"/>
            <w:tcBorders>
              <w:top w:val="single" w:sz="4" w:space="0" w:color="000000"/>
              <w:left w:val="single" w:sz="4" w:space="0" w:color="000000"/>
              <w:bottom w:val="single" w:sz="4" w:space="0" w:color="000000"/>
            </w:tcBorders>
            <w:shd w:val="clear" w:color="auto" w:fill="auto"/>
            <w:vAlign w:val="center"/>
          </w:tcPr>
          <w:p w:rsidR="006561E2" w:rsidRDefault="006561E2" w:rsidP="00A5628F">
            <w:pPr>
              <w:spacing w:after="0" w:line="240" w:lineRule="auto"/>
              <w:jc w:val="center"/>
            </w:pPr>
            <w:r w:rsidRPr="006536E1">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r>
      <w:tr w:rsidR="006561E2" w:rsidRPr="00122AB3" w:rsidTr="007605B8">
        <w:trPr>
          <w:trHeight w:val="290"/>
        </w:trPr>
        <w:tc>
          <w:tcPr>
            <w:tcW w:w="709" w:type="dxa"/>
            <w:shd w:val="clear" w:color="auto" w:fill="B3B3B3"/>
            <w:vAlign w:val="center"/>
          </w:tcPr>
          <w:p w:rsidR="006561E2" w:rsidRPr="00122AB3" w:rsidRDefault="006561E2"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6561E2" w:rsidRPr="00FE74AE" w:rsidRDefault="006561E2" w:rsidP="00A5628F">
            <w:pPr>
              <w:spacing w:after="0" w:line="240" w:lineRule="auto"/>
              <w:jc w:val="both"/>
              <w:rPr>
                <w:rFonts w:ascii="Arial Narrow" w:hAnsi="Arial Narrow" w:cstheme="minorHAnsi"/>
                <w:sz w:val="20"/>
                <w:szCs w:val="20"/>
              </w:rPr>
            </w:pPr>
            <w:r w:rsidRPr="00FE74AE">
              <w:rPr>
                <w:rFonts w:ascii="Arial Narrow" w:hAnsi="Arial Narrow" w:cstheme="minorHAnsi"/>
                <w:sz w:val="20"/>
                <w:szCs w:val="20"/>
              </w:rPr>
              <w:t>Uchwyt na pojemnik na odpady</w:t>
            </w:r>
          </w:p>
        </w:tc>
        <w:tc>
          <w:tcPr>
            <w:tcW w:w="1986" w:type="dxa"/>
            <w:tcBorders>
              <w:top w:val="single" w:sz="4" w:space="0" w:color="000000"/>
              <w:left w:val="single" w:sz="4" w:space="0" w:color="000000"/>
              <w:bottom w:val="single" w:sz="4" w:space="0" w:color="000000"/>
            </w:tcBorders>
            <w:shd w:val="clear" w:color="auto" w:fill="auto"/>
            <w:vAlign w:val="center"/>
          </w:tcPr>
          <w:p w:rsidR="006561E2" w:rsidRDefault="006561E2" w:rsidP="00A5628F">
            <w:pPr>
              <w:spacing w:after="0" w:line="240" w:lineRule="auto"/>
              <w:jc w:val="center"/>
            </w:pPr>
            <w:r w:rsidRPr="006536E1">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r>
      <w:tr w:rsidR="00850201" w:rsidRPr="00122AB3" w:rsidTr="007605B8">
        <w:trPr>
          <w:trHeight w:val="290"/>
        </w:trPr>
        <w:tc>
          <w:tcPr>
            <w:tcW w:w="709" w:type="dxa"/>
            <w:shd w:val="clear" w:color="auto" w:fill="B3B3B3"/>
            <w:vAlign w:val="center"/>
          </w:tcPr>
          <w:p w:rsidR="00850201" w:rsidRPr="00122AB3" w:rsidRDefault="00850201" w:rsidP="007605B8">
            <w:pPr>
              <w:pStyle w:val="Akapitzlist"/>
              <w:numPr>
                <w:ilvl w:val="0"/>
                <w:numId w:val="74"/>
              </w:numPr>
              <w:spacing w:after="0" w:line="240" w:lineRule="auto"/>
              <w:ind w:left="318" w:right="-2" w:hanging="104"/>
              <w:jc w:val="center"/>
              <w:rPr>
                <w:rFonts w:ascii="Arial Narrow" w:hAnsi="Arial Narrow" w:cs="Arial Narrow"/>
                <w:b/>
                <w:bCs/>
                <w:sz w:val="20"/>
                <w:szCs w:val="20"/>
              </w:rPr>
            </w:pPr>
          </w:p>
        </w:tc>
        <w:tc>
          <w:tcPr>
            <w:tcW w:w="14459" w:type="dxa"/>
            <w:gridSpan w:val="7"/>
            <w:tcBorders>
              <w:top w:val="single" w:sz="4" w:space="0" w:color="000000"/>
              <w:left w:val="single" w:sz="4" w:space="0" w:color="000000"/>
              <w:bottom w:val="single" w:sz="4" w:space="0" w:color="000000"/>
            </w:tcBorders>
            <w:shd w:val="clear" w:color="auto" w:fill="auto"/>
            <w:vAlign w:val="center"/>
          </w:tcPr>
          <w:p w:rsidR="00850201" w:rsidRPr="006561E2" w:rsidRDefault="006561E2" w:rsidP="006561E2">
            <w:pPr>
              <w:spacing w:after="0" w:line="240" w:lineRule="auto"/>
              <w:jc w:val="both"/>
              <w:rPr>
                <w:rFonts w:ascii="Arial Narrow" w:eastAsia="Times New Roman" w:hAnsi="Arial Narrow" w:cs="Arial"/>
                <w:b/>
                <w:sz w:val="20"/>
                <w:szCs w:val="20"/>
                <w:lang w:eastAsia="pl-PL"/>
              </w:rPr>
            </w:pPr>
            <w:r w:rsidRPr="006561E2">
              <w:rPr>
                <w:rFonts w:ascii="Arial Narrow" w:eastAsia="Times New Roman" w:hAnsi="Arial Narrow" w:cs="Arial"/>
                <w:b/>
                <w:sz w:val="20"/>
                <w:szCs w:val="20"/>
                <w:lang w:eastAsia="pl-PL"/>
              </w:rPr>
              <w:t>Wózek reanimacyjny.</w:t>
            </w: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Wymiary zewnętrzne wózka: 850x620 mm (±30mm)</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547F87">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Wysokość blatu roboczego: 1050 mm (±30mm)</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547F87">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 xml:space="preserve">Wózek wykonany z tworzywa sztucznego –polipropylenu, dolna pólka z tworzywa odpornego na uderzenia – pólka profilowana ze spadkiem i otworem umożliwiającym odpływ wody w czasie mycia. </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547F87">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 xml:space="preserve">Cztery podwójne koła. o śr.min. 125 mm, w tym min. Jedno z blokadą – koła z bieżnikiem niebrudzącym podłoża i w obudowie </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547F87">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Wózek składający się z szafki na podstawie przejezdnej z blatem górnym. Elementy wewnętrzne z możliwością wymiany w warunkach technicznych szpitala.</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547F87">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Górny blat wykonany z tworzywa sztucznego –polipropylenu, posiadający wyprofilowane uchwyty do przetaczania wózka. W blacie zamontowana półka wysuwana z boku.</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Centralna blokada szuflad przyciskiem w czołowej części blatu. Dodatkowo klucz zamykający</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1A13E7" w:rsidRDefault="00BF36EF" w:rsidP="00A5628F">
            <w:pPr>
              <w:spacing w:after="0"/>
              <w:jc w:val="both"/>
              <w:rPr>
                <w:rFonts w:ascii="Arial Narrow" w:hAnsi="Arial Narrow"/>
                <w:sz w:val="20"/>
                <w:szCs w:val="20"/>
              </w:rPr>
            </w:pPr>
            <w:r w:rsidRPr="00D271D6">
              <w:rPr>
                <w:rFonts w:ascii="Arial Narrow" w:hAnsi="Arial Narrow"/>
                <w:sz w:val="20"/>
                <w:szCs w:val="20"/>
              </w:rPr>
              <w:t>Wyposażenie:</w:t>
            </w:r>
            <w:r w:rsidR="00A5628F">
              <w:rPr>
                <w:rFonts w:ascii="Arial Narrow" w:hAnsi="Arial Narrow"/>
                <w:sz w:val="20"/>
                <w:szCs w:val="20"/>
              </w:rPr>
              <w:t xml:space="preserve"> </w:t>
            </w:r>
            <w:r w:rsidRPr="00D271D6">
              <w:rPr>
                <w:rFonts w:ascii="Arial Narrow" w:hAnsi="Arial Narrow"/>
                <w:sz w:val="20"/>
                <w:szCs w:val="20"/>
              </w:rPr>
              <w:t>Szuflada o wys. 250 mm 1 szt. +/- 30 mm</w:t>
            </w:r>
            <w:r>
              <w:rPr>
                <w:rFonts w:ascii="Arial Narrow" w:hAnsi="Arial Narrow"/>
                <w:sz w:val="20"/>
                <w:szCs w:val="20"/>
              </w:rPr>
              <w:t>;</w:t>
            </w:r>
            <w:r w:rsidR="00A5628F">
              <w:rPr>
                <w:rFonts w:ascii="Arial Narrow" w:hAnsi="Arial Narrow"/>
                <w:sz w:val="20"/>
                <w:szCs w:val="20"/>
              </w:rPr>
              <w:t xml:space="preserve"> </w:t>
            </w:r>
            <w:r w:rsidRPr="00D271D6">
              <w:rPr>
                <w:rFonts w:ascii="Arial Narrow" w:hAnsi="Arial Narrow"/>
                <w:sz w:val="20"/>
                <w:szCs w:val="20"/>
              </w:rPr>
              <w:t>Szuflada o wys. 150 mm 2 szt. +/- 30 mm</w:t>
            </w:r>
            <w:r>
              <w:rPr>
                <w:rFonts w:ascii="Arial Narrow" w:hAnsi="Arial Narrow"/>
                <w:sz w:val="20"/>
                <w:szCs w:val="20"/>
              </w:rPr>
              <w:t>;</w:t>
            </w:r>
            <w:r w:rsidR="00A5628F">
              <w:rPr>
                <w:rFonts w:ascii="Arial Narrow" w:hAnsi="Arial Narrow"/>
                <w:sz w:val="20"/>
                <w:szCs w:val="20"/>
              </w:rPr>
              <w:t xml:space="preserve"> </w:t>
            </w:r>
            <w:r w:rsidRPr="00D271D6">
              <w:rPr>
                <w:rFonts w:ascii="Arial Narrow" w:hAnsi="Arial Narrow"/>
                <w:sz w:val="20"/>
                <w:szCs w:val="20"/>
              </w:rPr>
              <w:t>Szuflada o wys. 80 mm 3 szt. +/- 30 mm</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Możliwość dowolnej zmiany położenia szuflad przez personel szpitala</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Zestaw przegródek tworzywowych do szuflady małej tworzących ok. 25 pól z możliwością konfigurowania ich wielkości</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Z tyłu wózka regulowany wieszak na płyny infuzyjne oraz obrotowa regulowana półka pod defibrylator</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Dodatkowy blat wysuwany z boku wózka</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Po bokach zamontowane dwie uniwersalne szyny medyczne o długości min. 350 mm z aluminium lub stali nierdzewnej</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Wózek zabudowany tworzywowymi ściankami z trzech stron</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Na tylnej ścianie wózka zamocowana tworzywowa deska reanimacyjna, wyciągana w łatwy sposób</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sz w:val="20"/>
                <w:szCs w:val="20"/>
              </w:rPr>
            </w:pPr>
            <w:r w:rsidRPr="00D271D6">
              <w:rPr>
                <w:rFonts w:ascii="Arial Narrow" w:hAnsi="Arial Narrow"/>
                <w:sz w:val="20"/>
                <w:szCs w:val="20"/>
              </w:rPr>
              <w:t>Kosz na butlę z tlenem</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sz w:val="20"/>
                <w:szCs w:val="20"/>
              </w:rPr>
            </w:pPr>
            <w:r w:rsidRPr="00D271D6">
              <w:rPr>
                <w:rFonts w:ascii="Arial Narrow" w:hAnsi="Arial Narrow"/>
                <w:sz w:val="20"/>
                <w:szCs w:val="20"/>
              </w:rPr>
              <w:t>Możliwość wyboru kolorystyki szuflad wózka w co najmniej pięciu różnych kolorach.</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850201" w:rsidRPr="00122AB3" w:rsidTr="007605B8">
        <w:trPr>
          <w:trHeight w:val="290"/>
        </w:trPr>
        <w:tc>
          <w:tcPr>
            <w:tcW w:w="709" w:type="dxa"/>
            <w:shd w:val="clear" w:color="auto" w:fill="B3B3B3"/>
            <w:vAlign w:val="center"/>
          </w:tcPr>
          <w:p w:rsidR="00850201" w:rsidRPr="00122AB3" w:rsidRDefault="00850201" w:rsidP="007605B8">
            <w:pPr>
              <w:pStyle w:val="Akapitzlist"/>
              <w:numPr>
                <w:ilvl w:val="0"/>
                <w:numId w:val="74"/>
              </w:numPr>
              <w:spacing w:after="0" w:line="240" w:lineRule="auto"/>
              <w:ind w:left="497" w:right="-2" w:hanging="141"/>
              <w:jc w:val="center"/>
              <w:rPr>
                <w:rFonts w:ascii="Arial Narrow" w:hAnsi="Arial Narrow" w:cs="Arial Narrow"/>
                <w:b/>
                <w:bCs/>
                <w:sz w:val="20"/>
                <w:szCs w:val="20"/>
              </w:rPr>
            </w:pPr>
          </w:p>
        </w:tc>
        <w:tc>
          <w:tcPr>
            <w:tcW w:w="14459" w:type="dxa"/>
            <w:gridSpan w:val="7"/>
            <w:tcBorders>
              <w:top w:val="single" w:sz="4" w:space="0" w:color="000000"/>
              <w:left w:val="single" w:sz="4" w:space="0" w:color="000000"/>
              <w:bottom w:val="single" w:sz="4" w:space="0" w:color="000000"/>
            </w:tcBorders>
            <w:shd w:val="clear" w:color="auto" w:fill="auto"/>
            <w:vAlign w:val="center"/>
          </w:tcPr>
          <w:p w:rsidR="00850201" w:rsidRPr="001A13E7" w:rsidRDefault="006561E2" w:rsidP="00850201">
            <w:pPr>
              <w:spacing w:after="0" w:line="240" w:lineRule="auto"/>
              <w:jc w:val="both"/>
              <w:rPr>
                <w:rFonts w:ascii="Arial Narrow" w:eastAsia="Times New Roman" w:hAnsi="Arial Narrow" w:cs="Arial"/>
                <w:b/>
                <w:sz w:val="20"/>
                <w:szCs w:val="20"/>
                <w:lang w:eastAsia="pl-PL"/>
              </w:rPr>
            </w:pPr>
            <w:r w:rsidRPr="006561E2">
              <w:rPr>
                <w:rFonts w:ascii="Arial Narrow" w:eastAsia="Times New Roman" w:hAnsi="Arial Narrow" w:cs="Arial"/>
                <w:b/>
                <w:sz w:val="20"/>
                <w:szCs w:val="20"/>
                <w:lang w:eastAsia="pl-PL"/>
              </w:rPr>
              <w:t>Wózek opatrunkowy.</w:t>
            </w: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Wymiary zewnętrzne stolika: 750x550 mm (±30mm)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Wysokość blatu roboczego: 900 mm (±30mm)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Aluminiowy stelaż z rur fi. 3</w:t>
            </w:r>
            <w:r>
              <w:rPr>
                <w:rFonts w:ascii="Arial Narrow" w:hAnsi="Arial Narrow" w:cstheme="minorHAnsi"/>
                <w:sz w:val="20"/>
                <w:szCs w:val="20"/>
              </w:rPr>
              <w:t>5 mm lub adekwatnego profilu Al.</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2 półk</w:t>
            </w:r>
            <w:r>
              <w:rPr>
                <w:rFonts w:ascii="Arial Narrow" w:hAnsi="Arial Narrow" w:cstheme="minorHAnsi"/>
                <w:sz w:val="20"/>
                <w:szCs w:val="20"/>
              </w:rPr>
              <w:t>i z płyty laminowanej gr. 13 mm.</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Relingi z trzech stron</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Górny blat z pochwytem do przetaczania</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Cztery koła skrętne śr. 100 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Wyposażony w krążki odbojowe</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Kolor blatów do uzgodnienia</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Obciążenie każdej półki do 30 kg</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Łatwy do dezynfekcji</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Wyjmowany uchwyt na pojemnik na odpady</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850201" w:rsidRPr="00122AB3" w:rsidTr="007605B8">
        <w:trPr>
          <w:trHeight w:val="290"/>
        </w:trPr>
        <w:tc>
          <w:tcPr>
            <w:tcW w:w="709" w:type="dxa"/>
            <w:shd w:val="clear" w:color="auto" w:fill="B3B3B3"/>
            <w:vAlign w:val="center"/>
          </w:tcPr>
          <w:p w:rsidR="00850201" w:rsidRPr="00122AB3" w:rsidRDefault="00850201" w:rsidP="007605B8">
            <w:pPr>
              <w:pStyle w:val="Akapitzlist"/>
              <w:numPr>
                <w:ilvl w:val="0"/>
                <w:numId w:val="74"/>
              </w:numPr>
              <w:spacing w:after="0" w:line="240" w:lineRule="auto"/>
              <w:ind w:left="497" w:right="-2" w:hanging="141"/>
              <w:jc w:val="center"/>
              <w:rPr>
                <w:rFonts w:ascii="Arial Narrow" w:hAnsi="Arial Narrow" w:cs="Arial Narrow"/>
                <w:b/>
                <w:bCs/>
                <w:sz w:val="20"/>
                <w:szCs w:val="20"/>
              </w:rPr>
            </w:pPr>
          </w:p>
        </w:tc>
        <w:tc>
          <w:tcPr>
            <w:tcW w:w="14459" w:type="dxa"/>
            <w:gridSpan w:val="7"/>
            <w:tcBorders>
              <w:top w:val="single" w:sz="4" w:space="0" w:color="000000"/>
              <w:left w:val="single" w:sz="4" w:space="0" w:color="000000"/>
              <w:bottom w:val="single" w:sz="4" w:space="0" w:color="000000"/>
            </w:tcBorders>
            <w:shd w:val="clear" w:color="auto" w:fill="auto"/>
            <w:vAlign w:val="center"/>
          </w:tcPr>
          <w:p w:rsidR="00850201" w:rsidRPr="005F3B63" w:rsidRDefault="006561E2" w:rsidP="00850201">
            <w:pPr>
              <w:spacing w:after="0" w:line="240" w:lineRule="auto"/>
              <w:jc w:val="both"/>
              <w:rPr>
                <w:rFonts w:ascii="Arial Narrow" w:hAnsi="Arial Narrow" w:cs="Tahoma"/>
                <w:b/>
                <w:sz w:val="20"/>
                <w:szCs w:val="20"/>
                <w:lang w:eastAsia="ja-JP"/>
              </w:rPr>
            </w:pPr>
            <w:r w:rsidRPr="006561E2">
              <w:rPr>
                <w:rFonts w:ascii="Arial Narrow" w:eastAsia="Times New Roman" w:hAnsi="Arial Narrow" w:cs="Arial"/>
                <w:b/>
                <w:sz w:val="20"/>
                <w:szCs w:val="20"/>
                <w:lang w:eastAsia="pl-PL"/>
              </w:rPr>
              <w:t>Wózek zabiegowy jezdny.</w:t>
            </w: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Wymiary zewnętrzne stolika: 650x450 mm (±30mm)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Wysokość blatu roboczego: 900 mm (±30mm)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Aluminiowy stelaż z rur fi. 3</w:t>
            </w:r>
            <w:r>
              <w:rPr>
                <w:rFonts w:ascii="Arial Narrow" w:hAnsi="Arial Narrow" w:cstheme="minorHAnsi"/>
                <w:sz w:val="20"/>
                <w:szCs w:val="20"/>
              </w:rPr>
              <w:t>5 mm lub adekwatnego profilu Al.</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1 półk</w:t>
            </w:r>
            <w:r>
              <w:rPr>
                <w:rFonts w:ascii="Arial Narrow" w:hAnsi="Arial Narrow" w:cstheme="minorHAnsi"/>
                <w:sz w:val="20"/>
                <w:szCs w:val="20"/>
              </w:rPr>
              <w:t>a z płyty laminowanej gr. 13 mm.</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Relingi z trzech stron</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Górny blat z pochwytem do przetaczania</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Cztery koła skrętne śr. 100 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Wyposażony w krążki odbojowe</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Kolor blatów do uzgodnienia</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Obciążenie każdej półki do 30 kg</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Łatwy do dezynfekcji</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autoSpaceDE w:val="0"/>
              <w:autoSpaceDN w:val="0"/>
              <w:adjustRightInd w:val="0"/>
              <w:spacing w:after="0"/>
              <w:jc w:val="both"/>
              <w:rPr>
                <w:rFonts w:ascii="Arial Narrow" w:eastAsia="TimesNewRomanPSMT" w:hAnsi="Arial Narrow" w:cstheme="minorHAnsi"/>
                <w:sz w:val="20"/>
                <w:szCs w:val="20"/>
              </w:rPr>
            </w:pPr>
            <w:r w:rsidRPr="00BC2D19">
              <w:rPr>
                <w:rFonts w:ascii="Arial Narrow" w:eastAsia="TimesNewRomanPSMT" w:hAnsi="Arial Narrow" w:cstheme="minorHAnsi"/>
                <w:sz w:val="20"/>
                <w:szCs w:val="20"/>
              </w:rPr>
              <w:t>Wyjmowany uchwyt na pojemnik na odpady</w:t>
            </w:r>
            <w:r>
              <w:rPr>
                <w:rFonts w:ascii="Arial Narrow" w:eastAsia="TimesNewRomanPSMT"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850201" w:rsidRPr="00122AB3" w:rsidTr="007605B8">
        <w:trPr>
          <w:trHeight w:val="290"/>
        </w:trPr>
        <w:tc>
          <w:tcPr>
            <w:tcW w:w="709" w:type="dxa"/>
            <w:shd w:val="clear" w:color="auto" w:fill="B3B3B3"/>
            <w:vAlign w:val="center"/>
          </w:tcPr>
          <w:p w:rsidR="00850201" w:rsidRPr="00122AB3" w:rsidRDefault="00850201" w:rsidP="007605B8">
            <w:pPr>
              <w:pStyle w:val="Akapitzlist"/>
              <w:numPr>
                <w:ilvl w:val="0"/>
                <w:numId w:val="74"/>
              </w:numPr>
              <w:spacing w:after="0" w:line="240" w:lineRule="auto"/>
              <w:ind w:left="497" w:right="-2" w:hanging="141"/>
              <w:jc w:val="center"/>
              <w:rPr>
                <w:rFonts w:ascii="Arial Narrow" w:hAnsi="Arial Narrow" w:cs="Arial Narrow"/>
                <w:b/>
                <w:bCs/>
                <w:sz w:val="20"/>
                <w:szCs w:val="20"/>
              </w:rPr>
            </w:pPr>
          </w:p>
        </w:tc>
        <w:tc>
          <w:tcPr>
            <w:tcW w:w="14459" w:type="dxa"/>
            <w:gridSpan w:val="7"/>
            <w:tcBorders>
              <w:top w:val="single" w:sz="4" w:space="0" w:color="000000"/>
              <w:left w:val="single" w:sz="4" w:space="0" w:color="000000"/>
              <w:bottom w:val="single" w:sz="4" w:space="0" w:color="000000"/>
            </w:tcBorders>
            <w:shd w:val="clear" w:color="auto" w:fill="auto"/>
            <w:vAlign w:val="center"/>
          </w:tcPr>
          <w:p w:rsidR="00850201" w:rsidRPr="005F3B63" w:rsidRDefault="006561E2" w:rsidP="00850201">
            <w:pPr>
              <w:spacing w:after="0" w:line="240" w:lineRule="auto"/>
              <w:jc w:val="both"/>
              <w:rPr>
                <w:rFonts w:ascii="Arial Narrow" w:hAnsi="Arial Narrow" w:cs="Tahoma"/>
                <w:b/>
                <w:sz w:val="20"/>
                <w:szCs w:val="20"/>
                <w:lang w:eastAsia="ja-JP"/>
              </w:rPr>
            </w:pPr>
            <w:r w:rsidRPr="006561E2">
              <w:rPr>
                <w:rFonts w:ascii="Arial Narrow" w:eastAsia="Times New Roman" w:hAnsi="Arial Narrow" w:cs="Arial"/>
                <w:b/>
                <w:sz w:val="20"/>
                <w:szCs w:val="20"/>
                <w:lang w:eastAsia="pl-PL"/>
              </w:rPr>
              <w:t>Stolik typ Mayo</w:t>
            </w:r>
            <w:r w:rsidR="00850201" w:rsidRPr="005F3B63">
              <w:rPr>
                <w:rFonts w:ascii="Arial Narrow" w:eastAsia="Times New Roman" w:hAnsi="Arial Narrow" w:cs="Arial"/>
                <w:b/>
                <w:sz w:val="20"/>
                <w:szCs w:val="20"/>
                <w:lang w:eastAsia="pl-PL"/>
              </w:rPr>
              <w:t>.</w:t>
            </w:r>
          </w:p>
        </w:tc>
      </w:tr>
      <w:tr w:rsidR="00080A87" w:rsidRPr="00122AB3" w:rsidTr="007605B8">
        <w:trPr>
          <w:trHeight w:val="290"/>
        </w:trPr>
        <w:tc>
          <w:tcPr>
            <w:tcW w:w="709" w:type="dxa"/>
            <w:shd w:val="clear" w:color="auto" w:fill="B3B3B3"/>
            <w:vAlign w:val="center"/>
          </w:tcPr>
          <w:p w:rsidR="00080A87" w:rsidRPr="00122AB3" w:rsidRDefault="00080A87" w:rsidP="0062470D">
            <w:pPr>
              <w:pStyle w:val="Akapitzlist"/>
              <w:numPr>
                <w:ilvl w:val="0"/>
                <w:numId w:val="81"/>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080A87" w:rsidRPr="00080A87" w:rsidRDefault="00080A87" w:rsidP="00080A87">
            <w:pPr>
              <w:spacing w:after="0" w:line="240" w:lineRule="auto"/>
              <w:rPr>
                <w:rFonts w:ascii="Arial Narrow" w:hAnsi="Arial Narrow"/>
                <w:sz w:val="20"/>
                <w:szCs w:val="20"/>
              </w:rPr>
            </w:pPr>
            <w:r w:rsidRPr="00080A87">
              <w:rPr>
                <w:rFonts w:ascii="Arial Narrow" w:hAnsi="Arial Narrow"/>
                <w:sz w:val="20"/>
                <w:szCs w:val="20"/>
              </w:rPr>
              <w:t>Stolik do instrumentów chirurgicznych typu MAYO</w:t>
            </w:r>
          </w:p>
        </w:tc>
        <w:tc>
          <w:tcPr>
            <w:tcW w:w="1986" w:type="dxa"/>
            <w:tcBorders>
              <w:top w:val="single" w:sz="4" w:space="0" w:color="000000"/>
              <w:left w:val="single" w:sz="4" w:space="0" w:color="000000"/>
              <w:bottom w:val="single" w:sz="4" w:space="0" w:color="000000"/>
            </w:tcBorders>
            <w:shd w:val="clear" w:color="auto" w:fill="auto"/>
            <w:vAlign w:val="center"/>
          </w:tcPr>
          <w:p w:rsidR="00080A87" w:rsidRDefault="00080A87" w:rsidP="00080A87">
            <w:pPr>
              <w:spacing w:after="0" w:line="240" w:lineRule="auto"/>
              <w:jc w:val="center"/>
            </w:pPr>
            <w:r w:rsidRPr="008C6C4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r>
      <w:tr w:rsidR="00080A87" w:rsidRPr="00122AB3" w:rsidTr="007605B8">
        <w:trPr>
          <w:trHeight w:val="290"/>
        </w:trPr>
        <w:tc>
          <w:tcPr>
            <w:tcW w:w="709" w:type="dxa"/>
            <w:shd w:val="clear" w:color="auto" w:fill="B3B3B3"/>
            <w:vAlign w:val="center"/>
          </w:tcPr>
          <w:p w:rsidR="00080A87" w:rsidRPr="00122AB3" w:rsidRDefault="00080A87" w:rsidP="0062470D">
            <w:pPr>
              <w:pStyle w:val="Akapitzlist"/>
              <w:numPr>
                <w:ilvl w:val="0"/>
                <w:numId w:val="81"/>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080A87" w:rsidRPr="00080A87" w:rsidRDefault="00080A87" w:rsidP="00080A87">
            <w:pPr>
              <w:spacing w:after="0" w:line="240" w:lineRule="auto"/>
              <w:rPr>
                <w:rFonts w:ascii="Arial Narrow" w:hAnsi="Arial Narrow"/>
                <w:sz w:val="20"/>
                <w:szCs w:val="20"/>
              </w:rPr>
            </w:pPr>
            <w:r w:rsidRPr="00080A87">
              <w:rPr>
                <w:rFonts w:ascii="Arial Narrow" w:hAnsi="Arial Narrow"/>
                <w:sz w:val="20"/>
                <w:szCs w:val="20"/>
              </w:rPr>
              <w:t>Wykonany w całości ze stali kwasoodpornej gat. 0H18N9</w:t>
            </w:r>
          </w:p>
        </w:tc>
        <w:tc>
          <w:tcPr>
            <w:tcW w:w="1986" w:type="dxa"/>
            <w:tcBorders>
              <w:top w:val="single" w:sz="4" w:space="0" w:color="000000"/>
              <w:left w:val="single" w:sz="4" w:space="0" w:color="000000"/>
              <w:bottom w:val="single" w:sz="4" w:space="0" w:color="000000"/>
            </w:tcBorders>
            <w:shd w:val="clear" w:color="auto" w:fill="auto"/>
            <w:vAlign w:val="center"/>
          </w:tcPr>
          <w:p w:rsidR="00080A87" w:rsidRDefault="00080A87" w:rsidP="00080A87">
            <w:pPr>
              <w:spacing w:after="0" w:line="240" w:lineRule="auto"/>
              <w:jc w:val="center"/>
            </w:pPr>
            <w:r w:rsidRPr="008C6C4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r>
      <w:tr w:rsidR="00080A87" w:rsidRPr="00122AB3" w:rsidTr="007605B8">
        <w:trPr>
          <w:trHeight w:val="290"/>
        </w:trPr>
        <w:tc>
          <w:tcPr>
            <w:tcW w:w="709" w:type="dxa"/>
            <w:shd w:val="clear" w:color="auto" w:fill="B3B3B3"/>
            <w:vAlign w:val="center"/>
          </w:tcPr>
          <w:p w:rsidR="00080A87" w:rsidRPr="00122AB3" w:rsidRDefault="00080A87" w:rsidP="0062470D">
            <w:pPr>
              <w:pStyle w:val="Akapitzlist"/>
              <w:numPr>
                <w:ilvl w:val="0"/>
                <w:numId w:val="81"/>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080A87" w:rsidRPr="00080A87" w:rsidRDefault="00080A87" w:rsidP="00080A87">
            <w:pPr>
              <w:spacing w:after="0" w:line="240" w:lineRule="auto"/>
              <w:rPr>
                <w:rFonts w:ascii="Arial Narrow" w:hAnsi="Arial Narrow"/>
                <w:sz w:val="20"/>
                <w:szCs w:val="20"/>
              </w:rPr>
            </w:pPr>
            <w:r w:rsidRPr="00080A87">
              <w:rPr>
                <w:rFonts w:ascii="Arial Narrow" w:hAnsi="Arial Narrow"/>
                <w:sz w:val="20"/>
                <w:szCs w:val="20"/>
              </w:rPr>
              <w:t>Blat z podniesionym rantem, podnoszony ręcznie</w:t>
            </w:r>
          </w:p>
        </w:tc>
        <w:tc>
          <w:tcPr>
            <w:tcW w:w="1986" w:type="dxa"/>
            <w:tcBorders>
              <w:top w:val="single" w:sz="4" w:space="0" w:color="000000"/>
              <w:left w:val="single" w:sz="4" w:space="0" w:color="000000"/>
              <w:bottom w:val="single" w:sz="4" w:space="0" w:color="000000"/>
            </w:tcBorders>
            <w:shd w:val="clear" w:color="auto" w:fill="auto"/>
            <w:vAlign w:val="center"/>
          </w:tcPr>
          <w:p w:rsidR="00080A87" w:rsidRDefault="00080A87" w:rsidP="00080A87">
            <w:pPr>
              <w:spacing w:after="0" w:line="240" w:lineRule="auto"/>
              <w:jc w:val="center"/>
            </w:pPr>
            <w:r w:rsidRPr="008C6C4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r>
      <w:tr w:rsidR="00080A87" w:rsidRPr="00122AB3" w:rsidTr="007605B8">
        <w:trPr>
          <w:trHeight w:val="290"/>
        </w:trPr>
        <w:tc>
          <w:tcPr>
            <w:tcW w:w="709" w:type="dxa"/>
            <w:shd w:val="clear" w:color="auto" w:fill="B3B3B3"/>
            <w:vAlign w:val="center"/>
          </w:tcPr>
          <w:p w:rsidR="00080A87" w:rsidRPr="00122AB3" w:rsidRDefault="00080A87" w:rsidP="0062470D">
            <w:pPr>
              <w:pStyle w:val="Akapitzlist"/>
              <w:numPr>
                <w:ilvl w:val="0"/>
                <w:numId w:val="81"/>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080A87" w:rsidRPr="00080A87" w:rsidRDefault="00080A87" w:rsidP="00080A87">
            <w:pPr>
              <w:spacing w:after="0" w:line="240" w:lineRule="auto"/>
              <w:rPr>
                <w:rFonts w:ascii="Arial Narrow" w:hAnsi="Arial Narrow"/>
                <w:sz w:val="20"/>
                <w:szCs w:val="20"/>
              </w:rPr>
            </w:pPr>
            <w:r w:rsidRPr="00080A87">
              <w:rPr>
                <w:rFonts w:ascii="Arial Narrow" w:hAnsi="Arial Narrow"/>
                <w:sz w:val="20"/>
                <w:szCs w:val="20"/>
              </w:rPr>
              <w:t>Regulacja wysokości blatu w zakresie: 850-1300 mm (+/- 20mm)</w:t>
            </w:r>
          </w:p>
        </w:tc>
        <w:tc>
          <w:tcPr>
            <w:tcW w:w="1986" w:type="dxa"/>
            <w:tcBorders>
              <w:top w:val="single" w:sz="4" w:space="0" w:color="000000"/>
              <w:left w:val="single" w:sz="4" w:space="0" w:color="000000"/>
              <w:bottom w:val="single" w:sz="4" w:space="0" w:color="000000"/>
            </w:tcBorders>
            <w:shd w:val="clear" w:color="auto" w:fill="auto"/>
            <w:vAlign w:val="center"/>
          </w:tcPr>
          <w:p w:rsidR="00080A87" w:rsidRDefault="00080A87" w:rsidP="00080A87">
            <w:pPr>
              <w:spacing w:after="0" w:line="240" w:lineRule="auto"/>
              <w:jc w:val="center"/>
            </w:pPr>
            <w:r w:rsidRPr="008C6C4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r>
      <w:tr w:rsidR="00080A87" w:rsidRPr="00122AB3" w:rsidTr="007605B8">
        <w:trPr>
          <w:trHeight w:val="290"/>
        </w:trPr>
        <w:tc>
          <w:tcPr>
            <w:tcW w:w="709" w:type="dxa"/>
            <w:shd w:val="clear" w:color="auto" w:fill="B3B3B3"/>
            <w:vAlign w:val="center"/>
          </w:tcPr>
          <w:p w:rsidR="00080A87" w:rsidRPr="00122AB3" w:rsidRDefault="00080A87" w:rsidP="0062470D">
            <w:pPr>
              <w:pStyle w:val="Akapitzlist"/>
              <w:numPr>
                <w:ilvl w:val="0"/>
                <w:numId w:val="81"/>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080A87" w:rsidRPr="00080A87" w:rsidRDefault="00080A87" w:rsidP="00080A87">
            <w:pPr>
              <w:spacing w:after="0" w:line="240" w:lineRule="auto"/>
              <w:rPr>
                <w:rFonts w:ascii="Arial Narrow" w:hAnsi="Arial Narrow"/>
                <w:sz w:val="20"/>
                <w:szCs w:val="20"/>
              </w:rPr>
            </w:pPr>
            <w:r w:rsidRPr="00080A87">
              <w:rPr>
                <w:rFonts w:ascii="Arial Narrow" w:hAnsi="Arial Narrow"/>
                <w:sz w:val="20"/>
                <w:szCs w:val="20"/>
              </w:rPr>
              <w:t>Podstawa na 4 kołach w obudowie stalowej ocynkowanej o średnicy min. 75 mm, w tym 2 z blokadą</w:t>
            </w:r>
          </w:p>
        </w:tc>
        <w:tc>
          <w:tcPr>
            <w:tcW w:w="1986" w:type="dxa"/>
            <w:tcBorders>
              <w:top w:val="single" w:sz="4" w:space="0" w:color="000000"/>
              <w:left w:val="single" w:sz="4" w:space="0" w:color="000000"/>
              <w:bottom w:val="single" w:sz="4" w:space="0" w:color="000000"/>
            </w:tcBorders>
            <w:shd w:val="clear" w:color="auto" w:fill="auto"/>
            <w:vAlign w:val="center"/>
          </w:tcPr>
          <w:p w:rsidR="00080A87" w:rsidRDefault="00080A87" w:rsidP="00080A87">
            <w:pPr>
              <w:spacing w:after="0" w:line="240" w:lineRule="auto"/>
              <w:jc w:val="center"/>
            </w:pPr>
            <w:r w:rsidRPr="008C6C4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r>
      <w:tr w:rsidR="00080A87" w:rsidRPr="00122AB3" w:rsidTr="007605B8">
        <w:trPr>
          <w:trHeight w:val="290"/>
        </w:trPr>
        <w:tc>
          <w:tcPr>
            <w:tcW w:w="709" w:type="dxa"/>
            <w:shd w:val="clear" w:color="auto" w:fill="B3B3B3"/>
            <w:vAlign w:val="center"/>
          </w:tcPr>
          <w:p w:rsidR="00080A87" w:rsidRPr="00122AB3" w:rsidRDefault="00080A87" w:rsidP="0062470D">
            <w:pPr>
              <w:pStyle w:val="Akapitzlist"/>
              <w:numPr>
                <w:ilvl w:val="0"/>
                <w:numId w:val="81"/>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080A87" w:rsidRPr="00080A87" w:rsidRDefault="00080A87" w:rsidP="00080A87">
            <w:pPr>
              <w:spacing w:after="0" w:line="240" w:lineRule="auto"/>
              <w:rPr>
                <w:rFonts w:ascii="Arial Narrow" w:hAnsi="Arial Narrow"/>
                <w:sz w:val="20"/>
                <w:szCs w:val="20"/>
              </w:rPr>
            </w:pPr>
            <w:r w:rsidRPr="00080A87">
              <w:rPr>
                <w:rFonts w:ascii="Arial Narrow" w:hAnsi="Arial Narrow"/>
                <w:sz w:val="20"/>
                <w:szCs w:val="20"/>
              </w:rPr>
              <w:t>Wymiary całkowite: 750x500x850 mm (+/- 20mm)</w:t>
            </w:r>
          </w:p>
        </w:tc>
        <w:tc>
          <w:tcPr>
            <w:tcW w:w="1986" w:type="dxa"/>
            <w:tcBorders>
              <w:top w:val="single" w:sz="4" w:space="0" w:color="000000"/>
              <w:left w:val="single" w:sz="4" w:space="0" w:color="000000"/>
              <w:bottom w:val="single" w:sz="4" w:space="0" w:color="000000"/>
            </w:tcBorders>
            <w:shd w:val="clear" w:color="auto" w:fill="auto"/>
            <w:vAlign w:val="center"/>
          </w:tcPr>
          <w:p w:rsidR="00080A87" w:rsidRDefault="00080A87" w:rsidP="00080A87">
            <w:pPr>
              <w:spacing w:after="0" w:line="240" w:lineRule="auto"/>
              <w:jc w:val="center"/>
            </w:pPr>
            <w:r w:rsidRPr="008C6C4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r>
      <w:tr w:rsidR="00080A87" w:rsidRPr="00122AB3" w:rsidTr="007605B8">
        <w:trPr>
          <w:trHeight w:val="290"/>
        </w:trPr>
        <w:tc>
          <w:tcPr>
            <w:tcW w:w="709" w:type="dxa"/>
            <w:shd w:val="clear" w:color="auto" w:fill="B3B3B3"/>
            <w:vAlign w:val="center"/>
          </w:tcPr>
          <w:p w:rsidR="00080A87" w:rsidRPr="00122AB3" w:rsidRDefault="00080A87" w:rsidP="0062470D">
            <w:pPr>
              <w:pStyle w:val="Akapitzlist"/>
              <w:numPr>
                <w:ilvl w:val="0"/>
                <w:numId w:val="81"/>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080A87" w:rsidRPr="00080A87" w:rsidRDefault="00080A87" w:rsidP="00080A87">
            <w:pPr>
              <w:spacing w:after="0" w:line="240" w:lineRule="auto"/>
              <w:rPr>
                <w:rFonts w:ascii="Arial Narrow" w:hAnsi="Arial Narrow"/>
                <w:sz w:val="20"/>
                <w:szCs w:val="20"/>
              </w:rPr>
            </w:pPr>
            <w:r w:rsidRPr="00080A87">
              <w:rPr>
                <w:rFonts w:ascii="Arial Narrow" w:hAnsi="Arial Narrow"/>
                <w:sz w:val="20"/>
                <w:szCs w:val="20"/>
              </w:rPr>
              <w:t>Wymiary blatu: 750x500 mm (+/- 20mm)</w:t>
            </w:r>
          </w:p>
        </w:tc>
        <w:tc>
          <w:tcPr>
            <w:tcW w:w="1986" w:type="dxa"/>
            <w:tcBorders>
              <w:top w:val="single" w:sz="4" w:space="0" w:color="000000"/>
              <w:left w:val="single" w:sz="4" w:space="0" w:color="000000"/>
              <w:bottom w:val="single" w:sz="4" w:space="0" w:color="000000"/>
            </w:tcBorders>
            <w:shd w:val="clear" w:color="auto" w:fill="auto"/>
            <w:vAlign w:val="center"/>
          </w:tcPr>
          <w:p w:rsidR="00080A87" w:rsidRDefault="00080A87" w:rsidP="00080A87">
            <w:pPr>
              <w:spacing w:after="0" w:line="240" w:lineRule="auto"/>
              <w:jc w:val="center"/>
            </w:pPr>
            <w:r w:rsidRPr="008C6C4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r>
      <w:tr w:rsidR="00080A87" w:rsidRPr="00122AB3" w:rsidTr="007605B8">
        <w:trPr>
          <w:trHeight w:val="290"/>
        </w:trPr>
        <w:tc>
          <w:tcPr>
            <w:tcW w:w="709" w:type="dxa"/>
            <w:shd w:val="clear" w:color="auto" w:fill="B3B3B3"/>
            <w:vAlign w:val="center"/>
          </w:tcPr>
          <w:p w:rsidR="00080A87" w:rsidRPr="00122AB3" w:rsidRDefault="00080A87" w:rsidP="0062470D">
            <w:pPr>
              <w:pStyle w:val="Akapitzlist"/>
              <w:numPr>
                <w:ilvl w:val="0"/>
                <w:numId w:val="81"/>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080A87" w:rsidRPr="00080A87" w:rsidRDefault="00080A87" w:rsidP="00080A87">
            <w:pPr>
              <w:spacing w:after="0" w:line="240" w:lineRule="auto"/>
              <w:rPr>
                <w:rFonts w:ascii="Arial Narrow" w:hAnsi="Arial Narrow"/>
                <w:sz w:val="20"/>
                <w:szCs w:val="20"/>
              </w:rPr>
            </w:pPr>
            <w:r w:rsidRPr="00080A87">
              <w:rPr>
                <w:rFonts w:ascii="Arial Narrow" w:hAnsi="Arial Narrow"/>
                <w:sz w:val="20"/>
                <w:szCs w:val="20"/>
              </w:rPr>
              <w:t>Deklaracja zgodności lub certyfikat CE</w:t>
            </w:r>
          </w:p>
        </w:tc>
        <w:tc>
          <w:tcPr>
            <w:tcW w:w="1986" w:type="dxa"/>
            <w:tcBorders>
              <w:top w:val="single" w:sz="4" w:space="0" w:color="000000"/>
              <w:left w:val="single" w:sz="4" w:space="0" w:color="000000"/>
              <w:bottom w:val="single" w:sz="4" w:space="0" w:color="000000"/>
            </w:tcBorders>
            <w:shd w:val="clear" w:color="auto" w:fill="auto"/>
            <w:vAlign w:val="center"/>
          </w:tcPr>
          <w:p w:rsidR="00080A87" w:rsidRDefault="00080A87" w:rsidP="00080A87">
            <w:pPr>
              <w:spacing w:after="0" w:line="240" w:lineRule="auto"/>
              <w:jc w:val="center"/>
            </w:pPr>
            <w:r w:rsidRPr="008C6C4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r>
      <w:tr w:rsidR="006561E2" w:rsidRPr="00122AB3" w:rsidTr="007605B8">
        <w:trPr>
          <w:trHeight w:val="290"/>
        </w:trPr>
        <w:tc>
          <w:tcPr>
            <w:tcW w:w="709" w:type="dxa"/>
            <w:shd w:val="clear" w:color="auto" w:fill="B3B3B3"/>
            <w:vAlign w:val="center"/>
          </w:tcPr>
          <w:p w:rsidR="006561E2" w:rsidRPr="00122AB3" w:rsidRDefault="006561E2" w:rsidP="007605B8">
            <w:pPr>
              <w:pStyle w:val="Akapitzlist"/>
              <w:numPr>
                <w:ilvl w:val="0"/>
                <w:numId w:val="74"/>
              </w:numPr>
              <w:spacing w:after="0" w:line="240" w:lineRule="auto"/>
              <w:ind w:left="639" w:right="-2" w:hanging="142"/>
              <w:jc w:val="center"/>
              <w:rPr>
                <w:rFonts w:ascii="Arial Narrow" w:hAnsi="Arial Narrow" w:cs="Arial Narrow"/>
                <w:b/>
                <w:bCs/>
                <w:sz w:val="20"/>
                <w:szCs w:val="20"/>
              </w:rPr>
            </w:pPr>
          </w:p>
        </w:tc>
        <w:tc>
          <w:tcPr>
            <w:tcW w:w="14459" w:type="dxa"/>
            <w:gridSpan w:val="7"/>
            <w:tcBorders>
              <w:top w:val="single" w:sz="4" w:space="0" w:color="000000"/>
              <w:left w:val="single" w:sz="4" w:space="0" w:color="000000"/>
              <w:bottom w:val="single" w:sz="4" w:space="0" w:color="000000"/>
            </w:tcBorders>
            <w:shd w:val="clear" w:color="auto" w:fill="auto"/>
            <w:vAlign w:val="center"/>
          </w:tcPr>
          <w:p w:rsidR="006561E2" w:rsidRPr="00122AB3" w:rsidRDefault="006561E2" w:rsidP="00850201">
            <w:pPr>
              <w:spacing w:after="0" w:line="240" w:lineRule="auto"/>
              <w:jc w:val="both"/>
              <w:rPr>
                <w:rFonts w:ascii="Arial Narrow" w:hAnsi="Arial Narrow" w:cs="Arial Narrow"/>
                <w:b/>
                <w:sz w:val="20"/>
                <w:szCs w:val="20"/>
              </w:rPr>
            </w:pPr>
            <w:r w:rsidRPr="006561E2">
              <w:rPr>
                <w:rFonts w:ascii="Arial Narrow" w:hAnsi="Arial Narrow" w:cs="Arial Narrow"/>
                <w:b/>
                <w:sz w:val="20"/>
                <w:szCs w:val="20"/>
              </w:rPr>
              <w:t>Wózek do przewozu pacjentów.</w:t>
            </w: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Tahoma"/>
                <w:sz w:val="20"/>
                <w:szCs w:val="20"/>
                <w:lang w:eastAsia="ja-JP"/>
              </w:rPr>
            </w:pPr>
            <w:r w:rsidRPr="00BF5360">
              <w:rPr>
                <w:rFonts w:ascii="Arial Narrow" w:hAnsi="Arial Narrow" w:cs="Tahoma"/>
                <w:sz w:val="20"/>
                <w:szCs w:val="20"/>
                <w:lang w:eastAsia="ja-JP"/>
              </w:rPr>
              <w:t>Konstrukcja wykonana z kształtowników stalowych pokrytych lakierem proszkowym, odpornym na uszkodzenia mechaniczne, chemiczne oraz promieniowanie UV. Kolor powierzchni lakierowanej  do wyboru.</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Tahoma"/>
                <w:sz w:val="20"/>
                <w:szCs w:val="20"/>
                <w:lang w:eastAsia="ja-JP"/>
              </w:rPr>
            </w:pPr>
            <w:r w:rsidRPr="00BF5360">
              <w:rPr>
                <w:rFonts w:ascii="Arial Narrow" w:hAnsi="Arial Narrow" w:cstheme="minorHAnsi"/>
                <w:sz w:val="20"/>
                <w:szCs w:val="20"/>
              </w:rPr>
              <w:t>Szerokość całkowita: 850 mm (+/- 30 mm).</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theme="minorHAnsi"/>
                <w:sz w:val="20"/>
                <w:szCs w:val="20"/>
              </w:rPr>
            </w:pPr>
            <w:r w:rsidRPr="00BF5360">
              <w:rPr>
                <w:rFonts w:ascii="Arial Narrow" w:hAnsi="Arial Narrow" w:cstheme="minorHAnsi"/>
                <w:sz w:val="20"/>
                <w:szCs w:val="20"/>
              </w:rPr>
              <w:t>Długość całkowita: 2150 mm (+/- 30 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4961" w:rsidRPr="00BF5360" w:rsidRDefault="00BF4961" w:rsidP="00BF4961">
            <w:pPr>
              <w:spacing w:after="0"/>
              <w:jc w:val="both"/>
              <w:rPr>
                <w:rFonts w:ascii="Arial Narrow" w:hAnsi="Arial Narrow"/>
                <w:sz w:val="20"/>
                <w:szCs w:val="20"/>
              </w:rPr>
            </w:pPr>
            <w:r w:rsidRPr="00BF5360">
              <w:rPr>
                <w:rFonts w:ascii="Arial Narrow" w:hAnsi="Arial Narrow"/>
                <w:sz w:val="20"/>
                <w:szCs w:val="20"/>
              </w:rPr>
              <w:t xml:space="preserve">Wysokość regulowana nożnie za pomocą pompy hydraulicznej w zakresie: 400 - 850 mm (+/- 50 mm). Regulacja odbywa się za pomocą 2 pedałów umieszczonych z boku wózka. </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jc w:val="both"/>
              <w:rPr>
                <w:rFonts w:ascii="Arial Narrow" w:hAnsi="Arial Narrow"/>
                <w:sz w:val="20"/>
                <w:szCs w:val="20"/>
              </w:rPr>
            </w:pPr>
            <w:r w:rsidRPr="00BF5360">
              <w:rPr>
                <w:rFonts w:ascii="Arial Narrow" w:hAnsi="Arial Narrow"/>
                <w:sz w:val="20"/>
                <w:szCs w:val="20"/>
              </w:rPr>
              <w:t>Pozycja Trendelenburga uzyskiwana za pomocą sprężyny gazowej z blokadą od 00 do 170 (+/- 50) – regulacja płynna</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jc w:val="both"/>
              <w:rPr>
                <w:rFonts w:ascii="Arial Narrow" w:hAnsi="Arial Narrow"/>
                <w:sz w:val="20"/>
                <w:szCs w:val="20"/>
              </w:rPr>
            </w:pPr>
            <w:r w:rsidRPr="00BF5360">
              <w:rPr>
                <w:rFonts w:ascii="Arial Narrow" w:hAnsi="Arial Narrow"/>
                <w:sz w:val="20"/>
                <w:szCs w:val="20"/>
              </w:rPr>
              <w:t>Pozycja anty-Trendelenburga uzyskiwana za pomocą sprężyny gazowej z blokadą w zakresie od 0</w:t>
            </w:r>
            <w:r w:rsidRPr="00BF5360">
              <w:rPr>
                <w:rFonts w:ascii="Arial Narrow" w:hAnsi="Arial Narrow"/>
                <w:sz w:val="20"/>
                <w:szCs w:val="20"/>
                <w:vertAlign w:val="superscript"/>
              </w:rPr>
              <w:t>0</w:t>
            </w:r>
            <w:r w:rsidRPr="00BF5360">
              <w:rPr>
                <w:rFonts w:ascii="Arial Narrow" w:hAnsi="Arial Narrow"/>
                <w:sz w:val="20"/>
                <w:szCs w:val="20"/>
              </w:rPr>
              <w:t xml:space="preserve"> do 17</w:t>
            </w:r>
            <w:r w:rsidRPr="00BF5360">
              <w:rPr>
                <w:rFonts w:ascii="Arial Narrow" w:hAnsi="Arial Narrow"/>
                <w:sz w:val="20"/>
                <w:szCs w:val="20"/>
                <w:vertAlign w:val="superscript"/>
              </w:rPr>
              <w:t>0</w:t>
            </w:r>
            <w:r w:rsidRPr="00BF5360">
              <w:rPr>
                <w:rFonts w:ascii="Arial Narrow" w:hAnsi="Arial Narrow"/>
                <w:sz w:val="20"/>
                <w:szCs w:val="20"/>
              </w:rPr>
              <w:t xml:space="preserve"> (+/- 5</w:t>
            </w:r>
            <w:r w:rsidRPr="00BF5360">
              <w:rPr>
                <w:rFonts w:ascii="Arial Narrow" w:hAnsi="Arial Narrow"/>
                <w:sz w:val="20"/>
                <w:szCs w:val="20"/>
                <w:vertAlign w:val="superscript"/>
              </w:rPr>
              <w:t>0</w:t>
            </w:r>
            <w:r w:rsidRPr="00BF5360">
              <w:rPr>
                <w:rFonts w:ascii="Arial Narrow" w:hAnsi="Arial Narrow"/>
                <w:sz w:val="20"/>
                <w:szCs w:val="20"/>
              </w:rPr>
              <w:t>) – regulacja płynna</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jc w:val="both"/>
              <w:rPr>
                <w:rFonts w:ascii="Arial Narrow" w:hAnsi="Arial Narrow"/>
                <w:sz w:val="20"/>
                <w:szCs w:val="20"/>
              </w:rPr>
            </w:pPr>
            <w:r w:rsidRPr="00C8660A">
              <w:rPr>
                <w:rFonts w:ascii="Arial Narrow" w:hAnsi="Arial Narrow"/>
                <w:sz w:val="20"/>
                <w:szCs w:val="20"/>
              </w:rPr>
              <w:t>Dźwignia regulacji przechyłów wzdłużnych dostępna od strony wezgłowia i nóg. Nie dopuszcza się regulacji przechyłów wzdłużnych dostępnych z boku wózka oraz regulowanych nożnie.</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Ruchomy segment oparcia pleców regulowany za pomocą sprężyny gazowej z blokadą w zakresie: 0-75° (+/- 5°) - regulacja płynna</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Ruchomy segment uda regulowany za pomocą sprężyny gazowej z blokadą w zakresie: 0-50° (+/- 5°)</w:t>
            </w:r>
            <w:r>
              <w:rPr>
                <w:rFonts w:ascii="Arial Narrow" w:hAnsi="Arial Narrow"/>
                <w:sz w:val="20"/>
                <w:szCs w:val="20"/>
              </w:rPr>
              <w:t xml:space="preserve"> </w:t>
            </w:r>
            <w:r w:rsidRPr="00C8660A">
              <w:rPr>
                <w:rFonts w:ascii="Arial Narrow" w:hAnsi="Arial Narrow"/>
                <w:sz w:val="20"/>
                <w:szCs w:val="20"/>
              </w:rPr>
              <w:t>- regulacja płynna</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Rama wyposażona w min. 6 krążków. 4 krążki umieszczone w narożach wózka oraz 2 umieszczone z boku wózka chroniąc barierki przed uszkodzeniami mechanicznymi.</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Barierki boczne o długości min. 140 cm składające się z 3 poziomych poprzeczek o wysokości min. 35 cm powyżej leża. Barierki boczne lakierowane z tworzywowymi elementami w tym dolna poprzeczka dodatkowo wyposażona w listę odbojową na całej długości.</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Barierki boczne opuszczane za pomocą jednego przycisku charakterystycznie oznaczonego kolorem czerwonym.</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Możliwość montażu wieszaka kroplówki</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Materac o grubości min. 8 cm.</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Cztery koła jezdne blokowane centralnie w tym jedno z blokadą kierunkową.</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Średnica kół min. 150 mm</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Dźwignia blokady dostępna przy każdym kole z charakterystycznym oznaczeniem kolorem czerwonym (zablokowane) oraz zielonym blokady (odblokowane).</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446F24">
              <w:rPr>
                <w:rFonts w:ascii="Arial Narrow" w:hAnsi="Arial Narrow"/>
                <w:sz w:val="20"/>
                <w:szCs w:val="20"/>
              </w:rPr>
              <w:t>Podstawa wózka osłonięta obudową wykonana</w:t>
            </w:r>
            <w:r>
              <w:rPr>
                <w:rFonts w:ascii="Arial Narrow" w:hAnsi="Arial Narrow"/>
                <w:sz w:val="20"/>
                <w:szCs w:val="20"/>
              </w:rPr>
              <w:t xml:space="preserve"> </w:t>
            </w:r>
            <w:r w:rsidRPr="00446F24">
              <w:rPr>
                <w:rFonts w:ascii="Arial Narrow" w:hAnsi="Arial Narrow"/>
                <w:sz w:val="20"/>
                <w:szCs w:val="20"/>
              </w:rPr>
              <w:t>z tworzywa ABS z wyprofilowanym miejscem na min. 2-litrową butlę z gazem z zabezpieczającym paskiem z zapięciem na rzepy oraz wyprofilowanym miejscem na osobiste rzeczy pacjenta. Osłona podwozia łatwo demontowana bez użycia narzędzi w celu łatwej dezynfekcji. Nie dopuszcza się osłony przymocowanej na stałe bądź demontowanej za pomocą narzędzi.</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446F24" w:rsidRDefault="00BF4961" w:rsidP="00BF4961">
            <w:pPr>
              <w:spacing w:after="0"/>
              <w:jc w:val="both"/>
              <w:rPr>
                <w:rFonts w:ascii="Arial Narrow" w:hAnsi="Arial Narrow"/>
                <w:sz w:val="20"/>
                <w:szCs w:val="20"/>
              </w:rPr>
            </w:pPr>
            <w:r w:rsidRPr="00446F24">
              <w:rPr>
                <w:rFonts w:ascii="Arial Narrow" w:hAnsi="Arial Narrow"/>
                <w:sz w:val="20"/>
                <w:szCs w:val="20"/>
              </w:rPr>
              <w:t>Wózek dodatkowo wyposażony w nierdzewne szyny o długości min. 75cm umieszczone pod dźwigniami przechyłów wzdłużnych na szczytach wózka w celu zamontowania dodatkowej aparatury medycznej.</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446F24" w:rsidRDefault="00BF4961" w:rsidP="00BF4961">
            <w:pPr>
              <w:spacing w:after="0"/>
              <w:jc w:val="both"/>
              <w:rPr>
                <w:rFonts w:ascii="Arial Narrow" w:hAnsi="Arial Narrow"/>
                <w:sz w:val="20"/>
                <w:szCs w:val="20"/>
              </w:rPr>
            </w:pPr>
            <w:r w:rsidRPr="00446F24">
              <w:rPr>
                <w:rFonts w:ascii="Arial Narrow" w:hAnsi="Arial Narrow"/>
                <w:sz w:val="20"/>
                <w:szCs w:val="20"/>
              </w:rPr>
              <w:t>Na szczytach wózka uchwyty chromowane z tworzywowymi wstawkami ułatwiające łatwe prowadzenie oraz manewrowanie wózkiem. Uchwyty z możliwością blokady podczas transportu.</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E15D58">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446F24" w:rsidRDefault="00BF4961" w:rsidP="00BF4961">
            <w:pPr>
              <w:spacing w:after="0"/>
              <w:jc w:val="both"/>
              <w:rPr>
                <w:rFonts w:ascii="Arial Narrow" w:hAnsi="Arial Narrow"/>
                <w:sz w:val="20"/>
                <w:szCs w:val="20"/>
              </w:rPr>
            </w:pPr>
            <w:r w:rsidRPr="00446F24">
              <w:rPr>
                <w:rFonts w:ascii="Arial Narrow" w:hAnsi="Arial Narrow"/>
                <w:sz w:val="20"/>
                <w:szCs w:val="20"/>
              </w:rPr>
              <w:t>Bezpieczne obciążenie robocze min. 200kg.</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E15D58">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446F24" w:rsidRDefault="00BF4961" w:rsidP="00BF4961">
            <w:pPr>
              <w:spacing w:after="0"/>
              <w:jc w:val="both"/>
              <w:rPr>
                <w:rFonts w:ascii="Arial Narrow" w:hAnsi="Arial Narrow"/>
                <w:sz w:val="20"/>
                <w:szCs w:val="20"/>
              </w:rPr>
            </w:pPr>
            <w:r w:rsidRPr="00446F24">
              <w:rPr>
                <w:rFonts w:ascii="Arial Narrow" w:hAnsi="Arial Narrow"/>
                <w:sz w:val="20"/>
                <w:szCs w:val="20"/>
              </w:rPr>
              <w:t>Uchwyt na rolkę na podkłady jednorazowe</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E15D58">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446F24" w:rsidRDefault="00BF4961" w:rsidP="00BF4961">
            <w:pPr>
              <w:spacing w:after="0"/>
              <w:jc w:val="both"/>
              <w:rPr>
                <w:rFonts w:ascii="Arial Narrow" w:hAnsi="Arial Narrow"/>
                <w:sz w:val="20"/>
                <w:szCs w:val="20"/>
              </w:rPr>
            </w:pPr>
            <w:r w:rsidRPr="00446F24">
              <w:rPr>
                <w:rFonts w:ascii="Arial Narrow" w:hAnsi="Arial Narrow"/>
                <w:sz w:val="20"/>
                <w:szCs w:val="20"/>
              </w:rPr>
              <w:t>Certyfikat potwierdzający posiadanie znaku CE i Wpis do Rejestru Wyrobów Medycznych</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E15D58">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6561E2" w:rsidRPr="00122AB3" w:rsidTr="007605B8">
        <w:trPr>
          <w:trHeight w:val="290"/>
        </w:trPr>
        <w:tc>
          <w:tcPr>
            <w:tcW w:w="709" w:type="dxa"/>
            <w:shd w:val="clear" w:color="auto" w:fill="B3B3B3"/>
            <w:vAlign w:val="center"/>
          </w:tcPr>
          <w:p w:rsidR="006561E2" w:rsidRPr="00122AB3" w:rsidRDefault="006561E2" w:rsidP="007605B8">
            <w:pPr>
              <w:pStyle w:val="Akapitzlist"/>
              <w:numPr>
                <w:ilvl w:val="0"/>
                <w:numId w:val="74"/>
              </w:numPr>
              <w:spacing w:after="0" w:line="240" w:lineRule="auto"/>
              <w:ind w:left="497" w:right="-2" w:hanging="141"/>
              <w:jc w:val="center"/>
              <w:rPr>
                <w:rFonts w:ascii="Arial Narrow" w:hAnsi="Arial Narrow" w:cs="Arial Narrow"/>
                <w:b/>
                <w:bCs/>
                <w:sz w:val="20"/>
                <w:szCs w:val="20"/>
              </w:rPr>
            </w:pPr>
          </w:p>
        </w:tc>
        <w:tc>
          <w:tcPr>
            <w:tcW w:w="14459" w:type="dxa"/>
            <w:gridSpan w:val="7"/>
            <w:tcBorders>
              <w:top w:val="single" w:sz="4" w:space="0" w:color="000000"/>
              <w:left w:val="single" w:sz="4" w:space="0" w:color="000000"/>
              <w:bottom w:val="single" w:sz="4" w:space="0" w:color="000000"/>
            </w:tcBorders>
            <w:shd w:val="clear" w:color="auto" w:fill="auto"/>
            <w:vAlign w:val="center"/>
          </w:tcPr>
          <w:p w:rsidR="006561E2" w:rsidRPr="00122AB3" w:rsidRDefault="006561E2" w:rsidP="00850201">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Gwarancja:</w:t>
            </w:r>
          </w:p>
        </w:tc>
      </w:tr>
      <w:tr w:rsidR="00850201" w:rsidRPr="00122AB3" w:rsidTr="007605B8">
        <w:trPr>
          <w:trHeight w:val="290"/>
        </w:trPr>
        <w:tc>
          <w:tcPr>
            <w:tcW w:w="709" w:type="dxa"/>
            <w:shd w:val="clear" w:color="auto" w:fill="B3B3B3"/>
            <w:vAlign w:val="center"/>
          </w:tcPr>
          <w:p w:rsidR="00850201" w:rsidRPr="00122AB3" w:rsidRDefault="00850201" w:rsidP="0062470D">
            <w:pPr>
              <w:pStyle w:val="Akapitzlist"/>
              <w:numPr>
                <w:ilvl w:val="0"/>
                <w:numId w:val="80"/>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986"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10" w:type="dxa"/>
            <w:shd w:val="clear" w:color="auto" w:fill="auto"/>
            <w:vAlign w:val="center"/>
          </w:tcPr>
          <w:p w:rsidR="00850201" w:rsidRPr="00122AB3" w:rsidRDefault="00850201" w:rsidP="00850201">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Pr="00122AB3">
              <w:rPr>
                <w:rFonts w:ascii="Arial Narrow" w:hAnsi="Arial Narrow"/>
                <w:sz w:val="20"/>
                <w:szCs w:val="20"/>
              </w:rPr>
              <w:t>0 pkt.</w:t>
            </w:r>
          </w:p>
          <w:p w:rsidR="00850201" w:rsidRPr="00122AB3" w:rsidRDefault="00850201" w:rsidP="00850201">
            <w:pPr>
              <w:snapToGrid w:val="0"/>
              <w:spacing w:after="0" w:line="240" w:lineRule="auto"/>
              <w:jc w:val="center"/>
              <w:rPr>
                <w:rFonts w:ascii="Arial Narrow" w:hAnsi="Arial Narrow"/>
                <w:sz w:val="20"/>
                <w:szCs w:val="20"/>
              </w:rPr>
            </w:pPr>
            <w:r w:rsidRPr="00122AB3">
              <w:rPr>
                <w:rFonts w:ascii="Arial Narrow" w:hAnsi="Arial Narrow"/>
                <w:sz w:val="20"/>
                <w:szCs w:val="20"/>
              </w:rPr>
              <w:t>36 miesięcy – 15 pkt.</w:t>
            </w:r>
          </w:p>
          <w:p w:rsidR="00850201" w:rsidRPr="00122AB3" w:rsidRDefault="00850201" w:rsidP="00850201">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850201" w:rsidRPr="00122AB3" w:rsidTr="007605B8">
        <w:trPr>
          <w:trHeight w:val="290"/>
        </w:trPr>
        <w:tc>
          <w:tcPr>
            <w:tcW w:w="709" w:type="dxa"/>
            <w:shd w:val="clear" w:color="auto" w:fill="B3B3B3"/>
            <w:vAlign w:val="center"/>
          </w:tcPr>
          <w:p w:rsidR="00850201" w:rsidRPr="00122AB3" w:rsidRDefault="00850201" w:rsidP="0062470D">
            <w:pPr>
              <w:pStyle w:val="Akapitzlist"/>
              <w:numPr>
                <w:ilvl w:val="0"/>
                <w:numId w:val="80"/>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Gwarancja produkcji części zamiennych [licz</w:t>
            </w:r>
            <w:r>
              <w:rPr>
                <w:rFonts w:ascii="Arial Narrow" w:hAnsi="Arial Narrow" w:cs="Arial"/>
              </w:rPr>
              <w:t>ba lat]</w:t>
            </w:r>
            <w:r w:rsidRPr="00122AB3">
              <w:rPr>
                <w:rFonts w:ascii="Arial Narrow" w:hAnsi="Arial Narrow" w:cs="Arial"/>
              </w:rPr>
              <w:t>.</w:t>
            </w:r>
          </w:p>
        </w:tc>
        <w:tc>
          <w:tcPr>
            <w:tcW w:w="1986"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&gt;= 10</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7605B8">
        <w:trPr>
          <w:trHeight w:val="290"/>
        </w:trPr>
        <w:tc>
          <w:tcPr>
            <w:tcW w:w="709" w:type="dxa"/>
            <w:shd w:val="clear" w:color="auto" w:fill="B3B3B3"/>
            <w:vAlign w:val="center"/>
          </w:tcPr>
          <w:p w:rsidR="00850201" w:rsidRPr="00122AB3" w:rsidRDefault="00850201" w:rsidP="0062470D">
            <w:pPr>
              <w:pStyle w:val="Akapitzlist"/>
              <w:numPr>
                <w:ilvl w:val="0"/>
                <w:numId w:val="80"/>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Wymiana po trzykrotnej próbie naprawy</w:t>
            </w:r>
            <w:r w:rsidRPr="00122AB3">
              <w:rPr>
                <w:rFonts w:ascii="Arial Narrow" w:hAnsi="Arial Narrow" w:cs="Arial"/>
              </w:rPr>
              <w:t>.</w:t>
            </w:r>
          </w:p>
        </w:tc>
        <w:tc>
          <w:tcPr>
            <w:tcW w:w="1986"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7605B8">
        <w:trPr>
          <w:trHeight w:val="290"/>
        </w:trPr>
        <w:tc>
          <w:tcPr>
            <w:tcW w:w="709" w:type="dxa"/>
            <w:shd w:val="clear" w:color="auto" w:fill="B3B3B3"/>
            <w:vAlign w:val="center"/>
          </w:tcPr>
          <w:p w:rsidR="00850201" w:rsidRPr="00122AB3" w:rsidRDefault="00850201" w:rsidP="0062470D">
            <w:pPr>
              <w:pStyle w:val="Akapitzlist"/>
              <w:numPr>
                <w:ilvl w:val="0"/>
                <w:numId w:val="80"/>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Pr>
                <w:rFonts w:ascii="Arial Narrow" w:hAnsi="Arial Narrow" w:cs="Arial"/>
              </w:rPr>
              <w:t>.</w:t>
            </w:r>
          </w:p>
        </w:tc>
        <w:tc>
          <w:tcPr>
            <w:tcW w:w="1986"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7605B8">
        <w:trPr>
          <w:trHeight w:val="290"/>
        </w:trPr>
        <w:tc>
          <w:tcPr>
            <w:tcW w:w="709" w:type="dxa"/>
            <w:shd w:val="clear" w:color="auto" w:fill="B3B3B3"/>
            <w:vAlign w:val="center"/>
          </w:tcPr>
          <w:p w:rsidR="00850201" w:rsidRPr="00122AB3" w:rsidRDefault="00850201" w:rsidP="0062470D">
            <w:pPr>
              <w:pStyle w:val="Akapitzlist"/>
              <w:numPr>
                <w:ilvl w:val="0"/>
                <w:numId w:val="80"/>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986"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7605B8">
        <w:trPr>
          <w:trHeight w:val="290"/>
        </w:trPr>
        <w:tc>
          <w:tcPr>
            <w:tcW w:w="709" w:type="dxa"/>
            <w:shd w:val="clear" w:color="auto" w:fill="B3B3B3"/>
            <w:vAlign w:val="center"/>
          </w:tcPr>
          <w:p w:rsidR="00850201" w:rsidRPr="00122AB3" w:rsidRDefault="00850201" w:rsidP="007605B8">
            <w:pPr>
              <w:pStyle w:val="Akapitzlist"/>
              <w:numPr>
                <w:ilvl w:val="0"/>
                <w:numId w:val="74"/>
              </w:numPr>
              <w:spacing w:after="0" w:line="240" w:lineRule="auto"/>
              <w:ind w:left="497" w:right="-2" w:hanging="141"/>
              <w:jc w:val="center"/>
              <w:rPr>
                <w:rFonts w:ascii="Arial Narrow" w:hAnsi="Arial Narrow" w:cs="Arial Narrow"/>
                <w:b/>
                <w:bCs/>
                <w:sz w:val="20"/>
                <w:szCs w:val="20"/>
              </w:rPr>
            </w:pPr>
          </w:p>
        </w:tc>
        <w:tc>
          <w:tcPr>
            <w:tcW w:w="14459" w:type="dxa"/>
            <w:gridSpan w:val="7"/>
            <w:tcBorders>
              <w:top w:val="single" w:sz="4" w:space="0" w:color="000000"/>
              <w:left w:val="single" w:sz="4" w:space="0" w:color="000000"/>
              <w:bottom w:val="single" w:sz="4" w:space="0" w:color="000000"/>
            </w:tcBorders>
            <w:shd w:val="clear" w:color="auto" w:fill="FFFFFF" w:themeFill="background1"/>
            <w:vAlign w:val="center"/>
          </w:tcPr>
          <w:p w:rsidR="00850201" w:rsidRPr="00122AB3" w:rsidRDefault="00850201" w:rsidP="00850201">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850201" w:rsidRPr="00122AB3" w:rsidTr="007605B8">
        <w:trPr>
          <w:trHeight w:val="290"/>
        </w:trPr>
        <w:tc>
          <w:tcPr>
            <w:tcW w:w="709" w:type="dxa"/>
            <w:shd w:val="clear" w:color="auto" w:fill="B3B3B3"/>
            <w:vAlign w:val="center"/>
          </w:tcPr>
          <w:p w:rsidR="00850201" w:rsidRPr="00122AB3" w:rsidRDefault="00850201" w:rsidP="0062470D">
            <w:pPr>
              <w:pStyle w:val="Akapitzlist"/>
              <w:numPr>
                <w:ilvl w:val="0"/>
                <w:numId w:val="79"/>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 „</w:t>
            </w:r>
            <w:r w:rsidRPr="00122AB3">
              <w:rPr>
                <w:rFonts w:ascii="Arial Narrow" w:hAnsi="Arial Narrow" w:cs="Arial"/>
              </w:rPr>
              <w:t>przyjęte zgłoszenie – podjęta naprawa” =&lt;24 [godz.]</w:t>
            </w:r>
            <w:r>
              <w:rPr>
                <w:rFonts w:ascii="Arial Narrow" w:hAnsi="Arial Narrow" w:cs="Arial"/>
              </w:rPr>
              <w:t>.</w:t>
            </w:r>
          </w:p>
        </w:tc>
        <w:tc>
          <w:tcPr>
            <w:tcW w:w="1986" w:type="dxa"/>
            <w:tcBorders>
              <w:top w:val="single" w:sz="4" w:space="0" w:color="000000"/>
              <w:left w:val="single" w:sz="4" w:space="0" w:color="000000"/>
              <w:bottom w:val="single" w:sz="4" w:space="0" w:color="auto"/>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sz w:val="20"/>
                <w:szCs w:val="20"/>
              </w:rPr>
            </w:pPr>
          </w:p>
        </w:tc>
      </w:tr>
      <w:tr w:rsidR="00850201" w:rsidRPr="00122AB3" w:rsidTr="007605B8">
        <w:trPr>
          <w:trHeight w:val="290"/>
        </w:trPr>
        <w:tc>
          <w:tcPr>
            <w:tcW w:w="709" w:type="dxa"/>
            <w:tcBorders>
              <w:top w:val="single" w:sz="4" w:space="0" w:color="auto"/>
            </w:tcBorders>
            <w:shd w:val="clear" w:color="auto" w:fill="B3B3B3"/>
            <w:vAlign w:val="center"/>
          </w:tcPr>
          <w:p w:rsidR="00850201" w:rsidRPr="00122AB3" w:rsidRDefault="00850201" w:rsidP="0062470D">
            <w:pPr>
              <w:pStyle w:val="Akapitzlist"/>
              <w:numPr>
                <w:ilvl w:val="0"/>
                <w:numId w:val="79"/>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auto"/>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986" w:type="dxa"/>
            <w:tcBorders>
              <w:top w:val="single" w:sz="4" w:space="0" w:color="auto"/>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7605B8">
        <w:trPr>
          <w:trHeight w:val="290"/>
        </w:trPr>
        <w:tc>
          <w:tcPr>
            <w:tcW w:w="709" w:type="dxa"/>
            <w:shd w:val="clear" w:color="auto" w:fill="B3B3B3"/>
            <w:vAlign w:val="center"/>
          </w:tcPr>
          <w:p w:rsidR="00850201" w:rsidRPr="00122AB3" w:rsidRDefault="00850201" w:rsidP="0062470D">
            <w:pPr>
              <w:pStyle w:val="Akapitzlist"/>
              <w:numPr>
                <w:ilvl w:val="0"/>
                <w:numId w:val="79"/>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Czas naprawy w miejscu instalacji ≤ 48 [godz.].</w:t>
            </w:r>
          </w:p>
        </w:tc>
        <w:tc>
          <w:tcPr>
            <w:tcW w:w="1986"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7605B8">
        <w:trPr>
          <w:trHeight w:val="290"/>
        </w:trPr>
        <w:tc>
          <w:tcPr>
            <w:tcW w:w="709" w:type="dxa"/>
            <w:shd w:val="clear" w:color="auto" w:fill="B3B3B3"/>
            <w:vAlign w:val="center"/>
          </w:tcPr>
          <w:p w:rsidR="00850201" w:rsidRPr="00122AB3" w:rsidRDefault="00850201" w:rsidP="0062470D">
            <w:pPr>
              <w:pStyle w:val="Akapitzlist"/>
              <w:numPr>
                <w:ilvl w:val="0"/>
                <w:numId w:val="79"/>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986"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bl>
    <w:p w:rsidR="00850201" w:rsidRPr="002A39CD" w:rsidRDefault="00850201" w:rsidP="00BF4961">
      <w:pPr>
        <w:spacing w:after="0" w:line="240" w:lineRule="auto"/>
        <w:rPr>
          <w:rFonts w:ascii="Arial Narrow" w:hAnsi="Arial Narrow"/>
          <w:b/>
          <w:sz w:val="20"/>
          <w:szCs w:val="20"/>
        </w:rPr>
      </w:pPr>
      <w:r w:rsidRPr="002A39CD">
        <w:rPr>
          <w:rFonts w:ascii="Arial Narrow" w:hAnsi="Arial Narrow"/>
          <w:b/>
          <w:sz w:val="20"/>
          <w:szCs w:val="20"/>
        </w:rPr>
        <w:t>UWAGA:</w:t>
      </w:r>
    </w:p>
    <w:p w:rsidR="00850201" w:rsidRPr="0026763B" w:rsidRDefault="00850201" w:rsidP="00446F24">
      <w:pPr>
        <w:pStyle w:val="Akapitzlist"/>
        <w:widowControl w:val="0"/>
        <w:numPr>
          <w:ilvl w:val="0"/>
          <w:numId w:val="90"/>
        </w:numPr>
        <w:suppressAutoHyphens/>
        <w:spacing w:after="0" w:line="240" w:lineRule="auto"/>
        <w:jc w:val="both"/>
        <w:rPr>
          <w:rFonts w:ascii="Arial Narrow" w:hAnsi="Arial Narrow" w:cs="Tahoma"/>
          <w:bCs/>
          <w:sz w:val="16"/>
          <w:szCs w:val="16"/>
        </w:rPr>
      </w:pPr>
      <w:r w:rsidRPr="0026763B">
        <w:rPr>
          <w:rFonts w:ascii="Arial Narrow" w:hAnsi="Arial Narrow" w:cs="Tahoma"/>
          <w:bCs/>
          <w:sz w:val="16"/>
          <w:szCs w:val="16"/>
        </w:rPr>
        <w:lastRenderedPageBreak/>
        <w:t>W kolumnie „Parametr oferowany”, proszę podać potwierdzenie spełnienia wymogu lub wartość parametru. Zamawiający wymaga, by wszystkie wartości parametrów podawane były w jednostkach wskazanych w niniejszej specyfikacji.</w:t>
      </w:r>
    </w:p>
    <w:p w:rsidR="00850201" w:rsidRPr="0026763B" w:rsidRDefault="00850201" w:rsidP="00446F24">
      <w:pPr>
        <w:widowControl w:val="0"/>
        <w:numPr>
          <w:ilvl w:val="0"/>
          <w:numId w:val="90"/>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 xml:space="preserve">Wykonawca gwarantuje niniejszym, że zaoferowany przedmiot zamówienia jest fabrycznie nowy (rok produkcji 2018), nieużywany, kompletny i do jego użytkowania zgodnie z przeznaczeniem nie jest konieczny zakup dodatkowych elementów i akcesoriów. </w:t>
      </w:r>
    </w:p>
    <w:p w:rsidR="00850201" w:rsidRPr="0026763B" w:rsidRDefault="00850201" w:rsidP="00446F24">
      <w:pPr>
        <w:widowControl w:val="0"/>
        <w:numPr>
          <w:ilvl w:val="0"/>
          <w:numId w:val="90"/>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Wszystkie składniki oferty są dopuszczone do obrotu i stosowania zgodnie z obowiązującymi na dzień składania oferty przepisami prawa, a w szczególności z aktualnie obowiązującą ustawą o wyrobach medycznych (dotyczy wyrobów medycznych).</w:t>
      </w:r>
    </w:p>
    <w:p w:rsidR="00850201" w:rsidRPr="0026763B" w:rsidRDefault="00850201" w:rsidP="00446F24">
      <w:pPr>
        <w:pStyle w:val="Akapitzlist"/>
        <w:widowControl w:val="0"/>
        <w:numPr>
          <w:ilvl w:val="0"/>
          <w:numId w:val="90"/>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 xml:space="preserve">Wykonawca składając ofertę, dostarczając </w:t>
      </w:r>
      <w:r w:rsidR="00446F24" w:rsidRPr="0026763B">
        <w:rPr>
          <w:rFonts w:ascii="Arial Narrow" w:hAnsi="Arial Narrow" w:cs="Tahoma"/>
          <w:sz w:val="16"/>
          <w:szCs w:val="16"/>
        </w:rPr>
        <w:t>przedmiot zamówienia</w:t>
      </w:r>
      <w:r w:rsidRPr="0026763B">
        <w:rPr>
          <w:rFonts w:ascii="Arial Narrow" w:hAnsi="Arial Narrow" w:cs="Tahoma"/>
          <w:sz w:val="16"/>
          <w:szCs w:val="16"/>
        </w:rPr>
        <w:t>, przekazując i wystawiając fakturę powinien stosować nazewnictwo wedle nomenklatury Zamawiającego.</w:t>
      </w:r>
    </w:p>
    <w:p w:rsidR="00850201" w:rsidRDefault="00850201" w:rsidP="00850201">
      <w:pPr>
        <w:widowControl w:val="0"/>
        <w:suppressAutoHyphens/>
        <w:spacing w:after="0" w:line="240" w:lineRule="auto"/>
        <w:rPr>
          <w:rFonts w:ascii="Arial Narrow" w:hAnsi="Arial Narrow" w:cs="Tahoma"/>
          <w:sz w:val="20"/>
          <w:szCs w:val="20"/>
        </w:rPr>
      </w:pPr>
    </w:p>
    <w:p w:rsidR="00317414" w:rsidRDefault="00317414" w:rsidP="00850201">
      <w:pPr>
        <w:widowControl w:val="0"/>
        <w:suppressAutoHyphens/>
        <w:spacing w:after="0" w:line="240" w:lineRule="auto"/>
        <w:rPr>
          <w:rFonts w:ascii="Arial Narrow" w:hAnsi="Arial Narrow" w:cs="Tahoma"/>
          <w:sz w:val="20"/>
          <w:szCs w:val="20"/>
        </w:rPr>
      </w:pPr>
    </w:p>
    <w:p w:rsidR="0026763B" w:rsidRDefault="0026763B" w:rsidP="00850201">
      <w:pPr>
        <w:widowControl w:val="0"/>
        <w:suppressAutoHyphens/>
        <w:spacing w:after="0" w:line="240" w:lineRule="auto"/>
        <w:rPr>
          <w:rFonts w:ascii="Arial Narrow" w:hAnsi="Arial Narrow" w:cs="Tahoma"/>
          <w:sz w:val="20"/>
          <w:szCs w:val="20"/>
        </w:rPr>
      </w:pPr>
    </w:p>
    <w:p w:rsidR="0026763B" w:rsidRDefault="0026763B" w:rsidP="00850201">
      <w:pPr>
        <w:widowControl w:val="0"/>
        <w:suppressAutoHyphens/>
        <w:spacing w:after="0" w:line="240" w:lineRule="auto"/>
        <w:rPr>
          <w:rFonts w:ascii="Arial Narrow" w:hAnsi="Arial Narrow" w:cs="Tahoma"/>
          <w:sz w:val="20"/>
          <w:szCs w:val="20"/>
        </w:rPr>
      </w:pPr>
    </w:p>
    <w:p w:rsidR="0026763B" w:rsidRPr="00071F70" w:rsidRDefault="0026763B" w:rsidP="00850201">
      <w:pPr>
        <w:widowControl w:val="0"/>
        <w:suppressAutoHyphens/>
        <w:spacing w:after="0" w:line="240" w:lineRule="auto"/>
        <w:rPr>
          <w:rFonts w:ascii="Arial Narrow" w:hAnsi="Arial Narrow" w:cs="Tahoma"/>
          <w:sz w:val="20"/>
          <w:szCs w:val="20"/>
        </w:rPr>
      </w:pPr>
    </w:p>
    <w:p w:rsidR="00CA6032" w:rsidRPr="005E2DD4" w:rsidRDefault="00CA6032" w:rsidP="00850201">
      <w:pPr>
        <w:widowControl w:val="0"/>
        <w:suppressAutoHyphens/>
        <w:spacing w:after="0" w:line="240" w:lineRule="auto"/>
        <w:ind w:left="720"/>
        <w:rPr>
          <w:rFonts w:ascii="Tahoma" w:hAnsi="Tahoma" w:cs="Tahoma"/>
          <w:sz w:val="18"/>
          <w:szCs w:val="18"/>
        </w:rPr>
      </w:pPr>
    </w:p>
    <w:p w:rsidR="00850201" w:rsidRPr="00022160" w:rsidRDefault="00850201" w:rsidP="00850201">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850201" w:rsidRDefault="00850201" w:rsidP="00850201">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431282" w:rsidRDefault="00431282" w:rsidP="002955AB">
      <w:pPr>
        <w:spacing w:after="0" w:line="240" w:lineRule="auto"/>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B23B58" w:rsidRDefault="00B23B58" w:rsidP="00850201">
      <w:pPr>
        <w:spacing w:after="0" w:line="240" w:lineRule="auto"/>
        <w:jc w:val="right"/>
        <w:rPr>
          <w:rFonts w:ascii="Arial Narrow" w:hAnsi="Arial Narrow"/>
          <w:sz w:val="20"/>
          <w:szCs w:val="20"/>
        </w:rPr>
      </w:pPr>
    </w:p>
    <w:p w:rsidR="00850201" w:rsidRPr="00AC3EE4" w:rsidRDefault="00850201" w:rsidP="00850201">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Pr>
          <w:rFonts w:ascii="Arial Narrow" w:hAnsi="Arial Narrow"/>
          <w:sz w:val="20"/>
          <w:szCs w:val="20"/>
        </w:rPr>
        <w:t>/5</w:t>
      </w:r>
      <w:r w:rsidRPr="00AC3EE4">
        <w:rPr>
          <w:rFonts w:ascii="Arial Narrow" w:hAnsi="Arial Narrow"/>
          <w:sz w:val="20"/>
          <w:szCs w:val="20"/>
        </w:rPr>
        <w:t xml:space="preserve"> do SIWZ</w:t>
      </w:r>
    </w:p>
    <w:p w:rsidR="00850201" w:rsidRDefault="00850201" w:rsidP="00850201">
      <w:pPr>
        <w:jc w:val="center"/>
        <w:rPr>
          <w:rFonts w:ascii="Arial Narrow" w:hAnsi="Arial Narrow"/>
          <w:b/>
        </w:rPr>
      </w:pPr>
      <w:r w:rsidRPr="00AC3EE4">
        <w:rPr>
          <w:rFonts w:ascii="Arial Narrow" w:hAnsi="Arial Narrow"/>
          <w:b/>
        </w:rPr>
        <w:t xml:space="preserve">KALKULACJA CENOWA – </w:t>
      </w:r>
      <w:r>
        <w:rPr>
          <w:rFonts w:ascii="Arial Narrow" w:hAnsi="Arial Narrow"/>
          <w:b/>
        </w:rPr>
        <w:t>OPIS PRZEDMIOTU ZAMÓWIENIA</w:t>
      </w:r>
    </w:p>
    <w:p w:rsidR="00850201" w:rsidRPr="00122AB3" w:rsidRDefault="00850201" w:rsidP="00850201">
      <w:pPr>
        <w:rPr>
          <w:rFonts w:ascii="Arial Narrow" w:hAnsi="Arial Narrow"/>
          <w:b/>
          <w:sz w:val="20"/>
          <w:szCs w:val="20"/>
        </w:rPr>
      </w:pPr>
      <w:r>
        <w:rPr>
          <w:rFonts w:ascii="Arial Narrow" w:hAnsi="Arial Narrow"/>
          <w:b/>
          <w:sz w:val="20"/>
          <w:szCs w:val="20"/>
        </w:rPr>
        <w:t>Zadanie V</w:t>
      </w:r>
      <w:r w:rsidRPr="00277136">
        <w:rPr>
          <w:rFonts w:ascii="Arial Narrow" w:hAnsi="Arial Narrow"/>
          <w:b/>
          <w:sz w:val="20"/>
          <w:szCs w:val="20"/>
        </w:rPr>
        <w:t xml:space="preserve"> </w:t>
      </w:r>
      <w:r>
        <w:rPr>
          <w:rFonts w:ascii="Arial Narrow" w:hAnsi="Arial Narrow"/>
          <w:b/>
          <w:sz w:val="20"/>
          <w:szCs w:val="20"/>
        </w:rPr>
        <w:t>–</w:t>
      </w:r>
      <w:r w:rsidRPr="00277136">
        <w:rPr>
          <w:rFonts w:ascii="Arial Narrow" w:hAnsi="Arial Narrow"/>
          <w:b/>
          <w:sz w:val="20"/>
          <w:szCs w:val="20"/>
        </w:rPr>
        <w:t xml:space="preserve"> </w:t>
      </w:r>
      <w:r w:rsidR="00CC144C">
        <w:rPr>
          <w:rFonts w:ascii="Arial Narrow" w:hAnsi="Arial Narrow"/>
          <w:b/>
          <w:sz w:val="20"/>
          <w:szCs w:val="20"/>
        </w:rPr>
        <w:t>Meble oraz pozostały sprzęt</w:t>
      </w:r>
      <w:r>
        <w:rPr>
          <w:rFonts w:ascii="Arial Narrow" w:hAnsi="Arial Narrow"/>
          <w:b/>
          <w:sz w:val="20"/>
          <w:szCs w:val="20"/>
        </w:rPr>
        <w:t>.</w:t>
      </w:r>
    </w:p>
    <w:tbl>
      <w:tblPr>
        <w:tblW w:w="16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39"/>
        <w:gridCol w:w="1278"/>
        <w:gridCol w:w="1986"/>
        <w:gridCol w:w="709"/>
        <w:gridCol w:w="2835"/>
        <w:gridCol w:w="1276"/>
        <w:gridCol w:w="2409"/>
        <w:gridCol w:w="1845"/>
      </w:tblGrid>
      <w:tr w:rsidR="00007F92" w:rsidRPr="00122AB3" w:rsidTr="00A93731">
        <w:trPr>
          <w:gridAfter w:val="1"/>
          <w:wAfter w:w="1845" w:type="dxa"/>
        </w:trPr>
        <w:tc>
          <w:tcPr>
            <w:tcW w:w="14883" w:type="dxa"/>
            <w:gridSpan w:val="8"/>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007F92" w:rsidRPr="00122AB3" w:rsidTr="00A93731">
        <w:trPr>
          <w:gridAfter w:val="1"/>
          <w:wAfter w:w="1845" w:type="dxa"/>
        </w:trPr>
        <w:tc>
          <w:tcPr>
            <w:tcW w:w="851" w:type="dxa"/>
            <w:vAlign w:val="center"/>
          </w:tcPr>
          <w:p w:rsidR="00007F92" w:rsidRPr="00122AB3" w:rsidRDefault="00007F92" w:rsidP="00007F92">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3539" w:type="dxa"/>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8" w:type="dxa"/>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1986" w:type="dxa"/>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Wartość netto/jedn.m.</w:t>
            </w:r>
          </w:p>
        </w:tc>
        <w:tc>
          <w:tcPr>
            <w:tcW w:w="709" w:type="dxa"/>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2835" w:type="dxa"/>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1276" w:type="dxa"/>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409" w:type="dxa"/>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Kosz na śmieci.</w:t>
            </w:r>
          </w:p>
        </w:tc>
        <w:tc>
          <w:tcPr>
            <w:tcW w:w="1278"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r w:rsidRPr="00122AB3">
              <w:rPr>
                <w:rFonts w:ascii="Arial Narrow" w:hAnsi="Arial Narrow" w:cs="Arial Narrow"/>
                <w:sz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413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Wieszak ścienny, listwowy.</w:t>
            </w:r>
          </w:p>
        </w:tc>
        <w:tc>
          <w:tcPr>
            <w:tcW w:w="1278"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210</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Wieszak na ręcznik.</w:t>
            </w:r>
          </w:p>
        </w:tc>
        <w:tc>
          <w:tcPr>
            <w:tcW w:w="1278"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102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Dozownik na ręcznik papierowy.</w:t>
            </w:r>
          </w:p>
        </w:tc>
        <w:tc>
          <w:tcPr>
            <w:tcW w:w="1278"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361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Dozownik łokciowy na mydło.</w:t>
            </w:r>
          </w:p>
        </w:tc>
        <w:tc>
          <w:tcPr>
            <w:tcW w:w="1278"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477</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Dozownik łokciowy na płyn do dezynfekcji.</w:t>
            </w:r>
          </w:p>
        </w:tc>
        <w:tc>
          <w:tcPr>
            <w:tcW w:w="1278"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161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Uchwyt na papier toaletowy.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136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Lustro 60x50.</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252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Szczotka toaletowa.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135</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Uchwyt ścienny dla niepełnosprawnych.</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49</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Poręcz dla niepełnosprawnych uchylna.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68</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Krzesełko dla niepełnosprawnych prysznicowe uchylne.</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Krzesło z oparciem (powierzchnia zmywalna).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383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Krzesło z pulpitem.</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40</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Ławka do poczekalni z dwoma siedziskami.</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Ławka do poczekalni z trzema siedziskami.</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9</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Ławka do poczekalni z czterema siedziskami.</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8</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Ławka do poczekalni z pięcioma siedziskami.</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Fotel jezdny z regulowaną wysokością i oparciem, pokrycie zmywalne.</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173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Wersalka wypoczynkowa rozkładana z pojemnikiem na pościel.</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15</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Fotel wypoczynkowy.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Zestaw mebelków dla dzieci stolik oraz 6 krzesełek.</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Tablica naukowa.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7</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Metalowa Szafka szatniowa podwójna 50x50x180cm (dwudzielna na klucz).</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195</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Ławka szatniowa o długości 1500 mm.</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Czajnik bezprzewodowy.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18</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Kuchenka Mikrofalowa.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9</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Lodówka.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Lodówka Medyczna.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Taboret lekarski obrotowy (siedzisko zmywalne).</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19</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Waga lekarska ze wzrostomierzem.</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Lampa zabiegowa mobilna.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8</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Szafa lekarska, jednodrzwiowa.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Kozetka lekarska.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10</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Stanowisko do pobrań.</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7</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Lodówka na butelki z mieszanką.</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Zasłona/parawan.</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102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Myjnia-Dezynfektor.</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Wózek sprzątający.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17</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Wózek na odpady 2-komorowy.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Regał magazynowy, malowany proszkowo.</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44</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Zmywarka.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Stolik okolicznościowy duży.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10</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Stolik okolicznościowy mały.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32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Ława okolicznościowa.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19</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Ławka szkolna.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18</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Biurko.</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54</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Biurko wykładowcy.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Blat konsumpcyjny mocowany do ściany.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Blat pod 4 stanowiska komputerowe, podparty na 4 stałych szafkach z szufladami zamykanymi na klucz - rozstaw do ustalenia.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Blat pod 3 stanowiska komputerowe, podparty na 3 stałych szafkach z szufladami zamykanymi na klucz - rozstaw do ustalenia.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Blat pod 2 stanowiska komputerowe, podparty na 2 stałych szafkach z szufladami zamykanymi na klucz - rozstaw do ustalenia.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24</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Blat pod 1 stanowisko komputerowe, podparty na 1 stałej szafce z szufladami zamykanymi na klucz - rozstaw do ustalenia.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27</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Blat.</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Lada recepcyjna z płyty meblowej (wyposażona w roletę zasłaniającą całą przestrzeń, zamykana na klucz).</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Lada pielęgniarska z szafką zawierającą zamykane szuflady.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9</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Lada bufetu z nadstawką i szafkami podblatowymi.</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Szafa typ I.</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Szafa typ II.</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56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Szafa aktowa.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Szafa kartoteczna.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Szafka na segregatory.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32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Zestaw do przewijania niemowląt na szafkach z wanienką (bateria stojąca wannowa), stołem do przewijania i umywalką z baterią stojącą.</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Zestaw meblowy z umywalką porcelanową i zlewozmywakiem 1 komor. z bateriami stojącymi.</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32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Zestaw meblowy wykonany w całości ze stali nierdzewnej ze zlewem 1 komor. z ociekaczem wraz z baterią stojącą.</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Zestaw meblowy ze zlewem 1 komor. z baterią stojącą.</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10</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Zestaw meblowy z umywalką porcelanową wpuszczoną w blat z bateriami stojącymi.</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Zestaw meblowy ze zlewem 2-komorowym z baterią stojącą.</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Zestaw meblowy ze zlewem 2-komorowym z baterią ze spryskiwaczem.</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Zestaw meblowy ze zlewem 1 komor. z baterią stojącą, zestaw narożny.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Medyczny zestaw meblowy z blatem wykonanym z tworzywa typu korian z umywalką i zlewozmywakiem 1 komor. z armaturą stojącą uruchamianą bez kontaktu z dłonią - zestaw zawiera miejsce pod dwie lodówki medyczne - zestaw narożny.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 xml:space="preserve">Medyczny zestaw meblowy z blatem wykonanym z </w:t>
            </w:r>
            <w:r w:rsidR="00571B48">
              <w:rPr>
                <w:rFonts w:ascii="Arial Narrow" w:hAnsi="Arial Narrow"/>
                <w:sz w:val="20"/>
                <w:szCs w:val="20"/>
              </w:rPr>
              <w:t>tworzywa typu korian z umywalką</w:t>
            </w:r>
            <w:r w:rsidRPr="001C3515">
              <w:rPr>
                <w:rFonts w:ascii="Arial Narrow" w:hAnsi="Arial Narrow"/>
                <w:sz w:val="20"/>
                <w:szCs w:val="20"/>
              </w:rPr>
              <w:t xml:space="preserve"> i zlewozmywakiem 1 komor. z armaturą stojącą uruchamianą bez kontaktu z dłonią.</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Medyczny zestaw meblowy z blatem wykonanym z tworzywa typu korian.</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Szafka wykonana w całości ze stali nierdzewnej ze zlewem 1-komor. wraz z baterią stojącą.</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Szafka wisząca.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115</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Szafka wisząca zabiegówka.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Szafka dla rodziców.</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100</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Komoda zamykana.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Stolik składany ścienny.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60</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Szafka skrytkowa (locker).</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007F92" w:rsidRPr="00122AB3" w:rsidTr="00A93731">
        <w:trPr>
          <w:gridAfter w:val="1"/>
          <w:wAfter w:w="1845" w:type="dxa"/>
          <w:trHeight w:val="339"/>
        </w:trPr>
        <w:tc>
          <w:tcPr>
            <w:tcW w:w="14883" w:type="dxa"/>
            <w:gridSpan w:val="8"/>
            <w:shd w:val="clear" w:color="auto" w:fill="FFFFFF"/>
            <w:vAlign w:val="center"/>
          </w:tcPr>
          <w:p w:rsidR="00007F92" w:rsidRPr="00122AB3" w:rsidRDefault="00007F92" w:rsidP="00FD5BBF">
            <w:pPr>
              <w:pStyle w:val="Tekstpodstawowy"/>
              <w:ind w:left="356"/>
              <w:jc w:val="center"/>
              <w:rPr>
                <w:rFonts w:ascii="Arial Narrow" w:hAnsi="Arial Narrow" w:cs="Arial Narrow"/>
                <w:b/>
                <w:bCs/>
                <w:sz w:val="20"/>
              </w:rPr>
            </w:pPr>
            <w:r w:rsidRPr="00122AB3">
              <w:rPr>
                <w:rFonts w:ascii="Arial Narrow" w:hAnsi="Arial Narrow" w:cs="Arial Narrow"/>
                <w:b/>
                <w:sz w:val="20"/>
              </w:rPr>
              <w:t>Część II– OPIS PRZEDMIOTU ZAMÓWIENIA</w:t>
            </w:r>
          </w:p>
        </w:tc>
      </w:tr>
      <w:tr w:rsidR="00007F92" w:rsidRPr="00122AB3" w:rsidTr="00A93731">
        <w:trPr>
          <w:gridAfter w:val="1"/>
          <w:wAfter w:w="1845" w:type="dxa"/>
        </w:trPr>
        <w:tc>
          <w:tcPr>
            <w:tcW w:w="851" w:type="dxa"/>
            <w:shd w:val="clear" w:color="auto" w:fill="B3B3B3"/>
            <w:vAlign w:val="center"/>
          </w:tcPr>
          <w:p w:rsidR="00007F92" w:rsidRPr="00122AB3" w:rsidRDefault="00007F92" w:rsidP="00FD5BBF">
            <w:pPr>
              <w:pStyle w:val="Tekstpodstawowy"/>
              <w:ind w:left="356" w:right="-2"/>
              <w:jc w:val="center"/>
              <w:rPr>
                <w:rFonts w:ascii="Arial Narrow" w:hAnsi="Arial Narrow" w:cs="Arial Narrow"/>
                <w:b/>
                <w:bCs/>
                <w:sz w:val="20"/>
              </w:rPr>
            </w:pPr>
            <w:r w:rsidRPr="00122AB3">
              <w:rPr>
                <w:rFonts w:ascii="Arial Narrow" w:hAnsi="Arial Narrow" w:cs="Arial Narrow"/>
                <w:b/>
                <w:sz w:val="20"/>
              </w:rPr>
              <w:t>L.p.</w:t>
            </w:r>
          </w:p>
        </w:tc>
        <w:tc>
          <w:tcPr>
            <w:tcW w:w="4817" w:type="dxa"/>
            <w:gridSpan w:val="2"/>
            <w:vAlign w:val="center"/>
          </w:tcPr>
          <w:p w:rsidR="00007F92" w:rsidRPr="00122AB3" w:rsidRDefault="00007F92" w:rsidP="00007F92">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986" w:type="dxa"/>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4820" w:type="dxa"/>
            <w:gridSpan w:val="3"/>
            <w:shd w:val="clear" w:color="auto" w:fill="FFFFFF"/>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409" w:type="dxa"/>
            <w:shd w:val="clear" w:color="auto" w:fill="FFFFFF"/>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007F92" w:rsidRPr="00122AB3" w:rsidTr="00A93731">
        <w:trPr>
          <w:gridAfter w:val="1"/>
          <w:wAfter w:w="1845" w:type="dxa"/>
          <w:trHeight w:val="7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vAlign w:val="center"/>
          </w:tcPr>
          <w:p w:rsidR="00007F92" w:rsidRPr="00F13B01" w:rsidRDefault="00007F92" w:rsidP="00007F92">
            <w:pPr>
              <w:spacing w:after="0" w:line="240" w:lineRule="auto"/>
              <w:ind w:right="220"/>
              <w:jc w:val="both"/>
              <w:rPr>
                <w:rFonts w:ascii="Arial Narrow" w:hAnsi="Arial Narrow" w:cs="Arial Narrow"/>
                <w:b/>
                <w:sz w:val="20"/>
                <w:szCs w:val="20"/>
              </w:rPr>
            </w:pPr>
            <w:r>
              <w:rPr>
                <w:rFonts w:ascii="Arial Narrow" w:hAnsi="Arial Narrow" w:cs="Arial Narrow"/>
                <w:b/>
                <w:sz w:val="20"/>
                <w:szCs w:val="20"/>
              </w:rPr>
              <w:t>Kosz na śmieci.</w:t>
            </w:r>
          </w:p>
        </w:tc>
      </w:tr>
      <w:tr w:rsidR="00007F92" w:rsidRPr="00122AB3" w:rsidTr="00A93731">
        <w:trPr>
          <w:gridAfter w:val="1"/>
          <w:wAfter w:w="1845" w:type="dxa"/>
          <w:trHeight w:val="117"/>
        </w:trPr>
        <w:tc>
          <w:tcPr>
            <w:tcW w:w="851" w:type="dxa"/>
            <w:shd w:val="clear" w:color="auto" w:fill="B3B3B3"/>
            <w:vAlign w:val="center"/>
          </w:tcPr>
          <w:p w:rsidR="00007F92" w:rsidRPr="00122AB3" w:rsidRDefault="00007F92" w:rsidP="00FD5BBF">
            <w:pPr>
              <w:pStyle w:val="Akapitzlist"/>
              <w:numPr>
                <w:ilvl w:val="0"/>
                <w:numId w:val="89"/>
              </w:numPr>
              <w:spacing w:after="0" w:line="240" w:lineRule="auto"/>
              <w:ind w:left="356" w:right="-2" w:firstLine="0"/>
              <w:jc w:val="center"/>
              <w:rPr>
                <w:rFonts w:ascii="Arial Narrow" w:hAnsi="Arial Narrow" w:cs="Arial Narrow"/>
                <w:b/>
                <w:bCs/>
                <w:sz w:val="20"/>
                <w:szCs w:val="20"/>
              </w:rPr>
            </w:pPr>
          </w:p>
        </w:tc>
        <w:tc>
          <w:tcPr>
            <w:tcW w:w="4817" w:type="dxa"/>
            <w:gridSpan w:val="2"/>
            <w:vAlign w:val="center"/>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Kosz na śmieci z pokrywą wykonaną z wytrzymałego tworzywa.</w:t>
            </w:r>
          </w:p>
        </w:tc>
        <w:tc>
          <w:tcPr>
            <w:tcW w:w="1986" w:type="dxa"/>
            <w:vAlign w:val="center"/>
          </w:tcPr>
          <w:p w:rsidR="00007F92" w:rsidRDefault="00007F92" w:rsidP="00007F92">
            <w:pPr>
              <w:spacing w:after="0"/>
              <w:jc w:val="center"/>
            </w:pPr>
            <w:r w:rsidRPr="005C6B55">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ind w:right="220"/>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ind w:right="220"/>
              <w:jc w:val="center"/>
              <w:rPr>
                <w:rFonts w:ascii="Arial Narrow" w:hAnsi="Arial Narrow" w:cs="Arial Narrow"/>
                <w:sz w:val="20"/>
                <w:szCs w:val="20"/>
              </w:rPr>
            </w:pPr>
          </w:p>
        </w:tc>
      </w:tr>
      <w:tr w:rsidR="00007F92" w:rsidRPr="00122AB3" w:rsidTr="00A93731">
        <w:trPr>
          <w:gridAfter w:val="1"/>
          <w:wAfter w:w="1845" w:type="dxa"/>
          <w:trHeight w:val="370"/>
        </w:trPr>
        <w:tc>
          <w:tcPr>
            <w:tcW w:w="851" w:type="dxa"/>
            <w:shd w:val="clear" w:color="auto" w:fill="B3B3B3"/>
            <w:vAlign w:val="center"/>
          </w:tcPr>
          <w:p w:rsidR="00007F92" w:rsidRPr="00122AB3" w:rsidRDefault="00007F92" w:rsidP="00FD5BBF">
            <w:pPr>
              <w:pStyle w:val="Akapitzlist"/>
              <w:numPr>
                <w:ilvl w:val="0"/>
                <w:numId w:val="89"/>
              </w:numPr>
              <w:spacing w:after="0" w:line="240" w:lineRule="auto"/>
              <w:ind w:left="356" w:right="-2" w:firstLine="0"/>
              <w:jc w:val="center"/>
              <w:rPr>
                <w:rFonts w:ascii="Arial Narrow" w:hAnsi="Arial Narrow" w:cs="Arial Narrow"/>
                <w:b/>
                <w:bCs/>
                <w:sz w:val="20"/>
                <w:szCs w:val="20"/>
              </w:rPr>
            </w:pPr>
          </w:p>
        </w:tc>
        <w:tc>
          <w:tcPr>
            <w:tcW w:w="4817" w:type="dxa"/>
            <w:gridSpan w:val="2"/>
            <w:vAlign w:val="center"/>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Pojemność 30 l (+/- 5 l).</w:t>
            </w:r>
          </w:p>
        </w:tc>
        <w:tc>
          <w:tcPr>
            <w:tcW w:w="1986" w:type="dxa"/>
            <w:vAlign w:val="center"/>
          </w:tcPr>
          <w:p w:rsidR="00007F92" w:rsidRDefault="00007F92" w:rsidP="00007F92">
            <w:pPr>
              <w:spacing w:after="0"/>
              <w:jc w:val="center"/>
            </w:pPr>
            <w:r w:rsidRPr="005C6B55">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Pr>
        <w:tc>
          <w:tcPr>
            <w:tcW w:w="851" w:type="dxa"/>
            <w:shd w:val="clear" w:color="auto" w:fill="B3B3B3"/>
            <w:vAlign w:val="center"/>
          </w:tcPr>
          <w:p w:rsidR="00007F92" w:rsidRPr="00122AB3" w:rsidRDefault="00007F92" w:rsidP="00FD5BBF">
            <w:pPr>
              <w:pStyle w:val="Akapitzlist"/>
              <w:numPr>
                <w:ilvl w:val="0"/>
                <w:numId w:val="89"/>
              </w:numPr>
              <w:spacing w:after="0" w:line="240" w:lineRule="auto"/>
              <w:ind w:left="356" w:right="-2" w:firstLine="0"/>
              <w:jc w:val="center"/>
              <w:rPr>
                <w:rFonts w:ascii="Arial Narrow" w:hAnsi="Arial Narrow" w:cs="Arial Narrow"/>
                <w:b/>
                <w:bCs/>
                <w:sz w:val="20"/>
                <w:szCs w:val="20"/>
              </w:rPr>
            </w:pPr>
          </w:p>
        </w:tc>
        <w:tc>
          <w:tcPr>
            <w:tcW w:w="4817" w:type="dxa"/>
            <w:gridSpan w:val="2"/>
            <w:vAlign w:val="center"/>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We wnętrzu tworzywowe wiadro z uchwytem.</w:t>
            </w:r>
          </w:p>
        </w:tc>
        <w:tc>
          <w:tcPr>
            <w:tcW w:w="1986" w:type="dxa"/>
            <w:vAlign w:val="center"/>
          </w:tcPr>
          <w:p w:rsidR="00007F92" w:rsidRDefault="00007F92" w:rsidP="00007F92">
            <w:pPr>
              <w:spacing w:after="0"/>
              <w:jc w:val="center"/>
            </w:pPr>
            <w:r w:rsidRPr="005C6B55">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Pr>
        <w:tc>
          <w:tcPr>
            <w:tcW w:w="851" w:type="dxa"/>
            <w:shd w:val="clear" w:color="auto" w:fill="B3B3B3"/>
            <w:vAlign w:val="center"/>
          </w:tcPr>
          <w:p w:rsidR="00007F92" w:rsidRPr="00122AB3" w:rsidRDefault="00007F92" w:rsidP="00FD5BBF">
            <w:pPr>
              <w:pStyle w:val="Akapitzlist"/>
              <w:numPr>
                <w:ilvl w:val="0"/>
                <w:numId w:val="89"/>
              </w:numPr>
              <w:spacing w:after="0" w:line="240" w:lineRule="auto"/>
              <w:ind w:left="356" w:right="-2" w:firstLine="0"/>
              <w:jc w:val="center"/>
              <w:rPr>
                <w:rFonts w:ascii="Arial Narrow" w:hAnsi="Arial Narrow" w:cs="Arial Narrow"/>
                <w:b/>
                <w:bCs/>
                <w:sz w:val="20"/>
                <w:szCs w:val="20"/>
              </w:rPr>
            </w:pPr>
          </w:p>
        </w:tc>
        <w:tc>
          <w:tcPr>
            <w:tcW w:w="4817" w:type="dxa"/>
            <w:gridSpan w:val="2"/>
            <w:vAlign w:val="center"/>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Podstawa z tworzywa nierysująca podłogi.</w:t>
            </w:r>
          </w:p>
        </w:tc>
        <w:tc>
          <w:tcPr>
            <w:tcW w:w="1986" w:type="dxa"/>
            <w:vAlign w:val="center"/>
          </w:tcPr>
          <w:p w:rsidR="00007F92" w:rsidRDefault="00007F92" w:rsidP="00007F92">
            <w:pPr>
              <w:spacing w:after="0"/>
              <w:jc w:val="center"/>
            </w:pPr>
            <w:r w:rsidRPr="005C6B55">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Pr>
        <w:tc>
          <w:tcPr>
            <w:tcW w:w="851" w:type="dxa"/>
            <w:shd w:val="clear" w:color="auto" w:fill="B3B3B3"/>
            <w:vAlign w:val="center"/>
          </w:tcPr>
          <w:p w:rsidR="00007F92" w:rsidRPr="00122AB3" w:rsidRDefault="00007F92" w:rsidP="00FD5BBF">
            <w:pPr>
              <w:pStyle w:val="Akapitzlist"/>
              <w:numPr>
                <w:ilvl w:val="0"/>
                <w:numId w:val="89"/>
              </w:numPr>
              <w:spacing w:after="0" w:line="240" w:lineRule="auto"/>
              <w:ind w:left="356" w:right="-2" w:firstLine="0"/>
              <w:jc w:val="center"/>
              <w:rPr>
                <w:rFonts w:ascii="Arial Narrow" w:hAnsi="Arial Narrow" w:cs="Arial Narrow"/>
                <w:b/>
                <w:bCs/>
                <w:sz w:val="20"/>
                <w:szCs w:val="20"/>
              </w:rPr>
            </w:pPr>
          </w:p>
        </w:tc>
        <w:tc>
          <w:tcPr>
            <w:tcW w:w="4817" w:type="dxa"/>
            <w:gridSpan w:val="2"/>
            <w:vAlign w:val="center"/>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Otwierane pedałem.</w:t>
            </w:r>
          </w:p>
        </w:tc>
        <w:tc>
          <w:tcPr>
            <w:tcW w:w="1986" w:type="dxa"/>
            <w:vAlign w:val="center"/>
          </w:tcPr>
          <w:p w:rsidR="00007F92" w:rsidRDefault="00007F92" w:rsidP="00007F92">
            <w:pPr>
              <w:spacing w:after="0"/>
              <w:jc w:val="center"/>
            </w:pPr>
            <w:r w:rsidRPr="005C6B55">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Height w:val="290"/>
        </w:trPr>
        <w:tc>
          <w:tcPr>
            <w:tcW w:w="851" w:type="dxa"/>
            <w:shd w:val="clear" w:color="auto" w:fill="B3B3B3"/>
            <w:vAlign w:val="center"/>
          </w:tcPr>
          <w:p w:rsidR="00007F92" w:rsidRPr="00A165F2"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eastAsia="Times New Roman" w:hAnsi="Arial Narrow" w:cs="Arial"/>
                <w:b/>
                <w:sz w:val="20"/>
                <w:szCs w:val="20"/>
                <w:lang w:eastAsia="pl-PL"/>
              </w:rPr>
              <w:t>Wieszak ścienny listwowy.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Wieszak ścienny – listwowy.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A165F2" w:rsidRDefault="00007F92" w:rsidP="00007F92">
            <w:pPr>
              <w:spacing w:after="0" w:line="240" w:lineRule="auto"/>
              <w:jc w:val="center"/>
              <w:rPr>
                <w:rFonts w:ascii="Arial Narrow" w:hAnsi="Arial Narrow" w:cs="Tahoma"/>
                <w:sz w:val="20"/>
                <w:szCs w:val="20"/>
                <w:lang w:eastAsia="ja-JP"/>
              </w:rPr>
            </w:pPr>
            <w:r w:rsidRPr="00A165F2">
              <w:rPr>
                <w:rFonts w:ascii="Arial Narrow" w:hAnsi="Arial Narrow" w:cs="Tahoma"/>
                <w:sz w:val="20"/>
                <w:szCs w:val="20"/>
                <w:lang w:eastAsia="ja-JP"/>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Na płycie umieszczone 2 podwójne wieszaki chromowany.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jc w:val="center"/>
            </w:pPr>
            <w:r w:rsidRPr="00C12AE6">
              <w:rPr>
                <w:rFonts w:ascii="Arial Narrow" w:hAnsi="Arial Narrow" w:cs="Tahoma"/>
                <w:sz w:val="20"/>
                <w:szCs w:val="20"/>
                <w:lang w:eastAsia="ja-JP"/>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Wieszak mocowany w min. 2 punktach do ściany.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jc w:val="center"/>
            </w:pPr>
            <w:r w:rsidRPr="00C12AE6">
              <w:rPr>
                <w:rFonts w:ascii="Arial Narrow" w:hAnsi="Arial Narrow" w:cs="Tahoma"/>
                <w:sz w:val="20"/>
                <w:szCs w:val="20"/>
                <w:lang w:eastAsia="ja-JP"/>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eastAsia="Times New Roman" w:hAnsi="Arial Narrow" w:cs="Arial"/>
                <w:b/>
                <w:sz w:val="20"/>
                <w:szCs w:val="20"/>
                <w:lang w:eastAsia="pl-PL"/>
              </w:rPr>
            </w:pPr>
            <w:r w:rsidRPr="007D660F">
              <w:rPr>
                <w:rFonts w:ascii="Arial Narrow" w:eastAsia="Times New Roman" w:hAnsi="Arial Narrow" w:cs="Arial"/>
                <w:b/>
                <w:sz w:val="20"/>
                <w:szCs w:val="20"/>
                <w:lang w:eastAsia="pl-PL"/>
              </w:rPr>
              <w:t>Wieszak na ręcznik.</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Wieszak wykonany ze stali nierdzewnej lub stali chromoniklowanej.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Wieszak z dwoma haczykami.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Montowany do ściany.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4251CB"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b/>
                <w:sz w:val="20"/>
                <w:szCs w:val="20"/>
              </w:rPr>
              <w:t>Dozownik na ręcznik papierowy.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Dozownik na ręcznik papierowy wykonany z wytrzymałego tworzywa ABS.</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Pojemność do 500 szt. ręczników.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wyposażony w okienko kontroli ilości ręczników.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zamykany na uniwersalny kluczyk.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Mocowany do ściany.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8706B6"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b/>
                <w:sz w:val="20"/>
                <w:szCs w:val="20"/>
              </w:rPr>
              <w:t>Dozownik łokciowy na mydło.</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Dozownik łokciowy na mydło wykonany z wytrzymałego tworzywa ABS, łatwy w utrzymaniu czystości, poj.min. 500 ml.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ścienny z ramieniem dozującym o długości min. 200mm, ramię wykonane z tworzywa lub z metalu.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na wymienny pojemnik lub z możliwością dolewania mydła.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8706B6"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Dozownik łokciowy na płyn do dezynfekcji.</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Dozownik łokciowy na płyn do dezynfekcji wykonany z wytrzymałego tworzywa ABS, łatwy w utrzymaniu czystości, poj. Min. 500 ml.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ścienny z ramieniem dozującym o długości min. 200 mm, ramię wykonane z tworzywa, metalu lub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na wymienny pojemnik lub z możliwością dolewania płynu.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33 sztuki dozowników posiadające podstawkę pod dozownikiem, pozostałe bez podstawki.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Uchwyt na papier toaletowy.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Pojemnik na papier toaletowy mocowany do ściany.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wykonany z wytrzymałego tworzywa ABS.</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zamykany na uniwersalny klucz.</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Średnica rolki papieru min. 190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Lustro 60x50.</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Lustro ścienne o wymiarach min. 500 mm x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Brzegi lustra frezowane.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Montaż lustra do ściany za pomocą specjalnych wieszaków lub przyklejany do ściany.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Grubość lustra min. 4mm.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Szczotka toaletowa.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ind w:right="71"/>
              <w:jc w:val="both"/>
              <w:rPr>
                <w:rFonts w:ascii="Arial Narrow" w:hAnsi="Arial Narrow"/>
                <w:sz w:val="20"/>
                <w:szCs w:val="20"/>
              </w:rPr>
            </w:pPr>
            <w:r w:rsidRPr="007D660F">
              <w:rPr>
                <w:rFonts w:ascii="Arial Narrow" w:hAnsi="Arial Narrow"/>
                <w:sz w:val="20"/>
                <w:szCs w:val="20"/>
              </w:rPr>
              <w:t>Tuba stojąca wykonana z wysokiej jakości tworzywa.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1590"/>
              </w:tabs>
              <w:spacing w:after="0" w:line="240" w:lineRule="auto"/>
              <w:ind w:right="71"/>
              <w:jc w:val="both"/>
              <w:rPr>
                <w:rFonts w:ascii="Arial Narrow" w:hAnsi="Arial Narrow"/>
                <w:sz w:val="20"/>
                <w:szCs w:val="20"/>
              </w:rPr>
            </w:pPr>
            <w:r w:rsidRPr="007D660F">
              <w:rPr>
                <w:rFonts w:ascii="Arial Narrow" w:hAnsi="Arial Narrow"/>
                <w:sz w:val="20"/>
                <w:szCs w:val="20"/>
              </w:rPr>
              <w:t>Rączka szczotki wyposażona jest w przykrywkę tuby.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ind w:right="71"/>
              <w:jc w:val="both"/>
              <w:rPr>
                <w:rFonts w:ascii="Arial Narrow" w:hAnsi="Arial Narrow"/>
                <w:sz w:val="20"/>
                <w:szCs w:val="20"/>
              </w:rPr>
            </w:pPr>
            <w:r w:rsidRPr="007D660F">
              <w:rPr>
                <w:rFonts w:ascii="Arial Narrow" w:hAnsi="Arial Narrow"/>
                <w:sz w:val="20"/>
                <w:szCs w:val="20"/>
              </w:rPr>
              <w:t>Na dnie tuby znajduje się plastikowa miseczka, którą można wyjmować.</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B13F62" w:rsidRDefault="00007F92" w:rsidP="006E6842">
            <w:pPr>
              <w:pStyle w:val="Akapitzlist"/>
              <w:numPr>
                <w:ilvl w:val="0"/>
                <w:numId w:val="88"/>
              </w:numPr>
              <w:spacing w:after="0" w:line="240" w:lineRule="auto"/>
              <w:ind w:left="356" w:right="-2" w:firstLine="104"/>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Uchwyt ścienny dla niepełnosprawnych.</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71"/>
              <w:jc w:val="both"/>
              <w:rPr>
                <w:rFonts w:ascii="Arial Narrow" w:hAnsi="Arial Narrow"/>
                <w:sz w:val="20"/>
                <w:szCs w:val="20"/>
              </w:rPr>
            </w:pPr>
            <w:r w:rsidRPr="007D660F">
              <w:rPr>
                <w:rFonts w:ascii="Arial Narrow" w:hAnsi="Arial Narrow"/>
                <w:sz w:val="20"/>
                <w:szCs w:val="20"/>
              </w:rPr>
              <w:t>Uchwyt ścienny przeznaczony dla osób niepełnosprawnych, mocowanie adekwatne do materiału ściany.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9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1590"/>
              </w:tabs>
              <w:spacing w:after="0" w:line="240" w:lineRule="auto"/>
              <w:ind w:right="71"/>
              <w:jc w:val="both"/>
              <w:rPr>
                <w:rFonts w:ascii="Arial Narrow" w:hAnsi="Arial Narrow"/>
                <w:sz w:val="20"/>
                <w:szCs w:val="20"/>
              </w:rPr>
            </w:pPr>
            <w:r w:rsidRPr="007D660F">
              <w:rPr>
                <w:rFonts w:ascii="Arial Narrow" w:hAnsi="Arial Narrow"/>
                <w:sz w:val="20"/>
                <w:szCs w:val="20"/>
              </w:rPr>
              <w:t>Uchwyt wykonany z rur o średnicy min. 25mm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9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ind w:right="71"/>
              <w:jc w:val="both"/>
              <w:rPr>
                <w:rFonts w:ascii="Arial Narrow" w:hAnsi="Arial Narrow"/>
                <w:sz w:val="20"/>
                <w:szCs w:val="20"/>
              </w:rPr>
            </w:pPr>
            <w:r w:rsidRPr="007D660F">
              <w:rPr>
                <w:rFonts w:ascii="Arial Narrow" w:hAnsi="Arial Narrow"/>
                <w:sz w:val="20"/>
                <w:szCs w:val="20"/>
              </w:rPr>
              <w:t>Długość uchwytu min. 300mm.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Poręcz dla niepełnosprawnych uchylna.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Poręcz uchylna.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Poręcz wykonana z rur stalowych chromowanych lub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Rury o średnicy min. 25mm.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Poręcz w kształcie litery U o długości min. 500mm.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Mocowane do ściany lub podłogowe w zależności od możliwości montażowych na min. 4 śruby, lub inne równoważne.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Miejsca mocowania z osłonami zakrywającymi śruby.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Krzesełko dla niepełnosprawnych prysznicowe uchylne.</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Siedzisko prysznicowe dla niepełnosprawnych wykonane ze stali nierdzewnej i siedziska tworzywowego.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Krzesełko mocowane do ściany na min 8 śrubach ze stali nierdzewnej lub równoważnie.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Siedzisko składane.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Podstawa siedziska wykonana z rur o średnicy min.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Szerokość siedziska min. 400mm.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pStyle w:val="Style35"/>
              <w:widowControl/>
              <w:spacing w:line="240" w:lineRule="auto"/>
              <w:ind w:right="67"/>
              <w:jc w:val="both"/>
              <w:rPr>
                <w:rStyle w:val="FontStyle128"/>
                <w:rFonts w:ascii="Arial Narrow" w:hAnsi="Arial Narrow" w:cstheme="minorHAnsi"/>
              </w:rPr>
            </w:pPr>
            <w:r w:rsidRPr="007D660F">
              <w:rPr>
                <w:rFonts w:ascii="Arial Narrow" w:hAnsi="Arial Narrow" w:cstheme="minorHAnsi"/>
                <w:color w:val="000000"/>
                <w:sz w:val="20"/>
                <w:szCs w:val="20"/>
              </w:rPr>
              <w:t>Udźwig min. 200 kg.</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Krzesło z oparciem (powierzchnia zmywalna).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Krzesło na metalowych nóżkach chromowanych.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Krzesełko z wyraźnie wyprofilowanym siedziskiem i oparciem, siedzisko i oparcie stanowią jednolity odlew w formie kubełka.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Krzesła z możliwością układania jedno na drugim.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szary i czarny).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Wymiary maksymalne krzesełka: 855mm – wysokość całkowita; 455mm – wysokość siedziska od podłoża; 510mm – szerokość krzesełka; 550mm – głębokość siedziska.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olor w:val="FF0000"/>
                <w:sz w:val="20"/>
                <w:szCs w:val="20"/>
                <w:highlight w:val="white"/>
              </w:rPr>
            </w:pPr>
            <w:r w:rsidRPr="007D660F">
              <w:rPr>
                <w:rFonts w:ascii="Arial Narrow" w:hAnsi="Arial Narrow"/>
                <w:sz w:val="20"/>
                <w:szCs w:val="20"/>
                <w:shd w:val="clear" w:color="auto" w:fill="FFFFFF"/>
              </w:rPr>
              <w:t xml:space="preserve">Krzesło łatwe w </w:t>
            </w:r>
            <w:r w:rsidRPr="007D660F">
              <w:rPr>
                <w:rFonts w:ascii="Arial Narrow" w:hAnsi="Arial Narrow"/>
                <w:color w:val="000000" w:themeColor="text1"/>
                <w:sz w:val="20"/>
                <w:szCs w:val="20"/>
                <w:shd w:val="clear" w:color="auto" w:fill="FFFFFF"/>
              </w:rPr>
              <w:t>utrzymaniu czystości, nadające się do dezynfekcji.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Krzesło z pulpitem.</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Krzesło na metalowej chromowanej ramie.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Krzesło z siedziskiem i oparciem tapicerowanym, tapicerka z tworzywa zmywalnego typu skaj.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Krzesła z możliwością układania jedno na drugim.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czarny,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Krzesło wyposażone w blat do pisania, blat z możliwością składania do boku krzesła.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Blat z możliwością całkowitego demontażu, możliwość zamocowania z prawej jak i lewej strony krzesła. Blat wykonany z wytrzymałego tworzywa. Wymiary blatu: 375x275mm.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Wymiary maksymalne krzesełka: 820mm – wysokość całkowita; 470mm – wysokość siedziska od podłoża; 475mm – szerokość krzesełka; 425mm – głębokość siedziska.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Krzesło łatwe w utrzymaniu czystości.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Ławka do poczekalni z dwoma siedziskami.</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Ławka dwuosobowa na stalowej konstrukcji. Do stalowej konstrukcji zamontowane siodełka, podłokietniki zamknięte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Krzesełka z wyraźnie wyprofilowanym siedziskiem i oparciem, siedzisko i oparcie stanowią jednolity odlew w formie kubełka.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Kubełek wykonany z polipropylenu o specjalnej antypoślizgowej strukturze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szary i czarny)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Wymiary maksymalne ławki: 830mm – wysokość całkowita; 480mm – wysokość siedziska od podłoża; 1130mm – szerokość; 470mm – głębokość siedziska.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Krzesło łatwe w utrzymaniu czystości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Ławka do poczekalni z trzema siedziskami.</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Ławka trzyosobowa na stalowej czarnej konstrukcji. Do stalowej konstrukcji zamontowane siodełka, podłokietniki zamknięte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Krzesełka z wyraźnie wyprofilowanym siedziskiem i oparciem, siedzisko i oparcie stanowią jednolity odlew w formie kubełka.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Kubełek wykonany z polipropylenu o specjalnej antypoślizgowej strukturze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szary i czarny)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Wymiary maksymalne ławki: 830mm – wysokość całkowita; 480mm – wysokość siedziska od podłoża; 1650mm – szerokość; 470mm – głębokość siedziska.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Krzesło łatwe w utrzymaniu czystości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Ławka do poczekalni z czterema siedziskami.</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Ławka czteroosobowa na stalowej czarnej konstrukcji. Do stalowej konstrukcji zamontowane siodełka.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Krzesełka z wyraźnie wyprofilowanym siedziskiem i oparciem, siedzisko i oparcie stanowią jednolity odlew w formie kubełka.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Kubełek wykonany z polipropylenu o specjalnej antypoślizgowej strukturze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szary i czarny)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Wymiary maksymalne ławki: 830mm – wysokość całkowita; 480mm – wysokość siedziska od podłoża; 2180mm – szerokość; 470mm – głębokość siedziska.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Krzesło łatwe w utrzymaniu czystości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Ławka do poczekalni z pięcioma siedziskami.</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Ławka pięcioosobowa na stalowej konstrukcji. Do stalowej konstrukcji zamontowane siodełka.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Krzesełka z wyraźnie wyprofilowanym siedziskiem i oparciem, siedzisko i oparcie stanowią jednolity odlew w formie kubełka.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Kubełek wykonany z polipropylenu o specjalnej antypoślizgowej strukturze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szary i czarny)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Wymiary maksymalne ławki: 830mm – wysokość całkowita; 480mm – wysokość siedziska od podłoża; 2700mm – szerokość; 470mm – głębokość siedziska.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Krzesło łatwe w utrzymaniu czystości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Fotel jezdny z regulowaną wysokością i oparciem, pokrycie zmywalna.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26763B">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Fotel biurowy obrotowy  Siedzisko: szkielet , pokryty gąbką tapicerską o gęstości 25kg/m3. zmywalną typu skay Osłona z tworzywa sztucznego</w:t>
            </w:r>
            <w:r w:rsidR="0026763B">
              <w:rPr>
                <w:rFonts w:ascii="Arial Narrow" w:hAnsi="Arial Narrow" w:cstheme="minorHAnsi"/>
                <w:sz w:val="20"/>
                <w:szCs w:val="20"/>
              </w:rPr>
              <w:t xml:space="preserve">. </w:t>
            </w:r>
            <w:r w:rsidRPr="007D660F">
              <w:rPr>
                <w:rFonts w:ascii="Arial Narrow" w:hAnsi="Arial Narrow" w:cstheme="minorHAnsi"/>
                <w:sz w:val="20"/>
                <w:szCs w:val="20"/>
              </w:rPr>
              <w:t>Oparcie: szkielet z tworzywa sztucznego pokryty gąbką tapicerską o gęstości 21kg/m3, element profilujący gąbka 25kg/m3. Osłona z tworzywa sztucznego.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Wymiary krzesła (+/- 20mm):</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Całkowita wysokość: 950 - 1130 mm</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Wysokość siedziska: 425 - 550 mm</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Szerokość siedziska: 460 mm</w:t>
            </w:r>
          </w:p>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cstheme="minorHAnsi"/>
                <w:sz w:val="20"/>
                <w:szCs w:val="20"/>
              </w:rPr>
              <w:t>- Głębokość siedziska: 440 - 470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Mechanizm:</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regulacja głębokości siedziska za pomocą śruby</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 Regulacja kąta pochylenia oparcia </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(od +17° do – 6°),</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blokada kąta odchylenia oparcia w wybranej pozycji,</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regulacja wysokości oparcia,</w:t>
            </w:r>
          </w:p>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cstheme="minorHAnsi"/>
                <w:sz w:val="20"/>
                <w:szCs w:val="20"/>
              </w:rPr>
              <w:t>- płynna regulacja wysokości krzesła za pomocą podnośnika pneumatycznego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cstheme="minorHAnsi"/>
                <w:sz w:val="20"/>
                <w:szCs w:val="20"/>
              </w:rPr>
              <w:t>Podstawa krzesła stalowa z czarnymi polipropylenowymi nakładkami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0" w:right="-2" w:hanging="136"/>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Wersalka wypoczynkowa rozkładana z pojemnikiem na pościel.</w:t>
            </w:r>
          </w:p>
        </w:tc>
        <w:tc>
          <w:tcPr>
            <w:tcW w:w="1845" w:type="dxa"/>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Wymiary: 2000x850x900 mm (+/- 50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Powierzchnia spania 1200x1970 mm (+/- 50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Siedzisko i oparcie ze sprężynami typu Bonell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Tapicerowana pokryciem zmywalnym typu skay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Pojemnik na pościel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Automat wspomagający rozkładanie.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Fotel wypoczynkowy.</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Fotel wypoczynkowy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Stelaż wykonany z drewna i płyty wiórowej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Wyprofilowane siedzisko i oparcie z wysoko elastycznej pianki.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Wymiary (+/- 50 mm): </w:t>
            </w:r>
            <w:r w:rsidRPr="007D660F">
              <w:rPr>
                <w:rFonts w:ascii="Arial Narrow" w:hAnsi="Arial Narrow" w:cstheme="minorHAnsi"/>
                <w:sz w:val="20"/>
                <w:szCs w:val="20"/>
              </w:rPr>
              <w:t>szerokość: 950 mm, głębokość: 930 mm, wysokość: 850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cstheme="minorHAnsi"/>
                <w:sz w:val="20"/>
                <w:szCs w:val="20"/>
              </w:rPr>
              <w:t>Tapicerowany materiałem zmywalnym – kolorystyka do wyboru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Zestaw mebelków dla dzieci, stolik o raz 6 krzesełek.</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Zestaw Mebelków zawierających stolik oraz 6 krzesełek w komplecie.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Stolik okrągły o średnicy 800 mm o wysokości max 600mm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Stelaż spawany lub skręcany, malowany proszkowo, możliwość wjechania wózkiem inwalidzkim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Blat płyta melaminowa gr. min 18mm zabezpieczona ze wszystkich stron okleina PCV 2 mm, kolor do wyboru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Krzesełka z siedziskiem i oparciem wykonanym z lakierowanej sklejki o gr. min. 6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Stelaż wykonany z rury okrągłej o śr. min. 18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Wyprofilowane siedzisko eliminuje ucisk pod kolanami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Tylne nóżki wyposażone w stopki z tworzywa, odchylone do tyłu – </w:t>
            </w:r>
            <w:r w:rsidR="00AB4CCB" w:rsidRPr="00AB4CCB">
              <w:rPr>
                <w:rFonts w:ascii="Arial Narrow" w:hAnsi="Arial Narrow"/>
                <w:sz w:val="20"/>
                <w:szCs w:val="20"/>
              </w:rPr>
              <w:t>j</w:t>
            </w:r>
            <w:r w:rsidR="00AB4CCB">
              <w:rPr>
                <w:rFonts w:ascii="Arial Narrow" w:hAnsi="Arial Narrow"/>
                <w:sz w:val="20"/>
                <w:szCs w:val="20"/>
              </w:rPr>
              <w:t>ako element utrudniający bujanie</w:t>
            </w:r>
            <w:r w:rsidR="00AB4CCB" w:rsidRPr="00AB4CCB">
              <w:rPr>
                <w:rFonts w:ascii="Arial Narrow" w:hAnsi="Arial Narrow"/>
                <w:sz w:val="20"/>
                <w:szCs w:val="20"/>
              </w:rPr>
              <w:t xml:space="preserve"> się przez dzieci</w:t>
            </w:r>
            <w:r w:rsidRPr="007D660F">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Zatyczki z tworzywa chronią podłogę przed zarysowaniem.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1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Krzesełka można stawiać jedno na drugim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1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Kolor siedziska i oparcia do wyboru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Tablica naukowa.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 xml:space="preserve">Tablica naukowa ścienna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Powierzchnia tablicy sucho ścieralna w kolorze białym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71"/>
              <w:jc w:val="both"/>
              <w:rPr>
                <w:rFonts w:ascii="Arial Narrow" w:hAnsi="Arial Narrow"/>
                <w:sz w:val="20"/>
                <w:szCs w:val="20"/>
              </w:rPr>
            </w:pPr>
            <w:r w:rsidRPr="007D660F">
              <w:rPr>
                <w:rFonts w:ascii="Arial Narrow" w:hAnsi="Arial Narrow"/>
                <w:sz w:val="20"/>
                <w:szCs w:val="20"/>
              </w:rPr>
              <w:t>Wymiar min. 1700 x1000mm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 xml:space="preserve">Tablica wyposażona dodatkowo w półkę na markery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Metalowa szafka szatniowa podwójna 50x50x180 cm (dwudzielna na klucz).</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Szafa szatniowa podwójna wyposażona w plastikowy drążek, wieszaki ubraniowe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cstheme="minorHAnsi"/>
                <w:color w:val="000000"/>
                <w:sz w:val="20"/>
                <w:szCs w:val="20"/>
              </w:rPr>
              <w:t xml:space="preserve">Drzwi szafy z perforacją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color w:val="000000"/>
                <w:sz w:val="20"/>
                <w:szCs w:val="20"/>
              </w:rPr>
            </w:pPr>
            <w:r w:rsidRPr="007D660F">
              <w:rPr>
                <w:rFonts w:ascii="Arial Narrow" w:hAnsi="Arial Narrow" w:cstheme="minorHAnsi"/>
                <w:color w:val="000000"/>
                <w:sz w:val="20"/>
                <w:szCs w:val="20"/>
              </w:rPr>
              <w:t>Światło pomiędzy półką wewnętrzną a wieńcem min. 300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Wszystkie elementy szafy wykonane z blachy 0,5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napToGrid w:val="0"/>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Maksymalne wymiary szafy: min. 500x500mm</w:t>
            </w:r>
          </w:p>
          <w:p w:rsidR="00007F92" w:rsidRPr="007D660F" w:rsidRDefault="00007F92" w:rsidP="00007F92">
            <w:pPr>
              <w:snapToGrid w:val="0"/>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Wysokość: min. 1800mm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jc w:val="both"/>
              <w:rPr>
                <w:rFonts w:ascii="Arial Narrow" w:hAnsi="Arial Narrow" w:cstheme="minorHAnsi"/>
                <w:color w:val="000000"/>
                <w:sz w:val="20"/>
                <w:szCs w:val="20"/>
              </w:rPr>
            </w:pPr>
            <w:r w:rsidRPr="007D660F">
              <w:rPr>
                <w:rFonts w:ascii="Arial Narrow" w:hAnsi="Arial Narrow" w:cstheme="minorHAnsi"/>
                <w:color w:val="000000"/>
                <w:sz w:val="20"/>
                <w:szCs w:val="20"/>
              </w:rPr>
              <w:t>Szafa wyposażona w nogi ze stopką</w:t>
            </w:r>
            <w:r w:rsidR="0026763B">
              <w:rPr>
                <w:rFonts w:ascii="Arial Narrow" w:hAnsi="Arial Narrow" w:cstheme="minorHAnsi"/>
                <w:color w:val="000000"/>
                <w:sz w:val="20"/>
                <w:szCs w:val="20"/>
              </w:rPr>
              <w:t xml:space="preserve"> </w:t>
            </w:r>
            <w:r w:rsidRPr="007D660F">
              <w:rPr>
                <w:rFonts w:ascii="Arial Narrow" w:hAnsi="Arial Narrow" w:cstheme="minorHAnsi"/>
                <w:color w:val="000000"/>
                <w:sz w:val="20"/>
                <w:szCs w:val="20"/>
              </w:rPr>
              <w:t>regulacyjną (regulowaną w zakresie 10</w:t>
            </w:r>
            <w:r w:rsidR="0026763B">
              <w:rPr>
                <w:rFonts w:ascii="Arial Narrow" w:hAnsi="Arial Narrow" w:cstheme="minorHAnsi"/>
                <w:color w:val="000000"/>
                <w:sz w:val="20"/>
                <w:szCs w:val="20"/>
              </w:rPr>
              <w:t xml:space="preserve"> </w:t>
            </w:r>
            <w:r w:rsidRPr="007D660F">
              <w:rPr>
                <w:rFonts w:ascii="Arial Narrow" w:hAnsi="Arial Narrow" w:cstheme="minorHAnsi"/>
                <w:color w:val="000000"/>
                <w:sz w:val="20"/>
                <w:szCs w:val="20"/>
              </w:rPr>
              <w:t>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Ławka szatniowa o długości 1500 cm.</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highlight w:val="white"/>
                <w:lang w:eastAsia="ar-SA"/>
              </w:rPr>
            </w:pPr>
            <w:r w:rsidRPr="007D660F">
              <w:rPr>
                <w:rFonts w:ascii="Arial Narrow" w:hAnsi="Arial Narrow" w:cstheme="minorHAnsi"/>
                <w:color w:val="000000"/>
                <w:sz w:val="20"/>
                <w:szCs w:val="20"/>
                <w:shd w:val="clear" w:color="auto" w:fill="FFFFFF"/>
                <w:lang w:eastAsia="ar-SA"/>
              </w:rPr>
              <w:t>Stelaż ławki z rurek stalowych lakierowanych proszkowo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highlight w:val="white"/>
                <w:lang w:eastAsia="ar-SA"/>
              </w:rPr>
            </w:pPr>
            <w:r w:rsidRPr="007D660F">
              <w:rPr>
                <w:rFonts w:ascii="Arial Narrow" w:hAnsi="Arial Narrow" w:cstheme="minorHAnsi"/>
                <w:color w:val="000000"/>
                <w:sz w:val="20"/>
                <w:szCs w:val="20"/>
                <w:shd w:val="clear" w:color="auto" w:fill="FFFFFF"/>
                <w:lang w:eastAsia="ar-SA"/>
              </w:rPr>
              <w:t>Nogi ławki wykończone są stopkami z tworzywa sztucznego, zabezpieczające podłogę przed zniszczeniem.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highlight w:val="white"/>
                <w:lang w:eastAsia="ar-SA"/>
              </w:rPr>
            </w:pPr>
            <w:r w:rsidRPr="007D660F">
              <w:rPr>
                <w:rFonts w:ascii="Arial Narrow" w:hAnsi="Arial Narrow" w:cstheme="minorHAnsi"/>
                <w:color w:val="000000"/>
                <w:sz w:val="20"/>
                <w:szCs w:val="20"/>
                <w:shd w:val="clear" w:color="auto" w:fill="FFFFFF"/>
                <w:lang w:eastAsia="ar-SA"/>
              </w:rPr>
              <w:t>Siedzisko ławki wykonane jest z trzech desek z drewna liściastego, lakierowanych bezbarwnym lakierem, eksponującym strukturę drewna.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highlight w:val="white"/>
                <w:lang w:eastAsia="ar-SA"/>
              </w:rPr>
            </w:pPr>
            <w:r w:rsidRPr="007D660F">
              <w:rPr>
                <w:rFonts w:ascii="Arial Narrow" w:hAnsi="Arial Narrow" w:cstheme="minorHAnsi"/>
                <w:color w:val="000000"/>
                <w:sz w:val="20"/>
                <w:szCs w:val="20"/>
                <w:shd w:val="clear" w:color="auto" w:fill="FFFFFF"/>
                <w:lang w:eastAsia="ar-SA"/>
              </w:rPr>
              <w:t>Wymiary: 440x460 mm (+/- 20mm)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Długość całkowita ławki min. 1500mm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Czajnik bezprzewodowy.</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Elektryczny czajnik bezprzewodowy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Pojemność min. 1,5l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71"/>
              <w:jc w:val="both"/>
              <w:rPr>
                <w:rFonts w:ascii="Arial Narrow" w:hAnsi="Arial Narrow"/>
                <w:sz w:val="20"/>
                <w:szCs w:val="20"/>
              </w:rPr>
            </w:pPr>
            <w:r w:rsidRPr="007D660F">
              <w:rPr>
                <w:rFonts w:ascii="Arial Narrow" w:hAnsi="Arial Narrow"/>
                <w:sz w:val="20"/>
                <w:szCs w:val="20"/>
              </w:rPr>
              <w:t>Korpus wykonany z wysokiej jakości tworzywa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Posiadający wskaźnik ilości wody znajdującej się w zbiorniku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Włącznik lub obudowa posiada świetlny wskaźnik uruchomienia urządzenia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Kuchenka mikrofalowa.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Pojemność min. 20l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cstheme="minorHAnsi"/>
                <w:sz w:val="20"/>
                <w:szCs w:val="20"/>
              </w:rPr>
            </w:pPr>
            <w:r w:rsidRPr="007D660F">
              <w:rPr>
                <w:rFonts w:ascii="Arial Narrow" w:hAnsi="Arial Narrow" w:cstheme="minorHAnsi"/>
                <w:sz w:val="20"/>
                <w:szCs w:val="20"/>
              </w:rPr>
              <w:t>Wyświetlacz elektroniczny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cstheme="minorHAnsi"/>
                <w:sz w:val="20"/>
                <w:szCs w:val="20"/>
              </w:rPr>
            </w:pPr>
            <w:r w:rsidRPr="007D660F">
              <w:rPr>
                <w:rFonts w:ascii="Arial Narrow" w:hAnsi="Arial Narrow" w:cstheme="minorHAnsi"/>
                <w:sz w:val="20"/>
                <w:szCs w:val="20"/>
              </w:rPr>
              <w:t>Moc min. 800W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Lodówka.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Szafa chłodnicza z drzwiami pełnymi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Pojemność całkowita brutto min. 430l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Wymiary zewnętrzne: </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600x500x1900mm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Dynamiczny układ chłodzenia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Zakres temperatur min. +1° do +15 °C</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Wnętrze tworzywowe w kolorze białym.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Drzwi samoczynnie domykane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Sygnał optyczny i dźwiękowy w razie awarii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Automatyczne odszraniane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1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Sterowanie elektroniczne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1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5 regulowanych półek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1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Osobny zamrażalnik w dolnej części lodówki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Lodówka medyczna.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Chłodziarka medyczna wyposażona w komorę przelotową. Przystosowana do zabudowy meblowej, dopuszcza się możliwość niezabudowywania drzwi lodówki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cstheme="minorHAnsi"/>
                <w:sz w:val="20"/>
                <w:szCs w:val="20"/>
              </w:rPr>
            </w:pPr>
            <w:r w:rsidRPr="007D660F">
              <w:rPr>
                <w:rFonts w:ascii="Arial Narrow" w:hAnsi="Arial Narrow" w:cstheme="minorHAnsi"/>
                <w:sz w:val="20"/>
                <w:szCs w:val="20"/>
              </w:rPr>
              <w:t xml:space="preserve">Chłodziarka wyposażona w drzwi pełne, wyposażone w ręczny zamek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 xml:space="preserve">Wnętrze wyposażone w min. 3 półki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cstheme="minorHAnsi"/>
                <w:sz w:val="20"/>
                <w:szCs w:val="20"/>
              </w:rPr>
            </w:pPr>
            <w:r w:rsidRPr="007D660F">
              <w:rPr>
                <w:rFonts w:ascii="Arial Narrow" w:hAnsi="Arial Narrow" w:cstheme="minorHAnsi"/>
                <w:sz w:val="20"/>
                <w:szCs w:val="20"/>
              </w:rPr>
              <w:t>Półki w chłodziarce z możliwością regulacji wysokości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cstheme="minorHAnsi"/>
                <w:sz w:val="20"/>
                <w:szCs w:val="20"/>
              </w:rPr>
            </w:pPr>
            <w:r w:rsidRPr="007D660F">
              <w:rPr>
                <w:rFonts w:ascii="Arial Narrow" w:hAnsi="Arial Narrow" w:cstheme="minorHAnsi"/>
                <w:sz w:val="20"/>
                <w:szCs w:val="20"/>
              </w:rPr>
              <w:t>Wym. zewnętrzne chłodziarki dostosowane do zabudowy meblowej, wielkość nie mniejsza niż: 450x450mm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Wysokość chłodziarki dopasowana do blatu zabudowy meblowej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Pojemność min. 65 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Oświetlenie wewnętrzne chłodziarki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Nawiew schłodzonego powietrza wymuszony za pomocą wentylatora.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 xml:space="preserve">Posiada wyświetlacz temperatury.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Zakres regulacji temperatury: 2° - 8°</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Odszranianie w cyklu automatycznym lub/i wymuszone ręcznie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Chłodziarka wyposażona w alarm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Taboret lekarski obrotowy.</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Taboret lekarski z regulacją wysokości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Podstawa pięcioramienna chromowana, wyposażona w 5 obrotowych kół</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Miękkie siedzisko, tapicerowane materiałem zmywalnym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Regulacja wysokości za pomocą sprężyny gazowej:</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Minimalna wysokość: 520 mm (+/- 20mm)</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Maksymalna wysokość: 630 mm (+/- 20mm)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Średnica siedziska: 390 mm (+/- 20mm)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Grubość siedziska: 100 mm (+/- 20mm)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Średnica podstawy: 640 mm (+/- 20mm)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Możliwość wyboru kolorów tapicerki z min. 10 kolorów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Waga lekarska ze wzrostomierzem.</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Elektroniczna waga kolumnowa przeznaczona do szpitali, przychodni oraz gabinetów lekarskich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bCs/>
                <w:sz w:val="20"/>
                <w:szCs w:val="20"/>
              </w:rPr>
            </w:pPr>
            <w:r w:rsidRPr="007D660F">
              <w:rPr>
                <w:rFonts w:ascii="Arial Narrow" w:hAnsi="Arial Narrow" w:cstheme="minorHAnsi"/>
                <w:bCs/>
                <w:sz w:val="20"/>
                <w:szCs w:val="20"/>
              </w:rPr>
              <w:t>Wbudowane kółka transportowe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bCs/>
                <w:sz w:val="20"/>
                <w:szCs w:val="20"/>
              </w:rPr>
            </w:pPr>
            <w:r w:rsidRPr="007D660F">
              <w:rPr>
                <w:rFonts w:ascii="Arial Narrow" w:hAnsi="Arial Narrow" w:cstheme="minorHAnsi"/>
                <w:bCs/>
                <w:sz w:val="20"/>
                <w:szCs w:val="20"/>
              </w:rPr>
              <w:t>Wyświetlacz z możliwością obracania od strony pacjenta lub lekarza/pielęgniarki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bCs/>
                <w:sz w:val="20"/>
                <w:szCs w:val="20"/>
              </w:rPr>
            </w:pPr>
            <w:r w:rsidRPr="007D660F">
              <w:rPr>
                <w:rFonts w:ascii="Arial Narrow" w:hAnsi="Arial Narrow" w:cstheme="minorHAnsi"/>
                <w:bCs/>
                <w:sz w:val="20"/>
                <w:szCs w:val="20"/>
              </w:rPr>
              <w:t>Tworzywowo - aluminiowy wzrostomierz min. 750-2000 mm i odczytem wyniku z przodu i boku wzrostomierza.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 xml:space="preserve">Platforma zintegrowana pomostem wagi, co zabezpiecza przed wywróceniem się pacjenta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Waga o dokładności odczytu w zakresie 100g&lt;150kg&gt;200g</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Obciążenie maksymalne min. 200 kg</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Wymiary wagi: 294 x 1340 x 417 mm (+/- 20mm)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Wymiary platformy: 272x75x280 mm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Wyświetlacz LCD</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uppressAutoHyphens/>
              <w:snapToGrid w:val="0"/>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Certyfikat potwierdzający posiadanie znaku CE lub/i wpis do Rejestru Wyrobów Medycznych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Lampa zabiegowa mobilna.</w:t>
            </w:r>
          </w:p>
        </w:tc>
        <w:tc>
          <w:tcPr>
            <w:tcW w:w="1845" w:type="dxa"/>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Lampa zabiegowa statywowa, umieszczona na mobilnej podstawie z kółkami umożliwiającymi blokadę</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Oprawa oświetleniowa mocowana na ramieniu uchylnym i obrotowym dł. min. 80 cm oraz obejmie zapewniającej wysoką mobilność tzn. możliwość obrotu w dwóch płaszczyznach o kąt min. 180</w:t>
            </w:r>
            <w:r w:rsidRPr="007D660F">
              <w:rPr>
                <w:rFonts w:ascii="Arial Narrow" w:eastAsia="Symbol" w:hAnsi="Arial Narrow" w:cs="Symbol"/>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Wysokość statywu powinna wynosić min. 170 cm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color w:val="0000FF"/>
                <w:sz w:val="20"/>
                <w:szCs w:val="20"/>
              </w:rPr>
            </w:pPr>
            <w:r w:rsidRPr="007D660F">
              <w:rPr>
                <w:rFonts w:ascii="Arial Narrow" w:hAnsi="Arial Narrow" w:cstheme="minorHAnsi"/>
                <w:sz w:val="20"/>
                <w:szCs w:val="20"/>
              </w:rPr>
              <w:t xml:space="preserve">Zakres przemieszczania oprawy w płaszczyźnie pionowej min. 100 cm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Oprawa o konstrukcji monolitycznej, jednorodnej, zwartej budowie, łatwej do utrzymania w czystości, wyposażona w wymienny uchwyt (tzw. czysty) do przemieszczania oprawy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pacing w:val="2"/>
                <w:sz w:val="20"/>
                <w:szCs w:val="20"/>
              </w:rPr>
              <w:t xml:space="preserve">Oprawa oświetleniowa wykorzystujące technologie diod świecących LED. </w:t>
            </w:r>
            <w:r w:rsidRPr="007D660F">
              <w:rPr>
                <w:rFonts w:ascii="Arial Narrow" w:hAnsi="Arial Narrow" w:cstheme="minorHAnsi"/>
                <w:sz w:val="20"/>
                <w:szCs w:val="20"/>
              </w:rPr>
              <w:t>Oprawa oświetleniowa wyłącznie LED emitujące światło białe</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Nie dopuszcza się zastosowania diod różnokolorowych. Matryca diodowa złożona maksymalnie z 30 diod</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color w:val="FF0000"/>
                <w:sz w:val="20"/>
                <w:szCs w:val="20"/>
              </w:rPr>
            </w:pPr>
            <w:r w:rsidRPr="007D660F">
              <w:rPr>
                <w:rFonts w:ascii="Arial Narrow" w:hAnsi="Arial Narrow" w:cstheme="minorHAnsi"/>
                <w:sz w:val="20"/>
                <w:szCs w:val="20"/>
              </w:rPr>
              <w:t>Średnica oprawy max 40 cm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Natężenie oświetlenia min. 50 000 Lux / 1 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Średnicy pola oświetlanego – co najmniej 17cm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Współczynnik odwzorowania barw – Ra min. 95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Temperatura barwowa 4300</w:t>
            </w:r>
            <w:r w:rsidRPr="007D660F">
              <w:rPr>
                <w:rFonts w:ascii="Arial Narrow" w:hAnsi="Arial Narrow" w:cstheme="minorHAnsi"/>
                <w:sz w:val="20"/>
                <w:szCs w:val="20"/>
                <w:vertAlign w:val="superscript"/>
              </w:rPr>
              <w:t>o</w:t>
            </w:r>
            <w:r w:rsidRPr="007D660F">
              <w:rPr>
                <w:rFonts w:ascii="Arial Narrow" w:hAnsi="Arial Narrow" w:cstheme="minorHAnsi"/>
                <w:sz w:val="20"/>
                <w:szCs w:val="20"/>
              </w:rPr>
              <w:t>K (+/-100</w:t>
            </w:r>
            <w:r w:rsidRPr="007D660F">
              <w:rPr>
                <w:rFonts w:ascii="Arial Narrow" w:hAnsi="Arial Narrow" w:cstheme="minorHAnsi"/>
                <w:sz w:val="20"/>
                <w:szCs w:val="20"/>
                <w:vertAlign w:val="superscript"/>
              </w:rPr>
              <w:t xml:space="preserve"> o</w:t>
            </w:r>
            <w:r w:rsidRPr="007D660F">
              <w:rPr>
                <w:rFonts w:ascii="Arial Narrow" w:hAnsi="Arial Narrow" w:cstheme="minorHAnsi"/>
                <w:sz w:val="20"/>
                <w:szCs w:val="20"/>
              </w:rPr>
              <w:t>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Przyrost temperatury w obszarze głowy chirurga: nie większy niż 1,0 </w:t>
            </w:r>
            <w:r w:rsidRPr="007D660F">
              <w:rPr>
                <w:rFonts w:ascii="Arial Narrow" w:eastAsia="Symbol" w:hAnsi="Arial Narrow" w:cs="Symbol"/>
                <w:sz w:val="20"/>
                <w:szCs w:val="20"/>
              </w:rPr>
              <w:t></w:t>
            </w:r>
            <w:r w:rsidRPr="007D660F">
              <w:rPr>
                <w:rFonts w:ascii="Arial Narrow" w:hAnsi="Arial Narrow" w:cstheme="minorHAnsi"/>
                <w:sz w:val="20"/>
                <w:szCs w:val="20"/>
              </w:rPr>
              <w:t>C</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Możliwość regulacji natężenia światła w zakresie co najmniej 50 </w:t>
            </w:r>
            <w:r w:rsidRPr="007D660F">
              <w:rPr>
                <w:rFonts w:ascii="Arial Narrow" w:eastAsia="Symbol" w:hAnsi="Arial Narrow" w:cs="Symbol"/>
                <w:sz w:val="20"/>
                <w:szCs w:val="20"/>
              </w:rPr>
              <w:t></w:t>
            </w:r>
            <w:r w:rsidRPr="007D660F">
              <w:rPr>
                <w:rFonts w:ascii="Arial Narrow" w:hAnsi="Arial Narrow" w:cstheme="minorHAnsi"/>
                <w:sz w:val="20"/>
                <w:szCs w:val="20"/>
              </w:rPr>
              <w:t xml:space="preserve"> 100 %, regulatorem umieszczonym przy czaszy lub na czaszy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Oprawa wyposażona we włącznik zasilania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Żywotność układu świetlnego min. 50 000 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Wielorazowe wymienne uchwyty do przemieszczania oprawy, min. 2/oprawę,</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Zasilanie lampy przez załączony przewód zakończony wtyczką kompatybilną z gniazdkami elektrycznymi 230V AC, bez pośrednictwa zasilacza zewnętrznego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Szczelna oprawa oświetleniowa zapewniające możliwość łatwej dezynfekcji lamp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Pobór mocy nie większy niż 35 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uppressAutoHyphens/>
              <w:snapToGrid w:val="0"/>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Certyfikat potwierdzający posiadanie znaku CE lub/i wpis do Rejestru Wyrobów Medycznych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Szafka lekarska jednodrzwiowa.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Calibri"/>
                <w:sz w:val="20"/>
                <w:szCs w:val="20"/>
              </w:rPr>
            </w:pPr>
            <w:r w:rsidRPr="007D660F">
              <w:rPr>
                <w:rFonts w:ascii="Arial Narrow" w:hAnsi="Arial Narrow" w:cs="Calibri"/>
                <w:sz w:val="20"/>
                <w:szCs w:val="20"/>
              </w:rPr>
              <w:t>Konstrukcja stanowiska wykonana ze stali lakierowanej proszkowo, odpornej na środki dezynfekcyjne oraz promieniowanie UV</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Calibri"/>
                <w:sz w:val="20"/>
                <w:szCs w:val="20"/>
              </w:rPr>
            </w:pPr>
            <w:r w:rsidRPr="007D660F">
              <w:rPr>
                <w:rFonts w:ascii="Arial Narrow" w:hAnsi="Arial Narrow" w:cs="Calibri"/>
                <w:sz w:val="20"/>
                <w:szCs w:val="20"/>
              </w:rPr>
              <w:t>Głębokość szafy: 450 mm (+/- 50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Calibri"/>
                <w:sz w:val="20"/>
                <w:szCs w:val="20"/>
              </w:rPr>
            </w:pPr>
            <w:r w:rsidRPr="007D660F">
              <w:rPr>
                <w:rFonts w:ascii="Arial Narrow" w:hAnsi="Arial Narrow" w:cs="Calibri"/>
                <w:sz w:val="20"/>
                <w:szCs w:val="20"/>
              </w:rPr>
              <w:t xml:space="preserve">Szerokość całkowita: 600 mm (+/- 50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Calibri"/>
                <w:sz w:val="20"/>
                <w:szCs w:val="20"/>
              </w:rPr>
            </w:pPr>
            <w:r w:rsidRPr="007D660F">
              <w:rPr>
                <w:rFonts w:ascii="Arial Narrow" w:hAnsi="Arial Narrow" w:cs="Calibri"/>
                <w:sz w:val="20"/>
                <w:szCs w:val="20"/>
              </w:rPr>
              <w:t>Wysokość całkowita: 1900 mm (+/- 50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Szafa posiada jedno skrzydło drzwi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sz w:val="20"/>
                <w:szCs w:val="20"/>
              </w:rPr>
            </w:pPr>
            <w:r w:rsidRPr="007D660F">
              <w:rPr>
                <w:rFonts w:ascii="Arial Narrow" w:hAnsi="Arial Narrow" w:cstheme="minorHAnsi"/>
                <w:bCs/>
                <w:sz w:val="20"/>
                <w:szCs w:val="20"/>
              </w:rPr>
              <w:t>Drzwi szafy przeszklone, półki wykonane ze szkła, przestawne co 25 mm, zamykane na klucz</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bCs/>
                <w:sz w:val="20"/>
                <w:szCs w:val="20"/>
              </w:rPr>
            </w:pPr>
            <w:r w:rsidRPr="007D660F">
              <w:rPr>
                <w:rFonts w:ascii="Arial Narrow" w:hAnsi="Arial Narrow" w:cstheme="minorHAnsi"/>
                <w:bCs/>
                <w:sz w:val="20"/>
                <w:szCs w:val="20"/>
              </w:rPr>
              <w:t>Uchwyt drzwiowy z zamkiem zabezpieczającym ryglującym drzwi w dwóch punktach.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sz w:val="20"/>
                <w:szCs w:val="20"/>
              </w:rPr>
            </w:pPr>
            <w:r w:rsidRPr="007D660F">
              <w:rPr>
                <w:rFonts w:ascii="Arial Narrow" w:hAnsi="Arial Narrow" w:cstheme="minorHAnsi"/>
                <w:sz w:val="20"/>
                <w:szCs w:val="20"/>
              </w:rPr>
              <w:t>Szafa na nóżkach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Kozetka lekarska.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contextualSpacing/>
              <w:jc w:val="both"/>
              <w:rPr>
                <w:rFonts w:ascii="Arial Narrow" w:hAnsi="Arial Narrow"/>
                <w:sz w:val="20"/>
                <w:szCs w:val="20"/>
              </w:rPr>
            </w:pPr>
            <w:r w:rsidRPr="007D660F">
              <w:rPr>
                <w:rFonts w:ascii="Arial Narrow" w:hAnsi="Arial Narrow" w:cstheme="minorHAnsi"/>
                <w:color w:val="000000"/>
                <w:sz w:val="20"/>
                <w:szCs w:val="20"/>
              </w:rPr>
              <w:t xml:space="preserve">Konstrukcja wykonana z rur stalowych pokrytych lakierem proszkowym odpornym na uszkodzenia mechaniczne, chemiczne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Calibri"/>
                <w:sz w:val="20"/>
                <w:szCs w:val="20"/>
              </w:rPr>
            </w:pPr>
            <w:r w:rsidRPr="007D660F">
              <w:rPr>
                <w:rFonts w:ascii="Arial Narrow" w:hAnsi="Arial Narrow" w:cs="Calibri"/>
                <w:sz w:val="20"/>
                <w:szCs w:val="20"/>
              </w:rPr>
              <w:t>Szerokość całkowita: 550 mm (+/- 20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Calibri"/>
                <w:sz w:val="20"/>
                <w:szCs w:val="20"/>
              </w:rPr>
            </w:pPr>
            <w:r w:rsidRPr="007D660F">
              <w:rPr>
                <w:rFonts w:ascii="Arial Narrow" w:hAnsi="Arial Narrow" w:cs="Calibri"/>
                <w:sz w:val="20"/>
                <w:szCs w:val="20"/>
              </w:rPr>
              <w:t>Długość całkowita: 1850 mm (+/- 20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Calibri"/>
                <w:sz w:val="20"/>
                <w:szCs w:val="20"/>
              </w:rPr>
            </w:pPr>
            <w:r w:rsidRPr="007D660F">
              <w:rPr>
                <w:rFonts w:ascii="Arial Narrow" w:hAnsi="Arial Narrow" w:cs="Calibri"/>
                <w:sz w:val="20"/>
                <w:szCs w:val="20"/>
              </w:rPr>
              <w:t>Wysokość całkowita: 550 mm (+/- 20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Calibri"/>
                <w:sz w:val="20"/>
                <w:szCs w:val="20"/>
              </w:rPr>
            </w:pPr>
            <w:r w:rsidRPr="007D660F">
              <w:rPr>
                <w:rFonts w:ascii="Arial Narrow" w:hAnsi="Arial Narrow" w:cs="Calibri"/>
                <w:sz w:val="20"/>
                <w:szCs w:val="20"/>
              </w:rPr>
              <w:t>Regulowany podgłówek za pomocą systemu zapadkowego w zakresie: od -30</w:t>
            </w:r>
            <w:r w:rsidRPr="007D660F">
              <w:rPr>
                <w:rFonts w:ascii="Arial Narrow" w:hAnsi="Arial Narrow" w:cs="Calibri"/>
                <w:sz w:val="20"/>
                <w:szCs w:val="20"/>
                <w:vertAlign w:val="superscript"/>
              </w:rPr>
              <w:t>0</w:t>
            </w:r>
            <w:r w:rsidRPr="007D660F">
              <w:rPr>
                <w:rFonts w:ascii="Arial Narrow" w:hAnsi="Arial Narrow" w:cs="Calibri"/>
                <w:sz w:val="20"/>
                <w:szCs w:val="20"/>
              </w:rPr>
              <w:t xml:space="preserve"> do 40</w:t>
            </w:r>
            <w:r w:rsidRPr="007D660F">
              <w:rPr>
                <w:rFonts w:ascii="Arial Narrow" w:hAnsi="Arial Narrow" w:cs="Calibri"/>
                <w:sz w:val="20"/>
                <w:szCs w:val="20"/>
                <w:vertAlign w:val="superscript"/>
              </w:rPr>
              <w:t xml:space="preserve">0 </w:t>
            </w:r>
            <w:r w:rsidRPr="007D660F">
              <w:rPr>
                <w:rFonts w:ascii="Arial Narrow" w:hAnsi="Arial Narrow" w:cs="Calibri"/>
                <w:sz w:val="20"/>
                <w:szCs w:val="20"/>
              </w:rPr>
              <w:t>(+/- 5</w:t>
            </w:r>
            <w:r w:rsidRPr="007D660F">
              <w:rPr>
                <w:rFonts w:ascii="Arial Narrow" w:hAnsi="Arial Narrow" w:cs="Calibri"/>
                <w:sz w:val="20"/>
                <w:szCs w:val="20"/>
                <w:vertAlign w:val="superscript"/>
              </w:rPr>
              <w:t>0</w:t>
            </w:r>
            <w:r w:rsidRPr="007D660F">
              <w:rPr>
                <w:rFonts w:ascii="Arial Narrow" w:hAnsi="Arial Narrow" w:cs="Calibr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contextualSpacing/>
              <w:jc w:val="both"/>
              <w:rPr>
                <w:rFonts w:ascii="Arial Narrow" w:hAnsi="Arial Narrow" w:cstheme="minorHAnsi"/>
                <w:color w:val="000000"/>
                <w:sz w:val="20"/>
                <w:szCs w:val="20"/>
              </w:rPr>
            </w:pPr>
            <w:r w:rsidRPr="007D660F">
              <w:rPr>
                <w:rFonts w:ascii="Arial Narrow" w:hAnsi="Arial Narrow" w:cstheme="minorHAnsi"/>
                <w:color w:val="000000"/>
                <w:sz w:val="20"/>
                <w:szCs w:val="20"/>
              </w:rPr>
              <w:t xml:space="preserve">Kozetka posiadająca leże dwusegmentowe tapicerowane bezszwowo. Całość łącznie z tapicerką odporna na mycie i dezynfekcję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contextualSpacing/>
              <w:jc w:val="both"/>
              <w:rPr>
                <w:rFonts w:ascii="Arial Narrow" w:hAnsi="Arial Narrow" w:cstheme="minorHAnsi"/>
                <w:color w:val="000000"/>
                <w:sz w:val="20"/>
                <w:szCs w:val="20"/>
              </w:rPr>
            </w:pPr>
            <w:r w:rsidRPr="007D660F">
              <w:rPr>
                <w:rFonts w:ascii="Arial Narrow" w:hAnsi="Arial Narrow" w:cstheme="minorHAnsi"/>
                <w:color w:val="000000"/>
                <w:sz w:val="20"/>
                <w:szCs w:val="20"/>
              </w:rPr>
              <w:t>Możliwość wyboru kolorystyki min. 10 kolorów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color w:val="000000"/>
                <w:sz w:val="20"/>
                <w:szCs w:val="20"/>
              </w:rPr>
            </w:pPr>
            <w:r w:rsidRPr="007D660F">
              <w:rPr>
                <w:rFonts w:ascii="Arial Narrow" w:hAnsi="Arial Narrow" w:cstheme="minorHAnsi"/>
                <w:color w:val="000000"/>
                <w:sz w:val="20"/>
                <w:szCs w:val="20"/>
              </w:rPr>
              <w:t>Wyposażona w uchwyt rolki prześcieradła jednorazowego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uppressAutoHyphens/>
              <w:snapToGrid w:val="0"/>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Certyfikat potwierdzający posiadanie znaku CE lub/i wpis do Rejestru Wyrobów Medycznych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Stanowisko do pobrań.</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Fotel do pobierania krwi na prawym lub lewym przedramieniu - dwa podłokietniki przestawne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Całkowita szerokość: 810 mm (+/- 20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Całkowita długość: 800 mm (+/- 20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Całkowita wysokość z zagłówkiem 1100 mm (+/- 20 mm) z możliwością wysunięcia zagłówka do wysokości 1300 mm (+/- 20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Dopuszczalne obciążenie: min. 120 kg</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Regulowane odchylenia oparcia oraz zagłówek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Na oparciu i siedzisku bezszwowa tapicerka - odporna na działanie środków dezynfekcyjnych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Możliwość wyboru koloru tapicerki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Lodówka na butelki z mieszanką.</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Chłodziarka na butelki z mieszanką mleczną</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Drzwi chłodziarki przeszklone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Pojemność całkowita min. 100 butelek (0,5L)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Wymiary zewnętrzne: </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600x600x1650mm (+/-50mm)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Regulacja temperatury w zakresie min. +5° do +15 °C</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Wnętrze tworzywowe w kolorze białym.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Drzwi samoczynnie domykane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Sygnał optyczny i dźwiękowy w razie awarii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Sterowanie elektroniczne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7"/>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Min. 7 regulowanych półek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7"/>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Urządzenie wyposażone w elektroniczny wyświetlacz</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7"/>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Chłodziarka posiada certyfikat CE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Zasłona/parawan.</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Zasłona/Parawan zawieszany na przelotkach na poprzeczce. Przesłona stanowiąca przysłonę prysznicu lub drzwi w gabinetach masażu lub gabinetu fizykoterapii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Poprzeczka wykonana ze stali nierdzewnej lub stali chromowanej mocowana do ściany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Długość poprzeczki 900-1100mm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E55C0">
            <w:pPr>
              <w:pStyle w:val="Akapitzlist"/>
              <w:numPr>
                <w:ilvl w:val="0"/>
                <w:numId w:val="12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Wysokość zasłony 1800-1900mm, </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Szerokość: 900-1200mm (różne wielkości otworów),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70"/>
        </w:trPr>
        <w:tc>
          <w:tcPr>
            <w:tcW w:w="851" w:type="dxa"/>
            <w:shd w:val="clear" w:color="auto" w:fill="B3B3B3"/>
            <w:vAlign w:val="center"/>
          </w:tcPr>
          <w:p w:rsidR="00007F92" w:rsidRPr="00CA6032" w:rsidRDefault="00007F92" w:rsidP="00FE55C0">
            <w:pPr>
              <w:pStyle w:val="Akapitzlist"/>
              <w:numPr>
                <w:ilvl w:val="0"/>
                <w:numId w:val="12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Zasłona zmywalna lub płócienne z atestem ppoż. dla materiału trudnopalnego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Myjnia/dezynfektor.</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contextualSpacing/>
              <w:rPr>
                <w:rFonts w:ascii="Arial Narrow" w:hAnsi="Arial Narrow" w:cstheme="minorHAnsi"/>
                <w:color w:val="000000"/>
                <w:sz w:val="20"/>
                <w:szCs w:val="20"/>
              </w:rPr>
            </w:pPr>
            <w:r w:rsidRPr="007D660F">
              <w:rPr>
                <w:rFonts w:ascii="Arial Narrow" w:hAnsi="Arial Narrow" w:cstheme="minorHAnsi"/>
                <w:color w:val="000000"/>
                <w:sz w:val="20"/>
                <w:szCs w:val="20"/>
              </w:rPr>
              <w:t>Maksymalne wymiary urządzenia (+/- 20mm):</w:t>
            </w:r>
          </w:p>
          <w:p w:rsidR="00007F92" w:rsidRPr="007D660F" w:rsidRDefault="00007F92" w:rsidP="00007F92">
            <w:pPr>
              <w:spacing w:after="0" w:line="240" w:lineRule="auto"/>
              <w:contextualSpacing/>
              <w:rPr>
                <w:rFonts w:ascii="Arial Narrow" w:hAnsi="Arial Narrow" w:cstheme="minorHAnsi"/>
                <w:color w:val="000000"/>
                <w:sz w:val="20"/>
                <w:szCs w:val="20"/>
              </w:rPr>
            </w:pPr>
            <w:r w:rsidRPr="007D660F">
              <w:rPr>
                <w:rFonts w:ascii="Arial Narrow" w:hAnsi="Arial Narrow" w:cstheme="minorHAnsi"/>
                <w:color w:val="000000"/>
                <w:sz w:val="20"/>
                <w:szCs w:val="20"/>
              </w:rPr>
              <w:t>Wysokość: 1350 mm</w:t>
            </w:r>
          </w:p>
          <w:p w:rsidR="00007F92" w:rsidRPr="007D660F" w:rsidRDefault="00007F92" w:rsidP="00007F92">
            <w:pPr>
              <w:spacing w:after="0" w:line="240" w:lineRule="auto"/>
              <w:contextualSpacing/>
              <w:rPr>
                <w:rFonts w:ascii="Arial Narrow" w:hAnsi="Arial Narrow" w:cstheme="minorHAnsi"/>
                <w:color w:val="000000"/>
                <w:sz w:val="20"/>
                <w:szCs w:val="20"/>
              </w:rPr>
            </w:pPr>
            <w:r w:rsidRPr="007D660F">
              <w:rPr>
                <w:rFonts w:ascii="Arial Narrow" w:hAnsi="Arial Narrow" w:cstheme="minorHAnsi"/>
                <w:color w:val="000000"/>
                <w:sz w:val="20"/>
                <w:szCs w:val="20"/>
              </w:rPr>
              <w:t>Szerokość: 450 mm</w:t>
            </w:r>
          </w:p>
          <w:p w:rsidR="00007F92" w:rsidRPr="007D660F" w:rsidRDefault="00007F92" w:rsidP="00007F92">
            <w:pPr>
              <w:pStyle w:val="Style35"/>
              <w:widowControl/>
              <w:spacing w:line="240" w:lineRule="auto"/>
              <w:ind w:right="67"/>
              <w:jc w:val="both"/>
              <w:rPr>
                <w:rStyle w:val="FontStyle128"/>
                <w:rFonts w:ascii="Arial Narrow" w:hAnsi="Arial Narrow" w:cstheme="minorHAnsi"/>
              </w:rPr>
            </w:pPr>
            <w:r w:rsidRPr="007D660F">
              <w:rPr>
                <w:rFonts w:ascii="Arial Narrow" w:hAnsi="Arial Narrow" w:cstheme="minorHAnsi"/>
                <w:color w:val="000000"/>
                <w:sz w:val="20"/>
                <w:szCs w:val="20"/>
              </w:rPr>
              <w:t>Głębokość: 500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rPr>
                <w:rFonts w:ascii="Arial Narrow" w:hAnsi="Arial Narrow" w:cstheme="minorHAnsi"/>
                <w:color w:val="000000"/>
                <w:sz w:val="20"/>
                <w:szCs w:val="20"/>
              </w:rPr>
            </w:pPr>
            <w:r w:rsidRPr="007D660F">
              <w:rPr>
                <w:rFonts w:ascii="Arial Narrow" w:hAnsi="Arial Narrow" w:cstheme="minorHAnsi"/>
                <w:color w:val="000000"/>
                <w:sz w:val="20"/>
                <w:szCs w:val="20"/>
              </w:rPr>
              <w:t>Wyposażony w system suszenia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rPr>
                <w:rFonts w:ascii="Arial Narrow" w:hAnsi="Arial Narrow" w:cstheme="minorHAnsi"/>
                <w:sz w:val="20"/>
                <w:szCs w:val="20"/>
              </w:rPr>
            </w:pPr>
            <w:r w:rsidRPr="007D660F">
              <w:rPr>
                <w:rFonts w:ascii="Arial Narrow" w:hAnsi="Arial Narrow" w:cstheme="minorHAnsi"/>
                <w:color w:val="000000"/>
                <w:sz w:val="20"/>
                <w:szCs w:val="20"/>
              </w:rPr>
              <w:t>Obudowa i orurowanie wykonane ze stali kwasoodpornej klasy co najmniej 1.4301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 xml:space="preserve">Komora mycia wykonana ze stali kwasoodpornej </w:t>
            </w:r>
            <w:r w:rsidRPr="007D660F">
              <w:rPr>
                <w:rFonts w:ascii="Arial Narrow" w:hAnsi="Arial Narrow" w:cstheme="minorHAnsi"/>
                <w:color w:val="000000"/>
                <w:sz w:val="20"/>
                <w:szCs w:val="20"/>
              </w:rPr>
              <w:t>klasy co najmniej 1.4301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Pojemność na jeden cykl – co najmniej dwie „kaczki” lub jeden „basen” i jedna kaczka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Izolacja termiczna myjni (15mm)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Drzwi otwierane uchylnie, w dół, gwarantujące załadunek na ergonomicznej wysokości. Automatyczne otwieranie i zamykanie drzwi za pomocą pedału nożnego.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System mycia składający się centralnej głowicy myjącej oraz co najmniej 5 dysz natryskowych, gwarantujący najwyższy poziom mycia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Elementy grzejne poza komorą myjni. Moc Elementów grzejnych – min. 4,5 kW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Dwie pompy dozujące detergent z możliwością nastawienia dozowania bezpośrednio z panelu sterowania, dla każdego programu oddzielnie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Trzy programy mycia i dezynfekcji dostępne bezpośrednio z panelu sterowania (za pomocą trzech oddzielnych klawiszy funkcyjnych) – program krótki, standardowy, intensywny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 xml:space="preserve">Możliwość modyfikowania programów myjących przez użytkownika, dostęp do modyfikacji zabezpieczony kodem cyfrowym.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Nastawialna temperatura dezynfekcji – standard pracy przy 93°C</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Sterowanie mikroprocesorowe – automatyczny przebieg cyklu bez potrzeby ingerencji ze strony użytkownika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Blokada drzwi podczas trwania cyklu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Zabezpieczenie przed zalaniem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Wyświetlacz LCD, wszystkie komunikaty w języku polskim (wyświetlane informacje to m.in. typ programu, wartość A0, temperatura w komorze, aktualna faza cyklu)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Akustyczna i dźwiękowa informacja o błędach i awariach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Wysokowydajna pompa cyrkulacyjna o mocy co najmniej 700W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Samo dezynfekcja urządzenia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Wbudowana wytwornica pary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Poziom emitowanego hałasu – max. 52 dB.</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Podłączenie wody zimnej i ciepłej – ¾”</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Odpływ Ø 110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 xml:space="preserve">Podłączenie elektryczne 400V 50 Hz, całkowita moc urządzenia min. 5 kW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Masa nie przekraczająca 80kg</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Urządzenie posiadające certyfikat CE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Urządzenie spełniające normy PN EN 15883-1/-3</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2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26763B">
            <w:pPr>
              <w:tabs>
                <w:tab w:val="left" w:pos="5670"/>
              </w:tabs>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Wyposażenie:</w:t>
            </w:r>
          </w:p>
          <w:p w:rsidR="00007F92" w:rsidRPr="007D660F" w:rsidRDefault="00007F92" w:rsidP="0026763B">
            <w:pPr>
              <w:tabs>
                <w:tab w:val="left" w:pos="5670"/>
              </w:tabs>
              <w:spacing w:after="0" w:line="240" w:lineRule="auto"/>
              <w:jc w:val="both"/>
              <w:rPr>
                <w:rFonts w:ascii="Arial Narrow" w:hAnsi="Arial Narrow"/>
                <w:sz w:val="20"/>
                <w:szCs w:val="20"/>
              </w:rPr>
            </w:pPr>
            <w:r w:rsidRPr="007D660F">
              <w:rPr>
                <w:rFonts w:ascii="Arial Narrow" w:hAnsi="Arial Narrow" w:cstheme="minorHAnsi"/>
                <w:sz w:val="20"/>
                <w:szCs w:val="20"/>
              </w:rPr>
              <w:t>- basen z pokrywką – 10szt.,</w:t>
            </w:r>
          </w:p>
          <w:p w:rsidR="00007F92" w:rsidRPr="007D660F" w:rsidRDefault="00007F92" w:rsidP="0026763B">
            <w:pPr>
              <w:tabs>
                <w:tab w:val="left" w:pos="5670"/>
              </w:tabs>
              <w:spacing w:after="0" w:line="240" w:lineRule="auto"/>
              <w:jc w:val="both"/>
              <w:rPr>
                <w:rFonts w:ascii="Arial Narrow" w:hAnsi="Arial Narrow"/>
                <w:sz w:val="20"/>
                <w:szCs w:val="20"/>
              </w:rPr>
            </w:pPr>
            <w:r w:rsidRPr="007D660F">
              <w:rPr>
                <w:rFonts w:ascii="Arial Narrow" w:hAnsi="Arial Narrow" w:cstheme="minorHAnsi"/>
                <w:sz w:val="20"/>
                <w:szCs w:val="20"/>
              </w:rPr>
              <w:t>- miska nerkowata – 10 szt</w:t>
            </w:r>
          </w:p>
          <w:p w:rsidR="00007F92" w:rsidRPr="007D660F" w:rsidRDefault="00007F92" w:rsidP="0026763B">
            <w:pPr>
              <w:tabs>
                <w:tab w:val="left" w:pos="5670"/>
              </w:tabs>
              <w:spacing w:after="0" w:line="240" w:lineRule="auto"/>
              <w:jc w:val="both"/>
              <w:rPr>
                <w:rFonts w:ascii="Arial Narrow" w:hAnsi="Arial Narrow"/>
                <w:sz w:val="20"/>
                <w:szCs w:val="20"/>
              </w:rPr>
            </w:pPr>
            <w:r w:rsidRPr="007D660F">
              <w:rPr>
                <w:rFonts w:ascii="Arial Narrow" w:hAnsi="Arial Narrow" w:cstheme="minorHAnsi"/>
                <w:sz w:val="20"/>
                <w:szCs w:val="20"/>
              </w:rPr>
              <w:t>- kaczka wykonana z tworzywa sztucznego -10 szt.,</w:t>
            </w:r>
          </w:p>
          <w:p w:rsidR="00007F92" w:rsidRPr="007D660F" w:rsidRDefault="00007F92" w:rsidP="0026763B">
            <w:pPr>
              <w:tabs>
                <w:tab w:val="left" w:pos="5670"/>
              </w:tabs>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zestaw startowy płynów: 1 opakowanie 5l środka zmiękczającego oraz 1 opakowanie 5l detergentu.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7D660F"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Wózek sprzątający.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color w:val="000000"/>
                <w:sz w:val="20"/>
                <w:szCs w:val="20"/>
                <w:lang w:eastAsia="ar-SA"/>
              </w:rPr>
              <w:t>Wózek do sprzątania w systemie kuwetowym z możliwością zmiany konfiguracji poprzez dodawanie lub zdejmowania wyposażenia np. dodatkowe kuwety, wiadra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color w:val="000000"/>
                <w:sz w:val="20"/>
                <w:szCs w:val="20"/>
                <w:lang w:eastAsia="ar-SA"/>
              </w:rPr>
              <w:t>Wózek o wymiarach: 840x580x1000mm (+/- 30mm)</w:t>
            </w:r>
          </w:p>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color w:val="000000"/>
                <w:sz w:val="20"/>
                <w:szCs w:val="20"/>
                <w:lang w:eastAsia="ar-SA"/>
              </w:rPr>
              <w:t>Wyposażony w: 4 kółka o średnicy min. 100 mm, odboje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sz w:val="20"/>
                <w:szCs w:val="20"/>
                <w:lang w:eastAsia="ar-SA"/>
              </w:rPr>
              <w:t>Wózek wykonany z materiałów gładkich umożliwiających mycie i dezynfekcję. Wózek standardowo wyposażony w dwa wiaderka o poj. min. 20 litrów z pokrywami, min. 2 kuwety do mopów z pokrywami, min. 2 tace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sz w:val="20"/>
                <w:szCs w:val="20"/>
                <w:lang w:eastAsia="ar-SA"/>
              </w:rPr>
              <w:t>Uchwyty plastikowe do worków na śmieci o pojemności min. 120l – 2 szt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color w:val="000000"/>
                <w:sz w:val="20"/>
                <w:szCs w:val="20"/>
                <w:lang w:eastAsia="ar-SA"/>
              </w:rPr>
              <w:t xml:space="preserve">W zestawie uchwyt do mocowania mopa/kija/ wraz z teleskopowym kijem i mopem – 1 kpl.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Wózek na odpady dwukomorowy.</w:t>
            </w:r>
          </w:p>
        </w:tc>
        <w:tc>
          <w:tcPr>
            <w:tcW w:w="1845" w:type="dxa"/>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bCs/>
                <w:sz w:val="20"/>
                <w:szCs w:val="20"/>
              </w:rPr>
              <w:t xml:space="preserve">Stelaż do worków foliowych 100l </w:t>
            </w:r>
            <w:r w:rsidRPr="007D660F">
              <w:rPr>
                <w:rFonts w:ascii="Arial Narrow" w:hAnsi="Arial Narrow" w:cstheme="minorHAnsi"/>
                <w:sz w:val="20"/>
                <w:szCs w:val="20"/>
              </w:rPr>
              <w:t>- podwójny, z pokrywami wyposażonymi w system wolnego opadania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Wózek wykonany ze stali nierdzewnej kwasoodpornej lub chromoniklowanej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 xml:space="preserve">Wózek wyposażony w dwie obręcze na worki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Na obręczy klipsy tworzywowe służące do przytrzymania worków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Wózek wyposażony w  dwie pokrywy lakierowane na kolor czerwony i niebieski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Podstawa z kółkami fi 50 mm (w tym dwa z blokadą) (+/- 10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Oponki wykonane z materiału, który nie brudzi podłoża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Wszystkie krawędzie zaokrąglone, bezpieczne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Regał magazynowy malowany proszkowo.</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Regał magazynowy metalowy, 5 półkowy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Wymiary regału: min. 1800x800x600 mm (+/- 20mm)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Regał skręcany na wkręty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Słupki wykonane z kątownika z perforacja co 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Słupki i półki lakierowane na kolor biały lub popiel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Obciążenie półki/regału: min.100 kg / 750 kg</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825F50"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Zmywarka.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uppressAutoHyphens/>
              <w:snapToGrid w:val="0"/>
              <w:spacing w:after="0" w:line="240" w:lineRule="auto"/>
              <w:jc w:val="both"/>
              <w:rPr>
                <w:rFonts w:ascii="Arial Narrow" w:hAnsi="Arial Narrow" w:cstheme="minorHAnsi"/>
                <w:sz w:val="20"/>
                <w:szCs w:val="20"/>
                <w:lang w:eastAsia="ar-SA"/>
              </w:rPr>
            </w:pPr>
            <w:r w:rsidRPr="00825F50">
              <w:rPr>
                <w:rFonts w:ascii="Arial Narrow" w:hAnsi="Arial Narrow" w:cstheme="minorHAnsi"/>
                <w:sz w:val="20"/>
                <w:szCs w:val="20"/>
                <w:lang w:eastAsia="ar-SA"/>
              </w:rPr>
              <w:t>Dwuwarstwowe ścianki drzwi i obudowy z izolacją podwyższającą dźwiękoszczelność i zmniejszającą straty ciepła wykonane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Wydajność min. 40 koszy/ godz.</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Wymiary kosza: 500 x 500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color w:val="FF0000"/>
                <w:sz w:val="20"/>
                <w:szCs w:val="20"/>
              </w:rPr>
            </w:pPr>
            <w:r w:rsidRPr="00825F50">
              <w:rPr>
                <w:rFonts w:ascii="Arial Narrow" w:hAnsi="Arial Narrow" w:cstheme="minorHAnsi"/>
                <w:sz w:val="20"/>
                <w:szCs w:val="20"/>
              </w:rPr>
              <w:t>Maksymalna średnica/wysokość naczyń min. 380mm</w:t>
            </w:r>
            <w:r w:rsidRPr="00825F50">
              <w:rPr>
                <w:rFonts w:ascii="Arial Narrow" w:hAnsi="Arial Narrow" w:cstheme="minorHAnsi"/>
                <w:color w:val="FF0000"/>
                <w:sz w:val="20"/>
                <w:szCs w:val="20"/>
              </w:rPr>
              <w:t xml:space="preserv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Cykl mycia: 90, 120, 180 sek.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Pojemność wanny min. 20 litrów.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Zużycie wody max. 2,5 litra / cykl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Dwie pary ramion myjących i płuczących, góra i dół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 xml:space="preserve">Termostaty bezpieczeństwa.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Zawór zwrotny na zasilaniu wodą czystą.</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Poziom głośności max. 65 dB</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Wbudowany dozownik płynu myjącego i płuczącego.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Stolik okolicznościowy duży.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Stolik okolicznościowy o wymiarach: 1800x800mm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Wysokość: 700mm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Stolik wykonany z płyty meblowej o grubości min. 18mm (klasa higieniczności E1) – wszystkie krawędzie oklejone obrzeżem PCV gr. 2mm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Kolor blatu z możliwością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 xml:space="preserve">Blat umieszczony na 4 nogach okrągłych. Średnica nogi min. 50mm.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ind w:right="1"/>
              <w:jc w:val="both"/>
              <w:rPr>
                <w:rFonts w:ascii="Arial Narrow" w:hAnsi="Arial Narrow" w:cstheme="minorHAnsi"/>
                <w:sz w:val="20"/>
                <w:szCs w:val="20"/>
              </w:rPr>
            </w:pPr>
            <w:r w:rsidRPr="00825F50">
              <w:rPr>
                <w:rFonts w:ascii="Arial Narrow" w:hAnsi="Arial Narrow" w:cstheme="minorHAnsi"/>
                <w:sz w:val="20"/>
                <w:szCs w:val="20"/>
              </w:rPr>
              <w:t>Nogi stołu wykonane ze stali nierdzewnej lub stali lakierowanej proszkowo (kolor stalowy) lub ze stali chromowanej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825F50"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Stolik okolicznościowy mały.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Stolik okolicznościowy o wymiarach: 800x800mm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Wysokość: 700mm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Stolik wykonany z płyty meblowej o grubości min. 18mm (klasa higieniczności E1) – wszystkie krawędzie oklejone obrzeżem PCV gr. 2mm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Kolor blatu z możliwością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 xml:space="preserve">Blat umieszczony na 4 nogach okrągłych. Średnica nogi min. 50mm.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ind w:right="1"/>
              <w:jc w:val="both"/>
              <w:rPr>
                <w:rFonts w:ascii="Arial Narrow" w:hAnsi="Arial Narrow" w:cstheme="minorHAnsi"/>
                <w:sz w:val="20"/>
                <w:szCs w:val="20"/>
              </w:rPr>
            </w:pPr>
            <w:r w:rsidRPr="00825F50">
              <w:rPr>
                <w:rFonts w:ascii="Arial Narrow" w:hAnsi="Arial Narrow" w:cstheme="minorHAnsi"/>
                <w:sz w:val="20"/>
                <w:szCs w:val="20"/>
              </w:rPr>
              <w:t>Nogi stołu wykonane ze stali nierdzewnej lub stali lakierowanej proszkowo (kolor stalowy) lub ze stali chromowanej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825F50"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Ława okolicznościowa.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Ława okolicznościowa o wymiarach 1300x700mm.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Wysokość: min. 450mm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Ława w całości wykonana z płyty meblowej o grubości min. 25mm – wszystkie krawędzie oklejone obrzeżem PCV gr. 2mm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Blat łączy się z podporami – wykonanymi również z płyty meblowej o gr. min. 25mm (krawędzie zabezpieczone obrzeżem PCV o gr. 2mm). Wymiar każdej podpory wynosi 700x450mm. Dolna część podpory posiada tworzywowe zabezpieczenia (stopki o wysokości max. 5mm)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Kolor blatu z możliwością wyboru przez użytkownika, min. 8 kolorów do wyboru (w tym szary). Podpory w kolorze blatu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Dodatkowo łączenie blatu z podporami zabezpieczone przed ewentualnym wyginaniem podpór – prostokątnym kształtownikiem.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7E3028"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Ława szkolna.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sz w:val="20"/>
                <w:szCs w:val="20"/>
              </w:rPr>
            </w:pPr>
            <w:r w:rsidRPr="007E3028">
              <w:rPr>
                <w:rFonts w:ascii="Arial Narrow" w:hAnsi="Arial Narrow" w:cstheme="minorHAnsi"/>
                <w:sz w:val="20"/>
                <w:szCs w:val="20"/>
              </w:rPr>
              <w:t>Ławka szkolna dwuosobowa, możliwość wjazdu wózka inwalidzkiego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Konstrukcja ławki wykonana z profili stalowych lakierowanych proszkowo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Wymiar blatu 1300x500mm (+/- 50mm)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Wysokość ławki: min. 700mm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Blat ławki wykonany z płyty meblowej o gr. min. 18mm krawędzie blatu zabezpieczone obrzeżem PCV o gr. 2mm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Konstrukcja posiada z dwóch stron haczyki.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sz w:val="20"/>
                <w:szCs w:val="20"/>
              </w:rPr>
            </w:pPr>
            <w:r w:rsidRPr="007E3028">
              <w:rPr>
                <w:rFonts w:ascii="Arial Narrow" w:hAnsi="Arial Narrow" w:cstheme="minorHAnsi"/>
                <w:sz w:val="20"/>
                <w:szCs w:val="20"/>
              </w:rPr>
              <w:t>Blat w kolorze do wyboru (w tym gładkie bez słoi)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Biurko.</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sz w:val="20"/>
                <w:szCs w:val="20"/>
              </w:rPr>
            </w:pPr>
            <w:r w:rsidRPr="007E3028">
              <w:rPr>
                <w:rFonts w:ascii="Arial Narrow" w:hAnsi="Arial Narrow" w:cstheme="minorHAnsi"/>
                <w:sz w:val="20"/>
                <w:szCs w:val="20"/>
              </w:rPr>
              <w:t>Biurko o wym. 1200x600x750 mm oraz w wyznaczonych przez zamawiającego pomieszczeniach biurka o wymiarach 1400x600x750mm (8 szt.)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Korpus biurka wykonany z płyty wiórowej o grubości 18 mm melaminowanej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Blat wykonany z płyty o grubości min. 25 mm w kolorze korpusu biurka.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 blacie otwór na kable zaopatrzony w przepust kablowy w kolorze odpowiednim do koloru blatu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Biurko wyposażone w blendę/łączynę z przodu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Biurko wyposażone we wbudowany kontener o szerokości 400 mm wyposażony w 3 szuflady zamykane – umieszczenie prawo lub lewo stronne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Wbudowana wysuwana półka pod klawiaturę</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Kolor do wyboru przez użytkownika, min. 8 kolorów do wyboru (w tym gładkie bez słoi).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7E3028" w:rsidRDefault="00007F92" w:rsidP="0010799E">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Biurko wykładowcy.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color w:val="000000" w:themeColor="text1"/>
                <w:sz w:val="20"/>
                <w:szCs w:val="20"/>
              </w:rPr>
            </w:pPr>
            <w:r w:rsidRPr="007E3028">
              <w:rPr>
                <w:rFonts w:ascii="Arial Narrow" w:hAnsi="Arial Narrow" w:cstheme="minorHAnsi"/>
                <w:color w:val="000000" w:themeColor="text1"/>
                <w:sz w:val="20"/>
                <w:szCs w:val="20"/>
              </w:rPr>
              <w:t>Biurko z nadstawką o wym. 1600x700x750 mm wyposażone w wysuwaną półkę na klawiaturę</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Korpus biurka wykonany z płyty wiórowej o grubości 18 mm melaminowanej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Blat wykonany z płyty o grubości min. 25 mm w kolorze korpusu biurka.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 blacie otwór na kable zaopatrzony w przepust kablowy w kolorze odpowiednim do koloru blatu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Biurko wyposażone w blendę/łączynę z przodu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Biurko wyposażone we wbudowany kontener o szerokości 400 mm wyposażony w 3 szuflady zamykane – umieszczenie prawo lub lewo stronne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Nadstawka na biurko z półkami o wysokości 400 mm i głębokości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3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7E3028" w:rsidRDefault="00007F92" w:rsidP="0010799E">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 konsumpcyjny mocowany do ściany.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 xml:space="preserve">Blat montowany do ściany o wym. 1200x500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Wykonany z płyty wiórowej o grubości 18 mm melaminowanej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7E3028"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 pod cztery stanowiska komputerowe podparty na czterech szafkach z szufladami zamykanymi na klucz – rozstaw do ustalenia.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Blat pod 4 stanowiska komputerowe o wym. 5000x700x750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Wykonany z płyty wiórowej o grubości 25 mm melaminowanej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Wsparty na nogach okrągłych chromowanych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4 szafki pod blatem o wym. 400x500x600 mm wyposażone w szufladę i szafkę z drzwiczkami i półką – rozstaw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trHeight w:val="290"/>
        </w:trPr>
        <w:tc>
          <w:tcPr>
            <w:tcW w:w="851" w:type="dxa"/>
            <w:shd w:val="clear" w:color="auto" w:fill="B3B3B3"/>
            <w:vAlign w:val="center"/>
          </w:tcPr>
          <w:p w:rsidR="00007F92" w:rsidRPr="0028402A"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 pod trzy stanowiska komputerowe podparty na trzech szafkach z szufladami zamykanymi na klucz – rozstaw do ustalenia.</w:t>
            </w:r>
          </w:p>
        </w:tc>
        <w:tc>
          <w:tcPr>
            <w:tcW w:w="1845" w:type="dxa"/>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Blat pod 3 stanowiska komputerowe o wym. 3200-3400x700x750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Wykonany z płyty wiórowej o grubości 25 mm melaminowanej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Wsparty na nogach okrągłych chromowanych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3 szafki pod blatem o wym. 400x500x600 mm wyposażone w szufladę i szafkę z drzwiczkami i półką – rozstaw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28402A"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 pod dwa stanowiska komputerowe podparty na dwóch szafkach z szufladami zamykanymi na klucz – rozstaw do ustalenia.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Blat pod 2 stanowiska komputerowe o wym. 2400-2800x700x750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Wykonany z płyty wiórowej o grubości 25 mm melaminowanej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Wsparty na nogach okrągłych chromowanych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2 szafki pod blatem o wym. 400x500x600 mm wyposażone w szufladę i szafkę z drzwiczkami i półką – rozstaw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28402A"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 pod jedno stanowisko komputerowe podparty stałej szafce z szufladami zamykanymi na klucz – rozstaw do ustalenia.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Blat pod 1 stanowisk0 komputerowe o wym. 2400-5000x700x750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Wykonany z płyty wiórowej o grubości 25 mm melaminowanej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Wsparty na nogach okrągłych chromowanych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1 szafka pod blatem o wym. 400x500x600 mm wyposażone w szufladę i szafkę z drzwiczkami i półką – rozstaw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28402A"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sz w:val="20"/>
                <w:szCs w:val="20"/>
              </w:rPr>
            </w:pPr>
            <w:r w:rsidRPr="0028402A">
              <w:rPr>
                <w:rFonts w:ascii="Arial Narrow" w:hAnsi="Arial Narrow"/>
                <w:sz w:val="20"/>
                <w:szCs w:val="20"/>
              </w:rPr>
              <w:t>Blat montowany do ściany o wym. 2000x500mm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sz w:val="20"/>
                <w:szCs w:val="20"/>
              </w:rPr>
            </w:pPr>
            <w:r w:rsidRPr="0028402A">
              <w:rPr>
                <w:rFonts w:ascii="Arial Narrow" w:hAnsi="Arial Narrow"/>
                <w:sz w:val="20"/>
                <w:szCs w:val="20"/>
              </w:rPr>
              <w:t>Wykonany z płyty wiórowej o grubości 18 mm melaminowanej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sz w:val="20"/>
                <w:szCs w:val="20"/>
              </w:rPr>
            </w:pPr>
            <w:r w:rsidRPr="0028402A">
              <w:rPr>
                <w:rFonts w:ascii="Arial Narrow" w:hAnsi="Arial Narrow"/>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137"/>
        </w:trPr>
        <w:tc>
          <w:tcPr>
            <w:tcW w:w="851" w:type="dxa"/>
            <w:shd w:val="clear" w:color="auto" w:fill="B3B3B3"/>
            <w:vAlign w:val="center"/>
          </w:tcPr>
          <w:p w:rsidR="00007F92" w:rsidRPr="00122AB3" w:rsidRDefault="00007F92" w:rsidP="00FE55C0">
            <w:pPr>
              <w:pStyle w:val="Akapitzlist"/>
              <w:numPr>
                <w:ilvl w:val="0"/>
                <w:numId w:val="14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sz w:val="20"/>
                <w:szCs w:val="20"/>
              </w:rPr>
            </w:pPr>
            <w:r w:rsidRPr="0028402A">
              <w:rPr>
                <w:rFonts w:ascii="Arial Narrow" w:hAnsi="Arial Narrow"/>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28402A"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Lada recepcyjna z płyty meblowej.</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A"/>
              <w:left w:val="single" w:sz="4" w:space="0" w:color="00000A"/>
              <w:bottom w:val="single" w:sz="4" w:space="0" w:color="00000A"/>
              <w:right w:val="single" w:sz="4" w:space="0" w:color="00000A"/>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Lada recepcyjna z nadstawką o wym. 3200x700x750 mm, mm wyposażona w wysuwaną półkę na klawiaturę</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A"/>
              <w:left w:val="single" w:sz="4" w:space="0" w:color="00000A"/>
              <w:bottom w:val="single" w:sz="4" w:space="0" w:color="00000A"/>
              <w:right w:val="single" w:sz="4" w:space="0" w:color="00000A"/>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Wykonany z płyty wiórowej o grubości 18 mm melaminowanej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A"/>
              <w:left w:val="single" w:sz="4" w:space="0" w:color="00000A"/>
              <w:bottom w:val="single" w:sz="4" w:space="0" w:color="00000A"/>
              <w:right w:val="single" w:sz="4" w:space="0" w:color="00000A"/>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Blat wykonany z płyty o grubości min. 25 mm w kolorze korpusu biurka.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A"/>
              <w:left w:val="single" w:sz="4" w:space="0" w:color="00000A"/>
              <w:bottom w:val="single" w:sz="4" w:space="0" w:color="00000A"/>
              <w:right w:val="single" w:sz="4" w:space="0" w:color="00000A"/>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A"/>
              <w:left w:val="single" w:sz="4" w:space="0" w:color="00000A"/>
              <w:bottom w:val="single" w:sz="4" w:space="0" w:color="00000A"/>
              <w:right w:val="single" w:sz="4" w:space="0" w:color="00000A"/>
            </w:tcBorders>
            <w:shd w:val="clear" w:color="auto" w:fill="auto"/>
          </w:tcPr>
          <w:p w:rsidR="00007F92" w:rsidRPr="006E2A3B" w:rsidRDefault="00007F92" w:rsidP="00007F92">
            <w:pPr>
              <w:spacing w:after="0" w:line="240" w:lineRule="auto"/>
              <w:jc w:val="both"/>
              <w:rPr>
                <w:rFonts w:ascii="Arial Narrow" w:hAnsi="Arial Narrow" w:cstheme="minorHAnsi"/>
                <w:color w:val="000000" w:themeColor="text1"/>
                <w:sz w:val="20"/>
                <w:szCs w:val="20"/>
              </w:rPr>
            </w:pPr>
            <w:r w:rsidRPr="006E2A3B">
              <w:rPr>
                <w:rFonts w:ascii="Arial Narrow" w:hAnsi="Arial Narrow" w:cstheme="minorHAnsi"/>
                <w:color w:val="000000" w:themeColor="text1"/>
                <w:sz w:val="20"/>
                <w:szCs w:val="20"/>
              </w:rPr>
              <w:t>2 szafki pod blatem o wym. 400x500x600 mm wyposażone w szufladę i szafkę z drzwiczkami i półką zamykane na klucz– miejsca umieszczenia szafek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A"/>
              <w:left w:val="single" w:sz="4" w:space="0" w:color="00000A"/>
              <w:bottom w:val="single" w:sz="12" w:space="0" w:color="00000A"/>
              <w:right w:val="single" w:sz="4" w:space="0" w:color="00000A"/>
            </w:tcBorders>
            <w:shd w:val="clear" w:color="auto" w:fill="auto"/>
            <w:vAlign w:val="bottom"/>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6E2A3B" w:rsidRDefault="00007F92" w:rsidP="006E6842">
            <w:pPr>
              <w:pStyle w:val="Akapitzlist"/>
              <w:numPr>
                <w:ilvl w:val="0"/>
                <w:numId w:val="88"/>
              </w:numPr>
              <w:spacing w:after="0" w:line="240" w:lineRule="auto"/>
              <w:ind w:left="460" w:right="-2" w:hanging="104"/>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Lada pielęgniarska z szafką zawierającą zamykane szuflady.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Lada z nadstawką o wym. 1200x800x750 mm, wysokość z nadstawką 1200 mm wyposażona w wysuwaną półkę na klawiaturę</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Wykonany z płyty wiórowej o grubości 18 mm melaminowanej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Blat wykonany z płyty o grubości min. 25 mm w kolorze korpusu biurka.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Szafka pod blatem o wym. 400x500x600 mm wyposażona w szufladę i szafkę z drzwiczkami i półką – umiejscowienie szafki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Lada bufetu z nadstawką i szafkami podblatowymi.</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 xml:space="preserve">Lada bufetu z nadstawką i szafkami podblatowymi o wym. 4340x800x850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Wykonany z płyty wiórowej o grubości 18 mm melaminowanej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Blat wykonany z płyty o grubości min. 25 mm w kolorze korpusu biurka.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Szafa typ I.</w:t>
            </w:r>
          </w:p>
        </w:tc>
        <w:tc>
          <w:tcPr>
            <w:tcW w:w="1845" w:type="dxa"/>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podzielona na 3 części (po ok 300mm) - wymiary gabarytowe: 900x600mm. Montaż sztywny.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Wysokość całkowita szafy wraz ze stopkami: 1950mm (w tym stopki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Pierwsza część (strona lewa szafy) wyposażona w drzwi zamykane na klucz, wnętrze wyposażone w półki na segregatory, dokumentację o wysokości ok. 350mm każda (5 półek)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Druga część (środkowa) wyposażona w otwarte półki na dokumentację, segregatory wysokości ok. 350mm każda (5 półek)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Trzecia część (prawa strona szafy) wyposażona w drzwi (4 pary) tworząc tzw. boksy, każdy zamykany oddzielnie na klucz. Każdy boks o wysokości ok. 450mm. Wnętrze każdego boksu podzielone na dwie części półką z możliwością całkowitego usunięcia.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Boki i drzwi szafy wykonane z płyty wiórowej laminowanej gr. 18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Drzwi szafy wpuszczane pomiędzy wieńce wyposażone są w zawiasy puszkowe o kącie otwarcia min. 90 stopni.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Wieńce górny i dolny oraz półki wykonane z płyty gr. min. 20 mm Wszystkie krawędzie wąskie oklejone obrzeżem PCV o gr. 2 mm na elementach zewnętrznych i 0,5 mm na elementach wewnętrznych.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posiada możliwość regulacji poziomowania w zakresie 1,5 cm.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Wieniec dolny szafy posiada przykręcone stopki metalowe wys.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49"/>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Płyta, z której wykonana jest szafa z możliwością wyboru kolorów z min. 8 kolorów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540B58"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Szafa typ II.</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podzielona na 2 części (po ok 300mm) - wymiary gabarytowe: 600x600mm. Montaż sztywny.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Wysokość całkowita szafy wraz ze stopkami: 1950mm (w tym stopki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 xml:space="preserve">Pierwsza część (strona lewa szafy) wyposażona w drzwi zamykane na klucz. Dolna część wyposażona w oddzieloną półkę na obuwie o wysokości ok. 350mm, środkowa część na ubrania z poprzeczką umożliwiającą zawieszenie wieszaków, górna część wyposażona w półkę o wysokości ok. 350mm.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Druga część (strona prawa szafy) wyposażona w drzwi zamykane na klucz, wnętrze wyposażone w półki na segregatory, dokumentację o wysokości ok. 350mm każda (5 półek)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Boki i drzwi szafy wykonane z płyty wiórowej laminowanej gr. 18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Drzwi szafy wpuszczane pomiędzy wieńce wyposażone są w zawiasy puszkowe o kącie otwarcia min. 90 stopni.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Wieńce górny i dolny oraz półki wykonane z płyty gr. min. 20 mm Wszystkie krawędzie wąskie oklejone obrzeżem PCV o gr. 2 mm na elementach zewnętrznych i 0,5 mm na elementach wewnętrznych.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posiada możliwość regulacji poziomowania w zakresie 1,5 cm.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Wieniec dolny szafy posiada przykręcone stopki metalowe wys.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Płyta, z której wykonana jest szafa z możliwością wyboru kolorów z min. 8 kolorów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540B58"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Szafa aktowa.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podzielona na 2 części (po ok 300mm) - wymiary gabarytowe: 600x430mm. Montaż sztywny.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Wysokość całkowita szafy wraz ze stopkami: 1950mm (w tym stopki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Pierwsza część (strona lewa szafy) wyposażona w drzwi zamykane na klucz, wnętrze wyposażone w półki na segregatory, dokumentację o wysokości ok. 350mm każda (5 półek)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Druga część (strona prawa szafy) wyposażona w otwarte półki na dokumentację, segregatory wysokości ok. 350mm każda (5 półek)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Boki i drzwi szafy wykonane z płyty wiórowej laminowanej gr. 18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Drzwi szafy wpuszczane pomiędzy wieńce wyposażone są w zawiasy puszkowe o kącie otwarcia min. 90 stopni.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Wieńce górny i dolny oraz półki wykonane z płyty gr. min. 20 mm Wszystkie krawędzie wąskie oklejone obrzeżem PCV o gr. 2 mm na elementach zewnętrznych i 0,5 mm na elementach wewnętrznych.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posiada możliwość regulacji poziomowania w zakresie 1,5 cm.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1"/>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Wieniec dolny szafy posiada przykręcone stopki metalowe wys.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1"/>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Płyta, z której wykonana jest szafa z możliwością wyboru kolorów z min. 8 kolorów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540B58"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Szafa kartoteczna.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Szafka kartotekowa z szufladami – 4-szufladowa o wymiarach 400x600x1300 (+/- 50mm)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 xml:space="preserve">Korpus szafki wykonany z blachy stalowej gr. 0,8-1,5 mm, fronty szuflad z blachy gr. 1,0 mm, pozostałe części szuflad z blachy gr. 0,6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Szuflada na prowadnicach kulkowych o</w:t>
            </w:r>
          </w:p>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podwójnym wysuwie i z zabezpieczeniem przed wypadaniem. Centralne ryglowanie szuflad.</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Szuflada przystosowana do teczek zawieszkowych (format A4 poziomo)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Maksymalne obciążenie szuflady 50 kg.</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540B58"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Szafka na segregatory.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color w:val="000000" w:themeColor="text1"/>
                <w:sz w:val="20"/>
                <w:szCs w:val="20"/>
              </w:rPr>
              <w:t xml:space="preserve">Szafka z trzema drzwiczkami zamykanymi na klucz wyposażony </w:t>
            </w:r>
            <w:r w:rsidRPr="00540B58">
              <w:rPr>
                <w:rFonts w:ascii="Arial Narrow" w:hAnsi="Arial Narrow" w:cstheme="minorHAnsi"/>
                <w:sz w:val="20"/>
                <w:szCs w:val="20"/>
              </w:rPr>
              <w:t>w min. 3 półki  na segregatory(każda po ok 330mm) - wymiary gabarytowe: 1200x430mm. Montaż sztywny.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Wysokość całkowita szafki wraz ze stopkami: 1150mm (w tym stopki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Boki i wieńce wykonane z płyty wiórowej laminowanej gr. 18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 xml:space="preserve">Plecy wykonane z płyty gr. 18 mm   w kolorze szafy. Plecy szafy wpuszczane w boki i wieńce w celu wzmocnienia konstrukcji </w:t>
            </w:r>
            <w:r w:rsidRPr="00540B58">
              <w:rPr>
                <w:rFonts w:ascii="Arial Narrow" w:hAnsi="Arial Narrow" w:cstheme="minorHAnsi"/>
                <w:sz w:val="20"/>
                <w:szCs w:val="20"/>
              </w:rPr>
              <w:lastRenderedPageBreak/>
              <w:t>szafy oraz ochrony przed kurzem. Plecy szafy mają się licować z jej bokami tak, aby stanowiły gładką powierzchnię bez uskoków.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Szafka posiada możliwość regulacji poziomowania w zakresie min. 10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Wieniec dolny szafy posiada przykręcone stopki metalowe wys. 150mm malowane proszkowo w kolorze stalowym. Stopki min. fi40mm, zakończone stopką poziomującą. Regulacja poziomu dostępna od środka szafy, nie dopuszcza się stopek regulowanych z zewnątrz szafy.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Półki zabezpieczone przed przypadkowym wysunięciem, dopuszcza się montaż półek na stałe.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540B58"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do przewijania niemowląt na szafkach z wanienką (bateria stojąca wannowa) stołem do przewijania i umywalką z baterią stojącą.</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40B58" w:rsidRDefault="00007F92" w:rsidP="00007F92">
            <w:pPr>
              <w:tabs>
                <w:tab w:val="left" w:pos="5670"/>
              </w:tabs>
              <w:spacing w:after="0" w:line="240" w:lineRule="auto"/>
              <w:jc w:val="both"/>
              <w:rPr>
                <w:rStyle w:val="FontStyle128"/>
                <w:rFonts w:ascii="Arial Narrow" w:hAnsi="Arial Narrow" w:cstheme="minorHAnsi"/>
              </w:rPr>
            </w:pPr>
            <w:r w:rsidRPr="00540B58">
              <w:rPr>
                <w:rFonts w:ascii="Arial Narrow" w:hAnsi="Arial Narrow" w:cstheme="minorHAnsi"/>
                <w:sz w:val="20"/>
                <w:szCs w:val="20"/>
              </w:rPr>
              <w:t>Długość stanowiska uzależniona od pomieszczenia w zakresie (</w:t>
            </w:r>
            <w:r w:rsidRPr="00540B58">
              <w:rPr>
                <w:rFonts w:ascii="Arial Narrow" w:hAnsi="Arial Narrow" w:cs="Calibri"/>
                <w:sz w:val="20"/>
                <w:szCs w:val="20"/>
              </w:rPr>
              <w:t>±</w:t>
            </w:r>
            <w:r w:rsidRPr="00540B58">
              <w:rPr>
                <w:rFonts w:ascii="Arial Narrow" w:hAnsi="Arial Narrow" w:cstheme="minorHAnsi"/>
                <w:sz w:val="20"/>
                <w:szCs w:val="20"/>
              </w:rPr>
              <w:t xml:space="preserve"> 100 mm):</w:t>
            </w:r>
            <w:r>
              <w:rPr>
                <w:rFonts w:ascii="Arial Narrow" w:hAnsi="Arial Narrow" w:cstheme="minorHAnsi"/>
                <w:sz w:val="20"/>
                <w:szCs w:val="20"/>
              </w:rPr>
              <w:t xml:space="preserve"> </w:t>
            </w:r>
            <w:r w:rsidRPr="00540B58">
              <w:rPr>
                <w:rFonts w:ascii="Arial Narrow" w:hAnsi="Arial Narrow" w:cstheme="minorHAnsi"/>
                <w:sz w:val="20"/>
                <w:szCs w:val="20"/>
              </w:rPr>
              <w:t>2200 mm - 1 szt.</w:t>
            </w:r>
            <w:r>
              <w:rPr>
                <w:rFonts w:ascii="Arial Narrow" w:hAnsi="Arial Narrow" w:cstheme="minorHAnsi"/>
                <w:sz w:val="20"/>
                <w:szCs w:val="20"/>
              </w:rPr>
              <w:t xml:space="preserve">, </w:t>
            </w:r>
            <w:r w:rsidRPr="00540B58">
              <w:rPr>
                <w:rFonts w:ascii="Arial Narrow" w:hAnsi="Arial Narrow" w:cstheme="minorHAnsi"/>
                <w:sz w:val="20"/>
                <w:szCs w:val="20"/>
              </w:rPr>
              <w:t>3000 mm – 6 szt.</w:t>
            </w:r>
            <w:r>
              <w:rPr>
                <w:rFonts w:ascii="Arial Narrow" w:hAnsi="Arial Narrow" w:cstheme="minorHAnsi"/>
                <w:sz w:val="20"/>
                <w:szCs w:val="20"/>
              </w:rPr>
              <w:t>,</w:t>
            </w:r>
            <w:r w:rsidRPr="00540B58">
              <w:rPr>
                <w:rFonts w:ascii="Arial Narrow" w:hAnsi="Arial Narrow" w:cstheme="minorHAnsi"/>
                <w:sz w:val="20"/>
                <w:szCs w:val="20"/>
              </w:rPr>
              <w:t>3400 mm – 6 szt.</w:t>
            </w:r>
            <w:r>
              <w:rPr>
                <w:rFonts w:ascii="Arial Narrow" w:hAnsi="Arial Narrow" w:cstheme="minorHAnsi"/>
                <w:sz w:val="20"/>
                <w:szCs w:val="20"/>
              </w:rPr>
              <w:t xml:space="preserve"> </w:t>
            </w:r>
            <w:r w:rsidRPr="00540B58">
              <w:rPr>
                <w:rFonts w:ascii="Arial Narrow" w:hAnsi="Arial Narrow" w:cstheme="minorHAnsi"/>
                <w:sz w:val="20"/>
                <w:szCs w:val="20"/>
              </w:rPr>
              <w:t>Wymagany pomiar na miejscu montażu</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Szerokość w części kąpielowej w zakresie: od 590 do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Szerokość w części pielęgnacyjnej w zakresie: od 750 do 790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Szerokość w pozostałych częściach 600mm (+/- 50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Wysokość blatu od podłoża w zakresie: od 850 do 880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10799E">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Stanowisko wyposażone w wanienkę (o wym. ok. 680x380 mm) do kąpania niemowląt, umywalkę do mycia rąk po lewej lub prawej stronie stanowiska – do uzgodnienia, miejsce do przewijania, baterię zlewozmywakową z prysznicem oraz uchwytem łokciowym.</w:t>
            </w:r>
            <w:r w:rsidR="0010799E">
              <w:rPr>
                <w:rFonts w:ascii="Arial Narrow" w:hAnsi="Arial Narrow" w:cstheme="minorHAnsi"/>
                <w:sz w:val="20"/>
                <w:szCs w:val="20"/>
              </w:rPr>
              <w:t xml:space="preserve"> </w:t>
            </w:r>
            <w:r w:rsidRPr="006F3B60">
              <w:rPr>
                <w:rFonts w:ascii="Arial Narrow" w:hAnsi="Arial Narrow" w:cstheme="minorHAnsi"/>
                <w:sz w:val="20"/>
                <w:szCs w:val="20"/>
              </w:rPr>
              <w:t>Uwaga: pokoje są prawo oraz lewo stronne przed przystąpieniem konieczne ustalenie szczegółów z Zamawiającym.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 xml:space="preserve">Jednoczęściowy blat z żywicy polimerowej zbrojonej włóknem szklanym zamontowany na zespole szafek. Blat wykonany w postaci monolitycznej bez łączeń blatu pomiędzy częścią kąpielową i pielęgnacyjną.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 xml:space="preserve">Zestaw szafek wyposażony w zestawy szuflad systemowych, szafki zamykane drzwiczkami (ilość szafek uzależniona od długości zestawu – do ustalenia z Zamawiającym) oraz kosz wysuwany na pieluchy (np. pod umywalką), wszystkie krawędzie szafek zabezpieczone od działania wilgoci – impregnowane i </w:t>
            </w:r>
            <w:r w:rsidRPr="006F3B60">
              <w:rPr>
                <w:rFonts w:ascii="Arial Narrow" w:hAnsi="Arial Narrow" w:cstheme="minorHAnsi"/>
                <w:sz w:val="20"/>
                <w:szCs w:val="20"/>
              </w:rPr>
              <w:lastRenderedPageBreak/>
              <w:t>lakierowane.</w:t>
            </w:r>
            <w:r>
              <w:rPr>
                <w:rFonts w:ascii="Arial Narrow" w:hAnsi="Arial Narrow" w:cstheme="minorHAnsi"/>
                <w:sz w:val="20"/>
                <w:szCs w:val="20"/>
              </w:rPr>
              <w:t xml:space="preserve"> </w:t>
            </w:r>
            <w:r w:rsidRPr="006F3B60">
              <w:rPr>
                <w:rFonts w:ascii="Arial Narrow" w:hAnsi="Arial Narrow" w:cstheme="minorHAnsi"/>
                <w:sz w:val="20"/>
                <w:szCs w:val="20"/>
              </w:rPr>
              <w:t>Fronty szafek gięte dopasowane do kształtu blatu.</w:t>
            </w:r>
            <w:r>
              <w:rPr>
                <w:rFonts w:ascii="Arial Narrow" w:hAnsi="Arial Narrow" w:cstheme="minorHAnsi"/>
                <w:sz w:val="20"/>
                <w:szCs w:val="20"/>
              </w:rPr>
              <w:t xml:space="preserve"> </w:t>
            </w:r>
            <w:r w:rsidRPr="006F3B60">
              <w:rPr>
                <w:rFonts w:ascii="Arial Narrow" w:hAnsi="Arial Narrow" w:cstheme="minorHAnsi"/>
                <w:sz w:val="20"/>
                <w:szCs w:val="20"/>
              </w:rPr>
              <w:t>Konstrukcja szafek dostosowana do instalacji wod.-kan. w szpitalu.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Szafki zamykane drzwiczkami, wnętrze szafki z trzema półkami.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Szafki i szuflady wyposażone w tzw. ciche domykanie.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Możliwość wyboru kolorystyki blatów oraz kolorystyki szafek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6F3B60"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 umywalką porcelanową i zlewozmywakiem jednokomorowym z bateriami stojącymi.</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Style w:val="FontStyle128"/>
                <w:rFonts w:ascii="Arial Narrow" w:hAnsi="Arial Narrow" w:cstheme="minorHAnsi"/>
              </w:rPr>
            </w:pPr>
            <w:r w:rsidRPr="006F3B60">
              <w:rPr>
                <w:rFonts w:ascii="Arial Narrow" w:hAnsi="Arial Narrow" w:cstheme="minorHAnsi"/>
                <w:sz w:val="20"/>
                <w:szCs w:val="20"/>
              </w:rPr>
              <w:t>Zestaw meblowy złożony z szafek stojących, w tym szafka z umywalką i baterią, szafka ze zlewozmywakiem 1-komorowym i baterią, szafka 2-drzwiowe, szafki z 3-4-ma szufladami.</w:t>
            </w:r>
            <w:r>
              <w:rPr>
                <w:rFonts w:ascii="Arial Narrow" w:hAnsi="Arial Narrow" w:cstheme="minorHAnsi"/>
                <w:sz w:val="20"/>
                <w:szCs w:val="20"/>
              </w:rPr>
              <w:t xml:space="preserve"> </w:t>
            </w:r>
            <w:r w:rsidRPr="006F3B60">
              <w:rPr>
                <w:rFonts w:ascii="Arial Narrow" w:hAnsi="Arial Narrow" w:cstheme="minorHAnsi"/>
                <w:iCs/>
                <w:sz w:val="20"/>
                <w:szCs w:val="20"/>
              </w:rPr>
              <w:t>Zlew, umywalka oraz baterie na wyposażeniu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Długość zestawu uzależniona od pomieszczenia w zakresie: od 1200 do 2900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Wysokość: 850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 xml:space="preserve">Korpusy mebli oraz fronty wykonane z płyty wiórowej o grubości 18 mm melaminowanej obustronnie, charakteryzującej się wysoką odpornością na ścieranie w klasie higieniczności E1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Wszystkie nieosłonięte krawędzie mebla zabezpieczone okleiną PCV  1 mm lub jeśli wymaga tego konstrukcja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Zawiasy w systemie CLIP TOP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Szuflady typu METABOX</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Meble oparte na nóżkach o wysokości 100 mm z możliwością poziomowania w zakresie min 25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Szafki stojące obok siebie złączone jednym wspólnym blatem.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Przestrzenie pomiędzy blatami a ścianą zabezpieczone listwą aluminiową przyścienną w kolorze korpusu mebla.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 xml:space="preserve">Blaty w zabudowach z płyty wiórowej typu postforming o grubości min 28 mm, laminowanej wysokociśnieniowym laminatem HPL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Zlewy wpuszczane w blaty wykonane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Umywalki porcelanowe lub ceramiczne wpuszczane w blaty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 xml:space="preserve">Krawędzie blatów w miejscu montażu zlewów i umywalek muszą być zabezpieczone przed zawilgoceniem.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Baterie zlewozmywakowe hydrauliczne sztorcowe z obrotową wylewką. Strumień wody z baterii nieodchylony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Baterie umywalkowe sztorcowe. Strumień wody z baterii odchylony o min. 25 stopni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6F3B60"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wykonany w całości ze stali nierdzewnej ze zlewem jednokomorowym z ociekaczem wraz z baterią stojącą.</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Zestaw meblowy złożony z szafek stojących, w tym szafka ze zlewozmywakiem 1-komorowym z ociekaczem (lub bez do wyboru przez zamawiającego)  i baterią, szafka 1 i 2-drzwiowe</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Przed przystąpieniem do realizacji, konieczne spotkanie oraz ustalenie z Zamawiającym szczegółów związanych z ilością szafek</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color w:val="FF0000"/>
                <w:sz w:val="20"/>
                <w:szCs w:val="20"/>
              </w:rPr>
            </w:pPr>
            <w:r w:rsidRPr="006F3B60">
              <w:rPr>
                <w:rFonts w:ascii="Arial Narrow" w:hAnsi="Arial Narrow" w:cstheme="minorHAnsi"/>
                <w:sz w:val="20"/>
                <w:szCs w:val="20"/>
              </w:rPr>
              <w:t>Długość zestawu: 2100 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Głębokość: 600 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Wysokość: 850 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10799E">
            <w:pPr>
              <w:widowControl w:val="0"/>
              <w:spacing w:after="0" w:line="240" w:lineRule="auto"/>
              <w:jc w:val="both"/>
              <w:rPr>
                <w:rFonts w:ascii="Arial Narrow" w:hAnsi="Arial Narrow" w:cstheme="minorHAnsi"/>
                <w:sz w:val="20"/>
                <w:szCs w:val="20"/>
              </w:rPr>
            </w:pPr>
            <w:r w:rsidRPr="006F3B60">
              <w:rPr>
                <w:rFonts w:ascii="Arial Narrow" w:hAnsi="Arial Narrow" w:cstheme="minorHAnsi"/>
                <w:sz w:val="20"/>
                <w:szCs w:val="20"/>
              </w:rPr>
              <w:t xml:space="preserve">Meble w całości wykonane ze stali kwasoodpornej </w:t>
            </w:r>
            <w:r w:rsidRPr="006F3B60">
              <w:rPr>
                <w:rFonts w:ascii="Arial Narrow" w:hAnsi="Arial Narrow" w:cstheme="minorHAnsi"/>
                <w:iCs/>
                <w:sz w:val="20"/>
                <w:szCs w:val="20"/>
              </w:rPr>
              <w:t>gat. 0H18N9</w:t>
            </w:r>
            <w:r>
              <w:rPr>
                <w:rFonts w:ascii="Arial Narrow" w:hAnsi="Arial Narrow" w:cstheme="minorHAnsi"/>
                <w:iCs/>
                <w:sz w:val="20"/>
                <w:szCs w:val="20"/>
              </w:rPr>
              <w:t xml:space="preserve">. </w:t>
            </w:r>
            <w:r w:rsidRPr="006F3B60">
              <w:rPr>
                <w:rFonts w:ascii="Arial Narrow" w:hAnsi="Arial Narrow" w:cstheme="minorHAnsi"/>
                <w:sz w:val="20"/>
                <w:szCs w:val="20"/>
              </w:rPr>
              <w:t xml:space="preserve">Korpusy wykonane z podwójnej blachy w systemie dwuwarstwowym </w:t>
            </w:r>
            <w:r w:rsidRPr="006F3B60">
              <w:rPr>
                <w:rFonts w:ascii="Arial Narrow" w:hAnsi="Arial Narrow" w:cstheme="minorHAnsi"/>
                <w:iCs/>
                <w:sz w:val="20"/>
                <w:szCs w:val="20"/>
              </w:rPr>
              <w:t>z lekkim wypełnieniem usztywniająco</w:t>
            </w:r>
            <w:r w:rsidRPr="006F3B60">
              <w:rPr>
                <w:rFonts w:ascii="Arial Narrow" w:hAnsi="Arial Narrow" w:cstheme="minorHAnsi"/>
                <w:sz w:val="20"/>
                <w:szCs w:val="20"/>
              </w:rPr>
              <w:t>. Powierzchnie gładkie, niezawierające ostrych krawędzi. Plecy szaf i szafek o powierzchni większej od 0,8 m2 z wkonstruowanym widocznym, usztywniającym, trapezowym przetłoczeniem.</w:t>
            </w:r>
            <w:r>
              <w:rPr>
                <w:rFonts w:ascii="Arial Narrow" w:hAnsi="Arial Narrow" w:cstheme="minorHAnsi"/>
                <w:sz w:val="20"/>
                <w:szCs w:val="20"/>
              </w:rPr>
              <w:t xml:space="preserve"> </w:t>
            </w:r>
            <w:r w:rsidRPr="006F3B60">
              <w:rPr>
                <w:rFonts w:ascii="Arial Narrow" w:hAnsi="Arial Narrow" w:cstheme="minorHAnsi"/>
                <w:sz w:val="20"/>
                <w:szCs w:val="20"/>
              </w:rPr>
              <w:t>Dna szaf i szafek stojących wykonane w technologii jak wyżej z widocznym niewielkim przetłoczeniem o głębokości około 3 mm tworzącym zagłębioną nieckę.</w:t>
            </w:r>
            <w:r>
              <w:rPr>
                <w:rFonts w:ascii="Arial Narrow" w:hAnsi="Arial Narrow" w:cstheme="minorHAnsi"/>
                <w:sz w:val="20"/>
                <w:szCs w:val="20"/>
              </w:rPr>
              <w:t xml:space="preserve"> </w:t>
            </w:r>
            <w:r w:rsidRPr="006F3B60">
              <w:rPr>
                <w:rFonts w:ascii="Arial Narrow" w:hAnsi="Arial Narrow" w:cstheme="minorHAnsi"/>
                <w:sz w:val="20"/>
                <w:szCs w:val="20"/>
              </w:rPr>
              <w:t xml:space="preserve">Meble </w:t>
            </w:r>
            <w:r w:rsidRPr="006F3B60">
              <w:rPr>
                <w:rFonts w:ascii="Arial Narrow" w:hAnsi="Arial Narrow" w:cstheme="minorHAnsi"/>
                <w:sz w:val="20"/>
                <w:szCs w:val="20"/>
              </w:rPr>
              <w:lastRenderedPageBreak/>
              <w:t>wyposażone w zlewozmywak z odstojnikiem.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Meble posadowione na nóżkach integralnie związanych z konstrukcją nośną mebla o wysokości 150 mm lub opisanych w formularzu i wyposażone w regulatory wysokości umożliwiające ich wypoziomowanie (wysokość mebli podawana z uwzględnieniem wysokości nóżek).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cstheme="minorHAnsi"/>
                <w:sz w:val="20"/>
                <w:szCs w:val="20"/>
              </w:rPr>
            </w:pPr>
            <w:r w:rsidRPr="006F3B60">
              <w:rPr>
                <w:rFonts w:ascii="Arial Narrow" w:hAnsi="Arial Narrow" w:cstheme="minorHAnsi"/>
                <w:iCs/>
                <w:sz w:val="20"/>
                <w:szCs w:val="20"/>
              </w:rPr>
              <w:t>Ściany wewnętrzne korpusów szafek wyposażone w rastry umożliwiające łatwą regulację wysokości położenia montowanych wewnątrz elementów takich jak półki, ramy koszy i kuwet max co 25 mm. Nie dopuszcza się rastrów jako dodatkowo montowanych elementów wyposażenia szafek.</w:t>
            </w:r>
            <w:r w:rsidRPr="006F3B60">
              <w:rPr>
                <w:rFonts w:ascii="Arial Narrow" w:hAnsi="Arial Narrow" w:cstheme="minorHAnsi"/>
                <w:sz w:val="20"/>
                <w:szCs w:val="20"/>
              </w:rPr>
              <w:t xml:space="preserv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Szuflady zastosowane w meblach typu skrzynkowego w całości wykonane z blachy stalowej ocynkowanej elektrolitycznie i malowane farbą proszkową. Szuflady wyposażone w</w:t>
            </w:r>
            <w:r w:rsidR="0010799E">
              <w:rPr>
                <w:rFonts w:ascii="Arial Narrow" w:hAnsi="Arial Narrow" w:cstheme="minorHAnsi"/>
                <w:sz w:val="20"/>
                <w:szCs w:val="20"/>
              </w:rPr>
              <w:t>e</w:t>
            </w:r>
            <w:r w:rsidRPr="006F3B60">
              <w:rPr>
                <w:rFonts w:ascii="Arial Narrow" w:hAnsi="Arial Narrow" w:cstheme="minorHAnsi"/>
                <w:sz w:val="20"/>
                <w:szCs w:val="20"/>
              </w:rPr>
              <w:t xml:space="preserve"> w</w:t>
            </w:r>
            <w:r w:rsidR="0010799E">
              <w:rPr>
                <w:rFonts w:ascii="Arial Narrow" w:hAnsi="Arial Narrow" w:cstheme="minorHAnsi"/>
                <w:sz w:val="20"/>
                <w:szCs w:val="20"/>
              </w:rPr>
              <w:t>konstruowane po</w:t>
            </w:r>
            <w:r w:rsidRPr="006F3B60">
              <w:rPr>
                <w:rFonts w:ascii="Arial Narrow" w:hAnsi="Arial Narrow" w:cstheme="minorHAnsi"/>
                <w:sz w:val="20"/>
                <w:szCs w:val="20"/>
              </w:rPr>
              <w:t>przez wycięcie lub przeformowanie gniazda montażowe w bokach szuflad, umożliwiające zastosowanie specjalistycznych ruchomych wkładów podłużnych i poprzecznych, wykonanych ze stali nierdzewnej, umożliwiających podział wewnętrzny szuflady na przechowywane akcesoria zgodnie z bieżącą potrzebą Zamawiającego. Elementy podziałowe szuflad w komplecie z szufladami.</w:t>
            </w:r>
            <w:r>
              <w:rPr>
                <w:rFonts w:ascii="Arial Narrow" w:hAnsi="Arial Narrow" w:cstheme="minorHAnsi"/>
                <w:sz w:val="20"/>
                <w:szCs w:val="20"/>
              </w:rPr>
              <w:t xml:space="preserve"> </w:t>
            </w:r>
            <w:r w:rsidRPr="006F3B60">
              <w:rPr>
                <w:rFonts w:ascii="Arial Narrow" w:hAnsi="Arial Narrow" w:cstheme="minorHAnsi"/>
                <w:sz w:val="20"/>
                <w:szCs w:val="20"/>
              </w:rPr>
              <w:t>Nie dopuszcza się gniazd lub rastrów podziałowych jako oddzielnych elementów przyklejanych lub w inny sposób łączonych z szufladą.</w:t>
            </w:r>
            <w:r>
              <w:rPr>
                <w:rFonts w:ascii="Arial Narrow" w:hAnsi="Arial Narrow" w:cstheme="minorHAnsi"/>
                <w:sz w:val="20"/>
                <w:szCs w:val="20"/>
              </w:rPr>
              <w:t xml:space="preserve"> </w:t>
            </w:r>
            <w:r w:rsidRPr="006F3B60">
              <w:rPr>
                <w:rFonts w:ascii="Arial Narrow" w:hAnsi="Arial Narrow" w:cstheme="minorHAnsi"/>
                <w:sz w:val="20"/>
                <w:szCs w:val="20"/>
              </w:rPr>
              <w:t>Szuflady o wysokiej nośności z widocznym przetłoczeniem usztywniającym dno. Prowadnice szufladowe typu kulowego z funkcją samo domykania typu mechanicznego i systemem tłumienia odgłosu końcowego domknięcia, prowadnice szuflad obudowane (niewidoczne z góry i z boku po wysunięciu szuflady).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10799E">
            <w:pPr>
              <w:spacing w:after="0" w:line="240" w:lineRule="auto"/>
              <w:jc w:val="both"/>
              <w:rPr>
                <w:rFonts w:ascii="Arial Narrow" w:hAnsi="Arial Narrow" w:cstheme="minorHAnsi"/>
                <w:iCs/>
                <w:sz w:val="20"/>
                <w:szCs w:val="20"/>
              </w:rPr>
            </w:pPr>
            <w:r w:rsidRPr="006F3B60">
              <w:rPr>
                <w:rFonts w:ascii="Arial Narrow" w:hAnsi="Arial Narrow" w:cstheme="minorHAnsi"/>
                <w:iCs/>
                <w:sz w:val="20"/>
                <w:szCs w:val="20"/>
              </w:rPr>
              <w:t>Drzwi oraz fronty z podwójnej blachy z lekkim wypełnieniem usztywniająco-wygłuszającym. Krawędzie i narożniki zaokrąglone. Konstrukcja frontów musi zapewniać szczelne i ciche zamykanie (bez metalicznego odgłosu). Uchwyty wykonane ze stali nierdzewnej w kształcie litery U. Pod uchwytem owalne wgłębienie we froncie ułatwiające chwytanie.</w:t>
            </w:r>
            <w:r>
              <w:rPr>
                <w:rFonts w:ascii="Arial Narrow" w:hAnsi="Arial Narrow" w:cstheme="minorHAnsi"/>
                <w:iCs/>
                <w:sz w:val="20"/>
                <w:szCs w:val="20"/>
              </w:rPr>
              <w:t xml:space="preserve"> </w:t>
            </w:r>
            <w:r w:rsidRPr="006F3B60">
              <w:rPr>
                <w:rFonts w:ascii="Arial Narrow" w:hAnsi="Arial Narrow" w:cstheme="minorHAnsi"/>
                <w:iCs/>
                <w:sz w:val="20"/>
                <w:szCs w:val="20"/>
              </w:rPr>
              <w:t xml:space="preserve">W zależności od potrzeb drzwi przeszklone.  </w:t>
            </w:r>
            <w:r w:rsidRPr="006F3B60">
              <w:rPr>
                <w:rFonts w:ascii="Arial Narrow" w:hAnsi="Arial Narrow" w:cstheme="minorHAnsi"/>
                <w:sz w:val="20"/>
                <w:szCs w:val="20"/>
              </w:rPr>
              <w:t xml:space="preserve">Wszystkie drzwi uchylne oszklone wykonane ze szkła bezpiecznego o gr. mi n 6 </w:t>
            </w:r>
            <w:r w:rsidRPr="006F3B60">
              <w:rPr>
                <w:rFonts w:ascii="Arial Narrow" w:hAnsi="Arial Narrow" w:cstheme="minorHAnsi"/>
                <w:sz w:val="20"/>
                <w:szCs w:val="20"/>
              </w:rPr>
              <w:lastRenderedPageBreak/>
              <w:t>mm. Zawiasy, uchwyty i zamek patentowy 3-  punktowy, osadzone w ramie okiennej.</w:t>
            </w:r>
            <w:r>
              <w:rPr>
                <w:rFonts w:ascii="Arial Narrow" w:hAnsi="Arial Narrow" w:cstheme="minorHAnsi"/>
                <w:sz w:val="20"/>
                <w:szCs w:val="20"/>
              </w:rPr>
              <w:t xml:space="preserve"> </w:t>
            </w:r>
            <w:r w:rsidRPr="006F3B60">
              <w:rPr>
                <w:rFonts w:ascii="Arial Narrow" w:hAnsi="Arial Narrow" w:cstheme="minorHAnsi"/>
                <w:sz w:val="20"/>
                <w:szCs w:val="20"/>
              </w:rPr>
              <w:t>Fronty wyposażone w trwałe uszczelki, konstrukcyjnie związane z elementami frontu z możliwością wymiany w przypadku uszkodzenia. Uszczelki wykonane z tworzywa odpornego na działanie środków dezynfekcyjnych. Nie dopuszcza się uszczelek przyklejanych powierzchniowo.</w:t>
            </w:r>
            <w:r w:rsidR="0010799E">
              <w:rPr>
                <w:rFonts w:ascii="Arial Narrow" w:hAnsi="Arial Narrow" w:cstheme="minorHAnsi"/>
                <w:sz w:val="20"/>
                <w:szCs w:val="20"/>
              </w:rPr>
              <w:t xml:space="preserve"> </w:t>
            </w:r>
            <w:r w:rsidRPr="006F3B60">
              <w:rPr>
                <w:rFonts w:ascii="Arial Narrow" w:hAnsi="Arial Narrow" w:cstheme="minorHAnsi"/>
                <w:sz w:val="20"/>
                <w:szCs w:val="20"/>
              </w:rPr>
              <w:t>Wszystkie szafki stojące, wiszące oraz szafy z drzwiami wyposażone w zamki typu „baskwil”.</w:t>
            </w:r>
            <w:r>
              <w:rPr>
                <w:rFonts w:ascii="Arial Narrow" w:hAnsi="Arial Narrow" w:cstheme="minorHAnsi"/>
                <w:sz w:val="20"/>
                <w:szCs w:val="20"/>
              </w:rPr>
              <w:t xml:space="preserve"> </w:t>
            </w:r>
            <w:r w:rsidRPr="006F3B60">
              <w:rPr>
                <w:rFonts w:ascii="Arial Narrow" w:hAnsi="Arial Narrow" w:cstheme="minorHAnsi"/>
                <w:sz w:val="20"/>
                <w:szCs w:val="20"/>
              </w:rPr>
              <w:t>Wszystkie szafki z szufladami wyposażone w zamek centralny do zamykania kilku szuflad na raz.</w:t>
            </w:r>
            <w:r>
              <w:rPr>
                <w:rFonts w:ascii="Arial Narrow" w:hAnsi="Arial Narrow" w:cstheme="minorHAnsi"/>
                <w:sz w:val="20"/>
                <w:szCs w:val="20"/>
              </w:rPr>
              <w:t xml:space="preserve"> </w:t>
            </w:r>
            <w:r w:rsidRPr="006F3B60">
              <w:rPr>
                <w:rFonts w:ascii="Arial Narrow" w:hAnsi="Arial Narrow" w:cstheme="minorHAnsi"/>
                <w:sz w:val="20"/>
                <w:szCs w:val="20"/>
              </w:rPr>
              <w:t>Wybór kierunku otwierania drzwi i ich rodzaj tj; pełne czy oszklone do wyboru przez Zamawiającego na etapie uzgodnień przed wykonawczych i wykonania aranżacji poszczególnych zabudów.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 xml:space="preserve">Półki w szafkach ze skokową regulacją wysokości położenia. </w:t>
            </w:r>
            <w:r>
              <w:rPr>
                <w:rFonts w:ascii="Arial Narrow" w:hAnsi="Arial Narrow" w:cstheme="minorHAnsi"/>
                <w:sz w:val="20"/>
                <w:szCs w:val="20"/>
              </w:rPr>
              <w:t xml:space="preserve"> </w:t>
            </w:r>
            <w:r w:rsidRPr="006F3B60">
              <w:rPr>
                <w:rFonts w:ascii="Arial Narrow" w:hAnsi="Arial Narrow" w:cstheme="minorHAnsi"/>
                <w:sz w:val="20"/>
                <w:szCs w:val="20"/>
              </w:rPr>
              <w:t>Regulacja za pomocą rastrów z wytłoczonymi gniazdami w bokach szaf max co 25</w:t>
            </w:r>
            <w:r w:rsidR="0010799E">
              <w:rPr>
                <w:rFonts w:ascii="Arial Narrow" w:hAnsi="Arial Narrow" w:cstheme="minorHAnsi"/>
                <w:sz w:val="20"/>
                <w:szCs w:val="20"/>
              </w:rPr>
              <w:t xml:space="preserve"> </w:t>
            </w:r>
            <w:r w:rsidRPr="006F3B60">
              <w:rPr>
                <w:rFonts w:ascii="Arial Narrow" w:hAnsi="Arial Narrow" w:cstheme="minorHAnsi"/>
                <w:sz w:val="20"/>
                <w:szCs w:val="20"/>
              </w:rPr>
              <w:t xml:space="preserve">mm, na wspornikach metalowych z ogranicznikiem powodującym unieruchomienie półki. Wsporniki wyposażone w gumowe wibroizolatory. </w:t>
            </w:r>
          </w:p>
          <w:p w:rsidR="00007F92" w:rsidRPr="006F3B60" w:rsidRDefault="00007F92" w:rsidP="00007F92">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Półki wykonane jako z blachy ocynkowanej malowane farbą proszkową, ze stali nierdzewnej kwasoodpornej lub ze szkła bezpiecznego.</w:t>
            </w:r>
            <w:r>
              <w:rPr>
                <w:rFonts w:ascii="Arial Narrow" w:hAnsi="Arial Narrow" w:cstheme="minorHAnsi"/>
                <w:sz w:val="20"/>
                <w:szCs w:val="20"/>
              </w:rPr>
              <w:t xml:space="preserve"> </w:t>
            </w:r>
            <w:r w:rsidRPr="006F3B60">
              <w:rPr>
                <w:rFonts w:ascii="Arial Narrow" w:hAnsi="Arial Narrow" w:cstheme="minorHAnsi"/>
                <w:iCs/>
                <w:sz w:val="20"/>
                <w:szCs w:val="20"/>
              </w:rPr>
              <w:t>Rodzaj zastosowanych półek określa specyfikacja</w:t>
            </w:r>
            <w:r w:rsidRPr="006F3B60">
              <w:rPr>
                <w:rFonts w:ascii="Arial Narrow" w:hAnsi="Arial Narrow" w:cstheme="minorHAnsi"/>
                <w:iCs/>
                <w:color w:val="FF0000"/>
                <w:sz w:val="20"/>
                <w:szCs w:val="20"/>
              </w:rPr>
              <w:t xml:space="preserve"> </w:t>
            </w:r>
            <w:r w:rsidRPr="006F3B60">
              <w:rPr>
                <w:rFonts w:ascii="Arial Narrow" w:hAnsi="Arial Narrow" w:cstheme="minorHAnsi"/>
                <w:iCs/>
                <w:sz w:val="20"/>
                <w:szCs w:val="20"/>
              </w:rPr>
              <w:t>techniczno-użytkowa lub określi Użytkownik.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10799E">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Zawiasy do drzwi nierdzewne, dużej nośności i wysokiej jakości z wygodną regulacją szerokości szczeliny elementów frontowych w 3 płaszczyznach.</w:t>
            </w:r>
            <w:r w:rsidR="0010799E">
              <w:rPr>
                <w:rFonts w:ascii="Arial Narrow" w:hAnsi="Arial Narrow" w:cstheme="minorHAnsi"/>
                <w:sz w:val="20"/>
                <w:szCs w:val="20"/>
              </w:rPr>
              <w:t xml:space="preserve"> </w:t>
            </w:r>
            <w:r w:rsidRPr="006F3B60">
              <w:rPr>
                <w:rFonts w:ascii="Arial Narrow" w:hAnsi="Arial Narrow" w:cstheme="minorHAnsi"/>
                <w:sz w:val="20"/>
                <w:szCs w:val="20"/>
              </w:rPr>
              <w:t>Zawiasy z wbudowanym mechanizmem samodociagu (samo domykania) oraz spowalniaczem (tłumieniem odgłosu końcowego domykania) z początkiem amortyzowania przy zamknięciu już przy kącie otwarcia 40</w:t>
            </w:r>
            <w:r w:rsidRPr="006F3B60">
              <w:rPr>
                <w:rFonts w:ascii="Arial" w:hAnsi="Arial" w:cs="Arial"/>
                <w:sz w:val="20"/>
                <w:szCs w:val="20"/>
              </w:rPr>
              <w:t>⁰</w:t>
            </w:r>
            <w:r w:rsidRPr="006F3B60">
              <w:rPr>
                <w:rFonts w:ascii="Arial Narrow" w:hAnsi="Arial Narrow" w:cstheme="minorHAnsi"/>
                <w:sz w:val="20"/>
                <w:szCs w:val="20"/>
              </w:rPr>
              <w:t>.</w:t>
            </w:r>
            <w:r w:rsidR="0010799E">
              <w:rPr>
                <w:rFonts w:ascii="Arial Narrow" w:hAnsi="Arial Narrow" w:cstheme="minorHAnsi"/>
                <w:sz w:val="20"/>
                <w:szCs w:val="20"/>
              </w:rPr>
              <w:t xml:space="preserve"> </w:t>
            </w:r>
            <w:r w:rsidRPr="006F3B60">
              <w:rPr>
                <w:rFonts w:ascii="Arial Narrow" w:hAnsi="Arial Narrow" w:cstheme="minorHAnsi"/>
                <w:sz w:val="20"/>
                <w:szCs w:val="20"/>
              </w:rPr>
              <w:t xml:space="preserve">Zawias wykonany w technice szybkiego montażu drzwi, umożliwiający wypięcie oraz szybkie wpięcie frontów w celu domycia brudnych zakamarków bez konieczności powtórnej jego regulacji. </w:t>
            </w:r>
            <w:r>
              <w:rPr>
                <w:rFonts w:ascii="Arial Narrow" w:hAnsi="Arial Narrow" w:cstheme="minorHAnsi"/>
                <w:sz w:val="20"/>
                <w:szCs w:val="20"/>
              </w:rPr>
              <w:t xml:space="preserve"> </w:t>
            </w:r>
            <w:r w:rsidRPr="006F3B60">
              <w:rPr>
                <w:rFonts w:ascii="Arial Narrow" w:hAnsi="Arial Narrow" w:cstheme="minorHAnsi"/>
                <w:sz w:val="20"/>
                <w:szCs w:val="20"/>
              </w:rPr>
              <w:t>Kąt otwarcia zawiasu w zależności od usytuowania mebli oraz przewidzianej funkcji lub ewentualnej kolizji otwartych drzwi mim. 85</w:t>
            </w:r>
            <w:r w:rsidRPr="006F3B60">
              <w:rPr>
                <w:rFonts w:ascii="Arial" w:hAnsi="Arial" w:cs="Arial"/>
                <w:sz w:val="20"/>
                <w:szCs w:val="20"/>
              </w:rPr>
              <w:t>⁰</w:t>
            </w:r>
            <w:r w:rsidRPr="006F3B60">
              <w:rPr>
                <w:rFonts w:ascii="Arial Narrow" w:hAnsi="Arial Narrow" w:cstheme="minorHAnsi"/>
                <w:sz w:val="20"/>
                <w:szCs w:val="20"/>
              </w:rPr>
              <w:t xml:space="preserve"> lub 160</w:t>
            </w:r>
            <w:r w:rsidRPr="006F3B60">
              <w:rPr>
                <w:rFonts w:ascii="Arial" w:hAnsi="Arial" w:cs="Arial"/>
                <w:sz w:val="20"/>
                <w:szCs w:val="20"/>
              </w:rPr>
              <w:t>⁰</w:t>
            </w:r>
            <w:r w:rsidRPr="006F3B60">
              <w:rPr>
                <w:rFonts w:ascii="Arial Narrow" w:hAnsi="Arial Narrow" w:cstheme="minorHAnsi"/>
                <w:sz w:val="20"/>
                <w:szCs w:val="20"/>
              </w:rPr>
              <w:t xml:space="preserve"> do uzgodnienia z U</w:t>
            </w:r>
            <w:r w:rsidRPr="006F3B60">
              <w:rPr>
                <w:rFonts w:ascii="Arial Narrow" w:hAnsi="Arial Narrow" w:cs="Arial Narrow"/>
                <w:sz w:val="20"/>
                <w:szCs w:val="20"/>
              </w:rPr>
              <w:t>ż</w:t>
            </w:r>
            <w:r w:rsidRPr="006F3B60">
              <w:rPr>
                <w:rFonts w:ascii="Arial Narrow" w:hAnsi="Arial Narrow" w:cstheme="minorHAnsi"/>
                <w:sz w:val="20"/>
                <w:szCs w:val="20"/>
              </w:rPr>
              <w:t>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cstheme="minorHAnsi"/>
                <w:iCs/>
                <w:sz w:val="20"/>
                <w:szCs w:val="20"/>
              </w:rPr>
            </w:pPr>
            <w:r w:rsidRPr="006F3B60">
              <w:rPr>
                <w:rFonts w:ascii="Arial Narrow" w:hAnsi="Arial Narrow" w:cstheme="minorHAnsi"/>
                <w:iCs/>
                <w:sz w:val="20"/>
                <w:szCs w:val="20"/>
              </w:rPr>
              <w:t xml:space="preserve">Blaty robocze o gr. mim. 30 mm ze stali kwasoodpornej gat. 0H18N9 wypełnione materiałem wygłuszającym z tylnym rantem przyściennym o wysokości 40 mm. Miejsca wbudowanych </w:t>
            </w:r>
            <w:r w:rsidRPr="006F3B60">
              <w:rPr>
                <w:rFonts w:ascii="Arial Narrow" w:hAnsi="Arial Narrow" w:cstheme="minorHAnsi"/>
                <w:iCs/>
                <w:sz w:val="20"/>
                <w:szCs w:val="20"/>
              </w:rPr>
              <w:lastRenderedPageBreak/>
              <w:t>zlewów i umywalek wypolerowane, gładkie bez zagłębień</w:t>
            </w:r>
            <w:r>
              <w:rPr>
                <w:rFonts w:ascii="Arial Narrow" w:hAnsi="Arial Narrow" w:cstheme="minorHAnsi"/>
                <w:iCs/>
                <w:sz w:val="20"/>
                <w:szCs w:val="20"/>
              </w:rPr>
              <w:t xml:space="preserve">. </w:t>
            </w:r>
            <w:r w:rsidRPr="006F3B60">
              <w:rPr>
                <w:rFonts w:ascii="Arial Narrow" w:hAnsi="Arial Narrow" w:cstheme="minorHAnsi"/>
                <w:iCs/>
                <w:sz w:val="20"/>
                <w:szCs w:val="20"/>
              </w:rPr>
              <w:t xml:space="preserve">Wszystkie szafki stojące, występujące w zestawach przyściennych wyposażone w blaty robocze ciągłe na całej długości zabudowy. Miejsca styku blatów ze ścianą uszczelnione.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pStyle w:val="Akapitzlist"/>
              <w:spacing w:after="0" w:line="240" w:lineRule="auto"/>
              <w:ind w:left="0"/>
              <w:jc w:val="both"/>
              <w:rPr>
                <w:rFonts w:ascii="Arial Narrow" w:hAnsi="Arial Narrow" w:cstheme="minorHAnsi"/>
                <w:sz w:val="20"/>
                <w:szCs w:val="20"/>
              </w:rPr>
            </w:pPr>
            <w:r w:rsidRPr="006F3B60">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10799E">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Meble wykonane z materiałów posiadających wymagane świadectwa dopuszczające do eksploatacji w pomieszczeniach medycznych. W celu potwierdzenia bezpieczeństwa i jakości oferowanych wyrobów oferent zobowiązany jest do dostarczenia:</w:t>
            </w:r>
            <w:r>
              <w:rPr>
                <w:rFonts w:ascii="Arial Narrow" w:hAnsi="Arial Narrow" w:cstheme="minorHAnsi"/>
                <w:sz w:val="20"/>
                <w:szCs w:val="20"/>
              </w:rPr>
              <w:t xml:space="preserve"> </w:t>
            </w:r>
            <w:r w:rsidRPr="006F3B60">
              <w:rPr>
                <w:rFonts w:ascii="Arial Narrow" w:hAnsi="Arial Narrow" w:cstheme="minorHAnsi"/>
                <w:sz w:val="20"/>
                <w:szCs w:val="20"/>
              </w:rPr>
              <w:t>Atestu higienicznego potwierdzającego, iż przedmiot oferty może być stosowany w placówkach służby zdro</w:t>
            </w:r>
            <w:r w:rsidR="0010799E">
              <w:rPr>
                <w:rFonts w:ascii="Arial Narrow" w:hAnsi="Arial Narrow" w:cstheme="minorHAnsi"/>
                <w:sz w:val="20"/>
                <w:szCs w:val="20"/>
              </w:rPr>
              <w:t xml:space="preserve">wia. </w:t>
            </w:r>
            <w:r w:rsidRPr="006F3B60">
              <w:rPr>
                <w:rFonts w:ascii="Arial Narrow" w:hAnsi="Arial Narrow" w:cstheme="minorHAnsi"/>
                <w:sz w:val="20"/>
                <w:szCs w:val="20"/>
              </w:rPr>
              <w:t>Zaświadczenie niezależnego podmiotu zajmującego się poświadczeniami zgodności działań wykonawcy z normami jakościowymi, tj. certyfikat ISO 9001:2008 i ISO 13485 lub równoważny, w zakresie: projektowania, produkcji, sprzedaży, serwisu i montażu mebli oraz ich komponentów. Zaświadczenie niezależnego podmiotu badawczego potwierdzającego, że oferowane produkty odpowiadają określonym specyfikacjom techni</w:t>
            </w:r>
            <w:r>
              <w:rPr>
                <w:rFonts w:ascii="Arial Narrow" w:hAnsi="Arial Narrow" w:cstheme="minorHAnsi"/>
                <w:sz w:val="20"/>
                <w:szCs w:val="20"/>
              </w:rPr>
              <w:t xml:space="preserve">cznym i normom PN-EN 13150:2004. </w:t>
            </w:r>
            <w:r w:rsidRPr="006F3B60">
              <w:rPr>
                <w:rFonts w:ascii="Arial Narrow" w:hAnsi="Arial Narrow" w:cstheme="minorHAnsi"/>
                <w:sz w:val="20"/>
                <w:szCs w:val="20"/>
              </w:rPr>
              <w:t>Zaświadczenia niezależnego podmiotu badawczego potwierdzającego, że oferowane produkty odpowiadają określonym specyfikacjom technicznym i normom PN-EN 14727:2006</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pStyle w:val="Akapitzlist"/>
              <w:spacing w:after="0" w:line="240" w:lineRule="auto"/>
              <w:ind w:left="0"/>
              <w:jc w:val="both"/>
              <w:rPr>
                <w:rFonts w:ascii="Arial Narrow" w:hAnsi="Arial Narrow" w:cstheme="minorHAnsi"/>
                <w:sz w:val="20"/>
                <w:szCs w:val="20"/>
              </w:rPr>
            </w:pPr>
            <w:r w:rsidRPr="006F3B60">
              <w:rPr>
                <w:rFonts w:ascii="Arial Narrow" w:hAnsi="Arial Narrow" w:cstheme="minorHAnsi"/>
                <w:sz w:val="20"/>
                <w:szCs w:val="20"/>
              </w:rPr>
              <w:t>Baterie bezdotykowe, z regulacja temperatury wody pokrętł</w:t>
            </w:r>
            <w:r>
              <w:rPr>
                <w:rFonts w:ascii="Arial Narrow" w:hAnsi="Arial Narrow" w:cstheme="minorHAnsi"/>
                <w:sz w:val="20"/>
                <w:szCs w:val="20"/>
              </w:rPr>
              <w:t>em, zasilana baterią elektryczną.</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6F3B60" w:rsidRDefault="00007F92" w:rsidP="00A93731">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ze zlewem jednokomorowym z baterią stojącą.</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Style w:val="FontStyle128"/>
                <w:rFonts w:ascii="Arial Narrow" w:hAnsi="Arial Narrow" w:cstheme="minorHAnsi"/>
              </w:rPr>
            </w:pPr>
            <w:r w:rsidRPr="00C22AC0">
              <w:rPr>
                <w:rFonts w:ascii="Arial Narrow" w:hAnsi="Arial Narrow" w:cstheme="minorHAnsi"/>
                <w:sz w:val="20"/>
                <w:szCs w:val="20"/>
              </w:rPr>
              <w:t>Zestaw meblowy złożony z szafek stojących, w tym szafka ze zlewozmywakiem 1-komorowym z ociekaczem i baterią, szafka 1 i 2-drzwiowe, szafki z 3-4-ma szufladami.</w:t>
            </w:r>
            <w:r>
              <w:rPr>
                <w:rFonts w:ascii="Arial Narrow" w:hAnsi="Arial Narrow" w:cstheme="minorHAnsi"/>
                <w:sz w:val="20"/>
                <w:szCs w:val="20"/>
              </w:rPr>
              <w:t xml:space="preserve"> </w:t>
            </w:r>
            <w:r w:rsidRPr="00C22AC0">
              <w:rPr>
                <w:rFonts w:ascii="Arial Narrow" w:hAnsi="Arial Narrow" w:cstheme="minorHAnsi"/>
                <w:iCs/>
                <w:sz w:val="20"/>
                <w:szCs w:val="20"/>
              </w:rPr>
              <w:t>Zlew oraz bateria na wyposażeniu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Długość zestawu uzależniona od pomieszczenia w zakresie: 700 do 2020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Wysokość: 850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 xml:space="preserve">Korpusy mebli oraz fronty wykonane z płyty wiórowej o grubości 18 mm melaminowanej obustronnie, charakteryzującej się wysoką odpornością na ścieranie w klasie higieniczności E1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Wszystkie nieosłonięte krawędzie mebla zabezpieczone okleiną PCV  1 mm lub jeśli wymaga tego konstrukcja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Zawiasy w systemie CLIP TOP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Szuflady typu METABOX</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Meble oparte na nóżkach o wysokości 100 mm z możliwością poziomowania w zakresie min 25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Szafki stojące obok siebie złączone jednym wspólnym blatem.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Przestrzenie pomiędzy blatami a ścianą zabezpieczone listwą aluminiową przyścienną w kolorze korpusu mebla.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Blaty w zabudowach z płyty wiórowej typu postforming o grubości min 28 mm, laminowanej wysokociśnieniowym laminatem HPL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Zlewy wpuszczane w blaty wykonane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Umywalki porcelanowe lub ceramiczne wpuszczane w blaty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Krawędzie blatów w miejscu montażu zlewów i umywalek muszą być zabezpieczone przed zawilgoceniem.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zlewozmywakowe hydrauliczne sztorcowe z obrotową wylewką. Strumień wody z baterii nieodchylony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umywalkowe sztorcowe. Strumień wody z baterii odchylony o min. 25 stopni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iCs/>
                <w:sz w:val="20"/>
                <w:szCs w:val="20"/>
              </w:rPr>
              <w:t xml:space="preserve">Podane w opisach wymiary są wymiarami przybliżonymi. Konstrukcja mebli powinna umożliwiać wykonanie zabudowy na </w:t>
            </w:r>
            <w:r w:rsidRPr="00C22AC0">
              <w:rPr>
                <w:rFonts w:ascii="Arial Narrow" w:hAnsi="Arial Narrow" w:cstheme="minorHAnsi"/>
                <w:iCs/>
                <w:sz w:val="20"/>
                <w:szCs w:val="20"/>
              </w:rPr>
              <w:lastRenderedPageBreak/>
              <w:t>„miarę”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22AC0" w:rsidRDefault="00007F92" w:rsidP="00A93731">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 umywalką porcelanową wpuszczoną w blat z bateriami stojącymi.</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DB1E60" w:rsidRDefault="00007F92" w:rsidP="00007F92">
            <w:pPr>
              <w:tabs>
                <w:tab w:val="left" w:pos="5670"/>
              </w:tabs>
              <w:spacing w:after="0" w:line="240" w:lineRule="auto"/>
              <w:jc w:val="both"/>
              <w:rPr>
                <w:rStyle w:val="FontStyle128"/>
                <w:rFonts w:ascii="Arial Narrow" w:hAnsi="Arial Narrow" w:cstheme="minorHAnsi"/>
              </w:rPr>
            </w:pPr>
            <w:r w:rsidRPr="00C22AC0">
              <w:rPr>
                <w:rFonts w:ascii="Arial Narrow" w:hAnsi="Arial Narrow" w:cstheme="minorHAnsi"/>
                <w:sz w:val="20"/>
                <w:szCs w:val="20"/>
              </w:rPr>
              <w:t>Zestaw meblowy złożony z szafek stojących, w tym szafka z umywalką i baterią, szafka 1 i 2-drzwi</w:t>
            </w:r>
            <w:r>
              <w:rPr>
                <w:rFonts w:ascii="Arial Narrow" w:hAnsi="Arial Narrow" w:cstheme="minorHAnsi"/>
                <w:sz w:val="20"/>
                <w:szCs w:val="20"/>
              </w:rPr>
              <w:t xml:space="preserve">owe, szafki z 3-4-ma szufladami. </w:t>
            </w:r>
            <w:r w:rsidRPr="00C22AC0">
              <w:rPr>
                <w:rFonts w:ascii="Arial Narrow" w:hAnsi="Arial Narrow" w:cstheme="minorHAnsi"/>
                <w:iCs/>
                <w:sz w:val="20"/>
                <w:szCs w:val="20"/>
              </w:rPr>
              <w:t>Umywalka oraz bateria na wyposażeniu Zamawiającego</w:t>
            </w:r>
            <w:r>
              <w:rPr>
                <w:rFonts w:ascii="Arial Narrow" w:hAnsi="Arial Narrow" w:cstheme="minorHAnsi"/>
                <w:iCs/>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Długość zestawu uzależniona od pomieszczenia w zakresie: od 1350 do 2500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Wysokość: 850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 xml:space="preserve">Korpusy mebli oraz fronty wykonane z płyty wiórowej o grubości 18 mm melaminowanej obustronnie, charakteryzującej się wysoką odpornością na ścieranie w klasie higieniczności E1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Wszystkie nieosłonięte krawędzie mebla zabezpieczone okleiną PCV  1 mm lub jeśli wymaga tego konstrukcja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Zawiasy w systemie CLIP TOP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Szuflady typu METABOX</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Meble oparte na nóżkach o wysokości 100 mm z możliwością poziomowania w zakresie min 25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Szafki stojące obok siebie złączone jednym wspólnym blatem.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Przestrzenie pomiędzy blatami a ścianą zabezpieczone listwą aluminiową przyścienną w kolorze korpusu mebla.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Blaty w zabudowach z płyty wiórowej typu postforming o grubości min 28 mm, laminowanej wysokociśnieniowym laminatem HPL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Zlewy wpuszczane w blaty wykonane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Umywalki porcelanowe lub ceramiczne wpuszczane w blaty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Krawędzie blatów w miejscu montażu zlewów i umywalek muszą być zabezpieczone przed zawilgoceniem.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zlewozmywakowe hydrauliczne sztorcowe z obrotową wylewką. Strumień wody z baterii nieodchylony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umywalkowe sztorcowe. Strumień wody z baterii odchylony o min. 25 stopni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22AC0" w:rsidRDefault="00007F92" w:rsidP="00A93731">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ze zlewem dwukomorowym z baterią stojącą.</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Style35"/>
              <w:widowControl/>
              <w:spacing w:line="240" w:lineRule="auto"/>
              <w:ind w:right="67"/>
              <w:jc w:val="both"/>
              <w:rPr>
                <w:rStyle w:val="FontStyle128"/>
                <w:rFonts w:ascii="Arial Narrow" w:hAnsi="Arial Narrow" w:cstheme="minorHAnsi"/>
              </w:rPr>
            </w:pPr>
            <w:r w:rsidRPr="00C22AC0">
              <w:rPr>
                <w:rFonts w:ascii="Arial Narrow" w:hAnsi="Arial Narrow" w:cstheme="minorHAnsi"/>
                <w:sz w:val="20"/>
                <w:szCs w:val="20"/>
              </w:rPr>
              <w:t>Zestaw meblowy złożony z szafek stojących, w tym szafka ze zlewozmywakiem 2-komorowym i baterią stojącą, szafki 2-drzwiowe.</w:t>
            </w:r>
            <w:r w:rsidRPr="00C22AC0">
              <w:rPr>
                <w:rFonts w:ascii="Arial Narrow" w:hAnsi="Arial Narrow" w:cstheme="minorHAnsi"/>
                <w:iCs/>
                <w:sz w:val="20"/>
                <w:szCs w:val="20"/>
              </w:rPr>
              <w:t xml:space="preserve"> Zlew oraz bateria na wyposażeniu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Długość zestawu: 2500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Wysokość: 850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 xml:space="preserve">Korpusy mebli oraz fronty wykonane z płyty wiórowej o grubości 18 mm melaminowanej obustronnie, charakteryzującej się wysoką odpornością na ścieranie w klasie higieniczności E1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Wszystkie nieosłonięte krawędzie mebla zabezpieczone okleiną PCV  1 mm lub jeśli wymaga tego konstrukcja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Zawiasy w systemie CLIP TOP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Szuflady typu METABOX</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Meble oparte na nóżkach o wysokości 100 mm z możliwością poziomowania w zakresie min 25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Szafki stojące obok siebie złączone jednym wspólnym blatem.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Przestrzenie pomiędzy blatami a ścianą zabezpieczone listwą aluminiową przyścienną w kolorze korpusu mebla.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Blaty w zabudowach z płyty wiórowej typu postforming o grubości min 28 mm, laminowanej wysokociśnieniowym laminatem HPL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Zlewy wpuszczane w blaty wykonane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Umywalki porcelanowe lub ceramiczne wpuszczane w blaty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Krawędzie blatów w miejscu montażu zlewów i umywalek muszą być zabezpieczone przed zawilgoceniem.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zlewozmywakowe hydrauliczne sztorcowe z obrotową wylewką. Strumień wody z baterii nieodchylony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umywalkowe sztorcowe. Strumień wody z baterii odchylony o min. 25 stopni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22AC0" w:rsidRDefault="00007F92" w:rsidP="00A93731">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ze zlewem dwukomorowym z baterią stojącą ze spryskiwaczem.</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DB1E60" w:rsidRDefault="00007F92" w:rsidP="00007F92">
            <w:pPr>
              <w:pStyle w:val="Style35"/>
              <w:widowControl/>
              <w:spacing w:line="250" w:lineRule="exact"/>
              <w:ind w:right="67"/>
              <w:jc w:val="both"/>
              <w:rPr>
                <w:rStyle w:val="FontStyle128"/>
                <w:rFonts w:ascii="Arial Narrow" w:hAnsi="Arial Narrow" w:cstheme="minorHAnsi"/>
              </w:rPr>
            </w:pPr>
            <w:r w:rsidRPr="00C22AC0">
              <w:rPr>
                <w:rStyle w:val="FontStyle128"/>
                <w:rFonts w:ascii="Arial Narrow" w:hAnsi="Arial Narrow" w:cstheme="minorHAnsi"/>
              </w:rPr>
              <w:t>Zestaw meblowy złożony z szafek stojących, w tym szafka ze zlewozmywakiem 2-komorowym i baterią ze spryskiwaczem, szafki 2-drzwiowe</w:t>
            </w:r>
            <w:r>
              <w:rPr>
                <w:rStyle w:val="FontStyle128"/>
                <w:rFonts w:ascii="Arial Narrow" w:hAnsi="Arial Narrow" w:cstheme="minorHAnsi"/>
              </w:rPr>
              <w:t>.</w:t>
            </w:r>
            <w:r>
              <w:t xml:space="preserve"> </w:t>
            </w:r>
            <w:r w:rsidRPr="00C22AC0">
              <w:rPr>
                <w:rStyle w:val="FontStyle128"/>
                <w:rFonts w:ascii="Arial Narrow" w:hAnsi="Arial Narrow" w:cstheme="minorHAnsi"/>
              </w:rPr>
              <w:t>Zlew oraz bateria na wyposażeniu Zamawiającego</w:t>
            </w:r>
            <w:r>
              <w:rPr>
                <w:rStyle w:val="FontStyle128"/>
                <w:rFonts w:ascii="Arial Narrow" w:hAnsi="Arial Narrow" w:cstheme="minorHAnsi"/>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Długość zestawu: 1450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Wysokość: 850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 xml:space="preserve">Korpusy mebli oraz fronty wykonane z płyty wiórowej o grubości 18 mm melaminowanej obustronnie, charakteryzującej się wysoką odpornością na ścieranie w klasie higieniczności E1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Wszystkie nieosłonięte krawędzie mebla zabezpieczone okleiną PCV  1 mm lub jeśli wymaga tego konstrukcja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Zawiasy w systemie CLIP TOP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Szuflady typu METABOX</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Meble oparte na nóżkach o wysokości 100 mm z możliwością poziomowania w zakresie min 25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Szafki stojące obok siebie złączone jednym wspólnym blatem.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Przestrzenie pomiędzy blatami a ścianą zabezpieczone listwą aluminiową przyścienną w kolorze korpusu mebla.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 xml:space="preserve">Blaty w zabudowach z płyty wiórowej typu postforming o grubości min 28 mm, laminowanej wysokociśnieniowym laminatem HPL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Zlewy wpuszczane w blaty wykonane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Umywalki porcelanowe lub ceramiczne wpuszczane w blaty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 xml:space="preserve">Krawędzie blatów w miejscu montażu zlewów i umywalek muszą być zabezpieczone przed zawilgoceniem.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Baterie zlewozmywakowe hydrauliczne sztorcowe z obrotową wylewką. Strumień wody z baterii nieodchylony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Baterie umywalkowe sztorcowe. Strumień wody z baterii odchylony o min. 25 stopni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512306" w:rsidRDefault="00007F92" w:rsidP="00A93731">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ze zlewem jednokomorowym z baterią stojącą (zestaw narożny).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DB1E60" w:rsidRDefault="00007F92" w:rsidP="00007F92">
            <w:pPr>
              <w:pStyle w:val="Style35"/>
              <w:widowControl/>
              <w:spacing w:line="250" w:lineRule="exact"/>
              <w:ind w:right="67"/>
              <w:jc w:val="both"/>
              <w:rPr>
                <w:rStyle w:val="FontStyle128"/>
                <w:rFonts w:ascii="Arial Narrow" w:hAnsi="Arial Narrow" w:cstheme="minorHAnsi"/>
              </w:rPr>
            </w:pPr>
            <w:r w:rsidRPr="00614197">
              <w:rPr>
                <w:rStyle w:val="FontStyle128"/>
                <w:rFonts w:ascii="Arial Narrow" w:hAnsi="Arial Narrow" w:cstheme="minorHAnsi"/>
              </w:rPr>
              <w:t>Zestaw meblowy w kształcie litery L (narożny) złożony z szafek stojących, w tym szafka ze zlewozmywakiem 1-komorowym i baterią stojącą, szafki 2-drzwiowe, szafki z 3-4-ma szufladami.</w:t>
            </w:r>
            <w:r w:rsidRPr="00614197">
              <w:rPr>
                <w:rFonts w:asciiTheme="minorHAnsi" w:eastAsia="Times New Roman" w:hAnsiTheme="minorHAnsi" w:cstheme="minorHAnsi"/>
                <w:iCs/>
                <w:sz w:val="22"/>
                <w:szCs w:val="22"/>
              </w:rPr>
              <w:t xml:space="preserve"> </w:t>
            </w:r>
            <w:r w:rsidRPr="00614197">
              <w:rPr>
                <w:rFonts w:ascii="Arial Narrow" w:hAnsi="Arial Narrow" w:cstheme="minorHAnsi"/>
                <w:iCs/>
                <w:color w:val="000000"/>
                <w:sz w:val="20"/>
                <w:szCs w:val="20"/>
              </w:rPr>
              <w:t>Zlew oraz bateria na wyposażeniu Zamawiającego</w:t>
            </w:r>
            <w:r>
              <w:rPr>
                <w:rFonts w:ascii="Arial Narrow" w:hAnsi="Arial Narrow" w:cstheme="minorHAnsi"/>
                <w:iCs/>
                <w:color w:val="000000"/>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tabs>
                <w:tab w:val="left" w:pos="5670"/>
              </w:tabs>
              <w:spacing w:after="0" w:line="240" w:lineRule="auto"/>
              <w:jc w:val="both"/>
              <w:rPr>
                <w:rFonts w:ascii="Arial Narrow" w:hAnsi="Arial Narrow" w:cstheme="minorHAnsi"/>
                <w:sz w:val="20"/>
                <w:szCs w:val="20"/>
              </w:rPr>
            </w:pPr>
            <w:r w:rsidRPr="00614197">
              <w:rPr>
                <w:rFonts w:ascii="Arial Narrow" w:hAnsi="Arial Narrow" w:cstheme="minorHAnsi"/>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tabs>
                <w:tab w:val="left" w:pos="5670"/>
              </w:tabs>
              <w:spacing w:after="0" w:line="240" w:lineRule="auto"/>
              <w:jc w:val="both"/>
              <w:rPr>
                <w:rFonts w:ascii="Arial Narrow" w:hAnsi="Arial Narrow" w:cstheme="minorHAnsi"/>
                <w:sz w:val="20"/>
                <w:szCs w:val="20"/>
              </w:rPr>
            </w:pPr>
            <w:r w:rsidRPr="00614197">
              <w:rPr>
                <w:rFonts w:ascii="Arial Narrow" w:hAnsi="Arial Narrow" w:cstheme="minorHAnsi"/>
                <w:sz w:val="20"/>
                <w:szCs w:val="20"/>
              </w:rPr>
              <w:t>Długość zestawu uzależniona od pomieszczenia w zakresie: 1500/2000 do 2190/2240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tabs>
                <w:tab w:val="left" w:pos="5670"/>
              </w:tabs>
              <w:spacing w:after="0" w:line="240" w:lineRule="auto"/>
              <w:jc w:val="both"/>
              <w:rPr>
                <w:rFonts w:ascii="Arial Narrow" w:hAnsi="Arial Narrow" w:cstheme="minorHAnsi"/>
                <w:sz w:val="20"/>
                <w:szCs w:val="20"/>
              </w:rPr>
            </w:pPr>
            <w:r w:rsidRPr="00614197">
              <w:rPr>
                <w:rFonts w:ascii="Arial Narrow" w:hAnsi="Arial Narrow" w:cstheme="minorHAnsi"/>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tabs>
                <w:tab w:val="left" w:pos="5670"/>
              </w:tabs>
              <w:spacing w:after="0" w:line="240" w:lineRule="auto"/>
              <w:jc w:val="both"/>
              <w:rPr>
                <w:rFonts w:ascii="Arial Narrow" w:hAnsi="Arial Narrow" w:cstheme="minorHAnsi"/>
                <w:sz w:val="20"/>
                <w:szCs w:val="20"/>
              </w:rPr>
            </w:pPr>
            <w:r w:rsidRPr="00614197">
              <w:rPr>
                <w:rFonts w:ascii="Arial Narrow" w:hAnsi="Arial Narrow" w:cstheme="minorHAnsi"/>
                <w:sz w:val="20"/>
                <w:szCs w:val="20"/>
              </w:rPr>
              <w:t>Wysokość: 850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spacing w:after="0" w:line="240" w:lineRule="auto"/>
              <w:jc w:val="both"/>
              <w:rPr>
                <w:rFonts w:ascii="Arial Narrow" w:hAnsi="Arial Narrow" w:cstheme="minorHAnsi"/>
                <w:sz w:val="20"/>
                <w:szCs w:val="20"/>
              </w:rPr>
            </w:pPr>
            <w:r w:rsidRPr="00614197">
              <w:rPr>
                <w:rFonts w:ascii="Arial Narrow" w:hAnsi="Arial Narrow" w:cstheme="minorHAnsi"/>
                <w:sz w:val="20"/>
                <w:szCs w:val="20"/>
              </w:rPr>
              <w:t xml:space="preserve">Korpusy mebli oraz fronty wykonane z płyty wiórowej o grubości 18 mm melaminowanej obustronnie, charakteryzującej się wysoką odpornością na ścieranie w klasie higieniczności E1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spacing w:after="0" w:line="240" w:lineRule="auto"/>
              <w:jc w:val="both"/>
              <w:rPr>
                <w:rFonts w:ascii="Arial Narrow" w:hAnsi="Arial Narrow" w:cstheme="minorHAnsi"/>
                <w:sz w:val="20"/>
                <w:szCs w:val="20"/>
              </w:rPr>
            </w:pPr>
            <w:r w:rsidRPr="00614197">
              <w:rPr>
                <w:rFonts w:ascii="Arial Narrow" w:hAnsi="Arial Narrow" w:cstheme="minorHAnsi"/>
                <w:sz w:val="20"/>
                <w:szCs w:val="20"/>
              </w:rPr>
              <w:t>Wszystkie nieosłonięte krawędzie mebla zabezpieczone okleiną PCV  1 mm lub jeśli wymaga tego konstrukcja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Zawiasy w systemie CLIP TOP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Szuflady typu METABOX</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Meble oparte na nóżkach o wysokości 100 mm z możliwością poziomowania w zakresie min 25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Szafki stojące obok siebie złączone jednym wspólnym blatem.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Przestrzenie pomiędzy blatami a ścianą zabezpieczone listwą aluminiową przyścienną w kolorze korpusu mebla.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 xml:space="preserve">Blaty w zabudowach z płyty wiórowej typu postforming o grubości min 28 mm, laminowanej wysokociśnieniowym laminatem HPL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Zlewy wpuszczane w blaty wykonane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Umywalki porcelanowe lub ceramiczne wpuszczane w blaty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 xml:space="preserve">Krawędzie blatów w miejscu montażu zlewów i umywalek muszą być zabezpieczone przed zawilgoceniem.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Baterie zlewozmywakowe hydrauliczne sztorcowe z obrotową wylewką. Strumień wody z baterii nieodchylony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Baterie umywalkowe sztorcowe. Strumień wody z baterii odchylony o min. 25 stopni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614197" w:rsidRDefault="00007F92" w:rsidP="00A93731">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Medyczny zestaw meblowy z blatem wykonanym z tworzywa typu korian lub równoważnego z umywalką i zlewozmywakiem jednokomorowym z armaturą stojącą uruchamianą bez kontaktu z dłonią – zestaw zawiera miejsce pod dwie lodówki medyczne.</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DB1E60" w:rsidRDefault="00007F92" w:rsidP="0010799E">
            <w:pPr>
              <w:pStyle w:val="Style35"/>
              <w:widowControl/>
              <w:spacing w:line="250" w:lineRule="exact"/>
              <w:ind w:right="67"/>
              <w:jc w:val="both"/>
              <w:rPr>
                <w:rStyle w:val="FontStyle128"/>
                <w:rFonts w:ascii="Arial Narrow" w:hAnsi="Arial Narrow" w:cstheme="minorHAnsi"/>
              </w:rPr>
            </w:pPr>
            <w:r w:rsidRPr="00614197">
              <w:rPr>
                <w:rStyle w:val="FontStyle128"/>
                <w:rFonts w:ascii="Arial Narrow" w:hAnsi="Arial Narrow" w:cstheme="minorHAnsi"/>
              </w:rPr>
              <w:t>Zestaw meblowy w kształcie litery L złożony z szafek stojących, w tym szafki ze zlewozmywakiem 1-komorowym i baterią bezdotykową, szafki z umywalką i baterią bezdotykową, szafki pod 2 lodów</w:t>
            </w:r>
            <w:r w:rsidR="0010799E">
              <w:rPr>
                <w:rStyle w:val="FontStyle128"/>
                <w:rFonts w:ascii="Arial Narrow" w:hAnsi="Arial Narrow" w:cstheme="minorHAnsi"/>
              </w:rPr>
              <w:t>ki medyczne (opisane w punkcie 29</w:t>
            </w:r>
            <w:r w:rsidRPr="00614197">
              <w:rPr>
                <w:rStyle w:val="FontStyle128"/>
                <w:rFonts w:ascii="Arial Narrow" w:hAnsi="Arial Narrow" w:cstheme="minorHAnsi"/>
              </w:rPr>
              <w:t>), szafki 2-drzwiowe, szafki z 3-4-ma szufladami.</w:t>
            </w:r>
            <w:r>
              <w:rPr>
                <w:rStyle w:val="FontStyle128"/>
                <w:rFonts w:ascii="Arial Narrow" w:hAnsi="Arial Narrow" w:cstheme="minorHAnsi"/>
              </w:rPr>
              <w:t xml:space="preserve"> </w:t>
            </w:r>
            <w:r w:rsidRPr="00614197">
              <w:rPr>
                <w:rStyle w:val="FontStyle128"/>
                <w:rFonts w:ascii="Arial Narrow" w:hAnsi="Arial Narrow" w:cstheme="minorHAnsi"/>
              </w:rPr>
              <w:t>Zlew, umywalka z materiału blatu w ramach dostawy blatu, baterie na wyposażeniu Zamawiającego</w:t>
            </w:r>
            <w:r>
              <w:rPr>
                <w:rStyle w:val="FontStyle128"/>
                <w:rFonts w:ascii="Arial Narrow" w:hAnsi="Arial Narrow" w:cstheme="minorHAnsi"/>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tabs>
                <w:tab w:val="left" w:pos="5670"/>
              </w:tabs>
              <w:spacing w:after="0" w:line="240" w:lineRule="auto"/>
              <w:jc w:val="both"/>
              <w:rPr>
                <w:rFonts w:ascii="Arial Narrow" w:hAnsi="Arial Narrow" w:cstheme="minorHAnsi"/>
                <w:sz w:val="20"/>
                <w:szCs w:val="20"/>
              </w:rPr>
            </w:pPr>
            <w:r w:rsidRPr="00354F0B">
              <w:rPr>
                <w:rFonts w:ascii="Arial Narrow" w:hAnsi="Arial Narrow" w:cstheme="minorHAnsi"/>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tabs>
                <w:tab w:val="left" w:pos="5670"/>
              </w:tabs>
              <w:spacing w:after="0" w:line="240" w:lineRule="auto"/>
              <w:jc w:val="both"/>
              <w:rPr>
                <w:rFonts w:ascii="Arial Narrow" w:hAnsi="Arial Narrow" w:cstheme="minorHAnsi"/>
                <w:sz w:val="20"/>
                <w:szCs w:val="20"/>
              </w:rPr>
            </w:pPr>
            <w:r w:rsidRPr="00354F0B">
              <w:rPr>
                <w:rFonts w:ascii="Arial Narrow" w:hAnsi="Arial Narrow" w:cstheme="minorHAnsi"/>
                <w:sz w:val="20"/>
                <w:szCs w:val="20"/>
              </w:rPr>
              <w:t>Długość zestawu uzależniona od pomieszczenia w zakresie: 1800/2600 do 1800/3560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tabs>
                <w:tab w:val="left" w:pos="5670"/>
              </w:tabs>
              <w:spacing w:after="0" w:line="240" w:lineRule="auto"/>
              <w:jc w:val="both"/>
              <w:rPr>
                <w:rFonts w:ascii="Arial Narrow" w:hAnsi="Arial Narrow" w:cstheme="minorHAnsi"/>
                <w:sz w:val="20"/>
                <w:szCs w:val="20"/>
              </w:rPr>
            </w:pPr>
            <w:r w:rsidRPr="00354F0B">
              <w:rPr>
                <w:rFonts w:ascii="Arial Narrow" w:hAnsi="Arial Narrow" w:cstheme="minorHAnsi"/>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tabs>
                <w:tab w:val="left" w:pos="5670"/>
              </w:tabs>
              <w:spacing w:after="0" w:line="240" w:lineRule="auto"/>
              <w:jc w:val="both"/>
              <w:rPr>
                <w:rFonts w:ascii="Arial Narrow" w:hAnsi="Arial Narrow" w:cstheme="minorHAnsi"/>
                <w:sz w:val="20"/>
                <w:szCs w:val="20"/>
              </w:rPr>
            </w:pPr>
            <w:r w:rsidRPr="00354F0B">
              <w:rPr>
                <w:rFonts w:ascii="Arial Narrow" w:hAnsi="Arial Narrow" w:cstheme="minorHAnsi"/>
                <w:sz w:val="20"/>
                <w:szCs w:val="20"/>
              </w:rPr>
              <w:t>Wysokość: 890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tabs>
                <w:tab w:val="left" w:pos="5670"/>
              </w:tabs>
              <w:spacing w:after="0" w:line="240" w:lineRule="auto"/>
              <w:jc w:val="both"/>
              <w:rPr>
                <w:rFonts w:ascii="Arial Narrow" w:hAnsi="Arial Narrow" w:cstheme="minorHAnsi"/>
                <w:sz w:val="20"/>
                <w:szCs w:val="20"/>
              </w:rPr>
            </w:pPr>
            <w:r w:rsidRPr="00354F0B">
              <w:rPr>
                <w:rFonts w:ascii="Arial Narrow" w:hAnsi="Arial Narrow" w:cstheme="minorHAnsi"/>
                <w:sz w:val="20"/>
                <w:szCs w:val="20"/>
              </w:rPr>
              <w:t>Blat roboczy z Corianu lub równoważny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Meble medyczne o konstrukcji nośnej szkieletowej w całości wykonanej z aluminium. Poszczególne szafki stanowią samonośne konstrukcje szkieletowe z profili aluminiowych łączonych za pomocą złączy z wysoko-udarowego tworzywa ABS (wyklucza się mocowanie części szkieletów konstrukcyjnych za pomocą elementów innych niż profile aluminiowe)  </w:t>
            </w:r>
          </w:p>
          <w:p w:rsidR="00007F92" w:rsidRPr="00354F0B" w:rsidRDefault="00007F92" w:rsidP="0010799E">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lastRenderedPageBreak/>
              <w:t>Profile aluminiowe zabezpieczone elektrolitycznie a następnie lakierowane farbami proszkowymi. Kolorystyka do uzgodnienia z Zamawiającym na podstawie dostarczonych próbek wg oznaczenia RAL. Wypełnienie konstrukcji z płyt meblowych mel</w:t>
            </w:r>
            <w:r w:rsidR="0010799E">
              <w:rPr>
                <w:rFonts w:ascii="Arial Narrow" w:hAnsi="Arial Narrow" w:cstheme="minorHAnsi"/>
                <w:sz w:val="20"/>
                <w:szCs w:val="20"/>
              </w:rPr>
              <w:t xml:space="preserve">aminowanych w klasie higieny E1. </w:t>
            </w:r>
            <w:r w:rsidRPr="00354F0B">
              <w:rPr>
                <w:rFonts w:ascii="Arial Narrow" w:hAnsi="Arial Narrow" w:cstheme="minorHAnsi"/>
                <w:sz w:val="20"/>
                <w:szCs w:val="20"/>
              </w:rPr>
              <w:t xml:space="preserve">Wszystkie fronty mebli okleinowane laminatem wysokociśnieniowym o grubości co najmniej 0,6 mm typu HPL o wysokiej odporności na ścieranie, zarysowania i środki dezynfekcyjno-myjące.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Kolorystyka do wyboru przez Zamawiającego na podstawie dostarczonych wzorników wg palety RAL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sz w:val="20"/>
                <w:szCs w:val="20"/>
                <w:u w:val="single"/>
              </w:rPr>
            </w:pPr>
            <w:r w:rsidRPr="00354F0B">
              <w:rPr>
                <w:rFonts w:ascii="Arial Narrow" w:hAnsi="Arial Narrow" w:cstheme="minorHAnsi"/>
                <w:sz w:val="20"/>
                <w:szCs w:val="20"/>
              </w:rPr>
              <w:t>Meble posadowione na nóżkach integralnie związanych z konstrukcją nośną mebla o wysokości opisanej specyfikacji   wyposażone w regulatory wysokości umożliwiające ich wypoziomowanie (wysokość mebli podawana z uwzględnieniem wysokości nóżek).</w:t>
            </w:r>
            <w:r>
              <w:rPr>
                <w:rFonts w:ascii="Arial Narrow" w:hAnsi="Arial Narrow" w:cstheme="minorHAnsi"/>
                <w:sz w:val="20"/>
                <w:szCs w:val="20"/>
              </w:rPr>
              <w:t xml:space="preserve"> </w:t>
            </w:r>
            <w:r w:rsidRPr="00354F0B">
              <w:rPr>
                <w:rFonts w:ascii="Arial Narrow" w:hAnsi="Arial Narrow" w:cstheme="minorHAnsi"/>
                <w:sz w:val="20"/>
                <w:szCs w:val="20"/>
                <w:u w:val="single"/>
              </w:rPr>
              <w:t>Nóżki cofnięte w stosunku do płaszczyzny pleców o odległość 25 mm, umożliwiając dosunięcie mebli plecami do ścian w przypadku, gdy krawędź podłoga – ściana jest wyoblona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iCs/>
                <w:sz w:val="20"/>
                <w:szCs w:val="20"/>
              </w:rPr>
            </w:pPr>
            <w:r w:rsidRPr="00354F0B">
              <w:rPr>
                <w:rFonts w:ascii="Arial Narrow" w:hAnsi="Arial Narrow" w:cstheme="minorHAnsi"/>
                <w:iCs/>
                <w:sz w:val="20"/>
                <w:szCs w:val="20"/>
              </w:rPr>
              <w:t>Blaty robocze szczegółowo określone w zestawieniu asortymentowo ilościowym o niżej podanym standardzie</w:t>
            </w:r>
            <w:r>
              <w:rPr>
                <w:rFonts w:ascii="Arial Narrow" w:hAnsi="Arial Narrow" w:cstheme="minorHAnsi"/>
                <w:iCs/>
                <w:sz w:val="20"/>
                <w:szCs w:val="20"/>
              </w:rPr>
              <w:t>:</w:t>
            </w:r>
            <w:r w:rsidRPr="00354F0B">
              <w:rPr>
                <w:rFonts w:ascii="Arial Narrow" w:hAnsi="Arial Narrow" w:cstheme="minorHAnsi"/>
                <w:iCs/>
                <w:sz w:val="20"/>
                <w:szCs w:val="20"/>
              </w:rPr>
              <w:t xml:space="preserve">  Blaty mineralno-akrylowe typu Corian, wysokiej jakości o gr. min. 12 mm wykonane jako ciągłe na całej dł. zabudowy (klejone) z rdzeniem wewnętrznym usztywniającym, wyposażone w rowek antyzaciekowy i burtę tylną przyklejaną o wys. 40 mm Całkowita grubość blatów 38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Krawędzie frontów szufladowych, drzwi uchylnych, półek, blatów oraz inne elementy konstrukcyjne nie osłonięte przez profil aluminiowy muszą być zabezpieczone minimum przez okleinowanie obrzeżem ABS o gr. 2,0 mm. Wszystkie półki oklejone na całym obwodzie.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iCs/>
                <w:sz w:val="20"/>
                <w:szCs w:val="20"/>
              </w:rPr>
            </w:pPr>
            <w:r w:rsidRPr="00354F0B">
              <w:rPr>
                <w:rFonts w:ascii="Arial Narrow" w:hAnsi="Arial Narrow" w:cstheme="minorHAnsi"/>
                <w:iCs/>
                <w:sz w:val="20"/>
                <w:szCs w:val="20"/>
              </w:rPr>
              <w:t>Drzwi,</w:t>
            </w:r>
            <w:r>
              <w:rPr>
                <w:rFonts w:ascii="Arial Narrow" w:hAnsi="Arial Narrow" w:cstheme="minorHAnsi"/>
                <w:iCs/>
                <w:sz w:val="20"/>
                <w:szCs w:val="20"/>
              </w:rPr>
              <w:t xml:space="preserve"> </w:t>
            </w:r>
            <w:r w:rsidRPr="00354F0B">
              <w:rPr>
                <w:rFonts w:ascii="Arial Narrow" w:hAnsi="Arial Narrow" w:cstheme="minorHAnsi"/>
                <w:iCs/>
                <w:sz w:val="20"/>
                <w:szCs w:val="20"/>
              </w:rPr>
              <w:t>Wykonane z płyty meblowej laminowanej laminatem typu HPL o gr. min. 0,6 mm</w:t>
            </w:r>
            <w:r>
              <w:rPr>
                <w:rFonts w:ascii="Arial Narrow" w:hAnsi="Arial Narrow" w:cstheme="minorHAnsi"/>
                <w:iCs/>
                <w:sz w:val="20"/>
                <w:szCs w:val="20"/>
              </w:rPr>
              <w:t xml:space="preserve"> </w:t>
            </w:r>
            <w:r w:rsidRPr="00354F0B">
              <w:rPr>
                <w:rFonts w:ascii="Arial Narrow" w:hAnsi="Arial Narrow" w:cstheme="minorHAnsi"/>
                <w:iCs/>
                <w:sz w:val="20"/>
                <w:szCs w:val="20"/>
              </w:rPr>
              <w:t>odznaczającego się zwiększoną odpornością na środki dezynfekcyjno-myjące lub oszklone wykonane ze szkła osadzonego w ramie metalowej.</w:t>
            </w:r>
            <w:r>
              <w:rPr>
                <w:rFonts w:ascii="Arial Narrow" w:hAnsi="Arial Narrow" w:cstheme="minorHAnsi"/>
                <w:iCs/>
                <w:sz w:val="20"/>
                <w:szCs w:val="20"/>
              </w:rPr>
              <w:t xml:space="preserve"> </w:t>
            </w:r>
            <w:r w:rsidRPr="00354F0B">
              <w:rPr>
                <w:rFonts w:ascii="Arial Narrow" w:hAnsi="Arial Narrow" w:cstheme="minorHAnsi"/>
                <w:iCs/>
                <w:sz w:val="20"/>
                <w:szCs w:val="20"/>
              </w:rPr>
              <w:t xml:space="preserve">Uchwyty wykonane ze stali kwasoodpornej w kształcie litery U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iCs/>
                <w:sz w:val="20"/>
                <w:szCs w:val="20"/>
              </w:rPr>
              <w:t xml:space="preserve">Szuflady </w:t>
            </w:r>
            <w:r w:rsidRPr="00354F0B">
              <w:rPr>
                <w:rFonts w:ascii="Arial Narrow" w:hAnsi="Arial Narrow" w:cstheme="minorHAnsi"/>
                <w:sz w:val="20"/>
                <w:szCs w:val="20"/>
              </w:rPr>
              <w:t xml:space="preserve">zastosowane w meblach </w:t>
            </w:r>
            <w:r w:rsidRPr="00354F0B">
              <w:rPr>
                <w:rFonts w:ascii="Arial Narrow" w:hAnsi="Arial Narrow" w:cstheme="minorHAnsi"/>
                <w:iCs/>
                <w:sz w:val="20"/>
                <w:szCs w:val="20"/>
              </w:rPr>
              <w:t>typu metabox, boki szuflad metalowe malowane proszkowo pracujące na</w:t>
            </w:r>
            <w:r w:rsidRPr="00354F0B">
              <w:rPr>
                <w:rFonts w:ascii="Arial Narrow" w:hAnsi="Arial Narrow" w:cstheme="minorHAnsi"/>
                <w:sz w:val="20"/>
                <w:szCs w:val="20"/>
              </w:rPr>
              <w:t xml:space="preserve"> </w:t>
            </w:r>
            <w:r w:rsidRPr="00354F0B">
              <w:rPr>
                <w:rFonts w:ascii="Arial Narrow" w:hAnsi="Arial Narrow" w:cstheme="minorHAnsi"/>
                <w:iCs/>
                <w:sz w:val="20"/>
                <w:szCs w:val="20"/>
              </w:rPr>
              <w:t xml:space="preserve">prowadnicach </w:t>
            </w:r>
            <w:r w:rsidRPr="00354F0B">
              <w:rPr>
                <w:rFonts w:ascii="Arial Narrow" w:hAnsi="Arial Narrow" w:cstheme="minorHAnsi"/>
                <w:iCs/>
                <w:sz w:val="20"/>
                <w:szCs w:val="20"/>
              </w:rPr>
              <w:lastRenderedPageBreak/>
              <w:t>rolkowych, dno i tył szuflady wykonane z płyty meblowe</w:t>
            </w:r>
            <w:r>
              <w:rPr>
                <w:rFonts w:ascii="Arial Narrow" w:hAnsi="Arial Narrow" w:cstheme="minorHAnsi"/>
                <w:iCs/>
                <w:sz w:val="20"/>
                <w:szCs w:val="20"/>
              </w:rPr>
              <w:t xml:space="preserve">. </w:t>
            </w:r>
            <w:r w:rsidRPr="00354F0B">
              <w:rPr>
                <w:rFonts w:ascii="Arial Narrow" w:hAnsi="Arial Narrow" w:cstheme="minorHAnsi"/>
                <w:sz w:val="20"/>
                <w:szCs w:val="20"/>
              </w:rPr>
              <w:t>Szuflady o zróżnicowanej szerokości i głębokości z możliwością dostosowania do różnych indywidualnych potrzeb Użytkownika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Zawiasy do drzwi nierdzewne, dużej nośności i wysokiej jakości z wygodną regulacją szerokości szczeliny elementów frontowych w 3 płaszczyznach.</w:t>
            </w:r>
          </w:p>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Zawiasy z wbudowanym mechanizmem samodociagu (samo domykania)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Półki w szafkach i szafach z regulacją skokową (max. co 50mm) na wspornikach</w:t>
            </w:r>
            <w:r>
              <w:rPr>
                <w:rFonts w:ascii="Arial Narrow" w:hAnsi="Arial Narrow" w:cstheme="minorHAnsi"/>
                <w:sz w:val="20"/>
                <w:szCs w:val="20"/>
              </w:rPr>
              <w:t xml:space="preserve"> </w:t>
            </w:r>
            <w:r w:rsidRPr="00354F0B">
              <w:rPr>
                <w:rFonts w:ascii="Arial Narrow" w:hAnsi="Arial Narrow" w:cstheme="minorHAnsi"/>
                <w:sz w:val="20"/>
                <w:szCs w:val="20"/>
              </w:rPr>
              <w:t>metalowych z ogranicznikiem powodującym unieruchomienie półki.  Półki:</w:t>
            </w:r>
            <w:r>
              <w:rPr>
                <w:rFonts w:ascii="Arial Narrow" w:hAnsi="Arial Narrow" w:cstheme="minorHAnsi"/>
                <w:sz w:val="20"/>
                <w:szCs w:val="20"/>
              </w:rPr>
              <w:t xml:space="preserve"> </w:t>
            </w:r>
            <w:r w:rsidRPr="00354F0B">
              <w:rPr>
                <w:rFonts w:ascii="Arial Narrow" w:hAnsi="Arial Narrow" w:cstheme="minorHAnsi"/>
                <w:sz w:val="20"/>
                <w:szCs w:val="20"/>
              </w:rPr>
              <w:t xml:space="preserve"> płycinowe o wysokim stopniu twardości i wytrzymałości na uszkodzenia mechaniczne oraz podwyższonej odporności chemicznej. Odporne na promieniowanie UV oraz środki dezynfekcyjno-myjące.</w:t>
            </w:r>
          </w:p>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Wsporniki półek osadzone na metalowych rastrach z wytłoczonymi gniazdami. Rastry mocowane do boków poszczególnych szaf. Wyklucza się mocowanie półki na kołkach metalowych lub z tworzywa osadzonych bezpośrednio w boku szafy. Wsporniki wyposażone w gumowe wibroizolatory.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Calibri"/>
                <w:sz w:val="20"/>
                <w:szCs w:val="20"/>
              </w:rPr>
            </w:pPr>
            <w:r w:rsidRPr="00354F0B">
              <w:rPr>
                <w:rFonts w:ascii="Arial Narrow" w:hAnsi="Arial Narrow" w:cs="Calibri"/>
                <w:sz w:val="20"/>
                <w:szCs w:val="20"/>
              </w:rPr>
              <w:t>Meble i pozostały sprzęt oraz wyposażenie medyczne wykonane z materiałów posiadających wymagane świadectwa dopuszczające do eksploatacji w pomieszczeniach medycznych. W celu potwierdzenia bezpieczeństwa i jakości oferowanych wyrobów oferent zobowiązany jest do dostarczenia:</w:t>
            </w:r>
          </w:p>
          <w:p w:rsidR="00007F92" w:rsidRPr="00354F0B" w:rsidRDefault="00007F92" w:rsidP="00007F92">
            <w:pPr>
              <w:spacing w:after="0" w:line="240" w:lineRule="auto"/>
              <w:jc w:val="both"/>
              <w:rPr>
                <w:rFonts w:ascii="Arial Narrow" w:hAnsi="Arial Narrow" w:cs="Calibri"/>
                <w:sz w:val="20"/>
                <w:szCs w:val="20"/>
              </w:rPr>
            </w:pPr>
            <w:r w:rsidRPr="00354F0B">
              <w:rPr>
                <w:rFonts w:ascii="Arial Narrow" w:hAnsi="Arial Narrow" w:cs="Calibri"/>
                <w:sz w:val="20"/>
                <w:szCs w:val="20"/>
              </w:rPr>
              <w:t>Atestu higienicznego potwierdzającego, iż przedmiot oferty może być stosow</w:t>
            </w:r>
            <w:r>
              <w:rPr>
                <w:rFonts w:ascii="Arial Narrow" w:hAnsi="Arial Narrow" w:cs="Calibri"/>
                <w:sz w:val="20"/>
                <w:szCs w:val="20"/>
              </w:rPr>
              <w:t xml:space="preserve">any w placówkach służby zdrowia. </w:t>
            </w:r>
            <w:r w:rsidRPr="00354F0B">
              <w:rPr>
                <w:rFonts w:ascii="Arial Narrow" w:hAnsi="Arial Narrow" w:cstheme="minorHAnsi"/>
                <w:sz w:val="20"/>
                <w:szCs w:val="20"/>
              </w:rPr>
              <w:t>Zaświadczenie niezależnego podmiotu zajmującego się poświadczeniami zgodności działań wykonawcy z normami jakościowymi, tj. certyfikat ISO 9001:2008 i ISO 13485 lub równoważny, w zakresie: projektowania, produkcji, sprzedaży, serwisu i montażu mebli oraz ich komponentów. Zaświadczenie niezależnego podmiotu badawczego potwierdzającego, że oferowane produkty odpowiadają określonym specyfikacjom techni</w:t>
            </w:r>
            <w:r>
              <w:rPr>
                <w:rFonts w:ascii="Arial Narrow" w:hAnsi="Arial Narrow" w:cstheme="minorHAnsi"/>
                <w:sz w:val="20"/>
                <w:szCs w:val="20"/>
              </w:rPr>
              <w:t xml:space="preserve">cznym i normom PN-EN 13150:2004 </w:t>
            </w:r>
            <w:r w:rsidRPr="00354F0B">
              <w:rPr>
                <w:rFonts w:ascii="Arial Narrow" w:hAnsi="Arial Narrow" w:cstheme="minorHAnsi"/>
                <w:sz w:val="20"/>
                <w:szCs w:val="20"/>
              </w:rPr>
              <w:t>Zaświadczenia niezależnego podmiotu badawczego potwierdzającego, że oferowane produkty odpowiadają określonym specyfikacjom technicznym i normom PN-EN 14727:2006</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ind w:right="-70"/>
              <w:jc w:val="both"/>
              <w:rPr>
                <w:rFonts w:ascii="Arial Narrow" w:hAnsi="Arial Narrow" w:cs="Calibri"/>
                <w:sz w:val="20"/>
                <w:szCs w:val="20"/>
              </w:rPr>
            </w:pPr>
            <w:r w:rsidRPr="00354F0B">
              <w:rPr>
                <w:rFonts w:ascii="Arial Narrow" w:hAnsi="Arial Narrow" w:cs="Calibri"/>
                <w:sz w:val="20"/>
                <w:szCs w:val="20"/>
              </w:rPr>
              <w:t xml:space="preserve">Cena ofertowa musi zawierać koszt projektu zabudowy, koszt wytworzenia mebli, transportu, montażu oraz koszt wszystkich materiałów pomocniczych do montażu.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Baterie zlewozmywakowe hydrauliczne sztorcowe z obrotową wylewką. Strumień wody z baterii nieodchylony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Baterie umywalkowe sztorcowe. Strumień wody z baterii odchylony o min. 25 stopni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354F0B" w:rsidRDefault="00007F92" w:rsidP="00A93731">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Medyczny zestaw meblowy z blatem wykonanym z tworzywa typu korian lub równoważnego z umywalką i zlewozmywakiem jednokomorowym z armaturą stojącą uruchamianą bez kontaktu z dłonią</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Style35"/>
              <w:widowControl/>
              <w:spacing w:line="240" w:lineRule="auto"/>
              <w:ind w:right="67"/>
              <w:jc w:val="both"/>
              <w:rPr>
                <w:rStyle w:val="FontStyle128"/>
                <w:rFonts w:ascii="Arial Narrow" w:hAnsi="Arial Narrow" w:cstheme="minorHAnsi"/>
              </w:rPr>
            </w:pPr>
            <w:r w:rsidRPr="00354F0B">
              <w:rPr>
                <w:rFonts w:ascii="Arial Narrow" w:hAnsi="Arial Narrow" w:cstheme="minorHAnsi"/>
                <w:color w:val="000000"/>
                <w:sz w:val="20"/>
                <w:szCs w:val="20"/>
              </w:rPr>
              <w:t xml:space="preserve">Zestaw meblowy złożony z szafek stojących, w tym szafki ze zlewozmywakiem 1-komorowym i baterią bezdotykową, szafki z umywalką i baterią bezdotykową, szafki 2-drzwiowe, szafki z 3-4-ma szufladami. </w:t>
            </w:r>
            <w:r w:rsidRPr="00354F0B">
              <w:rPr>
                <w:rFonts w:ascii="Arial Narrow" w:hAnsi="Arial Narrow" w:cstheme="minorHAnsi"/>
                <w:iCs/>
                <w:color w:val="000000"/>
                <w:sz w:val="20"/>
                <w:szCs w:val="20"/>
              </w:rPr>
              <w:t>Zlew, umywalka z materiału blatu w ramach dostawy blatu, baterie na wyposażeniu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Długość zestawu uzależniona od pomieszczenia w zakresie: 1600 do 2100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Wysokość: 890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Blat roboczy z Corianu lub równoważny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 xml:space="preserve">Meble medyczne o konstrukcji nośnej szkieletowej w całości wykonanej z aluminium. Poszczególne szafki stanowią samonośne konstrukcje szkieletowe z profili aluminiowych </w:t>
            </w:r>
            <w:r w:rsidRPr="00354F0B">
              <w:rPr>
                <w:rFonts w:ascii="Arial Narrow" w:hAnsi="Arial Narrow"/>
                <w:sz w:val="20"/>
                <w:szCs w:val="20"/>
              </w:rPr>
              <w:lastRenderedPageBreak/>
              <w:t xml:space="preserve">łączonych za pomocą złączy z wysoko-udarowego tworzywa ABS (wyklucza się mocowanie części szkieletów konstrukcyjnych za pomocą elementów innych niż profile aluminiowe)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 xml:space="preserve">Profile aluminiowe zabezpieczone elektrolitycznie a następnie lakierowane farbami proszkowymi.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 xml:space="preserve">Kolorystyka do uzgodnienia z Zamawiającym na podstawie dostarczonych próbek wg oznaczenia RAL.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 xml:space="preserve">- Wypełnienie konstrukcji z płyt meblowych melaminowanych w klasie higieny E1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 xml:space="preserve">Wszystkie fronty mebli okleinowane laminatem wysokociśnieniowym o grubości co najmniej 0,6 mm typu HPL o wysokiej odporności na ścieranie, zarysowania i środki dezynfekcyjno-myjące.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Kolorystyka do wyboru przez Zamawiającego na podstawie dostarczonych wzorników wg palety RAL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Meble posadowione na nóżkach integralnie związanych z konstrukcją nośną mebla o wysokości opisanej specyfikacji   wyposażone w regulatory wysokości umożliwiające ich wypoziomowanie (wysokość mebli podawana z uwzględnieniem wysokości nóżek).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Nóżki cofnięte w stosunku do płaszczyzny pleców o odległość 25 mm, umożliwiając dosunięcie mebli plecami do ścian w przypadku, gdy krawędź podłoga – ściana jest wyoblona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Blaty robocze szczegółowo określone w zestawieniu asortymentowo ilościowym o niżej podanym standardzie</w:t>
            </w:r>
            <w:r w:rsidRPr="00354F0B">
              <w:rPr>
                <w:rFonts w:eastAsia="Times New Roman" w:cstheme="minorHAnsi"/>
                <w:iCs/>
                <w:color w:val="00000A"/>
                <w:lang w:eastAsia="pl-PL"/>
              </w:rPr>
              <w:t xml:space="preserve"> </w:t>
            </w:r>
            <w:r w:rsidRPr="00354F0B">
              <w:rPr>
                <w:rFonts w:ascii="Arial Narrow" w:hAnsi="Arial Narrow"/>
                <w:iCs/>
                <w:sz w:val="20"/>
                <w:szCs w:val="20"/>
              </w:rPr>
              <w:t>Blaty mineralno-akrylowe typu Corian, wysokiej jakości o gr. min. 12 mm wykonane jako ciągłe na całej dł. zabudowy (klejone) z rdzeniem wewnętrznym usztywniającym, wyposażone w rowek antyzaciekowy i burtę tylną przyklejaną o wys. 40 mm Całkowita grubość blatów 38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Krawędzie frontów szufladowych, drzwi uchylnych, półek, blatów oraz inne elementy konstrukcyjne nie osłonięte przez profil aluminiowy muszą być zabezpieczone minimum przez okleinowanie obrzeżem ABS o gr. 2,0 mm. Wszystkie półki oklejone na całym obwodzie.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Drzwi,</w:t>
            </w:r>
            <w:r>
              <w:rPr>
                <w:rFonts w:ascii="Arial Narrow" w:hAnsi="Arial Narrow"/>
                <w:sz w:val="20"/>
                <w:szCs w:val="20"/>
              </w:rPr>
              <w:t xml:space="preserve"> </w:t>
            </w:r>
            <w:r w:rsidRPr="00354F0B">
              <w:rPr>
                <w:rFonts w:ascii="Arial Narrow" w:hAnsi="Arial Narrow"/>
                <w:sz w:val="20"/>
                <w:szCs w:val="20"/>
              </w:rPr>
              <w:t>Wykonane z płyty meblowej laminowanej laminatem typu HPL o gr. min. 0,6 mm</w:t>
            </w:r>
            <w:r>
              <w:rPr>
                <w:rFonts w:ascii="Arial Narrow" w:hAnsi="Arial Narrow"/>
                <w:sz w:val="20"/>
                <w:szCs w:val="20"/>
              </w:rPr>
              <w:t xml:space="preserve"> </w:t>
            </w:r>
            <w:r w:rsidRPr="00354F0B">
              <w:rPr>
                <w:rFonts w:ascii="Arial Narrow" w:hAnsi="Arial Narrow"/>
                <w:sz w:val="20"/>
                <w:szCs w:val="20"/>
              </w:rPr>
              <w:t xml:space="preserve">odznaczającego się zwiększoną </w:t>
            </w:r>
            <w:r w:rsidRPr="00354F0B">
              <w:rPr>
                <w:rFonts w:ascii="Arial Narrow" w:hAnsi="Arial Narrow"/>
                <w:sz w:val="20"/>
                <w:szCs w:val="20"/>
              </w:rPr>
              <w:lastRenderedPageBreak/>
              <w:t>odpornością na środki dezynfekcyjno-myjące lub oszklone wykonane ze szkła osadzonego w ramie metalowej.</w:t>
            </w:r>
            <w:r>
              <w:rPr>
                <w:rFonts w:ascii="Arial Narrow" w:hAnsi="Arial Narrow"/>
                <w:sz w:val="20"/>
                <w:szCs w:val="20"/>
              </w:rPr>
              <w:t xml:space="preserve"> </w:t>
            </w:r>
            <w:r w:rsidRPr="00354F0B">
              <w:rPr>
                <w:rFonts w:ascii="Arial Narrow" w:hAnsi="Arial Narrow"/>
                <w:sz w:val="20"/>
                <w:szCs w:val="20"/>
              </w:rPr>
              <w:t>Uchwyty wykonane ze stali kwasoodpornej w kształcie litery 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Szuflady zastosowane w meblach typu metabox, boki szuflad metalowe malowane proszkowo pracujące na prowadnicach rolkowych, dno i tył szuflady wykonane z płyty meblowe</w:t>
            </w:r>
          </w:p>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Szuflady o zróżnicowanej szerokości i głębokości z możliwością dostosowania do różnych indywidualnych potrzeb Użytkownika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Zawiasy do drzwi nierdzewne, dużej nośności i wysokiej jakości z wygodną regulacją szerokości szczeliny elementów frontowych w 3 płaszczyznach.</w:t>
            </w:r>
          </w:p>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Zawiasy z wbudowanym mechanizmem samodociagu (samo domykania)</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Półki w szafkach i szafach z regulacją skokową (max. co 50mm) na wspornikach</w:t>
            </w:r>
            <w:r>
              <w:rPr>
                <w:rFonts w:ascii="Arial Narrow" w:hAnsi="Arial Narrow"/>
                <w:sz w:val="20"/>
                <w:szCs w:val="20"/>
              </w:rPr>
              <w:t xml:space="preserve"> </w:t>
            </w:r>
            <w:r w:rsidRPr="00354F0B">
              <w:rPr>
                <w:rFonts w:ascii="Arial Narrow" w:hAnsi="Arial Narrow"/>
                <w:sz w:val="20"/>
                <w:szCs w:val="20"/>
              </w:rPr>
              <w:t>metalowych z ogranicznikiem powodującym unieruchomienie półki.  Półki: płycinowe o wysokim stopniu twardości i wytrzymałości na uszkodzenia mechaniczne oraz podwyższonej odporności chemicznej. Odporne na promieniowanie UV oraz środki dezynfekcyjno-myjące.</w:t>
            </w:r>
          </w:p>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Wsporniki półek osadzone na metalowych rastrach z wytłoczonymi gniazdami. Rastry mocowane do boków poszczególnych szaf. Wyklucza się mocowanie półki na kołkach metalowych lub z tworzywa osadzonych bezpośrednio w boku szafy. Wsporniki wyposażone w gumowe wibroizolatory.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Calibri"/>
                <w:sz w:val="20"/>
                <w:szCs w:val="20"/>
              </w:rPr>
            </w:pPr>
            <w:r w:rsidRPr="00354F0B">
              <w:rPr>
                <w:rFonts w:ascii="Arial Narrow" w:hAnsi="Arial Narrow" w:cs="Calibri"/>
                <w:sz w:val="20"/>
                <w:szCs w:val="20"/>
              </w:rPr>
              <w:t>Meble i pozostały sprzęt oraz wyposażenie medyczne wykonane z materiałów posiadających wymagane świadectwa dopuszczające do eksploatacji w pomieszczeniach medycznych. W celu potwierdzenia bezpieczeństwa i jakości oferowanych wyrobów oferent zobowiązany jest do dostarczenia:</w:t>
            </w:r>
          </w:p>
          <w:p w:rsidR="00007F92" w:rsidRPr="00354F0B" w:rsidRDefault="00007F92" w:rsidP="00007F92">
            <w:pPr>
              <w:spacing w:after="0" w:line="240" w:lineRule="auto"/>
              <w:jc w:val="both"/>
              <w:rPr>
                <w:rFonts w:ascii="Arial Narrow" w:hAnsi="Arial Narrow" w:cs="Calibri"/>
                <w:sz w:val="20"/>
                <w:szCs w:val="20"/>
              </w:rPr>
            </w:pPr>
            <w:r w:rsidRPr="00354F0B">
              <w:rPr>
                <w:rFonts w:ascii="Arial Narrow" w:hAnsi="Arial Narrow" w:cs="Calibri"/>
                <w:sz w:val="20"/>
                <w:szCs w:val="20"/>
              </w:rPr>
              <w:t xml:space="preserve">Atestu higienicznego potwierdzającego, iż przedmiot oferty może być stosowany w placówkach służby zdrowia </w:t>
            </w:r>
          </w:p>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Zaświadczenie niezależnego podmiotu zajmującego się poświadczeniami zgodności działań wykonawcy z normami jakościowymi, tj. certyfikat ISO 9001:2008 i ISO 13485 lub równoważny, w zakresie: projektowania, produkcji, sprzedaży, serwisu i montażu mebli oraz ich komponentów. </w:t>
            </w:r>
          </w:p>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lastRenderedPageBreak/>
              <w:t xml:space="preserve">Zaświadczenie niezależnego podmiotu badawczego potwierdzającego, że oferowane produkty odpowiadają określonym specyfikacjom technicznym i normom PN-EN 13150:2004 </w:t>
            </w:r>
          </w:p>
          <w:p w:rsidR="00007F92" w:rsidRPr="00354F0B" w:rsidRDefault="00007F92" w:rsidP="00007F92">
            <w:pPr>
              <w:spacing w:after="0" w:line="240" w:lineRule="auto"/>
              <w:jc w:val="both"/>
              <w:rPr>
                <w:rFonts w:ascii="Arial Narrow" w:hAnsi="Arial Narrow" w:cs="Calibri"/>
                <w:sz w:val="20"/>
                <w:szCs w:val="20"/>
              </w:rPr>
            </w:pPr>
            <w:r w:rsidRPr="00354F0B">
              <w:rPr>
                <w:rFonts w:ascii="Arial Narrow" w:hAnsi="Arial Narrow" w:cstheme="minorHAnsi"/>
                <w:sz w:val="20"/>
                <w:szCs w:val="20"/>
              </w:rPr>
              <w:t>Zaświadczenia niezależnego podmiotu badawczego potwierdzającego, że oferowane produkty odpowiadają określonym specyfikacjom technicznym i normom PN-EN 14727:2006</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ind w:right="-70"/>
              <w:jc w:val="both"/>
              <w:rPr>
                <w:rFonts w:ascii="Arial Narrow" w:hAnsi="Arial Narrow" w:cs="Calibri"/>
                <w:sz w:val="20"/>
                <w:szCs w:val="20"/>
              </w:rPr>
            </w:pPr>
            <w:r w:rsidRPr="00354F0B">
              <w:rPr>
                <w:rFonts w:ascii="Arial Narrow" w:hAnsi="Arial Narrow" w:cs="Calibri"/>
                <w:sz w:val="20"/>
                <w:szCs w:val="20"/>
              </w:rPr>
              <w:t xml:space="preserve">Cena ofertowa musi zawierać koszt projektu zabudowy, koszt wytworzenia mebli, transportu, montażu oraz koszt wszystkich materiałów pomocniczych do montażu.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Baterie zlewozmywakowe hydrauliczne sztorcowe z obrotową wylewką. Strumień wody z baterii nieodchylony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Baterie umywalkowe sztorcowe. Strumień wody z baterii odchylony o min. 25 stopni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4E6793" w:rsidRDefault="00007F92" w:rsidP="00A93731">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Medyczny zestaw meblowy z blatem wykonanym z tworzywa typu korian lub równoważnego.</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Zestaw meblowy złożony z szafek stojących, w tym szafki 2-drzwiowe, szafki z 3-4-ma szufladami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Długość zestawu uzależniona od pomieszczenia w zakresie: 3000 do 3600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Wysokość: 890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Blat roboczy z Corianu lub równoważny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 xml:space="preserve">Meble medyczne o konstrukcji nośnej szkieletowej w całości wykonanej z aluminium. Poszczególne szafki stanowią samonośne konstrukcje szkieletowe z profili aluminiowych łączonych za pomocą złączy z wysoko-udarowego tworzywa ABS (wyklucza się mocowanie części szkieletów konstrukcyjnych za pomocą elementów innych niż profile aluminiowe)  </w:t>
            </w:r>
            <w:r w:rsidRPr="00BB7373">
              <w:rPr>
                <w:rFonts w:ascii="Arial Narrow" w:hAnsi="Arial Narrow"/>
                <w:sz w:val="20"/>
                <w:szCs w:val="20"/>
              </w:rPr>
              <w:t>Profile aluminiowe zabezpieczone elektrolitycznie a następnie lakierowane farbami proszkowymi. Kolorystyka do uzgodnienia z Zamawiającym na podstawie dostarczonych próbek wg oznaczenia RAL. Wypełnienie konstrukcji z płyt meblowych mel</w:t>
            </w:r>
            <w:r>
              <w:rPr>
                <w:rFonts w:ascii="Arial Narrow" w:hAnsi="Arial Narrow"/>
                <w:sz w:val="20"/>
                <w:szCs w:val="20"/>
              </w:rPr>
              <w:t xml:space="preserve">aminowanych w klasie higieny E1. </w:t>
            </w:r>
            <w:r w:rsidRPr="00BB7373">
              <w:rPr>
                <w:rFonts w:ascii="Arial Narrow" w:hAnsi="Arial Narrow"/>
                <w:sz w:val="20"/>
                <w:szCs w:val="20"/>
              </w:rPr>
              <w:t>Wszystkie fronty mebli okleinowane laminatem wysokociśnieniowym o grubości co najmniej 0,6 mm typu HPL o wysokiej odporności na ścieranie, zarysowania i środki dezynfekcyjno-myjące.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Kolorystyka do wyboru przez Zamawiającego na podstawie dostarczonych wzorników wg palety RAL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Meble posadowione na nóżkach integralnie związanych z konstrukcją nośną mebla o wysokości opisanej specyfikacji   wyposażone w regulatory wysokości umożliwiające ich wypoziomowanie (wysokość mebli podawana z uwzględnieniem wysokości nóżek).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Nóżki cofnięte w stosunku do płaszczyzny pleców o odległość 25 mm, umożliwiając dosunięcie mebli plecami do ścian w przypadku, gdy krawędź podłoga – ściana jest wyoblona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Blaty robocze szczegółowo określone w zestawieniu asortymentowo ilościowym o niżej podanym standardzie</w:t>
            </w:r>
            <w:r>
              <w:rPr>
                <w:rFonts w:ascii="Arial Narrow" w:hAnsi="Arial Narrow"/>
                <w:sz w:val="20"/>
                <w:szCs w:val="20"/>
              </w:rPr>
              <w:t xml:space="preserve"> </w:t>
            </w:r>
            <w:r w:rsidRPr="004E6793">
              <w:rPr>
                <w:rFonts w:ascii="Arial Narrow" w:hAnsi="Arial Narrow"/>
                <w:sz w:val="20"/>
                <w:szCs w:val="20"/>
              </w:rPr>
              <w:t>Blaty mineralno-akrylowe typu Corian, wysokiej jakości o gr. min. 12 mm wykonane jako ciągłe na całej dł. zabudowy (klejone) z rdzeniem wewnętrznym usztywniającym, wyposażone w rowek antyzaciekowy i burtę tylną przyklejaną o wys. 40 mm Całkowita grubość blatów 38 mm</w:t>
            </w:r>
            <w:r>
              <w:rPr>
                <w:rFonts w:ascii="Arial Narrow" w:hAnsi="Arial Narrow"/>
                <w:sz w:val="20"/>
                <w:szCs w:val="20"/>
              </w:rPr>
              <w:t xml:space="preserv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Krawędzie frontów szufladowych, drzwi uchylnych, półek, blatów oraz inne elementy konstrukcyjne nie osłonięte przez profil aluminiowy muszą być zabezpieczone minimum przez okleinowanie obrzeżem ABS o gr. 2,0 mm. Wszystkie półki oklejone na całym obwodzie.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Drzwi,</w:t>
            </w:r>
            <w:r>
              <w:rPr>
                <w:rFonts w:ascii="Arial Narrow" w:hAnsi="Arial Narrow"/>
                <w:sz w:val="20"/>
                <w:szCs w:val="20"/>
              </w:rPr>
              <w:t xml:space="preserve"> </w:t>
            </w:r>
            <w:r w:rsidRPr="004E6793">
              <w:rPr>
                <w:rFonts w:ascii="Arial Narrow" w:hAnsi="Arial Narrow"/>
                <w:sz w:val="20"/>
                <w:szCs w:val="20"/>
              </w:rPr>
              <w:t>Wykonane z płyty meblowej laminowanej laminatem typu HPL o gr. min. 0,6 mm</w:t>
            </w:r>
            <w:r>
              <w:rPr>
                <w:rFonts w:ascii="Arial Narrow" w:hAnsi="Arial Narrow"/>
                <w:sz w:val="20"/>
                <w:szCs w:val="20"/>
              </w:rPr>
              <w:t xml:space="preserve"> </w:t>
            </w:r>
            <w:r w:rsidRPr="004E6793">
              <w:rPr>
                <w:rFonts w:ascii="Arial Narrow" w:hAnsi="Arial Narrow"/>
                <w:sz w:val="20"/>
                <w:szCs w:val="20"/>
              </w:rPr>
              <w:t>odznaczającego się zwiększoną odpornością na środki dezynfekcyjno-myjące lub oszklone wykonane ze szkła osadzonego w ramie metalowej.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cstheme="minorHAnsi"/>
                <w:sz w:val="20"/>
                <w:szCs w:val="20"/>
              </w:rPr>
            </w:pPr>
            <w:r w:rsidRPr="004E6793">
              <w:rPr>
                <w:rFonts w:ascii="Arial Narrow" w:hAnsi="Arial Narrow" w:cstheme="minorHAnsi"/>
                <w:iCs/>
                <w:sz w:val="20"/>
                <w:szCs w:val="20"/>
              </w:rPr>
              <w:t xml:space="preserve">Szuflady </w:t>
            </w:r>
            <w:r w:rsidRPr="004E6793">
              <w:rPr>
                <w:rFonts w:ascii="Arial Narrow" w:hAnsi="Arial Narrow" w:cstheme="minorHAnsi"/>
                <w:sz w:val="20"/>
                <w:szCs w:val="20"/>
              </w:rPr>
              <w:t xml:space="preserve">zastosowane w meblach </w:t>
            </w:r>
            <w:r w:rsidRPr="004E6793">
              <w:rPr>
                <w:rFonts w:ascii="Arial Narrow" w:hAnsi="Arial Narrow" w:cstheme="minorHAnsi"/>
                <w:iCs/>
                <w:sz w:val="20"/>
                <w:szCs w:val="20"/>
              </w:rPr>
              <w:t>typu metabox, boki szuflad metalowe malowane proszkowo pracujące na</w:t>
            </w:r>
            <w:r w:rsidRPr="004E6793">
              <w:rPr>
                <w:rFonts w:ascii="Arial Narrow" w:hAnsi="Arial Narrow" w:cstheme="minorHAnsi"/>
                <w:sz w:val="20"/>
                <w:szCs w:val="20"/>
              </w:rPr>
              <w:t xml:space="preserve"> </w:t>
            </w:r>
            <w:r w:rsidRPr="004E6793">
              <w:rPr>
                <w:rFonts w:ascii="Arial Narrow" w:hAnsi="Arial Narrow" w:cstheme="minorHAnsi"/>
                <w:iCs/>
                <w:sz w:val="20"/>
                <w:szCs w:val="20"/>
              </w:rPr>
              <w:t>prowadnicach rolkowych, dno i tył szuflady wykonane z płyty meblowe</w:t>
            </w:r>
            <w:r>
              <w:rPr>
                <w:rFonts w:ascii="Arial Narrow" w:hAnsi="Arial Narrow" w:cstheme="minorHAnsi"/>
                <w:iCs/>
                <w:sz w:val="20"/>
                <w:szCs w:val="20"/>
              </w:rPr>
              <w:t xml:space="preserve">. </w:t>
            </w:r>
            <w:r w:rsidRPr="004E6793">
              <w:rPr>
                <w:rFonts w:ascii="Arial Narrow" w:hAnsi="Arial Narrow" w:cstheme="minorHAnsi"/>
                <w:sz w:val="20"/>
                <w:szCs w:val="20"/>
              </w:rPr>
              <w:t>Szuflady o zróżnicowanej szerokości i głębokości z możliwością dostosowania do różnych indywidualnych potrzeb Użytkownika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cstheme="minorHAnsi"/>
                <w:sz w:val="20"/>
                <w:szCs w:val="20"/>
              </w:rPr>
            </w:pPr>
            <w:r w:rsidRPr="004E6793">
              <w:rPr>
                <w:rFonts w:ascii="Arial Narrow" w:hAnsi="Arial Narrow" w:cstheme="minorHAnsi"/>
                <w:sz w:val="20"/>
                <w:szCs w:val="20"/>
              </w:rPr>
              <w:t>Zawiasy do drzwi nierdzewne, dużej nośności i wysokiej jakości z wygodną regulacją szerokości szczeliny elementów frontowych w 3 płaszczyznach.</w:t>
            </w:r>
          </w:p>
          <w:p w:rsidR="00007F92" w:rsidRPr="004E6793" w:rsidRDefault="00007F92" w:rsidP="00007F92">
            <w:pPr>
              <w:spacing w:after="0" w:line="240" w:lineRule="auto"/>
              <w:jc w:val="both"/>
              <w:rPr>
                <w:rFonts w:ascii="Arial Narrow" w:hAnsi="Arial Narrow" w:cstheme="minorHAnsi"/>
                <w:sz w:val="20"/>
                <w:szCs w:val="20"/>
              </w:rPr>
            </w:pPr>
            <w:r w:rsidRPr="004E6793">
              <w:rPr>
                <w:rFonts w:ascii="Arial Narrow" w:hAnsi="Arial Narrow" w:cstheme="minorHAnsi"/>
                <w:sz w:val="20"/>
                <w:szCs w:val="20"/>
              </w:rPr>
              <w:t>Zawiasy z wbudowanym mechanizmem samodociagu (samo domykania)</w:t>
            </w:r>
            <w:r>
              <w:rPr>
                <w:rFonts w:ascii="Arial Narrow" w:hAnsi="Arial Narrow" w:cstheme="minorHAnsi"/>
                <w:sz w:val="20"/>
                <w:szCs w:val="20"/>
              </w:rPr>
              <w:t>.</w:t>
            </w:r>
            <w:r w:rsidRPr="004E6793">
              <w:rPr>
                <w:rFonts w:ascii="Arial Narrow" w:hAnsi="Arial Narrow" w:cstheme="minorHAnsi"/>
                <w:sz w:val="20"/>
                <w:szCs w:val="20"/>
              </w:rPr>
              <w:t xml:space="preserv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cstheme="minorHAnsi"/>
                <w:sz w:val="20"/>
                <w:szCs w:val="20"/>
              </w:rPr>
            </w:pPr>
            <w:r w:rsidRPr="004E6793">
              <w:rPr>
                <w:rFonts w:ascii="Arial Narrow" w:hAnsi="Arial Narrow" w:cstheme="minorHAnsi"/>
                <w:sz w:val="20"/>
                <w:szCs w:val="20"/>
              </w:rPr>
              <w:t>Półki w szafkach i szafach z regulacją skokową (max. co 50mm) na wspornikach</w:t>
            </w:r>
            <w:r>
              <w:rPr>
                <w:rFonts w:ascii="Arial Narrow" w:hAnsi="Arial Narrow" w:cstheme="minorHAnsi"/>
                <w:sz w:val="20"/>
                <w:szCs w:val="20"/>
              </w:rPr>
              <w:t xml:space="preserve"> </w:t>
            </w:r>
            <w:r w:rsidRPr="004E6793">
              <w:rPr>
                <w:rFonts w:ascii="Arial Narrow" w:hAnsi="Arial Narrow" w:cstheme="minorHAnsi"/>
                <w:sz w:val="20"/>
                <w:szCs w:val="20"/>
              </w:rPr>
              <w:t>metalowych z ogranicznikiem powodującym unieruchomienie półki.  Półki:</w:t>
            </w:r>
            <w:r>
              <w:rPr>
                <w:rFonts w:ascii="Arial Narrow" w:hAnsi="Arial Narrow" w:cstheme="minorHAnsi"/>
                <w:sz w:val="20"/>
                <w:szCs w:val="20"/>
              </w:rPr>
              <w:t xml:space="preserve"> </w:t>
            </w:r>
            <w:r w:rsidRPr="004E6793">
              <w:rPr>
                <w:rFonts w:ascii="Arial Narrow" w:hAnsi="Arial Narrow" w:cstheme="minorHAnsi"/>
                <w:sz w:val="20"/>
                <w:szCs w:val="20"/>
              </w:rPr>
              <w:t xml:space="preserve"> płycinowe o wysokim stopniu twardości i wytrzymałości na uszkodzenia mechaniczne oraz podwyższonej odporności chemicznej. Odporne na promieniowanie UV oraz środki dezynfekcyjno-myjące.</w:t>
            </w:r>
          </w:p>
          <w:p w:rsidR="00007F92" w:rsidRPr="004E6793" w:rsidRDefault="00007F92" w:rsidP="00007F92">
            <w:pPr>
              <w:spacing w:after="0" w:line="240" w:lineRule="auto"/>
              <w:jc w:val="both"/>
              <w:rPr>
                <w:rFonts w:ascii="Arial Narrow" w:hAnsi="Arial Narrow" w:cstheme="minorHAnsi"/>
                <w:sz w:val="20"/>
                <w:szCs w:val="20"/>
              </w:rPr>
            </w:pPr>
            <w:r w:rsidRPr="004E6793">
              <w:rPr>
                <w:rFonts w:ascii="Arial Narrow" w:hAnsi="Arial Narrow" w:cstheme="minorHAnsi"/>
                <w:sz w:val="20"/>
                <w:szCs w:val="20"/>
              </w:rPr>
              <w:t>Wsporniki półek osadzone na metalowych rastrach z wytłoczonymi gniazdami. Rastry mocowane do boków poszczególnych szaf. Wyklucza się mocowanie półki na kołkach metalowych lub z tworzywa osadzonych bezpośrednio w boku szafy. Wsporniki wyposażone w gumowe wibroizolatory.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cs="Calibri"/>
                <w:sz w:val="20"/>
                <w:szCs w:val="20"/>
              </w:rPr>
            </w:pPr>
            <w:r w:rsidRPr="004E6793">
              <w:rPr>
                <w:rFonts w:ascii="Arial Narrow" w:hAnsi="Arial Narrow" w:cs="Calibri"/>
                <w:sz w:val="20"/>
                <w:szCs w:val="20"/>
              </w:rPr>
              <w:t>Meble i pozostały sprzęt oraz wyposażenie medyczne wykonane z materiałów posiadających wymagane świadectwa dopuszczające do eksploatacji w pomieszczeniach medycznych. W celu potwierdzenia bezpieczeństwa i jakości oferowanych wyrobów oferent zobowiązany jest do dostarczenia:</w:t>
            </w:r>
            <w:r>
              <w:rPr>
                <w:rFonts w:ascii="Arial Narrow" w:hAnsi="Arial Narrow" w:cs="Calibri"/>
                <w:sz w:val="20"/>
                <w:szCs w:val="20"/>
              </w:rPr>
              <w:t xml:space="preserve"> </w:t>
            </w:r>
            <w:r w:rsidRPr="004E6793">
              <w:rPr>
                <w:rFonts w:ascii="Arial Narrow" w:hAnsi="Arial Narrow" w:cs="Calibri"/>
                <w:sz w:val="20"/>
                <w:szCs w:val="20"/>
              </w:rPr>
              <w:t>Atestu higienicznego potwierdzającego, iż przedmiot oferty może być stosow</w:t>
            </w:r>
            <w:r>
              <w:rPr>
                <w:rFonts w:ascii="Arial Narrow" w:hAnsi="Arial Narrow" w:cs="Calibri"/>
                <w:sz w:val="20"/>
                <w:szCs w:val="20"/>
              </w:rPr>
              <w:t xml:space="preserve">any w placówkach służby zdrowia. </w:t>
            </w:r>
            <w:r w:rsidRPr="004E6793">
              <w:rPr>
                <w:rFonts w:ascii="Arial Narrow" w:hAnsi="Arial Narrow" w:cstheme="minorHAnsi"/>
                <w:sz w:val="20"/>
                <w:szCs w:val="20"/>
              </w:rPr>
              <w:t xml:space="preserve">Zaświadczenie niezależnego podmiotu zajmującego się poświadczeniami zgodności działań wykonawcy z normami jakościowymi, tj. certyfikat ISO 9001:2008 i ISO 13485 lub równoważny, w zakresie: projektowania, produkcji, sprzedaży, serwisu i montażu mebli oraz ich komponentów. Zaświadczenie niezależnego </w:t>
            </w:r>
            <w:r w:rsidRPr="004E6793">
              <w:rPr>
                <w:rFonts w:ascii="Arial Narrow" w:hAnsi="Arial Narrow" w:cstheme="minorHAnsi"/>
                <w:sz w:val="20"/>
                <w:szCs w:val="20"/>
              </w:rPr>
              <w:lastRenderedPageBreak/>
              <w:t>podmiotu badawczego potwierdzającego, że oferowane produkty odpowiadają określonym specyfikacjom techni</w:t>
            </w:r>
            <w:r>
              <w:rPr>
                <w:rFonts w:ascii="Arial Narrow" w:hAnsi="Arial Narrow" w:cstheme="minorHAnsi"/>
                <w:sz w:val="20"/>
                <w:szCs w:val="20"/>
              </w:rPr>
              <w:t xml:space="preserve">cznym i normom PN-EN 13150:2004. </w:t>
            </w:r>
            <w:r w:rsidRPr="004E6793">
              <w:rPr>
                <w:rFonts w:ascii="Arial Narrow" w:hAnsi="Arial Narrow" w:cstheme="minorHAnsi"/>
                <w:sz w:val="20"/>
                <w:szCs w:val="20"/>
              </w:rPr>
              <w:t>Zaświadczenia niezależnego podmiotu badawczego potwierdzającego, że oferowane produkty odpowiadają określonym specyfikacjom technicznym i normom PN-EN 14727:2006</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ind w:right="-70"/>
              <w:jc w:val="both"/>
              <w:rPr>
                <w:rFonts w:ascii="Arial Narrow" w:hAnsi="Arial Narrow" w:cs="Calibri"/>
                <w:sz w:val="20"/>
                <w:szCs w:val="20"/>
              </w:rPr>
            </w:pPr>
            <w:r w:rsidRPr="004E6793">
              <w:rPr>
                <w:rFonts w:ascii="Arial Narrow" w:hAnsi="Arial Narrow" w:cs="Calibri"/>
                <w:sz w:val="20"/>
                <w:szCs w:val="20"/>
              </w:rPr>
              <w:t xml:space="preserve">Cena ofertowa musi zawierać koszt projektu zabudowy, koszt wytworzenia mebli, transportu, montażu oraz koszt wszystkich materiałów pomocniczych do montażu.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pStyle w:val="Akapitzlist"/>
              <w:spacing w:after="0" w:line="240" w:lineRule="auto"/>
              <w:ind w:left="0"/>
              <w:jc w:val="both"/>
              <w:rPr>
                <w:rFonts w:ascii="Arial Narrow" w:hAnsi="Arial Narrow" w:cstheme="minorHAnsi"/>
                <w:sz w:val="20"/>
                <w:szCs w:val="20"/>
              </w:rPr>
            </w:pPr>
            <w:r w:rsidRPr="004E6793">
              <w:rPr>
                <w:rFonts w:ascii="Arial Narrow" w:hAnsi="Arial Narrow" w:cstheme="minorHAnsi"/>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pStyle w:val="Akapitzlist"/>
              <w:spacing w:after="0" w:line="240" w:lineRule="auto"/>
              <w:ind w:left="0"/>
              <w:jc w:val="both"/>
              <w:rPr>
                <w:rFonts w:ascii="Arial Narrow" w:hAnsi="Arial Narrow" w:cstheme="minorHAnsi"/>
                <w:sz w:val="20"/>
                <w:szCs w:val="20"/>
              </w:rPr>
            </w:pPr>
            <w:r w:rsidRPr="004E6793">
              <w:rPr>
                <w:rFonts w:ascii="Arial Narrow" w:hAnsi="Arial Narrow" w:cstheme="minorHAnsi"/>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pStyle w:val="Akapitzlist"/>
              <w:spacing w:after="0" w:line="240" w:lineRule="auto"/>
              <w:ind w:left="0"/>
              <w:jc w:val="both"/>
              <w:rPr>
                <w:rFonts w:ascii="Arial Narrow" w:hAnsi="Arial Narrow" w:cstheme="minorHAnsi"/>
                <w:sz w:val="20"/>
                <w:szCs w:val="20"/>
              </w:rPr>
            </w:pPr>
            <w:r w:rsidRPr="004E6793">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4E6793"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Szafka wykonana w całości ze stali nierdzewnej ze zlewem jednokomorowym wraz z baterią stojącą.</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Szafka stojąca ze zlewozmywakiem 1-komorowymi baterią, szafka 2-drzwiowa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Długość zestawu: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Wysokość: 850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Meble w całości wykonane ze stali kwasoodpornej gat. 0H18N9</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Korpusy wykonane z podwójnej blachy w systemie dwuwarstwowym z lekkim wypełnieniem usztywniająco. Powierzchnie gładkie, niezawierające ostrych krawędzi. Plecy szaf i szafek o pow</w:t>
            </w:r>
            <w:r w:rsidR="0010799E">
              <w:rPr>
                <w:rFonts w:ascii="Arial Narrow" w:hAnsi="Arial Narrow" w:cs="Arial"/>
                <w:sz w:val="20"/>
                <w:szCs w:val="20"/>
              </w:rPr>
              <w:t>ierzchni większej od 0,8 m2 z w</w:t>
            </w:r>
            <w:r w:rsidRPr="00BB7373">
              <w:rPr>
                <w:rFonts w:ascii="Arial Narrow" w:hAnsi="Arial Narrow" w:cs="Arial"/>
                <w:sz w:val="20"/>
                <w:szCs w:val="20"/>
              </w:rPr>
              <w:t>konstruowanym widocznym, usztywniającym, trapezowym przetłoczeniem.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Dna szaf i szafek stojących wykonane w technologii jak wyżej z widocznym niewielkim przetłoczeniem o głębokości około 3 mm tworzącym zagłębioną nieckę.</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Meble wyposażone w zlewozmywak z odstojnikiem.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Meble posadowione na nóżkach integralnie związanych z konstrukcją nośną mebla o wysokości 150 mm lub opisanych w formularzu i wyposażone w regulatory wysokości umożliwiające ich wypoziomowanie (wysokość mebli podawana z uwzględnieniem wysokości nóżek).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 xml:space="preserve">Ściany wewnętrzne korpusów szafek wyposażone w rastry umożliwiające łatwą regulację wysokości położenia montowanych wewnątrz elementów takich jak półki, ramy koszy i kuwet max co 25 mm. Nie dopuszcza się rastrów jako dodatkowo montowanych elementów wyposażenia szafek.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Drzwi oraz fronty z podwójnej blachy z lekkim wypełnieniem usztywniająco-wygłuszającym. Krawędzie i narożniki zaokrąglone. Konstrukcja frontów musi zapewniać szczelne i ciche zamykanie (bez metalicznego odgłosu). Uchwyty wykonane ze stali nierdzewnej w kształcie litery U. Pod uchwytem owalne wgłębienie we froncie ułatwiające chwytanie.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W zależności od potrzeb drzwi przeszklone.  Wszystkie drzwi uchylne oszklone wykonane ze szkła bezpiecznego o gr. mi n 6 mm. Zawiasy, uchwyty i zamek patentowy 3-  punktowy, osadzone w ramie okiennej.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Fronty wyposażone w trwałe uszczelki, konstrukcyjnie związane z elementami frontu z możliwością wymiany w przypadku uszkodzenia. Uszczelki wykonane z tworzywa odpornego na działanie środków dezynfekcyjnych. Nie dopuszcza się uszczelek przyklejanych powierzchniowo.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pStyle w:val="Akapitzlist"/>
              <w:spacing w:after="0" w:line="240" w:lineRule="auto"/>
              <w:ind w:left="0"/>
              <w:jc w:val="both"/>
              <w:rPr>
                <w:rFonts w:ascii="Arial Narrow" w:hAnsi="Arial Narrow" w:cs="Arial"/>
                <w:sz w:val="20"/>
                <w:szCs w:val="20"/>
              </w:rPr>
            </w:pPr>
            <w:r w:rsidRPr="00BB7373">
              <w:rPr>
                <w:rFonts w:ascii="Arial Narrow" w:hAnsi="Arial Narrow" w:cs="Arial"/>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Meble wykonane z materiałów posiadających wymagane świadectwa dopuszczające do eksploatacji w pomieszczeniach medycznych. W celu potwierdzenia bezpieczeństwa i jakości oferowanych wyrobów oferent zobowiązany jest do dostarczenia:</w:t>
            </w:r>
          </w:p>
          <w:p w:rsidR="00007F92" w:rsidRPr="00BB7373" w:rsidRDefault="00007F92" w:rsidP="0026763B">
            <w:pPr>
              <w:spacing w:after="0" w:line="240" w:lineRule="auto"/>
              <w:jc w:val="both"/>
              <w:rPr>
                <w:rFonts w:ascii="Arial Narrow" w:hAnsi="Arial Narrow" w:cs="Arial"/>
                <w:sz w:val="20"/>
                <w:szCs w:val="20"/>
              </w:rPr>
            </w:pPr>
            <w:r w:rsidRPr="00BB7373">
              <w:rPr>
                <w:rFonts w:ascii="Arial Narrow" w:hAnsi="Arial Narrow" w:cs="Arial"/>
                <w:sz w:val="20"/>
                <w:szCs w:val="20"/>
              </w:rPr>
              <w:t>Atestu higienicznego potwierdzającego, iż przedmiot oferty może być stosow</w:t>
            </w:r>
            <w:r w:rsidR="0026763B">
              <w:rPr>
                <w:rFonts w:ascii="Arial Narrow" w:hAnsi="Arial Narrow" w:cs="Arial"/>
                <w:sz w:val="20"/>
                <w:szCs w:val="20"/>
              </w:rPr>
              <w:t xml:space="preserve">any w placówkach służby zdrowia. </w:t>
            </w:r>
            <w:r w:rsidRPr="00BB7373">
              <w:rPr>
                <w:rFonts w:ascii="Arial Narrow" w:hAnsi="Arial Narrow" w:cs="Arial"/>
                <w:sz w:val="20"/>
                <w:szCs w:val="20"/>
              </w:rPr>
              <w:t>Zaświadczenie niezależnego podmiotu zajmującego się poświadczeniami zgodności działań wykonawcy z normami jakościowymi, tj. certyfikat ISO 9001:2008 i ISO 13485 lub równoważny, w zakresie: projektowania, produkcji, sprzedaży, serwisu i montażu mebli oraz ich komponentów. Zaświadczenie niezależnego podmiotu badawczego potwierdzającego, że oferowane produkty odpowiadają określonym specyfikacjom technicznym i normom PN-EN 13150:2004 Zaświadczenia niezależnego podmiotu badawczego potwierdzającego, że oferowane produkty odpowiadają określonym specyfikacjom technicznym i normom PN-EN 14727:2006</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BB7373"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Szafka wisząca.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Szafka wisząca jedno lub dwudrzwiowa nad zestawy meblowe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Przed przystąpieniem do realizacji, konieczne spotkanie oraz ustalenie z Zamawiającym szczegółów związanych z szerokością szafek ilością półek, zamków,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Należy uwzględnić również łączenie szafek w rogach w przypadku zestawu narożnego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Szerokość szafki: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Głębokość: 300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Wysokość: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 xml:space="preserve">Korpusy mebli oraz fronty wykonane z płyty wiórowej o grubości 18 mm melaminowanej obustronnie, charakteryzującej się wysoką odpornością na ścieranie w klasie higieniczności E1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Wszystkie nieosłonięte krawędzie mebla zabezpieczone okleiną PCV  1 mm lub jeśli wymaga tego konstrukcja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Zawiasy w systemie CLIP TOP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Szafki wiszące.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Tył szafek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Szafka wisząca zabiegówka.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Szafka wisząca przeszklona jedno lub dwudrzwiowa wyposażona w min. jedną przestawną regulowaną półkę nad zestawy meblowe w gabinetach zabiegowych i pokojach przygotowań</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Przed przystąpieniem do realizacji, konieczne spotkanie oraz ustalenie z Zamawiającym szczegółów z szerokością szafek, przeszkleniem drzwiczek.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Szerokość szafki: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Głębokość: 350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Wysokość: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Szafka zamykana na klucz</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Meble medyczne o konstrukcji nośnej szkieletowej w całości wykonanej z aluminium. Poszczególne szafki stanowią samonośne konstrukcje szkieletowe z profili aluminiowych łączonych za pomocą złączy z wysoko-udarowego tworzywa ABS (wyklucza się mocowanie części szkieletów konstrukcyjnych za pomocą elementów innych niż profile aluminiowe)</w:t>
            </w:r>
            <w:r>
              <w:rPr>
                <w:rFonts w:ascii="Arial Narrow" w:hAnsi="Arial Narrow" w:cstheme="minorHAnsi"/>
                <w:sz w:val="20"/>
                <w:szCs w:val="20"/>
              </w:rPr>
              <w:t>.</w:t>
            </w:r>
            <w:r w:rsidRPr="00913729">
              <w:rPr>
                <w:rFonts w:ascii="Arial Narrow" w:hAnsi="Arial Narrow" w:cstheme="minorHAnsi"/>
                <w:sz w:val="20"/>
                <w:szCs w:val="20"/>
              </w:rPr>
              <w:t xml:space="preserve"> Profile aluminiowe zabezpieczone elektrolitycznie a następnie lakierowane farbami proszkowymi. Kolorystyka do uzgodnienia z Zamawiającym na podstawie dostarczonych próbek wg oznaczenia RAL. Wypełnienie konstrukcji z płyt meblowych mel</w:t>
            </w:r>
            <w:r>
              <w:rPr>
                <w:rFonts w:ascii="Arial Narrow" w:hAnsi="Arial Narrow" w:cstheme="minorHAnsi"/>
                <w:sz w:val="20"/>
                <w:szCs w:val="20"/>
              </w:rPr>
              <w:t xml:space="preserve">aminowanych w klasie higieny E1. </w:t>
            </w:r>
            <w:r w:rsidRPr="00913729">
              <w:rPr>
                <w:rFonts w:ascii="Arial Narrow" w:hAnsi="Arial Narrow" w:cstheme="minorHAnsi"/>
                <w:sz w:val="20"/>
                <w:szCs w:val="20"/>
              </w:rPr>
              <w:t xml:space="preserve">Wszystkie fronty mebli okleinowane laminatem wysokociśnieniowym o grubości co najmniej 0,6 mm typu HPL o wysokiej odporności na ścieranie, zarysowania i środki dezynfekcyjno-myjące.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Kolorystyka do wyboru przez Zamawiającego na podstawie dostarczonych wzorników wg palety RAL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Krawędzie frontów drzwi uchylnych, półek oraz inne elementy konstrukcyjne nie osłonięte przez profil aluminiowy muszą być zabezpieczone minimum przez okleinowanie obrzeżem ABS o gr. 2,0 mm. Wszystkie półki oklejone na całym obwodzie.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10799E" w:rsidP="0010799E">
            <w:pPr>
              <w:spacing w:after="0" w:line="240" w:lineRule="auto"/>
              <w:jc w:val="both"/>
              <w:rPr>
                <w:rFonts w:ascii="Arial Narrow" w:hAnsi="Arial Narrow" w:cstheme="minorHAnsi"/>
                <w:iCs/>
                <w:sz w:val="20"/>
                <w:szCs w:val="20"/>
              </w:rPr>
            </w:pPr>
            <w:r>
              <w:rPr>
                <w:rFonts w:ascii="Arial Narrow" w:hAnsi="Arial Narrow" w:cstheme="minorHAnsi"/>
                <w:iCs/>
                <w:sz w:val="20"/>
                <w:szCs w:val="20"/>
              </w:rPr>
              <w:t xml:space="preserve">Drzwi </w:t>
            </w:r>
            <w:r w:rsidR="00007F92" w:rsidRPr="00913729">
              <w:rPr>
                <w:rFonts w:ascii="Arial Narrow" w:hAnsi="Arial Narrow" w:cstheme="minorHAnsi"/>
                <w:iCs/>
                <w:sz w:val="20"/>
                <w:szCs w:val="20"/>
              </w:rPr>
              <w:t>oszklone wykonane ze szkła osadzonego w ramie metalowej.</w:t>
            </w:r>
            <w:r>
              <w:rPr>
                <w:rFonts w:ascii="Arial Narrow" w:hAnsi="Arial Narrow" w:cstheme="minorHAnsi"/>
                <w:iCs/>
                <w:sz w:val="20"/>
                <w:szCs w:val="20"/>
              </w:rPr>
              <w:t xml:space="preserve"> </w:t>
            </w:r>
            <w:r w:rsidR="00007F92" w:rsidRPr="00913729">
              <w:rPr>
                <w:rFonts w:ascii="Arial Narrow" w:hAnsi="Arial Narrow" w:cstheme="minorHAnsi"/>
                <w:iCs/>
                <w:sz w:val="20"/>
                <w:szCs w:val="20"/>
              </w:rPr>
              <w:t>Uchwyty wykonane ze stali kwasoodporn</w:t>
            </w:r>
            <w:r>
              <w:rPr>
                <w:rFonts w:ascii="Arial Narrow" w:hAnsi="Arial Narrow" w:cstheme="minorHAnsi"/>
                <w:iCs/>
                <w:sz w:val="20"/>
                <w:szCs w:val="20"/>
              </w:rPr>
              <w:t>ej w kształcie litery 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7"/>
              </w:numPr>
              <w:spacing w:after="0" w:line="240" w:lineRule="auto"/>
              <w:ind w:left="328" w:right="-2" w:hanging="114"/>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Zawiasy do drzwi nierdzewne, dużej nośności i wysokiej jakości z wygodną regulacją szerokości szczeliny elementó</w:t>
            </w:r>
            <w:r w:rsidR="0026763B">
              <w:rPr>
                <w:rFonts w:ascii="Arial Narrow" w:hAnsi="Arial Narrow" w:cstheme="minorHAnsi"/>
                <w:sz w:val="20"/>
                <w:szCs w:val="20"/>
              </w:rPr>
              <w:t>w frontowych w 3 płaszczyznach.</w:t>
            </w:r>
            <w:r w:rsidRPr="00913729">
              <w:rPr>
                <w:rFonts w:ascii="Arial Narrow" w:hAnsi="Arial Narrow" w:cstheme="minorHAnsi"/>
                <w:sz w:val="20"/>
                <w:szCs w:val="20"/>
              </w:rPr>
              <w:t xml:space="preserve">Zawiasy z wbudowanym mechanizmem samodociagu (samo domykania)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Półki w szafkach z regulacją skokow</w:t>
            </w:r>
            <w:r w:rsidR="0026763B">
              <w:rPr>
                <w:rFonts w:ascii="Arial Narrow" w:hAnsi="Arial Narrow" w:cstheme="minorHAnsi"/>
                <w:sz w:val="20"/>
                <w:szCs w:val="20"/>
              </w:rPr>
              <w:t xml:space="preserve">ą (max. co 50mm) na wspornikach </w:t>
            </w:r>
            <w:r w:rsidRPr="00913729">
              <w:rPr>
                <w:rFonts w:ascii="Arial Narrow" w:hAnsi="Arial Narrow" w:cstheme="minorHAnsi"/>
                <w:sz w:val="20"/>
                <w:szCs w:val="20"/>
              </w:rPr>
              <w:t>metalowych z ogranicznikiem powodującym unieruchomienie półki.  Półki:</w:t>
            </w:r>
          </w:p>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 płycinowe o wysokim stopniu twardości i wytrzymałości na uszkodzenia mechaniczne oraz podwyższonej odporności chemicznej. Odporne na promieniowanie UV oraz środki dezynfekcyjno-myjące.</w:t>
            </w:r>
            <w:r>
              <w:rPr>
                <w:rFonts w:ascii="Arial Narrow" w:hAnsi="Arial Narrow" w:cstheme="minorHAnsi"/>
                <w:sz w:val="20"/>
                <w:szCs w:val="20"/>
              </w:rPr>
              <w:t xml:space="preserve"> </w:t>
            </w:r>
            <w:r w:rsidRPr="00913729">
              <w:rPr>
                <w:rFonts w:ascii="Arial Narrow" w:hAnsi="Arial Narrow" w:cstheme="minorHAnsi"/>
                <w:sz w:val="20"/>
                <w:szCs w:val="20"/>
              </w:rPr>
              <w:t xml:space="preserve">Wsporniki półek osadzone na metalowych rastrach z wytłoczonymi gniazdami. Rastry mocowane do boków poszczególnych szaf. Wyklucza się mocowanie półki na kołkach metalowych lub z tworzywa osadzonych bezpośrednio w boku szafy. </w:t>
            </w:r>
            <w:r>
              <w:rPr>
                <w:rFonts w:ascii="Arial Narrow" w:hAnsi="Arial Narrow" w:cstheme="minorHAnsi"/>
                <w:sz w:val="20"/>
                <w:szCs w:val="20"/>
              </w:rPr>
              <w:t xml:space="preserve"> </w:t>
            </w:r>
            <w:r w:rsidRPr="00913729">
              <w:rPr>
                <w:rFonts w:ascii="Arial Narrow" w:hAnsi="Arial Narrow" w:cstheme="minorHAnsi"/>
                <w:sz w:val="20"/>
                <w:szCs w:val="20"/>
              </w:rPr>
              <w:t>Wsporniki wyposażone w gumowe wibroizolatory.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Calibri"/>
                <w:sz w:val="20"/>
                <w:szCs w:val="20"/>
              </w:rPr>
            </w:pPr>
            <w:r w:rsidRPr="00913729">
              <w:rPr>
                <w:rFonts w:ascii="Arial Narrow" w:hAnsi="Arial Narrow" w:cs="Calibri"/>
                <w:sz w:val="20"/>
                <w:szCs w:val="20"/>
              </w:rPr>
              <w:t>Meble wykonane z materiałów posiadających wymagane świadectwa dopuszczające do eksploatacji w pomieszczeniach medycznych. W celu potwierdzenia bezpieczeństwa i jakości oferowanych wyrobów oferent zobowiązany jest do dostarczenia:</w:t>
            </w:r>
            <w:r>
              <w:rPr>
                <w:rFonts w:ascii="Arial Narrow" w:hAnsi="Arial Narrow" w:cs="Calibri"/>
                <w:sz w:val="20"/>
                <w:szCs w:val="20"/>
              </w:rPr>
              <w:t xml:space="preserve"> </w:t>
            </w:r>
            <w:r w:rsidRPr="00913729">
              <w:rPr>
                <w:rFonts w:ascii="Arial Narrow" w:hAnsi="Arial Narrow" w:cs="Calibri"/>
                <w:sz w:val="20"/>
                <w:szCs w:val="20"/>
              </w:rPr>
              <w:t>Atestu higienicznego potwierdzającego, iż przedmiot oferty może być stosow</w:t>
            </w:r>
            <w:r>
              <w:rPr>
                <w:rFonts w:ascii="Arial Narrow" w:hAnsi="Arial Narrow" w:cs="Calibri"/>
                <w:sz w:val="20"/>
                <w:szCs w:val="20"/>
              </w:rPr>
              <w:t xml:space="preserve">any w placówkach służby zdrowia. </w:t>
            </w:r>
            <w:r w:rsidRPr="00913729">
              <w:rPr>
                <w:rFonts w:ascii="Arial Narrow" w:hAnsi="Arial Narrow" w:cstheme="minorHAnsi"/>
                <w:sz w:val="20"/>
                <w:szCs w:val="20"/>
              </w:rPr>
              <w:t>Zaświadczenie niezależnego podmiotu zajmującego się poświadczeniami zgodności działań wykonawcy z normami jakościowymi, tj. certyfikat ISO 9001:2008 i ISO 13485 lub równoważny, w zakresie: projektowania, produkcji, sprzedaży, serwisu i montażu mebli oraz ich komponentów. Zaświadczenie niezależnego podmiotu badawczego potwierdzającego, że oferowane produkty odpowiadają określonym specyfikacjom technicz</w:t>
            </w:r>
            <w:r>
              <w:rPr>
                <w:rFonts w:ascii="Arial Narrow" w:hAnsi="Arial Narrow" w:cstheme="minorHAnsi"/>
                <w:sz w:val="20"/>
                <w:szCs w:val="20"/>
              </w:rPr>
              <w:t xml:space="preserve">nym i normom PN-EN 13150:2004. </w:t>
            </w:r>
            <w:r w:rsidRPr="00913729">
              <w:rPr>
                <w:rFonts w:ascii="Arial Narrow" w:hAnsi="Arial Narrow" w:cstheme="minorHAnsi"/>
                <w:sz w:val="20"/>
                <w:szCs w:val="20"/>
              </w:rPr>
              <w:t>Zaświadczenia niezależnego podmiotu badawczego potwierdzającego, że oferowane produkty odpowiadają określonym specyfikacjom technicznym i normom PN-EN 14727:2006</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ind w:right="-70"/>
              <w:jc w:val="both"/>
              <w:rPr>
                <w:rFonts w:ascii="Arial Narrow" w:hAnsi="Arial Narrow" w:cs="Calibri"/>
                <w:sz w:val="20"/>
                <w:szCs w:val="20"/>
              </w:rPr>
            </w:pPr>
            <w:r w:rsidRPr="00913729">
              <w:rPr>
                <w:rFonts w:ascii="Arial Narrow" w:hAnsi="Arial Narrow" w:cs="Calibri"/>
                <w:sz w:val="20"/>
                <w:szCs w:val="20"/>
              </w:rPr>
              <w:t>Cena ofertowa musi zawierać koszt projektu zabudowy, koszt wytworzenia mebli, transportu, montażu oraz koszt wszystkich mater</w:t>
            </w:r>
            <w:r>
              <w:rPr>
                <w:rFonts w:ascii="Arial Narrow" w:hAnsi="Arial Narrow" w:cs="Calibri"/>
                <w:sz w:val="20"/>
                <w:szCs w:val="20"/>
              </w:rPr>
              <w:t>iałów pomocniczych do montażu.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pStyle w:val="Akapitzlist"/>
              <w:spacing w:after="0" w:line="240" w:lineRule="auto"/>
              <w:ind w:left="0"/>
              <w:jc w:val="both"/>
              <w:rPr>
                <w:rFonts w:ascii="Arial Narrow" w:hAnsi="Arial Narrow" w:cstheme="minorHAnsi"/>
                <w:sz w:val="20"/>
                <w:szCs w:val="20"/>
              </w:rPr>
            </w:pPr>
            <w:r w:rsidRPr="00913729">
              <w:rPr>
                <w:rFonts w:ascii="Arial Narrow" w:hAnsi="Arial Narrow" w:cstheme="minorHAnsi"/>
                <w:sz w:val="20"/>
                <w:szCs w:val="20"/>
              </w:rPr>
              <w:t>Kolor płyty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pStyle w:val="Akapitzlist"/>
              <w:spacing w:after="0" w:line="240" w:lineRule="auto"/>
              <w:ind w:left="0"/>
              <w:jc w:val="both"/>
              <w:rPr>
                <w:rFonts w:ascii="Arial Narrow" w:hAnsi="Arial Narrow" w:cstheme="minorHAnsi"/>
                <w:sz w:val="20"/>
                <w:szCs w:val="20"/>
              </w:rPr>
            </w:pPr>
            <w:r w:rsidRPr="00913729">
              <w:rPr>
                <w:rFonts w:ascii="Arial Narrow" w:hAnsi="Arial Narrow" w:cstheme="minorHAnsi"/>
                <w:sz w:val="20"/>
                <w:szCs w:val="20"/>
              </w:rPr>
              <w:t>Tył szaf, szafek wykonany z min. 3,2 mm HDF</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pStyle w:val="Akapitzlist"/>
              <w:spacing w:after="0" w:line="240" w:lineRule="auto"/>
              <w:ind w:left="0"/>
              <w:jc w:val="both"/>
              <w:rPr>
                <w:rFonts w:ascii="Arial Narrow" w:hAnsi="Arial Narrow" w:cstheme="minorHAnsi"/>
                <w:sz w:val="20"/>
                <w:szCs w:val="20"/>
              </w:rPr>
            </w:pPr>
            <w:r w:rsidRPr="00913729">
              <w:rPr>
                <w:rFonts w:ascii="Arial Narrow" w:hAnsi="Arial Narrow" w:cstheme="minorHAnsi"/>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913729"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9422D" w:rsidRDefault="00007F92" w:rsidP="00007F92">
            <w:pPr>
              <w:spacing w:after="0" w:line="240" w:lineRule="auto"/>
              <w:jc w:val="both"/>
              <w:rPr>
                <w:rFonts w:ascii="Arial Narrow" w:hAnsi="Arial Narrow" w:cs="Tahoma"/>
                <w:b/>
                <w:sz w:val="20"/>
                <w:szCs w:val="20"/>
                <w:lang w:eastAsia="ja-JP"/>
              </w:rPr>
            </w:pPr>
            <w:r w:rsidRPr="0019422D">
              <w:rPr>
                <w:rFonts w:ascii="Arial Narrow" w:hAnsi="Arial Narrow" w:cs="Tahoma"/>
                <w:b/>
                <w:sz w:val="20"/>
                <w:szCs w:val="20"/>
                <w:lang w:eastAsia="ja-JP"/>
              </w:rPr>
              <w:t>Szafka dla rodziców.</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tabs>
                <w:tab w:val="left" w:pos="5670"/>
              </w:tabs>
              <w:spacing w:after="0" w:line="240" w:lineRule="auto"/>
              <w:jc w:val="both"/>
              <w:rPr>
                <w:rFonts w:ascii="Arial Narrow" w:hAnsi="Arial Narrow" w:cstheme="minorHAnsi"/>
                <w:color w:val="FF0000"/>
                <w:sz w:val="20"/>
                <w:szCs w:val="20"/>
              </w:rPr>
            </w:pPr>
            <w:r w:rsidRPr="00913729">
              <w:rPr>
                <w:rFonts w:ascii="Arial Narrow" w:hAnsi="Arial Narrow" w:cstheme="minorHAnsi"/>
                <w:sz w:val="20"/>
                <w:szCs w:val="20"/>
              </w:rPr>
              <w:t xml:space="preserve">Szafka </w:t>
            </w:r>
            <w:r w:rsidRPr="00913729">
              <w:rPr>
                <w:rFonts w:ascii="Arial Narrow" w:hAnsi="Arial Narrow" w:cstheme="minorHAnsi"/>
                <w:color w:val="000000" w:themeColor="text1"/>
                <w:sz w:val="20"/>
                <w:szCs w:val="20"/>
              </w:rPr>
              <w:t>stojąca dwudrzwiowa o wymiarach 600x430 z podziałem w pionie na dwie części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Wysokość szafki wraz z nóżkami: 700mm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Wykonana z płyty wiórowej o grubości 18 mm melaminowanej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Szafka wyposażona w nóżki o wysokości 100mm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Wyposażona w 3 półki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tabs>
                <w:tab w:val="left" w:pos="5670"/>
              </w:tabs>
              <w:spacing w:after="0" w:line="240" w:lineRule="auto"/>
              <w:jc w:val="both"/>
              <w:rPr>
                <w:rFonts w:ascii="Arial Narrow" w:hAnsi="Arial Narrow" w:cstheme="minorHAnsi"/>
                <w:color w:val="FF0000"/>
                <w:sz w:val="20"/>
                <w:szCs w:val="20"/>
              </w:rPr>
            </w:pPr>
            <w:r w:rsidRPr="00913729">
              <w:rPr>
                <w:rFonts w:ascii="Arial Narrow" w:hAnsi="Arial Narrow" w:cstheme="minorHAnsi"/>
                <w:sz w:val="20"/>
                <w:szCs w:val="20"/>
              </w:rPr>
              <w:t>Szafka zamykana na klucz</w:t>
            </w:r>
            <w:r w:rsidRPr="00913729">
              <w:rPr>
                <w:rFonts w:ascii="Arial Narrow" w:hAnsi="Arial Narrow" w:cstheme="minorHAnsi"/>
                <w:color w:val="FF0000"/>
                <w:sz w:val="20"/>
                <w:szCs w:val="20"/>
              </w:rPr>
              <w:t xml:space="preserv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913729"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9422D" w:rsidRDefault="00007F92" w:rsidP="00007F92">
            <w:pPr>
              <w:spacing w:after="0" w:line="240" w:lineRule="auto"/>
              <w:jc w:val="both"/>
              <w:rPr>
                <w:rFonts w:ascii="Arial Narrow" w:hAnsi="Arial Narrow" w:cs="Tahoma"/>
                <w:b/>
                <w:sz w:val="20"/>
                <w:szCs w:val="20"/>
                <w:lang w:eastAsia="ja-JP"/>
              </w:rPr>
            </w:pPr>
            <w:r w:rsidRPr="0019422D">
              <w:rPr>
                <w:rFonts w:ascii="Arial Narrow" w:hAnsi="Arial Narrow" w:cs="Tahoma"/>
                <w:b/>
                <w:sz w:val="20"/>
                <w:szCs w:val="20"/>
                <w:lang w:eastAsia="ja-JP"/>
              </w:rPr>
              <w:t>Komoda zamykana.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tabs>
                <w:tab w:val="left" w:pos="5670"/>
              </w:tabs>
              <w:spacing w:after="0" w:line="240" w:lineRule="auto"/>
              <w:jc w:val="both"/>
              <w:rPr>
                <w:rFonts w:ascii="Arial Narrow" w:hAnsi="Arial Narrow" w:cstheme="minorHAnsi"/>
                <w:sz w:val="20"/>
                <w:szCs w:val="20"/>
              </w:rPr>
            </w:pPr>
            <w:r w:rsidRPr="00E35DFA">
              <w:rPr>
                <w:rFonts w:ascii="Arial Narrow" w:hAnsi="Arial Narrow" w:cstheme="minorHAnsi"/>
                <w:sz w:val="20"/>
                <w:szCs w:val="20"/>
              </w:rPr>
              <w:t>Komoda dwudrzwiowa o wymiarach 1200x430mm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cstheme="minorHAnsi"/>
                <w:sz w:val="20"/>
                <w:szCs w:val="20"/>
              </w:rPr>
            </w:pPr>
            <w:r w:rsidRPr="00E35DFA">
              <w:rPr>
                <w:rFonts w:ascii="Arial Narrow" w:hAnsi="Arial Narrow" w:cstheme="minorHAnsi"/>
                <w:sz w:val="20"/>
                <w:szCs w:val="20"/>
              </w:rPr>
              <w:t>Wysokość szafki wraz z nóżkami: 1000mm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cstheme="minorHAnsi"/>
                <w:sz w:val="20"/>
                <w:szCs w:val="20"/>
              </w:rPr>
            </w:pPr>
            <w:r w:rsidRPr="00E35DFA">
              <w:rPr>
                <w:rFonts w:ascii="Arial Narrow" w:hAnsi="Arial Narrow" w:cstheme="minorHAnsi"/>
                <w:sz w:val="20"/>
                <w:szCs w:val="20"/>
              </w:rPr>
              <w:t>Wykonana z płyty wiórowej o grubości 18 mm melaminowanej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cstheme="minorHAnsi"/>
                <w:sz w:val="20"/>
                <w:szCs w:val="20"/>
              </w:rPr>
            </w:pPr>
            <w:r w:rsidRPr="00E35DFA">
              <w:rPr>
                <w:rFonts w:ascii="Arial Narrow" w:hAnsi="Arial Narrow" w:cstheme="minorHAnsi"/>
                <w:sz w:val="20"/>
                <w:szCs w:val="20"/>
              </w:rPr>
              <w:t>Szafka wyposażona w nóżki o wysokości 100mm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cstheme="minorHAnsi"/>
                <w:sz w:val="20"/>
                <w:szCs w:val="20"/>
              </w:rPr>
            </w:pPr>
            <w:r w:rsidRPr="00E35DFA">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cstheme="minorHAnsi"/>
                <w:sz w:val="20"/>
                <w:szCs w:val="20"/>
              </w:rPr>
            </w:pPr>
            <w:r w:rsidRPr="00E35DFA">
              <w:rPr>
                <w:rFonts w:ascii="Arial Narrow" w:hAnsi="Arial Narrow" w:cstheme="minorHAnsi"/>
                <w:sz w:val="20"/>
                <w:szCs w:val="20"/>
              </w:rPr>
              <w:t>Wyposażona w 3 półki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6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tabs>
                <w:tab w:val="left" w:pos="5670"/>
              </w:tabs>
              <w:spacing w:after="0" w:line="240" w:lineRule="auto"/>
              <w:jc w:val="both"/>
              <w:rPr>
                <w:rFonts w:ascii="Arial Narrow" w:hAnsi="Arial Narrow" w:cstheme="minorHAnsi"/>
                <w:sz w:val="20"/>
                <w:szCs w:val="20"/>
              </w:rPr>
            </w:pPr>
            <w:r w:rsidRPr="00E35DFA">
              <w:rPr>
                <w:rFonts w:ascii="Arial Narrow" w:hAnsi="Arial Narrow" w:cstheme="minorHAnsi"/>
                <w:sz w:val="20"/>
                <w:szCs w:val="20"/>
              </w:rPr>
              <w:t>Szafka zamykana na klucz</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60013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E35DFA"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Stolik składany ścienny.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7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Stolik składany montowany do ściany – wymiar: 600x600mm,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5824F2">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7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 xml:space="preserve">– wysokość blatu po rozłożeniu 740mm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5824F2">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7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 xml:space="preserve">Stolik wykonany z HPL lub z płyty meblowej klasa higieniczności E1 – wszystkie krawędzie oklejone obrzeżem PCV gr. 2mm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5824F2">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7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 xml:space="preserve">Po złożeniu mechanizm składania musi znaleźć się za blatem, musi także być osłonięty z boków.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5824F2">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7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Blat stolika z zaokrąglonymi narożnikami od strony użytkowej.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5824F2">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E35DFA"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Szafka skrytkowa (locker).</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7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Szafa skrytkowa (locker) wymiary gabarytowe: 1800x430mm. Montaż sztywny. z podziałem na 12 skrytek w trzech poziomych rzędach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7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Wysokość całkowita szafy wraz ze stopkami: 1950mm (w tym stopki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7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Szafa z podziałem na 12 skrytek (boksów) w trzech poziomych rzędach, każda skrytka zamykana oddzielnie na klucz. Wnętrze każdego boksu podzielone na dwie części półką z możliwością całkowitego usunięcia.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7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Boki i drzwi szafy wykonane z płyty wiórowej laminowanej gr. 18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7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Drzwi szafy wpuszczane pomiędzy wieńce wyposażone są w zawiasy puszkowe o kącie otwarcia min. 90 stopni.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7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Wieńce górny i dolny oraz półki wykonane z płyty gr. min. 20 mm Wszystkie krawędzie wąskie oklejone obrzeżem PCV o gr. 2 mm na elementach zewnętrznych i 0,5 mm na elementach wewnętrznych.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7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7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Szafa posiada możliwość regulacji poziomowania w zakresie 1,5 cm.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7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Wieniec dolny szafy posiada przykręcone stopki metalowe wys.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7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Płyta, z której wykonana jest szafa z możliwością wyboru kolorów z min. 8 kolorów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Gwarancja: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Arial Narrow"/>
                <w:b/>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Arial Narrow"/>
                <w:b/>
                <w:sz w:val="20"/>
                <w:szCs w:val="20"/>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8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auto"/>
            <w:vAlign w:val="center"/>
          </w:tcPr>
          <w:p w:rsidR="00007F92" w:rsidRPr="00122AB3" w:rsidRDefault="00007F92" w:rsidP="00007F92">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Pr="00122AB3">
              <w:rPr>
                <w:rFonts w:ascii="Arial Narrow" w:hAnsi="Arial Narrow"/>
                <w:sz w:val="20"/>
                <w:szCs w:val="20"/>
              </w:rPr>
              <w:t>0 pkt.</w:t>
            </w:r>
          </w:p>
          <w:p w:rsidR="00007F92" w:rsidRPr="00122AB3" w:rsidRDefault="00007F92" w:rsidP="00007F92">
            <w:pPr>
              <w:snapToGrid w:val="0"/>
              <w:spacing w:after="0" w:line="240" w:lineRule="auto"/>
              <w:jc w:val="center"/>
              <w:rPr>
                <w:rFonts w:ascii="Arial Narrow" w:hAnsi="Arial Narrow"/>
                <w:sz w:val="20"/>
                <w:szCs w:val="20"/>
              </w:rPr>
            </w:pPr>
            <w:r w:rsidRPr="00122AB3">
              <w:rPr>
                <w:rFonts w:ascii="Arial Narrow" w:hAnsi="Arial Narrow"/>
                <w:sz w:val="20"/>
                <w:szCs w:val="20"/>
              </w:rPr>
              <w:t>36 miesięcy – 15 pkt.</w:t>
            </w:r>
          </w:p>
          <w:p w:rsidR="00007F92" w:rsidRPr="00122AB3" w:rsidRDefault="00007F92" w:rsidP="00007F92">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8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pStyle w:val="Zawartotabeli"/>
              <w:snapToGrid w:val="0"/>
              <w:jc w:val="both"/>
              <w:rPr>
                <w:rFonts w:ascii="Arial Narrow" w:hAnsi="Arial Narrow" w:cs="Arial"/>
              </w:rPr>
            </w:pPr>
            <w:r w:rsidRPr="00122AB3">
              <w:rPr>
                <w:rFonts w:ascii="Arial Narrow" w:hAnsi="Arial Narrow" w:cs="Arial"/>
              </w:rPr>
              <w:t>Gwarancja produkcji części zamiennych [licz</w:t>
            </w:r>
            <w:r>
              <w:rPr>
                <w:rFonts w:ascii="Arial Narrow" w:hAnsi="Arial Narrow" w:cs="Arial"/>
              </w:rPr>
              <w:t>ba lat]</w:t>
            </w:r>
            <w:r w:rsidRPr="00122AB3">
              <w:rPr>
                <w:rFonts w:ascii="Arial Narrow" w:hAnsi="Arial Narrow" w:cs="Arial"/>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&gt;= 10</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8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pStyle w:val="Zawartotabeli"/>
              <w:snapToGrid w:val="0"/>
              <w:jc w:val="both"/>
              <w:rPr>
                <w:rFonts w:ascii="Arial Narrow" w:hAnsi="Arial Narrow" w:cs="Arial"/>
              </w:rPr>
            </w:pPr>
            <w:r>
              <w:rPr>
                <w:rFonts w:ascii="Arial Narrow" w:hAnsi="Arial Narrow" w:cs="Arial"/>
              </w:rPr>
              <w:t>Wymiana po trzykrotnej próbie naprawy</w:t>
            </w:r>
            <w:r w:rsidRPr="00122AB3">
              <w:rPr>
                <w:rFonts w:ascii="Arial Narrow" w:hAnsi="Arial Narrow" w:cs="Arial"/>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8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Pr>
                <w:rFonts w:ascii="Arial Narrow" w:hAnsi="Arial Narrow" w:cs="Arial"/>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87"/>
              </w:numPr>
              <w:spacing w:after="0" w:line="240" w:lineRule="auto"/>
              <w:ind w:left="335" w:right="-2" w:firstLine="21"/>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8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122AB3" w:rsidRDefault="00007F92" w:rsidP="00007F92">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 „</w:t>
            </w:r>
            <w:r w:rsidRPr="00122AB3">
              <w:rPr>
                <w:rFonts w:ascii="Arial Narrow" w:hAnsi="Arial Narrow" w:cs="Arial"/>
              </w:rPr>
              <w:t>przyjęte zgłoszenie – podjęta naprawa” =&lt;24 [godz.]</w:t>
            </w:r>
            <w:r>
              <w:rPr>
                <w:rFonts w:ascii="Arial Narrow" w:hAnsi="Arial Narrow" w:cs="Arial"/>
              </w:rPr>
              <w:t>.</w:t>
            </w:r>
          </w:p>
        </w:tc>
        <w:tc>
          <w:tcPr>
            <w:tcW w:w="1986" w:type="dxa"/>
            <w:tcBorders>
              <w:top w:val="single" w:sz="4" w:space="0" w:color="000000"/>
              <w:left w:val="single" w:sz="4" w:space="0" w:color="000000"/>
              <w:bottom w:val="single" w:sz="4" w:space="0" w:color="auto"/>
            </w:tcBorders>
            <w:shd w:val="clear" w:color="auto" w:fill="auto"/>
            <w:vAlign w:val="center"/>
          </w:tcPr>
          <w:p w:rsidR="00007F92" w:rsidRPr="00122AB3" w:rsidRDefault="00007F92" w:rsidP="00007F92">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sz w:val="20"/>
                <w:szCs w:val="20"/>
              </w:rPr>
            </w:pPr>
          </w:p>
        </w:tc>
      </w:tr>
      <w:tr w:rsidR="00007F92" w:rsidRPr="00122AB3" w:rsidTr="00A93731">
        <w:trPr>
          <w:gridAfter w:val="1"/>
          <w:wAfter w:w="1845" w:type="dxa"/>
          <w:trHeight w:val="290"/>
        </w:trPr>
        <w:tc>
          <w:tcPr>
            <w:tcW w:w="851" w:type="dxa"/>
            <w:tcBorders>
              <w:top w:val="single" w:sz="4" w:space="0" w:color="auto"/>
            </w:tcBorders>
            <w:shd w:val="clear" w:color="auto" w:fill="B3B3B3"/>
            <w:vAlign w:val="center"/>
          </w:tcPr>
          <w:p w:rsidR="00007F92" w:rsidRPr="00122AB3" w:rsidRDefault="00007F92" w:rsidP="00FE55C0">
            <w:pPr>
              <w:pStyle w:val="Akapitzlist"/>
              <w:numPr>
                <w:ilvl w:val="0"/>
                <w:numId w:val="18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auto"/>
              <w:left w:val="single" w:sz="4" w:space="0" w:color="000000"/>
              <w:bottom w:val="single" w:sz="4" w:space="0" w:color="000000"/>
            </w:tcBorders>
            <w:shd w:val="clear" w:color="auto" w:fill="auto"/>
          </w:tcPr>
          <w:p w:rsidR="00007F92" w:rsidRPr="00122AB3" w:rsidRDefault="00007F92" w:rsidP="00007F92">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986" w:type="dxa"/>
            <w:tcBorders>
              <w:top w:val="single" w:sz="4" w:space="0" w:color="auto"/>
              <w:left w:val="single" w:sz="4" w:space="0" w:color="000000"/>
              <w:bottom w:val="single" w:sz="4" w:space="0" w:color="000000"/>
            </w:tcBorders>
            <w:shd w:val="clear" w:color="auto" w:fill="auto"/>
            <w:vAlign w:val="center"/>
          </w:tcPr>
          <w:p w:rsidR="00007F92" w:rsidRPr="00122AB3" w:rsidRDefault="00007F92" w:rsidP="00007F92">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8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122AB3" w:rsidRDefault="00007F92" w:rsidP="00007F92">
            <w:pPr>
              <w:pStyle w:val="Zawartotabeli"/>
              <w:snapToGrid w:val="0"/>
              <w:jc w:val="both"/>
              <w:rPr>
                <w:rFonts w:ascii="Arial Narrow" w:hAnsi="Arial Narrow" w:cs="Arial"/>
              </w:rPr>
            </w:pPr>
            <w:r>
              <w:rPr>
                <w:rFonts w:ascii="Arial Narrow" w:hAnsi="Arial Narrow" w:cs="Arial"/>
              </w:rPr>
              <w:t>Czas naprawy w miejscu instalacji ≤ 48 [godz.].</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E55C0">
            <w:pPr>
              <w:pStyle w:val="Akapitzlist"/>
              <w:numPr>
                <w:ilvl w:val="0"/>
                <w:numId w:val="18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122AB3" w:rsidRDefault="00007F92" w:rsidP="00007F92">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bl>
    <w:p w:rsidR="00850201" w:rsidRPr="002A39CD" w:rsidRDefault="00850201" w:rsidP="00B23B58">
      <w:pPr>
        <w:spacing w:after="0"/>
        <w:rPr>
          <w:rFonts w:ascii="Arial Narrow" w:hAnsi="Arial Narrow"/>
          <w:b/>
          <w:sz w:val="20"/>
          <w:szCs w:val="20"/>
        </w:rPr>
      </w:pPr>
      <w:r w:rsidRPr="002A39CD">
        <w:rPr>
          <w:rFonts w:ascii="Arial Narrow" w:hAnsi="Arial Narrow"/>
          <w:b/>
          <w:sz w:val="20"/>
          <w:szCs w:val="20"/>
        </w:rPr>
        <w:t>UWAGA:</w:t>
      </w:r>
    </w:p>
    <w:p w:rsidR="00850201" w:rsidRPr="00071F70" w:rsidRDefault="00850201" w:rsidP="00FE55C0">
      <w:pPr>
        <w:pStyle w:val="Akapitzlist"/>
        <w:widowControl w:val="0"/>
        <w:numPr>
          <w:ilvl w:val="0"/>
          <w:numId w:val="184"/>
        </w:numPr>
        <w:suppressAutoHyphens/>
        <w:spacing w:after="0" w:line="240" w:lineRule="auto"/>
        <w:jc w:val="both"/>
        <w:rPr>
          <w:rFonts w:ascii="Arial Narrow" w:hAnsi="Arial Narrow" w:cs="Tahoma"/>
          <w:bCs/>
          <w:sz w:val="20"/>
          <w:szCs w:val="20"/>
        </w:rPr>
      </w:pPr>
      <w:r w:rsidRPr="00071F70">
        <w:rPr>
          <w:rFonts w:ascii="Arial Narrow" w:hAnsi="Arial Narrow" w:cs="Tahoma"/>
          <w:bCs/>
          <w:sz w:val="20"/>
          <w:szCs w:val="20"/>
        </w:rPr>
        <w:t>W kolumnie „Parametr oferowany”, proszę podać potwierdzenie spełnienia wymogu lub wartość parametru. Zamawiający wymaga, by wszystkie wartości parametrów podawane były w jednostkach wskazanych w niniejszej specyfikacji.</w:t>
      </w:r>
    </w:p>
    <w:p w:rsidR="00850201" w:rsidRPr="00071F70" w:rsidRDefault="00850201" w:rsidP="00FE55C0">
      <w:pPr>
        <w:widowControl w:val="0"/>
        <w:numPr>
          <w:ilvl w:val="0"/>
          <w:numId w:val="184"/>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 xml:space="preserve">Wykonawca gwarantuje niniejszym, że </w:t>
      </w:r>
      <w:r>
        <w:rPr>
          <w:rFonts w:ascii="Arial Narrow" w:hAnsi="Arial Narrow" w:cs="Tahoma"/>
          <w:sz w:val="20"/>
          <w:szCs w:val="20"/>
        </w:rPr>
        <w:t>zaoferowany przedmiot zamówienia jest fabrycznie</w:t>
      </w:r>
      <w:r w:rsidRPr="00071F70">
        <w:rPr>
          <w:rFonts w:ascii="Arial Narrow" w:hAnsi="Arial Narrow" w:cs="Tahoma"/>
          <w:sz w:val="20"/>
          <w:szCs w:val="20"/>
        </w:rPr>
        <w:t xml:space="preserve"> nowy (rok produkcji 2018), nieużywan</w:t>
      </w:r>
      <w:r>
        <w:rPr>
          <w:rFonts w:ascii="Arial Narrow" w:hAnsi="Arial Narrow" w:cs="Tahoma"/>
          <w:sz w:val="20"/>
          <w:szCs w:val="20"/>
        </w:rPr>
        <w:t>y</w:t>
      </w:r>
      <w:r w:rsidRPr="00071F70">
        <w:rPr>
          <w:rFonts w:ascii="Arial Narrow" w:hAnsi="Arial Narrow" w:cs="Tahoma"/>
          <w:sz w:val="20"/>
          <w:szCs w:val="20"/>
        </w:rPr>
        <w:t>, kompletn</w:t>
      </w:r>
      <w:r>
        <w:rPr>
          <w:rFonts w:ascii="Arial Narrow" w:hAnsi="Arial Narrow" w:cs="Tahoma"/>
          <w:sz w:val="20"/>
          <w:szCs w:val="20"/>
        </w:rPr>
        <w:t>y</w:t>
      </w:r>
      <w:r w:rsidRPr="00071F70">
        <w:rPr>
          <w:rFonts w:ascii="Arial Narrow" w:hAnsi="Arial Narrow" w:cs="Tahoma"/>
          <w:sz w:val="20"/>
          <w:szCs w:val="20"/>
        </w:rPr>
        <w:t xml:space="preserve"> i do jego </w:t>
      </w:r>
      <w:r>
        <w:rPr>
          <w:rFonts w:ascii="Arial Narrow" w:hAnsi="Arial Narrow" w:cs="Tahoma"/>
          <w:sz w:val="20"/>
          <w:szCs w:val="20"/>
        </w:rPr>
        <w:t>użytkowania</w:t>
      </w:r>
      <w:r w:rsidRPr="00071F70">
        <w:rPr>
          <w:rFonts w:ascii="Arial Narrow" w:hAnsi="Arial Narrow" w:cs="Tahoma"/>
          <w:sz w:val="20"/>
          <w:szCs w:val="20"/>
        </w:rPr>
        <w:t xml:space="preserve"> zgodnie z przeznaczeniem nie jest konieczny zakup dodatkowych elementów i akcesoriów. </w:t>
      </w:r>
    </w:p>
    <w:p w:rsidR="00850201" w:rsidRPr="00071F70" w:rsidRDefault="00850201" w:rsidP="00FE55C0">
      <w:pPr>
        <w:widowControl w:val="0"/>
        <w:numPr>
          <w:ilvl w:val="0"/>
          <w:numId w:val="184"/>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Wszystkie składniki oferty są dopuszczone do obrotu i stosowania zgodnie z obowiązującymi na dzień składania oferty przepi</w:t>
      </w:r>
      <w:r>
        <w:rPr>
          <w:rFonts w:ascii="Arial Narrow" w:hAnsi="Arial Narrow" w:cs="Tahoma"/>
          <w:sz w:val="20"/>
          <w:szCs w:val="20"/>
        </w:rPr>
        <w:t>sami prawa, a w szczególności z</w:t>
      </w:r>
      <w:r w:rsidRPr="00071F70">
        <w:rPr>
          <w:rFonts w:ascii="Arial Narrow" w:hAnsi="Arial Narrow" w:cs="Tahoma"/>
          <w:sz w:val="20"/>
          <w:szCs w:val="20"/>
        </w:rPr>
        <w:t xml:space="preserve"> aktualnie obowiązującą ustawą o wyrobach medycznych (dotyczy wyrobów medycznych).</w:t>
      </w:r>
    </w:p>
    <w:p w:rsidR="0026763B" w:rsidRPr="0026763B" w:rsidRDefault="00850201" w:rsidP="00FE55C0">
      <w:pPr>
        <w:pStyle w:val="Akapitzlist"/>
        <w:widowControl w:val="0"/>
        <w:numPr>
          <w:ilvl w:val="0"/>
          <w:numId w:val="184"/>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Wykonawca składając ofertę, dostarczając urządzenie, przekazując i wystawiając fakturę powinien stosować nazewnictwo wedle nomenklatury Zamawiającego.</w:t>
      </w:r>
    </w:p>
    <w:p w:rsidR="0010799E" w:rsidRDefault="0010799E" w:rsidP="00850201">
      <w:pPr>
        <w:spacing w:after="0" w:line="240" w:lineRule="auto"/>
        <w:rPr>
          <w:rFonts w:ascii="Arial Narrow" w:hAnsi="Arial Narrow"/>
          <w:sz w:val="20"/>
          <w:szCs w:val="20"/>
        </w:rPr>
      </w:pPr>
    </w:p>
    <w:p w:rsidR="0010799E" w:rsidRDefault="0010799E" w:rsidP="00850201">
      <w:pPr>
        <w:spacing w:after="0" w:line="240" w:lineRule="auto"/>
        <w:rPr>
          <w:rFonts w:ascii="Arial Narrow" w:hAnsi="Arial Narrow"/>
          <w:sz w:val="20"/>
          <w:szCs w:val="20"/>
        </w:rPr>
      </w:pPr>
    </w:p>
    <w:p w:rsidR="0010799E" w:rsidRDefault="0010799E" w:rsidP="00850201">
      <w:pPr>
        <w:spacing w:after="0" w:line="240" w:lineRule="auto"/>
        <w:rPr>
          <w:rFonts w:ascii="Arial Narrow" w:hAnsi="Arial Narrow"/>
          <w:sz w:val="20"/>
          <w:szCs w:val="20"/>
        </w:rPr>
      </w:pPr>
    </w:p>
    <w:p w:rsidR="0010799E" w:rsidRDefault="0010799E" w:rsidP="00850201">
      <w:pPr>
        <w:spacing w:after="0" w:line="240" w:lineRule="auto"/>
        <w:rPr>
          <w:rFonts w:ascii="Arial Narrow" w:hAnsi="Arial Narrow"/>
          <w:sz w:val="20"/>
          <w:szCs w:val="20"/>
        </w:rPr>
      </w:pPr>
    </w:p>
    <w:p w:rsidR="0010799E" w:rsidRDefault="0010799E" w:rsidP="00850201">
      <w:pPr>
        <w:spacing w:after="0" w:line="240" w:lineRule="auto"/>
        <w:rPr>
          <w:rFonts w:ascii="Arial Narrow" w:hAnsi="Arial Narrow"/>
          <w:sz w:val="20"/>
          <w:szCs w:val="20"/>
        </w:rPr>
      </w:pPr>
    </w:p>
    <w:p w:rsidR="00850201" w:rsidRPr="00022160" w:rsidRDefault="00850201" w:rsidP="00850201">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A93731" w:rsidRDefault="00850201" w:rsidP="00A93731">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10799E" w:rsidRDefault="0010799E" w:rsidP="00850201">
      <w:pPr>
        <w:spacing w:after="0" w:line="240" w:lineRule="auto"/>
        <w:jc w:val="right"/>
        <w:rPr>
          <w:rFonts w:ascii="Arial Narrow" w:hAnsi="Arial Narrow"/>
          <w:sz w:val="20"/>
          <w:szCs w:val="20"/>
        </w:rPr>
      </w:pPr>
    </w:p>
    <w:p w:rsidR="00850201" w:rsidRPr="00AC3EE4" w:rsidRDefault="00850201" w:rsidP="00850201">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Pr>
          <w:rFonts w:ascii="Arial Narrow" w:hAnsi="Arial Narrow"/>
          <w:sz w:val="20"/>
          <w:szCs w:val="20"/>
        </w:rPr>
        <w:t>/6</w:t>
      </w:r>
      <w:r w:rsidRPr="00AC3EE4">
        <w:rPr>
          <w:rFonts w:ascii="Arial Narrow" w:hAnsi="Arial Narrow"/>
          <w:sz w:val="20"/>
          <w:szCs w:val="20"/>
        </w:rPr>
        <w:t xml:space="preserve"> do SIWZ</w:t>
      </w:r>
    </w:p>
    <w:p w:rsidR="00850201" w:rsidRDefault="00850201" w:rsidP="00850201">
      <w:pPr>
        <w:jc w:val="center"/>
        <w:rPr>
          <w:rFonts w:ascii="Arial Narrow" w:hAnsi="Arial Narrow"/>
          <w:b/>
        </w:rPr>
      </w:pPr>
      <w:r w:rsidRPr="00AC3EE4">
        <w:rPr>
          <w:rFonts w:ascii="Arial Narrow" w:hAnsi="Arial Narrow"/>
          <w:b/>
        </w:rPr>
        <w:t xml:space="preserve">KALKULACJA CENOWA – </w:t>
      </w:r>
      <w:r>
        <w:rPr>
          <w:rFonts w:ascii="Arial Narrow" w:hAnsi="Arial Narrow"/>
          <w:b/>
        </w:rPr>
        <w:t>OPIS PRZEDMIOTU ZAMÓWIENIA</w:t>
      </w:r>
    </w:p>
    <w:p w:rsidR="00850201" w:rsidRPr="00122AB3" w:rsidRDefault="00BC3098" w:rsidP="00850201">
      <w:pPr>
        <w:rPr>
          <w:rFonts w:ascii="Arial Narrow" w:hAnsi="Arial Narrow"/>
          <w:b/>
          <w:sz w:val="20"/>
          <w:szCs w:val="20"/>
        </w:rPr>
      </w:pPr>
      <w:r>
        <w:rPr>
          <w:rFonts w:ascii="Arial Narrow" w:hAnsi="Arial Narrow"/>
          <w:b/>
          <w:sz w:val="20"/>
          <w:szCs w:val="20"/>
        </w:rPr>
        <w:t>Zadanie VI</w:t>
      </w:r>
      <w:r w:rsidR="00850201" w:rsidRPr="00277136">
        <w:rPr>
          <w:rFonts w:ascii="Arial Narrow" w:hAnsi="Arial Narrow"/>
          <w:b/>
          <w:sz w:val="20"/>
          <w:szCs w:val="20"/>
        </w:rPr>
        <w:t xml:space="preserve"> </w:t>
      </w:r>
      <w:r w:rsidR="00850201">
        <w:rPr>
          <w:rFonts w:ascii="Arial Narrow" w:hAnsi="Arial Narrow"/>
          <w:b/>
          <w:sz w:val="20"/>
          <w:szCs w:val="20"/>
        </w:rPr>
        <w:t>–</w:t>
      </w:r>
      <w:r w:rsidR="00850201" w:rsidRPr="00277136">
        <w:rPr>
          <w:rFonts w:ascii="Arial Narrow" w:hAnsi="Arial Narrow"/>
          <w:b/>
          <w:sz w:val="20"/>
          <w:szCs w:val="20"/>
        </w:rPr>
        <w:t xml:space="preserve"> </w:t>
      </w:r>
      <w:r>
        <w:rPr>
          <w:rFonts w:ascii="Arial Narrow" w:hAnsi="Arial Narrow"/>
          <w:b/>
          <w:sz w:val="20"/>
          <w:szCs w:val="20"/>
        </w:rPr>
        <w:t>Meble laboratoryjne</w:t>
      </w:r>
      <w:r w:rsidR="00850201">
        <w:rPr>
          <w:rFonts w:ascii="Arial Narrow" w:hAnsi="Arial Narrow"/>
          <w:b/>
          <w:sz w:val="20"/>
          <w:szCs w:val="20"/>
        </w:rPr>
        <w:t>.</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4106"/>
        <w:gridCol w:w="1279"/>
        <w:gridCol w:w="1987"/>
        <w:gridCol w:w="710"/>
        <w:gridCol w:w="2410"/>
        <w:gridCol w:w="1559"/>
        <w:gridCol w:w="2410"/>
      </w:tblGrid>
      <w:tr w:rsidR="00850201" w:rsidRPr="00122AB3" w:rsidTr="00773C75">
        <w:tc>
          <w:tcPr>
            <w:tcW w:w="15168" w:type="dxa"/>
            <w:gridSpan w:val="8"/>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850201" w:rsidRPr="00122AB3" w:rsidTr="00317414">
        <w:tc>
          <w:tcPr>
            <w:tcW w:w="707" w:type="dxa"/>
            <w:vAlign w:val="center"/>
          </w:tcPr>
          <w:p w:rsidR="00850201" w:rsidRPr="00122AB3" w:rsidRDefault="00850201" w:rsidP="00850201">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4106"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9"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1987"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netto/jedn.m.</w:t>
            </w:r>
          </w:p>
        </w:tc>
        <w:tc>
          <w:tcPr>
            <w:tcW w:w="710"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2410"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1559"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410"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Dygestorium</w:t>
            </w:r>
          </w:p>
        </w:tc>
        <w:tc>
          <w:tcPr>
            <w:tcW w:w="1279"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sidRPr="00122AB3">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1</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Suszarka laboratoryjna</w:t>
            </w:r>
          </w:p>
        </w:tc>
        <w:tc>
          <w:tcPr>
            <w:tcW w:w="1279"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1</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Szafa na odczynniki chemiczne</w:t>
            </w:r>
          </w:p>
        </w:tc>
        <w:tc>
          <w:tcPr>
            <w:tcW w:w="1279"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1</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Szafa na szkło laboratoryjne</w:t>
            </w:r>
          </w:p>
        </w:tc>
        <w:tc>
          <w:tcPr>
            <w:tcW w:w="1279"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1</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Szafa na dokumenty</w:t>
            </w:r>
          </w:p>
        </w:tc>
        <w:tc>
          <w:tcPr>
            <w:tcW w:w="1279"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1</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Stół laboratoryjny z nadstawką</w:t>
            </w:r>
          </w:p>
        </w:tc>
        <w:tc>
          <w:tcPr>
            <w:tcW w:w="1279"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1</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Stół do miareczkowania</w:t>
            </w:r>
          </w:p>
        </w:tc>
        <w:tc>
          <w:tcPr>
            <w:tcW w:w="1279" w:type="dxa"/>
            <w:shd w:val="clear" w:color="auto" w:fill="FFFFFF"/>
            <w:vAlign w:val="center"/>
          </w:tcPr>
          <w:p w:rsidR="0002050B"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1</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Stanowisko do mycia szkła – zlewozmywak z szafką</w:t>
            </w:r>
          </w:p>
        </w:tc>
        <w:tc>
          <w:tcPr>
            <w:tcW w:w="1279" w:type="dxa"/>
            <w:shd w:val="clear" w:color="auto" w:fill="FFFFFF"/>
            <w:vAlign w:val="center"/>
          </w:tcPr>
          <w:p w:rsidR="0002050B" w:rsidRDefault="0002050B" w:rsidP="0002050B">
            <w:pPr>
              <w:spacing w:after="0" w:line="240" w:lineRule="auto"/>
              <w:jc w:val="center"/>
            </w:pPr>
            <w:r w:rsidRPr="004F4E69">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1</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Krzesło laboratoryjne</w:t>
            </w:r>
          </w:p>
        </w:tc>
        <w:tc>
          <w:tcPr>
            <w:tcW w:w="1279" w:type="dxa"/>
            <w:shd w:val="clear" w:color="auto" w:fill="FFFFFF"/>
            <w:vAlign w:val="center"/>
          </w:tcPr>
          <w:p w:rsidR="0002050B" w:rsidRDefault="0002050B" w:rsidP="0002050B">
            <w:pPr>
              <w:spacing w:after="0" w:line="240" w:lineRule="auto"/>
              <w:jc w:val="center"/>
            </w:pPr>
            <w:r w:rsidRPr="004F4E69">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4</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850201" w:rsidRPr="00122AB3" w:rsidTr="00773C75">
        <w:trPr>
          <w:trHeight w:val="339"/>
        </w:trPr>
        <w:tc>
          <w:tcPr>
            <w:tcW w:w="15168" w:type="dxa"/>
            <w:gridSpan w:val="8"/>
            <w:shd w:val="clear" w:color="auto" w:fill="FFFFFF"/>
            <w:vAlign w:val="center"/>
          </w:tcPr>
          <w:p w:rsidR="00850201" w:rsidRPr="00122AB3" w:rsidRDefault="00850201" w:rsidP="00850201">
            <w:pPr>
              <w:pStyle w:val="Tekstpodstawowy"/>
              <w:ind w:left="72"/>
              <w:jc w:val="center"/>
              <w:rPr>
                <w:rFonts w:ascii="Arial Narrow" w:hAnsi="Arial Narrow" w:cs="Arial Narrow"/>
                <w:b/>
                <w:bCs/>
                <w:sz w:val="20"/>
              </w:rPr>
            </w:pPr>
            <w:r w:rsidRPr="00122AB3">
              <w:rPr>
                <w:rFonts w:ascii="Arial Narrow" w:hAnsi="Arial Narrow" w:cs="Arial Narrow"/>
                <w:b/>
                <w:sz w:val="20"/>
              </w:rPr>
              <w:t>Część II</w:t>
            </w:r>
            <w:r w:rsidR="00773C75">
              <w:rPr>
                <w:rFonts w:ascii="Arial Narrow" w:hAnsi="Arial Narrow" w:cs="Arial Narrow"/>
                <w:b/>
                <w:sz w:val="20"/>
              </w:rPr>
              <w:t xml:space="preserve"> </w:t>
            </w:r>
            <w:r w:rsidRPr="00122AB3">
              <w:rPr>
                <w:rFonts w:ascii="Arial Narrow" w:hAnsi="Arial Narrow" w:cs="Arial Narrow"/>
                <w:b/>
                <w:sz w:val="20"/>
              </w:rPr>
              <w:t>– OPIS PRZEDMIOTU ZAMÓWIENIA</w:t>
            </w:r>
          </w:p>
        </w:tc>
      </w:tr>
      <w:tr w:rsidR="00850201" w:rsidRPr="00122AB3" w:rsidTr="00317414">
        <w:tc>
          <w:tcPr>
            <w:tcW w:w="707" w:type="dxa"/>
            <w:shd w:val="clear" w:color="auto" w:fill="B3B3B3"/>
            <w:vAlign w:val="center"/>
          </w:tcPr>
          <w:p w:rsidR="00850201" w:rsidRPr="00122AB3" w:rsidRDefault="00850201" w:rsidP="00850201">
            <w:pPr>
              <w:pStyle w:val="Tekstpodstawowy"/>
              <w:ind w:left="72" w:right="-2"/>
              <w:jc w:val="center"/>
              <w:rPr>
                <w:rFonts w:ascii="Arial Narrow" w:hAnsi="Arial Narrow" w:cs="Arial Narrow"/>
                <w:b/>
                <w:bCs/>
                <w:sz w:val="20"/>
              </w:rPr>
            </w:pPr>
            <w:r w:rsidRPr="00122AB3">
              <w:rPr>
                <w:rFonts w:ascii="Arial Narrow" w:hAnsi="Arial Narrow" w:cs="Arial Narrow"/>
                <w:b/>
                <w:sz w:val="20"/>
              </w:rPr>
              <w:t>L.p.</w:t>
            </w:r>
          </w:p>
        </w:tc>
        <w:tc>
          <w:tcPr>
            <w:tcW w:w="5385" w:type="dxa"/>
            <w:gridSpan w:val="2"/>
            <w:vAlign w:val="center"/>
          </w:tcPr>
          <w:p w:rsidR="00850201" w:rsidRPr="00122AB3" w:rsidRDefault="00850201" w:rsidP="00850201">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987"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4679" w:type="dxa"/>
            <w:gridSpan w:val="3"/>
            <w:shd w:val="clear" w:color="auto" w:fill="FFFFFF"/>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410" w:type="dxa"/>
            <w:shd w:val="clear" w:color="auto" w:fill="FFFFFF"/>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850201" w:rsidRPr="00122AB3" w:rsidTr="00317414">
        <w:trPr>
          <w:trHeight w:val="70"/>
        </w:trPr>
        <w:tc>
          <w:tcPr>
            <w:tcW w:w="707" w:type="dxa"/>
            <w:shd w:val="clear" w:color="auto" w:fill="B3B3B3"/>
            <w:vAlign w:val="center"/>
          </w:tcPr>
          <w:p w:rsidR="00850201" w:rsidRPr="00122AB3" w:rsidRDefault="00850201" w:rsidP="00BC3098">
            <w:pPr>
              <w:pStyle w:val="Akapitzlist"/>
              <w:numPr>
                <w:ilvl w:val="0"/>
                <w:numId w:val="106"/>
              </w:numPr>
              <w:spacing w:after="0" w:line="240" w:lineRule="auto"/>
              <w:ind w:right="-2"/>
              <w:jc w:val="center"/>
              <w:rPr>
                <w:rFonts w:ascii="Arial Narrow" w:hAnsi="Arial Narrow" w:cs="Arial Narrow"/>
                <w:b/>
                <w:bCs/>
                <w:sz w:val="20"/>
                <w:szCs w:val="20"/>
              </w:rPr>
            </w:pPr>
          </w:p>
        </w:tc>
        <w:tc>
          <w:tcPr>
            <w:tcW w:w="14461" w:type="dxa"/>
            <w:gridSpan w:val="7"/>
            <w:vAlign w:val="center"/>
          </w:tcPr>
          <w:p w:rsidR="00850201" w:rsidRPr="00F13B01" w:rsidRDefault="0002050B" w:rsidP="00850201">
            <w:pPr>
              <w:spacing w:after="0" w:line="240" w:lineRule="auto"/>
              <w:ind w:right="220"/>
              <w:jc w:val="both"/>
              <w:rPr>
                <w:rFonts w:ascii="Arial Narrow" w:hAnsi="Arial Narrow" w:cs="Arial Narrow"/>
                <w:b/>
                <w:sz w:val="20"/>
                <w:szCs w:val="20"/>
              </w:rPr>
            </w:pPr>
            <w:r>
              <w:rPr>
                <w:rFonts w:ascii="Arial Narrow" w:hAnsi="Arial Narrow" w:cs="Arial Narrow"/>
                <w:b/>
                <w:sz w:val="20"/>
                <w:szCs w:val="20"/>
              </w:rPr>
              <w:t>Dygestorium</w:t>
            </w:r>
            <w:r w:rsidR="00850201">
              <w:rPr>
                <w:rFonts w:ascii="Arial Narrow" w:hAnsi="Arial Narrow" w:cs="Arial Narrow"/>
                <w:b/>
                <w:sz w:val="20"/>
                <w:szCs w:val="20"/>
              </w:rPr>
              <w:t>.</w:t>
            </w:r>
          </w:p>
        </w:tc>
      </w:tr>
      <w:tr w:rsidR="00850201" w:rsidRPr="00122AB3" w:rsidTr="00317414">
        <w:trPr>
          <w:trHeight w:val="370"/>
        </w:trPr>
        <w:tc>
          <w:tcPr>
            <w:tcW w:w="707" w:type="dxa"/>
            <w:shd w:val="clear" w:color="auto" w:fill="B3B3B3"/>
            <w:vAlign w:val="center"/>
          </w:tcPr>
          <w:p w:rsidR="00850201" w:rsidRPr="00122AB3" w:rsidRDefault="00850201" w:rsidP="00FE55C0">
            <w:pPr>
              <w:pStyle w:val="Akapitzlist"/>
              <w:numPr>
                <w:ilvl w:val="0"/>
                <w:numId w:val="172"/>
              </w:numPr>
              <w:spacing w:after="0" w:line="240" w:lineRule="auto"/>
              <w:ind w:left="497" w:right="-2" w:hanging="425"/>
              <w:jc w:val="center"/>
              <w:rPr>
                <w:rFonts w:ascii="Arial Narrow" w:hAnsi="Arial Narrow" w:cs="Arial Narrow"/>
                <w:b/>
                <w:bCs/>
                <w:sz w:val="20"/>
                <w:szCs w:val="20"/>
              </w:rPr>
            </w:pPr>
          </w:p>
        </w:tc>
        <w:tc>
          <w:tcPr>
            <w:tcW w:w="5385" w:type="dxa"/>
            <w:gridSpan w:val="2"/>
          </w:tcPr>
          <w:p w:rsidR="00850201" w:rsidRPr="00B424C7" w:rsidRDefault="0058792F" w:rsidP="00C765F1">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Dygestorium o wym.: (szer.x</w:t>
            </w:r>
            <w:r w:rsidR="00C20FFE">
              <w:rPr>
                <w:rFonts w:ascii="Arial Narrow" w:hAnsi="Arial Narrow" w:cstheme="minorHAnsi"/>
                <w:sz w:val="20"/>
                <w:szCs w:val="20"/>
              </w:rPr>
              <w:t xml:space="preserve"> </w:t>
            </w:r>
            <w:r w:rsidRPr="00C765F1">
              <w:rPr>
                <w:rFonts w:ascii="Arial Narrow" w:hAnsi="Arial Narrow" w:cstheme="minorHAnsi"/>
                <w:sz w:val="20"/>
                <w:szCs w:val="20"/>
              </w:rPr>
              <w:t>gł.x</w:t>
            </w:r>
            <w:r w:rsidR="00C20FFE">
              <w:rPr>
                <w:rFonts w:ascii="Arial Narrow" w:hAnsi="Arial Narrow" w:cstheme="minorHAnsi"/>
                <w:sz w:val="20"/>
                <w:szCs w:val="20"/>
              </w:rPr>
              <w:t xml:space="preserve"> </w:t>
            </w:r>
            <w:r w:rsidRPr="00C765F1">
              <w:rPr>
                <w:rFonts w:ascii="Arial Narrow" w:hAnsi="Arial Narrow" w:cstheme="minorHAnsi"/>
                <w:sz w:val="20"/>
                <w:szCs w:val="20"/>
              </w:rPr>
              <w:t>wys)</w:t>
            </w:r>
            <w:r w:rsidR="00C765F1">
              <w:rPr>
                <w:rFonts w:ascii="Arial Narrow" w:hAnsi="Arial Narrow" w:cstheme="minorHAnsi"/>
                <w:sz w:val="20"/>
                <w:szCs w:val="20"/>
              </w:rPr>
              <w:t xml:space="preserve"> </w:t>
            </w:r>
            <w:r w:rsidRPr="00C765F1">
              <w:rPr>
                <w:rFonts w:ascii="Arial Narrow" w:hAnsi="Arial Narrow" w:cstheme="minorHAnsi"/>
                <w:sz w:val="20"/>
                <w:szCs w:val="20"/>
              </w:rPr>
              <w:t>1200x960x2</w:t>
            </w:r>
            <w:r w:rsidR="00B424C7">
              <w:rPr>
                <w:rFonts w:ascii="Arial Narrow" w:hAnsi="Arial Narrow" w:cstheme="minorHAnsi"/>
                <w:sz w:val="20"/>
                <w:szCs w:val="20"/>
              </w:rPr>
              <w:t xml:space="preserve">600 mm (+/- 20 mm) wyposażone w </w:t>
            </w:r>
            <w:r w:rsidRPr="00C765F1">
              <w:rPr>
                <w:rFonts w:ascii="Arial Narrow" w:hAnsi="Arial Narrow" w:cstheme="minorHAnsi"/>
                <w:sz w:val="20"/>
                <w:szCs w:val="20"/>
              </w:rPr>
              <w:t>1 x zlewik polipropylenowy, 1 x wylewka zimnej</w:t>
            </w:r>
            <w:r w:rsidR="00C765F1">
              <w:rPr>
                <w:rFonts w:ascii="Arial Narrow" w:hAnsi="Arial Narrow" w:cstheme="minorHAnsi"/>
                <w:sz w:val="20"/>
                <w:szCs w:val="20"/>
              </w:rPr>
              <w:t xml:space="preserve"> </w:t>
            </w:r>
            <w:r w:rsidRPr="00C765F1">
              <w:rPr>
                <w:rFonts w:ascii="Arial Narrow" w:hAnsi="Arial Narrow" w:cstheme="minorHAnsi"/>
                <w:sz w:val="20"/>
                <w:szCs w:val="20"/>
              </w:rPr>
              <w:t>wody, 2 x gniazdo elektryczne 230 V</w:t>
            </w:r>
          </w:p>
        </w:tc>
        <w:tc>
          <w:tcPr>
            <w:tcW w:w="1987" w:type="dxa"/>
            <w:vAlign w:val="center"/>
          </w:tcPr>
          <w:p w:rsidR="00850201" w:rsidRDefault="00850201"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850201" w:rsidRPr="00122AB3" w:rsidRDefault="00850201" w:rsidP="00C765F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C765F1">
            <w:pPr>
              <w:spacing w:after="0" w:line="240" w:lineRule="auto"/>
              <w:jc w:val="center"/>
              <w:rPr>
                <w:rFonts w:ascii="Arial Narrow" w:hAnsi="Arial Narrow" w:cs="Arial Narrow"/>
                <w:sz w:val="20"/>
                <w:szCs w:val="20"/>
              </w:rPr>
            </w:pPr>
          </w:p>
        </w:tc>
      </w:tr>
      <w:tr w:rsidR="0058792F" w:rsidRPr="00122AB3" w:rsidTr="00317414">
        <w:tc>
          <w:tcPr>
            <w:tcW w:w="707" w:type="dxa"/>
            <w:shd w:val="clear" w:color="auto" w:fill="B3B3B3"/>
            <w:vAlign w:val="center"/>
          </w:tcPr>
          <w:p w:rsidR="0058792F" w:rsidRPr="00122AB3" w:rsidRDefault="0058792F" w:rsidP="00FE55C0">
            <w:pPr>
              <w:pStyle w:val="Akapitzlist"/>
              <w:numPr>
                <w:ilvl w:val="0"/>
                <w:numId w:val="172"/>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71"/>
              <w:jc w:val="both"/>
              <w:rPr>
                <w:rFonts w:ascii="Arial Narrow" w:hAnsi="Arial Narrow" w:cstheme="minorHAnsi"/>
                <w:sz w:val="20"/>
                <w:szCs w:val="20"/>
              </w:rPr>
            </w:pPr>
            <w:r w:rsidRPr="00C765F1">
              <w:rPr>
                <w:rFonts w:ascii="Arial Narrow" w:hAnsi="Arial Narrow" w:cstheme="minorHAnsi"/>
                <w:sz w:val="20"/>
                <w:szCs w:val="20"/>
              </w:rPr>
              <w:t>Blat ceramiczny z podniesionym obrzeżem</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317414">
        <w:tc>
          <w:tcPr>
            <w:tcW w:w="707" w:type="dxa"/>
            <w:shd w:val="clear" w:color="auto" w:fill="B3B3B3"/>
            <w:vAlign w:val="center"/>
          </w:tcPr>
          <w:p w:rsidR="0058792F" w:rsidRPr="00122AB3" w:rsidRDefault="0058792F" w:rsidP="00FE55C0">
            <w:pPr>
              <w:pStyle w:val="Akapitzlist"/>
              <w:numPr>
                <w:ilvl w:val="0"/>
                <w:numId w:val="172"/>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Szczeliny wlotu powietrza przy</w:t>
            </w:r>
            <w:r w:rsidR="00C765F1">
              <w:rPr>
                <w:rFonts w:ascii="Arial Narrow" w:hAnsi="Arial Narrow" w:cstheme="minorHAnsi"/>
                <w:sz w:val="20"/>
                <w:szCs w:val="20"/>
              </w:rPr>
              <w:t xml:space="preserve"> </w:t>
            </w:r>
            <w:r w:rsidRPr="00C765F1">
              <w:rPr>
                <w:rFonts w:ascii="Arial Narrow" w:hAnsi="Arial Narrow" w:cstheme="minorHAnsi"/>
                <w:sz w:val="20"/>
                <w:szCs w:val="20"/>
              </w:rPr>
              <w:t>krawędzi blatu, przedniej prowadnicy oraz z boku</w:t>
            </w:r>
            <w:r w:rsidR="00C765F1">
              <w:rPr>
                <w:rFonts w:ascii="Arial Narrow" w:hAnsi="Arial Narrow" w:cstheme="minorHAnsi"/>
                <w:sz w:val="20"/>
                <w:szCs w:val="20"/>
              </w:rPr>
              <w:t xml:space="preserve"> </w:t>
            </w:r>
            <w:r w:rsidRPr="00C765F1">
              <w:rPr>
                <w:rFonts w:ascii="Arial Narrow" w:hAnsi="Arial Narrow" w:cstheme="minorHAnsi"/>
                <w:sz w:val="20"/>
                <w:szCs w:val="20"/>
              </w:rPr>
              <w:t>przedniej ramy zapewniające laminarny przepływ powietrza oraz stały wskaźnik napowietrzania</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pacing w:after="0" w:line="240" w:lineRule="auto"/>
              <w:jc w:val="center"/>
              <w:rPr>
                <w:rFonts w:ascii="Arial Narrow" w:hAnsi="Arial Narrow" w:cs="Tahoma"/>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317414">
        <w:tc>
          <w:tcPr>
            <w:tcW w:w="707" w:type="dxa"/>
            <w:shd w:val="clear" w:color="auto" w:fill="B3B3B3"/>
            <w:vAlign w:val="center"/>
          </w:tcPr>
          <w:p w:rsidR="0058792F" w:rsidRPr="00122AB3" w:rsidRDefault="0058792F" w:rsidP="00FE55C0">
            <w:pPr>
              <w:pStyle w:val="Akapitzlist"/>
              <w:numPr>
                <w:ilvl w:val="0"/>
                <w:numId w:val="172"/>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Moduły wyciągowe zwiększające wydajność przepływu powietrza, wskaźnik usuwania emisji, zapewniające optymalny przepływ laminarny. Moduły łatwo demontowane</w:t>
            </w:r>
            <w:r w:rsidR="00C765F1">
              <w:rPr>
                <w:rFonts w:ascii="Arial Narrow" w:hAnsi="Arial Narrow" w:cstheme="minorHAnsi"/>
                <w:sz w:val="20"/>
                <w:szCs w:val="20"/>
              </w:rPr>
              <w:t>.</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napToGrid w:val="0"/>
              <w:spacing w:after="0" w:line="240" w:lineRule="auto"/>
              <w:jc w:val="center"/>
              <w:rPr>
                <w:rFonts w:ascii="Arial Narrow" w:hAnsi="Arial Narrow" w:cs="Tahoma"/>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317414">
        <w:tc>
          <w:tcPr>
            <w:tcW w:w="707" w:type="dxa"/>
            <w:shd w:val="clear" w:color="auto" w:fill="B3B3B3"/>
            <w:vAlign w:val="center"/>
          </w:tcPr>
          <w:p w:rsidR="0058792F" w:rsidRPr="00122AB3" w:rsidRDefault="0058792F" w:rsidP="00FE55C0">
            <w:pPr>
              <w:pStyle w:val="Akapitzlist"/>
              <w:numPr>
                <w:ilvl w:val="0"/>
                <w:numId w:val="172"/>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Funkcje kontrolne i monitorujące</w:t>
            </w:r>
            <w:r w:rsidR="00C765F1">
              <w:rPr>
                <w:rFonts w:ascii="Arial Narrow" w:hAnsi="Arial Narrow" w:cstheme="minorHAnsi"/>
                <w:sz w:val="20"/>
                <w:szCs w:val="20"/>
              </w:rPr>
              <w:t xml:space="preserve">, </w:t>
            </w:r>
            <w:r w:rsidRPr="00C765F1">
              <w:rPr>
                <w:rFonts w:ascii="Arial Narrow" w:hAnsi="Arial Narrow" w:cstheme="minorHAnsi"/>
                <w:sz w:val="20"/>
                <w:szCs w:val="20"/>
              </w:rPr>
              <w:t>interfejs i system bypass zintegrowane w</w:t>
            </w:r>
            <w:r w:rsidR="00C765F1">
              <w:rPr>
                <w:rFonts w:ascii="Arial Narrow" w:hAnsi="Arial Narrow" w:cstheme="minorHAnsi"/>
                <w:sz w:val="20"/>
                <w:szCs w:val="20"/>
              </w:rPr>
              <w:t xml:space="preserve"> </w:t>
            </w:r>
            <w:r w:rsidRPr="00C765F1">
              <w:rPr>
                <w:rFonts w:ascii="Arial Narrow" w:hAnsi="Arial Narrow" w:cstheme="minorHAnsi"/>
                <w:sz w:val="20"/>
                <w:szCs w:val="20"/>
              </w:rPr>
              <w:t>przedniej ramie</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napToGrid w:val="0"/>
              <w:spacing w:after="0" w:line="240" w:lineRule="auto"/>
              <w:jc w:val="center"/>
              <w:rPr>
                <w:rFonts w:ascii="Arial Narrow" w:hAnsi="Arial Narrow" w:cs="Tahoma"/>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317414">
        <w:tc>
          <w:tcPr>
            <w:tcW w:w="707" w:type="dxa"/>
            <w:shd w:val="clear" w:color="auto" w:fill="B3B3B3"/>
            <w:vAlign w:val="center"/>
          </w:tcPr>
          <w:p w:rsidR="0058792F" w:rsidRPr="00122AB3" w:rsidRDefault="0058792F" w:rsidP="00FE55C0">
            <w:pPr>
              <w:pStyle w:val="Akapitzlist"/>
              <w:numPr>
                <w:ilvl w:val="0"/>
                <w:numId w:val="172"/>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Szuflada z mediami zawiera zawory</w:t>
            </w:r>
            <w:r w:rsidR="00C765F1">
              <w:rPr>
                <w:rFonts w:ascii="Arial Narrow" w:hAnsi="Arial Narrow" w:cstheme="minorHAnsi"/>
                <w:sz w:val="20"/>
                <w:szCs w:val="20"/>
              </w:rPr>
              <w:t xml:space="preserve"> </w:t>
            </w:r>
            <w:r w:rsidRPr="00C765F1">
              <w:rPr>
                <w:rFonts w:ascii="Arial Narrow" w:hAnsi="Arial Narrow" w:cstheme="minorHAnsi"/>
                <w:sz w:val="20"/>
                <w:szCs w:val="20"/>
              </w:rPr>
              <w:t>kontrolne oraz podłączenia zasilające. Szuflada</w:t>
            </w:r>
            <w:r w:rsidR="00C765F1">
              <w:rPr>
                <w:rFonts w:ascii="Arial Narrow" w:hAnsi="Arial Narrow" w:cstheme="minorHAnsi"/>
                <w:sz w:val="20"/>
                <w:szCs w:val="20"/>
              </w:rPr>
              <w:t xml:space="preserve"> </w:t>
            </w:r>
            <w:r w:rsidRPr="00C765F1">
              <w:rPr>
                <w:rFonts w:ascii="Arial Narrow" w:hAnsi="Arial Narrow" w:cstheme="minorHAnsi"/>
                <w:sz w:val="20"/>
                <w:szCs w:val="20"/>
              </w:rPr>
              <w:t>może być całkowicie wysunięta i z powrotem</w:t>
            </w:r>
            <w:r w:rsidR="00C765F1">
              <w:rPr>
                <w:rFonts w:ascii="Arial Narrow" w:hAnsi="Arial Narrow" w:cstheme="minorHAnsi"/>
                <w:sz w:val="20"/>
                <w:szCs w:val="20"/>
              </w:rPr>
              <w:t xml:space="preserve"> </w:t>
            </w:r>
            <w:r w:rsidRPr="00C765F1">
              <w:rPr>
                <w:rFonts w:ascii="Arial Narrow" w:hAnsi="Arial Narrow" w:cstheme="minorHAnsi"/>
                <w:sz w:val="20"/>
                <w:szCs w:val="20"/>
              </w:rPr>
              <w:t>zamontowana, np. podczas modernizacji.</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napToGrid w:val="0"/>
              <w:spacing w:after="0" w:line="240" w:lineRule="auto"/>
              <w:jc w:val="center"/>
              <w:rPr>
                <w:rFonts w:ascii="Arial Narrow" w:hAnsi="Arial Narrow" w:cs="Tahoma"/>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317414">
        <w:tc>
          <w:tcPr>
            <w:tcW w:w="707" w:type="dxa"/>
            <w:shd w:val="clear" w:color="auto" w:fill="B3B3B3"/>
            <w:vAlign w:val="center"/>
          </w:tcPr>
          <w:p w:rsidR="0058792F" w:rsidRPr="00122AB3" w:rsidRDefault="0058792F" w:rsidP="00FE55C0">
            <w:pPr>
              <w:pStyle w:val="Akapitzlist"/>
              <w:numPr>
                <w:ilvl w:val="0"/>
                <w:numId w:val="172"/>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System monitoringu oraz kontroli na wysokości oczu, łatwy, intuicyjny w obsłudze.</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napToGrid w:val="0"/>
              <w:spacing w:after="0" w:line="240" w:lineRule="auto"/>
              <w:jc w:val="center"/>
              <w:rPr>
                <w:rFonts w:ascii="Arial Narrow" w:hAnsi="Arial Narrow" w:cs="Tahoma"/>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317414">
        <w:trPr>
          <w:trHeight w:val="483"/>
        </w:trPr>
        <w:tc>
          <w:tcPr>
            <w:tcW w:w="707" w:type="dxa"/>
            <w:shd w:val="clear" w:color="auto" w:fill="B3B3B3"/>
            <w:vAlign w:val="center"/>
          </w:tcPr>
          <w:p w:rsidR="0058792F" w:rsidRPr="00122AB3" w:rsidRDefault="0058792F" w:rsidP="00FE55C0">
            <w:pPr>
              <w:pStyle w:val="Akapitzlist"/>
              <w:numPr>
                <w:ilvl w:val="0"/>
                <w:numId w:val="172"/>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Strumień objętości usuwanego powietrza na podobnym poziomie przez cały czas pracy.</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pacing w:after="0" w:line="240" w:lineRule="auto"/>
              <w:jc w:val="center"/>
              <w:rPr>
                <w:rFonts w:ascii="Arial Narrow" w:hAnsi="Arial Narrow" w:cs="Tahoma"/>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317414">
        <w:tc>
          <w:tcPr>
            <w:tcW w:w="707" w:type="dxa"/>
            <w:shd w:val="clear" w:color="auto" w:fill="B3B3B3"/>
            <w:vAlign w:val="center"/>
          </w:tcPr>
          <w:p w:rsidR="0058792F" w:rsidRPr="00122AB3" w:rsidRDefault="0058792F" w:rsidP="00FE55C0">
            <w:pPr>
              <w:pStyle w:val="Akapitzlist"/>
              <w:numPr>
                <w:ilvl w:val="0"/>
                <w:numId w:val="172"/>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1"/>
              <w:rPr>
                <w:rFonts w:ascii="Arial Narrow" w:hAnsi="Arial Narrow" w:cstheme="minorHAnsi"/>
                <w:sz w:val="20"/>
                <w:szCs w:val="20"/>
              </w:rPr>
            </w:pPr>
            <w:r w:rsidRPr="00C765F1">
              <w:rPr>
                <w:rFonts w:ascii="Arial Narrow" w:hAnsi="Arial Narrow" w:cstheme="minorHAnsi"/>
                <w:sz w:val="20"/>
                <w:szCs w:val="20"/>
              </w:rPr>
              <w:t>Kontrola przepływu powietrza regulowana poprzez monitorowanie pozycji frontowego okna.Automatyczne zamykanie okna.</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pacing w:after="0" w:line="240" w:lineRule="auto"/>
              <w:jc w:val="center"/>
              <w:rPr>
                <w:rFonts w:ascii="Arial Narrow" w:hAnsi="Arial Narrow" w:cs="Tahoma"/>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317414">
        <w:tc>
          <w:tcPr>
            <w:tcW w:w="707" w:type="dxa"/>
            <w:shd w:val="clear" w:color="auto" w:fill="B3B3B3"/>
            <w:vAlign w:val="center"/>
          </w:tcPr>
          <w:p w:rsidR="0058792F" w:rsidRPr="00122AB3" w:rsidRDefault="0058792F" w:rsidP="00FE55C0">
            <w:pPr>
              <w:pStyle w:val="Akapitzlist"/>
              <w:numPr>
                <w:ilvl w:val="0"/>
                <w:numId w:val="172"/>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Aktywny wlot powietrza - przy otwartym oknie frontowym przepływ powietrza jest</w:t>
            </w:r>
            <w:r w:rsidR="00C765F1">
              <w:rPr>
                <w:rFonts w:ascii="Arial Narrow" w:hAnsi="Arial Narrow" w:cstheme="minorHAnsi"/>
                <w:sz w:val="20"/>
                <w:szCs w:val="20"/>
              </w:rPr>
              <w:t xml:space="preserve"> </w:t>
            </w:r>
            <w:r w:rsidRPr="00C765F1">
              <w:rPr>
                <w:rFonts w:ascii="Arial Narrow" w:hAnsi="Arial Narrow" w:cstheme="minorHAnsi"/>
                <w:sz w:val="20"/>
                <w:szCs w:val="20"/>
              </w:rPr>
              <w:t>prowadzony ku modułom wydmuchu powietrza.</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napToGrid w:val="0"/>
              <w:spacing w:after="0" w:line="240" w:lineRule="auto"/>
              <w:jc w:val="center"/>
              <w:rPr>
                <w:rFonts w:ascii="Arial Narrow" w:hAnsi="Arial Narrow" w:cs="Tahoma"/>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850201" w:rsidRPr="00122AB3" w:rsidTr="00317414">
        <w:trPr>
          <w:trHeight w:val="290"/>
        </w:trPr>
        <w:tc>
          <w:tcPr>
            <w:tcW w:w="707" w:type="dxa"/>
            <w:shd w:val="clear" w:color="auto" w:fill="B3B3B3"/>
            <w:vAlign w:val="center"/>
          </w:tcPr>
          <w:p w:rsidR="00850201" w:rsidRPr="00A165F2" w:rsidRDefault="00850201" w:rsidP="00C765F1">
            <w:pPr>
              <w:pStyle w:val="Akapitzlist"/>
              <w:numPr>
                <w:ilvl w:val="0"/>
                <w:numId w:val="106"/>
              </w:numPr>
              <w:spacing w:after="0" w:line="240" w:lineRule="auto"/>
              <w:ind w:left="176" w:right="-2" w:hanging="104"/>
              <w:jc w:val="center"/>
              <w:rPr>
                <w:rFonts w:ascii="Arial Narrow" w:hAnsi="Arial Narrow" w:cs="Arial Narrow"/>
                <w:b/>
                <w:bCs/>
                <w:sz w:val="20"/>
                <w:szCs w:val="20"/>
              </w:rPr>
            </w:pPr>
          </w:p>
        </w:tc>
        <w:tc>
          <w:tcPr>
            <w:tcW w:w="14461" w:type="dxa"/>
            <w:gridSpan w:val="7"/>
            <w:tcBorders>
              <w:top w:val="single" w:sz="4" w:space="0" w:color="000000"/>
              <w:left w:val="single" w:sz="4" w:space="0" w:color="000000"/>
              <w:bottom w:val="single" w:sz="4" w:space="0" w:color="000000"/>
            </w:tcBorders>
            <w:shd w:val="clear" w:color="auto" w:fill="auto"/>
            <w:vAlign w:val="center"/>
          </w:tcPr>
          <w:p w:rsidR="00850201" w:rsidRPr="00C765F1" w:rsidRDefault="00894189" w:rsidP="00C765F1">
            <w:pPr>
              <w:spacing w:after="0" w:line="240" w:lineRule="auto"/>
              <w:jc w:val="both"/>
              <w:rPr>
                <w:rFonts w:ascii="Arial Narrow" w:hAnsi="Arial Narrow" w:cs="Tahoma"/>
                <w:b/>
                <w:sz w:val="20"/>
                <w:szCs w:val="20"/>
                <w:lang w:eastAsia="ja-JP"/>
              </w:rPr>
            </w:pPr>
            <w:r w:rsidRPr="00C765F1">
              <w:rPr>
                <w:rFonts w:ascii="Arial Narrow" w:eastAsia="Times New Roman" w:hAnsi="Arial Narrow" w:cs="Arial"/>
                <w:b/>
                <w:sz w:val="20"/>
                <w:szCs w:val="20"/>
                <w:lang w:eastAsia="pl-PL"/>
              </w:rPr>
              <w:t>Suszarka la</w:t>
            </w:r>
            <w:r w:rsidR="0002050B" w:rsidRPr="00C765F1">
              <w:rPr>
                <w:rFonts w:ascii="Arial Narrow" w:eastAsia="Times New Roman" w:hAnsi="Arial Narrow" w:cs="Arial"/>
                <w:b/>
                <w:sz w:val="20"/>
                <w:szCs w:val="20"/>
                <w:lang w:eastAsia="pl-PL"/>
              </w:rPr>
              <w:t>boratoryjna</w:t>
            </w:r>
            <w:r w:rsidR="00850201" w:rsidRPr="00C765F1">
              <w:rPr>
                <w:rFonts w:ascii="Arial Narrow" w:eastAsia="Times New Roman" w:hAnsi="Arial Narrow" w:cs="Arial"/>
                <w:b/>
                <w:sz w:val="20"/>
                <w:szCs w:val="20"/>
                <w:lang w:eastAsia="pl-PL"/>
              </w:rPr>
              <w:t>.</w:t>
            </w:r>
          </w:p>
        </w:tc>
      </w:tr>
      <w:tr w:rsidR="0058792F" w:rsidRPr="00122AB3" w:rsidTr="00317414">
        <w:trPr>
          <w:trHeight w:val="290"/>
        </w:trPr>
        <w:tc>
          <w:tcPr>
            <w:tcW w:w="707" w:type="dxa"/>
            <w:shd w:val="clear" w:color="auto" w:fill="B3B3B3"/>
            <w:vAlign w:val="center"/>
          </w:tcPr>
          <w:p w:rsidR="0058792F" w:rsidRPr="00122AB3" w:rsidRDefault="0058792F" w:rsidP="00FE55C0">
            <w:pPr>
              <w:pStyle w:val="Akapitzlist"/>
              <w:numPr>
                <w:ilvl w:val="0"/>
                <w:numId w:val="17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Suszarka laboratoryjna z wymuszonym obiegiem powietrza</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Pr="00A165F2" w:rsidRDefault="0058792F" w:rsidP="00C765F1">
            <w:pPr>
              <w:spacing w:after="0" w:line="240" w:lineRule="auto"/>
              <w:jc w:val="center"/>
              <w:rPr>
                <w:rFonts w:ascii="Arial Narrow" w:hAnsi="Arial Narrow" w:cs="Tahoma"/>
                <w:sz w:val="20"/>
                <w:szCs w:val="20"/>
                <w:lang w:eastAsia="ja-JP"/>
              </w:rPr>
            </w:pPr>
            <w:r w:rsidRPr="00A165F2">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E55C0">
            <w:pPr>
              <w:pStyle w:val="Akapitzlist"/>
              <w:numPr>
                <w:ilvl w:val="0"/>
                <w:numId w:val="17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71"/>
              <w:jc w:val="both"/>
              <w:rPr>
                <w:rFonts w:ascii="Arial Narrow" w:hAnsi="Arial Narrow" w:cstheme="minorHAnsi"/>
                <w:sz w:val="20"/>
                <w:szCs w:val="20"/>
              </w:rPr>
            </w:pPr>
            <w:r w:rsidRPr="00C765F1">
              <w:rPr>
                <w:rFonts w:ascii="Arial Narrow" w:hAnsi="Arial Narrow" w:cstheme="minorHAnsi"/>
                <w:sz w:val="20"/>
                <w:szCs w:val="20"/>
              </w:rPr>
              <w:t>Wymiary urządzenia: 590 x 420 x 530 mm (+/- 20mm)</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E55C0">
            <w:pPr>
              <w:pStyle w:val="Akapitzlist"/>
              <w:numPr>
                <w:ilvl w:val="0"/>
                <w:numId w:val="17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Wymiary komory: 360x270x400 mm (+/- 20mm)</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E55C0">
            <w:pPr>
              <w:pStyle w:val="Akapitzlist"/>
              <w:numPr>
                <w:ilvl w:val="0"/>
                <w:numId w:val="17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Pojemność: 40 l (+/- 2l)</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E55C0">
            <w:pPr>
              <w:pStyle w:val="Akapitzlist"/>
              <w:numPr>
                <w:ilvl w:val="0"/>
                <w:numId w:val="17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Regulator PID z autotuningiem</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E55C0">
            <w:pPr>
              <w:pStyle w:val="Akapitzlist"/>
              <w:numPr>
                <w:ilvl w:val="0"/>
                <w:numId w:val="17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Nastawa temperatury co 0,1 C w zakresie nie mniej niż +5 C powyżej temperatury otoczenia do +250 C,</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E55C0">
            <w:pPr>
              <w:pStyle w:val="Akapitzlist"/>
              <w:numPr>
                <w:ilvl w:val="0"/>
                <w:numId w:val="17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Dokładność stabilizacji temperatury w punkcie 0,2 C,</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E55C0">
            <w:pPr>
              <w:pStyle w:val="Akapitzlist"/>
              <w:numPr>
                <w:ilvl w:val="0"/>
                <w:numId w:val="17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Autonomiczne, niezależne od sterowania, zabezpieczenia przed przekroczeniem dostępnych temperatur</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E55C0">
            <w:pPr>
              <w:pStyle w:val="Akapitzlist"/>
              <w:numPr>
                <w:ilvl w:val="0"/>
                <w:numId w:val="17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Możliwość zdefiniowania 1programu,</w:t>
            </w:r>
            <w:r w:rsidR="00C765F1">
              <w:rPr>
                <w:rFonts w:ascii="Arial Narrow" w:hAnsi="Arial Narrow" w:cstheme="minorHAnsi"/>
                <w:sz w:val="20"/>
                <w:szCs w:val="20"/>
              </w:rPr>
              <w:t xml:space="preserve"> m</w:t>
            </w:r>
            <w:r w:rsidRPr="00C765F1">
              <w:rPr>
                <w:rFonts w:ascii="Arial Narrow" w:hAnsi="Arial Narrow" w:cstheme="minorHAnsi"/>
                <w:sz w:val="20"/>
                <w:szCs w:val="20"/>
              </w:rPr>
              <w:t>aksymalny czas trwania programu do 144 godz.</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E55C0">
            <w:pPr>
              <w:pStyle w:val="Akapitzlist"/>
              <w:numPr>
                <w:ilvl w:val="0"/>
                <w:numId w:val="17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Możliwość pracy ciągłej</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E55C0">
            <w:pPr>
              <w:pStyle w:val="Akapitzlist"/>
              <w:numPr>
                <w:ilvl w:val="0"/>
                <w:numId w:val="17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Możliwość zaprogramowania liniowego narastania temperatury w funkcji czasu podczas dochodzenia do zadanej temperatury</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E55C0">
            <w:pPr>
              <w:pStyle w:val="Akapitzlist"/>
              <w:numPr>
                <w:ilvl w:val="0"/>
                <w:numId w:val="17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Możliwość ustawienia sygnału alarmowego (dźwiękowego i wizualnego)</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E55C0">
            <w:pPr>
              <w:pStyle w:val="Akapitzlist"/>
              <w:numPr>
                <w:ilvl w:val="0"/>
                <w:numId w:val="17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Możliwość wykorzystania wejścia binarnego START/STOP do sterowania funkcją czasową</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Wyświetlacz LED 2 x 4 cyfry</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2D7D1A">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Komora z blachy nierdzewnej,</w:t>
            </w:r>
            <w:r>
              <w:rPr>
                <w:rFonts w:ascii="Arial Narrow" w:hAnsi="Arial Narrow" w:cstheme="minorHAnsi"/>
                <w:sz w:val="20"/>
                <w:szCs w:val="20"/>
              </w:rPr>
              <w:t xml:space="preserve"> </w:t>
            </w:r>
            <w:r w:rsidRPr="00C765F1">
              <w:rPr>
                <w:rFonts w:ascii="Arial Narrow" w:hAnsi="Arial Narrow" w:cstheme="minorHAnsi"/>
                <w:sz w:val="20"/>
                <w:szCs w:val="20"/>
              </w:rPr>
              <w:t>Półki z perforowanej blachy nierdzewnej,</w:t>
            </w:r>
            <w:r>
              <w:rPr>
                <w:rFonts w:ascii="Arial Narrow" w:hAnsi="Arial Narrow" w:cstheme="minorHAnsi"/>
                <w:sz w:val="20"/>
                <w:szCs w:val="20"/>
              </w:rPr>
              <w:t xml:space="preserve"> </w:t>
            </w:r>
            <w:r w:rsidRPr="00C765F1">
              <w:rPr>
                <w:rFonts w:ascii="Arial Narrow" w:hAnsi="Arial Narrow" w:cstheme="minorHAnsi"/>
                <w:sz w:val="20"/>
                <w:szCs w:val="20"/>
              </w:rPr>
              <w:t>Obudowa z blachy stalowej lakierowanej proszkowo na kolor biały, 4 kominki wentylacyjne</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2D7D1A">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850201" w:rsidRPr="00122AB3" w:rsidTr="00317414">
        <w:trPr>
          <w:trHeight w:val="290"/>
        </w:trPr>
        <w:tc>
          <w:tcPr>
            <w:tcW w:w="707" w:type="dxa"/>
            <w:shd w:val="clear" w:color="auto" w:fill="B3B3B3"/>
            <w:vAlign w:val="center"/>
          </w:tcPr>
          <w:p w:rsidR="00850201" w:rsidRPr="00122AB3" w:rsidRDefault="00850201" w:rsidP="00C765F1">
            <w:pPr>
              <w:pStyle w:val="Akapitzlist"/>
              <w:numPr>
                <w:ilvl w:val="0"/>
                <w:numId w:val="106"/>
              </w:numPr>
              <w:spacing w:after="0" w:line="240" w:lineRule="auto"/>
              <w:ind w:left="214" w:right="-2" w:hanging="14"/>
              <w:jc w:val="center"/>
              <w:rPr>
                <w:rFonts w:ascii="Arial Narrow" w:hAnsi="Arial Narrow" w:cs="Arial Narrow"/>
                <w:b/>
                <w:bCs/>
                <w:sz w:val="20"/>
                <w:szCs w:val="20"/>
              </w:rPr>
            </w:pPr>
          </w:p>
        </w:tc>
        <w:tc>
          <w:tcPr>
            <w:tcW w:w="14461" w:type="dxa"/>
            <w:gridSpan w:val="7"/>
            <w:tcBorders>
              <w:top w:val="single" w:sz="4" w:space="0" w:color="000000"/>
              <w:left w:val="single" w:sz="4" w:space="0" w:color="000000"/>
              <w:bottom w:val="single" w:sz="4" w:space="0" w:color="000000"/>
            </w:tcBorders>
            <w:shd w:val="clear" w:color="auto" w:fill="auto"/>
            <w:vAlign w:val="center"/>
          </w:tcPr>
          <w:p w:rsidR="00850201" w:rsidRPr="00C765F1" w:rsidRDefault="00894189" w:rsidP="00C765F1">
            <w:pPr>
              <w:spacing w:after="0" w:line="240" w:lineRule="auto"/>
              <w:jc w:val="both"/>
              <w:rPr>
                <w:rFonts w:ascii="Arial Narrow" w:eastAsia="Times New Roman" w:hAnsi="Arial Narrow" w:cs="Arial"/>
                <w:b/>
                <w:sz w:val="20"/>
                <w:szCs w:val="20"/>
                <w:lang w:eastAsia="pl-PL"/>
              </w:rPr>
            </w:pPr>
            <w:r w:rsidRPr="00C765F1">
              <w:rPr>
                <w:rFonts w:ascii="Arial Narrow" w:eastAsia="Times New Roman" w:hAnsi="Arial Narrow" w:cs="Arial"/>
                <w:b/>
                <w:sz w:val="20"/>
                <w:szCs w:val="20"/>
                <w:lang w:eastAsia="pl-PL"/>
              </w:rPr>
              <w:t>Szafka na odczynniki chemiczne.</w:t>
            </w: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4"/>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Szafa na odczynniki chemiczne z mechanizmem blokady otwarcia drzwi, wymiary: 900 x 600 x 1980 mm (+/- 20mm), dwudrzwiowa</w:t>
            </w:r>
          </w:p>
        </w:tc>
        <w:tc>
          <w:tcPr>
            <w:tcW w:w="1987" w:type="dxa"/>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4"/>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71"/>
              <w:jc w:val="both"/>
              <w:rPr>
                <w:rFonts w:ascii="Arial Narrow" w:hAnsi="Arial Narrow" w:cstheme="minorHAnsi"/>
                <w:sz w:val="20"/>
                <w:szCs w:val="20"/>
              </w:rPr>
            </w:pPr>
            <w:r w:rsidRPr="00C765F1">
              <w:rPr>
                <w:rFonts w:ascii="Arial Narrow" w:hAnsi="Arial Narrow" w:cstheme="minorHAnsi"/>
                <w:sz w:val="20"/>
                <w:szCs w:val="20"/>
              </w:rPr>
              <w:t>Zgodna z normą EN 14470-2, ognioodporność do 90 min, znak GS i CE</w:t>
            </w:r>
          </w:p>
        </w:tc>
        <w:tc>
          <w:tcPr>
            <w:tcW w:w="1987" w:type="dxa"/>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4"/>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Zewnętrzna obudowa wykonana z blachy stalowej, wnętrze chemoodporne</w:t>
            </w:r>
          </w:p>
        </w:tc>
        <w:tc>
          <w:tcPr>
            <w:tcW w:w="1987" w:type="dxa"/>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4"/>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Regulacja spodu w przypadku nierównego podłoża</w:t>
            </w:r>
          </w:p>
        </w:tc>
        <w:tc>
          <w:tcPr>
            <w:tcW w:w="1987" w:type="dxa"/>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4"/>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Przyłącze powietrza wylotowego (NW 75) w suficie szafy</w:t>
            </w:r>
          </w:p>
        </w:tc>
        <w:tc>
          <w:tcPr>
            <w:tcW w:w="1987" w:type="dxa"/>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4"/>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Regulowana wysokość półek (rozmiar kraty 32 mm), nośność maks. 75 kg</w:t>
            </w:r>
          </w:p>
        </w:tc>
        <w:tc>
          <w:tcPr>
            <w:tcW w:w="1987" w:type="dxa"/>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4"/>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Zbiornik ściekowy i perforowany wkład metalowy</w:t>
            </w:r>
          </w:p>
        </w:tc>
        <w:tc>
          <w:tcPr>
            <w:tcW w:w="1987" w:type="dxa"/>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850201" w:rsidRPr="00122AB3" w:rsidTr="00317414">
        <w:trPr>
          <w:trHeight w:val="290"/>
        </w:trPr>
        <w:tc>
          <w:tcPr>
            <w:tcW w:w="707" w:type="dxa"/>
            <w:shd w:val="clear" w:color="auto" w:fill="B3B3B3"/>
            <w:vAlign w:val="center"/>
          </w:tcPr>
          <w:p w:rsidR="00850201" w:rsidRPr="00122AB3" w:rsidRDefault="00850201" w:rsidP="00BF0756">
            <w:pPr>
              <w:pStyle w:val="Akapitzlist"/>
              <w:numPr>
                <w:ilvl w:val="0"/>
                <w:numId w:val="106"/>
              </w:numPr>
              <w:spacing w:after="0" w:line="240" w:lineRule="auto"/>
              <w:ind w:left="214" w:right="-2" w:hanging="38"/>
              <w:jc w:val="center"/>
              <w:rPr>
                <w:rFonts w:ascii="Arial Narrow" w:hAnsi="Arial Narrow" w:cs="Arial Narrow"/>
                <w:b/>
                <w:bCs/>
                <w:sz w:val="20"/>
                <w:szCs w:val="20"/>
              </w:rPr>
            </w:pPr>
          </w:p>
        </w:tc>
        <w:tc>
          <w:tcPr>
            <w:tcW w:w="14461" w:type="dxa"/>
            <w:gridSpan w:val="7"/>
            <w:tcBorders>
              <w:top w:val="single" w:sz="4" w:space="0" w:color="000000"/>
              <w:left w:val="single" w:sz="4" w:space="0" w:color="000000"/>
              <w:bottom w:val="single" w:sz="4" w:space="0" w:color="000000"/>
            </w:tcBorders>
            <w:shd w:val="clear" w:color="auto" w:fill="auto"/>
            <w:vAlign w:val="center"/>
          </w:tcPr>
          <w:p w:rsidR="00850201" w:rsidRPr="00C765F1" w:rsidRDefault="00894189" w:rsidP="00C765F1">
            <w:pPr>
              <w:spacing w:after="0" w:line="240" w:lineRule="auto"/>
              <w:jc w:val="both"/>
              <w:rPr>
                <w:rFonts w:ascii="Arial Narrow" w:eastAsia="Times New Roman" w:hAnsi="Arial Narrow" w:cs="Arial"/>
                <w:b/>
                <w:sz w:val="20"/>
                <w:szCs w:val="20"/>
                <w:lang w:eastAsia="pl-PL"/>
              </w:rPr>
            </w:pPr>
            <w:r w:rsidRPr="00C765F1">
              <w:rPr>
                <w:rFonts w:ascii="Arial Narrow" w:eastAsia="Times New Roman" w:hAnsi="Arial Narrow" w:cs="Arial"/>
                <w:b/>
                <w:sz w:val="20"/>
                <w:szCs w:val="20"/>
                <w:lang w:eastAsia="pl-PL"/>
              </w:rPr>
              <w:t>Szafka na szkło laboratoryjne</w:t>
            </w:r>
            <w:r w:rsidR="00850201" w:rsidRPr="00C765F1">
              <w:rPr>
                <w:rFonts w:ascii="Arial Narrow" w:eastAsia="Times New Roman" w:hAnsi="Arial Narrow" w:cs="Arial"/>
                <w:b/>
                <w:sz w:val="20"/>
                <w:szCs w:val="20"/>
                <w:lang w:eastAsia="pl-PL"/>
              </w:rPr>
              <w:t>.</w:t>
            </w: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5"/>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Szafa na szkło laboratoryjne o wym.1000x400x2000 mm,(+/- 20mm), dwudrzwiowa</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147C4D">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5"/>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Wykonana z płyty wiórowej o grubości 18 mm melaminowanej obustronnie, charakteryzującej się wysoką odpornością na ścieranie w klasie higieniczności E1</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147C4D">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5"/>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Wszystkie nieosłonięte krawędzie zabezpieczone okleiną PCV 1 mm, krawędzie frontów okleiną PCV 2 mm</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147C4D">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5"/>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Wyposażona w 5 półek, drzwi przeszklone, uchwyty profilowe</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147C4D">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850201" w:rsidRPr="00122AB3" w:rsidTr="00317414">
        <w:trPr>
          <w:trHeight w:val="290"/>
        </w:trPr>
        <w:tc>
          <w:tcPr>
            <w:tcW w:w="707" w:type="dxa"/>
            <w:shd w:val="clear" w:color="auto" w:fill="B3B3B3"/>
            <w:vAlign w:val="center"/>
          </w:tcPr>
          <w:p w:rsidR="00850201" w:rsidRPr="00122AB3" w:rsidRDefault="00850201" w:rsidP="00C765F1">
            <w:pPr>
              <w:pStyle w:val="Akapitzlist"/>
              <w:numPr>
                <w:ilvl w:val="0"/>
                <w:numId w:val="106"/>
              </w:numPr>
              <w:spacing w:after="0" w:line="240" w:lineRule="auto"/>
              <w:ind w:left="214" w:right="-2" w:hanging="29"/>
              <w:jc w:val="center"/>
              <w:rPr>
                <w:rFonts w:ascii="Arial Narrow" w:hAnsi="Arial Narrow" w:cs="Arial Narrow"/>
                <w:b/>
                <w:bCs/>
                <w:sz w:val="20"/>
                <w:szCs w:val="20"/>
              </w:rPr>
            </w:pPr>
          </w:p>
        </w:tc>
        <w:tc>
          <w:tcPr>
            <w:tcW w:w="14461" w:type="dxa"/>
            <w:gridSpan w:val="7"/>
            <w:tcBorders>
              <w:top w:val="single" w:sz="4" w:space="0" w:color="000000"/>
              <w:left w:val="single" w:sz="4" w:space="0" w:color="000000"/>
              <w:bottom w:val="single" w:sz="4" w:space="0" w:color="000000"/>
            </w:tcBorders>
            <w:shd w:val="clear" w:color="auto" w:fill="auto"/>
            <w:vAlign w:val="center"/>
          </w:tcPr>
          <w:p w:rsidR="00850201" w:rsidRPr="00C765F1" w:rsidRDefault="00850201" w:rsidP="00C765F1">
            <w:pPr>
              <w:spacing w:after="0" w:line="240" w:lineRule="auto"/>
              <w:jc w:val="both"/>
              <w:rPr>
                <w:rFonts w:ascii="Arial Narrow" w:hAnsi="Arial Narrow" w:cs="Tahoma"/>
                <w:b/>
                <w:sz w:val="20"/>
                <w:szCs w:val="20"/>
                <w:lang w:eastAsia="ja-JP"/>
              </w:rPr>
            </w:pPr>
            <w:r w:rsidRPr="00C765F1">
              <w:rPr>
                <w:rFonts w:ascii="Arial Narrow" w:eastAsia="Times New Roman" w:hAnsi="Arial Narrow" w:cs="Arial"/>
                <w:b/>
                <w:sz w:val="20"/>
                <w:szCs w:val="20"/>
                <w:lang w:eastAsia="pl-PL"/>
              </w:rPr>
              <w:t xml:space="preserve">Szafka </w:t>
            </w:r>
            <w:r w:rsidR="00894189" w:rsidRPr="00C765F1">
              <w:rPr>
                <w:rFonts w:ascii="Arial Narrow" w:eastAsia="Times New Roman" w:hAnsi="Arial Narrow" w:cs="Arial"/>
                <w:b/>
                <w:sz w:val="20"/>
                <w:szCs w:val="20"/>
                <w:lang w:eastAsia="pl-PL"/>
              </w:rPr>
              <w:t>na dokumenty</w:t>
            </w:r>
            <w:r w:rsidRPr="00C765F1">
              <w:rPr>
                <w:rFonts w:ascii="Arial Narrow" w:eastAsia="Times New Roman" w:hAnsi="Arial Narrow" w:cs="Arial"/>
                <w:b/>
                <w:sz w:val="20"/>
                <w:szCs w:val="20"/>
                <w:lang w:eastAsia="pl-PL"/>
              </w:rPr>
              <w:t>.</w:t>
            </w: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6"/>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Szafa na dokumenty o wym.</w:t>
            </w:r>
            <w:r>
              <w:rPr>
                <w:rFonts w:ascii="Arial Narrow" w:hAnsi="Arial Narrow" w:cstheme="minorHAnsi"/>
                <w:sz w:val="20"/>
                <w:szCs w:val="20"/>
              </w:rPr>
              <w:t xml:space="preserve"> </w:t>
            </w:r>
            <w:r w:rsidRPr="00C765F1">
              <w:rPr>
                <w:rFonts w:ascii="Arial Narrow" w:hAnsi="Arial Narrow" w:cstheme="minorHAnsi"/>
                <w:sz w:val="20"/>
                <w:szCs w:val="20"/>
              </w:rPr>
              <w:t>1000x400x2000 mm (+/- 20mm), dwudrzwiowa</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5E1B0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6"/>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Wykonana z płyty wiórowej o grubości 18 mm melaminowanej obustronnie, charakteryzującej się wysoką odpornością na ścieranie w klasie higieniczności E1</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5E1B0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6"/>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Wszystkie nieosłonięte krawędzie zabezpieczone okleiną PCV min. 1 mm</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5E1B0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6"/>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Wyposażona w 5 półek, drzwi pełne, uchwyty profilowe, zamek</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5E1B0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850201" w:rsidRPr="00122AB3" w:rsidTr="00317414">
        <w:trPr>
          <w:trHeight w:val="290"/>
        </w:trPr>
        <w:tc>
          <w:tcPr>
            <w:tcW w:w="707" w:type="dxa"/>
            <w:shd w:val="clear" w:color="auto" w:fill="B3B3B3"/>
            <w:vAlign w:val="center"/>
          </w:tcPr>
          <w:p w:rsidR="00850201" w:rsidRPr="00122AB3" w:rsidRDefault="00850201" w:rsidP="00FB77FD">
            <w:pPr>
              <w:pStyle w:val="Akapitzlist"/>
              <w:numPr>
                <w:ilvl w:val="0"/>
                <w:numId w:val="106"/>
              </w:numPr>
              <w:spacing w:after="0" w:line="240" w:lineRule="auto"/>
              <w:ind w:left="356" w:right="-2" w:hanging="142"/>
              <w:jc w:val="center"/>
              <w:rPr>
                <w:rFonts w:ascii="Arial Narrow" w:hAnsi="Arial Narrow" w:cs="Arial Narrow"/>
                <w:b/>
                <w:bCs/>
                <w:sz w:val="20"/>
                <w:szCs w:val="20"/>
              </w:rPr>
            </w:pPr>
          </w:p>
        </w:tc>
        <w:tc>
          <w:tcPr>
            <w:tcW w:w="14461" w:type="dxa"/>
            <w:gridSpan w:val="7"/>
            <w:tcBorders>
              <w:top w:val="single" w:sz="4" w:space="0" w:color="000000"/>
              <w:left w:val="single" w:sz="4" w:space="0" w:color="000000"/>
              <w:bottom w:val="single" w:sz="4" w:space="0" w:color="000000"/>
            </w:tcBorders>
            <w:shd w:val="clear" w:color="auto" w:fill="auto"/>
            <w:vAlign w:val="center"/>
          </w:tcPr>
          <w:p w:rsidR="00850201" w:rsidRPr="00C765F1" w:rsidRDefault="00894189" w:rsidP="00C765F1">
            <w:pPr>
              <w:spacing w:after="0" w:line="240" w:lineRule="auto"/>
              <w:jc w:val="both"/>
              <w:rPr>
                <w:rFonts w:ascii="Arial Narrow" w:hAnsi="Arial Narrow" w:cs="Tahoma"/>
                <w:b/>
                <w:sz w:val="20"/>
                <w:szCs w:val="20"/>
                <w:lang w:eastAsia="ja-JP"/>
              </w:rPr>
            </w:pPr>
            <w:r w:rsidRPr="00C765F1">
              <w:rPr>
                <w:rFonts w:ascii="Arial Narrow" w:eastAsia="Times New Roman" w:hAnsi="Arial Narrow" w:cs="Arial"/>
                <w:b/>
                <w:sz w:val="20"/>
                <w:szCs w:val="20"/>
                <w:lang w:eastAsia="pl-PL"/>
              </w:rPr>
              <w:t>Stół laboratoryjny z nadstawką.</w:t>
            </w: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7"/>
              </w:numPr>
              <w:spacing w:after="0" w:line="240" w:lineRule="auto"/>
              <w:ind w:left="356" w:right="-2" w:hanging="156"/>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 xml:space="preserve">Stół laboratoryjny o wym. 2400x700x900 mm (+/- 20mm), z nadstawką </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CF1AA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7"/>
              </w:numPr>
              <w:spacing w:after="0" w:line="240" w:lineRule="auto"/>
              <w:ind w:left="356" w:right="-2" w:hanging="156"/>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Stelaż A-kształtny wykonany z profili stalowych o wym.: 50x30 mm malowanych proszkowo chemoodporną farbą epoksydową</w:t>
            </w:r>
            <w:r>
              <w:rPr>
                <w:rFonts w:ascii="Arial Narrow" w:hAnsi="Arial Narrow" w:cstheme="minorHAnsi"/>
                <w:sz w:val="20"/>
                <w:szCs w:val="20"/>
              </w:rPr>
              <w:t xml:space="preserve"> </w:t>
            </w:r>
            <w:r w:rsidRPr="00C765F1">
              <w:rPr>
                <w:rFonts w:ascii="Arial Narrow" w:hAnsi="Arial Narrow" w:cstheme="minorHAnsi"/>
                <w:sz w:val="20"/>
                <w:szCs w:val="20"/>
              </w:rPr>
              <w:t>na kolor szary</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CF1AA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7"/>
              </w:numPr>
              <w:spacing w:after="0" w:line="240" w:lineRule="auto"/>
              <w:ind w:left="356" w:right="-2" w:hanging="156"/>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Blat typu Trespa o dużej odporności mechanicznej i chemicznej</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CF1AA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7"/>
              </w:numPr>
              <w:spacing w:after="0" w:line="240" w:lineRule="auto"/>
              <w:ind w:left="356" w:right="-2" w:hanging="156"/>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Pod blatem szafka szer. 600 mm z 1 półką wykonana z płyty wiórowej o grubości 18 mm melaminowanej obustronnie, charakteryzującej się wysoką odpornością na ścieranie w klasie higieniczności E1</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CF1AA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E55C0">
            <w:pPr>
              <w:pStyle w:val="Akapitzlist"/>
              <w:numPr>
                <w:ilvl w:val="0"/>
                <w:numId w:val="177"/>
              </w:numPr>
              <w:spacing w:after="0" w:line="240" w:lineRule="auto"/>
              <w:ind w:left="356" w:right="-2" w:hanging="156"/>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Wszystkie nieosłonięte krawędzie zabezpieczone okleiną PCV min. 1 mm</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CF1AA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894189" w:rsidRPr="00122AB3" w:rsidTr="00317414">
        <w:trPr>
          <w:trHeight w:val="290"/>
        </w:trPr>
        <w:tc>
          <w:tcPr>
            <w:tcW w:w="707" w:type="dxa"/>
            <w:shd w:val="clear" w:color="auto" w:fill="B3B3B3"/>
            <w:vAlign w:val="center"/>
          </w:tcPr>
          <w:p w:rsidR="00894189" w:rsidRPr="00122AB3" w:rsidRDefault="00894189" w:rsidP="00FB77FD">
            <w:pPr>
              <w:pStyle w:val="Akapitzlist"/>
              <w:numPr>
                <w:ilvl w:val="0"/>
                <w:numId w:val="106"/>
              </w:numPr>
              <w:spacing w:after="0" w:line="240" w:lineRule="auto"/>
              <w:ind w:left="497" w:right="-2" w:hanging="137"/>
              <w:jc w:val="center"/>
              <w:rPr>
                <w:rFonts w:ascii="Arial Narrow" w:hAnsi="Arial Narrow" w:cs="Arial Narrow"/>
                <w:b/>
                <w:bCs/>
                <w:sz w:val="20"/>
                <w:szCs w:val="20"/>
              </w:rPr>
            </w:pPr>
          </w:p>
        </w:tc>
        <w:tc>
          <w:tcPr>
            <w:tcW w:w="14461" w:type="dxa"/>
            <w:gridSpan w:val="7"/>
            <w:tcBorders>
              <w:top w:val="single" w:sz="4" w:space="0" w:color="000000"/>
              <w:left w:val="single" w:sz="4" w:space="0" w:color="000000"/>
              <w:bottom w:val="single" w:sz="4" w:space="0" w:color="000000"/>
            </w:tcBorders>
            <w:shd w:val="clear" w:color="auto" w:fill="auto"/>
            <w:vAlign w:val="center"/>
          </w:tcPr>
          <w:p w:rsidR="00894189" w:rsidRPr="00C765F1" w:rsidRDefault="00894189" w:rsidP="00C765F1">
            <w:pPr>
              <w:spacing w:after="0" w:line="240" w:lineRule="auto"/>
              <w:jc w:val="both"/>
              <w:rPr>
                <w:rFonts w:ascii="Arial Narrow" w:hAnsi="Arial Narrow" w:cs="Tahoma"/>
                <w:b/>
                <w:sz w:val="20"/>
                <w:szCs w:val="20"/>
                <w:lang w:eastAsia="ja-JP"/>
              </w:rPr>
            </w:pPr>
            <w:r w:rsidRPr="00C765F1">
              <w:rPr>
                <w:rFonts w:ascii="Arial Narrow" w:hAnsi="Arial Narrow" w:cs="Tahoma"/>
                <w:b/>
                <w:sz w:val="20"/>
                <w:szCs w:val="20"/>
                <w:lang w:eastAsia="ja-JP"/>
              </w:rPr>
              <w:t>Stół do miareczkowania.</w:t>
            </w:r>
          </w:p>
        </w:tc>
      </w:tr>
      <w:tr w:rsidR="00C765F1" w:rsidRPr="00122AB3" w:rsidTr="00317414">
        <w:trPr>
          <w:trHeight w:val="290"/>
        </w:trPr>
        <w:tc>
          <w:tcPr>
            <w:tcW w:w="707" w:type="dxa"/>
            <w:shd w:val="clear" w:color="auto" w:fill="B3B3B3"/>
            <w:vAlign w:val="center"/>
          </w:tcPr>
          <w:p w:rsidR="00C765F1" w:rsidRPr="00122AB3" w:rsidRDefault="00C765F1" w:rsidP="00FE55C0">
            <w:pPr>
              <w:pStyle w:val="Akapitzlist"/>
              <w:numPr>
                <w:ilvl w:val="0"/>
                <w:numId w:val="178"/>
              </w:numPr>
              <w:spacing w:after="0" w:line="240" w:lineRule="auto"/>
              <w:ind w:left="356" w:right="-2" w:hanging="171"/>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Stół do miareczkowania o wym. 1200x700x900 mm (+/- 20mm)</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E55C0">
            <w:pPr>
              <w:pStyle w:val="Akapitzlist"/>
              <w:numPr>
                <w:ilvl w:val="0"/>
                <w:numId w:val="178"/>
              </w:numPr>
              <w:spacing w:after="0" w:line="240" w:lineRule="auto"/>
              <w:ind w:left="356" w:right="-2" w:hanging="171"/>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Stelaż A-kształtny wykonany z profili stalowych o wym.: 50x30 mm malowanych proszkowo chemoodporną farbą epoksydową</w:t>
            </w:r>
            <w:r>
              <w:rPr>
                <w:rFonts w:ascii="Arial Narrow" w:hAnsi="Arial Narrow" w:cstheme="minorHAnsi"/>
                <w:sz w:val="20"/>
                <w:szCs w:val="20"/>
              </w:rPr>
              <w:t xml:space="preserve"> </w:t>
            </w:r>
            <w:r w:rsidRPr="00C765F1">
              <w:rPr>
                <w:rFonts w:ascii="Arial Narrow" w:hAnsi="Arial Narrow" w:cstheme="minorHAnsi"/>
                <w:sz w:val="20"/>
                <w:szCs w:val="20"/>
              </w:rPr>
              <w:t>na kolor szary</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sidRPr="001F03FE">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E55C0">
            <w:pPr>
              <w:pStyle w:val="Akapitzlist"/>
              <w:numPr>
                <w:ilvl w:val="0"/>
                <w:numId w:val="178"/>
              </w:numPr>
              <w:spacing w:after="0" w:line="240" w:lineRule="auto"/>
              <w:ind w:left="356" w:right="-2" w:hanging="171"/>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Blat typu Trespa o dużej odporności mechanicznej i chemicznej</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894189" w:rsidRPr="00122AB3" w:rsidTr="00317414">
        <w:trPr>
          <w:trHeight w:val="290"/>
        </w:trPr>
        <w:tc>
          <w:tcPr>
            <w:tcW w:w="707" w:type="dxa"/>
            <w:shd w:val="clear" w:color="auto" w:fill="B3B3B3"/>
            <w:vAlign w:val="center"/>
          </w:tcPr>
          <w:p w:rsidR="00894189" w:rsidRPr="00894189" w:rsidRDefault="00894189" w:rsidP="00FB77FD">
            <w:pPr>
              <w:pStyle w:val="Akapitzlist"/>
              <w:numPr>
                <w:ilvl w:val="0"/>
                <w:numId w:val="106"/>
              </w:numPr>
              <w:spacing w:after="0" w:line="240" w:lineRule="auto"/>
              <w:ind w:left="497" w:right="-2" w:hanging="137"/>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94189" w:rsidRPr="00C765F1" w:rsidRDefault="00894189" w:rsidP="00C765F1">
            <w:pPr>
              <w:spacing w:after="0" w:line="240" w:lineRule="auto"/>
              <w:jc w:val="both"/>
              <w:rPr>
                <w:rFonts w:ascii="Arial Narrow" w:hAnsi="Arial Narrow" w:cstheme="minorHAnsi"/>
                <w:b/>
                <w:sz w:val="20"/>
                <w:szCs w:val="20"/>
              </w:rPr>
            </w:pPr>
            <w:r w:rsidRPr="00C765F1">
              <w:rPr>
                <w:rFonts w:ascii="Arial Narrow" w:hAnsi="Arial Narrow"/>
                <w:b/>
                <w:sz w:val="20"/>
                <w:szCs w:val="20"/>
              </w:rPr>
              <w:t>Stanowisko do mycia szkła – zlewozmywak z szafką.</w:t>
            </w:r>
          </w:p>
        </w:tc>
        <w:tc>
          <w:tcPr>
            <w:tcW w:w="1987" w:type="dxa"/>
            <w:tcBorders>
              <w:top w:val="single" w:sz="4" w:space="0" w:color="000000"/>
              <w:left w:val="single" w:sz="4" w:space="0" w:color="000000"/>
              <w:bottom w:val="single" w:sz="4" w:space="0" w:color="000000"/>
            </w:tcBorders>
            <w:shd w:val="clear" w:color="auto" w:fill="auto"/>
            <w:vAlign w:val="center"/>
          </w:tcPr>
          <w:p w:rsidR="00894189" w:rsidRPr="00122AB3" w:rsidRDefault="00894189" w:rsidP="00C765F1">
            <w:pPr>
              <w:spacing w:after="0" w:line="240" w:lineRule="auto"/>
              <w:jc w:val="both"/>
              <w:rPr>
                <w:rFonts w:ascii="Arial Narrow" w:hAnsi="Arial Narrow" w:cs="Tahoma"/>
                <w:b/>
                <w:sz w:val="20"/>
                <w:szCs w:val="20"/>
                <w:lang w:eastAsia="ja-JP"/>
              </w:rPr>
            </w:pP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894189" w:rsidRPr="00122AB3" w:rsidRDefault="00894189"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894189" w:rsidRPr="00122AB3" w:rsidRDefault="00894189"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E55C0">
            <w:pPr>
              <w:pStyle w:val="Akapitzlist"/>
              <w:numPr>
                <w:ilvl w:val="0"/>
                <w:numId w:val="179"/>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rPr>
                <w:rFonts w:ascii="Arial Narrow" w:hAnsi="Arial Narrow" w:cstheme="minorHAnsi"/>
                <w:sz w:val="20"/>
                <w:szCs w:val="20"/>
              </w:rPr>
            </w:pPr>
            <w:r w:rsidRPr="00C765F1">
              <w:rPr>
                <w:rFonts w:ascii="Arial Narrow" w:hAnsi="Arial Narrow" w:cstheme="minorHAnsi"/>
                <w:sz w:val="20"/>
                <w:szCs w:val="20"/>
              </w:rPr>
              <w:t>Stanowisko do mycia szkła – zlewozmywak z szafką szer. 900 mm</w:t>
            </w:r>
            <w:r>
              <w:rPr>
                <w:rFonts w:ascii="Arial Narrow" w:hAnsi="Arial Narrow" w:cstheme="minorHAnsi"/>
                <w:sz w:val="20"/>
                <w:szCs w:val="20"/>
              </w:rPr>
              <w:t>.</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E55C0">
            <w:pPr>
              <w:pStyle w:val="Akapitzlist"/>
              <w:numPr>
                <w:ilvl w:val="0"/>
                <w:numId w:val="179"/>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Zlewozmywak 2-komorowy wykonany ze stali nierdzewnej z baterią z obrotową wylewką</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22AB3" w:rsidRDefault="001F03FE" w:rsidP="001F03FE">
            <w:pPr>
              <w:spacing w:after="0" w:line="240" w:lineRule="auto"/>
              <w:jc w:val="center"/>
              <w:rPr>
                <w:rFonts w:ascii="Arial Narrow" w:hAnsi="Arial Narrow" w:cs="Tahoma"/>
                <w:b/>
                <w:sz w:val="20"/>
                <w:szCs w:val="20"/>
                <w:lang w:eastAsia="ja-JP"/>
              </w:rPr>
            </w:pPr>
            <w:r w:rsidRPr="005C6B55">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E55C0">
            <w:pPr>
              <w:pStyle w:val="Akapitzlist"/>
              <w:numPr>
                <w:ilvl w:val="0"/>
                <w:numId w:val="179"/>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1F03FE">
            <w:pPr>
              <w:spacing w:after="0" w:line="240" w:lineRule="auto"/>
              <w:ind w:right="71"/>
              <w:jc w:val="both"/>
              <w:rPr>
                <w:rFonts w:ascii="Arial Narrow" w:hAnsi="Arial Narrow" w:cstheme="minorHAnsi"/>
                <w:sz w:val="20"/>
                <w:szCs w:val="20"/>
              </w:rPr>
            </w:pPr>
            <w:r w:rsidRPr="00C765F1">
              <w:rPr>
                <w:rFonts w:ascii="Arial Narrow" w:hAnsi="Arial Narrow" w:cstheme="minorHAnsi"/>
                <w:sz w:val="20"/>
                <w:szCs w:val="20"/>
              </w:rPr>
              <w:t>Szafka wykonana z płyty wiórowej o grubości 18 mm melaminowanej obustronnie, charakteryzującej się wysoką odpornością na ścieranie w klasie higieniczności E1</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E55C0">
            <w:pPr>
              <w:pStyle w:val="Akapitzlist"/>
              <w:numPr>
                <w:ilvl w:val="0"/>
                <w:numId w:val="179"/>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rPr>
                <w:rFonts w:ascii="Arial Narrow" w:hAnsi="Arial Narrow" w:cstheme="minorHAnsi"/>
                <w:sz w:val="20"/>
                <w:szCs w:val="20"/>
              </w:rPr>
            </w:pPr>
            <w:r w:rsidRPr="00C765F1">
              <w:rPr>
                <w:rFonts w:ascii="Arial Narrow" w:hAnsi="Arial Narrow" w:cstheme="minorHAnsi"/>
                <w:sz w:val="20"/>
                <w:szCs w:val="20"/>
              </w:rPr>
              <w:t>Wszystkie nieosłonięte krawędzie zabezpieczone okleiną PCV min. 1 mm</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58792F" w:rsidRDefault="0058792F" w:rsidP="00FB77FD">
            <w:pPr>
              <w:pStyle w:val="Akapitzlist"/>
              <w:numPr>
                <w:ilvl w:val="0"/>
                <w:numId w:val="106"/>
              </w:numPr>
              <w:spacing w:after="0" w:line="240" w:lineRule="auto"/>
              <w:ind w:left="497" w:right="-2" w:hanging="137"/>
              <w:jc w:val="center"/>
              <w:rPr>
                <w:rFonts w:ascii="Arial Narrow" w:hAnsi="Arial Narrow" w:cs="Arial Narrow"/>
                <w:b/>
                <w:bCs/>
                <w:sz w:val="20"/>
                <w:szCs w:val="20"/>
              </w:rPr>
            </w:pPr>
          </w:p>
        </w:tc>
        <w:tc>
          <w:tcPr>
            <w:tcW w:w="14461" w:type="dxa"/>
            <w:gridSpan w:val="7"/>
            <w:tcBorders>
              <w:top w:val="single" w:sz="4" w:space="0" w:color="000000"/>
              <w:left w:val="single" w:sz="4" w:space="0" w:color="000000"/>
              <w:bottom w:val="single" w:sz="4" w:space="0" w:color="000000"/>
            </w:tcBorders>
            <w:shd w:val="clear" w:color="auto" w:fill="auto"/>
            <w:vAlign w:val="center"/>
          </w:tcPr>
          <w:p w:rsidR="0058792F" w:rsidRPr="00C765F1" w:rsidRDefault="0058792F" w:rsidP="00C765F1">
            <w:pPr>
              <w:spacing w:after="0" w:line="240" w:lineRule="auto"/>
              <w:jc w:val="both"/>
              <w:rPr>
                <w:rFonts w:ascii="Arial Narrow" w:hAnsi="Arial Narrow" w:cs="Tahoma"/>
                <w:b/>
                <w:sz w:val="20"/>
                <w:szCs w:val="20"/>
                <w:lang w:eastAsia="ja-JP"/>
              </w:rPr>
            </w:pPr>
            <w:r w:rsidRPr="00C765F1">
              <w:rPr>
                <w:rFonts w:ascii="Arial Narrow" w:hAnsi="Arial Narrow" w:cs="Tahoma"/>
                <w:b/>
                <w:sz w:val="20"/>
                <w:szCs w:val="20"/>
                <w:lang w:eastAsia="ja-JP"/>
              </w:rPr>
              <w:t>Krzesło laboratoryjne.</w:t>
            </w:r>
          </w:p>
        </w:tc>
      </w:tr>
      <w:tr w:rsidR="00C765F1" w:rsidRPr="00122AB3" w:rsidTr="00317414">
        <w:trPr>
          <w:trHeight w:val="290"/>
        </w:trPr>
        <w:tc>
          <w:tcPr>
            <w:tcW w:w="707" w:type="dxa"/>
            <w:shd w:val="clear" w:color="auto" w:fill="B3B3B3"/>
            <w:vAlign w:val="center"/>
          </w:tcPr>
          <w:p w:rsidR="00C765F1" w:rsidRPr="00122AB3" w:rsidRDefault="00C765F1" w:rsidP="00FE55C0">
            <w:pPr>
              <w:pStyle w:val="Akapitzlist"/>
              <w:numPr>
                <w:ilvl w:val="0"/>
                <w:numId w:val="180"/>
              </w:numPr>
              <w:spacing w:after="0" w:line="240" w:lineRule="auto"/>
              <w:ind w:left="356" w:right="-2" w:hanging="171"/>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rPr>
                <w:rFonts w:ascii="Arial Narrow" w:hAnsi="Arial Narrow" w:cstheme="minorHAnsi"/>
                <w:sz w:val="20"/>
                <w:szCs w:val="20"/>
              </w:rPr>
            </w:pPr>
            <w:r w:rsidRPr="00C765F1">
              <w:rPr>
                <w:rFonts w:ascii="Arial Narrow" w:hAnsi="Arial Narrow" w:cstheme="minorHAnsi"/>
                <w:sz w:val="20"/>
                <w:szCs w:val="20"/>
              </w:rPr>
              <w:t>Siedzisko i oparcie - z czarnego poliuretanu</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E55C0">
            <w:pPr>
              <w:pStyle w:val="Akapitzlist"/>
              <w:numPr>
                <w:ilvl w:val="0"/>
                <w:numId w:val="180"/>
              </w:numPr>
              <w:spacing w:after="0" w:line="240" w:lineRule="auto"/>
              <w:ind w:left="356" w:right="-2" w:hanging="171"/>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C765F1">
            <w:pPr>
              <w:spacing w:after="0" w:line="240" w:lineRule="auto"/>
              <w:ind w:right="71"/>
              <w:rPr>
                <w:rFonts w:ascii="Arial Narrow" w:hAnsi="Arial Narrow" w:cstheme="minorHAnsi"/>
                <w:sz w:val="20"/>
                <w:szCs w:val="20"/>
              </w:rPr>
            </w:pPr>
            <w:r w:rsidRPr="00C765F1">
              <w:rPr>
                <w:rFonts w:ascii="Arial Narrow" w:hAnsi="Arial Narrow" w:cstheme="minorHAnsi"/>
                <w:sz w:val="20"/>
                <w:szCs w:val="20"/>
              </w:rPr>
              <w:t>Podstawa stalowa, lakierowana na czarno, wyposażona w kółka lub stopki</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sidRPr="001F03FE">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E55C0">
            <w:pPr>
              <w:pStyle w:val="Akapitzlist"/>
              <w:numPr>
                <w:ilvl w:val="0"/>
                <w:numId w:val="180"/>
              </w:numPr>
              <w:spacing w:after="0" w:line="240" w:lineRule="auto"/>
              <w:ind w:left="356" w:right="-2" w:hanging="171"/>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Wymiary: (+/- 20 mm)</w:t>
            </w:r>
            <w:r w:rsidR="001F03FE">
              <w:rPr>
                <w:rFonts w:ascii="Arial Narrow" w:hAnsi="Arial Narrow" w:cstheme="minorHAnsi"/>
                <w:sz w:val="20"/>
                <w:szCs w:val="20"/>
              </w:rPr>
              <w:t xml:space="preserve"> </w:t>
            </w:r>
            <w:r w:rsidRPr="00C765F1">
              <w:rPr>
                <w:rFonts w:ascii="Arial Narrow" w:hAnsi="Arial Narrow" w:cstheme="minorHAnsi"/>
                <w:sz w:val="20"/>
                <w:szCs w:val="20"/>
              </w:rPr>
              <w:t>wysokość siedziska: 450 - 590 mm</w:t>
            </w:r>
            <w:r w:rsidR="001F03FE">
              <w:rPr>
                <w:rFonts w:ascii="Arial Narrow" w:hAnsi="Arial Narrow" w:cstheme="minorHAnsi"/>
                <w:sz w:val="20"/>
                <w:szCs w:val="20"/>
              </w:rPr>
              <w:t xml:space="preserve">, </w:t>
            </w:r>
            <w:r w:rsidRPr="00C765F1">
              <w:rPr>
                <w:rFonts w:ascii="Arial Narrow" w:hAnsi="Arial Narrow" w:cstheme="minorHAnsi"/>
                <w:sz w:val="20"/>
                <w:szCs w:val="20"/>
              </w:rPr>
              <w:t>szerokość siedziska: 420 mm</w:t>
            </w:r>
            <w:r w:rsidR="001F03FE">
              <w:rPr>
                <w:rFonts w:ascii="Arial Narrow" w:hAnsi="Arial Narrow" w:cstheme="minorHAnsi"/>
                <w:sz w:val="20"/>
                <w:szCs w:val="20"/>
              </w:rPr>
              <w:t xml:space="preserve">, </w:t>
            </w:r>
            <w:r w:rsidRPr="00C765F1">
              <w:rPr>
                <w:rFonts w:ascii="Arial Narrow" w:hAnsi="Arial Narrow" w:cstheme="minorHAnsi"/>
                <w:sz w:val="20"/>
                <w:szCs w:val="20"/>
              </w:rPr>
              <w:t>głębokość siedziska: 440- 480 mm</w:t>
            </w:r>
            <w:r w:rsidR="001F03FE">
              <w:rPr>
                <w:rFonts w:ascii="Arial Narrow" w:hAnsi="Arial Narrow" w:cstheme="minorHAnsi"/>
                <w:sz w:val="20"/>
                <w:szCs w:val="20"/>
              </w:rPr>
              <w:t xml:space="preserve">, </w:t>
            </w:r>
            <w:r w:rsidRPr="00C765F1">
              <w:rPr>
                <w:rFonts w:ascii="Arial Narrow" w:hAnsi="Arial Narrow" w:cstheme="minorHAnsi"/>
                <w:sz w:val="20"/>
                <w:szCs w:val="20"/>
              </w:rPr>
              <w:t>wysokość oparcia: 360 - 410 mm</w:t>
            </w:r>
            <w:r w:rsidR="001F03FE">
              <w:rPr>
                <w:rFonts w:ascii="Arial Narrow" w:hAnsi="Arial Narrow" w:cstheme="minorHAnsi"/>
                <w:sz w:val="20"/>
                <w:szCs w:val="20"/>
              </w:rPr>
              <w:t xml:space="preserve">, </w:t>
            </w:r>
            <w:r w:rsidRPr="00C765F1">
              <w:rPr>
                <w:rFonts w:ascii="Arial Narrow" w:hAnsi="Arial Narrow" w:cstheme="minorHAnsi"/>
                <w:sz w:val="20"/>
                <w:szCs w:val="20"/>
              </w:rPr>
              <w:t>średnica podstawy: 620 mm</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sidRPr="001F03FE">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E55C0">
            <w:pPr>
              <w:pStyle w:val="Akapitzlist"/>
              <w:numPr>
                <w:ilvl w:val="0"/>
                <w:numId w:val="180"/>
              </w:numPr>
              <w:spacing w:after="0" w:line="240" w:lineRule="auto"/>
              <w:ind w:left="356" w:right="-2" w:hanging="171"/>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C765F1">
            <w:pPr>
              <w:spacing w:after="0" w:line="240" w:lineRule="auto"/>
              <w:ind w:right="1"/>
              <w:rPr>
                <w:rFonts w:ascii="Arial Narrow" w:hAnsi="Arial Narrow" w:cstheme="minorHAnsi"/>
                <w:sz w:val="20"/>
                <w:szCs w:val="20"/>
              </w:rPr>
            </w:pPr>
            <w:r w:rsidRPr="00C765F1">
              <w:rPr>
                <w:rFonts w:ascii="Arial Narrow" w:hAnsi="Arial Narrow" w:cstheme="minorHAnsi"/>
                <w:sz w:val="20"/>
                <w:szCs w:val="20"/>
              </w:rPr>
              <w:t>Mechanizm CPT</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sidRPr="001F03FE">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850201" w:rsidRPr="00122AB3" w:rsidTr="00317414">
        <w:trPr>
          <w:trHeight w:val="290"/>
        </w:trPr>
        <w:tc>
          <w:tcPr>
            <w:tcW w:w="707" w:type="dxa"/>
            <w:shd w:val="clear" w:color="auto" w:fill="B3B3B3"/>
            <w:vAlign w:val="center"/>
          </w:tcPr>
          <w:p w:rsidR="00850201" w:rsidRPr="00122AB3" w:rsidRDefault="00850201" w:rsidP="00FB77FD">
            <w:pPr>
              <w:pStyle w:val="Akapitzlist"/>
              <w:numPr>
                <w:ilvl w:val="0"/>
                <w:numId w:val="106"/>
              </w:numPr>
              <w:spacing w:after="0" w:line="240" w:lineRule="auto"/>
              <w:ind w:left="460"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Gwarancja:</w:t>
            </w:r>
          </w:p>
        </w:tc>
        <w:tc>
          <w:tcPr>
            <w:tcW w:w="1987"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both"/>
              <w:rPr>
                <w:rFonts w:ascii="Arial Narrow" w:hAnsi="Arial Narrow" w:cs="Arial Narrow"/>
                <w:b/>
                <w:sz w:val="20"/>
                <w:szCs w:val="20"/>
              </w:rPr>
            </w:pP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both"/>
              <w:rPr>
                <w:rFonts w:ascii="Arial Narrow" w:hAnsi="Arial Narrow" w:cs="Arial Narrow"/>
                <w:b/>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both"/>
              <w:rPr>
                <w:rFonts w:ascii="Arial Narrow" w:hAnsi="Arial Narrow" w:cs="Arial Narrow"/>
                <w:b/>
                <w:sz w:val="20"/>
                <w:szCs w:val="20"/>
              </w:rPr>
            </w:pPr>
          </w:p>
        </w:tc>
      </w:tr>
      <w:tr w:rsidR="00850201" w:rsidRPr="00122AB3" w:rsidTr="00317414">
        <w:trPr>
          <w:trHeight w:val="290"/>
        </w:trPr>
        <w:tc>
          <w:tcPr>
            <w:tcW w:w="707" w:type="dxa"/>
            <w:shd w:val="clear" w:color="auto" w:fill="B3B3B3"/>
            <w:vAlign w:val="center"/>
          </w:tcPr>
          <w:p w:rsidR="00850201" w:rsidRPr="00122AB3" w:rsidRDefault="00850201" w:rsidP="00FE55C0">
            <w:pPr>
              <w:pStyle w:val="Akapitzlist"/>
              <w:numPr>
                <w:ilvl w:val="0"/>
                <w:numId w:val="181"/>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987"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10" w:type="dxa"/>
            <w:shd w:val="clear" w:color="auto" w:fill="auto"/>
            <w:vAlign w:val="center"/>
          </w:tcPr>
          <w:p w:rsidR="00850201" w:rsidRPr="00122AB3" w:rsidRDefault="00850201" w:rsidP="00850201">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Pr="00122AB3">
              <w:rPr>
                <w:rFonts w:ascii="Arial Narrow" w:hAnsi="Arial Narrow"/>
                <w:sz w:val="20"/>
                <w:szCs w:val="20"/>
              </w:rPr>
              <w:t>0 pkt.</w:t>
            </w:r>
          </w:p>
          <w:p w:rsidR="00850201" w:rsidRPr="00122AB3" w:rsidRDefault="00850201" w:rsidP="00850201">
            <w:pPr>
              <w:snapToGrid w:val="0"/>
              <w:spacing w:after="0" w:line="240" w:lineRule="auto"/>
              <w:jc w:val="center"/>
              <w:rPr>
                <w:rFonts w:ascii="Arial Narrow" w:hAnsi="Arial Narrow"/>
                <w:sz w:val="20"/>
                <w:szCs w:val="20"/>
              </w:rPr>
            </w:pPr>
            <w:r w:rsidRPr="00122AB3">
              <w:rPr>
                <w:rFonts w:ascii="Arial Narrow" w:hAnsi="Arial Narrow"/>
                <w:sz w:val="20"/>
                <w:szCs w:val="20"/>
              </w:rPr>
              <w:t>36 miesięcy – 15 pkt.</w:t>
            </w:r>
          </w:p>
          <w:p w:rsidR="00850201" w:rsidRPr="00122AB3" w:rsidRDefault="00850201" w:rsidP="00850201">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850201" w:rsidRPr="00122AB3" w:rsidTr="00317414">
        <w:trPr>
          <w:trHeight w:val="290"/>
        </w:trPr>
        <w:tc>
          <w:tcPr>
            <w:tcW w:w="707" w:type="dxa"/>
            <w:shd w:val="clear" w:color="auto" w:fill="B3B3B3"/>
            <w:vAlign w:val="center"/>
          </w:tcPr>
          <w:p w:rsidR="00850201" w:rsidRPr="00122AB3" w:rsidRDefault="00850201" w:rsidP="00FE55C0">
            <w:pPr>
              <w:pStyle w:val="Akapitzlist"/>
              <w:numPr>
                <w:ilvl w:val="0"/>
                <w:numId w:val="181"/>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Gwarancja produkcji części zamiennych [licz</w:t>
            </w:r>
            <w:r>
              <w:rPr>
                <w:rFonts w:ascii="Arial Narrow" w:hAnsi="Arial Narrow" w:cs="Arial"/>
              </w:rPr>
              <w:t>ba lat]</w:t>
            </w:r>
            <w:r w:rsidRPr="00122AB3">
              <w:rPr>
                <w:rFonts w:ascii="Arial Narrow" w:hAnsi="Arial Narrow" w:cs="Arial"/>
              </w:rPr>
              <w:t>.</w:t>
            </w:r>
          </w:p>
        </w:tc>
        <w:tc>
          <w:tcPr>
            <w:tcW w:w="1987"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&gt;= 10</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317414">
        <w:trPr>
          <w:trHeight w:val="290"/>
        </w:trPr>
        <w:tc>
          <w:tcPr>
            <w:tcW w:w="707" w:type="dxa"/>
            <w:shd w:val="clear" w:color="auto" w:fill="B3B3B3"/>
            <w:vAlign w:val="center"/>
          </w:tcPr>
          <w:p w:rsidR="00850201" w:rsidRPr="00122AB3" w:rsidRDefault="00850201" w:rsidP="00FE55C0">
            <w:pPr>
              <w:pStyle w:val="Akapitzlist"/>
              <w:numPr>
                <w:ilvl w:val="0"/>
                <w:numId w:val="181"/>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Wymiana po trzykrotnej próbie naprawy</w:t>
            </w:r>
            <w:r w:rsidRPr="00122AB3">
              <w:rPr>
                <w:rFonts w:ascii="Arial Narrow" w:hAnsi="Arial Narrow" w:cs="Arial"/>
              </w:rPr>
              <w:t>.</w:t>
            </w:r>
          </w:p>
        </w:tc>
        <w:tc>
          <w:tcPr>
            <w:tcW w:w="1987"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317414">
        <w:trPr>
          <w:trHeight w:val="290"/>
        </w:trPr>
        <w:tc>
          <w:tcPr>
            <w:tcW w:w="707" w:type="dxa"/>
            <w:shd w:val="clear" w:color="auto" w:fill="B3B3B3"/>
            <w:vAlign w:val="center"/>
          </w:tcPr>
          <w:p w:rsidR="00850201" w:rsidRPr="00122AB3" w:rsidRDefault="00850201" w:rsidP="00FE55C0">
            <w:pPr>
              <w:pStyle w:val="Akapitzlist"/>
              <w:numPr>
                <w:ilvl w:val="0"/>
                <w:numId w:val="181"/>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Pr>
                <w:rFonts w:ascii="Arial Narrow" w:hAnsi="Arial Narrow" w:cs="Arial"/>
              </w:rPr>
              <w:t>.</w:t>
            </w:r>
          </w:p>
        </w:tc>
        <w:tc>
          <w:tcPr>
            <w:tcW w:w="1987"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317414">
        <w:trPr>
          <w:trHeight w:val="290"/>
        </w:trPr>
        <w:tc>
          <w:tcPr>
            <w:tcW w:w="707" w:type="dxa"/>
            <w:shd w:val="clear" w:color="auto" w:fill="B3B3B3"/>
            <w:vAlign w:val="center"/>
          </w:tcPr>
          <w:p w:rsidR="00850201" w:rsidRPr="00122AB3" w:rsidRDefault="00850201" w:rsidP="00FE55C0">
            <w:pPr>
              <w:pStyle w:val="Akapitzlist"/>
              <w:numPr>
                <w:ilvl w:val="0"/>
                <w:numId w:val="181"/>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987"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317414">
        <w:trPr>
          <w:trHeight w:val="290"/>
        </w:trPr>
        <w:tc>
          <w:tcPr>
            <w:tcW w:w="707" w:type="dxa"/>
            <w:shd w:val="clear" w:color="auto" w:fill="B3B3B3"/>
            <w:vAlign w:val="center"/>
          </w:tcPr>
          <w:p w:rsidR="00850201" w:rsidRPr="00122AB3" w:rsidRDefault="00850201" w:rsidP="00BF0756">
            <w:pPr>
              <w:pStyle w:val="Akapitzlist"/>
              <w:numPr>
                <w:ilvl w:val="0"/>
                <w:numId w:val="106"/>
              </w:numPr>
              <w:spacing w:after="0" w:line="240" w:lineRule="auto"/>
              <w:ind w:left="356" w:right="-2" w:hanging="142"/>
              <w:jc w:val="center"/>
              <w:rPr>
                <w:rFonts w:ascii="Arial Narrow" w:hAnsi="Arial Narrow" w:cs="Arial Narrow"/>
                <w:b/>
                <w:bCs/>
                <w:sz w:val="20"/>
                <w:szCs w:val="20"/>
              </w:rPr>
            </w:pPr>
          </w:p>
        </w:tc>
        <w:tc>
          <w:tcPr>
            <w:tcW w:w="14461" w:type="dxa"/>
            <w:gridSpan w:val="7"/>
            <w:tcBorders>
              <w:top w:val="single" w:sz="4" w:space="0" w:color="000000"/>
              <w:left w:val="single" w:sz="4" w:space="0" w:color="000000"/>
              <w:bottom w:val="single" w:sz="4" w:space="0" w:color="000000"/>
            </w:tcBorders>
            <w:shd w:val="clear" w:color="auto" w:fill="FFFFFF" w:themeFill="background1"/>
            <w:vAlign w:val="center"/>
          </w:tcPr>
          <w:p w:rsidR="00850201" w:rsidRPr="00122AB3" w:rsidRDefault="00850201" w:rsidP="00850201">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850201" w:rsidRPr="00122AB3" w:rsidTr="00317414">
        <w:trPr>
          <w:trHeight w:val="290"/>
        </w:trPr>
        <w:tc>
          <w:tcPr>
            <w:tcW w:w="707" w:type="dxa"/>
            <w:shd w:val="clear" w:color="auto" w:fill="B3B3B3"/>
            <w:vAlign w:val="center"/>
          </w:tcPr>
          <w:p w:rsidR="00850201" w:rsidRPr="00122AB3" w:rsidRDefault="00850201" w:rsidP="00FE55C0">
            <w:pPr>
              <w:pStyle w:val="Akapitzlist"/>
              <w:numPr>
                <w:ilvl w:val="0"/>
                <w:numId w:val="182"/>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 „</w:t>
            </w:r>
            <w:r w:rsidRPr="00122AB3">
              <w:rPr>
                <w:rFonts w:ascii="Arial Narrow" w:hAnsi="Arial Narrow" w:cs="Arial"/>
              </w:rPr>
              <w:t>przyjęte zgłoszenie – podjęta naprawa” =&lt;24 [godz.]</w:t>
            </w:r>
            <w:r>
              <w:rPr>
                <w:rFonts w:ascii="Arial Narrow" w:hAnsi="Arial Narrow" w:cs="Arial"/>
              </w:rPr>
              <w:t>.</w:t>
            </w:r>
          </w:p>
        </w:tc>
        <w:tc>
          <w:tcPr>
            <w:tcW w:w="1987" w:type="dxa"/>
            <w:tcBorders>
              <w:top w:val="single" w:sz="4" w:space="0" w:color="000000"/>
              <w:left w:val="single" w:sz="4" w:space="0" w:color="000000"/>
              <w:bottom w:val="single" w:sz="4" w:space="0" w:color="auto"/>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sz w:val="20"/>
                <w:szCs w:val="20"/>
              </w:rPr>
            </w:pPr>
          </w:p>
        </w:tc>
      </w:tr>
      <w:tr w:rsidR="00850201" w:rsidRPr="00122AB3" w:rsidTr="00317414">
        <w:trPr>
          <w:trHeight w:val="290"/>
        </w:trPr>
        <w:tc>
          <w:tcPr>
            <w:tcW w:w="707" w:type="dxa"/>
            <w:tcBorders>
              <w:top w:val="single" w:sz="4" w:space="0" w:color="auto"/>
            </w:tcBorders>
            <w:shd w:val="clear" w:color="auto" w:fill="B3B3B3"/>
            <w:vAlign w:val="center"/>
          </w:tcPr>
          <w:p w:rsidR="00850201" w:rsidRPr="00122AB3" w:rsidRDefault="00850201" w:rsidP="00FE55C0">
            <w:pPr>
              <w:pStyle w:val="Akapitzlist"/>
              <w:numPr>
                <w:ilvl w:val="0"/>
                <w:numId w:val="182"/>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auto"/>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987" w:type="dxa"/>
            <w:tcBorders>
              <w:top w:val="single" w:sz="4" w:space="0" w:color="auto"/>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317414">
        <w:trPr>
          <w:trHeight w:val="290"/>
        </w:trPr>
        <w:tc>
          <w:tcPr>
            <w:tcW w:w="707" w:type="dxa"/>
            <w:shd w:val="clear" w:color="auto" w:fill="B3B3B3"/>
            <w:vAlign w:val="center"/>
          </w:tcPr>
          <w:p w:rsidR="00850201" w:rsidRPr="00122AB3" w:rsidRDefault="00850201" w:rsidP="00FE55C0">
            <w:pPr>
              <w:pStyle w:val="Akapitzlist"/>
              <w:numPr>
                <w:ilvl w:val="0"/>
                <w:numId w:val="182"/>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Czas naprawy w miejscu instalacji ≤ 48 [godz.].</w:t>
            </w:r>
          </w:p>
        </w:tc>
        <w:tc>
          <w:tcPr>
            <w:tcW w:w="1987"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317414">
        <w:trPr>
          <w:trHeight w:val="290"/>
        </w:trPr>
        <w:tc>
          <w:tcPr>
            <w:tcW w:w="707" w:type="dxa"/>
            <w:shd w:val="clear" w:color="auto" w:fill="B3B3B3"/>
            <w:vAlign w:val="center"/>
          </w:tcPr>
          <w:p w:rsidR="00850201" w:rsidRPr="00122AB3" w:rsidRDefault="00850201" w:rsidP="00FE55C0">
            <w:pPr>
              <w:pStyle w:val="Akapitzlist"/>
              <w:numPr>
                <w:ilvl w:val="0"/>
                <w:numId w:val="182"/>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987"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bl>
    <w:p w:rsidR="00850201" w:rsidRPr="002A39CD" w:rsidRDefault="00850201" w:rsidP="00850201">
      <w:pPr>
        <w:rPr>
          <w:rFonts w:ascii="Arial Narrow" w:hAnsi="Arial Narrow"/>
          <w:b/>
          <w:sz w:val="20"/>
          <w:szCs w:val="20"/>
        </w:rPr>
      </w:pPr>
      <w:r w:rsidRPr="002A39CD">
        <w:rPr>
          <w:rFonts w:ascii="Arial Narrow" w:hAnsi="Arial Narrow"/>
          <w:b/>
          <w:sz w:val="20"/>
          <w:szCs w:val="20"/>
        </w:rPr>
        <w:t>UWAGA:</w:t>
      </w:r>
    </w:p>
    <w:p w:rsidR="00850201" w:rsidRPr="00071F70" w:rsidRDefault="00850201" w:rsidP="00FE55C0">
      <w:pPr>
        <w:pStyle w:val="Akapitzlist"/>
        <w:widowControl w:val="0"/>
        <w:numPr>
          <w:ilvl w:val="0"/>
          <w:numId w:val="183"/>
        </w:numPr>
        <w:suppressAutoHyphens/>
        <w:spacing w:after="0" w:line="240" w:lineRule="auto"/>
        <w:jc w:val="both"/>
        <w:rPr>
          <w:rFonts w:ascii="Arial Narrow" w:hAnsi="Arial Narrow" w:cs="Tahoma"/>
          <w:bCs/>
          <w:sz w:val="20"/>
          <w:szCs w:val="20"/>
        </w:rPr>
      </w:pPr>
      <w:r w:rsidRPr="00071F70">
        <w:rPr>
          <w:rFonts w:ascii="Arial Narrow" w:hAnsi="Arial Narrow" w:cs="Tahoma"/>
          <w:bCs/>
          <w:sz w:val="20"/>
          <w:szCs w:val="20"/>
        </w:rPr>
        <w:t>W kolumnie „Parametr oferowany”, proszę podać potwierdzenie spełnienia wymogu lub wartość parametru. Zamawiający wymaga, by wszystkie wartości parametrów podawane były w jednostkach wskazanych w niniejszej specyfikacji.</w:t>
      </w:r>
    </w:p>
    <w:p w:rsidR="00850201" w:rsidRPr="00071F70" w:rsidRDefault="00850201" w:rsidP="00FE55C0">
      <w:pPr>
        <w:widowControl w:val="0"/>
        <w:numPr>
          <w:ilvl w:val="0"/>
          <w:numId w:val="183"/>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 xml:space="preserve">Wykonawca gwarantuje niniejszym, że </w:t>
      </w:r>
      <w:r>
        <w:rPr>
          <w:rFonts w:ascii="Arial Narrow" w:hAnsi="Arial Narrow" w:cs="Tahoma"/>
          <w:sz w:val="20"/>
          <w:szCs w:val="20"/>
        </w:rPr>
        <w:t>zaoferowany przedmiot zamówienia jest fabrycznie</w:t>
      </w:r>
      <w:r w:rsidRPr="00071F70">
        <w:rPr>
          <w:rFonts w:ascii="Arial Narrow" w:hAnsi="Arial Narrow" w:cs="Tahoma"/>
          <w:sz w:val="20"/>
          <w:szCs w:val="20"/>
        </w:rPr>
        <w:t xml:space="preserve"> nowy (rok produkcji 2018), nieużywan</w:t>
      </w:r>
      <w:r>
        <w:rPr>
          <w:rFonts w:ascii="Arial Narrow" w:hAnsi="Arial Narrow" w:cs="Tahoma"/>
          <w:sz w:val="20"/>
          <w:szCs w:val="20"/>
        </w:rPr>
        <w:t>y</w:t>
      </w:r>
      <w:r w:rsidRPr="00071F70">
        <w:rPr>
          <w:rFonts w:ascii="Arial Narrow" w:hAnsi="Arial Narrow" w:cs="Tahoma"/>
          <w:sz w:val="20"/>
          <w:szCs w:val="20"/>
        </w:rPr>
        <w:t>, kompletn</w:t>
      </w:r>
      <w:r>
        <w:rPr>
          <w:rFonts w:ascii="Arial Narrow" w:hAnsi="Arial Narrow" w:cs="Tahoma"/>
          <w:sz w:val="20"/>
          <w:szCs w:val="20"/>
        </w:rPr>
        <w:t>y</w:t>
      </w:r>
      <w:r w:rsidRPr="00071F70">
        <w:rPr>
          <w:rFonts w:ascii="Arial Narrow" w:hAnsi="Arial Narrow" w:cs="Tahoma"/>
          <w:sz w:val="20"/>
          <w:szCs w:val="20"/>
        </w:rPr>
        <w:t xml:space="preserve"> i do jego </w:t>
      </w:r>
      <w:r>
        <w:rPr>
          <w:rFonts w:ascii="Arial Narrow" w:hAnsi="Arial Narrow" w:cs="Tahoma"/>
          <w:sz w:val="20"/>
          <w:szCs w:val="20"/>
        </w:rPr>
        <w:t>użytkowania</w:t>
      </w:r>
      <w:r w:rsidRPr="00071F70">
        <w:rPr>
          <w:rFonts w:ascii="Arial Narrow" w:hAnsi="Arial Narrow" w:cs="Tahoma"/>
          <w:sz w:val="20"/>
          <w:szCs w:val="20"/>
        </w:rPr>
        <w:t xml:space="preserve"> zgodnie z przeznaczeniem nie jest konieczny zakup dodatkowych elementów i akcesoriów. </w:t>
      </w:r>
    </w:p>
    <w:p w:rsidR="00850201" w:rsidRPr="00071F70" w:rsidRDefault="00850201" w:rsidP="00FE55C0">
      <w:pPr>
        <w:widowControl w:val="0"/>
        <w:numPr>
          <w:ilvl w:val="0"/>
          <w:numId w:val="183"/>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Wszystkie składniki oferty są dopuszczone do obrotu i stosowania zgodnie z obowiązującymi na dzień składania oferty przepi</w:t>
      </w:r>
      <w:r>
        <w:rPr>
          <w:rFonts w:ascii="Arial Narrow" w:hAnsi="Arial Narrow" w:cs="Tahoma"/>
          <w:sz w:val="20"/>
          <w:szCs w:val="20"/>
        </w:rPr>
        <w:t>sami prawa, a w szczególności z</w:t>
      </w:r>
      <w:r w:rsidRPr="00071F70">
        <w:rPr>
          <w:rFonts w:ascii="Arial Narrow" w:hAnsi="Arial Narrow" w:cs="Tahoma"/>
          <w:sz w:val="20"/>
          <w:szCs w:val="20"/>
        </w:rPr>
        <w:t xml:space="preserve"> aktualnie obowiązującą ustawą o wyrobach medycznych (dotyczy wyrobów medycznych).</w:t>
      </w:r>
    </w:p>
    <w:p w:rsidR="00850201" w:rsidRPr="00071F70" w:rsidRDefault="00850201" w:rsidP="00FE55C0">
      <w:pPr>
        <w:pStyle w:val="Akapitzlist"/>
        <w:widowControl w:val="0"/>
        <w:numPr>
          <w:ilvl w:val="0"/>
          <w:numId w:val="183"/>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Wykonawca składając ofertę, dostarczając urządzenie, przekazując i wystawiając fakturę powinien stosować nazewnictwo wedle nomenklatury Zamawiającego.</w:t>
      </w:r>
    </w:p>
    <w:p w:rsidR="00850201" w:rsidRDefault="00850201" w:rsidP="00850201">
      <w:pPr>
        <w:widowControl w:val="0"/>
        <w:suppressAutoHyphens/>
        <w:spacing w:after="0" w:line="240" w:lineRule="auto"/>
        <w:rPr>
          <w:rFonts w:ascii="Arial Narrow" w:hAnsi="Arial Narrow" w:cs="Tahoma"/>
          <w:sz w:val="20"/>
          <w:szCs w:val="20"/>
        </w:rPr>
      </w:pPr>
    </w:p>
    <w:p w:rsidR="00B23B58" w:rsidRPr="00071F70" w:rsidRDefault="00B23B58" w:rsidP="00850201">
      <w:pPr>
        <w:widowControl w:val="0"/>
        <w:suppressAutoHyphens/>
        <w:spacing w:after="0" w:line="240" w:lineRule="auto"/>
        <w:rPr>
          <w:rFonts w:ascii="Arial Narrow" w:hAnsi="Arial Narrow" w:cs="Tahoma"/>
          <w:sz w:val="20"/>
          <w:szCs w:val="20"/>
        </w:rPr>
      </w:pPr>
    </w:p>
    <w:p w:rsidR="00850201" w:rsidRPr="005E2DD4" w:rsidRDefault="00850201" w:rsidP="00850201">
      <w:pPr>
        <w:widowControl w:val="0"/>
        <w:suppressAutoHyphens/>
        <w:spacing w:after="0" w:line="240" w:lineRule="auto"/>
        <w:ind w:left="720"/>
        <w:rPr>
          <w:rFonts w:ascii="Tahoma" w:hAnsi="Tahoma" w:cs="Tahoma"/>
          <w:sz w:val="18"/>
          <w:szCs w:val="18"/>
        </w:rPr>
      </w:pPr>
    </w:p>
    <w:p w:rsidR="00850201" w:rsidRPr="00022160" w:rsidRDefault="00850201" w:rsidP="00850201">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850201" w:rsidRDefault="00850201" w:rsidP="00850201">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850201" w:rsidRDefault="00850201" w:rsidP="00A83825">
      <w:pPr>
        <w:rPr>
          <w:rFonts w:ascii="Arial Narrow" w:hAnsi="Arial Narrow"/>
          <w:sz w:val="20"/>
          <w:szCs w:val="20"/>
        </w:rPr>
      </w:pPr>
    </w:p>
    <w:p w:rsidR="00773C75" w:rsidRDefault="00773C75" w:rsidP="00A83825">
      <w:pPr>
        <w:rPr>
          <w:rFonts w:ascii="Arial Narrow" w:hAnsi="Arial Narrow"/>
          <w:sz w:val="20"/>
          <w:szCs w:val="20"/>
        </w:rPr>
      </w:pPr>
    </w:p>
    <w:p w:rsidR="00773C75" w:rsidRDefault="00773C75" w:rsidP="00A83825">
      <w:pPr>
        <w:rPr>
          <w:rFonts w:ascii="Arial Narrow" w:hAnsi="Arial Narrow"/>
          <w:sz w:val="20"/>
          <w:szCs w:val="20"/>
        </w:rPr>
      </w:pPr>
    </w:p>
    <w:p w:rsidR="00773C75" w:rsidRDefault="00773C75" w:rsidP="00A83825">
      <w:pPr>
        <w:rPr>
          <w:rFonts w:ascii="Arial Narrow" w:hAnsi="Arial Narrow"/>
          <w:sz w:val="20"/>
          <w:szCs w:val="20"/>
        </w:rPr>
      </w:pPr>
    </w:p>
    <w:p w:rsidR="00773C75" w:rsidRDefault="00773C75" w:rsidP="00A83825">
      <w:pPr>
        <w:rPr>
          <w:rFonts w:ascii="Arial Narrow" w:hAnsi="Arial Narrow"/>
          <w:sz w:val="20"/>
          <w:szCs w:val="20"/>
        </w:rPr>
      </w:pPr>
    </w:p>
    <w:p w:rsidR="00773C75" w:rsidRDefault="00773C75" w:rsidP="00A83825">
      <w:pPr>
        <w:rPr>
          <w:rFonts w:ascii="Arial Narrow" w:hAnsi="Arial Narrow"/>
          <w:sz w:val="20"/>
          <w:szCs w:val="20"/>
        </w:rPr>
      </w:pPr>
    </w:p>
    <w:p w:rsidR="00773C75" w:rsidRDefault="00773C75" w:rsidP="00A83825">
      <w:pPr>
        <w:rPr>
          <w:rFonts w:ascii="Arial Narrow" w:hAnsi="Arial Narrow"/>
          <w:sz w:val="20"/>
          <w:szCs w:val="20"/>
        </w:rPr>
      </w:pPr>
    </w:p>
    <w:p w:rsidR="00773C75" w:rsidRDefault="00773C75" w:rsidP="00A83825">
      <w:pPr>
        <w:rPr>
          <w:rFonts w:ascii="Arial Narrow" w:hAnsi="Arial Narrow"/>
          <w:sz w:val="20"/>
          <w:szCs w:val="20"/>
        </w:rPr>
      </w:pPr>
    </w:p>
    <w:p w:rsidR="00317414" w:rsidRDefault="00317414" w:rsidP="00A83825">
      <w:pPr>
        <w:rPr>
          <w:rFonts w:ascii="Arial Narrow" w:hAnsi="Arial Narrow"/>
          <w:sz w:val="20"/>
          <w:szCs w:val="20"/>
        </w:rPr>
      </w:pPr>
    </w:p>
    <w:sectPr w:rsidR="00317414" w:rsidSect="007E4736">
      <w:pgSz w:w="16838" w:h="11906" w:orient="landscape"/>
      <w:pgMar w:top="1418" w:right="1418" w:bottom="426" w:left="1276"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5C0" w:rsidRDefault="00FE55C0" w:rsidP="009A7753">
      <w:pPr>
        <w:spacing w:after="0" w:line="240" w:lineRule="auto"/>
      </w:pPr>
      <w:r>
        <w:separator/>
      </w:r>
    </w:p>
  </w:endnote>
  <w:endnote w:type="continuationSeparator" w:id="0">
    <w:p w:rsidR="00FE55C0" w:rsidRDefault="00FE55C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NewRomanPS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1101714093"/>
      <w:docPartObj>
        <w:docPartGallery w:val="Page Numbers (Bottom of Page)"/>
        <w:docPartUnique/>
      </w:docPartObj>
    </w:sdtPr>
    <w:sdtContent>
      <w:p w:rsidR="000F26F0" w:rsidRPr="003564CB" w:rsidRDefault="000F26F0">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510BE6" w:rsidRPr="00510BE6">
          <w:rPr>
            <w:rFonts w:ascii="Arial Narrow" w:eastAsiaTheme="majorEastAsia" w:hAnsi="Arial Narrow" w:cs="Times New Roman"/>
            <w:noProof/>
            <w:sz w:val="16"/>
            <w:szCs w:val="16"/>
          </w:rPr>
          <w:t>14</w:t>
        </w:r>
        <w:r w:rsidRPr="003564CB">
          <w:rPr>
            <w:rFonts w:ascii="Arial Narrow" w:eastAsiaTheme="majorEastAsia" w:hAnsi="Arial Narrow" w:cs="Times New Roman"/>
            <w:sz w:val="16"/>
            <w:szCs w:val="16"/>
          </w:rPr>
          <w:fldChar w:fldCharType="end"/>
        </w:r>
      </w:p>
    </w:sdtContent>
  </w:sdt>
  <w:p w:rsidR="000F26F0" w:rsidRDefault="000F26F0">
    <w:pPr>
      <w:pStyle w:val="Stopka"/>
      <w:rPr>
        <w:rFonts w:ascii="Arial Narrow" w:hAnsi="Arial Narrow" w:cs="Times New Roman"/>
        <w:sz w:val="20"/>
        <w:szCs w:val="20"/>
      </w:rPr>
    </w:pPr>
    <w:r>
      <w:rPr>
        <w:rFonts w:ascii="Arial Narrow" w:hAnsi="Arial Narrow" w:cs="Times New Roman"/>
        <w:sz w:val="20"/>
        <w:szCs w:val="20"/>
      </w:rPr>
      <w:t>EZP-271-2-48</w:t>
    </w:r>
    <w:r w:rsidRPr="003564CB">
      <w:rPr>
        <w:rFonts w:ascii="Arial Narrow" w:hAnsi="Arial Narrow"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5C0" w:rsidRDefault="00FE55C0" w:rsidP="009A7753">
      <w:pPr>
        <w:spacing w:after="0" w:line="240" w:lineRule="auto"/>
      </w:pPr>
      <w:r>
        <w:separator/>
      </w:r>
    </w:p>
  </w:footnote>
  <w:footnote w:type="continuationSeparator" w:id="0">
    <w:p w:rsidR="00FE55C0" w:rsidRDefault="00FE55C0"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F0" w:rsidRDefault="000F26F0" w:rsidP="00E558FA">
    <w:pPr>
      <w:pStyle w:val="Nagwek"/>
      <w:jc w:val="center"/>
    </w:pPr>
    <w:r>
      <w:ptab w:relativeTo="margin" w:alignment="center" w:leader="none"/>
    </w:r>
    <w:r>
      <w:rPr>
        <w:noProof/>
        <w:lang w:eastAsia="pl-PL"/>
      </w:rPr>
      <w:drawing>
        <wp:inline distT="0" distB="0" distL="0" distR="0" wp14:anchorId="5EE79823">
          <wp:extent cx="5761355" cy="1122045"/>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22045"/>
                  </a:xfrm>
                  <a:prstGeom prst="rect">
                    <a:avLst/>
                  </a:prstGeom>
                  <a:noFill/>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D50F26"/>
    <w:multiLevelType w:val="hybridMultilevel"/>
    <w:tmpl w:val="B18CECD2"/>
    <w:lvl w:ilvl="0" w:tplc="7590B488">
      <w:start w:val="1"/>
      <w:numFmt w:val="decimal"/>
      <w:lvlText w:val="1.%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2AD4737"/>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3A6245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 w15:restartNumberingAfterBreak="0">
    <w:nsid w:val="03A63043"/>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7" w15:restartNumberingAfterBreak="0">
    <w:nsid w:val="03D35C24"/>
    <w:multiLevelType w:val="hybridMultilevel"/>
    <w:tmpl w:val="3F8EB904"/>
    <w:lvl w:ilvl="0" w:tplc="64A0A88E">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 w15:restartNumberingAfterBreak="0">
    <w:nsid w:val="044F0452"/>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 w15:restartNumberingAfterBreak="0">
    <w:nsid w:val="0488042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0"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1"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6C61B9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5" w15:restartNumberingAfterBreak="0">
    <w:nsid w:val="07464665"/>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7D80AEE"/>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D21907"/>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09426A49"/>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2"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FF1115"/>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4" w15:restartNumberingAfterBreak="0">
    <w:nsid w:val="0F8D41E3"/>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5" w15:restartNumberingAfterBreak="0">
    <w:nsid w:val="0FC06DE8"/>
    <w:multiLevelType w:val="hybridMultilevel"/>
    <w:tmpl w:val="398AE4DE"/>
    <w:lvl w:ilvl="0" w:tplc="BFB285EE">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10CB6236"/>
    <w:multiLevelType w:val="hybridMultilevel"/>
    <w:tmpl w:val="3F8EB904"/>
    <w:lvl w:ilvl="0" w:tplc="64A0A88E">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8" w15:restartNumberingAfterBreak="0">
    <w:nsid w:val="11A62DE7"/>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9" w15:restartNumberingAfterBreak="0">
    <w:nsid w:val="11AF2796"/>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D64211"/>
    <w:multiLevelType w:val="hybridMultilevel"/>
    <w:tmpl w:val="B93E39A6"/>
    <w:lvl w:ilvl="0" w:tplc="E19EEE9E">
      <w:start w:val="1"/>
      <w:numFmt w:val="decimal"/>
      <w:lvlText w:val="1.%1."/>
      <w:lvlJc w:val="left"/>
      <w:pPr>
        <w:ind w:left="896" w:hanging="360"/>
      </w:pPr>
      <w:rPr>
        <w:rFonts w:hint="default"/>
        <w:b/>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1" w15:restartNumberingAfterBreak="0">
    <w:nsid w:val="14635BB2"/>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2" w15:restartNumberingAfterBreak="0">
    <w:nsid w:val="14D26131"/>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3" w15:restartNumberingAfterBreak="0">
    <w:nsid w:val="15FE71E7"/>
    <w:multiLevelType w:val="hybridMultilevel"/>
    <w:tmpl w:val="DD744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4B5FE3"/>
    <w:multiLevelType w:val="hybridMultilevel"/>
    <w:tmpl w:val="3E7A54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054109"/>
    <w:multiLevelType w:val="hybridMultilevel"/>
    <w:tmpl w:val="3E7A54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8456F2"/>
    <w:multiLevelType w:val="hybridMultilevel"/>
    <w:tmpl w:val="7384E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582734"/>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A54449B"/>
    <w:multiLevelType w:val="hybridMultilevel"/>
    <w:tmpl w:val="E2B26538"/>
    <w:lvl w:ilvl="0" w:tplc="8C287832">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9" w15:restartNumberingAfterBreak="0">
    <w:nsid w:val="1AAF5249"/>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0" w15:restartNumberingAfterBreak="0">
    <w:nsid w:val="1C080F12"/>
    <w:multiLevelType w:val="hybridMultilevel"/>
    <w:tmpl w:val="B93E39A6"/>
    <w:lvl w:ilvl="0" w:tplc="E19EEE9E">
      <w:start w:val="1"/>
      <w:numFmt w:val="decimal"/>
      <w:lvlText w:val="1.%1."/>
      <w:lvlJc w:val="left"/>
      <w:pPr>
        <w:ind w:left="896" w:hanging="360"/>
      </w:pPr>
      <w:rPr>
        <w:rFonts w:hint="default"/>
        <w:b/>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41"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1D335DCF"/>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4" w15:restartNumberingAfterBreak="0">
    <w:nsid w:val="1D4759CE"/>
    <w:multiLevelType w:val="hybridMultilevel"/>
    <w:tmpl w:val="E2B26538"/>
    <w:lvl w:ilvl="0" w:tplc="8C287832">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5" w15:restartNumberingAfterBreak="0">
    <w:nsid w:val="1EF549D1"/>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6" w15:restartNumberingAfterBreak="0">
    <w:nsid w:val="1F3206C9"/>
    <w:multiLevelType w:val="hybridMultilevel"/>
    <w:tmpl w:val="3F8EB904"/>
    <w:lvl w:ilvl="0" w:tplc="64A0A88E">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2136EB"/>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9" w15:restartNumberingAfterBreak="0">
    <w:nsid w:val="2048135C"/>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222A516C"/>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EE30E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5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4" w15:restartNumberingAfterBreak="0">
    <w:nsid w:val="24307D8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55" w15:restartNumberingAfterBreak="0">
    <w:nsid w:val="24405C22"/>
    <w:multiLevelType w:val="hybridMultilevel"/>
    <w:tmpl w:val="3E7A54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504FE3"/>
    <w:multiLevelType w:val="hybridMultilevel"/>
    <w:tmpl w:val="1AC20B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4766E3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58" w15:restartNumberingAfterBreak="0">
    <w:nsid w:val="248E0203"/>
    <w:multiLevelType w:val="hybridMultilevel"/>
    <w:tmpl w:val="67AEDE30"/>
    <w:lvl w:ilvl="0" w:tplc="601A422C">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24D07F74"/>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1" w15:restartNumberingAfterBreak="0">
    <w:nsid w:val="28893B9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2" w15:restartNumberingAfterBreak="0">
    <w:nsid w:val="2894636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3" w15:restartNumberingAfterBreak="0">
    <w:nsid w:val="29636ED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4" w15:restartNumberingAfterBreak="0">
    <w:nsid w:val="29A60EE7"/>
    <w:multiLevelType w:val="hybridMultilevel"/>
    <w:tmpl w:val="B0B4611E"/>
    <w:lvl w:ilvl="0" w:tplc="7590B488">
      <w:start w:val="1"/>
      <w:numFmt w:val="decimal"/>
      <w:lvlText w:val="1.%1."/>
      <w:lvlJc w:val="left"/>
      <w:pPr>
        <w:ind w:left="934"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5"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6" w15:restartNumberingAfterBreak="0">
    <w:nsid w:val="2C0B5383"/>
    <w:multiLevelType w:val="hybridMultilevel"/>
    <w:tmpl w:val="8C4A61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2C6E256E"/>
    <w:multiLevelType w:val="hybridMultilevel"/>
    <w:tmpl w:val="06DED900"/>
    <w:lvl w:ilvl="0" w:tplc="4FD617A4">
      <w:start w:val="1"/>
      <w:numFmt w:val="decimal"/>
      <w:lvlText w:val="1.%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1716F3"/>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460504"/>
    <w:multiLevelType w:val="hybridMultilevel"/>
    <w:tmpl w:val="AC605336"/>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F07A35"/>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7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2" w15:restartNumberingAfterBreak="0">
    <w:nsid w:val="2EE07A9B"/>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73"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5" w15:restartNumberingAfterBreak="0">
    <w:nsid w:val="31293C05"/>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7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78" w15:restartNumberingAfterBreak="0">
    <w:nsid w:val="319F6733"/>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79"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2" w15:restartNumberingAfterBreak="0">
    <w:nsid w:val="357047F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3"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366B599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5" w15:restartNumberingAfterBreak="0">
    <w:nsid w:val="388E65DF"/>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6" w15:restartNumberingAfterBreak="0">
    <w:nsid w:val="3A480F8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7" w15:restartNumberingAfterBreak="0">
    <w:nsid w:val="3A547101"/>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8" w15:restartNumberingAfterBreak="0">
    <w:nsid w:val="3A67536B"/>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9" w15:restartNumberingAfterBreak="0">
    <w:nsid w:val="3AAD3C60"/>
    <w:multiLevelType w:val="hybridMultilevel"/>
    <w:tmpl w:val="C254A156"/>
    <w:lvl w:ilvl="0" w:tplc="7590B488">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0" w15:restartNumberingAfterBreak="0">
    <w:nsid w:val="3B0871FF"/>
    <w:multiLevelType w:val="hybridMultilevel"/>
    <w:tmpl w:val="B93E39A6"/>
    <w:lvl w:ilvl="0" w:tplc="E19EEE9E">
      <w:start w:val="1"/>
      <w:numFmt w:val="decimal"/>
      <w:lvlText w:val="1.%1."/>
      <w:lvlJc w:val="left"/>
      <w:pPr>
        <w:ind w:left="896" w:hanging="360"/>
      </w:pPr>
      <w:rPr>
        <w:rFonts w:hint="default"/>
        <w:b/>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1" w15:restartNumberingAfterBreak="0">
    <w:nsid w:val="3FE21513"/>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2" w15:restartNumberingAfterBreak="0">
    <w:nsid w:val="40327562"/>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33736A"/>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5" w15:restartNumberingAfterBreak="0">
    <w:nsid w:val="426F583E"/>
    <w:multiLevelType w:val="hybridMultilevel"/>
    <w:tmpl w:val="92381A38"/>
    <w:lvl w:ilvl="0" w:tplc="7590B488">
      <w:start w:val="1"/>
      <w:numFmt w:val="decimal"/>
      <w:lvlText w:val="1.%1."/>
      <w:lvlJc w:val="left"/>
      <w:pPr>
        <w:ind w:left="934"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4CB6624"/>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8" w15:restartNumberingAfterBreak="0">
    <w:nsid w:val="45A51324"/>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9" w15:restartNumberingAfterBreak="0">
    <w:nsid w:val="45AD2F54"/>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00" w15:restartNumberingAfterBreak="0">
    <w:nsid w:val="46CB1551"/>
    <w:multiLevelType w:val="hybridMultilevel"/>
    <w:tmpl w:val="77903668"/>
    <w:lvl w:ilvl="0" w:tplc="0415000F">
      <w:start w:val="1"/>
      <w:numFmt w:val="decimal"/>
      <w:lvlText w:val="%1."/>
      <w:lvlJc w:val="left"/>
      <w:pPr>
        <w:ind w:left="2421" w:hanging="360"/>
      </w:pPr>
    </w:lvl>
    <w:lvl w:ilvl="1" w:tplc="90966272">
      <w:start w:val="1"/>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474F5D87"/>
    <w:multiLevelType w:val="hybridMultilevel"/>
    <w:tmpl w:val="F6D60620"/>
    <w:lvl w:ilvl="0" w:tplc="4FD617A4">
      <w:start w:val="1"/>
      <w:numFmt w:val="decimal"/>
      <w:lvlText w:val="1.%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035442"/>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3" w15:restartNumberingAfterBreak="0">
    <w:nsid w:val="4872722C"/>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0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B64766D"/>
    <w:multiLevelType w:val="hybridMultilevel"/>
    <w:tmpl w:val="F6D60620"/>
    <w:lvl w:ilvl="0" w:tplc="4FD617A4">
      <w:start w:val="1"/>
      <w:numFmt w:val="decimal"/>
      <w:lvlText w:val="1.%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BC1686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07" w15:restartNumberingAfterBreak="0">
    <w:nsid w:val="4CAC2DD6"/>
    <w:multiLevelType w:val="hybridMultilevel"/>
    <w:tmpl w:val="398AE4DE"/>
    <w:lvl w:ilvl="0" w:tplc="BFB285EE">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4CB0426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0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4E9A25DE"/>
    <w:multiLevelType w:val="hybridMultilevel"/>
    <w:tmpl w:val="3F8EB904"/>
    <w:lvl w:ilvl="0" w:tplc="64A0A88E">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1"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12" w15:restartNumberingAfterBreak="0">
    <w:nsid w:val="4F536FC0"/>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3" w15:restartNumberingAfterBreak="0">
    <w:nsid w:val="4F577EC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4" w15:restartNumberingAfterBreak="0">
    <w:nsid w:val="50867294"/>
    <w:multiLevelType w:val="hybridMultilevel"/>
    <w:tmpl w:val="398AE4DE"/>
    <w:lvl w:ilvl="0" w:tplc="BFB285EE">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508E3112"/>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6" w15:restartNumberingAfterBreak="0">
    <w:nsid w:val="510613D2"/>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7" w15:restartNumberingAfterBreak="0">
    <w:nsid w:val="510D258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8" w15:restartNumberingAfterBreak="0">
    <w:nsid w:val="511A181F"/>
    <w:multiLevelType w:val="hybridMultilevel"/>
    <w:tmpl w:val="A1B88122"/>
    <w:lvl w:ilvl="0" w:tplc="929A8FA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1E44B75"/>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1" w15:restartNumberingAfterBreak="0">
    <w:nsid w:val="51E6389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2"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53005D9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4" w15:restartNumberingAfterBreak="0">
    <w:nsid w:val="539D6BB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5" w15:restartNumberingAfterBreak="0">
    <w:nsid w:val="53A0642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15:restartNumberingAfterBreak="0">
    <w:nsid w:val="558A5BF8"/>
    <w:multiLevelType w:val="hybridMultilevel"/>
    <w:tmpl w:val="4052099C"/>
    <w:lvl w:ilvl="0" w:tplc="0CACA6E8">
      <w:start w:val="1"/>
      <w:numFmt w:val="decim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6B22634"/>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9" w15:restartNumberingAfterBreak="0">
    <w:nsid w:val="5743771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30" w15:restartNumberingAfterBreak="0">
    <w:nsid w:val="576745A9"/>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7FF1CA2"/>
    <w:multiLevelType w:val="hybridMultilevel"/>
    <w:tmpl w:val="FD86C6D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2"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3" w15:restartNumberingAfterBreak="0">
    <w:nsid w:val="58C00EEF"/>
    <w:multiLevelType w:val="hybridMultilevel"/>
    <w:tmpl w:val="CF80E3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93D3FDB"/>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3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9AB3F5E"/>
    <w:multiLevelType w:val="hybridMultilevel"/>
    <w:tmpl w:val="C254A156"/>
    <w:lvl w:ilvl="0" w:tplc="7590B488">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8"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B2A11D9"/>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0"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1" w15:restartNumberingAfterBreak="0">
    <w:nsid w:val="5BBA4639"/>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2" w15:restartNumberingAfterBreak="0">
    <w:nsid w:val="5C5201C4"/>
    <w:multiLevelType w:val="hybridMultilevel"/>
    <w:tmpl w:val="CD68A1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3" w15:restartNumberingAfterBreak="0">
    <w:nsid w:val="5C556E6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4" w15:restartNumberingAfterBreak="0">
    <w:nsid w:val="5C556FE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5" w15:restartNumberingAfterBreak="0">
    <w:nsid w:val="5C5C089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6" w15:restartNumberingAfterBreak="0">
    <w:nsid w:val="5D2D5E81"/>
    <w:multiLevelType w:val="hybridMultilevel"/>
    <w:tmpl w:val="67AEDE30"/>
    <w:lvl w:ilvl="0" w:tplc="601A422C">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7" w15:restartNumberingAfterBreak="0">
    <w:nsid w:val="5DA70B32"/>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8" w15:restartNumberingAfterBreak="0">
    <w:nsid w:val="5DD45C7D"/>
    <w:multiLevelType w:val="hybridMultilevel"/>
    <w:tmpl w:val="3F8EB904"/>
    <w:lvl w:ilvl="0" w:tplc="64A0A88E">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9" w15:restartNumberingAfterBreak="0">
    <w:nsid w:val="5E256D0F"/>
    <w:multiLevelType w:val="hybridMultilevel"/>
    <w:tmpl w:val="AC605336"/>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E2B54D4"/>
    <w:multiLevelType w:val="hybridMultilevel"/>
    <w:tmpl w:val="F6D60620"/>
    <w:lvl w:ilvl="0" w:tplc="4FD617A4">
      <w:start w:val="1"/>
      <w:numFmt w:val="decimal"/>
      <w:lvlText w:val="1.%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5EB17E6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53" w15:restartNumberingAfterBreak="0">
    <w:nsid w:val="5F5A37AA"/>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54" w15:restartNumberingAfterBreak="0">
    <w:nsid w:val="60696CDC"/>
    <w:multiLevelType w:val="hybridMultilevel"/>
    <w:tmpl w:val="F6D60620"/>
    <w:lvl w:ilvl="0" w:tplc="4FD617A4">
      <w:start w:val="1"/>
      <w:numFmt w:val="decimal"/>
      <w:lvlText w:val="1.%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14156A7"/>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56" w15:restartNumberingAfterBreak="0">
    <w:nsid w:val="62594B16"/>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7" w15:restartNumberingAfterBreak="0">
    <w:nsid w:val="65425C05"/>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8"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6A63DE6"/>
    <w:multiLevelType w:val="hybridMultilevel"/>
    <w:tmpl w:val="AC605336"/>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8281274"/>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2" w15:restartNumberingAfterBreak="0">
    <w:nsid w:val="68750B6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3" w15:restartNumberingAfterBreak="0">
    <w:nsid w:val="68FC557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4" w15:restartNumberingAfterBreak="0">
    <w:nsid w:val="6960643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5" w15:restartNumberingAfterBreak="0">
    <w:nsid w:val="6AA22701"/>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6" w15:restartNumberingAfterBreak="0">
    <w:nsid w:val="6B4F06C7"/>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7" w15:restartNumberingAfterBreak="0">
    <w:nsid w:val="6BB25ED3"/>
    <w:multiLevelType w:val="hybridMultilevel"/>
    <w:tmpl w:val="67AEDE30"/>
    <w:lvl w:ilvl="0" w:tplc="601A422C">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8" w15:restartNumberingAfterBreak="0">
    <w:nsid w:val="6C8D3B72"/>
    <w:multiLevelType w:val="hybridMultilevel"/>
    <w:tmpl w:val="B93E39A6"/>
    <w:lvl w:ilvl="0" w:tplc="E19EEE9E">
      <w:start w:val="1"/>
      <w:numFmt w:val="decimal"/>
      <w:lvlText w:val="1.%1."/>
      <w:lvlJc w:val="left"/>
      <w:pPr>
        <w:ind w:left="896" w:hanging="360"/>
      </w:pPr>
      <w:rPr>
        <w:rFonts w:hint="default"/>
        <w:b/>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9" w15:restartNumberingAfterBreak="0">
    <w:nsid w:val="6D7029D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70"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1" w15:restartNumberingAfterBreak="0">
    <w:nsid w:val="70FC36C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72" w15:restartNumberingAfterBreak="0">
    <w:nsid w:val="711F0DB7"/>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7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34F77AB"/>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4301586"/>
    <w:multiLevelType w:val="hybridMultilevel"/>
    <w:tmpl w:val="398AE4DE"/>
    <w:lvl w:ilvl="0" w:tplc="BFB285EE">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6" w15:restartNumberingAfterBreak="0">
    <w:nsid w:val="74884DA5"/>
    <w:multiLevelType w:val="hybridMultilevel"/>
    <w:tmpl w:val="398AE4DE"/>
    <w:lvl w:ilvl="0" w:tplc="BFB285EE">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7" w15:restartNumberingAfterBreak="0">
    <w:nsid w:val="76637789"/>
    <w:multiLevelType w:val="hybridMultilevel"/>
    <w:tmpl w:val="3E7A54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70A1358"/>
    <w:multiLevelType w:val="hybridMultilevel"/>
    <w:tmpl w:val="B93E39A6"/>
    <w:lvl w:ilvl="0" w:tplc="E19EEE9E">
      <w:start w:val="1"/>
      <w:numFmt w:val="decimal"/>
      <w:lvlText w:val="1.%1."/>
      <w:lvlJc w:val="left"/>
      <w:pPr>
        <w:ind w:left="896" w:hanging="360"/>
      </w:pPr>
      <w:rPr>
        <w:rFonts w:hint="default"/>
        <w:b/>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79" w15:restartNumberingAfterBreak="0">
    <w:nsid w:val="77402DD3"/>
    <w:multiLevelType w:val="hybridMultilevel"/>
    <w:tmpl w:val="51EAE3C4"/>
    <w:lvl w:ilvl="0" w:tplc="7590B488">
      <w:start w:val="1"/>
      <w:numFmt w:val="decimal"/>
      <w:lvlText w:val="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0"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81" w15:restartNumberingAfterBreak="0">
    <w:nsid w:val="77DF708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82" w15:restartNumberingAfterBreak="0">
    <w:nsid w:val="798246BD"/>
    <w:multiLevelType w:val="hybridMultilevel"/>
    <w:tmpl w:val="C7B063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9D12543"/>
    <w:multiLevelType w:val="hybridMultilevel"/>
    <w:tmpl w:val="745C6EF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4" w15:restartNumberingAfterBreak="0">
    <w:nsid w:val="7AAA2EA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85" w15:restartNumberingAfterBreak="0">
    <w:nsid w:val="7ACF1A01"/>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86" w15:restartNumberingAfterBreak="0">
    <w:nsid w:val="7D127220"/>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87" w15:restartNumberingAfterBreak="0">
    <w:nsid w:val="7D323DB5"/>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88" w15:restartNumberingAfterBreak="0">
    <w:nsid w:val="7F5C4EA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abstractNumId w:val="111"/>
  </w:num>
  <w:num w:numId="2">
    <w:abstractNumId w:val="50"/>
  </w:num>
  <w:num w:numId="3">
    <w:abstractNumId w:val="20"/>
  </w:num>
  <w:num w:numId="4">
    <w:abstractNumId w:val="159"/>
  </w:num>
  <w:num w:numId="5">
    <w:abstractNumId w:val="100"/>
  </w:num>
  <w:num w:numId="6">
    <w:abstractNumId w:val="83"/>
  </w:num>
  <w:num w:numId="7">
    <w:abstractNumId w:val="173"/>
  </w:num>
  <w:num w:numId="8">
    <w:abstractNumId w:val="74"/>
  </w:num>
  <w:num w:numId="9">
    <w:abstractNumId w:val="16"/>
  </w:num>
  <w:num w:numId="10">
    <w:abstractNumId w:val="53"/>
  </w:num>
  <w:num w:numId="11">
    <w:abstractNumId w:val="77"/>
  </w:num>
  <w:num w:numId="12">
    <w:abstractNumId w:val="170"/>
  </w:num>
  <w:num w:numId="13">
    <w:abstractNumId w:val="71"/>
  </w:num>
  <w:num w:numId="14">
    <w:abstractNumId w:val="135"/>
  </w:num>
  <w:num w:numId="15">
    <w:abstractNumId w:val="109"/>
  </w:num>
  <w:num w:numId="16">
    <w:abstractNumId w:val="60"/>
  </w:num>
  <w:num w:numId="17">
    <w:abstractNumId w:val="65"/>
  </w:num>
  <w:num w:numId="18">
    <w:abstractNumId w:val="140"/>
  </w:num>
  <w:num w:numId="19">
    <w:abstractNumId w:val="96"/>
  </w:num>
  <w:num w:numId="20">
    <w:abstractNumId w:val="93"/>
  </w:num>
  <w:num w:numId="21">
    <w:abstractNumId w:val="80"/>
  </w:num>
  <w:num w:numId="22">
    <w:abstractNumId w:val="119"/>
  </w:num>
  <w:num w:numId="23">
    <w:abstractNumId w:val="126"/>
  </w:num>
  <w:num w:numId="24">
    <w:abstractNumId w:val="12"/>
  </w:num>
  <w:num w:numId="25">
    <w:abstractNumId w:val="22"/>
  </w:num>
  <w:num w:numId="26">
    <w:abstractNumId w:val="18"/>
  </w:num>
  <w:num w:numId="27">
    <w:abstractNumId w:val="132"/>
  </w:num>
  <w:num w:numId="28">
    <w:abstractNumId w:val="79"/>
  </w:num>
  <w:num w:numId="29">
    <w:abstractNumId w:val="138"/>
  </w:num>
  <w:num w:numId="30">
    <w:abstractNumId w:val="137"/>
    <w:lvlOverride w:ilvl="0">
      <w:startOverride w:val="1"/>
    </w:lvlOverride>
    <w:lvlOverride w:ilvl="1"/>
    <w:lvlOverride w:ilvl="2"/>
    <w:lvlOverride w:ilvl="3"/>
    <w:lvlOverride w:ilvl="4"/>
    <w:lvlOverride w:ilvl="5"/>
    <w:lvlOverride w:ilvl="6"/>
    <w:lvlOverride w:ilvl="7"/>
    <w:lvlOverride w:ilvl="8"/>
  </w:num>
  <w:num w:numId="31">
    <w:abstractNumId w:val="180"/>
  </w:num>
  <w:num w:numId="32">
    <w:abstractNumId w:val="42"/>
  </w:num>
  <w:num w:numId="33">
    <w:abstractNumId w:val="76"/>
  </w:num>
  <w:num w:numId="34">
    <w:abstractNumId w:val="81"/>
  </w:num>
  <w:num w:numId="35">
    <w:abstractNumId w:val="73"/>
  </w:num>
  <w:num w:numId="36">
    <w:abstractNumId w:val="26"/>
  </w:num>
  <w:num w:numId="37">
    <w:abstractNumId w:val="10"/>
  </w:num>
  <w:num w:numId="38">
    <w:abstractNumId w:val="68"/>
  </w:num>
  <w:num w:numId="39">
    <w:abstractNumId w:val="49"/>
  </w:num>
  <w:num w:numId="40">
    <w:abstractNumId w:val="177"/>
  </w:num>
  <w:num w:numId="41">
    <w:abstractNumId w:val="17"/>
  </w:num>
  <w:num w:numId="42">
    <w:abstractNumId w:val="98"/>
  </w:num>
  <w:num w:numId="43">
    <w:abstractNumId w:val="37"/>
  </w:num>
  <w:num w:numId="44">
    <w:abstractNumId w:val="160"/>
  </w:num>
  <w:num w:numId="45">
    <w:abstractNumId w:val="89"/>
  </w:num>
  <w:num w:numId="46">
    <w:abstractNumId w:val="3"/>
  </w:num>
  <w:num w:numId="47">
    <w:abstractNumId w:val="158"/>
  </w:num>
  <w:num w:numId="48">
    <w:abstractNumId w:val="151"/>
  </w:num>
  <w:num w:numId="49">
    <w:abstractNumId w:val="183"/>
  </w:num>
  <w:num w:numId="50">
    <w:abstractNumId w:val="131"/>
  </w:num>
  <w:num w:numId="51">
    <w:abstractNumId w:val="36"/>
  </w:num>
  <w:num w:numId="52">
    <w:abstractNumId w:val="104"/>
  </w:num>
  <w:num w:numId="53">
    <w:abstractNumId w:val="47"/>
  </w:num>
  <w:num w:numId="54">
    <w:abstractNumId w:val="11"/>
  </w:num>
  <w:num w:numId="55">
    <w:abstractNumId w:val="66"/>
  </w:num>
  <w:num w:numId="56">
    <w:abstractNumId w:val="13"/>
  </w:num>
  <w:num w:numId="57">
    <w:abstractNumId w:val="1"/>
  </w:num>
  <w:num w:numId="58">
    <w:abstractNumId w:val="122"/>
  </w:num>
  <w:num w:numId="59">
    <w:abstractNumId w:val="41"/>
  </w:num>
  <w:num w:numId="60">
    <w:abstractNumId w:val="56"/>
  </w:num>
  <w:num w:numId="61">
    <w:abstractNumId w:val="102"/>
  </w:num>
  <w:num w:numId="62">
    <w:abstractNumId w:val="55"/>
  </w:num>
  <w:num w:numId="63">
    <w:abstractNumId w:val="101"/>
  </w:num>
  <w:num w:numId="64">
    <w:abstractNumId w:val="116"/>
  </w:num>
  <w:num w:numId="65">
    <w:abstractNumId w:val="150"/>
  </w:num>
  <w:num w:numId="66">
    <w:abstractNumId w:val="34"/>
  </w:num>
  <w:num w:numId="67">
    <w:abstractNumId w:val="149"/>
  </w:num>
  <w:num w:numId="68">
    <w:abstractNumId w:val="2"/>
  </w:num>
  <w:num w:numId="69">
    <w:abstractNumId w:val="179"/>
  </w:num>
  <w:num w:numId="70">
    <w:abstractNumId w:val="95"/>
  </w:num>
  <w:num w:numId="71">
    <w:abstractNumId w:val="64"/>
  </w:num>
  <w:num w:numId="72">
    <w:abstractNumId w:val="156"/>
  </w:num>
  <w:num w:numId="73">
    <w:abstractNumId w:val="105"/>
  </w:num>
  <w:num w:numId="74">
    <w:abstractNumId w:val="35"/>
  </w:num>
  <w:num w:numId="75">
    <w:abstractNumId w:val="127"/>
  </w:num>
  <w:num w:numId="76">
    <w:abstractNumId w:val="178"/>
  </w:num>
  <w:num w:numId="77">
    <w:abstractNumId w:val="134"/>
  </w:num>
  <w:num w:numId="78">
    <w:abstractNumId w:val="46"/>
  </w:num>
  <w:num w:numId="79">
    <w:abstractNumId w:val="25"/>
  </w:num>
  <w:num w:numId="80">
    <w:abstractNumId w:val="58"/>
  </w:num>
  <w:num w:numId="81">
    <w:abstractNumId w:val="118"/>
  </w:num>
  <w:num w:numId="82">
    <w:abstractNumId w:val="38"/>
  </w:num>
  <w:num w:numId="83">
    <w:abstractNumId w:val="130"/>
  </w:num>
  <w:num w:numId="84">
    <w:abstractNumId w:val="51"/>
  </w:num>
  <w:num w:numId="85">
    <w:abstractNumId w:val="136"/>
  </w:num>
  <w:num w:numId="86">
    <w:abstractNumId w:val="69"/>
  </w:num>
  <w:num w:numId="87">
    <w:abstractNumId w:val="4"/>
  </w:num>
  <w:num w:numId="88">
    <w:abstractNumId w:val="133"/>
  </w:num>
  <w:num w:numId="89">
    <w:abstractNumId w:val="67"/>
  </w:num>
  <w:num w:numId="90">
    <w:abstractNumId w:val="29"/>
  </w:num>
  <w:num w:numId="91">
    <w:abstractNumId w:val="114"/>
  </w:num>
  <w:num w:numId="92">
    <w:abstractNumId w:val="40"/>
  </w:num>
  <w:num w:numId="93">
    <w:abstractNumId w:val="168"/>
  </w:num>
  <w:num w:numId="94">
    <w:abstractNumId w:val="90"/>
  </w:num>
  <w:num w:numId="95">
    <w:abstractNumId w:val="144"/>
  </w:num>
  <w:num w:numId="96">
    <w:abstractNumId w:val="125"/>
  </w:num>
  <w:num w:numId="97">
    <w:abstractNumId w:val="121"/>
  </w:num>
  <w:num w:numId="98">
    <w:abstractNumId w:val="128"/>
  </w:num>
  <w:num w:numId="99">
    <w:abstractNumId w:val="187"/>
  </w:num>
  <w:num w:numId="100">
    <w:abstractNumId w:val="186"/>
  </w:num>
  <w:num w:numId="101">
    <w:abstractNumId w:val="9"/>
  </w:num>
  <w:num w:numId="102">
    <w:abstractNumId w:val="155"/>
  </w:num>
  <w:num w:numId="103">
    <w:abstractNumId w:val="88"/>
  </w:num>
  <w:num w:numId="104">
    <w:abstractNumId w:val="147"/>
  </w:num>
  <w:num w:numId="105">
    <w:abstractNumId w:val="157"/>
  </w:num>
  <w:num w:numId="106">
    <w:abstractNumId w:val="182"/>
  </w:num>
  <w:num w:numId="107">
    <w:abstractNumId w:val="172"/>
  </w:num>
  <w:num w:numId="108">
    <w:abstractNumId w:val="171"/>
  </w:num>
  <w:num w:numId="109">
    <w:abstractNumId w:val="94"/>
  </w:num>
  <w:num w:numId="110">
    <w:abstractNumId w:val="59"/>
  </w:num>
  <w:num w:numId="111">
    <w:abstractNumId w:val="31"/>
  </w:num>
  <w:num w:numId="112">
    <w:abstractNumId w:val="181"/>
  </w:num>
  <w:num w:numId="113">
    <w:abstractNumId w:val="166"/>
  </w:num>
  <w:num w:numId="114">
    <w:abstractNumId w:val="62"/>
  </w:num>
  <w:num w:numId="115">
    <w:abstractNumId w:val="91"/>
  </w:num>
  <w:num w:numId="116">
    <w:abstractNumId w:val="39"/>
  </w:num>
  <w:num w:numId="117">
    <w:abstractNumId w:val="113"/>
  </w:num>
  <w:num w:numId="118">
    <w:abstractNumId w:val="61"/>
  </w:num>
  <w:num w:numId="119">
    <w:abstractNumId w:val="52"/>
  </w:num>
  <w:num w:numId="120">
    <w:abstractNumId w:val="5"/>
  </w:num>
  <w:num w:numId="121">
    <w:abstractNumId w:val="117"/>
  </w:num>
  <w:num w:numId="122">
    <w:abstractNumId w:val="112"/>
  </w:num>
  <w:num w:numId="123">
    <w:abstractNumId w:val="163"/>
  </w:num>
  <w:num w:numId="124">
    <w:abstractNumId w:val="87"/>
  </w:num>
  <w:num w:numId="125">
    <w:abstractNumId w:val="19"/>
  </w:num>
  <w:num w:numId="126">
    <w:abstractNumId w:val="8"/>
  </w:num>
  <w:num w:numId="127">
    <w:abstractNumId w:val="48"/>
  </w:num>
  <w:num w:numId="128">
    <w:abstractNumId w:val="184"/>
  </w:num>
  <w:num w:numId="129">
    <w:abstractNumId w:val="124"/>
  </w:num>
  <w:num w:numId="130">
    <w:abstractNumId w:val="15"/>
  </w:num>
  <w:num w:numId="131">
    <w:abstractNumId w:val="23"/>
  </w:num>
  <w:num w:numId="132">
    <w:abstractNumId w:val="153"/>
  </w:num>
  <w:num w:numId="133">
    <w:abstractNumId w:val="145"/>
  </w:num>
  <w:num w:numId="134">
    <w:abstractNumId w:val="14"/>
  </w:num>
  <w:num w:numId="135">
    <w:abstractNumId w:val="54"/>
  </w:num>
  <w:num w:numId="136">
    <w:abstractNumId w:val="57"/>
  </w:num>
  <w:num w:numId="137">
    <w:abstractNumId w:val="92"/>
  </w:num>
  <w:num w:numId="138">
    <w:abstractNumId w:val="99"/>
  </w:num>
  <w:num w:numId="139">
    <w:abstractNumId w:val="82"/>
  </w:num>
  <w:num w:numId="140">
    <w:abstractNumId w:val="161"/>
  </w:num>
  <w:num w:numId="141">
    <w:abstractNumId w:val="164"/>
  </w:num>
  <w:num w:numId="142">
    <w:abstractNumId w:val="24"/>
  </w:num>
  <w:num w:numId="143">
    <w:abstractNumId w:val="108"/>
  </w:num>
  <w:num w:numId="144">
    <w:abstractNumId w:val="45"/>
  </w:num>
  <w:num w:numId="145">
    <w:abstractNumId w:val="141"/>
  </w:num>
  <w:num w:numId="146">
    <w:abstractNumId w:val="123"/>
  </w:num>
  <w:num w:numId="147">
    <w:abstractNumId w:val="120"/>
  </w:num>
  <w:num w:numId="148">
    <w:abstractNumId w:val="84"/>
  </w:num>
  <w:num w:numId="149">
    <w:abstractNumId w:val="85"/>
  </w:num>
  <w:num w:numId="150">
    <w:abstractNumId w:val="78"/>
  </w:num>
  <w:num w:numId="151">
    <w:abstractNumId w:val="143"/>
  </w:num>
  <w:num w:numId="152">
    <w:abstractNumId w:val="72"/>
  </w:num>
  <w:num w:numId="153">
    <w:abstractNumId w:val="106"/>
  </w:num>
  <w:num w:numId="154">
    <w:abstractNumId w:val="169"/>
  </w:num>
  <w:num w:numId="155">
    <w:abstractNumId w:val="129"/>
  </w:num>
  <w:num w:numId="156">
    <w:abstractNumId w:val="165"/>
  </w:num>
  <w:num w:numId="157">
    <w:abstractNumId w:val="86"/>
  </w:num>
  <w:num w:numId="158">
    <w:abstractNumId w:val="115"/>
  </w:num>
  <w:num w:numId="159">
    <w:abstractNumId w:val="21"/>
  </w:num>
  <w:num w:numId="160">
    <w:abstractNumId w:val="43"/>
  </w:num>
  <w:num w:numId="161">
    <w:abstractNumId w:val="162"/>
  </w:num>
  <w:num w:numId="162">
    <w:abstractNumId w:val="28"/>
  </w:num>
  <w:num w:numId="163">
    <w:abstractNumId w:val="185"/>
  </w:num>
  <w:num w:numId="164">
    <w:abstractNumId w:val="6"/>
  </w:num>
  <w:num w:numId="165">
    <w:abstractNumId w:val="97"/>
  </w:num>
  <w:num w:numId="166">
    <w:abstractNumId w:val="188"/>
  </w:num>
  <w:num w:numId="167">
    <w:abstractNumId w:val="139"/>
  </w:num>
  <w:num w:numId="168">
    <w:abstractNumId w:val="70"/>
  </w:num>
  <w:num w:numId="169">
    <w:abstractNumId w:val="152"/>
  </w:num>
  <w:num w:numId="170">
    <w:abstractNumId w:val="32"/>
  </w:num>
  <w:num w:numId="171">
    <w:abstractNumId w:val="103"/>
  </w:num>
  <w:num w:numId="172">
    <w:abstractNumId w:val="154"/>
  </w:num>
  <w:num w:numId="173">
    <w:abstractNumId w:val="175"/>
  </w:num>
  <w:num w:numId="174">
    <w:abstractNumId w:val="30"/>
  </w:num>
  <w:num w:numId="175">
    <w:abstractNumId w:val="63"/>
  </w:num>
  <w:num w:numId="176">
    <w:abstractNumId w:val="44"/>
  </w:num>
  <w:num w:numId="177">
    <w:abstractNumId w:val="148"/>
  </w:num>
  <w:num w:numId="178">
    <w:abstractNumId w:val="7"/>
  </w:num>
  <w:num w:numId="179">
    <w:abstractNumId w:val="27"/>
  </w:num>
  <w:num w:numId="180">
    <w:abstractNumId w:val="110"/>
  </w:num>
  <w:num w:numId="181">
    <w:abstractNumId w:val="146"/>
  </w:num>
  <w:num w:numId="182">
    <w:abstractNumId w:val="107"/>
  </w:num>
  <w:num w:numId="183">
    <w:abstractNumId w:val="174"/>
  </w:num>
  <w:num w:numId="184">
    <w:abstractNumId w:val="75"/>
  </w:num>
  <w:num w:numId="185">
    <w:abstractNumId w:val="142"/>
  </w:num>
  <w:num w:numId="186">
    <w:abstractNumId w:val="176"/>
  </w:num>
  <w:num w:numId="187">
    <w:abstractNumId w:val="167"/>
  </w:num>
  <w:num w:numId="188">
    <w:abstractNumId w:val="33"/>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7F92"/>
    <w:rsid w:val="000150CC"/>
    <w:rsid w:val="000151A9"/>
    <w:rsid w:val="000151DF"/>
    <w:rsid w:val="0002050B"/>
    <w:rsid w:val="00021BCA"/>
    <w:rsid w:val="00034E30"/>
    <w:rsid w:val="00044E4A"/>
    <w:rsid w:val="0004642B"/>
    <w:rsid w:val="000475B6"/>
    <w:rsid w:val="0005215A"/>
    <w:rsid w:val="0005691D"/>
    <w:rsid w:val="000609F7"/>
    <w:rsid w:val="00064AA9"/>
    <w:rsid w:val="000673FA"/>
    <w:rsid w:val="0007027B"/>
    <w:rsid w:val="000704CC"/>
    <w:rsid w:val="00070D1C"/>
    <w:rsid w:val="000714CC"/>
    <w:rsid w:val="000761B5"/>
    <w:rsid w:val="0007640C"/>
    <w:rsid w:val="00077AF9"/>
    <w:rsid w:val="00080A87"/>
    <w:rsid w:val="00081762"/>
    <w:rsid w:val="00082E25"/>
    <w:rsid w:val="00083833"/>
    <w:rsid w:val="00084A7B"/>
    <w:rsid w:val="00095347"/>
    <w:rsid w:val="00095620"/>
    <w:rsid w:val="00097DC4"/>
    <w:rsid w:val="000B25C6"/>
    <w:rsid w:val="000B2694"/>
    <w:rsid w:val="000C4ABB"/>
    <w:rsid w:val="000C4FB3"/>
    <w:rsid w:val="000C6161"/>
    <w:rsid w:val="000D2023"/>
    <w:rsid w:val="000D4BA5"/>
    <w:rsid w:val="000E00C5"/>
    <w:rsid w:val="000E10B5"/>
    <w:rsid w:val="000E2803"/>
    <w:rsid w:val="000E2E1C"/>
    <w:rsid w:val="000E30BE"/>
    <w:rsid w:val="000E69C1"/>
    <w:rsid w:val="000F235C"/>
    <w:rsid w:val="000F26F0"/>
    <w:rsid w:val="000F2E3E"/>
    <w:rsid w:val="00105373"/>
    <w:rsid w:val="00106F41"/>
    <w:rsid w:val="0010799E"/>
    <w:rsid w:val="001107F3"/>
    <w:rsid w:val="0011388C"/>
    <w:rsid w:val="00114C30"/>
    <w:rsid w:val="00114D88"/>
    <w:rsid w:val="00122AB3"/>
    <w:rsid w:val="0013196C"/>
    <w:rsid w:val="00131EDE"/>
    <w:rsid w:val="0013286C"/>
    <w:rsid w:val="0013346C"/>
    <w:rsid w:val="00133B61"/>
    <w:rsid w:val="001344E8"/>
    <w:rsid w:val="00137111"/>
    <w:rsid w:val="00137EFE"/>
    <w:rsid w:val="00143EE1"/>
    <w:rsid w:val="00144E18"/>
    <w:rsid w:val="00146F19"/>
    <w:rsid w:val="001504B3"/>
    <w:rsid w:val="0015138B"/>
    <w:rsid w:val="001539F2"/>
    <w:rsid w:val="00156F9A"/>
    <w:rsid w:val="00160F54"/>
    <w:rsid w:val="001638F9"/>
    <w:rsid w:val="0016542A"/>
    <w:rsid w:val="001662F7"/>
    <w:rsid w:val="00166B2C"/>
    <w:rsid w:val="00170520"/>
    <w:rsid w:val="00171CF0"/>
    <w:rsid w:val="00176B57"/>
    <w:rsid w:val="00185065"/>
    <w:rsid w:val="001868A5"/>
    <w:rsid w:val="00190920"/>
    <w:rsid w:val="0019422D"/>
    <w:rsid w:val="001A13E7"/>
    <w:rsid w:val="001A28BB"/>
    <w:rsid w:val="001B56F8"/>
    <w:rsid w:val="001B5C46"/>
    <w:rsid w:val="001C3515"/>
    <w:rsid w:val="001C4076"/>
    <w:rsid w:val="001C4229"/>
    <w:rsid w:val="001C7760"/>
    <w:rsid w:val="001D27A2"/>
    <w:rsid w:val="001E02F7"/>
    <w:rsid w:val="001E0CEF"/>
    <w:rsid w:val="001E26CF"/>
    <w:rsid w:val="001E2E72"/>
    <w:rsid w:val="001E3094"/>
    <w:rsid w:val="001F03FE"/>
    <w:rsid w:val="001F17CC"/>
    <w:rsid w:val="001F1DE1"/>
    <w:rsid w:val="001F3507"/>
    <w:rsid w:val="001F3517"/>
    <w:rsid w:val="001F3C58"/>
    <w:rsid w:val="001F649A"/>
    <w:rsid w:val="0021335E"/>
    <w:rsid w:val="00217972"/>
    <w:rsid w:val="00222617"/>
    <w:rsid w:val="00223625"/>
    <w:rsid w:val="00224CC6"/>
    <w:rsid w:val="00233AC4"/>
    <w:rsid w:val="00233AC7"/>
    <w:rsid w:val="00235B4B"/>
    <w:rsid w:val="0023651D"/>
    <w:rsid w:val="0024081D"/>
    <w:rsid w:val="00241DAA"/>
    <w:rsid w:val="0024486D"/>
    <w:rsid w:val="002450E8"/>
    <w:rsid w:val="002548E7"/>
    <w:rsid w:val="0025559F"/>
    <w:rsid w:val="0026763B"/>
    <w:rsid w:val="002718F2"/>
    <w:rsid w:val="0027345B"/>
    <w:rsid w:val="00277136"/>
    <w:rsid w:val="00281DD7"/>
    <w:rsid w:val="0028402A"/>
    <w:rsid w:val="00284C66"/>
    <w:rsid w:val="00285985"/>
    <w:rsid w:val="002862E9"/>
    <w:rsid w:val="002876FA"/>
    <w:rsid w:val="002955AB"/>
    <w:rsid w:val="002A7203"/>
    <w:rsid w:val="002A7F16"/>
    <w:rsid w:val="002B0434"/>
    <w:rsid w:val="002B3DAE"/>
    <w:rsid w:val="002B4DF4"/>
    <w:rsid w:val="002B5454"/>
    <w:rsid w:val="002C1720"/>
    <w:rsid w:val="002C2348"/>
    <w:rsid w:val="002D2159"/>
    <w:rsid w:val="002D5433"/>
    <w:rsid w:val="002D75FC"/>
    <w:rsid w:val="002E48C8"/>
    <w:rsid w:val="002F1B92"/>
    <w:rsid w:val="002F4A79"/>
    <w:rsid w:val="002F7FD5"/>
    <w:rsid w:val="00302FF3"/>
    <w:rsid w:val="00305097"/>
    <w:rsid w:val="00305244"/>
    <w:rsid w:val="00306552"/>
    <w:rsid w:val="00314ECA"/>
    <w:rsid w:val="00317414"/>
    <w:rsid w:val="00317894"/>
    <w:rsid w:val="00317D2A"/>
    <w:rsid w:val="00317D96"/>
    <w:rsid w:val="00323993"/>
    <w:rsid w:val="00323A84"/>
    <w:rsid w:val="003243CC"/>
    <w:rsid w:val="003250C3"/>
    <w:rsid w:val="003351F6"/>
    <w:rsid w:val="00342606"/>
    <w:rsid w:val="00342E41"/>
    <w:rsid w:val="00343990"/>
    <w:rsid w:val="00351247"/>
    <w:rsid w:val="00353678"/>
    <w:rsid w:val="00353FF5"/>
    <w:rsid w:val="00354F0B"/>
    <w:rsid w:val="003564CB"/>
    <w:rsid w:val="003661C1"/>
    <w:rsid w:val="003704EE"/>
    <w:rsid w:val="00370A82"/>
    <w:rsid w:val="003726BF"/>
    <w:rsid w:val="003776B9"/>
    <w:rsid w:val="00380D0E"/>
    <w:rsid w:val="003907CD"/>
    <w:rsid w:val="003A3B7B"/>
    <w:rsid w:val="003A4195"/>
    <w:rsid w:val="003A68ED"/>
    <w:rsid w:val="003A6D49"/>
    <w:rsid w:val="003A76FD"/>
    <w:rsid w:val="003B289C"/>
    <w:rsid w:val="003C10A2"/>
    <w:rsid w:val="003C2CB9"/>
    <w:rsid w:val="003C5F6D"/>
    <w:rsid w:val="003C7B60"/>
    <w:rsid w:val="003D34D3"/>
    <w:rsid w:val="003D42F8"/>
    <w:rsid w:val="003D58B4"/>
    <w:rsid w:val="003D648D"/>
    <w:rsid w:val="003E090E"/>
    <w:rsid w:val="003E0E8C"/>
    <w:rsid w:val="003E0F1A"/>
    <w:rsid w:val="003E2C97"/>
    <w:rsid w:val="003E5C23"/>
    <w:rsid w:val="003E7534"/>
    <w:rsid w:val="003E7FA8"/>
    <w:rsid w:val="003F0908"/>
    <w:rsid w:val="003F0CE3"/>
    <w:rsid w:val="003F1368"/>
    <w:rsid w:val="003F27C5"/>
    <w:rsid w:val="003F3870"/>
    <w:rsid w:val="003F5DDD"/>
    <w:rsid w:val="004000E0"/>
    <w:rsid w:val="00404FB1"/>
    <w:rsid w:val="00406DE5"/>
    <w:rsid w:val="00410A8E"/>
    <w:rsid w:val="00412A87"/>
    <w:rsid w:val="00417EC1"/>
    <w:rsid w:val="0042048C"/>
    <w:rsid w:val="004239CB"/>
    <w:rsid w:val="004251CB"/>
    <w:rsid w:val="0042523E"/>
    <w:rsid w:val="00430E8D"/>
    <w:rsid w:val="00431282"/>
    <w:rsid w:val="00434707"/>
    <w:rsid w:val="00435CFF"/>
    <w:rsid w:val="004377CA"/>
    <w:rsid w:val="004400AC"/>
    <w:rsid w:val="004427C4"/>
    <w:rsid w:val="00446F24"/>
    <w:rsid w:val="004555CC"/>
    <w:rsid w:val="0045733E"/>
    <w:rsid w:val="00462E71"/>
    <w:rsid w:val="0046612D"/>
    <w:rsid w:val="004717AF"/>
    <w:rsid w:val="004A00F3"/>
    <w:rsid w:val="004A1268"/>
    <w:rsid w:val="004A78C6"/>
    <w:rsid w:val="004B4CB3"/>
    <w:rsid w:val="004B52A5"/>
    <w:rsid w:val="004C1662"/>
    <w:rsid w:val="004C79FE"/>
    <w:rsid w:val="004D4F10"/>
    <w:rsid w:val="004D7B11"/>
    <w:rsid w:val="004E1A20"/>
    <w:rsid w:val="004E6793"/>
    <w:rsid w:val="004F0D06"/>
    <w:rsid w:val="004F4ADF"/>
    <w:rsid w:val="005031AA"/>
    <w:rsid w:val="00503855"/>
    <w:rsid w:val="00505F5E"/>
    <w:rsid w:val="00507F7C"/>
    <w:rsid w:val="00510BE6"/>
    <w:rsid w:val="00512306"/>
    <w:rsid w:val="00512800"/>
    <w:rsid w:val="00516B04"/>
    <w:rsid w:val="00516DA0"/>
    <w:rsid w:val="00517FBF"/>
    <w:rsid w:val="00520336"/>
    <w:rsid w:val="0052037C"/>
    <w:rsid w:val="0052077E"/>
    <w:rsid w:val="00520B5C"/>
    <w:rsid w:val="00522A3A"/>
    <w:rsid w:val="00527786"/>
    <w:rsid w:val="00532AF4"/>
    <w:rsid w:val="00535DBF"/>
    <w:rsid w:val="00540B58"/>
    <w:rsid w:val="0054141E"/>
    <w:rsid w:val="005416CB"/>
    <w:rsid w:val="00543B67"/>
    <w:rsid w:val="00544764"/>
    <w:rsid w:val="00546136"/>
    <w:rsid w:val="005509CF"/>
    <w:rsid w:val="00550C74"/>
    <w:rsid w:val="0056006E"/>
    <w:rsid w:val="005636CB"/>
    <w:rsid w:val="00570968"/>
    <w:rsid w:val="00571B48"/>
    <w:rsid w:val="00574D13"/>
    <w:rsid w:val="00575269"/>
    <w:rsid w:val="005812CD"/>
    <w:rsid w:val="00584B25"/>
    <w:rsid w:val="005870B7"/>
    <w:rsid w:val="0058792F"/>
    <w:rsid w:val="00595344"/>
    <w:rsid w:val="00595DFC"/>
    <w:rsid w:val="00597AF2"/>
    <w:rsid w:val="00597F7C"/>
    <w:rsid w:val="005A3101"/>
    <w:rsid w:val="005A5878"/>
    <w:rsid w:val="005B0E55"/>
    <w:rsid w:val="005B3D47"/>
    <w:rsid w:val="005B5683"/>
    <w:rsid w:val="005B73F2"/>
    <w:rsid w:val="005C0AE9"/>
    <w:rsid w:val="005C14C1"/>
    <w:rsid w:val="005C409A"/>
    <w:rsid w:val="005C4BC3"/>
    <w:rsid w:val="005C76F8"/>
    <w:rsid w:val="005D0554"/>
    <w:rsid w:val="005D1B97"/>
    <w:rsid w:val="005D5D09"/>
    <w:rsid w:val="005D6FA7"/>
    <w:rsid w:val="005E1D24"/>
    <w:rsid w:val="005E268F"/>
    <w:rsid w:val="005F2173"/>
    <w:rsid w:val="005F3B63"/>
    <w:rsid w:val="005F5515"/>
    <w:rsid w:val="00601EF1"/>
    <w:rsid w:val="00611DCC"/>
    <w:rsid w:val="00614197"/>
    <w:rsid w:val="0061501E"/>
    <w:rsid w:val="006174C0"/>
    <w:rsid w:val="00617B11"/>
    <w:rsid w:val="00622AC7"/>
    <w:rsid w:val="0062470D"/>
    <w:rsid w:val="00626726"/>
    <w:rsid w:val="00630754"/>
    <w:rsid w:val="006315C4"/>
    <w:rsid w:val="00641780"/>
    <w:rsid w:val="00642B75"/>
    <w:rsid w:val="00646B8A"/>
    <w:rsid w:val="006561E2"/>
    <w:rsid w:val="00656960"/>
    <w:rsid w:val="00657B06"/>
    <w:rsid w:val="0066284A"/>
    <w:rsid w:val="00663AAB"/>
    <w:rsid w:val="00665F25"/>
    <w:rsid w:val="006811C5"/>
    <w:rsid w:val="00685649"/>
    <w:rsid w:val="00687F20"/>
    <w:rsid w:val="00694B52"/>
    <w:rsid w:val="00695FE7"/>
    <w:rsid w:val="006A04D5"/>
    <w:rsid w:val="006B0DCB"/>
    <w:rsid w:val="006B535A"/>
    <w:rsid w:val="006B6B60"/>
    <w:rsid w:val="006B6C19"/>
    <w:rsid w:val="006C322C"/>
    <w:rsid w:val="006C3386"/>
    <w:rsid w:val="006C3824"/>
    <w:rsid w:val="006C3FB1"/>
    <w:rsid w:val="006C72E7"/>
    <w:rsid w:val="006D1BC2"/>
    <w:rsid w:val="006D5157"/>
    <w:rsid w:val="006E02F5"/>
    <w:rsid w:val="006E0E28"/>
    <w:rsid w:val="006E2A3B"/>
    <w:rsid w:val="006E3A68"/>
    <w:rsid w:val="006E3C7D"/>
    <w:rsid w:val="006E6328"/>
    <w:rsid w:val="006E6842"/>
    <w:rsid w:val="006F0826"/>
    <w:rsid w:val="006F3B60"/>
    <w:rsid w:val="006F5BFE"/>
    <w:rsid w:val="00704897"/>
    <w:rsid w:val="007076FA"/>
    <w:rsid w:val="007104C8"/>
    <w:rsid w:val="00711C38"/>
    <w:rsid w:val="007148C6"/>
    <w:rsid w:val="00722762"/>
    <w:rsid w:val="00724D7C"/>
    <w:rsid w:val="00724F61"/>
    <w:rsid w:val="00741CFA"/>
    <w:rsid w:val="0074261F"/>
    <w:rsid w:val="0074353A"/>
    <w:rsid w:val="0075013C"/>
    <w:rsid w:val="007510E6"/>
    <w:rsid w:val="0075352E"/>
    <w:rsid w:val="00754789"/>
    <w:rsid w:val="007605B8"/>
    <w:rsid w:val="007637FF"/>
    <w:rsid w:val="00763814"/>
    <w:rsid w:val="0076448E"/>
    <w:rsid w:val="0076577C"/>
    <w:rsid w:val="00765F93"/>
    <w:rsid w:val="00773C75"/>
    <w:rsid w:val="007806E9"/>
    <w:rsid w:val="00787351"/>
    <w:rsid w:val="00791DC3"/>
    <w:rsid w:val="007924B3"/>
    <w:rsid w:val="00795270"/>
    <w:rsid w:val="007A4112"/>
    <w:rsid w:val="007A652D"/>
    <w:rsid w:val="007B72AB"/>
    <w:rsid w:val="007C6210"/>
    <w:rsid w:val="007D1708"/>
    <w:rsid w:val="007D660F"/>
    <w:rsid w:val="007E3028"/>
    <w:rsid w:val="007E430D"/>
    <w:rsid w:val="007E4736"/>
    <w:rsid w:val="007E5BA6"/>
    <w:rsid w:val="007E5CC3"/>
    <w:rsid w:val="007E6105"/>
    <w:rsid w:val="007F5496"/>
    <w:rsid w:val="007F5CD7"/>
    <w:rsid w:val="007F6F49"/>
    <w:rsid w:val="00807094"/>
    <w:rsid w:val="00813263"/>
    <w:rsid w:val="0081399B"/>
    <w:rsid w:val="00825F50"/>
    <w:rsid w:val="00830B81"/>
    <w:rsid w:val="00833C16"/>
    <w:rsid w:val="008407F5"/>
    <w:rsid w:val="00840A32"/>
    <w:rsid w:val="0084265D"/>
    <w:rsid w:val="00845817"/>
    <w:rsid w:val="008470C0"/>
    <w:rsid w:val="00847DDA"/>
    <w:rsid w:val="00850201"/>
    <w:rsid w:val="00850277"/>
    <w:rsid w:val="0085343E"/>
    <w:rsid w:val="00854EA7"/>
    <w:rsid w:val="00856F02"/>
    <w:rsid w:val="00860560"/>
    <w:rsid w:val="0086678F"/>
    <w:rsid w:val="008706B6"/>
    <w:rsid w:val="008714FC"/>
    <w:rsid w:val="00873AD5"/>
    <w:rsid w:val="00873B0B"/>
    <w:rsid w:val="00876653"/>
    <w:rsid w:val="00887A30"/>
    <w:rsid w:val="00894189"/>
    <w:rsid w:val="00895CCE"/>
    <w:rsid w:val="0089718D"/>
    <w:rsid w:val="008A05B2"/>
    <w:rsid w:val="008A3DEC"/>
    <w:rsid w:val="008B681F"/>
    <w:rsid w:val="008C2B1B"/>
    <w:rsid w:val="008C559C"/>
    <w:rsid w:val="008C65C0"/>
    <w:rsid w:val="008D425D"/>
    <w:rsid w:val="008D4A9D"/>
    <w:rsid w:val="008D6BF7"/>
    <w:rsid w:val="008E2411"/>
    <w:rsid w:val="008E3CCC"/>
    <w:rsid w:val="008E4895"/>
    <w:rsid w:val="008E577B"/>
    <w:rsid w:val="008E5E31"/>
    <w:rsid w:val="008F41C6"/>
    <w:rsid w:val="0090336D"/>
    <w:rsid w:val="00913729"/>
    <w:rsid w:val="00915471"/>
    <w:rsid w:val="00916E84"/>
    <w:rsid w:val="00923DC5"/>
    <w:rsid w:val="00925FD1"/>
    <w:rsid w:val="0092748E"/>
    <w:rsid w:val="00930CA3"/>
    <w:rsid w:val="00932FBA"/>
    <w:rsid w:val="00936ADC"/>
    <w:rsid w:val="00937D18"/>
    <w:rsid w:val="00941546"/>
    <w:rsid w:val="009420D8"/>
    <w:rsid w:val="00957299"/>
    <w:rsid w:val="0095754E"/>
    <w:rsid w:val="009613D2"/>
    <w:rsid w:val="00963BD1"/>
    <w:rsid w:val="0096487A"/>
    <w:rsid w:val="00965280"/>
    <w:rsid w:val="00970C97"/>
    <w:rsid w:val="00976726"/>
    <w:rsid w:val="0097712F"/>
    <w:rsid w:val="00986190"/>
    <w:rsid w:val="009934B6"/>
    <w:rsid w:val="00993788"/>
    <w:rsid w:val="00993A52"/>
    <w:rsid w:val="009A021D"/>
    <w:rsid w:val="009A20E9"/>
    <w:rsid w:val="009A6D99"/>
    <w:rsid w:val="009A7753"/>
    <w:rsid w:val="009B6732"/>
    <w:rsid w:val="009B72E3"/>
    <w:rsid w:val="009C00EF"/>
    <w:rsid w:val="009C2EE6"/>
    <w:rsid w:val="009C3CB1"/>
    <w:rsid w:val="009C4561"/>
    <w:rsid w:val="009C4A7B"/>
    <w:rsid w:val="009C4E01"/>
    <w:rsid w:val="009C56D7"/>
    <w:rsid w:val="009C700B"/>
    <w:rsid w:val="009D170C"/>
    <w:rsid w:val="009D6C68"/>
    <w:rsid w:val="009E1122"/>
    <w:rsid w:val="009E19BC"/>
    <w:rsid w:val="009E2C18"/>
    <w:rsid w:val="009E3D1E"/>
    <w:rsid w:val="009E5D76"/>
    <w:rsid w:val="009E6C23"/>
    <w:rsid w:val="009F0078"/>
    <w:rsid w:val="009F1109"/>
    <w:rsid w:val="009F7916"/>
    <w:rsid w:val="00A003FE"/>
    <w:rsid w:val="00A00418"/>
    <w:rsid w:val="00A00A97"/>
    <w:rsid w:val="00A015AF"/>
    <w:rsid w:val="00A02439"/>
    <w:rsid w:val="00A02FC7"/>
    <w:rsid w:val="00A07DA7"/>
    <w:rsid w:val="00A16360"/>
    <w:rsid w:val="00A165F2"/>
    <w:rsid w:val="00A22986"/>
    <w:rsid w:val="00A24F81"/>
    <w:rsid w:val="00A25360"/>
    <w:rsid w:val="00A272E4"/>
    <w:rsid w:val="00A2759B"/>
    <w:rsid w:val="00A345BE"/>
    <w:rsid w:val="00A36C07"/>
    <w:rsid w:val="00A40546"/>
    <w:rsid w:val="00A4386C"/>
    <w:rsid w:val="00A463AC"/>
    <w:rsid w:val="00A46F19"/>
    <w:rsid w:val="00A51035"/>
    <w:rsid w:val="00A54134"/>
    <w:rsid w:val="00A5628F"/>
    <w:rsid w:val="00A634FD"/>
    <w:rsid w:val="00A64B6C"/>
    <w:rsid w:val="00A67D70"/>
    <w:rsid w:val="00A70450"/>
    <w:rsid w:val="00A8047A"/>
    <w:rsid w:val="00A813B4"/>
    <w:rsid w:val="00A83825"/>
    <w:rsid w:val="00A83E43"/>
    <w:rsid w:val="00A84148"/>
    <w:rsid w:val="00A86842"/>
    <w:rsid w:val="00A9297D"/>
    <w:rsid w:val="00A93731"/>
    <w:rsid w:val="00A95AF6"/>
    <w:rsid w:val="00AA1F7A"/>
    <w:rsid w:val="00AA3D6D"/>
    <w:rsid w:val="00AB3EE7"/>
    <w:rsid w:val="00AB415E"/>
    <w:rsid w:val="00AB4CCB"/>
    <w:rsid w:val="00AB6E80"/>
    <w:rsid w:val="00AC094D"/>
    <w:rsid w:val="00AD2C32"/>
    <w:rsid w:val="00AD4960"/>
    <w:rsid w:val="00AE25FE"/>
    <w:rsid w:val="00AE6A89"/>
    <w:rsid w:val="00AE6AF3"/>
    <w:rsid w:val="00AF1414"/>
    <w:rsid w:val="00AF1B57"/>
    <w:rsid w:val="00AF1C3A"/>
    <w:rsid w:val="00AF1FBF"/>
    <w:rsid w:val="00AF2824"/>
    <w:rsid w:val="00AF2938"/>
    <w:rsid w:val="00AF4309"/>
    <w:rsid w:val="00AF4E42"/>
    <w:rsid w:val="00AF6419"/>
    <w:rsid w:val="00B001B9"/>
    <w:rsid w:val="00B050AD"/>
    <w:rsid w:val="00B06C4E"/>
    <w:rsid w:val="00B124A0"/>
    <w:rsid w:val="00B13F62"/>
    <w:rsid w:val="00B166EB"/>
    <w:rsid w:val="00B16EA4"/>
    <w:rsid w:val="00B20718"/>
    <w:rsid w:val="00B2232F"/>
    <w:rsid w:val="00B23B58"/>
    <w:rsid w:val="00B329C4"/>
    <w:rsid w:val="00B362E9"/>
    <w:rsid w:val="00B36BC8"/>
    <w:rsid w:val="00B424C7"/>
    <w:rsid w:val="00B4526F"/>
    <w:rsid w:val="00B50281"/>
    <w:rsid w:val="00B52381"/>
    <w:rsid w:val="00B52CBF"/>
    <w:rsid w:val="00B535EB"/>
    <w:rsid w:val="00B55945"/>
    <w:rsid w:val="00B56B17"/>
    <w:rsid w:val="00B60684"/>
    <w:rsid w:val="00B652A4"/>
    <w:rsid w:val="00B732BE"/>
    <w:rsid w:val="00B745DB"/>
    <w:rsid w:val="00B77812"/>
    <w:rsid w:val="00B80E30"/>
    <w:rsid w:val="00B90FA4"/>
    <w:rsid w:val="00B9623D"/>
    <w:rsid w:val="00BA1224"/>
    <w:rsid w:val="00BA4799"/>
    <w:rsid w:val="00BB2994"/>
    <w:rsid w:val="00BB4175"/>
    <w:rsid w:val="00BB456A"/>
    <w:rsid w:val="00BB5AFC"/>
    <w:rsid w:val="00BB698A"/>
    <w:rsid w:val="00BB7373"/>
    <w:rsid w:val="00BC1A88"/>
    <w:rsid w:val="00BC2D19"/>
    <w:rsid w:val="00BC3098"/>
    <w:rsid w:val="00BC5B04"/>
    <w:rsid w:val="00BD2152"/>
    <w:rsid w:val="00BD2AE0"/>
    <w:rsid w:val="00BD3863"/>
    <w:rsid w:val="00BD4147"/>
    <w:rsid w:val="00BD5118"/>
    <w:rsid w:val="00BD6FC5"/>
    <w:rsid w:val="00BE0872"/>
    <w:rsid w:val="00BE3D90"/>
    <w:rsid w:val="00BE5B1A"/>
    <w:rsid w:val="00BE613F"/>
    <w:rsid w:val="00BE63A3"/>
    <w:rsid w:val="00BF0756"/>
    <w:rsid w:val="00BF16DB"/>
    <w:rsid w:val="00BF36EF"/>
    <w:rsid w:val="00BF4961"/>
    <w:rsid w:val="00BF5360"/>
    <w:rsid w:val="00C03AE3"/>
    <w:rsid w:val="00C058B4"/>
    <w:rsid w:val="00C069DA"/>
    <w:rsid w:val="00C06D99"/>
    <w:rsid w:val="00C14AD6"/>
    <w:rsid w:val="00C1511A"/>
    <w:rsid w:val="00C179C0"/>
    <w:rsid w:val="00C20FFE"/>
    <w:rsid w:val="00C22AC0"/>
    <w:rsid w:val="00C306AE"/>
    <w:rsid w:val="00C311E5"/>
    <w:rsid w:val="00C31550"/>
    <w:rsid w:val="00C35B0C"/>
    <w:rsid w:val="00C403F8"/>
    <w:rsid w:val="00C405CF"/>
    <w:rsid w:val="00C4120B"/>
    <w:rsid w:val="00C5271A"/>
    <w:rsid w:val="00C53EF1"/>
    <w:rsid w:val="00C60190"/>
    <w:rsid w:val="00C617A2"/>
    <w:rsid w:val="00C63D9D"/>
    <w:rsid w:val="00C6750A"/>
    <w:rsid w:val="00C72456"/>
    <w:rsid w:val="00C73C9F"/>
    <w:rsid w:val="00C764B2"/>
    <w:rsid w:val="00C765F1"/>
    <w:rsid w:val="00C768FE"/>
    <w:rsid w:val="00C77BBF"/>
    <w:rsid w:val="00C82414"/>
    <w:rsid w:val="00C83731"/>
    <w:rsid w:val="00C84824"/>
    <w:rsid w:val="00C84A36"/>
    <w:rsid w:val="00C8660A"/>
    <w:rsid w:val="00C86CB4"/>
    <w:rsid w:val="00C87F87"/>
    <w:rsid w:val="00CA6032"/>
    <w:rsid w:val="00CA756A"/>
    <w:rsid w:val="00CB1E57"/>
    <w:rsid w:val="00CC144C"/>
    <w:rsid w:val="00CC2E9F"/>
    <w:rsid w:val="00CD0017"/>
    <w:rsid w:val="00CD1CF5"/>
    <w:rsid w:val="00CD2E9F"/>
    <w:rsid w:val="00CD35D6"/>
    <w:rsid w:val="00CE0FC8"/>
    <w:rsid w:val="00CE3C66"/>
    <w:rsid w:val="00CF5081"/>
    <w:rsid w:val="00D066B6"/>
    <w:rsid w:val="00D1380A"/>
    <w:rsid w:val="00D14A01"/>
    <w:rsid w:val="00D2024E"/>
    <w:rsid w:val="00D271D6"/>
    <w:rsid w:val="00D31061"/>
    <w:rsid w:val="00D310D9"/>
    <w:rsid w:val="00D3526E"/>
    <w:rsid w:val="00D41A73"/>
    <w:rsid w:val="00D4264D"/>
    <w:rsid w:val="00D440B5"/>
    <w:rsid w:val="00D47CF5"/>
    <w:rsid w:val="00D511D4"/>
    <w:rsid w:val="00D60F8B"/>
    <w:rsid w:val="00D61306"/>
    <w:rsid w:val="00D62420"/>
    <w:rsid w:val="00D62B06"/>
    <w:rsid w:val="00D65DE5"/>
    <w:rsid w:val="00D70EC9"/>
    <w:rsid w:val="00D722A3"/>
    <w:rsid w:val="00D80BF4"/>
    <w:rsid w:val="00D83995"/>
    <w:rsid w:val="00D921BA"/>
    <w:rsid w:val="00D929D2"/>
    <w:rsid w:val="00DA0DFD"/>
    <w:rsid w:val="00DA0F13"/>
    <w:rsid w:val="00DA4D74"/>
    <w:rsid w:val="00DA4F6F"/>
    <w:rsid w:val="00DA6D14"/>
    <w:rsid w:val="00DA7E5B"/>
    <w:rsid w:val="00DB1E60"/>
    <w:rsid w:val="00DB3531"/>
    <w:rsid w:val="00DD0230"/>
    <w:rsid w:val="00DD24BA"/>
    <w:rsid w:val="00DE0144"/>
    <w:rsid w:val="00DE4E76"/>
    <w:rsid w:val="00DF0407"/>
    <w:rsid w:val="00DF112C"/>
    <w:rsid w:val="00DF4050"/>
    <w:rsid w:val="00DF4FDC"/>
    <w:rsid w:val="00DF5BFD"/>
    <w:rsid w:val="00DF67A9"/>
    <w:rsid w:val="00E04012"/>
    <w:rsid w:val="00E05C8E"/>
    <w:rsid w:val="00E06EFB"/>
    <w:rsid w:val="00E13851"/>
    <w:rsid w:val="00E13C27"/>
    <w:rsid w:val="00E17AFE"/>
    <w:rsid w:val="00E22455"/>
    <w:rsid w:val="00E23978"/>
    <w:rsid w:val="00E23DCF"/>
    <w:rsid w:val="00E24334"/>
    <w:rsid w:val="00E327BE"/>
    <w:rsid w:val="00E346D3"/>
    <w:rsid w:val="00E35DFA"/>
    <w:rsid w:val="00E3628F"/>
    <w:rsid w:val="00E37837"/>
    <w:rsid w:val="00E41397"/>
    <w:rsid w:val="00E422C9"/>
    <w:rsid w:val="00E43177"/>
    <w:rsid w:val="00E44E11"/>
    <w:rsid w:val="00E46BD4"/>
    <w:rsid w:val="00E526E8"/>
    <w:rsid w:val="00E5375A"/>
    <w:rsid w:val="00E558FA"/>
    <w:rsid w:val="00E60095"/>
    <w:rsid w:val="00E60D56"/>
    <w:rsid w:val="00E62104"/>
    <w:rsid w:val="00E8305F"/>
    <w:rsid w:val="00E83F3A"/>
    <w:rsid w:val="00E842DF"/>
    <w:rsid w:val="00E90788"/>
    <w:rsid w:val="00E931A1"/>
    <w:rsid w:val="00E93784"/>
    <w:rsid w:val="00E93C45"/>
    <w:rsid w:val="00EA281D"/>
    <w:rsid w:val="00EA2967"/>
    <w:rsid w:val="00EA3067"/>
    <w:rsid w:val="00EA33FB"/>
    <w:rsid w:val="00EB0E0C"/>
    <w:rsid w:val="00EC0FBD"/>
    <w:rsid w:val="00EC45D5"/>
    <w:rsid w:val="00ED160E"/>
    <w:rsid w:val="00EE18F4"/>
    <w:rsid w:val="00EF1B95"/>
    <w:rsid w:val="00EF20B1"/>
    <w:rsid w:val="00EF24AA"/>
    <w:rsid w:val="00EF647B"/>
    <w:rsid w:val="00F00B57"/>
    <w:rsid w:val="00F01128"/>
    <w:rsid w:val="00F022E1"/>
    <w:rsid w:val="00F039DF"/>
    <w:rsid w:val="00F07CE2"/>
    <w:rsid w:val="00F10787"/>
    <w:rsid w:val="00F1386C"/>
    <w:rsid w:val="00F13B01"/>
    <w:rsid w:val="00F227F0"/>
    <w:rsid w:val="00F235D9"/>
    <w:rsid w:val="00F23DA6"/>
    <w:rsid w:val="00F302BA"/>
    <w:rsid w:val="00F33045"/>
    <w:rsid w:val="00F33269"/>
    <w:rsid w:val="00F40BD8"/>
    <w:rsid w:val="00F4172E"/>
    <w:rsid w:val="00F47DC0"/>
    <w:rsid w:val="00F50286"/>
    <w:rsid w:val="00F51C87"/>
    <w:rsid w:val="00F5707B"/>
    <w:rsid w:val="00F62F78"/>
    <w:rsid w:val="00F8112C"/>
    <w:rsid w:val="00F83D7B"/>
    <w:rsid w:val="00F85A29"/>
    <w:rsid w:val="00F87F17"/>
    <w:rsid w:val="00F90B29"/>
    <w:rsid w:val="00FA081B"/>
    <w:rsid w:val="00FA0B0B"/>
    <w:rsid w:val="00FA0D25"/>
    <w:rsid w:val="00FA3450"/>
    <w:rsid w:val="00FA5DDB"/>
    <w:rsid w:val="00FA7467"/>
    <w:rsid w:val="00FB0C51"/>
    <w:rsid w:val="00FB18C3"/>
    <w:rsid w:val="00FB2417"/>
    <w:rsid w:val="00FB251F"/>
    <w:rsid w:val="00FB492B"/>
    <w:rsid w:val="00FB77FD"/>
    <w:rsid w:val="00FD006B"/>
    <w:rsid w:val="00FD0105"/>
    <w:rsid w:val="00FD0FC0"/>
    <w:rsid w:val="00FD272C"/>
    <w:rsid w:val="00FD5BBF"/>
    <w:rsid w:val="00FD6B7F"/>
    <w:rsid w:val="00FE2931"/>
    <w:rsid w:val="00FE3FDD"/>
    <w:rsid w:val="00FE499F"/>
    <w:rsid w:val="00FE55C0"/>
    <w:rsid w:val="00FE74AE"/>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EDE3C4-27BC-4C78-A207-3786A9FF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1">
    <w:name w:val="heading 1"/>
    <w:basedOn w:val="Normalny"/>
    <w:next w:val="Normalny"/>
    <w:link w:val="Nagwek1Znak"/>
    <w:qFormat/>
    <w:rsid w:val="00083833"/>
    <w:pPr>
      <w:keepNext/>
      <w:keepLines/>
      <w:spacing w:before="320" w:after="40" w:line="252" w:lineRule="auto"/>
      <w:jc w:val="both"/>
      <w:outlineLvl w:val="0"/>
    </w:pPr>
    <w:rPr>
      <w:rFonts w:ascii="Calibri Light" w:eastAsia="Times New Roman" w:hAnsi="Calibri Light" w:cs="Times New Roman"/>
      <w:b/>
      <w:bCs/>
      <w:caps/>
      <w:spacing w:val="4"/>
      <w:sz w:val="28"/>
      <w:szCs w:val="28"/>
    </w:rPr>
  </w:style>
  <w:style w:type="paragraph" w:styleId="Nagwek2">
    <w:name w:val="heading 2"/>
    <w:basedOn w:val="Normalny"/>
    <w:next w:val="Normalny"/>
    <w:link w:val="Nagwek2Znak"/>
    <w:uiPriority w:val="9"/>
    <w:unhideWhenUsed/>
    <w:qFormat/>
    <w:rsid w:val="00083833"/>
    <w:pPr>
      <w:keepNext/>
      <w:keepLines/>
      <w:spacing w:before="120" w:after="0" w:line="252" w:lineRule="auto"/>
      <w:jc w:val="both"/>
      <w:outlineLvl w:val="1"/>
    </w:pPr>
    <w:rPr>
      <w:rFonts w:ascii="Calibri Light" w:eastAsia="Times New Roman" w:hAnsi="Calibri Light" w:cs="Times New Roman"/>
      <w:b/>
      <w:bCs/>
      <w:sz w:val="28"/>
      <w:szCs w:val="28"/>
    </w:rPr>
  </w:style>
  <w:style w:type="paragraph" w:styleId="Nagwek3">
    <w:name w:val="heading 3"/>
    <w:basedOn w:val="Normalny"/>
    <w:next w:val="Normalny"/>
    <w:link w:val="Nagwek3Znak"/>
    <w:uiPriority w:val="9"/>
    <w:unhideWhenUsed/>
    <w:qFormat/>
    <w:rsid w:val="00083833"/>
    <w:pPr>
      <w:keepNext/>
      <w:keepLines/>
      <w:spacing w:before="120" w:after="0" w:line="252" w:lineRule="auto"/>
      <w:jc w:val="both"/>
      <w:outlineLvl w:val="2"/>
    </w:pPr>
    <w:rPr>
      <w:rFonts w:ascii="Calibri Light" w:eastAsia="Times New Roman" w:hAnsi="Calibri Light" w:cs="Times New Roman"/>
      <w:spacing w:val="4"/>
      <w:sz w:val="24"/>
      <w:szCs w:val="24"/>
    </w:rPr>
  </w:style>
  <w:style w:type="paragraph" w:styleId="Nagwek4">
    <w:name w:val="heading 4"/>
    <w:basedOn w:val="Normalny"/>
    <w:next w:val="Normalny"/>
    <w:link w:val="Nagwek4Znak"/>
    <w:uiPriority w:val="9"/>
    <w:unhideWhenUsed/>
    <w:qFormat/>
    <w:rsid w:val="00083833"/>
    <w:pPr>
      <w:keepNext/>
      <w:keepLines/>
      <w:spacing w:before="120" w:after="0" w:line="252" w:lineRule="auto"/>
      <w:jc w:val="both"/>
      <w:outlineLvl w:val="3"/>
    </w:pPr>
    <w:rPr>
      <w:rFonts w:ascii="Calibri Light" w:eastAsia="Times New Roman" w:hAnsi="Calibri Light" w:cs="Times New Roman"/>
      <w:i/>
      <w:iCs/>
      <w:sz w:val="24"/>
      <w:szCs w:val="24"/>
    </w:rPr>
  </w:style>
  <w:style w:type="paragraph" w:styleId="Nagwek5">
    <w:name w:val="heading 5"/>
    <w:basedOn w:val="Normalny"/>
    <w:next w:val="Normalny"/>
    <w:link w:val="Nagwek5Znak"/>
    <w:uiPriority w:val="9"/>
    <w:unhideWhenUsed/>
    <w:qFormat/>
    <w:rsid w:val="00083833"/>
    <w:pPr>
      <w:keepNext/>
      <w:keepLines/>
      <w:spacing w:before="120" w:after="0" w:line="252" w:lineRule="auto"/>
      <w:jc w:val="both"/>
      <w:outlineLvl w:val="4"/>
    </w:pPr>
    <w:rPr>
      <w:rFonts w:ascii="Calibri Light" w:eastAsia="Times New Roman" w:hAnsi="Calibri Light" w:cs="Times New Roman"/>
      <w:b/>
      <w:bCs/>
    </w:rPr>
  </w:style>
  <w:style w:type="paragraph" w:styleId="Nagwek6">
    <w:name w:val="heading 6"/>
    <w:basedOn w:val="Normalny"/>
    <w:next w:val="Normalny"/>
    <w:link w:val="Nagwek6Znak"/>
    <w:uiPriority w:val="9"/>
    <w:unhideWhenUsed/>
    <w:qFormat/>
    <w:rsid w:val="00083833"/>
    <w:pPr>
      <w:keepNext/>
      <w:keepLines/>
      <w:spacing w:before="120" w:after="0" w:line="252" w:lineRule="auto"/>
      <w:jc w:val="both"/>
      <w:outlineLvl w:val="5"/>
    </w:pPr>
    <w:rPr>
      <w:rFonts w:ascii="Calibri Light" w:eastAsia="Times New Roman" w:hAnsi="Calibri Light" w:cs="Times New Roman"/>
      <w:b/>
      <w:bCs/>
      <w:i/>
      <w:iCs/>
    </w:rPr>
  </w:style>
  <w:style w:type="paragraph" w:styleId="Nagwek7">
    <w:name w:val="heading 7"/>
    <w:basedOn w:val="Normalny"/>
    <w:next w:val="Normalny"/>
    <w:link w:val="Nagwek7Znak"/>
    <w:uiPriority w:val="9"/>
    <w:unhideWhenUsed/>
    <w:qFormat/>
    <w:rsid w:val="00083833"/>
    <w:pPr>
      <w:keepNext/>
      <w:keepLines/>
      <w:spacing w:before="120" w:after="0" w:line="252" w:lineRule="auto"/>
      <w:jc w:val="both"/>
      <w:outlineLvl w:val="6"/>
    </w:pPr>
    <w:rPr>
      <w:rFonts w:ascii="Calibri" w:eastAsia="Times New Roman" w:hAnsi="Calibri" w:cs="Times New Roman"/>
      <w:i/>
      <w:iCs/>
    </w:rPr>
  </w:style>
  <w:style w:type="paragraph" w:styleId="Nagwek8">
    <w:name w:val="heading 8"/>
    <w:basedOn w:val="Normalny"/>
    <w:next w:val="Normalny"/>
    <w:link w:val="Nagwek8Znak"/>
    <w:uiPriority w:val="9"/>
    <w:unhideWhenUsed/>
    <w:qFormat/>
    <w:rsid w:val="00083833"/>
    <w:pPr>
      <w:keepNext/>
      <w:keepLines/>
      <w:spacing w:before="120" w:after="0" w:line="252" w:lineRule="auto"/>
      <w:jc w:val="both"/>
      <w:outlineLvl w:val="7"/>
    </w:pPr>
    <w:rPr>
      <w:rFonts w:ascii="Calibri" w:eastAsia="Times New Roman" w:hAnsi="Calibri" w:cs="Times New Roman"/>
      <w:b/>
      <w:bCs/>
    </w:rPr>
  </w:style>
  <w:style w:type="paragraph" w:styleId="Nagwek9">
    <w:name w:val="heading 9"/>
    <w:basedOn w:val="Normalny"/>
    <w:next w:val="Normalny"/>
    <w:link w:val="Nagwek9Znak"/>
    <w:uiPriority w:val="9"/>
    <w:unhideWhenUsed/>
    <w:qFormat/>
    <w:rsid w:val="00083833"/>
    <w:pPr>
      <w:keepNext/>
      <w:keepLines/>
      <w:spacing w:before="120" w:after="0" w:line="252" w:lineRule="auto"/>
      <w:jc w:val="both"/>
      <w:outlineLvl w:val="8"/>
    </w:pPr>
    <w:rPr>
      <w:rFonts w:ascii="Calibri" w:eastAsia="Times New Roman" w:hAnsi="Calibri" w:cs="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
    <w:basedOn w:val="Domylnaczcionkaakapitu"/>
    <w:link w:val="Akapitzlist"/>
    <w:uiPriority w:val="34"/>
    <w:locked/>
    <w:rsid w:val="009C56D7"/>
  </w:style>
  <w:style w:type="character" w:customStyle="1" w:styleId="Nagwek1Znak">
    <w:name w:val="Nagłówek 1 Znak"/>
    <w:basedOn w:val="Domylnaczcionkaakapitu"/>
    <w:link w:val="Nagwek1"/>
    <w:rsid w:val="00083833"/>
    <w:rPr>
      <w:rFonts w:ascii="Calibri Light" w:eastAsia="Times New Roman" w:hAnsi="Calibri Light" w:cs="Times New Roman"/>
      <w:b/>
      <w:bCs/>
      <w:caps/>
      <w:spacing w:val="4"/>
      <w:sz w:val="28"/>
      <w:szCs w:val="28"/>
    </w:rPr>
  </w:style>
  <w:style w:type="character" w:customStyle="1" w:styleId="Nagwek2Znak">
    <w:name w:val="Nagłówek 2 Znak"/>
    <w:basedOn w:val="Domylnaczcionkaakapitu"/>
    <w:link w:val="Nagwek2"/>
    <w:uiPriority w:val="9"/>
    <w:rsid w:val="00083833"/>
    <w:rPr>
      <w:rFonts w:ascii="Calibri Light" w:eastAsia="Times New Roman" w:hAnsi="Calibri Light" w:cs="Times New Roman"/>
      <w:b/>
      <w:bCs/>
      <w:sz w:val="28"/>
      <w:szCs w:val="28"/>
    </w:rPr>
  </w:style>
  <w:style w:type="character" w:customStyle="1" w:styleId="Nagwek3Znak">
    <w:name w:val="Nagłówek 3 Znak"/>
    <w:basedOn w:val="Domylnaczcionkaakapitu"/>
    <w:link w:val="Nagwek3"/>
    <w:uiPriority w:val="9"/>
    <w:rsid w:val="00083833"/>
    <w:rPr>
      <w:rFonts w:ascii="Calibri Light" w:eastAsia="Times New Roman" w:hAnsi="Calibri Light" w:cs="Times New Roman"/>
      <w:spacing w:val="4"/>
      <w:sz w:val="24"/>
      <w:szCs w:val="24"/>
    </w:rPr>
  </w:style>
  <w:style w:type="character" w:customStyle="1" w:styleId="Nagwek4Znak">
    <w:name w:val="Nagłówek 4 Znak"/>
    <w:basedOn w:val="Domylnaczcionkaakapitu"/>
    <w:link w:val="Nagwek4"/>
    <w:uiPriority w:val="9"/>
    <w:rsid w:val="00083833"/>
    <w:rPr>
      <w:rFonts w:ascii="Calibri Light" w:eastAsia="Times New Roman" w:hAnsi="Calibri Light" w:cs="Times New Roman"/>
      <w:i/>
      <w:iCs/>
      <w:sz w:val="24"/>
      <w:szCs w:val="24"/>
    </w:rPr>
  </w:style>
  <w:style w:type="character" w:customStyle="1" w:styleId="Nagwek5Znak">
    <w:name w:val="Nagłówek 5 Znak"/>
    <w:basedOn w:val="Domylnaczcionkaakapitu"/>
    <w:link w:val="Nagwek5"/>
    <w:uiPriority w:val="9"/>
    <w:rsid w:val="00083833"/>
    <w:rPr>
      <w:rFonts w:ascii="Calibri Light" w:eastAsia="Times New Roman" w:hAnsi="Calibri Light" w:cs="Times New Roman"/>
      <w:b/>
      <w:bCs/>
    </w:rPr>
  </w:style>
  <w:style w:type="character" w:customStyle="1" w:styleId="Nagwek6Znak">
    <w:name w:val="Nagłówek 6 Znak"/>
    <w:basedOn w:val="Domylnaczcionkaakapitu"/>
    <w:link w:val="Nagwek6"/>
    <w:uiPriority w:val="9"/>
    <w:rsid w:val="00083833"/>
    <w:rPr>
      <w:rFonts w:ascii="Calibri Light" w:eastAsia="Times New Roman" w:hAnsi="Calibri Light" w:cs="Times New Roman"/>
      <w:b/>
      <w:bCs/>
      <w:i/>
      <w:iCs/>
    </w:rPr>
  </w:style>
  <w:style w:type="character" w:customStyle="1" w:styleId="Nagwek7Znak">
    <w:name w:val="Nagłówek 7 Znak"/>
    <w:basedOn w:val="Domylnaczcionkaakapitu"/>
    <w:link w:val="Nagwek7"/>
    <w:uiPriority w:val="9"/>
    <w:rsid w:val="00083833"/>
    <w:rPr>
      <w:rFonts w:ascii="Calibri" w:eastAsia="Times New Roman" w:hAnsi="Calibri" w:cs="Times New Roman"/>
      <w:i/>
      <w:iCs/>
    </w:rPr>
  </w:style>
  <w:style w:type="character" w:customStyle="1" w:styleId="Nagwek8Znak">
    <w:name w:val="Nagłówek 8 Znak"/>
    <w:basedOn w:val="Domylnaczcionkaakapitu"/>
    <w:link w:val="Nagwek8"/>
    <w:uiPriority w:val="9"/>
    <w:rsid w:val="00083833"/>
    <w:rPr>
      <w:rFonts w:ascii="Calibri" w:eastAsia="Times New Roman" w:hAnsi="Calibri" w:cs="Times New Roman"/>
      <w:b/>
      <w:bCs/>
    </w:rPr>
  </w:style>
  <w:style w:type="character" w:customStyle="1" w:styleId="Nagwek9Znak">
    <w:name w:val="Nagłówek 9 Znak"/>
    <w:basedOn w:val="Domylnaczcionkaakapitu"/>
    <w:link w:val="Nagwek9"/>
    <w:uiPriority w:val="9"/>
    <w:rsid w:val="00083833"/>
    <w:rPr>
      <w:rFonts w:ascii="Calibri" w:eastAsia="Times New Roman" w:hAnsi="Calibri" w:cs="Times New Roman"/>
      <w:i/>
      <w:iCs/>
    </w:rPr>
  </w:style>
  <w:style w:type="paragraph" w:styleId="Tekstpodstawowy2">
    <w:name w:val="Body Text 2"/>
    <w:basedOn w:val="Normalny"/>
    <w:link w:val="Tekstpodstawowy2Znak"/>
    <w:rsid w:val="00083833"/>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083833"/>
    <w:rPr>
      <w:rFonts w:ascii="Arial" w:eastAsia="Times New Roman" w:hAnsi="Arial" w:cs="Times New Roman"/>
      <w:sz w:val="24"/>
      <w:szCs w:val="20"/>
      <w:lang w:eastAsia="pl-PL"/>
    </w:rPr>
  </w:style>
  <w:style w:type="paragraph" w:customStyle="1" w:styleId="xl23">
    <w:name w:val="xl23"/>
    <w:basedOn w:val="Normalny"/>
    <w:rsid w:val="00083833"/>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083833"/>
  </w:style>
  <w:style w:type="paragraph" w:styleId="Spistreci1">
    <w:name w:val="toc 1"/>
    <w:basedOn w:val="Normalny"/>
    <w:next w:val="Normalny"/>
    <w:autoRedefine/>
    <w:uiPriority w:val="39"/>
    <w:rsid w:val="00083833"/>
    <w:pPr>
      <w:tabs>
        <w:tab w:val="left" w:pos="709"/>
        <w:tab w:val="left" w:pos="780"/>
        <w:tab w:val="right" w:leader="dot" w:pos="9000"/>
      </w:tabs>
      <w:spacing w:after="0" w:line="240" w:lineRule="auto"/>
      <w:ind w:left="181"/>
      <w:jc w:val="both"/>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083833"/>
    <w:pPr>
      <w:tabs>
        <w:tab w:val="left" w:pos="720"/>
        <w:tab w:val="right" w:leader="dot" w:pos="9000"/>
      </w:tabs>
      <w:spacing w:after="0" w:line="360" w:lineRule="auto"/>
      <w:ind w:left="180"/>
      <w:jc w:val="both"/>
    </w:pPr>
    <w:rPr>
      <w:rFonts w:ascii="Arial" w:eastAsia="Times New Roman" w:hAnsi="Arial" w:cs="Times New Roman"/>
      <w:noProof/>
      <w:sz w:val="24"/>
      <w:szCs w:val="20"/>
      <w:lang w:eastAsia="pl-PL"/>
    </w:rPr>
  </w:style>
  <w:style w:type="character" w:customStyle="1" w:styleId="MapadokumentuZnak">
    <w:name w:val="Mapa dokumentu Znak"/>
    <w:link w:val="Mapadokumentu"/>
    <w:semiHidden/>
    <w:rsid w:val="00083833"/>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083833"/>
    <w:pPr>
      <w:shd w:val="clear" w:color="auto" w:fill="000080"/>
      <w:spacing w:after="0" w:line="360" w:lineRule="atLeast"/>
      <w:jc w:val="both"/>
    </w:pPr>
    <w:rPr>
      <w:rFonts w:ascii="Tahoma" w:eastAsia="Times New Roman" w:hAnsi="Tahoma" w:cs="Tahoma"/>
      <w:sz w:val="26"/>
      <w:szCs w:val="20"/>
      <w:lang w:eastAsia="pl-PL"/>
    </w:rPr>
  </w:style>
  <w:style w:type="character" w:customStyle="1" w:styleId="MapadokumentuZnak1">
    <w:name w:val="Mapa dokumentu Znak1"/>
    <w:basedOn w:val="Domylnaczcionkaakapitu"/>
    <w:uiPriority w:val="99"/>
    <w:semiHidden/>
    <w:rsid w:val="00083833"/>
    <w:rPr>
      <w:rFonts w:ascii="Segoe UI" w:hAnsi="Segoe UI" w:cs="Segoe UI"/>
      <w:sz w:val="16"/>
      <w:szCs w:val="16"/>
    </w:rPr>
  </w:style>
  <w:style w:type="character" w:customStyle="1" w:styleId="WW8Num2z2">
    <w:name w:val="WW8Num2z2"/>
    <w:rsid w:val="00083833"/>
    <w:rPr>
      <w:rFonts w:ascii="Wingdings" w:hAnsi="Wingdings"/>
      <w:color w:val="198A8A"/>
    </w:rPr>
  </w:style>
  <w:style w:type="paragraph" w:styleId="Zwykytekst">
    <w:name w:val="Plain Text"/>
    <w:basedOn w:val="Normalny"/>
    <w:link w:val="ZwykytekstZnak"/>
    <w:rsid w:val="00083833"/>
    <w:pPr>
      <w:spacing w:after="0" w:line="240" w:lineRule="auto"/>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83833"/>
    <w:rPr>
      <w:rFonts w:ascii="Courier New" w:eastAsia="Times New Roman" w:hAnsi="Courier New" w:cs="Times New Roman"/>
      <w:sz w:val="20"/>
      <w:szCs w:val="20"/>
      <w:lang w:eastAsia="pl-PL"/>
    </w:rPr>
  </w:style>
  <w:style w:type="paragraph" w:customStyle="1" w:styleId="BodyText22">
    <w:name w:val="Body Text 22"/>
    <w:basedOn w:val="Normalny"/>
    <w:rsid w:val="00083833"/>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083833"/>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083833"/>
  </w:style>
  <w:style w:type="paragraph" w:styleId="NormalnyWeb">
    <w:name w:val="Normal (Web)"/>
    <w:basedOn w:val="Normalny"/>
    <w:rsid w:val="00083833"/>
    <w:pPr>
      <w:spacing w:after="0" w:line="240" w:lineRule="auto"/>
      <w:ind w:left="120"/>
      <w:jc w:val="both"/>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083833"/>
    <w:pPr>
      <w:spacing w:after="0" w:line="240" w:lineRule="auto"/>
      <w:contextualSpacing/>
      <w:jc w:val="center"/>
    </w:pPr>
    <w:rPr>
      <w:rFonts w:ascii="Calibri Light" w:eastAsia="Times New Roman" w:hAnsi="Calibri Light" w:cs="Times New Roman"/>
      <w:b/>
      <w:bCs/>
      <w:spacing w:val="-7"/>
      <w:sz w:val="48"/>
      <w:szCs w:val="48"/>
    </w:rPr>
  </w:style>
  <w:style w:type="character" w:customStyle="1" w:styleId="TytuZnak">
    <w:name w:val="Tytuł Znak"/>
    <w:basedOn w:val="Domylnaczcionkaakapitu"/>
    <w:link w:val="Tytu"/>
    <w:uiPriority w:val="10"/>
    <w:rsid w:val="00083833"/>
    <w:rPr>
      <w:rFonts w:ascii="Calibri Light" w:eastAsia="Times New Roman" w:hAnsi="Calibri Light" w:cs="Times New Roman"/>
      <w:b/>
      <w:bCs/>
      <w:spacing w:val="-7"/>
      <w:sz w:val="48"/>
      <w:szCs w:val="48"/>
    </w:rPr>
  </w:style>
  <w:style w:type="paragraph" w:customStyle="1" w:styleId="StylTytuPrzedAutomatyczna">
    <w:name w:val="Styl Tytuł + Przed:  Automatyczna"/>
    <w:basedOn w:val="Tytu"/>
    <w:rsid w:val="00083833"/>
    <w:pPr>
      <w:spacing w:before="5040" w:after="100"/>
    </w:pPr>
    <w:rPr>
      <w:sz w:val="40"/>
      <w:szCs w:val="20"/>
    </w:rPr>
  </w:style>
  <w:style w:type="paragraph" w:customStyle="1" w:styleId="Punktowanie">
    <w:name w:val="Punktowanie"/>
    <w:basedOn w:val="Normalny"/>
    <w:autoRedefine/>
    <w:rsid w:val="00083833"/>
    <w:pPr>
      <w:widowControl w:val="0"/>
      <w:numPr>
        <w:numId w:val="31"/>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083833"/>
    <w:rPr>
      <w:rFonts w:ascii="Arial" w:hAnsi="Arial" w:cs="Arial"/>
      <w:bCs/>
      <w:sz w:val="24"/>
    </w:rPr>
  </w:style>
  <w:style w:type="paragraph" w:styleId="Tekstpodstawowywcity">
    <w:name w:val="Body Text Indent"/>
    <w:basedOn w:val="Normalny"/>
    <w:link w:val="TekstpodstawowywcityZnak"/>
    <w:semiHidden/>
    <w:unhideWhenUsed/>
    <w:rsid w:val="00083833"/>
    <w:pPr>
      <w:spacing w:after="120" w:line="252" w:lineRule="auto"/>
      <w:ind w:left="283"/>
      <w:jc w:val="both"/>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semiHidden/>
    <w:rsid w:val="00083833"/>
    <w:rPr>
      <w:rFonts w:ascii="Calibri" w:eastAsia="Times New Roman" w:hAnsi="Calibri" w:cs="Times New Roman"/>
    </w:rPr>
  </w:style>
  <w:style w:type="paragraph" w:styleId="Tekstprzypisudolnego">
    <w:name w:val="footnote text"/>
    <w:basedOn w:val="Normalny"/>
    <w:link w:val="TekstprzypisudolnegoZnak"/>
    <w:semiHidden/>
    <w:unhideWhenUsed/>
    <w:rsid w:val="00083833"/>
    <w:pPr>
      <w:spacing w:after="0" w:line="240" w:lineRule="auto"/>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083833"/>
    <w:rPr>
      <w:rFonts w:ascii="Calibri" w:eastAsia="Times New Roman" w:hAnsi="Calibri" w:cs="Times New Roman"/>
      <w:sz w:val="20"/>
      <w:szCs w:val="20"/>
    </w:rPr>
  </w:style>
  <w:style w:type="character" w:styleId="Odwoanieprzypisudolnego">
    <w:name w:val="footnote reference"/>
    <w:semiHidden/>
    <w:unhideWhenUsed/>
    <w:rsid w:val="00083833"/>
    <w:rPr>
      <w:vertAlign w:val="superscript"/>
    </w:rPr>
  </w:style>
  <w:style w:type="numbering" w:customStyle="1" w:styleId="Bezlisty1">
    <w:name w:val="Bez listy1"/>
    <w:next w:val="Bezlisty"/>
    <w:uiPriority w:val="99"/>
    <w:semiHidden/>
    <w:unhideWhenUsed/>
    <w:rsid w:val="00083833"/>
  </w:style>
  <w:style w:type="table" w:customStyle="1" w:styleId="TableGrid">
    <w:name w:val="TableGrid"/>
    <w:rsid w:val="00083833"/>
    <w:pPr>
      <w:spacing w:after="0" w:line="240" w:lineRule="auto"/>
      <w:jc w:val="both"/>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083833"/>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083833"/>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083833"/>
    <w:pPr>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083833"/>
    <w:pPr>
      <w:spacing w:after="0" w:line="240" w:lineRule="auto"/>
      <w:ind w:left="180" w:hanging="180"/>
      <w:jc w:val="both"/>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083833"/>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083833"/>
    <w:pPr>
      <w:spacing w:after="0" w:line="240" w:lineRule="auto"/>
      <w:ind w:left="180"/>
      <w:jc w:val="both"/>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083833"/>
    <w:rPr>
      <w:rFonts w:ascii="Tahoma" w:eastAsia="Times New Roman" w:hAnsi="Tahoma" w:cs="Tahoma"/>
      <w:bCs/>
      <w:szCs w:val="24"/>
      <w:lang w:eastAsia="pl-PL"/>
    </w:rPr>
  </w:style>
  <w:style w:type="character" w:styleId="Pogrubienie">
    <w:name w:val="Strong"/>
    <w:uiPriority w:val="22"/>
    <w:qFormat/>
    <w:rsid w:val="00083833"/>
    <w:rPr>
      <w:b/>
      <w:bCs/>
      <w:color w:val="auto"/>
    </w:rPr>
  </w:style>
  <w:style w:type="paragraph" w:customStyle="1" w:styleId="Skrconyadreszwrotny">
    <w:name w:val="Skrócony adres zwrotny"/>
    <w:basedOn w:val="Normalny"/>
    <w:rsid w:val="00083833"/>
    <w:pPr>
      <w:spacing w:after="0" w:line="240" w:lineRule="auto"/>
      <w:jc w:val="both"/>
    </w:pPr>
    <w:rPr>
      <w:rFonts w:ascii="Times New Roman" w:eastAsia="Times New Roman" w:hAnsi="Times New Roman" w:cs="Times New Roman"/>
      <w:sz w:val="24"/>
      <w:szCs w:val="20"/>
      <w:lang w:eastAsia="pl-PL"/>
    </w:rPr>
  </w:style>
  <w:style w:type="character" w:customStyle="1" w:styleId="ZnakZnak">
    <w:name w:val="Znak Znak"/>
    <w:rsid w:val="00083833"/>
    <w:rPr>
      <w:rFonts w:ascii="Arial" w:hAnsi="Arial"/>
      <w:b/>
      <w:sz w:val="24"/>
      <w:lang w:val="pl-PL" w:eastAsia="pl-PL" w:bidi="ar-SA"/>
    </w:rPr>
  </w:style>
  <w:style w:type="paragraph" w:customStyle="1" w:styleId="ZnakZnakZnak">
    <w:name w:val="Znak Znak Znak"/>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ZnakZnak11">
    <w:name w:val="Znak Znak11"/>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083833"/>
    <w:pPr>
      <w:suppressAutoHyphens/>
      <w:spacing w:after="0" w:line="240" w:lineRule="auto"/>
      <w:jc w:val="both"/>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8383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83833"/>
    <w:rPr>
      <w:vertAlign w:val="superscript"/>
    </w:rPr>
  </w:style>
  <w:style w:type="paragraph" w:customStyle="1" w:styleId="WW-Tekstpodstawowywcity2">
    <w:name w:val="WW-Tekst podstawowy wcięty 2"/>
    <w:basedOn w:val="Normalny"/>
    <w:rsid w:val="00083833"/>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083833"/>
    <w:pPr>
      <w:widowControl w:val="0"/>
      <w:suppressAutoHyphens/>
      <w:spacing w:after="0" w:line="240" w:lineRule="auto"/>
      <w:ind w:left="566" w:hanging="283"/>
      <w:contextualSpacing/>
      <w:jc w:val="both"/>
    </w:pPr>
    <w:rPr>
      <w:rFonts w:ascii="Times New Roman" w:eastAsia="Lucida Sans Unicode" w:hAnsi="Times New Roman" w:cs="Times New Roman"/>
      <w:kern w:val="1"/>
      <w:sz w:val="24"/>
      <w:szCs w:val="24"/>
    </w:rPr>
  </w:style>
  <w:style w:type="paragraph" w:customStyle="1" w:styleId="Body">
    <w:name w:val="Body"/>
    <w:basedOn w:val="Normalny"/>
    <w:uiPriority w:val="1"/>
    <w:rsid w:val="00083833"/>
    <w:pPr>
      <w:widowControl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ny"/>
    <w:uiPriority w:val="1"/>
    <w:rsid w:val="00083833"/>
    <w:pPr>
      <w:widowControl w:val="0"/>
      <w:spacing w:after="0" w:line="240" w:lineRule="auto"/>
      <w:jc w:val="both"/>
    </w:pPr>
    <w:rPr>
      <w:rFonts w:ascii="Calibri" w:eastAsia="Calibri" w:hAnsi="Calibri" w:cs="Times New Roman"/>
      <w:lang w:val="en-US"/>
    </w:rPr>
  </w:style>
  <w:style w:type="numbering" w:customStyle="1" w:styleId="WW8Num1">
    <w:name w:val="WW8Num1"/>
    <w:basedOn w:val="Bezlisty"/>
    <w:rsid w:val="00083833"/>
    <w:pPr>
      <w:numPr>
        <w:numId w:val="32"/>
      </w:numPr>
    </w:pPr>
  </w:style>
  <w:style w:type="numbering" w:customStyle="1" w:styleId="WW8Num14">
    <w:name w:val="WW8Num14"/>
    <w:basedOn w:val="Bezlisty"/>
    <w:rsid w:val="00083833"/>
    <w:pPr>
      <w:numPr>
        <w:numId w:val="33"/>
      </w:numPr>
    </w:pPr>
  </w:style>
  <w:style w:type="numbering" w:customStyle="1" w:styleId="WW8Num27">
    <w:name w:val="WW8Num27"/>
    <w:basedOn w:val="Bezlisty"/>
    <w:rsid w:val="00083833"/>
    <w:pPr>
      <w:numPr>
        <w:numId w:val="34"/>
      </w:numPr>
    </w:pPr>
  </w:style>
  <w:style w:type="numbering" w:customStyle="1" w:styleId="WW8Num6">
    <w:name w:val="WW8Num6"/>
    <w:basedOn w:val="Bezlisty"/>
    <w:rsid w:val="00083833"/>
    <w:pPr>
      <w:numPr>
        <w:numId w:val="35"/>
      </w:numPr>
    </w:pPr>
  </w:style>
  <w:style w:type="numbering" w:customStyle="1" w:styleId="WW8Num33">
    <w:name w:val="WW8Num33"/>
    <w:basedOn w:val="Bezlisty"/>
    <w:rsid w:val="00083833"/>
    <w:pPr>
      <w:numPr>
        <w:numId w:val="36"/>
      </w:numPr>
    </w:pPr>
  </w:style>
  <w:style w:type="character" w:styleId="Odwoaniedokomentarza">
    <w:name w:val="annotation reference"/>
    <w:uiPriority w:val="99"/>
    <w:semiHidden/>
    <w:unhideWhenUsed/>
    <w:rsid w:val="00083833"/>
    <w:rPr>
      <w:sz w:val="16"/>
      <w:szCs w:val="16"/>
    </w:rPr>
  </w:style>
  <w:style w:type="paragraph" w:styleId="Tekstkomentarza">
    <w:name w:val="annotation text"/>
    <w:basedOn w:val="Normalny"/>
    <w:link w:val="Tekstkomentarza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838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3833"/>
    <w:rPr>
      <w:b/>
      <w:bCs/>
    </w:rPr>
  </w:style>
  <w:style w:type="character" w:customStyle="1" w:styleId="TematkomentarzaZnak">
    <w:name w:val="Temat komentarza Znak"/>
    <w:basedOn w:val="TekstkomentarzaZnak"/>
    <w:link w:val="Tematkomentarza"/>
    <w:uiPriority w:val="99"/>
    <w:semiHidden/>
    <w:rsid w:val="00083833"/>
    <w:rPr>
      <w:rFonts w:ascii="Times New Roman" w:eastAsia="Times New Roman" w:hAnsi="Times New Roman" w:cs="Times New Roman"/>
      <w:b/>
      <w:bCs/>
      <w:sz w:val="20"/>
      <w:szCs w:val="20"/>
      <w:lang w:eastAsia="pl-PL"/>
    </w:rPr>
  </w:style>
  <w:style w:type="table" w:customStyle="1" w:styleId="Siatkatabeli1">
    <w:name w:val="Siatka tabeli1"/>
    <w:basedOn w:val="Standardowy"/>
    <w:next w:val="Tabela-Siatka"/>
    <w:uiPriority w:val="39"/>
    <w:rsid w:val="0008383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83833"/>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uiPriority w:val="99"/>
    <w:rsid w:val="00083833"/>
    <w:rPr>
      <w:rFonts w:ascii="Book Antiqua" w:hAnsi="Book Antiqua" w:cs="Book Antiqua"/>
      <w:color w:val="000000"/>
      <w:sz w:val="20"/>
      <w:szCs w:val="20"/>
    </w:rPr>
  </w:style>
  <w:style w:type="paragraph" w:customStyle="1" w:styleId="Style3">
    <w:name w:val="Style3"/>
    <w:basedOn w:val="Normalny"/>
    <w:rsid w:val="00083833"/>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083833"/>
    <w:pPr>
      <w:suppressAutoHyphens/>
      <w:spacing w:after="0" w:line="200" w:lineRule="exact"/>
      <w:ind w:left="142" w:hanging="142"/>
      <w:jc w:val="both"/>
    </w:pPr>
    <w:rPr>
      <w:rFonts w:ascii="Times New Roman" w:eastAsia="SimSun" w:hAnsi="Times New Roman" w:cs="Mangal"/>
      <w:kern w:val="1"/>
      <w:sz w:val="18"/>
      <w:szCs w:val="20"/>
      <w:lang w:val="en-US" w:eastAsia="hi-IN" w:bidi="hi-IN"/>
    </w:rPr>
  </w:style>
  <w:style w:type="paragraph" w:customStyle="1" w:styleId="Style5">
    <w:name w:val="Style5"/>
    <w:basedOn w:val="Normalny"/>
    <w:rsid w:val="00083833"/>
    <w:pPr>
      <w:widowControl w:val="0"/>
      <w:suppressAutoHyphens/>
      <w:spacing w:after="0" w:line="250" w:lineRule="exact"/>
      <w:jc w:val="both"/>
    </w:pPr>
    <w:rPr>
      <w:rFonts w:ascii="Times New Roman" w:eastAsia="SimSun" w:hAnsi="Times New Roman" w:cs="Mangal"/>
      <w:kern w:val="1"/>
      <w:sz w:val="24"/>
      <w:szCs w:val="24"/>
      <w:lang w:eastAsia="hi-IN" w:bidi="hi-IN"/>
    </w:rPr>
  </w:style>
  <w:style w:type="paragraph" w:customStyle="1" w:styleId="Style20">
    <w:name w:val="Style20"/>
    <w:basedOn w:val="Normalny"/>
    <w:rsid w:val="00083833"/>
    <w:pPr>
      <w:widowControl w:val="0"/>
      <w:suppressAutoHyphens/>
      <w:spacing w:after="0" w:line="245" w:lineRule="exact"/>
      <w:ind w:firstLine="110"/>
      <w:jc w:val="both"/>
    </w:pPr>
    <w:rPr>
      <w:rFonts w:ascii="Times New Roman" w:eastAsia="SimSun" w:hAnsi="Times New Roman" w:cs="Mangal"/>
      <w:kern w:val="1"/>
      <w:sz w:val="24"/>
      <w:szCs w:val="24"/>
      <w:lang w:eastAsia="hi-IN" w:bidi="hi-IN"/>
    </w:rPr>
  </w:style>
  <w:style w:type="paragraph" w:customStyle="1" w:styleId="Style16">
    <w:name w:val="Style16"/>
    <w:basedOn w:val="Normalny"/>
    <w:rsid w:val="00083833"/>
    <w:pPr>
      <w:widowControl w:val="0"/>
      <w:suppressAutoHyphens/>
      <w:spacing w:after="0" w:line="475" w:lineRule="exact"/>
      <w:jc w:val="both"/>
    </w:pPr>
    <w:rPr>
      <w:rFonts w:ascii="Times New Roman" w:eastAsia="SimSun" w:hAnsi="Times New Roman" w:cs="Mangal"/>
      <w:kern w:val="1"/>
      <w:sz w:val="24"/>
      <w:szCs w:val="24"/>
      <w:lang w:eastAsia="hi-IN" w:bidi="hi-IN"/>
    </w:rPr>
  </w:style>
  <w:style w:type="paragraph" w:customStyle="1" w:styleId="Style17">
    <w:name w:val="Style17"/>
    <w:basedOn w:val="Normalny"/>
    <w:rsid w:val="00083833"/>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08383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083833"/>
    <w:pPr>
      <w:spacing w:after="0" w:line="240" w:lineRule="auto"/>
      <w:jc w:val="both"/>
    </w:pPr>
    <w:rPr>
      <w:rFonts w:ascii="Times New Roman" w:eastAsia="Times New Roman" w:hAnsi="Times New Roman" w:cs="Times New Roman"/>
      <w:kern w:val="2"/>
      <w:sz w:val="16"/>
      <w:szCs w:val="16"/>
    </w:rPr>
  </w:style>
  <w:style w:type="paragraph" w:customStyle="1" w:styleId="Nadpunkt">
    <w:name w:val="Nadpunkt"/>
    <w:basedOn w:val="Normalny"/>
    <w:autoRedefine/>
    <w:rsid w:val="00083833"/>
    <w:pPr>
      <w:spacing w:before="60" w:after="60" w:line="240" w:lineRule="auto"/>
      <w:ind w:left="1080"/>
      <w:jc w:val="both"/>
    </w:pPr>
    <w:rPr>
      <w:rFonts w:ascii="Calibri" w:eastAsia="Times New Roman" w:hAnsi="Calibri" w:cs="Times New Roman"/>
      <w:b/>
      <w:lang w:eastAsia="ja-JP"/>
    </w:rPr>
  </w:style>
  <w:style w:type="paragraph" w:customStyle="1" w:styleId="Default">
    <w:name w:val="Default"/>
    <w:rsid w:val="00083833"/>
    <w:pPr>
      <w:autoSpaceDE w:val="0"/>
      <w:autoSpaceDN w:val="0"/>
      <w:adjustRightInd w:val="0"/>
      <w:spacing w:after="0" w:line="240" w:lineRule="auto"/>
      <w:jc w:val="both"/>
    </w:pPr>
    <w:rPr>
      <w:rFonts w:ascii="Calibri" w:eastAsia="Times New Roman" w:hAnsi="Calibri" w:cs="Calibri"/>
      <w:color w:val="000000"/>
      <w:sz w:val="24"/>
      <w:szCs w:val="24"/>
    </w:rPr>
  </w:style>
  <w:style w:type="paragraph" w:customStyle="1" w:styleId="Podpunkt">
    <w:name w:val="Podpunkt"/>
    <w:basedOn w:val="Listapunktowana"/>
    <w:autoRedefine/>
    <w:rsid w:val="00083833"/>
    <w:pPr>
      <w:numPr>
        <w:numId w:val="0"/>
      </w:numPr>
      <w:spacing w:before="60" w:after="60" w:line="240" w:lineRule="auto"/>
      <w:ind w:left="360" w:hanging="360"/>
      <w:contextualSpacing w:val="0"/>
    </w:pPr>
    <w:rPr>
      <w:rFonts w:ascii="Times New Roman" w:eastAsia="Calibri" w:hAnsi="Times New Roman"/>
      <w:lang w:eastAsia="ja-JP"/>
    </w:rPr>
  </w:style>
  <w:style w:type="paragraph" w:styleId="Listapunktowana">
    <w:name w:val="List Bullet"/>
    <w:basedOn w:val="Normalny"/>
    <w:uiPriority w:val="99"/>
    <w:semiHidden/>
    <w:unhideWhenUsed/>
    <w:rsid w:val="00083833"/>
    <w:pPr>
      <w:numPr>
        <w:numId w:val="37"/>
      </w:numPr>
      <w:spacing w:line="252" w:lineRule="auto"/>
      <w:contextualSpacing/>
      <w:jc w:val="both"/>
    </w:pPr>
    <w:rPr>
      <w:rFonts w:ascii="Calibri" w:eastAsia="Times New Roman" w:hAnsi="Calibri" w:cs="Times New Roman"/>
    </w:rPr>
  </w:style>
  <w:style w:type="paragraph" w:styleId="Adreszwrotnynakopercie">
    <w:name w:val="envelope return"/>
    <w:basedOn w:val="Normalny"/>
    <w:semiHidden/>
    <w:unhideWhenUsed/>
    <w:rsid w:val="00083833"/>
    <w:pPr>
      <w:suppressAutoHyphens/>
      <w:spacing w:after="0" w:line="240" w:lineRule="auto"/>
      <w:jc w:val="both"/>
    </w:pPr>
    <w:rPr>
      <w:rFonts w:ascii="Arial" w:eastAsia="Times New Roman" w:hAnsi="Arial" w:cs="Times New Roman"/>
      <w:kern w:val="2"/>
      <w:sz w:val="24"/>
      <w:szCs w:val="20"/>
      <w:lang w:eastAsia="ar-SA"/>
    </w:rPr>
  </w:style>
  <w:style w:type="paragraph" w:customStyle="1" w:styleId="Bezodstpw1">
    <w:name w:val="Bez odstępów1"/>
    <w:uiPriority w:val="99"/>
    <w:rsid w:val="00083833"/>
    <w:pPr>
      <w:spacing w:after="0" w:line="240" w:lineRule="auto"/>
      <w:jc w:val="center"/>
    </w:pPr>
    <w:rPr>
      <w:rFonts w:ascii="Calibri" w:eastAsia="Times New Roman" w:hAnsi="Calibri" w:cs="Calibri"/>
    </w:rPr>
  </w:style>
  <w:style w:type="paragraph" w:customStyle="1" w:styleId="Akapitzlist3">
    <w:name w:val="Akapit z listą3"/>
    <w:basedOn w:val="Normalny"/>
    <w:uiPriority w:val="99"/>
    <w:rsid w:val="00083833"/>
    <w:pPr>
      <w:spacing w:line="252" w:lineRule="auto"/>
      <w:ind w:left="720"/>
      <w:contextualSpacing/>
      <w:jc w:val="both"/>
    </w:pPr>
    <w:rPr>
      <w:rFonts w:ascii="Calibri" w:eastAsia="Times New Roman" w:hAnsi="Calibri" w:cs="Calibri"/>
    </w:rPr>
  </w:style>
  <w:style w:type="paragraph" w:styleId="Legenda">
    <w:name w:val="caption"/>
    <w:basedOn w:val="Normalny"/>
    <w:next w:val="Normalny"/>
    <w:uiPriority w:val="35"/>
    <w:semiHidden/>
    <w:unhideWhenUsed/>
    <w:qFormat/>
    <w:rsid w:val="00083833"/>
    <w:pPr>
      <w:spacing w:line="252" w:lineRule="auto"/>
      <w:jc w:val="both"/>
    </w:pPr>
    <w:rPr>
      <w:rFonts w:ascii="Calibri" w:eastAsia="Times New Roman" w:hAnsi="Calibri" w:cs="Times New Roman"/>
      <w:b/>
      <w:bCs/>
      <w:sz w:val="18"/>
      <w:szCs w:val="18"/>
    </w:rPr>
  </w:style>
  <w:style w:type="paragraph" w:styleId="Podtytu">
    <w:name w:val="Subtitle"/>
    <w:basedOn w:val="Normalny"/>
    <w:next w:val="Normalny"/>
    <w:link w:val="PodtytuZnak"/>
    <w:uiPriority w:val="11"/>
    <w:qFormat/>
    <w:rsid w:val="00083833"/>
    <w:pPr>
      <w:numPr>
        <w:ilvl w:val="1"/>
      </w:numPr>
      <w:spacing w:after="240" w:line="252" w:lineRule="auto"/>
      <w:jc w:val="center"/>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083833"/>
    <w:rPr>
      <w:rFonts w:ascii="Calibri Light" w:eastAsia="Times New Roman" w:hAnsi="Calibri Light" w:cs="Times New Roman"/>
      <w:sz w:val="24"/>
      <w:szCs w:val="24"/>
    </w:rPr>
  </w:style>
  <w:style w:type="character" w:styleId="Uwydatnienie">
    <w:name w:val="Emphasis"/>
    <w:uiPriority w:val="20"/>
    <w:qFormat/>
    <w:rsid w:val="00083833"/>
    <w:rPr>
      <w:i/>
      <w:iCs/>
      <w:color w:val="auto"/>
    </w:rPr>
  </w:style>
  <w:style w:type="paragraph" w:styleId="Cytat">
    <w:name w:val="Quote"/>
    <w:basedOn w:val="Normalny"/>
    <w:next w:val="Normalny"/>
    <w:link w:val="CytatZnak"/>
    <w:uiPriority w:val="29"/>
    <w:qFormat/>
    <w:rsid w:val="00083833"/>
    <w:pPr>
      <w:spacing w:before="200" w:line="264" w:lineRule="auto"/>
      <w:ind w:left="864" w:right="864"/>
      <w:jc w:val="center"/>
    </w:pPr>
    <w:rPr>
      <w:rFonts w:ascii="Calibri Light" w:eastAsia="Times New Roman" w:hAnsi="Calibri Light" w:cs="Times New Roman"/>
      <w:i/>
      <w:iCs/>
      <w:sz w:val="24"/>
      <w:szCs w:val="24"/>
    </w:rPr>
  </w:style>
  <w:style w:type="character" w:customStyle="1" w:styleId="CytatZnak">
    <w:name w:val="Cytat Znak"/>
    <w:basedOn w:val="Domylnaczcionkaakapitu"/>
    <w:link w:val="Cytat"/>
    <w:uiPriority w:val="29"/>
    <w:rsid w:val="00083833"/>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083833"/>
    <w:pPr>
      <w:spacing w:before="100" w:beforeAutospacing="1" w:after="240" w:line="252" w:lineRule="auto"/>
      <w:ind w:left="936" w:right="936"/>
      <w:jc w:val="center"/>
    </w:pPr>
    <w:rPr>
      <w:rFonts w:ascii="Calibri Light" w:eastAsia="Times New Roman" w:hAnsi="Calibri Light" w:cs="Times New Roman"/>
      <w:sz w:val="26"/>
      <w:szCs w:val="26"/>
    </w:rPr>
  </w:style>
  <w:style w:type="character" w:customStyle="1" w:styleId="CytatintensywnyZnak">
    <w:name w:val="Cytat intensywny Znak"/>
    <w:basedOn w:val="Domylnaczcionkaakapitu"/>
    <w:link w:val="Cytatintensywny"/>
    <w:uiPriority w:val="30"/>
    <w:rsid w:val="00083833"/>
    <w:rPr>
      <w:rFonts w:ascii="Calibri Light" w:eastAsia="Times New Roman" w:hAnsi="Calibri Light" w:cs="Times New Roman"/>
      <w:sz w:val="26"/>
      <w:szCs w:val="26"/>
    </w:rPr>
  </w:style>
  <w:style w:type="character" w:styleId="Wyrnieniedelikatne">
    <w:name w:val="Subtle Emphasis"/>
    <w:uiPriority w:val="19"/>
    <w:qFormat/>
    <w:rsid w:val="00083833"/>
    <w:rPr>
      <w:i/>
      <w:iCs/>
      <w:color w:val="auto"/>
    </w:rPr>
  </w:style>
  <w:style w:type="character" w:styleId="Wyrnienieintensywne">
    <w:name w:val="Intense Emphasis"/>
    <w:uiPriority w:val="21"/>
    <w:qFormat/>
    <w:rsid w:val="00083833"/>
    <w:rPr>
      <w:b/>
      <w:bCs/>
      <w:i/>
      <w:iCs/>
      <w:color w:val="auto"/>
    </w:rPr>
  </w:style>
  <w:style w:type="character" w:styleId="Odwoaniedelikatne">
    <w:name w:val="Subtle Reference"/>
    <w:uiPriority w:val="31"/>
    <w:qFormat/>
    <w:rsid w:val="00083833"/>
    <w:rPr>
      <w:smallCaps/>
      <w:color w:val="auto"/>
      <w:u w:val="single" w:color="7F7F7F"/>
    </w:rPr>
  </w:style>
  <w:style w:type="character" w:styleId="Odwoanieintensywne">
    <w:name w:val="Intense Reference"/>
    <w:uiPriority w:val="32"/>
    <w:qFormat/>
    <w:rsid w:val="00083833"/>
    <w:rPr>
      <w:b/>
      <w:bCs/>
      <w:smallCaps/>
      <w:color w:val="auto"/>
      <w:u w:val="single"/>
    </w:rPr>
  </w:style>
  <w:style w:type="character" w:styleId="Tytuksiki">
    <w:name w:val="Book Title"/>
    <w:uiPriority w:val="33"/>
    <w:qFormat/>
    <w:rsid w:val="00083833"/>
    <w:rPr>
      <w:b/>
      <w:bCs/>
      <w:smallCaps/>
      <w:color w:val="auto"/>
    </w:rPr>
  </w:style>
  <w:style w:type="paragraph" w:styleId="Nagwekspisutreci">
    <w:name w:val="TOC Heading"/>
    <w:basedOn w:val="Nagwek1"/>
    <w:next w:val="Normalny"/>
    <w:uiPriority w:val="39"/>
    <w:semiHidden/>
    <w:unhideWhenUsed/>
    <w:qFormat/>
    <w:rsid w:val="00083833"/>
    <w:pPr>
      <w:outlineLvl w:val="9"/>
    </w:pPr>
  </w:style>
  <w:style w:type="paragraph" w:customStyle="1" w:styleId="Style35">
    <w:name w:val="Style35"/>
    <w:basedOn w:val="Normalny"/>
    <w:qFormat/>
    <w:rsid w:val="00A165F2"/>
    <w:pPr>
      <w:widowControl w:val="0"/>
      <w:spacing w:after="0" w:line="254" w:lineRule="exact"/>
    </w:pPr>
    <w:rPr>
      <w:rFonts w:ascii="Arial Unicode MS" w:eastAsia="Arial Unicode MS" w:hAnsi="Arial Unicode MS" w:cs="Arial Unicode MS"/>
      <w:color w:val="00000A"/>
      <w:sz w:val="24"/>
      <w:szCs w:val="24"/>
      <w:lang w:eastAsia="pl-PL"/>
    </w:rPr>
  </w:style>
  <w:style w:type="character" w:customStyle="1" w:styleId="FontStyle128">
    <w:name w:val="Font Style128"/>
    <w:rsid w:val="00A165F2"/>
    <w:rPr>
      <w:rFonts w:ascii="Times New Roman" w:hAnsi="Times New Roman" w:cs="Times New Roman"/>
      <w:color w:val="000000"/>
      <w:sz w:val="20"/>
      <w:szCs w:val="20"/>
    </w:rPr>
  </w:style>
  <w:style w:type="character" w:customStyle="1" w:styleId="ListLabel109">
    <w:name w:val="ListLabel 109"/>
    <w:qFormat/>
    <w:rsid w:val="007D660F"/>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453407443">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502089933">
          <w:marLeft w:val="0"/>
          <w:marRight w:val="0"/>
          <w:marTop w:val="0"/>
          <w:marBottom w:val="0"/>
          <w:divBdr>
            <w:top w:val="none" w:sz="0" w:space="0" w:color="auto"/>
            <w:left w:val="none" w:sz="0" w:space="0" w:color="auto"/>
            <w:bottom w:val="none" w:sz="0" w:space="0" w:color="auto"/>
            <w:right w:val="none" w:sz="0" w:space="0" w:color="auto"/>
          </w:divBdr>
        </w:div>
        <w:div w:id="1749115364">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533494743">
      <w:bodyDiv w:val="1"/>
      <w:marLeft w:val="0"/>
      <w:marRight w:val="0"/>
      <w:marTop w:val="0"/>
      <w:marBottom w:val="0"/>
      <w:divBdr>
        <w:top w:val="none" w:sz="0" w:space="0" w:color="auto"/>
        <w:left w:val="none" w:sz="0" w:space="0" w:color="auto"/>
        <w:bottom w:val="none" w:sz="0" w:space="0" w:color="auto"/>
        <w:right w:val="none" w:sz="0" w:space="0" w:color="auto"/>
      </w:divBdr>
    </w:div>
    <w:div w:id="17582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yperlink" Target="http://www.sn.pl/sites/orzecznictwo/Orzeczenia3/I%20CSK%20486-1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worzydlo@usd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p@usdk.pl" TargetMode="External"/><Relationship Id="rId4" Type="http://schemas.openxmlformats.org/officeDocument/2006/relationships/settings" Target="settings.xml"/><Relationship Id="rId9" Type="http://schemas.openxmlformats.org/officeDocument/2006/relationships/hyperlink" Target="http://ec.europa.eu/growth/esp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28970-79D0-4643-A538-2F777FCE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32456</Words>
  <Characters>194737</Characters>
  <Application>Microsoft Office Word</Application>
  <DocSecurity>0</DocSecurity>
  <Lines>1622</Lines>
  <Paragraphs>453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cp:revision>
  <cp:lastPrinted>2018-05-28T09:33:00Z</cp:lastPrinted>
  <dcterms:created xsi:type="dcterms:W3CDTF">2018-09-12T10:17:00Z</dcterms:created>
  <dcterms:modified xsi:type="dcterms:W3CDTF">2018-09-12T10:17:00Z</dcterms:modified>
</cp:coreProperties>
</file>