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DA0277">
        <w:rPr>
          <w:rFonts w:ascii="Arial Narrow" w:hAnsi="Arial Narrow" w:cs="Times New Roman"/>
          <w:b/>
          <w:sz w:val="24"/>
          <w:szCs w:val="24"/>
        </w:rPr>
        <w:t xml:space="preserve"> PREPARATÓW DO ŻYWIENIA ENTERALNEGO</w:t>
      </w:r>
      <w:r w:rsidR="00E757C9">
        <w:rPr>
          <w:rFonts w:ascii="Arial Narrow" w:hAnsi="Arial Narrow" w:cs="Times New Roman"/>
          <w:b/>
          <w:sz w:val="24"/>
          <w:szCs w:val="24"/>
        </w:rPr>
        <w:t xml:space="preserve">- 2 GRUPY </w:t>
      </w:r>
    </w:p>
    <w:p w:rsidR="003C1A93" w:rsidRPr="00CD24F7"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DA0277">
        <w:rPr>
          <w:rFonts w:ascii="Arial Narrow" w:hAnsi="Arial Narrow" w:cs="Times New Roman"/>
          <w:b/>
          <w:sz w:val="24"/>
          <w:szCs w:val="24"/>
        </w:rPr>
        <w:t>35</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5E30BA" w:rsidRPr="005E30BA">
        <w:rPr>
          <w:rFonts w:ascii="Arial Narrow" w:hAnsi="Arial Narrow" w:cs="Times New Roman"/>
          <w:b/>
        </w:rPr>
        <w:t>d</w:t>
      </w:r>
      <w:r w:rsidR="005E30BA">
        <w:rPr>
          <w:rFonts w:ascii="Arial Narrow" w:hAnsi="Arial Narrow" w:cs="Times New Roman"/>
          <w:b/>
        </w:rPr>
        <w:t>ostawy</w:t>
      </w:r>
      <w:r w:rsidR="00DA0277">
        <w:rPr>
          <w:rFonts w:ascii="Arial Narrow" w:hAnsi="Arial Narrow" w:cs="Times New Roman"/>
          <w:b/>
        </w:rPr>
        <w:t xml:space="preserve"> preparatów do</w:t>
      </w:r>
      <w:r w:rsidR="00CB1909">
        <w:rPr>
          <w:rFonts w:ascii="Arial Narrow" w:hAnsi="Arial Narrow" w:cs="Times New Roman"/>
          <w:b/>
        </w:rPr>
        <w:t xml:space="preserve"> </w:t>
      </w:r>
      <w:r w:rsidR="00DA0277">
        <w:rPr>
          <w:rFonts w:ascii="Arial Narrow" w:hAnsi="Arial Narrow" w:cs="Times New Roman"/>
          <w:b/>
        </w:rPr>
        <w:t xml:space="preserve">żywienia </w:t>
      </w:r>
      <w:proofErr w:type="spellStart"/>
      <w:r w:rsidR="00DA0277">
        <w:rPr>
          <w:rFonts w:ascii="Arial Narrow" w:hAnsi="Arial Narrow" w:cs="Times New Roman"/>
          <w:b/>
        </w:rPr>
        <w:t>enteralnego</w:t>
      </w:r>
      <w:proofErr w:type="spellEnd"/>
      <w:r w:rsidR="00DA0277">
        <w:rPr>
          <w:rFonts w:ascii="Arial Narrow" w:hAnsi="Arial Narrow" w:cs="Times New Roman"/>
          <w:b/>
        </w:rPr>
        <w:t xml:space="preserve"> – 2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CE0539">
        <w:rPr>
          <w:rFonts w:ascii="Arial Narrow" w:hAnsi="Arial Narrow" w:cs="Times New Roman"/>
        </w:rPr>
        <w:t>/1 do 3/2</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- 2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CE0539" w:rsidRPr="00E757C9">
        <w:rPr>
          <w:rFonts w:ascii="Arial Narrow" w:hAnsi="Arial Narrow" w:cs="Times New Roman"/>
          <w:b/>
        </w:rPr>
        <w:t>12</w:t>
      </w:r>
      <w:r w:rsidR="00D862F1" w:rsidRPr="00E757C9">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2972E2">
        <w:rPr>
          <w:rFonts w:ascii="Arial Narrow" w:hAnsi="Arial Narrow" w:cs="Times New Roman"/>
        </w:rPr>
        <w:t xml:space="preserve">: </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w:t>
      </w:r>
      <w:proofErr w:type="spellStart"/>
      <w:r w:rsidR="00E757C9">
        <w:rPr>
          <w:rFonts w:ascii="Arial Narrow" w:hAnsi="Arial Narrow"/>
        </w:rPr>
        <w:t>uPf</w:t>
      </w:r>
      <w:proofErr w:type="spellEnd"/>
      <w:r w:rsidR="00E757C9">
        <w:rPr>
          <w:rFonts w:ascii="Arial Narrow" w:hAnsi="Arial Narrow"/>
        </w:rPr>
        <w:t xml:space="preserve">)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 xml:space="preserve">wytwarzania lub importu produktów leczniczych (art. 38 ust. 1 </w:t>
      </w:r>
      <w:proofErr w:type="spellStart"/>
      <w:r w:rsidR="00D96BC2" w:rsidRPr="00E757C9">
        <w:rPr>
          <w:rFonts w:ascii="Arial Narrow" w:hAnsi="Arial Narrow"/>
          <w:color w:val="000000"/>
        </w:rPr>
        <w:t>uPf</w:t>
      </w:r>
      <w:proofErr w:type="spellEnd"/>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bookmarkStart w:id="0" w:name="_GoBack"/>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F573E">
        <w:rPr>
          <w:rFonts w:ascii="Arial Narrow" w:hAnsi="Arial Narrow" w:cs="Times New Roman"/>
        </w:rPr>
        <w:t xml:space="preserve">rmalnych – Magdalena </w:t>
      </w:r>
      <w:proofErr w:type="spellStart"/>
      <w:r w:rsidR="005C24CA">
        <w:rPr>
          <w:rFonts w:ascii="Arial Narrow" w:hAnsi="Arial Narrow" w:cs="Times New Roman"/>
        </w:rPr>
        <w:t>Ści</w:t>
      </w:r>
      <w:r w:rsidR="00645C60">
        <w:rPr>
          <w:rFonts w:ascii="Arial Narrow" w:hAnsi="Arial Narrow" w:cs="Times New Roman"/>
        </w:rPr>
        <w:t>s</w:t>
      </w:r>
      <w:r w:rsidR="005C24CA">
        <w:rPr>
          <w:rFonts w:ascii="Arial Narrow" w:hAnsi="Arial Narrow" w:cs="Times New Roman"/>
        </w:rPr>
        <w:t>ło</w:t>
      </w:r>
      <w:proofErr w:type="spellEnd"/>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2972E2">
        <w:rPr>
          <w:rFonts w:ascii="Arial Narrow" w:hAnsi="Arial Narrow" w:cs="Times New Roman"/>
          <w:b/>
        </w:rPr>
        <w:t xml:space="preserve">DOTYCZĄCE WADIUM: </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w:t>
      </w:r>
      <w:r w:rsidR="00D96BC2">
        <w:rPr>
          <w:rFonts w:ascii="Arial Narrow" w:hAnsi="Arial Narrow" w:cs="Times New Roman"/>
          <w:b/>
        </w:rPr>
        <w:t xml:space="preserve">i od nr 3/1 do 3/2 </w:t>
      </w:r>
      <w:r w:rsidR="00BE613F" w:rsidRPr="005E30BA">
        <w:rPr>
          <w:rFonts w:ascii="Arial Narrow" w:hAnsi="Arial Narrow" w:cs="Times New Roman"/>
          <w:b/>
        </w:rPr>
        <w:t>do SIWZ,</w:t>
      </w:r>
    </w:p>
    <w:p w:rsidR="001F13E5" w:rsidRPr="00D96BC2" w:rsidRDefault="0018785C" w:rsidP="00061C47">
      <w:pPr>
        <w:pStyle w:val="Akapitzlist"/>
        <w:numPr>
          <w:ilvl w:val="3"/>
          <w:numId w:val="12"/>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9E19BC" w:rsidRPr="005E30BA" w:rsidRDefault="001F13E5" w:rsidP="001F13E5">
      <w:pPr>
        <w:spacing w:after="0" w:line="240" w:lineRule="auto"/>
        <w:jc w:val="both"/>
        <w:rPr>
          <w:rFonts w:ascii="Arial Narrow" w:hAnsi="Arial Narrow" w:cs="Times New Roman"/>
          <w:b/>
        </w:rPr>
      </w:pPr>
      <w:r w:rsidRPr="005E30BA">
        <w:rPr>
          <w:rFonts w:ascii="Arial Narrow" w:hAnsi="Arial Narrow" w:cs="Times New Roman"/>
          <w:b/>
        </w:rPr>
        <w:t xml:space="preserve">      </w:t>
      </w:r>
      <w:r w:rsidR="00E757C9">
        <w:rPr>
          <w:rFonts w:ascii="Arial Narrow" w:hAnsi="Arial Narrow" w:cs="Times New Roman"/>
          <w:b/>
        </w:rPr>
        <w:t>4</w:t>
      </w:r>
      <w:r w:rsidRPr="005E30BA">
        <w:rPr>
          <w:rFonts w:ascii="Arial Narrow" w:hAnsi="Arial Narrow" w:cs="Times New Roman"/>
          <w:b/>
        </w:rPr>
        <w:t xml:space="preserve">). </w:t>
      </w:r>
      <w:r w:rsidR="009E19BC" w:rsidRPr="005E30BA">
        <w:rPr>
          <w:rFonts w:ascii="Arial Narrow" w:hAnsi="Arial Narrow" w:cs="Times New Roman"/>
          <w:b/>
        </w:rPr>
        <w:t>Stosowne Pełnomocnictwo.</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Pr="00D1380A"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 xml:space="preserve">amawiający w celu oceny takiej oferty dolicza do przedstawionej </w:t>
      </w:r>
      <w:r w:rsidR="009E19BC" w:rsidRPr="00D1380A">
        <w:rPr>
          <w:rFonts w:ascii="Arial Narrow" w:hAnsi="Arial Narrow" w:cs="Times New Roman"/>
        </w:rPr>
        <w:lastRenderedPageBreak/>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AF573E">
        <w:rPr>
          <w:rFonts w:ascii="Arial Narrow" w:hAnsi="Arial Narrow" w:cs="Times New Roman"/>
        </w:rPr>
        <w:t xml:space="preserve"> </w:t>
      </w:r>
      <w:r w:rsidR="00E757C9" w:rsidRPr="00E757C9">
        <w:rPr>
          <w:rFonts w:ascii="Arial Narrow" w:hAnsi="Arial Narrow" w:cs="Times New Roman"/>
          <w:b/>
        </w:rPr>
        <w:t>24.05</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AF573E">
        <w:rPr>
          <w:rFonts w:ascii="Arial Narrow" w:hAnsi="Arial Narrow" w:cs="Times New Roman"/>
          <w:b/>
        </w:rPr>
        <w:t xml:space="preserve"> </w:t>
      </w:r>
      <w:r w:rsidR="00E757C9">
        <w:rPr>
          <w:rFonts w:ascii="Arial Narrow" w:hAnsi="Arial Narrow" w:cs="Times New Roman"/>
          <w:b/>
        </w:rPr>
        <w:t xml:space="preserve">preparatów do żywienia </w:t>
      </w:r>
      <w:proofErr w:type="spellStart"/>
      <w:r w:rsidR="00E757C9">
        <w:rPr>
          <w:rFonts w:ascii="Arial Narrow" w:hAnsi="Arial Narrow" w:cs="Times New Roman"/>
          <w:b/>
        </w:rPr>
        <w:t>enteralnego</w:t>
      </w:r>
      <w:proofErr w:type="spellEnd"/>
      <w:r w:rsidR="00E757C9">
        <w:rPr>
          <w:rFonts w:ascii="Arial Narrow" w:hAnsi="Arial Narrow" w:cs="Times New Roman"/>
          <w:b/>
        </w:rPr>
        <w:t xml:space="preserve">- 2 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757C9">
        <w:rPr>
          <w:rFonts w:ascii="Arial Narrow" w:hAnsi="Arial Narrow" w:cs="Times New Roman"/>
          <w:b/>
        </w:rPr>
        <w:t>35</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E757C9" w:rsidRPr="00E757C9">
        <w:rPr>
          <w:rFonts w:ascii="Arial Narrow" w:hAnsi="Arial Narrow" w:cs="Times New Roman"/>
          <w:b/>
        </w:rPr>
        <w:t>24.05</w:t>
      </w:r>
      <w:r w:rsidR="002972E2">
        <w:rPr>
          <w:rFonts w:ascii="Arial Narrow" w:hAnsi="Arial Narrow" w:cs="Times New Roman"/>
          <w:b/>
        </w:rPr>
        <w:t>.</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lastRenderedPageBreak/>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E757C9" w:rsidP="00E757C9">
      <w:pPr>
        <w:pStyle w:val="Akapitzlist"/>
        <w:ind w:left="284"/>
        <w:jc w:val="both"/>
        <w:rPr>
          <w:rFonts w:ascii="Arial Narrow" w:hAnsi="Arial Narrow" w:cs="Times New Roman"/>
          <w:b/>
          <w:u w:val="single"/>
        </w:rPr>
      </w:pPr>
      <w:r w:rsidRPr="00E757C9">
        <w:rPr>
          <w:rFonts w:ascii="Arial Narrow" w:hAnsi="Arial Narrow" w:cs="Times New Roman"/>
          <w:b/>
          <w:u w:val="single"/>
        </w:rPr>
        <w:t xml:space="preserve">GRUPA 1 i 2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3/1-3/2 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0173F6" w:rsidRDefault="000173F6"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 xml:space="preserve">Kraków dnia, </w:t>
      </w:r>
      <w:r w:rsidR="00E757C9">
        <w:rPr>
          <w:rFonts w:ascii="Arial Narrow" w:hAnsi="Arial Narrow" w:cs="Times New Roman"/>
        </w:rPr>
        <w:t>16.05</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Pr="00D1380A" w:rsidRDefault="00827780"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lastRenderedPageBreak/>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Pr="00381970">
        <w:rPr>
          <w:rFonts w:ascii="Arial Narrow" w:hAnsi="Arial Narrow"/>
          <w:b/>
        </w:rPr>
        <w:t xml:space="preserve">dostawy </w:t>
      </w:r>
      <w:r>
        <w:rPr>
          <w:rFonts w:ascii="Arial Narrow" w:hAnsi="Arial Narrow"/>
          <w:b/>
        </w:rPr>
        <w:t xml:space="preserve">preparatów do żywienia </w:t>
      </w:r>
      <w:proofErr w:type="spellStart"/>
      <w:r>
        <w:rPr>
          <w:rFonts w:ascii="Arial Narrow" w:hAnsi="Arial Narrow"/>
          <w:b/>
        </w:rPr>
        <w:t>enteralnego</w:t>
      </w:r>
      <w:proofErr w:type="spellEnd"/>
      <w:r>
        <w:rPr>
          <w:rFonts w:ascii="Arial Narrow" w:hAnsi="Arial Narrow"/>
          <w:b/>
        </w:rPr>
        <w:t xml:space="preserve"> – 2 grupy GRUPA ……….. </w:t>
      </w:r>
      <w:r w:rsidRPr="00381970">
        <w:rPr>
          <w:rFonts w:ascii="Arial Narrow" w:hAnsi="Arial Narrow"/>
        </w:rPr>
        <w:t>z</w:t>
      </w:r>
      <w:r w:rsidRPr="00381970">
        <w:rPr>
          <w:rFonts w:ascii="Arial Narrow" w:hAnsi="Arial Narrow"/>
        </w:rPr>
        <w:t xml:space="preserve">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381970" w:rsidRPr="00381970" w:rsidRDefault="00381970" w:rsidP="00381970">
      <w:pPr>
        <w:pStyle w:val="Akapitzlist"/>
        <w:numPr>
          <w:ilvl w:val="0"/>
          <w:numId w:val="23"/>
        </w:numPr>
        <w:spacing w:line="256" w:lineRule="auto"/>
        <w:ind w:left="284" w:hanging="284"/>
        <w:jc w:val="both"/>
        <w:rPr>
          <w:rFonts w:ascii="Arial Narrow" w:hAnsi="Arial Narrow"/>
          <w:color w:val="FF0000"/>
        </w:rPr>
      </w:pPr>
      <w:r w:rsidRPr="00381970">
        <w:rPr>
          <w:rFonts w:ascii="Arial Narrow" w:hAnsi="Arial Narrow"/>
          <w:color w:val="000000"/>
        </w:rPr>
        <w:t>Łączna, prognozowana wartość</w:t>
      </w:r>
      <w:r w:rsidRPr="00381970">
        <w:rPr>
          <w:rFonts w:ascii="Arial Narrow" w:hAnsi="Arial Narrow"/>
        </w:rPr>
        <w:t xml:space="preserve">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lastRenderedPageBreak/>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 xml:space="preserve">z wejściem w życie przepisów odpowiednio zmieniających wysokość minimalnego wynagrodzenia za pracę, minimalnej stawki godzinowej lub dokonujących zmian w zakresie zasad podlegania ubezpieczeniom społecznym </w:t>
      </w:r>
      <w:r w:rsidRPr="00381970">
        <w:rPr>
          <w:rFonts w:ascii="Arial Narrow" w:hAnsi="Arial Narrow"/>
        </w:rPr>
        <w:lastRenderedPageBreak/>
        <w:t>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Pr="00381970">
        <w:rPr>
          <w:rFonts w:ascii="Arial Narrow" w:hAnsi="Arial Narrow"/>
          <w:b/>
        </w:rPr>
        <w:t>12</w:t>
      </w:r>
      <w:r w:rsidRPr="00381970">
        <w:rPr>
          <w:rFonts w:ascii="Arial Narrow" w:hAnsi="Arial Narrow"/>
          <w:b/>
        </w:rPr>
        <w:t xml:space="preserve"> 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5B3E2C" w:rsidRPr="00381970">
        <w:rPr>
          <w:rFonts w:ascii="Arial Narrow" w:hAnsi="Arial Narrow" w:cs="Times New Roman"/>
          <w:b/>
        </w:rPr>
        <w:t xml:space="preserve">preparatów do żywienia </w:t>
      </w:r>
      <w:proofErr w:type="spellStart"/>
      <w:r w:rsidR="005B3E2C" w:rsidRPr="00381970">
        <w:rPr>
          <w:rFonts w:ascii="Arial Narrow" w:hAnsi="Arial Narrow" w:cs="Times New Roman"/>
          <w:b/>
        </w:rPr>
        <w:t>enteralnego</w:t>
      </w:r>
      <w:proofErr w:type="spellEnd"/>
      <w:r w:rsidR="005B3E2C" w:rsidRPr="00381970">
        <w:rPr>
          <w:rFonts w:ascii="Arial Narrow" w:hAnsi="Arial Narrow" w:cs="Times New Roman"/>
          <w:b/>
        </w:rPr>
        <w:t xml:space="preserve">- 2 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EC422F" w:rsidRPr="00381970" w:rsidRDefault="00C405CF" w:rsidP="00EC422F">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EC422F" w:rsidRPr="00381970" w:rsidTr="00EC422F">
        <w:tc>
          <w:tcPr>
            <w:tcW w:w="9630" w:type="dxa"/>
          </w:tcPr>
          <w:p w:rsidR="00041113" w:rsidRPr="00381970" w:rsidRDefault="00041113" w:rsidP="00A63F12">
            <w:pPr>
              <w:outlineLvl w:val="0"/>
              <w:rPr>
                <w:rFonts w:ascii="Arial Narrow" w:eastAsia="Times New Roman" w:hAnsi="Arial Narrow"/>
                <w:b/>
                <w:color w:val="000000"/>
                <w:u w:val="single"/>
                <w:lang w:eastAsia="pl-PL"/>
              </w:rPr>
            </w:pPr>
            <w:r w:rsidRPr="00381970">
              <w:rPr>
                <w:rFonts w:ascii="Arial Narrow" w:eastAsia="Times New Roman" w:hAnsi="Arial Narrow"/>
                <w:b/>
                <w:color w:val="000000"/>
                <w:u w:val="single"/>
                <w:lang w:eastAsia="pl-PL"/>
              </w:rPr>
              <w:t>GRUPA 1</w:t>
            </w:r>
          </w:p>
          <w:p w:rsidR="00041113" w:rsidRPr="00381970" w:rsidRDefault="00041113" w:rsidP="00A63F12">
            <w:pPr>
              <w:outlineLvl w:val="0"/>
              <w:rPr>
                <w:rFonts w:ascii="Arial Narrow" w:eastAsia="Times New Roman" w:hAnsi="Arial Narrow"/>
                <w:b/>
                <w:color w:val="000000"/>
                <w:u w:val="single"/>
                <w:lang w:eastAsia="pl-PL"/>
              </w:rPr>
            </w:pPr>
          </w:p>
          <w:p w:rsidR="00EC422F" w:rsidRPr="00381970" w:rsidRDefault="00EC422F" w:rsidP="00A63F12">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Brutto: ……</w:t>
            </w:r>
            <w:r w:rsidR="000173F6" w:rsidRPr="00381970">
              <w:rPr>
                <w:rFonts w:ascii="Arial Narrow" w:eastAsia="Times New Roman" w:hAnsi="Arial Narrow"/>
                <w:b/>
                <w:color w:val="000000"/>
                <w:lang w:eastAsia="pl-PL"/>
              </w:rPr>
              <w:t>……………………………………………………</w:t>
            </w:r>
            <w:r w:rsidR="009531EE" w:rsidRPr="00381970">
              <w:rPr>
                <w:rFonts w:ascii="Arial Narrow" w:eastAsia="Times New Roman" w:hAnsi="Arial Narrow"/>
                <w:b/>
                <w:color w:val="000000"/>
                <w:lang w:eastAsia="pl-PL"/>
              </w:rPr>
              <w:t>…</w:t>
            </w:r>
            <w:r w:rsidR="000173F6" w:rsidRPr="00381970">
              <w:rPr>
                <w:rFonts w:ascii="Arial Narrow" w:eastAsia="Times New Roman" w:hAnsi="Arial Narrow"/>
                <w:b/>
                <w:color w:val="000000"/>
                <w:lang w:eastAsia="pl-PL"/>
              </w:rPr>
              <w:t>..</w:t>
            </w:r>
            <w:r w:rsidR="009531EE" w:rsidRPr="00381970">
              <w:rPr>
                <w:rFonts w:ascii="Arial Narrow" w:eastAsia="Times New Roman" w:hAnsi="Arial Narrow"/>
                <w:b/>
                <w:color w:val="000000"/>
                <w:lang w:eastAsia="pl-PL"/>
              </w:rPr>
              <w:t xml:space="preserve"> zł</w:t>
            </w:r>
          </w:p>
          <w:p w:rsidR="00EC422F" w:rsidRPr="00381970" w:rsidRDefault="00EC422F" w:rsidP="00A63F12">
            <w:pPr>
              <w:outlineLvl w:val="0"/>
              <w:rPr>
                <w:rFonts w:ascii="Arial Narrow" w:eastAsia="Times New Roman" w:hAnsi="Arial Narrow"/>
                <w:b/>
                <w:color w:val="000000"/>
                <w:lang w:eastAsia="pl-PL"/>
              </w:rPr>
            </w:pPr>
          </w:p>
          <w:p w:rsidR="00381970" w:rsidRPr="00381970" w:rsidRDefault="000173F6" w:rsidP="000173F6">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 xml:space="preserve">Słownie: </w:t>
            </w:r>
            <w:r w:rsidR="00EC422F" w:rsidRPr="00381970">
              <w:rPr>
                <w:rFonts w:ascii="Arial Narrow" w:eastAsia="Times New Roman" w:hAnsi="Arial Narrow"/>
                <w:b/>
                <w:color w:val="000000"/>
                <w:lang w:eastAsia="pl-PL"/>
              </w:rPr>
              <w:t>…….…………………………..…………………………………………………………..</w:t>
            </w:r>
          </w:p>
        </w:tc>
      </w:tr>
      <w:tr w:rsidR="00EC422F" w:rsidRPr="00DA29C3" w:rsidTr="00EC422F">
        <w:tc>
          <w:tcPr>
            <w:tcW w:w="9630" w:type="dxa"/>
          </w:tcPr>
          <w:p w:rsidR="00EC422F" w:rsidRPr="00041113" w:rsidRDefault="00EC422F" w:rsidP="00A63F12">
            <w:pPr>
              <w:outlineLvl w:val="0"/>
              <w:rPr>
                <w:rFonts w:ascii="Arial Narrow" w:eastAsia="Times New Roman" w:hAnsi="Arial Narrow"/>
                <w:b/>
                <w:color w:val="000000"/>
                <w:lang w:eastAsia="pl-PL"/>
              </w:rPr>
            </w:pPr>
          </w:p>
          <w:p w:rsidR="00EC422F" w:rsidRPr="00041113" w:rsidRDefault="00EC422F" w:rsidP="00A63F12">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 xml:space="preserve">VAT: </w:t>
            </w:r>
            <w:r w:rsidR="000173F6" w:rsidRPr="00041113">
              <w:rPr>
                <w:rFonts w:ascii="Arial Narrow" w:eastAsia="Times New Roman" w:hAnsi="Arial Narrow"/>
                <w:b/>
                <w:color w:val="000000"/>
                <w:lang w:eastAsia="pl-PL"/>
              </w:rPr>
              <w:t>………………………………………………………………</w:t>
            </w:r>
            <w:r w:rsidR="009531EE" w:rsidRPr="00041113">
              <w:rPr>
                <w:rFonts w:ascii="Arial Narrow" w:eastAsia="Times New Roman" w:hAnsi="Arial Narrow"/>
                <w:b/>
                <w:color w:val="000000"/>
                <w:lang w:eastAsia="pl-PL"/>
              </w:rPr>
              <w:t xml:space="preserve"> zł</w:t>
            </w:r>
          </w:p>
          <w:p w:rsidR="00EC422F" w:rsidRPr="00041113" w:rsidRDefault="00EC422F" w:rsidP="00A63F12">
            <w:pPr>
              <w:outlineLvl w:val="0"/>
              <w:rPr>
                <w:rFonts w:ascii="Arial Narrow" w:eastAsia="Times New Roman" w:hAnsi="Arial Narrow"/>
                <w:b/>
                <w:color w:val="000000"/>
                <w:lang w:eastAsia="pl-PL"/>
              </w:rPr>
            </w:pPr>
          </w:p>
          <w:p w:rsidR="00EC422F" w:rsidRDefault="000173F6" w:rsidP="00A63F12">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 xml:space="preserve">Słownie: </w:t>
            </w:r>
            <w:r w:rsidR="00EC422F" w:rsidRPr="00041113">
              <w:rPr>
                <w:rFonts w:ascii="Arial Narrow" w:eastAsia="Times New Roman" w:hAnsi="Arial Narrow"/>
                <w:b/>
                <w:color w:val="000000"/>
                <w:lang w:eastAsia="pl-PL"/>
              </w:rPr>
              <w:t>………………………………………………………………………………………….…</w:t>
            </w:r>
          </w:p>
          <w:p w:rsidR="00381970" w:rsidRPr="00041113" w:rsidRDefault="00381970" w:rsidP="00A63F12">
            <w:pPr>
              <w:outlineLvl w:val="0"/>
              <w:rPr>
                <w:rFonts w:ascii="Arial Narrow" w:eastAsia="Times New Roman" w:hAnsi="Arial Narrow"/>
                <w:b/>
                <w:color w:val="000000"/>
                <w:lang w:eastAsia="pl-PL"/>
              </w:rPr>
            </w:pPr>
          </w:p>
        </w:tc>
      </w:tr>
      <w:tr w:rsidR="00EC422F" w:rsidRPr="00DA29C3" w:rsidTr="00EC422F">
        <w:tc>
          <w:tcPr>
            <w:tcW w:w="9630" w:type="dxa"/>
          </w:tcPr>
          <w:p w:rsidR="00EC422F" w:rsidRPr="00041113" w:rsidRDefault="00EC422F" w:rsidP="00A63F12">
            <w:pPr>
              <w:rPr>
                <w:rFonts w:ascii="Arial Narrow" w:eastAsia="Times New Roman" w:hAnsi="Arial Narrow"/>
                <w:b/>
                <w:color w:val="000000"/>
                <w:lang w:eastAsia="pl-PL"/>
              </w:rPr>
            </w:pPr>
          </w:p>
          <w:p w:rsidR="00EC422F" w:rsidRPr="00041113" w:rsidRDefault="00EC422F"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w:t>
            </w:r>
            <w:r w:rsidR="000173F6" w:rsidRPr="00041113">
              <w:rPr>
                <w:rFonts w:ascii="Arial Narrow" w:eastAsia="Times New Roman" w:hAnsi="Arial Narrow"/>
                <w:b/>
                <w:color w:val="000000"/>
                <w:lang w:eastAsia="pl-PL"/>
              </w:rPr>
              <w:t>……………………………………………………</w:t>
            </w:r>
            <w:r w:rsidR="009531EE" w:rsidRPr="00041113">
              <w:rPr>
                <w:rFonts w:ascii="Arial Narrow" w:eastAsia="Times New Roman" w:hAnsi="Arial Narrow"/>
                <w:b/>
                <w:color w:val="000000"/>
                <w:lang w:eastAsia="pl-PL"/>
              </w:rPr>
              <w:t>.</w:t>
            </w:r>
            <w:r w:rsidR="000173F6" w:rsidRPr="00041113">
              <w:rPr>
                <w:rFonts w:ascii="Arial Narrow" w:eastAsia="Times New Roman" w:hAnsi="Arial Narrow"/>
                <w:b/>
                <w:color w:val="000000"/>
                <w:lang w:eastAsia="pl-PL"/>
              </w:rPr>
              <w:t>……</w:t>
            </w:r>
            <w:r w:rsidR="009531EE" w:rsidRPr="00041113">
              <w:rPr>
                <w:rFonts w:ascii="Arial Narrow" w:eastAsia="Times New Roman" w:hAnsi="Arial Narrow"/>
                <w:b/>
                <w:color w:val="000000"/>
                <w:lang w:eastAsia="pl-PL"/>
              </w:rPr>
              <w:t xml:space="preserve"> zł</w:t>
            </w:r>
          </w:p>
          <w:p w:rsidR="00EC422F" w:rsidRPr="00041113" w:rsidRDefault="00EC422F" w:rsidP="00A63F12">
            <w:pPr>
              <w:rPr>
                <w:rFonts w:ascii="Arial Narrow" w:eastAsia="Times New Roman" w:hAnsi="Arial Narrow"/>
                <w:b/>
                <w:color w:val="000000"/>
                <w:lang w:eastAsia="pl-PL"/>
              </w:rPr>
            </w:pPr>
          </w:p>
          <w:p w:rsidR="00EC422F" w:rsidRDefault="000173F6"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lastRenderedPageBreak/>
              <w:t xml:space="preserve">Słownie: </w:t>
            </w:r>
            <w:r w:rsidR="00EC422F" w:rsidRPr="00041113">
              <w:rPr>
                <w:rFonts w:ascii="Arial Narrow" w:eastAsia="Times New Roman" w:hAnsi="Arial Narrow"/>
                <w:b/>
                <w:color w:val="000000"/>
                <w:lang w:eastAsia="pl-PL"/>
              </w:rPr>
              <w:t>…………………………………..………………………………………………………..</w:t>
            </w:r>
          </w:p>
          <w:p w:rsidR="00381970" w:rsidRPr="00041113" w:rsidRDefault="00381970" w:rsidP="00A63F12">
            <w:pPr>
              <w:rPr>
                <w:rFonts w:ascii="Arial Narrow" w:hAnsi="Arial Narrow" w:cs="Times New Roman"/>
                <w:b/>
              </w:rPr>
            </w:pPr>
          </w:p>
        </w:tc>
      </w:tr>
      <w:tr w:rsidR="005B3E2C" w:rsidRPr="00DA29C3" w:rsidTr="00EC422F">
        <w:tc>
          <w:tcPr>
            <w:tcW w:w="9630" w:type="dxa"/>
          </w:tcPr>
          <w:p w:rsidR="00041113" w:rsidRDefault="00041113" w:rsidP="005B3E2C">
            <w:pPr>
              <w:outlineLvl w:val="0"/>
              <w:rPr>
                <w:rFonts w:ascii="Arial Narrow" w:eastAsia="Times New Roman" w:hAnsi="Arial Narrow"/>
                <w:b/>
                <w:color w:val="000000"/>
                <w:u w:val="single"/>
                <w:lang w:eastAsia="pl-PL"/>
              </w:rPr>
            </w:pPr>
            <w:r w:rsidRPr="00041113">
              <w:rPr>
                <w:rFonts w:ascii="Arial Narrow" w:eastAsia="Times New Roman" w:hAnsi="Arial Narrow"/>
                <w:b/>
                <w:color w:val="000000"/>
                <w:u w:val="single"/>
                <w:lang w:eastAsia="pl-PL"/>
              </w:rPr>
              <w:lastRenderedPageBreak/>
              <w:t xml:space="preserve">GRUPA 2 </w:t>
            </w:r>
          </w:p>
          <w:p w:rsidR="00041113" w:rsidRPr="00041113" w:rsidRDefault="00041113" w:rsidP="005B3E2C">
            <w:pPr>
              <w:outlineLvl w:val="0"/>
              <w:rPr>
                <w:rFonts w:ascii="Arial Narrow" w:eastAsia="Times New Roman" w:hAnsi="Arial Narrow"/>
                <w:b/>
                <w:color w:val="000000"/>
                <w:u w:val="single"/>
                <w:lang w:eastAsia="pl-PL"/>
              </w:rPr>
            </w:pPr>
          </w:p>
          <w:p w:rsidR="005B3E2C" w:rsidRPr="00041113" w:rsidRDefault="005B3E2C" w:rsidP="005B3E2C">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Brutto: …………………………………………………………….. zł</w:t>
            </w:r>
          </w:p>
          <w:p w:rsidR="005B3E2C" w:rsidRPr="00041113" w:rsidRDefault="005B3E2C" w:rsidP="005B3E2C">
            <w:pPr>
              <w:outlineLvl w:val="0"/>
              <w:rPr>
                <w:rFonts w:ascii="Arial Narrow" w:eastAsia="Times New Roman" w:hAnsi="Arial Narrow"/>
                <w:b/>
                <w:color w:val="000000"/>
                <w:lang w:eastAsia="pl-PL"/>
              </w:rPr>
            </w:pPr>
          </w:p>
          <w:p w:rsidR="005B3E2C" w:rsidRPr="00041113" w:rsidRDefault="005B3E2C"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tc>
      </w:tr>
      <w:tr w:rsidR="005B3E2C" w:rsidRPr="00DA29C3" w:rsidTr="00EC422F">
        <w:tc>
          <w:tcPr>
            <w:tcW w:w="9630" w:type="dxa"/>
          </w:tcPr>
          <w:p w:rsidR="005B3E2C" w:rsidRPr="00041113" w:rsidRDefault="005B3E2C" w:rsidP="005B3E2C">
            <w:pPr>
              <w:outlineLvl w:val="0"/>
              <w:rPr>
                <w:rFonts w:ascii="Arial Narrow" w:eastAsia="Times New Roman" w:hAnsi="Arial Narrow"/>
                <w:b/>
                <w:color w:val="000000"/>
                <w:lang w:eastAsia="pl-PL"/>
              </w:rPr>
            </w:pPr>
          </w:p>
          <w:p w:rsidR="005B3E2C" w:rsidRPr="00041113" w:rsidRDefault="005B3E2C" w:rsidP="005B3E2C">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VAT: ……………………………………………………………… zł</w:t>
            </w:r>
          </w:p>
          <w:p w:rsidR="005B3E2C" w:rsidRPr="00041113" w:rsidRDefault="005B3E2C" w:rsidP="005B3E2C">
            <w:pPr>
              <w:outlineLvl w:val="0"/>
              <w:rPr>
                <w:rFonts w:ascii="Arial Narrow" w:eastAsia="Times New Roman" w:hAnsi="Arial Narrow"/>
                <w:b/>
                <w:color w:val="000000"/>
                <w:lang w:eastAsia="pl-PL"/>
              </w:rPr>
            </w:pPr>
          </w:p>
          <w:p w:rsidR="005B3E2C" w:rsidRPr="00041113" w:rsidRDefault="005B3E2C"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tc>
      </w:tr>
      <w:tr w:rsidR="005B3E2C" w:rsidRPr="00DA29C3" w:rsidTr="00EC422F">
        <w:tc>
          <w:tcPr>
            <w:tcW w:w="9630" w:type="dxa"/>
          </w:tcPr>
          <w:p w:rsidR="005B3E2C" w:rsidRPr="00041113" w:rsidRDefault="005B3E2C" w:rsidP="005B3E2C">
            <w:pPr>
              <w:rPr>
                <w:rFonts w:ascii="Arial Narrow" w:eastAsia="Times New Roman" w:hAnsi="Arial Narrow"/>
                <w:b/>
                <w:color w:val="000000"/>
                <w:lang w:eastAsia="pl-PL"/>
              </w:rPr>
            </w:pPr>
          </w:p>
          <w:p w:rsidR="005B3E2C" w:rsidRPr="00041113" w:rsidRDefault="005B3E2C"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 zł</w:t>
            </w:r>
          </w:p>
          <w:p w:rsidR="005B3E2C" w:rsidRPr="00041113" w:rsidRDefault="005B3E2C" w:rsidP="005B3E2C">
            <w:pPr>
              <w:rPr>
                <w:rFonts w:ascii="Arial Narrow" w:eastAsia="Times New Roman" w:hAnsi="Arial Narrow"/>
                <w:b/>
                <w:color w:val="000000"/>
                <w:lang w:eastAsia="pl-PL"/>
              </w:rPr>
            </w:pPr>
          </w:p>
          <w:p w:rsidR="005B3E2C" w:rsidRPr="00041113" w:rsidRDefault="005B3E2C" w:rsidP="005B3E2C">
            <w:pPr>
              <w:rPr>
                <w:rFonts w:ascii="Arial Narrow" w:hAnsi="Arial Narrow" w:cs="Times New Roman"/>
                <w:b/>
              </w:rPr>
            </w:pPr>
            <w:r w:rsidRPr="00041113">
              <w:rPr>
                <w:rFonts w:ascii="Arial Narrow" w:eastAsia="Times New Roman" w:hAnsi="Arial Narrow"/>
                <w:b/>
                <w:color w:val="000000"/>
                <w:lang w:eastAsia="pl-PL"/>
              </w:rPr>
              <w:t>Słownie: …………………………………..………………………………………………………..</w:t>
            </w:r>
          </w:p>
        </w:tc>
      </w:tr>
    </w:tbl>
    <w:p w:rsidR="00381970" w:rsidRDefault="00381970"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5B3E2C" w:rsidRPr="00B85FE9">
        <w:rPr>
          <w:rFonts w:ascii="Arial Narrow" w:hAnsi="Arial Narrow" w:cs="Times New Roman"/>
          <w:b/>
        </w:rPr>
        <w:t>12</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B85FE9" w:rsidRDefault="00CF5081" w:rsidP="007F5496">
      <w:pPr>
        <w:jc w:val="both"/>
        <w:rPr>
          <w:rFonts w:ascii="Arial Narrow" w:hAnsi="Arial Narrow" w:cs="Times New Roman"/>
        </w:rPr>
      </w:pPr>
      <w:r w:rsidRPr="00041113">
        <w:rPr>
          <w:rFonts w:ascii="Arial Narrow" w:hAnsi="Arial Narrow" w:cs="Times New Roman"/>
          <w:b/>
        </w:rPr>
        <w:t>Gwarantuję niezmi</w:t>
      </w:r>
      <w:r w:rsidR="007F5496" w:rsidRPr="00041113">
        <w:rPr>
          <w:rFonts w:ascii="Arial Narrow" w:hAnsi="Arial Narrow" w:cs="Times New Roman"/>
          <w:b/>
        </w:rPr>
        <w:t>enność cen jednostkowych netto</w:t>
      </w:r>
      <w:r w:rsidR="00AF573E" w:rsidRPr="00041113">
        <w:rPr>
          <w:rFonts w:ascii="Arial Narrow" w:hAnsi="Arial Narrow" w:cs="Times New Roman"/>
          <w:b/>
        </w:rPr>
        <w:t xml:space="preserve"> </w:t>
      </w:r>
      <w:r w:rsidR="000173F6" w:rsidRPr="00041113">
        <w:rPr>
          <w:rFonts w:ascii="Arial Narrow" w:hAnsi="Arial Narrow" w:cs="Times New Roman"/>
          <w:b/>
        </w:rPr>
        <w:t xml:space="preserve">przez okres </w:t>
      </w:r>
      <w:r w:rsidR="005B3E2C" w:rsidRPr="00041113">
        <w:rPr>
          <w:rFonts w:ascii="Arial Narrow" w:hAnsi="Arial Narrow" w:cs="Times New Roman"/>
          <w:b/>
        </w:rPr>
        <w:t>trwania umowy</w:t>
      </w:r>
      <w:r w:rsidR="00041113">
        <w:rPr>
          <w:rFonts w:ascii="Arial Narrow" w:hAnsi="Arial Narrow" w:cs="Times New Roman"/>
        </w:rPr>
        <w:t>.</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Pr="00B85FE9" w:rsidRDefault="00B85FE9" w:rsidP="00041113">
      <w:pPr>
        <w:pStyle w:val="Bezodstpw"/>
        <w:jc w:val="both"/>
        <w:rPr>
          <w:rFonts w:ascii="Arial Narrow" w:hAnsi="Arial Narrow"/>
          <w:b/>
        </w:rPr>
      </w:pPr>
    </w:p>
    <w:p w:rsidR="00C84091" w:rsidRPr="00B85FE9" w:rsidRDefault="00C84091" w:rsidP="00C84091">
      <w:pPr>
        <w:spacing w:after="0" w:line="240" w:lineRule="auto"/>
        <w:ind w:right="-142"/>
        <w:rPr>
          <w:rFonts w:ascii="Arial Narrow" w:eastAsia="Times New Roman" w:hAnsi="Arial Narrow" w:cs="Arial"/>
          <w:lang w:eastAsia="pl-PL"/>
        </w:rPr>
      </w:pPr>
      <w:r w:rsidRPr="00B85FE9">
        <w:rPr>
          <w:rFonts w:ascii="Arial Narrow" w:eastAsia="Times New Roman" w:hAnsi="Arial Narrow" w:cs="Arial"/>
          <w:lang w:eastAsia="pl-PL"/>
        </w:rPr>
        <w:t>Termin płatności: ………dni* (min. 60 dni) od daty otrzymania prawidłowo wystawionej faktury przel</w:t>
      </w:r>
      <w:r w:rsidR="00041113">
        <w:rPr>
          <w:rFonts w:ascii="Arial Narrow" w:eastAsia="Times New Roman" w:hAnsi="Arial Narrow" w:cs="Arial"/>
          <w:lang w:eastAsia="pl-PL"/>
        </w:rPr>
        <w:t>ewem na konto bakowe Wykonawcy nr  …………………………………………………………………………….……………………………</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D821F5" w:rsidRDefault="00852461" w:rsidP="00586646">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C927D6" w:rsidRDefault="00C927D6" w:rsidP="00C927D6">
      <w:pPr>
        <w:tabs>
          <w:tab w:val="left" w:pos="9000"/>
        </w:tabs>
        <w:rPr>
          <w:rFonts w:cs="Tahoma"/>
          <w:b/>
          <w:u w:val="single"/>
        </w:rPr>
      </w:pPr>
    </w:p>
    <w:p w:rsidR="00C927D6" w:rsidRPr="00C927D6" w:rsidRDefault="00C927D6" w:rsidP="00C927D6">
      <w:pPr>
        <w:tabs>
          <w:tab w:val="left" w:pos="9000"/>
        </w:tabs>
        <w:rPr>
          <w:rFonts w:cs="Tahoma"/>
          <w:b/>
        </w:rPr>
      </w:pPr>
      <w:r w:rsidRPr="00C927D6">
        <w:rPr>
          <w:rFonts w:cs="Tahoma"/>
          <w:b/>
        </w:rPr>
        <w:t xml:space="preserve">Oświadczamy, że na czas trwania umowy </w:t>
      </w:r>
      <w:r w:rsidRPr="00C927D6">
        <w:rPr>
          <w:rFonts w:cs="Tahoma"/>
          <w:b/>
        </w:rPr>
        <w:t>użyczy</w:t>
      </w:r>
      <w:r w:rsidRPr="00C927D6">
        <w:rPr>
          <w:rFonts w:cs="Tahoma"/>
          <w:b/>
        </w:rPr>
        <w:t>my</w:t>
      </w:r>
      <w:r w:rsidRPr="00C927D6">
        <w:rPr>
          <w:rFonts w:cs="Tahoma"/>
          <w:b/>
        </w:rPr>
        <w:t xml:space="preserve"> bezpłatnie 10 pomp Amika </w:t>
      </w:r>
    </w:p>
    <w:p w:rsidR="00C927D6" w:rsidRPr="00CB1909" w:rsidRDefault="00C927D6" w:rsidP="00C927D6">
      <w:pPr>
        <w:spacing w:after="0" w:line="240" w:lineRule="auto"/>
        <w:rPr>
          <w:rFonts w:cs="Times New Roman"/>
          <w:sz w:val="20"/>
          <w:szCs w:val="20"/>
          <w:u w:val="single"/>
        </w:rPr>
      </w:pP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lastRenderedPageBreak/>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3B10CC" w:rsidRDefault="003B10CC" w:rsidP="003B10CC">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5B3E2C">
        <w:rPr>
          <w:rFonts w:ascii="Arial Narrow" w:hAnsi="Arial Narrow"/>
          <w:b/>
        </w:rPr>
        <w:t xml:space="preserve">A – GRUPA 1 </w:t>
      </w:r>
    </w:p>
    <w:p w:rsidR="005B3E2C" w:rsidRDefault="005B3E2C" w:rsidP="003B10CC">
      <w:pPr>
        <w:jc w:val="center"/>
        <w:rPr>
          <w:rFonts w:ascii="Arial Narrow" w:hAnsi="Arial Narrow"/>
          <w:b/>
        </w:rPr>
      </w:pPr>
    </w:p>
    <w:tbl>
      <w:tblPr>
        <w:tblW w:w="15309" w:type="dxa"/>
        <w:jc w:val="center"/>
        <w:tblLayout w:type="fixed"/>
        <w:tblCellMar>
          <w:left w:w="70" w:type="dxa"/>
          <w:right w:w="70" w:type="dxa"/>
        </w:tblCellMar>
        <w:tblLook w:val="04A0" w:firstRow="1" w:lastRow="0" w:firstColumn="1" w:lastColumn="0" w:noHBand="0" w:noVBand="1"/>
      </w:tblPr>
      <w:tblGrid>
        <w:gridCol w:w="704"/>
        <w:gridCol w:w="4214"/>
        <w:gridCol w:w="1405"/>
        <w:gridCol w:w="12"/>
        <w:gridCol w:w="992"/>
        <w:gridCol w:w="981"/>
        <w:gridCol w:w="12"/>
        <w:gridCol w:w="1405"/>
        <w:gridCol w:w="12"/>
        <w:gridCol w:w="753"/>
        <w:gridCol w:w="992"/>
        <w:gridCol w:w="1276"/>
        <w:gridCol w:w="1134"/>
        <w:gridCol w:w="1417"/>
      </w:tblGrid>
      <w:tr w:rsidR="005B3E2C" w:rsidRPr="00CB1909" w:rsidTr="00CB1909">
        <w:trPr>
          <w:trHeight w:val="77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E2C" w:rsidRPr="00CB1909" w:rsidRDefault="005B3E2C" w:rsidP="00F514C9">
            <w:pPr>
              <w:tabs>
                <w:tab w:val="left" w:pos="9000"/>
              </w:tabs>
              <w:rPr>
                <w:rFonts w:cs="Tahoma"/>
                <w:sz w:val="20"/>
                <w:szCs w:val="20"/>
              </w:rPr>
            </w:pPr>
            <w:r w:rsidRPr="00CB1909">
              <w:rPr>
                <w:rFonts w:cs="Tahoma"/>
                <w:sz w:val="20"/>
                <w:szCs w:val="20"/>
              </w:rPr>
              <w:t>Lp.</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5B3E2C" w:rsidRPr="00CB1909" w:rsidRDefault="00041113" w:rsidP="00F514C9">
            <w:pPr>
              <w:tabs>
                <w:tab w:val="left" w:pos="9000"/>
              </w:tabs>
              <w:rPr>
                <w:rFonts w:cs="Tahoma"/>
                <w:sz w:val="20"/>
                <w:szCs w:val="20"/>
              </w:rPr>
            </w:pPr>
            <w:r>
              <w:rPr>
                <w:rFonts w:cs="Tahoma"/>
                <w:sz w:val="20"/>
                <w:szCs w:val="20"/>
              </w:rPr>
              <w:t xml:space="preserve">Nazwa międzynarodowa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B3E2C" w:rsidRPr="00CB1909" w:rsidRDefault="007265A2" w:rsidP="00F514C9">
            <w:pPr>
              <w:tabs>
                <w:tab w:val="left" w:pos="9000"/>
              </w:tabs>
              <w:rPr>
                <w:rFonts w:cs="Tahoma"/>
                <w:sz w:val="20"/>
                <w:szCs w:val="20"/>
              </w:rPr>
            </w:pPr>
            <w:r w:rsidRPr="00CB1909">
              <w:rPr>
                <w:rFonts w:cs="Tahoma"/>
                <w:sz w:val="20"/>
                <w:szCs w:val="20"/>
              </w:rPr>
              <w:t xml:space="preserve">Nazwa  </w:t>
            </w:r>
            <w:r w:rsidR="005B3E2C" w:rsidRPr="00CB1909">
              <w:rPr>
                <w:rFonts w:cs="Tahoma"/>
                <w:sz w:val="20"/>
                <w:szCs w:val="20"/>
              </w:rPr>
              <w:t>Oferowanego produktu</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5B3E2C" w:rsidRPr="00CB1909" w:rsidRDefault="005B3E2C" w:rsidP="00F514C9">
            <w:pPr>
              <w:tabs>
                <w:tab w:val="left" w:pos="9000"/>
              </w:tabs>
              <w:rPr>
                <w:rFonts w:cs="Tahoma"/>
                <w:sz w:val="20"/>
                <w:szCs w:val="20"/>
              </w:rPr>
            </w:pPr>
            <w:r w:rsidRPr="00CB1909">
              <w:rPr>
                <w:rFonts w:cs="Tahoma"/>
                <w:sz w:val="20"/>
                <w:szCs w:val="20"/>
              </w:rPr>
              <w:t>Ilość</w:t>
            </w:r>
          </w:p>
          <w:p w:rsidR="005B3E2C" w:rsidRPr="00CB1909" w:rsidRDefault="005B3E2C" w:rsidP="00F514C9">
            <w:pPr>
              <w:tabs>
                <w:tab w:val="left" w:pos="9000"/>
              </w:tabs>
              <w:rPr>
                <w:rFonts w:cs="Tahoma"/>
                <w:sz w:val="20"/>
                <w:szCs w:val="20"/>
              </w:rPr>
            </w:pP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B3E2C" w:rsidRPr="00CB1909" w:rsidRDefault="005B3E2C" w:rsidP="00F514C9">
            <w:pPr>
              <w:tabs>
                <w:tab w:val="left" w:pos="9000"/>
              </w:tabs>
              <w:rPr>
                <w:rFonts w:cs="Tahoma"/>
                <w:sz w:val="20"/>
                <w:szCs w:val="20"/>
              </w:rPr>
            </w:pPr>
            <w:r w:rsidRPr="00CB1909">
              <w:rPr>
                <w:rFonts w:cs="Tahoma"/>
                <w:sz w:val="20"/>
                <w:szCs w:val="20"/>
              </w:rPr>
              <w:t>Cena netto</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B3E2C" w:rsidRPr="00CB1909" w:rsidRDefault="005B3E2C" w:rsidP="00F514C9">
            <w:pPr>
              <w:tabs>
                <w:tab w:val="left" w:pos="9000"/>
              </w:tabs>
              <w:rPr>
                <w:rFonts w:cs="Tahoma"/>
                <w:sz w:val="20"/>
                <w:szCs w:val="20"/>
              </w:rPr>
            </w:pPr>
            <w:r w:rsidRPr="00CB1909">
              <w:rPr>
                <w:rFonts w:cs="Tahoma"/>
                <w:sz w:val="20"/>
                <w:szCs w:val="20"/>
              </w:rPr>
              <w:t>Wartość netto</w:t>
            </w:r>
          </w:p>
        </w:tc>
        <w:tc>
          <w:tcPr>
            <w:tcW w:w="765" w:type="dxa"/>
            <w:gridSpan w:val="2"/>
            <w:tcBorders>
              <w:top w:val="single" w:sz="4" w:space="0" w:color="auto"/>
              <w:left w:val="nil"/>
              <w:bottom w:val="single" w:sz="4" w:space="0" w:color="auto"/>
              <w:right w:val="single" w:sz="4" w:space="0" w:color="auto"/>
            </w:tcBorders>
            <w:shd w:val="clear" w:color="auto" w:fill="auto"/>
            <w:noWrap/>
            <w:vAlign w:val="center"/>
            <w:hideMark/>
          </w:tcPr>
          <w:p w:rsidR="005B3E2C" w:rsidRPr="00CB1909" w:rsidRDefault="005B3E2C" w:rsidP="00F514C9">
            <w:pPr>
              <w:tabs>
                <w:tab w:val="left" w:pos="9000"/>
              </w:tabs>
              <w:rPr>
                <w:rFonts w:cs="Tahoma"/>
                <w:sz w:val="20"/>
                <w:szCs w:val="20"/>
              </w:rPr>
            </w:pPr>
            <w:r w:rsidRPr="00CB1909">
              <w:rPr>
                <w:rFonts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3E2C" w:rsidRPr="00CB1909" w:rsidRDefault="005B3E2C" w:rsidP="00F514C9">
            <w:pPr>
              <w:tabs>
                <w:tab w:val="left" w:pos="9000"/>
              </w:tabs>
              <w:rPr>
                <w:rFonts w:cs="Tahoma"/>
                <w:sz w:val="20"/>
                <w:szCs w:val="20"/>
              </w:rPr>
            </w:pPr>
            <w:r w:rsidRPr="00CB1909">
              <w:rPr>
                <w:rFonts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3E2C" w:rsidRPr="00CB1909" w:rsidRDefault="005B3E2C" w:rsidP="00F514C9">
            <w:pPr>
              <w:tabs>
                <w:tab w:val="left" w:pos="9000"/>
              </w:tabs>
              <w:rPr>
                <w:rFonts w:cs="Tahoma"/>
                <w:sz w:val="20"/>
                <w:szCs w:val="20"/>
              </w:rPr>
            </w:pPr>
            <w:r w:rsidRPr="00CB1909">
              <w:rPr>
                <w:rFonts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r w:rsidRPr="00CB1909">
              <w:rPr>
                <w:rFonts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r w:rsidRPr="00CB1909">
              <w:rPr>
                <w:rFonts w:cs="Tahoma"/>
                <w:sz w:val="20"/>
                <w:szCs w:val="20"/>
              </w:rPr>
              <w:t>Producent</w:t>
            </w: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Do postępowania dietetycznego w: alergii na białko pokarmowe, w tym białko mleka krowiego i białko soi; niedoborach </w:t>
            </w:r>
            <w:proofErr w:type="spellStart"/>
            <w:r w:rsidRPr="00CB1909">
              <w:rPr>
                <w:rFonts w:asciiTheme="minorHAnsi" w:eastAsia="Times New Roman" w:hAnsiTheme="minorHAnsi" w:cs="Times New Roman"/>
                <w:color w:val="00000A"/>
                <w:sz w:val="20"/>
                <w:szCs w:val="20"/>
                <w:shd w:val="clear" w:color="auto" w:fill="FFFFFF"/>
              </w:rPr>
              <w:t>disacharydaz</w:t>
            </w:r>
            <w:proofErr w:type="spellEnd"/>
            <w:r w:rsidRPr="00CB1909">
              <w:rPr>
                <w:rFonts w:asciiTheme="minorHAnsi" w:eastAsia="Times New Roman" w:hAnsiTheme="minorHAnsi" w:cs="Times New Roman"/>
                <w:color w:val="00000A"/>
                <w:sz w:val="20"/>
                <w:szCs w:val="20"/>
                <w:shd w:val="clear" w:color="auto" w:fill="FFFFFF"/>
              </w:rPr>
              <w:t xml:space="preserve"> (częściowa nietolerancja laktozy i sacharozy); przewlekłej biegunce oraz kolce; chorobie trzewnej; postępowaniu diagnostycznym w wykrywaniu alergii na białka pokarmowe; postępowaniu dietetycznym w celu obniżenia ryzyka wystąpienia alergii na białko mleka krowiego. Dla dzieci od urodzenia do 6. miesiąca życia. 100ml gotowego do produktu zawiera: tłuszcz 3,5g, w tym: kwasy nasycone 1,6g, kwasy jednonienasycone 1,3g, kwasy wielonienasycone 0,6g; węglowodany 7g, w tym: cukry: 3,4g; błonnik 0,6g, białko 1,6g. Wartość energetyczna: 280kJ/67kcal. </w:t>
            </w:r>
            <w:proofErr w:type="spellStart"/>
            <w:r w:rsidRPr="00CB1909">
              <w:rPr>
                <w:rFonts w:asciiTheme="minorHAnsi" w:eastAsia="Times New Roman" w:hAnsiTheme="minorHAnsi" w:cs="Times New Roman"/>
                <w:color w:val="00000A"/>
                <w:sz w:val="20"/>
                <w:szCs w:val="20"/>
                <w:shd w:val="clear" w:color="auto" w:fill="FFFFFF"/>
              </w:rPr>
              <w:t>Osmolarność</w:t>
            </w:r>
            <w:proofErr w:type="spellEnd"/>
            <w:r w:rsidRPr="00CB1909">
              <w:rPr>
                <w:rFonts w:asciiTheme="minorHAnsi" w:eastAsia="Times New Roman" w:hAnsiTheme="minorHAnsi" w:cs="Times New Roman"/>
                <w:color w:val="00000A"/>
                <w:sz w:val="20"/>
                <w:szCs w:val="20"/>
                <w:shd w:val="clear" w:color="auto" w:fill="FFFFFF"/>
              </w:rPr>
              <w:t xml:space="preserve"> 260mOsmol/l.  Opakowanie 450 g</w:t>
            </w:r>
          </w:p>
          <w:p w:rsidR="005B3E2C" w:rsidRPr="00CB1909" w:rsidRDefault="005B3E2C" w:rsidP="00534104">
            <w:pPr>
              <w:spacing w:line="259" w:lineRule="exact"/>
              <w:rPr>
                <w:rFonts w:cs="Tahoma"/>
                <w:sz w:val="20"/>
                <w:szCs w:val="20"/>
              </w:rPr>
            </w:pPr>
          </w:p>
        </w:tc>
        <w:tc>
          <w:tcPr>
            <w:tcW w:w="1405" w:type="dxa"/>
            <w:tcBorders>
              <w:top w:val="single" w:sz="4" w:space="0" w:color="000000"/>
              <w:left w:val="nil"/>
              <w:bottom w:val="single" w:sz="4" w:space="0" w:color="000000"/>
              <w:right w:val="single" w:sz="4" w:space="0" w:color="000000"/>
            </w:tcBorders>
            <w:shd w:val="clear" w:color="FFFFCC" w:fill="FFFFFF"/>
            <w:vAlign w:val="center"/>
          </w:tcPr>
          <w:p w:rsidR="005B3E2C" w:rsidRPr="00CB1909" w:rsidRDefault="005B3E2C" w:rsidP="00F514C9">
            <w:pPr>
              <w:jc w:val="center"/>
              <w:rPr>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5B3E2C">
            <w:pPr>
              <w:jc w:val="center"/>
              <w:rPr>
                <w:rFonts w:eastAsia="Times New Roman" w:cs="Arial"/>
                <w:sz w:val="20"/>
                <w:szCs w:val="20"/>
                <w:lang w:eastAsia="pl-PL"/>
              </w:rPr>
            </w:pPr>
            <w:r w:rsidRPr="00CB1909">
              <w:rPr>
                <w:rFonts w:eastAsia="Times New Roman" w:cs="Arial"/>
                <w:sz w:val="20"/>
                <w:szCs w:val="20"/>
                <w:lang w:eastAsia="pl-PL"/>
              </w:rPr>
              <w:t>720</w:t>
            </w:r>
          </w:p>
        </w:tc>
        <w:tc>
          <w:tcPr>
            <w:tcW w:w="981"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65" w:type="dxa"/>
            <w:gridSpan w:val="2"/>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lastRenderedPageBreak/>
              <w:t>2.</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Dietetyczny środek spożywczy specjalnego przeznaczenia medycznego stosowany w przypadku wystąpienia alergii na białko pokarmowe, w tym białko mleko krowiego i białko soi dla niemowląt powyżej 6. miesiąca życia, dzieci i dorosłych..  Proszek do </w:t>
            </w:r>
            <w:proofErr w:type="spellStart"/>
            <w:r w:rsidRPr="00CB1909">
              <w:rPr>
                <w:rFonts w:asciiTheme="minorHAnsi" w:eastAsia="Times New Roman" w:hAnsiTheme="minorHAnsi" w:cs="Times New Roman"/>
                <w:color w:val="00000A"/>
                <w:sz w:val="20"/>
                <w:szCs w:val="20"/>
                <w:shd w:val="clear" w:color="auto" w:fill="FFFFFF"/>
              </w:rPr>
              <w:t>sporz</w:t>
            </w:r>
            <w:proofErr w:type="spellEnd"/>
            <w:r w:rsidRPr="00CB1909">
              <w:rPr>
                <w:rFonts w:asciiTheme="minorHAnsi" w:eastAsia="Times New Roman" w:hAnsiTheme="minorHAnsi" w:cs="Times New Roman"/>
                <w:color w:val="00000A"/>
                <w:sz w:val="20"/>
                <w:szCs w:val="20"/>
                <w:shd w:val="clear" w:color="auto" w:fill="FFFFFF"/>
              </w:rPr>
              <w:t xml:space="preserve">. roztworu. Równoważnik białka 1,6 g/100 ml (hydrolizat serwatki o znacznym stopniu hydrolizy). Tłuszcz 3,1 g/100 ml (w tym kwas linolowy 411 mg/100 ml, kwas α-linolenowy 75 mg/100 ml, AA 9,0 mg/100 ml, DHA 9,0 mg/100 ml, EPA 1,9 mg/100 ml). Węglowodany 8,1 g/100 ml (w tym laktoza 2,9 g/100 ml). Oligosacharydy </w:t>
            </w:r>
            <w:proofErr w:type="spellStart"/>
            <w:r w:rsidRPr="00CB1909">
              <w:rPr>
                <w:rFonts w:asciiTheme="minorHAnsi" w:eastAsia="Times New Roman" w:hAnsiTheme="minorHAnsi" w:cs="Times New Roman"/>
                <w:color w:val="00000A"/>
                <w:sz w:val="20"/>
                <w:szCs w:val="20"/>
                <w:shd w:val="clear" w:color="auto" w:fill="FFFFFF"/>
              </w:rPr>
              <w:t>prebiotyczne</w:t>
            </w:r>
            <w:proofErr w:type="spellEnd"/>
            <w:r w:rsidRPr="00CB1909">
              <w:rPr>
                <w:rFonts w:asciiTheme="minorHAnsi" w:eastAsia="Times New Roman" w:hAnsiTheme="minorHAnsi" w:cs="Times New Roman"/>
                <w:color w:val="00000A"/>
                <w:sz w:val="20"/>
                <w:szCs w:val="20"/>
                <w:shd w:val="clear" w:color="auto" w:fill="FFFFFF"/>
              </w:rPr>
              <w:t xml:space="preserve"> GOS/FOS 0,8 mg/100 ml. Błonnik pokarmowy 0,6 g/100 ml. Wartość energetyczna 68 kcal/100 ml . </w:t>
            </w:r>
            <w:proofErr w:type="spellStart"/>
            <w:r w:rsidRPr="00CB1909">
              <w:rPr>
                <w:rFonts w:asciiTheme="minorHAnsi" w:eastAsia="Times New Roman" w:hAnsiTheme="minorHAnsi" w:cs="Times New Roman"/>
                <w:color w:val="00000A"/>
                <w:sz w:val="20"/>
                <w:szCs w:val="20"/>
                <w:shd w:val="clear" w:color="auto" w:fill="FFFFFF"/>
              </w:rPr>
              <w:t>Osmolarność</w:t>
            </w:r>
            <w:proofErr w:type="spellEnd"/>
            <w:r w:rsidRPr="00CB1909">
              <w:rPr>
                <w:rFonts w:asciiTheme="minorHAnsi" w:eastAsia="Times New Roman" w:hAnsiTheme="minorHAnsi" w:cs="Times New Roman"/>
                <w:color w:val="00000A"/>
                <w:sz w:val="20"/>
                <w:szCs w:val="20"/>
                <w:shd w:val="clear" w:color="auto" w:fill="FFFFFF"/>
              </w:rPr>
              <w:t xml:space="preserve"> roztworu 260 </w:t>
            </w:r>
            <w:proofErr w:type="spellStart"/>
            <w:r w:rsidRPr="00CB1909">
              <w:rPr>
                <w:rFonts w:asciiTheme="minorHAnsi" w:eastAsia="Times New Roman" w:hAnsiTheme="minorHAnsi" w:cs="Times New Roman"/>
                <w:color w:val="00000A"/>
                <w:sz w:val="20"/>
                <w:szCs w:val="20"/>
                <w:shd w:val="clear" w:color="auto" w:fill="FFFFFF"/>
              </w:rPr>
              <w:t>mOsm</w:t>
            </w:r>
            <w:proofErr w:type="spellEnd"/>
            <w:r w:rsidRPr="00CB1909">
              <w:rPr>
                <w:rFonts w:asciiTheme="minorHAnsi" w:eastAsia="Times New Roman" w:hAnsiTheme="minorHAnsi" w:cs="Times New Roman"/>
                <w:color w:val="00000A"/>
                <w:sz w:val="20"/>
                <w:szCs w:val="20"/>
                <w:shd w:val="clear" w:color="auto" w:fill="FFFFFF"/>
              </w:rPr>
              <w:t>/l. Opakowanie 450 g</w:t>
            </w:r>
          </w:p>
          <w:p w:rsidR="005B3E2C" w:rsidRPr="00CB1909" w:rsidRDefault="005B3E2C" w:rsidP="00534104">
            <w:pPr>
              <w:pStyle w:val="Standard"/>
              <w:snapToGrid w:val="0"/>
              <w:rPr>
                <w:rFonts w:asciiTheme="minorHAnsi" w:hAnsiTheme="minorHAnsi"/>
                <w:sz w:val="20"/>
                <w:szCs w:val="20"/>
              </w:rPr>
            </w:pPr>
          </w:p>
        </w:tc>
        <w:tc>
          <w:tcPr>
            <w:tcW w:w="1405" w:type="dxa"/>
            <w:tcBorders>
              <w:top w:val="single" w:sz="4" w:space="0" w:color="000000"/>
              <w:left w:val="nil"/>
              <w:bottom w:val="single" w:sz="4" w:space="0" w:color="000000"/>
              <w:right w:val="single" w:sz="4" w:space="0" w:color="000000"/>
            </w:tcBorders>
            <w:shd w:val="clear" w:color="FFFFCC" w:fill="FFFFFF"/>
            <w:vAlign w:val="center"/>
          </w:tcPr>
          <w:p w:rsidR="005B3E2C" w:rsidRPr="00CB1909" w:rsidRDefault="005B3E2C" w:rsidP="00F514C9">
            <w:pPr>
              <w:jc w:val="center"/>
              <w:rPr>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7265A2" w:rsidP="00F514C9">
            <w:pPr>
              <w:jc w:val="center"/>
              <w:rPr>
                <w:rFonts w:eastAsia="Times New Roman" w:cs="Arial"/>
                <w:sz w:val="20"/>
                <w:szCs w:val="20"/>
                <w:lang w:eastAsia="pl-PL"/>
              </w:rPr>
            </w:pPr>
            <w:r w:rsidRPr="00CB1909">
              <w:rPr>
                <w:rFonts w:eastAsia="Times New Roman" w:cs="Arial"/>
                <w:sz w:val="20"/>
                <w:szCs w:val="20"/>
                <w:lang w:eastAsia="pl-PL"/>
              </w:rPr>
              <w:t>72</w:t>
            </w:r>
            <w:r w:rsidR="005B3E2C" w:rsidRPr="00CB1909">
              <w:rPr>
                <w:rFonts w:eastAsia="Times New Roman" w:cs="Arial"/>
                <w:sz w:val="20"/>
                <w:szCs w:val="20"/>
                <w:lang w:eastAsia="pl-PL"/>
              </w:rPr>
              <w:t>0</w:t>
            </w:r>
          </w:p>
        </w:tc>
        <w:tc>
          <w:tcPr>
            <w:tcW w:w="981"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65" w:type="dxa"/>
            <w:gridSpan w:val="2"/>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3.</w:t>
            </w:r>
          </w:p>
        </w:tc>
        <w:tc>
          <w:tcPr>
            <w:tcW w:w="4214"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34104" w:rsidP="00534104">
            <w:pPr>
              <w:tabs>
                <w:tab w:val="left" w:pos="9000"/>
              </w:tabs>
              <w:rPr>
                <w:rFonts w:cs="Tahoma"/>
                <w:sz w:val="20"/>
                <w:szCs w:val="20"/>
              </w:rPr>
            </w:pPr>
            <w:r w:rsidRPr="00CB1909">
              <w:rPr>
                <w:rFonts w:eastAsia="Times New Roman" w:cs="Times New Roman"/>
                <w:color w:val="00000A"/>
                <w:sz w:val="20"/>
                <w:szCs w:val="20"/>
                <w:shd w:val="clear" w:color="auto" w:fill="FFFFFF"/>
              </w:rPr>
              <w:t xml:space="preserve">Dietetyczny środek spożywczy specjalnego przeznaczenia medycznego do postępowania  u niemowląt od urodzenia, w przypadku przewlekłych biegunek opornych na leczenie, alergii pokarmowych, w tym alergii na białko mleka krowiego, przejścia z żywienia pozajelitowego na żywienie naturalne, niedoboru </w:t>
            </w:r>
            <w:proofErr w:type="spellStart"/>
            <w:r w:rsidRPr="00CB1909">
              <w:rPr>
                <w:rFonts w:eastAsia="Times New Roman" w:cs="Times New Roman"/>
                <w:color w:val="00000A"/>
                <w:sz w:val="20"/>
                <w:szCs w:val="20"/>
                <w:shd w:val="clear" w:color="auto" w:fill="FFFFFF"/>
              </w:rPr>
              <w:t>disacharydaz</w:t>
            </w:r>
            <w:proofErr w:type="spellEnd"/>
            <w:r w:rsidRPr="00CB1909">
              <w:rPr>
                <w:rFonts w:eastAsia="Times New Roman" w:cs="Times New Roman"/>
                <w:color w:val="00000A"/>
                <w:sz w:val="20"/>
                <w:szCs w:val="20"/>
                <w:shd w:val="clear" w:color="auto" w:fill="FFFFFF"/>
              </w:rPr>
              <w:t xml:space="preserve">, resekcji jelita, żywienia przed zabiegami i po zabiegach operacyjnych w obrębie przewodu pokarmowego (dieta bezresztkowa), zespołów złego wchłaniania (stolce tłuszczowe - zaburzenia trawienia i (lub) wchłaniania tłuszczów, zaburzenia trawienia i wchłaniania </w:t>
            </w:r>
            <w:r w:rsidRPr="00CB1909">
              <w:rPr>
                <w:rFonts w:eastAsia="Times New Roman" w:cs="Times New Roman"/>
                <w:color w:val="00000A"/>
                <w:sz w:val="20"/>
                <w:szCs w:val="20"/>
                <w:shd w:val="clear" w:color="auto" w:fill="FFFFFF"/>
              </w:rPr>
              <w:lastRenderedPageBreak/>
              <w:t xml:space="preserve">białek), mukowiscydozy, hipoproteinemii (zaawansowane niedobory białkowo-energetyczne).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zawiera: białko 1,8 g/100 ml (hydrolizat serwatki o znacznym stopniu hydrolizy). Tłuszcz 3,5 g/100 ml (w tym kwas linolowy 455 mg/100 ml, kwas α-linolenowy 88 mg/100 ml, AA 6,7 mg/100 ml, DHA 6,7 mg/100 ml, EPA 1,4 mg/100 ml, MCT 1,8 g/100 ml). Węglowodany 6,8 mg/100 ml (nie zawiera laktozy). Nie zawiera błonnika pokarmowego. Wartość energetyczna 66 kcal/100 ml (275 </w:t>
            </w:r>
            <w:proofErr w:type="spellStart"/>
            <w:r w:rsidRPr="00CB1909">
              <w:rPr>
                <w:rFonts w:eastAsia="Times New Roman" w:cs="Times New Roman"/>
                <w:color w:val="00000A"/>
                <w:sz w:val="20"/>
                <w:szCs w:val="20"/>
                <w:shd w:val="clear" w:color="auto" w:fill="FFFFFF"/>
              </w:rPr>
              <w:t>kJ</w:t>
            </w:r>
            <w:proofErr w:type="spellEnd"/>
            <w:r w:rsidRPr="00CB1909">
              <w:rPr>
                <w:rFonts w:eastAsia="Times New Roman" w:cs="Times New Roman"/>
                <w:color w:val="00000A"/>
                <w:sz w:val="20"/>
                <w:szCs w:val="20"/>
                <w:shd w:val="clear" w:color="auto" w:fill="FFFFFF"/>
              </w:rPr>
              <w:t>/100 ml). Produkt bezglutenowy. Opakowanie 450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7265A2" w:rsidP="00F514C9">
            <w:pPr>
              <w:jc w:val="center"/>
              <w:rPr>
                <w:rFonts w:eastAsia="Times New Roman" w:cs="Arial"/>
                <w:sz w:val="20"/>
                <w:szCs w:val="20"/>
                <w:lang w:eastAsia="pl-PL"/>
              </w:rPr>
            </w:pPr>
            <w:r w:rsidRPr="00CB1909">
              <w:rPr>
                <w:rFonts w:eastAsia="Times New Roman" w:cs="Arial"/>
                <w:sz w:val="20"/>
                <w:szCs w:val="20"/>
                <w:lang w:eastAsia="pl-PL"/>
              </w:rPr>
              <w:t>18</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4.</w:t>
            </w:r>
          </w:p>
        </w:tc>
        <w:tc>
          <w:tcPr>
            <w:tcW w:w="4214"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34104" w:rsidP="00F514C9">
            <w:pPr>
              <w:tabs>
                <w:tab w:val="left" w:pos="9000"/>
              </w:tabs>
              <w:rPr>
                <w:rFonts w:cs="Tahoma"/>
                <w:sz w:val="20"/>
                <w:szCs w:val="20"/>
              </w:rPr>
            </w:pPr>
            <w:r w:rsidRPr="00CB1909">
              <w:rPr>
                <w:rFonts w:eastAsia="Times New Roman" w:cs="Times New Roman"/>
                <w:color w:val="00000A"/>
                <w:sz w:val="20"/>
                <w:szCs w:val="20"/>
                <w:shd w:val="clear" w:color="auto" w:fill="FFFFFF"/>
              </w:rPr>
              <w:t xml:space="preserve">Białka mleko dla niemowląt wcześniaków z bardzo niską masą urodzeniową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roztworu- 100 g proszku zawiera: 2,2 g węglowodanów, 0,1 g tłuszczu, 82,1 g białka. Składniki mineralne. Wartość energetyczna 338 kcal/100 g (1435 </w:t>
            </w:r>
            <w:proofErr w:type="spellStart"/>
            <w:r w:rsidRPr="00CB1909">
              <w:rPr>
                <w:rFonts w:eastAsia="Times New Roman" w:cs="Times New Roman"/>
                <w:color w:val="00000A"/>
                <w:sz w:val="20"/>
                <w:szCs w:val="20"/>
                <w:shd w:val="clear" w:color="auto" w:fill="FFFFFF"/>
              </w:rPr>
              <w:t>kJ</w:t>
            </w:r>
            <w:proofErr w:type="spellEnd"/>
            <w:r w:rsidRPr="00CB1909">
              <w:rPr>
                <w:rFonts w:eastAsia="Times New Roman" w:cs="Times New Roman"/>
                <w:color w:val="00000A"/>
                <w:sz w:val="20"/>
                <w:szCs w:val="20"/>
                <w:shd w:val="clear" w:color="auto" w:fill="FFFFFF"/>
              </w:rPr>
              <w:t>/100 g) 50 saszetek 1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7265A2" w:rsidP="00F514C9">
            <w:pPr>
              <w:jc w:val="center"/>
              <w:rPr>
                <w:rFonts w:eastAsia="Times New Roman" w:cs="Arial"/>
                <w:sz w:val="20"/>
                <w:szCs w:val="20"/>
                <w:lang w:eastAsia="pl-PL"/>
              </w:rPr>
            </w:pPr>
            <w:r w:rsidRPr="00CB1909">
              <w:rPr>
                <w:rFonts w:eastAsia="Times New Roman" w:cs="Arial"/>
                <w:sz w:val="20"/>
                <w:szCs w:val="20"/>
                <w:lang w:eastAsia="pl-PL"/>
              </w:rPr>
              <w:t>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5.</w:t>
            </w:r>
          </w:p>
        </w:tc>
        <w:tc>
          <w:tcPr>
            <w:tcW w:w="4214" w:type="dxa"/>
            <w:tcBorders>
              <w:top w:val="single" w:sz="4" w:space="0" w:color="auto"/>
              <w:left w:val="nil"/>
              <w:bottom w:val="single" w:sz="4" w:space="0" w:color="auto"/>
              <w:right w:val="single" w:sz="4" w:space="0" w:color="auto"/>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Kompletna, </w:t>
            </w:r>
            <w:proofErr w:type="spellStart"/>
            <w:r w:rsidRPr="00CB1909">
              <w:rPr>
                <w:rFonts w:asciiTheme="minorHAnsi" w:eastAsia="Times New Roman" w:hAnsiTheme="minorHAnsi" w:cs="Times New Roman"/>
                <w:color w:val="00000A"/>
                <w:sz w:val="20"/>
                <w:szCs w:val="20"/>
                <w:shd w:val="clear" w:color="auto" w:fill="FFFFFF"/>
              </w:rPr>
              <w:t>normokaloryczna</w:t>
            </w:r>
            <w:proofErr w:type="spellEnd"/>
            <w:r w:rsidRPr="00CB1909">
              <w:rPr>
                <w:rFonts w:asciiTheme="minorHAnsi" w:eastAsia="Times New Roman" w:hAnsiTheme="minorHAnsi" w:cs="Times New Roman"/>
                <w:color w:val="00000A"/>
                <w:sz w:val="20"/>
                <w:szCs w:val="20"/>
                <w:shd w:val="clear" w:color="auto" w:fill="FFFFFF"/>
              </w:rPr>
              <w:t xml:space="preserve"> (1 kcal/ml) dieta bezresztkowa dla dzieci w wieku od     1 do 6 lat lub o masie ciała od 8 do 20 kg.</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Zawartość białka: 2,5 g/100 ml</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Bezglutenowa. Do podaży przez zgłębnik lub doustnie. Osmolarność:200 </w:t>
            </w:r>
            <w:proofErr w:type="spellStart"/>
            <w:r w:rsidRPr="00CB1909">
              <w:rPr>
                <w:rFonts w:asciiTheme="minorHAnsi" w:eastAsia="Times New Roman" w:hAnsiTheme="minorHAnsi" w:cs="Times New Roman"/>
                <w:color w:val="00000A"/>
                <w:sz w:val="20"/>
                <w:szCs w:val="20"/>
                <w:shd w:val="clear" w:color="auto" w:fill="FFFFFF"/>
              </w:rPr>
              <w:t>mOsmol</w:t>
            </w:r>
            <w:proofErr w:type="spellEnd"/>
            <w:r w:rsidRPr="00CB1909">
              <w:rPr>
                <w:rFonts w:asciiTheme="minorHAnsi" w:eastAsia="Times New Roman" w:hAnsiTheme="minorHAnsi" w:cs="Times New Roman"/>
                <w:color w:val="00000A"/>
                <w:sz w:val="20"/>
                <w:szCs w:val="20"/>
                <w:shd w:val="clear" w:color="auto" w:fill="FFFFFF"/>
              </w:rPr>
              <w:t>/l</w:t>
            </w:r>
          </w:p>
          <w:p w:rsidR="005B3E2C" w:rsidRPr="00CB1909" w:rsidRDefault="00534104" w:rsidP="00534104">
            <w:pPr>
              <w:tabs>
                <w:tab w:val="left" w:pos="9000"/>
              </w:tabs>
              <w:rPr>
                <w:rFonts w:cs="Tahoma"/>
                <w:sz w:val="20"/>
                <w:szCs w:val="20"/>
              </w:rPr>
            </w:pPr>
            <w:r w:rsidRPr="00CB1909">
              <w:rPr>
                <w:rFonts w:eastAsia="Times New Roman" w:cs="Times New Roman"/>
                <w:color w:val="00000A"/>
                <w:sz w:val="20"/>
                <w:szCs w:val="20"/>
                <w:shd w:val="clear" w:color="auto" w:fill="FFFFFF"/>
              </w:rPr>
              <w:t>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cs="Arial"/>
                <w:sz w:val="20"/>
                <w:szCs w:val="20"/>
                <w:lang w:eastAsia="pl-PL"/>
              </w:rPr>
            </w:pPr>
            <w:r w:rsidRPr="00CB1909">
              <w:rPr>
                <w:rFonts w:eastAsia="Times New Roman" w:cs="Arial"/>
                <w:sz w:val="20"/>
                <w:szCs w:val="20"/>
                <w:lang w:eastAsia="pl-PL"/>
              </w:rPr>
              <w:t>5</w:t>
            </w:r>
            <w:r w:rsidR="007265A2"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6.</w:t>
            </w:r>
          </w:p>
        </w:tc>
        <w:tc>
          <w:tcPr>
            <w:tcW w:w="4214"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34104" w:rsidP="00F514C9">
            <w:pPr>
              <w:tabs>
                <w:tab w:val="left" w:pos="9000"/>
              </w:tabs>
              <w:rPr>
                <w:rFonts w:cs="Tahoma"/>
                <w:sz w:val="20"/>
                <w:szCs w:val="20"/>
              </w:rPr>
            </w:pPr>
            <w:r w:rsidRPr="00CB1909">
              <w:rPr>
                <w:rFonts w:eastAsia="Times New Roman" w:cs="Times New Roman"/>
                <w:color w:val="00000A"/>
                <w:sz w:val="20"/>
                <w:szCs w:val="20"/>
                <w:shd w:val="clear" w:color="auto" w:fill="FFFFFF"/>
              </w:rPr>
              <w:t xml:space="preserve">Kompletna, </w:t>
            </w:r>
            <w:proofErr w:type="spellStart"/>
            <w:r w:rsidRPr="00CB1909">
              <w:rPr>
                <w:rFonts w:eastAsia="Times New Roman" w:cs="Times New Roman"/>
                <w:color w:val="00000A"/>
                <w:sz w:val="20"/>
                <w:szCs w:val="20"/>
                <w:shd w:val="clear" w:color="auto" w:fill="FFFFFF"/>
              </w:rPr>
              <w:t>normokaloryczna</w:t>
            </w:r>
            <w:proofErr w:type="spellEnd"/>
            <w:r w:rsidRPr="00CB1909">
              <w:rPr>
                <w:rFonts w:eastAsia="Times New Roman" w:cs="Times New Roman"/>
                <w:color w:val="00000A"/>
                <w:sz w:val="20"/>
                <w:szCs w:val="20"/>
                <w:shd w:val="clear" w:color="auto" w:fill="FFFFFF"/>
              </w:rPr>
              <w:t xml:space="preserve"> (1 kcal/ml ) dieta dla dzieci w wieku od 7 do 12 lat lub   o masie </w:t>
            </w:r>
            <w:r w:rsidRPr="00CB1909">
              <w:rPr>
                <w:rFonts w:eastAsia="Times New Roman" w:cs="Times New Roman"/>
                <w:color w:val="00000A"/>
                <w:sz w:val="20"/>
                <w:szCs w:val="20"/>
                <w:shd w:val="clear" w:color="auto" w:fill="FFFFFF"/>
              </w:rPr>
              <w:lastRenderedPageBreak/>
              <w:t xml:space="preserve">ciała od 21 do 45 kg. Do podania przez zgłębnik. Zawartość białka: 3,3 g/100 ml. Zawiera białka serwatkowe i kazeinowe (w proporcji 60:40 poprawiające tolerancję diety), wielonienasycone kwasy tłuszczowe (EPA (7,98 mg/100ml) i DHA (33,9 mg/100 ml)). Bezresztkowa. Klinicznie wolna od laktozy. Bezglutenowa.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225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7265A2" w:rsidP="00F514C9">
            <w:pPr>
              <w:jc w:val="center"/>
              <w:rPr>
                <w:rFonts w:eastAsia="Times New Roman" w:cs="Arial"/>
                <w:sz w:val="20"/>
                <w:szCs w:val="20"/>
                <w:lang w:eastAsia="pl-PL"/>
              </w:rPr>
            </w:pPr>
            <w:r w:rsidRPr="00CB1909">
              <w:rPr>
                <w:rFonts w:eastAsia="Times New Roman" w:cs="Arial"/>
                <w:sz w:val="20"/>
                <w:szCs w:val="20"/>
                <w:lang w:eastAsia="pl-PL"/>
              </w:rPr>
              <w:t>5</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7.</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Kompletna, </w:t>
            </w:r>
            <w:proofErr w:type="spellStart"/>
            <w:r w:rsidRPr="00CB1909">
              <w:rPr>
                <w:rFonts w:eastAsia="Times New Roman" w:cs="Times New Roman"/>
                <w:color w:val="00000A"/>
                <w:sz w:val="20"/>
                <w:szCs w:val="20"/>
                <w:shd w:val="clear" w:color="auto" w:fill="FFFFFF"/>
              </w:rPr>
              <w:t>normokaloryczna</w:t>
            </w:r>
            <w:proofErr w:type="spellEnd"/>
            <w:r w:rsidRPr="00CB1909">
              <w:rPr>
                <w:rFonts w:eastAsia="Times New Roman" w:cs="Times New Roman"/>
                <w:color w:val="00000A"/>
                <w:sz w:val="20"/>
                <w:szCs w:val="20"/>
                <w:shd w:val="clear" w:color="auto" w:fill="FFFFFF"/>
              </w:rPr>
              <w:t xml:space="preserve"> (1 kcal/ml) dieta z dodatkiem błonnika dla dzieci w wieku od 1 do 6 lat lub o masie ciała od 8 do 20 kg. Do długotrwałej podaży przez zgłębnik.  Za</w:t>
            </w:r>
            <w:r w:rsidR="007265A2" w:rsidRPr="00CB1909">
              <w:rPr>
                <w:rFonts w:eastAsia="Times New Roman" w:cs="Times New Roman"/>
                <w:color w:val="00000A"/>
                <w:sz w:val="20"/>
                <w:szCs w:val="20"/>
                <w:shd w:val="clear" w:color="auto" w:fill="FFFFFF"/>
              </w:rPr>
              <w:t xml:space="preserve">wartość białka : 2,5 g/100 ml. </w:t>
            </w:r>
            <w:r w:rsidRPr="00CB1909">
              <w:rPr>
                <w:rFonts w:eastAsia="Times New Roman" w:cs="Times New Roman"/>
                <w:color w:val="00000A"/>
                <w:sz w:val="20"/>
                <w:szCs w:val="20"/>
                <w:shd w:val="clear" w:color="auto" w:fill="FFFFFF"/>
              </w:rPr>
              <w:t>Białka serwatkowe i kazeinowe w proporcji takiej jak mleko kobiece (60:40) poprawiają tolerancję diety. Zawie</w:t>
            </w:r>
            <w:r w:rsidR="007265A2" w:rsidRPr="00CB1909">
              <w:rPr>
                <w:rFonts w:eastAsia="Times New Roman" w:cs="Times New Roman"/>
                <w:color w:val="00000A"/>
                <w:sz w:val="20"/>
                <w:szCs w:val="20"/>
                <w:shd w:val="clear" w:color="auto" w:fill="FFFFFF"/>
              </w:rPr>
              <w:t xml:space="preserve">ra wielonienasycone </w:t>
            </w:r>
            <w:r w:rsidRPr="00CB1909">
              <w:rPr>
                <w:rFonts w:eastAsia="Times New Roman" w:cs="Times New Roman"/>
                <w:color w:val="00000A"/>
                <w:sz w:val="20"/>
                <w:szCs w:val="20"/>
                <w:shd w:val="clear" w:color="auto" w:fill="FFFFFF"/>
              </w:rPr>
              <w:t xml:space="preserve">kwasy tłuszczowe: EPA (8,41 mg/100 ml) oraz DHA (35,7 mg/100 ml) wspomagające prawidłowy rozwój układu nerwowego dziecka. Klinicznie wolna od laktozy,                      bezglutenowa.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205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7265A2" w:rsidP="00F514C9">
            <w:pPr>
              <w:jc w:val="center"/>
              <w:rPr>
                <w:rFonts w:eastAsia="Times New Roman" w:cs="Arial"/>
                <w:sz w:val="20"/>
                <w:szCs w:val="20"/>
                <w:lang w:eastAsia="pl-PL"/>
              </w:rPr>
            </w:pPr>
            <w:r w:rsidRPr="00CB1909">
              <w:rPr>
                <w:rFonts w:eastAsia="Times New Roman" w:cs="Arial"/>
                <w:sz w:val="20"/>
                <w:szCs w:val="20"/>
                <w:lang w:eastAsia="pl-PL"/>
              </w:rPr>
              <w:t>1</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8.</w:t>
            </w:r>
          </w:p>
        </w:tc>
        <w:tc>
          <w:tcPr>
            <w:tcW w:w="4214"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34104" w:rsidP="00F514C9">
            <w:pPr>
              <w:tabs>
                <w:tab w:val="left" w:pos="9000"/>
              </w:tabs>
              <w:rPr>
                <w:rFonts w:cs="Tahoma"/>
                <w:sz w:val="20"/>
                <w:szCs w:val="20"/>
              </w:rPr>
            </w:pPr>
            <w:r w:rsidRPr="00CB1909">
              <w:rPr>
                <w:rFonts w:eastAsia="Times New Roman" w:cs="Times New Roman"/>
                <w:color w:val="00000A"/>
                <w:sz w:val="20"/>
                <w:szCs w:val="20"/>
                <w:shd w:val="clear" w:color="auto" w:fill="FFFFFF"/>
              </w:rPr>
              <w:t xml:space="preserve">Kompletna, </w:t>
            </w:r>
            <w:proofErr w:type="spellStart"/>
            <w:r w:rsidRPr="00CB1909">
              <w:rPr>
                <w:rFonts w:eastAsia="Times New Roman" w:cs="Times New Roman"/>
                <w:color w:val="00000A"/>
                <w:sz w:val="20"/>
                <w:szCs w:val="20"/>
                <w:shd w:val="clear" w:color="auto" w:fill="FFFFFF"/>
              </w:rPr>
              <w:t>normok</w:t>
            </w:r>
            <w:r w:rsidR="00CB1909" w:rsidRPr="00CB1909">
              <w:rPr>
                <w:rFonts w:eastAsia="Times New Roman" w:cs="Times New Roman"/>
                <w:color w:val="00000A"/>
                <w:sz w:val="20"/>
                <w:szCs w:val="20"/>
                <w:shd w:val="clear" w:color="auto" w:fill="FFFFFF"/>
              </w:rPr>
              <w:t>aloryczna</w:t>
            </w:r>
            <w:proofErr w:type="spellEnd"/>
            <w:r w:rsidRPr="00CB1909">
              <w:rPr>
                <w:rFonts w:eastAsia="Times New Roman" w:cs="Times New Roman"/>
                <w:color w:val="00000A"/>
                <w:sz w:val="20"/>
                <w:szCs w:val="20"/>
                <w:shd w:val="clear" w:color="auto" w:fill="FFFFFF"/>
              </w:rPr>
              <w:t xml:space="preserve"> (1 kcal/ml)dieta peptydowa dla dzieci w wieku od 1 do 6 lat lub o masie ciała od 8 do 20 kg. Zawartość białka: 2,8 g/100 ml: 100% białka w postaci hydrolizatu serwatki - mieszanina peptydów krótkołańcuchowych i wolnych aminokwasów korzystna w przypadku zaburzeń trawienia i/lub wchłaniania Do podaży przez zgłębnik. Dieta </w:t>
            </w:r>
            <w:r w:rsidRPr="00CB1909">
              <w:rPr>
                <w:rFonts w:eastAsia="Times New Roman" w:cs="Times New Roman"/>
                <w:color w:val="00000A"/>
                <w:sz w:val="20"/>
                <w:szCs w:val="20"/>
                <w:shd w:val="clear" w:color="auto" w:fill="FFFFFF"/>
              </w:rPr>
              <w:lastRenderedPageBreak/>
              <w:t xml:space="preserve">bezglutenowa, </w:t>
            </w:r>
            <w:proofErr w:type="spellStart"/>
            <w:r w:rsidRPr="00CB1909">
              <w:rPr>
                <w:rFonts w:eastAsia="Times New Roman" w:cs="Times New Roman"/>
                <w:color w:val="00000A"/>
                <w:sz w:val="20"/>
                <w:szCs w:val="20"/>
                <w:shd w:val="clear" w:color="auto" w:fill="FFFFFF"/>
              </w:rPr>
              <w:t>niskolaktozowa</w:t>
            </w:r>
            <w:proofErr w:type="spellEnd"/>
            <w:r w:rsidRPr="00CB1909">
              <w:rPr>
                <w:rFonts w:eastAsia="Times New Roman" w:cs="Times New Roman"/>
                <w:color w:val="00000A"/>
                <w:sz w:val="20"/>
                <w:szCs w:val="20"/>
                <w:shd w:val="clear" w:color="auto" w:fill="FFFFFF"/>
              </w:rPr>
              <w:t xml:space="preserve">, bezresztkowa.. Wartość energetyczna: 100kcal, 420 </w:t>
            </w:r>
            <w:proofErr w:type="spellStart"/>
            <w:r w:rsidRPr="00CB1909">
              <w:rPr>
                <w:rFonts w:eastAsia="Times New Roman" w:cs="Times New Roman"/>
                <w:color w:val="00000A"/>
                <w:sz w:val="20"/>
                <w:szCs w:val="20"/>
                <w:shd w:val="clear" w:color="auto" w:fill="FFFFFF"/>
              </w:rPr>
              <w:t>kJ</w:t>
            </w:r>
            <w:proofErr w:type="spellEnd"/>
            <w:r w:rsidRPr="00CB1909">
              <w:rPr>
                <w:rFonts w:eastAsia="Times New Roman" w:cs="Times New Roman"/>
                <w:color w:val="00000A"/>
                <w:sz w:val="20"/>
                <w:szCs w:val="20"/>
                <w:shd w:val="clear" w:color="auto" w:fill="FFFFFF"/>
              </w:rPr>
              <w:t xml:space="preserve">/100ml.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295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cs="Arial"/>
                <w:sz w:val="20"/>
                <w:szCs w:val="20"/>
                <w:lang w:eastAsia="pl-PL"/>
              </w:rPr>
            </w:pPr>
            <w:r w:rsidRPr="00CB1909">
              <w:rPr>
                <w:rFonts w:eastAsia="Times New Roman" w:cs="Arial"/>
                <w:sz w:val="20"/>
                <w:szCs w:val="20"/>
                <w:lang w:eastAsia="pl-PL"/>
              </w:rPr>
              <w:t>30</w:t>
            </w:r>
            <w:r w:rsidR="00CB1909" w:rsidRPr="00CB1909">
              <w:rPr>
                <w:rFonts w:eastAsia="Times New Roman" w:cs="Arial"/>
                <w:sz w:val="20"/>
                <w:szCs w:val="20"/>
                <w:lang w:eastAsia="pl-PL"/>
              </w:rPr>
              <w:t>0</w:t>
            </w:r>
            <w:r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9.</w:t>
            </w:r>
          </w:p>
        </w:tc>
        <w:tc>
          <w:tcPr>
            <w:tcW w:w="4214" w:type="dxa"/>
            <w:tcBorders>
              <w:top w:val="single" w:sz="4" w:space="0" w:color="auto"/>
              <w:left w:val="nil"/>
              <w:bottom w:val="single" w:sz="4" w:space="0" w:color="auto"/>
              <w:right w:val="single" w:sz="4" w:space="0" w:color="auto"/>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Kompletna, wysokoenergetyczna (1,5 kcal/ml) dieta dla dzieci w wieku od 7 do 12 lat lub o masie ciała od 21 do 45 kg.</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Do postępowania dietetycznego w przypadku niedożywienia związanego z chorobą. Do podaży przez zgłębnik.</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Zawartość białka: 4,8 g/100 ml.</w:t>
            </w:r>
          </w:p>
          <w:p w:rsidR="005B3E2C" w:rsidRPr="00CB1909" w:rsidRDefault="00534104" w:rsidP="00534104">
            <w:pPr>
              <w:tabs>
                <w:tab w:val="left" w:pos="9000"/>
              </w:tabs>
              <w:rPr>
                <w:rFonts w:cs="Tahoma"/>
                <w:sz w:val="20"/>
                <w:szCs w:val="20"/>
              </w:rPr>
            </w:pPr>
            <w:r w:rsidRPr="00CB1909">
              <w:rPr>
                <w:rFonts w:eastAsia="Times New Roman" w:cs="Times New Roman"/>
                <w:color w:val="00000A"/>
                <w:sz w:val="20"/>
                <w:szCs w:val="20"/>
                <w:shd w:val="clear" w:color="auto" w:fill="FFFFFF"/>
              </w:rPr>
              <w:t xml:space="preserve">Bezglutenowa.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330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3</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10.</w:t>
            </w:r>
          </w:p>
        </w:tc>
        <w:tc>
          <w:tcPr>
            <w:tcW w:w="4214" w:type="dxa"/>
            <w:tcBorders>
              <w:top w:val="single" w:sz="4" w:space="0" w:color="auto"/>
              <w:left w:val="nil"/>
              <w:bottom w:val="single" w:sz="4" w:space="0" w:color="auto"/>
              <w:right w:val="single" w:sz="4" w:space="0" w:color="auto"/>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Kompletna, </w:t>
            </w:r>
            <w:proofErr w:type="spellStart"/>
            <w:r w:rsidRPr="00CB1909">
              <w:rPr>
                <w:rFonts w:asciiTheme="minorHAnsi" w:eastAsia="Times New Roman" w:hAnsiTheme="minorHAnsi" w:cs="Times New Roman"/>
                <w:color w:val="00000A"/>
                <w:sz w:val="20"/>
                <w:szCs w:val="20"/>
                <w:shd w:val="clear" w:color="auto" w:fill="FFFFFF"/>
              </w:rPr>
              <w:t>normokaloryczna</w:t>
            </w:r>
            <w:proofErr w:type="spellEnd"/>
            <w:r w:rsidRPr="00CB1909">
              <w:rPr>
                <w:rFonts w:asciiTheme="minorHAnsi" w:eastAsia="Times New Roman" w:hAnsiTheme="minorHAnsi" w:cs="Times New Roman"/>
                <w:color w:val="00000A"/>
                <w:sz w:val="20"/>
                <w:szCs w:val="20"/>
                <w:shd w:val="clear" w:color="auto" w:fill="FFFFFF"/>
              </w:rPr>
              <w:t xml:space="preserve"> dieta z dodatkiem błonnika dla dzieci w wieku od 7 do 12 lat lub o masie ciała od 21 do 45 kg. Zawartość białka: 3,3 g/100 ml</w:t>
            </w:r>
          </w:p>
          <w:p w:rsidR="005B3E2C" w:rsidRPr="00CB1909" w:rsidRDefault="00534104" w:rsidP="00534104">
            <w:pPr>
              <w:tabs>
                <w:tab w:val="left" w:pos="9000"/>
              </w:tabs>
              <w:rPr>
                <w:rFonts w:cs="Tahoma"/>
                <w:sz w:val="20"/>
                <w:szCs w:val="20"/>
              </w:rPr>
            </w:pPr>
            <w:r w:rsidRPr="00CB1909">
              <w:rPr>
                <w:rFonts w:eastAsia="Times New Roman" w:cs="Times New Roman"/>
                <w:color w:val="00000A"/>
                <w:sz w:val="20"/>
                <w:szCs w:val="20"/>
                <w:shd w:val="clear" w:color="auto" w:fill="FFFFFF"/>
              </w:rPr>
              <w:t xml:space="preserve">Zawiera białka serwatkowe i kazeinowe w proporcji 60:40 poprawiające tolerancje diety1,2,3. Zawiera wielonienasycone kwasy tłuszczowe EPA (7,88 mg/100 ml) i DHA (33,9 mg/100 ml).  Klinicznie wolna od laktozy.   Bezglutenowa .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230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4</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11.</w:t>
            </w:r>
          </w:p>
        </w:tc>
        <w:tc>
          <w:tcPr>
            <w:tcW w:w="4214" w:type="dxa"/>
            <w:tcBorders>
              <w:top w:val="single" w:sz="4" w:space="0" w:color="auto"/>
              <w:left w:val="nil"/>
              <w:bottom w:val="single" w:sz="4" w:space="0" w:color="auto"/>
              <w:right w:val="single" w:sz="4" w:space="0" w:color="auto"/>
            </w:tcBorders>
            <w:shd w:val="clear" w:color="auto" w:fill="auto"/>
            <w:vAlign w:val="center"/>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Kompletna,  wysokoenergetyczna (1,5 kcal/ml) dieta z dodatkiem błonnika dla dzieci w wieku od 1 do 6 lat lub o masie ciała od 8 do 20 kg.</w:t>
            </w:r>
          </w:p>
          <w:p w:rsidR="005B3E2C" w:rsidRPr="00CB1909" w:rsidRDefault="00534104" w:rsidP="00534104">
            <w:pPr>
              <w:tabs>
                <w:tab w:val="left" w:pos="9000"/>
              </w:tabs>
              <w:rPr>
                <w:rFonts w:cs="Tahoma"/>
                <w:sz w:val="20"/>
                <w:szCs w:val="20"/>
              </w:rPr>
            </w:pPr>
            <w:r w:rsidRPr="00CB1909">
              <w:rPr>
                <w:rFonts w:eastAsia="Times New Roman" w:cs="Times New Roman"/>
                <w:color w:val="00000A"/>
                <w:sz w:val="20"/>
                <w:szCs w:val="20"/>
                <w:shd w:val="clear" w:color="auto" w:fill="FFFFFF"/>
              </w:rPr>
              <w:t xml:space="preserve">Do długotrwałej podaży przez zgłębnik.               Zawartość białka: 4 g/100 ml                                    Białka serwatkowe i kazeinowe w proporcji 40:60 </w:t>
            </w:r>
            <w:r w:rsidRPr="00CB1909">
              <w:rPr>
                <w:rFonts w:eastAsia="Times New Roman" w:cs="Times New Roman"/>
                <w:color w:val="00000A"/>
                <w:sz w:val="20"/>
                <w:szCs w:val="20"/>
                <w:shd w:val="clear" w:color="auto" w:fill="FFFFFF"/>
              </w:rPr>
              <w:lastRenderedPageBreak/>
              <w:t xml:space="preserve">poprawiają tolerancję diety .                                       Zawiera wielonienasycone kwasy tłuszczowe: EPA (12,6 mg/100 ml) oraz DHA (53,3 mg/100 ml) wspomagające prawidłowy rozwój układu nerwowego dziecka. Klinicznie wolna od laktozy.                         Bezglutenowa .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315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12</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12.</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Kompletna, wysokoenergetyczna (1,5kcal/ml) dieta z dodatkiem błonnika dla dzieci w wieku od 7 do 12 lat lub o masie ciała od 21 do 45 kg. Stosowana przy zwiększonym zapotrzebowaniu energetycznym. Do długotrwałej podaży przez zgłębnik. Bezglutenowa, klinicznie wolna od laktozy, o zawartości białka 4,8 g/100 ml,  o </w:t>
            </w:r>
            <w:proofErr w:type="spellStart"/>
            <w:r w:rsidRPr="00CB1909">
              <w:rPr>
                <w:rFonts w:eastAsia="Times New Roman" w:cs="Times New Roman"/>
                <w:color w:val="00000A"/>
                <w:sz w:val="20"/>
                <w:szCs w:val="20"/>
                <w:shd w:val="clear" w:color="auto" w:fill="FFFFFF"/>
              </w:rPr>
              <w:t>osmolarności</w:t>
            </w:r>
            <w:proofErr w:type="spellEnd"/>
            <w:r w:rsidRPr="00CB1909">
              <w:rPr>
                <w:rFonts w:eastAsia="Times New Roman" w:cs="Times New Roman"/>
                <w:color w:val="00000A"/>
                <w:sz w:val="20"/>
                <w:szCs w:val="20"/>
                <w:shd w:val="clear" w:color="auto" w:fill="FFFFFF"/>
              </w:rPr>
              <w:t xml:space="preserve">: 315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Worek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8</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CB1909" w:rsidRPr="00CB1909" w:rsidTr="00CB1909">
        <w:trPr>
          <w:trHeight w:val="585"/>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r w:rsidRPr="00CB1909">
              <w:rPr>
                <w:rFonts w:cs="Tahoma"/>
                <w:sz w:val="20"/>
                <w:szCs w:val="20"/>
              </w:rPr>
              <w:t>13.</w:t>
            </w:r>
          </w:p>
        </w:tc>
        <w:tc>
          <w:tcPr>
            <w:tcW w:w="4214" w:type="dxa"/>
            <w:vMerge w:val="restart"/>
            <w:tcBorders>
              <w:top w:val="single" w:sz="4" w:space="0" w:color="auto"/>
              <w:left w:val="nil"/>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r w:rsidRPr="00CB1909">
              <w:rPr>
                <w:rFonts w:eastAsia="Times New Roman" w:cs="Times New Roman"/>
                <w:color w:val="00000A"/>
                <w:sz w:val="20"/>
                <w:szCs w:val="20"/>
                <w:shd w:val="clear" w:color="auto" w:fill="FFFFFF"/>
              </w:rPr>
              <w:t xml:space="preserve">Dieta kompletna pod względem odżywczym, </w:t>
            </w:r>
            <w:proofErr w:type="spellStart"/>
            <w:r w:rsidRPr="00CB1909">
              <w:rPr>
                <w:rFonts w:eastAsia="Times New Roman" w:cs="Times New Roman"/>
                <w:color w:val="00000A"/>
                <w:sz w:val="20"/>
                <w:szCs w:val="20"/>
                <w:shd w:val="clear" w:color="auto" w:fill="FFFFFF"/>
              </w:rPr>
              <w:t>normokaloryczna</w:t>
            </w:r>
            <w:proofErr w:type="spellEnd"/>
            <w:r w:rsidRPr="00CB1909">
              <w:rPr>
                <w:rFonts w:eastAsia="Times New Roman" w:cs="Times New Roman"/>
                <w:color w:val="00000A"/>
                <w:sz w:val="20"/>
                <w:szCs w:val="20"/>
                <w:shd w:val="clear" w:color="auto" w:fill="FFFFFF"/>
              </w:rPr>
              <w:t xml:space="preserve"> (1 kcal/ml) przeznaczona dla osób pow. 6 roku życia . Zawartość białka:4,0g/100ml Osmolarnośc:255mOsm/l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CB1909">
            <w:pPr>
              <w:jc w:val="center"/>
              <w:rPr>
                <w:rFonts w:eastAsia="Times New Roman" w:cs="Arial"/>
                <w:sz w:val="20"/>
                <w:szCs w:val="20"/>
                <w:lang w:eastAsia="pl-PL"/>
              </w:rPr>
            </w:pPr>
            <w:r w:rsidRPr="00CB1909">
              <w:rPr>
                <w:rFonts w:eastAsia="Times New Roman"/>
                <w:sz w:val="20"/>
                <w:szCs w:val="20"/>
                <w:lang w:eastAsia="pl-PL"/>
              </w:rPr>
              <w:t>500 ml-100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r>
      <w:tr w:rsidR="00CB1909" w:rsidRPr="00CB1909" w:rsidTr="00CB1909">
        <w:trPr>
          <w:trHeight w:val="61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4214" w:type="dxa"/>
            <w:vMerge/>
            <w:tcBorders>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eastAsia="Times New Roman" w:cs="Times New Roman"/>
                <w:color w:val="00000A"/>
                <w:sz w:val="20"/>
                <w:szCs w:val="20"/>
                <w:shd w:val="clear" w:color="auto" w:fill="FFFFFF"/>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 xml:space="preserve">1000 ml-120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r>
      <w:tr w:rsidR="005B3E2C" w:rsidRPr="00CB1909" w:rsidTr="00CB1909">
        <w:trPr>
          <w:trHeight w:val="558"/>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14.</w:t>
            </w:r>
          </w:p>
        </w:tc>
        <w:tc>
          <w:tcPr>
            <w:tcW w:w="4214" w:type="dxa"/>
            <w:vMerge w:val="restart"/>
            <w:tcBorders>
              <w:top w:val="single" w:sz="4" w:space="0" w:color="auto"/>
              <w:left w:val="nil"/>
              <w:right w:val="single" w:sz="4" w:space="0" w:color="auto"/>
            </w:tcBorders>
            <w:shd w:val="clear" w:color="auto" w:fill="auto"/>
            <w:vAlign w:val="center"/>
          </w:tcPr>
          <w:p w:rsidR="005B3E2C" w:rsidRPr="00CB1909" w:rsidRDefault="00534104" w:rsidP="00F514C9">
            <w:pPr>
              <w:pStyle w:val="Textbody"/>
              <w:spacing w:after="0"/>
              <w:rPr>
                <w:rFonts w:asciiTheme="minorHAnsi" w:hAnsiTheme="minorHAnsi"/>
                <w:color w:val="000000"/>
                <w:sz w:val="20"/>
                <w:szCs w:val="20"/>
              </w:rPr>
            </w:pPr>
            <w:r w:rsidRPr="00CB1909">
              <w:rPr>
                <w:rFonts w:asciiTheme="minorHAnsi" w:eastAsia="Times New Roman" w:hAnsiTheme="minorHAnsi" w:cs="Times New Roman"/>
                <w:color w:val="00000A"/>
                <w:sz w:val="20"/>
                <w:szCs w:val="20"/>
                <w:shd w:val="clear" w:color="auto" w:fill="FFFFFF"/>
              </w:rPr>
              <w:t>Kompletna dieta wysokoenergetyczna (1,5kcal/ml) przeznaczona dla osób pow.6 roku życia . Zawartość białka:6,0g/100ml Osmolarnośc:360mOsm/l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500 ml - 50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4214" w:type="dxa"/>
            <w:vMerge/>
            <w:tcBorders>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1000 ml - 100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15.</w:t>
            </w:r>
          </w:p>
          <w:p w:rsidR="005B3E2C" w:rsidRPr="00CB1909" w:rsidRDefault="005B3E2C" w:rsidP="00F514C9">
            <w:pPr>
              <w:tabs>
                <w:tab w:val="left" w:pos="9000"/>
              </w:tabs>
              <w:rPr>
                <w:rFonts w:cs="Tahoma"/>
                <w:sz w:val="20"/>
                <w:szCs w:val="20"/>
              </w:rPr>
            </w:pPr>
          </w:p>
        </w:tc>
        <w:tc>
          <w:tcPr>
            <w:tcW w:w="4214" w:type="dxa"/>
            <w:vMerge w:val="restart"/>
            <w:tcBorders>
              <w:top w:val="single" w:sz="4" w:space="0" w:color="auto"/>
              <w:left w:val="nil"/>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lastRenderedPageBreak/>
              <w:t xml:space="preserve">Dieta peptydowa, kompletna pod względem odżywczym, gotowa do użycia, niskotłuszczowa, </w:t>
            </w:r>
            <w:r w:rsidRPr="00CB1909">
              <w:rPr>
                <w:rFonts w:eastAsia="Times New Roman" w:cs="Times New Roman"/>
                <w:color w:val="00000A"/>
                <w:sz w:val="20"/>
                <w:szCs w:val="20"/>
                <w:shd w:val="clear" w:color="auto" w:fill="FFFFFF"/>
              </w:rPr>
              <w:lastRenderedPageBreak/>
              <w:t xml:space="preserve">bezresztkowa, przeznaczona do stosowania przez zgłębnik. Zawartość białka 4g/100 ml  (źródłem białka jest mieszanina krótkołańcuchowych peptydów i wolnych aminokwasów.) Niska zawartość tłuszczu (1,7 g/100 ml). Wartość energetyczna: 425kJ/100ml.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455 </w:t>
            </w:r>
            <w:proofErr w:type="spellStart"/>
            <w:r w:rsidRPr="00CB1909">
              <w:rPr>
                <w:rFonts w:eastAsia="Times New Roman" w:cs="Times New Roman"/>
                <w:color w:val="00000A"/>
                <w:sz w:val="20"/>
                <w:szCs w:val="20"/>
                <w:shd w:val="clear" w:color="auto" w:fill="FFFFFF"/>
              </w:rPr>
              <w:t>mOsm</w:t>
            </w:r>
            <w:proofErr w:type="spellEnd"/>
            <w:r w:rsidRPr="00CB1909">
              <w:rPr>
                <w:rFonts w:eastAsia="Times New Roman" w:cs="Times New Roman"/>
                <w:color w:val="00000A"/>
                <w:sz w:val="20"/>
                <w:szCs w:val="20"/>
                <w:shd w:val="clear" w:color="auto" w:fill="FFFFFF"/>
              </w:rPr>
              <w:t>/l..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CB1909">
            <w:pPr>
              <w:jc w:val="center"/>
              <w:rPr>
                <w:rFonts w:eastAsia="Times New Roman" w:cs="Arial"/>
                <w:sz w:val="20"/>
                <w:szCs w:val="20"/>
                <w:lang w:eastAsia="pl-PL"/>
              </w:rPr>
            </w:pPr>
            <w:r w:rsidRPr="00CB1909">
              <w:rPr>
                <w:rFonts w:eastAsia="Times New Roman" w:cs="Arial"/>
                <w:sz w:val="20"/>
                <w:szCs w:val="20"/>
                <w:lang w:eastAsia="pl-PL"/>
              </w:rPr>
              <w:t>500 ml - 4</w:t>
            </w:r>
            <w:r w:rsidR="00CB1909"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4214" w:type="dxa"/>
            <w:vMerge/>
            <w:tcBorders>
              <w:left w:val="nil"/>
              <w:bottom w:val="single" w:sz="4" w:space="0" w:color="auto"/>
              <w:right w:val="single" w:sz="4" w:space="0" w:color="auto"/>
            </w:tcBorders>
            <w:shd w:val="clear" w:color="auto" w:fill="auto"/>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 xml:space="preserve">1000 ml - </w:t>
            </w:r>
            <w:r w:rsidR="005B3E2C" w:rsidRPr="00CB1909">
              <w:rPr>
                <w:rFonts w:eastAsia="Times New Roman" w:cs="Arial"/>
                <w:sz w:val="20"/>
                <w:szCs w:val="20"/>
                <w:lang w:eastAsia="pl-PL"/>
              </w:rPr>
              <w:t>4</w:t>
            </w:r>
            <w:r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CB1909" w:rsidRPr="00CB1909" w:rsidTr="00CB1909">
        <w:trPr>
          <w:trHeight w:val="558"/>
          <w:jc w:val="center"/>
        </w:trPr>
        <w:tc>
          <w:tcPr>
            <w:tcW w:w="704" w:type="dxa"/>
            <w:tcBorders>
              <w:left w:val="single" w:sz="4" w:space="0" w:color="auto"/>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r w:rsidRPr="00CB1909">
              <w:rPr>
                <w:rFonts w:cs="Tahoma"/>
                <w:sz w:val="20"/>
                <w:szCs w:val="20"/>
              </w:rPr>
              <w:t>16.</w:t>
            </w:r>
          </w:p>
        </w:tc>
        <w:tc>
          <w:tcPr>
            <w:tcW w:w="4214" w:type="dxa"/>
            <w:tcBorders>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color w:val="000000"/>
                <w:sz w:val="20"/>
                <w:szCs w:val="20"/>
              </w:rPr>
            </w:pPr>
            <w:r w:rsidRPr="00CB1909">
              <w:rPr>
                <w:rFonts w:eastAsia="Times New Roman" w:cs="Times New Roman"/>
                <w:color w:val="00000A"/>
                <w:sz w:val="20"/>
                <w:szCs w:val="20"/>
                <w:shd w:val="clear" w:color="auto" w:fill="FFFFFF"/>
              </w:rPr>
              <w:t>Dieta kompletna pod względem odżywczym, wysokoenergetyczna (2,4 kcal/ml).Źródłem białka jest kazeina i serwatka, zawiera głównie tłuszcze LCT, bezresztkowa, bezglutenowa. Dla dzieci pow. 3 roku życia. Zawiera  9,6g białka/100ml.  Dostępne smaki: truskawkowy, czekoladowy, neutralny, waniliowy, owoce leśne w opakowaniach: butelka125ml x 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600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B1909" w:rsidRPr="00CB1909" w:rsidRDefault="00CB1909"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B1909" w:rsidRPr="00CB1909" w:rsidRDefault="00CB190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B1909" w:rsidRPr="00CB1909" w:rsidRDefault="00CB1909"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CB1909">
            <w:pPr>
              <w:tabs>
                <w:tab w:val="left" w:pos="9000"/>
              </w:tabs>
              <w:rPr>
                <w:rFonts w:cs="Tahoma"/>
                <w:sz w:val="20"/>
                <w:szCs w:val="20"/>
              </w:rPr>
            </w:pPr>
            <w:r w:rsidRPr="00CB1909">
              <w:rPr>
                <w:rFonts w:cs="Tahoma"/>
                <w:sz w:val="20"/>
                <w:szCs w:val="20"/>
              </w:rPr>
              <w:t>1</w:t>
            </w:r>
            <w:r w:rsidR="00CB1909" w:rsidRPr="00CB1909">
              <w:rPr>
                <w:rFonts w:cs="Tahoma"/>
                <w:sz w:val="20"/>
                <w:szCs w:val="20"/>
              </w:rPr>
              <w:t>7</w:t>
            </w:r>
            <w:r w:rsidRPr="00CB1909">
              <w:rPr>
                <w:rFonts w:cs="Tahoma"/>
                <w:sz w:val="20"/>
                <w:szCs w:val="20"/>
              </w:rPr>
              <w:t>.</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Doustna dieta beztłuszczowa, wysokoenergetyczna (1,5 kcal/ml). Butelka 200ml o smaku jabłkowym lub truskawkowym.</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4</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18.</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Kompletna pod względem odżywczym, wysokoenergetyczna(1,53 kcal/ml) dieta doustna wzbogacona w błonnik(3g/ 200ml) dla dzieci pow. 1 roku życia. Zawiera białko (3,3g/100ml), węglowodany (18,8g/100ml) o </w:t>
            </w:r>
            <w:proofErr w:type="spellStart"/>
            <w:r w:rsidRPr="00CB1909">
              <w:rPr>
                <w:rFonts w:eastAsia="Times New Roman" w:cs="Times New Roman"/>
                <w:color w:val="00000A"/>
                <w:sz w:val="20"/>
                <w:szCs w:val="20"/>
                <w:shd w:val="clear" w:color="auto" w:fill="FFFFFF"/>
              </w:rPr>
              <w:t>osmolarności</w:t>
            </w:r>
            <w:proofErr w:type="spellEnd"/>
            <w:r w:rsidRPr="00CB1909">
              <w:rPr>
                <w:rFonts w:eastAsia="Times New Roman" w:cs="Times New Roman"/>
                <w:color w:val="00000A"/>
                <w:sz w:val="20"/>
                <w:szCs w:val="20"/>
                <w:shd w:val="clear" w:color="auto" w:fill="FFFFFF"/>
              </w:rPr>
              <w:t xml:space="preserve"> 440mOsmol/l. Butelka 200 ml o smaku truskawkowym, czekoladowym</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300</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19.</w:t>
            </w:r>
          </w:p>
        </w:tc>
        <w:tc>
          <w:tcPr>
            <w:tcW w:w="4214" w:type="dxa"/>
            <w:tcBorders>
              <w:top w:val="single" w:sz="4" w:space="0" w:color="auto"/>
              <w:left w:val="nil"/>
              <w:bottom w:val="single" w:sz="4" w:space="0" w:color="auto"/>
              <w:right w:val="single" w:sz="4" w:space="0" w:color="auto"/>
            </w:tcBorders>
            <w:shd w:val="clear" w:color="auto" w:fill="auto"/>
          </w:tcPr>
          <w:p w:rsidR="00CB1909" w:rsidRPr="00CB1909" w:rsidRDefault="00534104" w:rsidP="00534104">
            <w:pPr>
              <w:pStyle w:val="Standard"/>
              <w:rPr>
                <w:rFonts w:asciiTheme="minorHAnsi" w:eastAsia="Times New Roman" w:hAnsiTheme="minorHAnsi" w:cs="Times New Roman"/>
                <w:color w:val="00000A"/>
                <w:sz w:val="20"/>
                <w:szCs w:val="20"/>
                <w:shd w:val="clear" w:color="auto" w:fill="FFFFFF"/>
              </w:rPr>
            </w:pPr>
            <w:r w:rsidRPr="00CB1909">
              <w:rPr>
                <w:rFonts w:asciiTheme="minorHAnsi" w:eastAsia="Times New Roman" w:hAnsiTheme="minorHAnsi" w:cs="Times New Roman"/>
                <w:color w:val="00000A"/>
                <w:sz w:val="20"/>
                <w:szCs w:val="20"/>
                <w:shd w:val="clear" w:color="auto" w:fill="FFFFFF"/>
              </w:rPr>
              <w:t xml:space="preserve">Zawartość energetyczna: 1 kcal/ml               </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Zawartość białka: 2,6 g/100 ml</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Zawiera białka serwatkowe i kazeinowe w </w:t>
            </w:r>
            <w:r w:rsidRPr="00CB1909">
              <w:rPr>
                <w:rFonts w:asciiTheme="minorHAnsi" w:eastAsia="Times New Roman" w:hAnsiTheme="minorHAnsi" w:cs="Times New Roman"/>
                <w:color w:val="00000A"/>
                <w:sz w:val="20"/>
                <w:szCs w:val="20"/>
                <w:shd w:val="clear" w:color="auto" w:fill="FFFFFF"/>
              </w:rPr>
              <w:lastRenderedPageBreak/>
              <w:t>proporcji takiej jak w mleku kobiecym (60:40). Dodatek kwasów tłuszczowych LCP: AA (17,8 mg/100 ml) oraz DHA (9,97 mg/100 ml) wspomagających prawidłowy rozwój układu nerwowego dziecka</w:t>
            </w:r>
          </w:p>
          <w:p w:rsidR="00534104" w:rsidRPr="00CB1909" w:rsidRDefault="00534104" w:rsidP="00534104">
            <w:pPr>
              <w:pStyle w:val="Standard"/>
              <w:rPr>
                <w:rFonts w:asciiTheme="minorHAnsi" w:eastAsia="Times New Roman" w:hAnsiTheme="minorHAnsi" w:cs="Times New Roman"/>
                <w:color w:val="00000A"/>
                <w:sz w:val="20"/>
                <w:szCs w:val="20"/>
                <w:shd w:val="clear" w:color="auto" w:fill="FFFFFF"/>
              </w:rPr>
            </w:pPr>
            <w:r w:rsidRPr="00CB1909">
              <w:rPr>
                <w:rFonts w:asciiTheme="minorHAnsi" w:eastAsia="Times New Roman" w:hAnsiTheme="minorHAnsi" w:cs="Times New Roman"/>
                <w:color w:val="00000A"/>
                <w:sz w:val="20"/>
                <w:szCs w:val="20"/>
                <w:shd w:val="clear" w:color="auto" w:fill="FFFFFF"/>
              </w:rPr>
              <w:t xml:space="preserve">Źródłem węglowodanów są wolno wchłaniane </w:t>
            </w:r>
            <w:proofErr w:type="spellStart"/>
            <w:r w:rsidRPr="00CB1909">
              <w:rPr>
                <w:rFonts w:asciiTheme="minorHAnsi" w:eastAsia="Times New Roman" w:hAnsiTheme="minorHAnsi" w:cs="Times New Roman"/>
                <w:color w:val="00000A"/>
                <w:sz w:val="20"/>
                <w:szCs w:val="20"/>
                <w:shd w:val="clear" w:color="auto" w:fill="FFFFFF"/>
              </w:rPr>
              <w:t>maltodekstryny</w:t>
            </w:r>
            <w:proofErr w:type="spellEnd"/>
            <w:r w:rsidRPr="00CB1909">
              <w:rPr>
                <w:rFonts w:asciiTheme="minorHAnsi" w:eastAsia="Times New Roman" w:hAnsiTheme="minorHAnsi" w:cs="Times New Roman"/>
                <w:color w:val="00000A"/>
                <w:sz w:val="20"/>
                <w:szCs w:val="20"/>
                <w:shd w:val="clear" w:color="auto" w:fill="FFFFFF"/>
              </w:rPr>
              <w:t xml:space="preserve"> oraz laktoza</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Bezglutenowa. Zawiera składniki wspomagające naturalną odporność dziecka – GOS, FOS, nukleotydy</w:t>
            </w:r>
          </w:p>
          <w:p w:rsidR="00534104" w:rsidRPr="00CB1909" w:rsidRDefault="00534104" w:rsidP="00534104">
            <w:pPr>
              <w:pStyle w:val="Standard"/>
              <w:rPr>
                <w:rFonts w:asciiTheme="minorHAnsi" w:hAnsiTheme="minorHAnsi"/>
                <w:sz w:val="20"/>
                <w:szCs w:val="20"/>
              </w:rPr>
            </w:pPr>
            <w:proofErr w:type="spellStart"/>
            <w:r w:rsidRPr="00CB1909">
              <w:rPr>
                <w:rFonts w:asciiTheme="minorHAnsi" w:eastAsia="Times New Roman" w:hAnsiTheme="minorHAnsi" w:cs="Times New Roman"/>
                <w:color w:val="00000A"/>
                <w:sz w:val="20"/>
                <w:szCs w:val="20"/>
                <w:shd w:val="clear" w:color="auto" w:fill="FFFFFF"/>
              </w:rPr>
              <w:t>Osmolarność</w:t>
            </w:r>
            <w:proofErr w:type="spellEnd"/>
            <w:r w:rsidRPr="00CB1909">
              <w:rPr>
                <w:rFonts w:asciiTheme="minorHAnsi" w:eastAsia="Times New Roman" w:hAnsiTheme="minorHAnsi" w:cs="Times New Roman"/>
                <w:color w:val="00000A"/>
                <w:sz w:val="20"/>
                <w:szCs w:val="20"/>
                <w:shd w:val="clear" w:color="auto" w:fill="FFFFFF"/>
              </w:rPr>
              <w:t xml:space="preserve">: 295 </w:t>
            </w:r>
            <w:proofErr w:type="spellStart"/>
            <w:r w:rsidRPr="00CB1909">
              <w:rPr>
                <w:rFonts w:asciiTheme="minorHAnsi" w:eastAsia="Times New Roman" w:hAnsiTheme="minorHAnsi" w:cs="Times New Roman"/>
                <w:color w:val="00000A"/>
                <w:sz w:val="20"/>
                <w:szCs w:val="20"/>
                <w:shd w:val="clear" w:color="auto" w:fill="FFFFFF"/>
              </w:rPr>
              <w:t>mOsmol</w:t>
            </w:r>
            <w:proofErr w:type="spellEnd"/>
            <w:r w:rsidRPr="00CB1909">
              <w:rPr>
                <w:rFonts w:asciiTheme="minorHAnsi" w:eastAsia="Times New Roman" w:hAnsiTheme="minorHAnsi" w:cs="Times New Roman"/>
                <w:color w:val="00000A"/>
                <w:sz w:val="20"/>
                <w:szCs w:val="20"/>
                <w:shd w:val="clear" w:color="auto" w:fill="FFFFFF"/>
              </w:rPr>
              <w:t>/ l</w:t>
            </w:r>
          </w:p>
          <w:p w:rsidR="005B3E2C" w:rsidRPr="00CB1909" w:rsidRDefault="00534104" w:rsidP="00534104">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Op.125ml x24 </w:t>
            </w:r>
            <w:proofErr w:type="spellStart"/>
            <w:r w:rsidRPr="00CB1909">
              <w:rPr>
                <w:rFonts w:eastAsia="Times New Roman" w:cs="Times New Roman"/>
                <w:color w:val="00000A"/>
                <w:sz w:val="20"/>
                <w:szCs w:val="20"/>
                <w:shd w:val="clear" w:color="auto" w:fill="FFFFFF"/>
              </w:rPr>
              <w:t>szt</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20.</w:t>
            </w:r>
          </w:p>
        </w:tc>
        <w:tc>
          <w:tcPr>
            <w:tcW w:w="4214" w:type="dxa"/>
            <w:tcBorders>
              <w:top w:val="single" w:sz="4" w:space="0" w:color="auto"/>
              <w:left w:val="nil"/>
              <w:bottom w:val="single" w:sz="4" w:space="0" w:color="auto"/>
              <w:right w:val="single" w:sz="4" w:space="0" w:color="auto"/>
            </w:tcBorders>
            <w:shd w:val="clear" w:color="auto" w:fill="auto"/>
          </w:tcPr>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Kompletna,  peptydowa (2,6 g biał</w:t>
            </w:r>
            <w:r w:rsidR="00CB1909" w:rsidRPr="00CB1909">
              <w:rPr>
                <w:rFonts w:asciiTheme="minorHAnsi" w:eastAsia="Times New Roman" w:hAnsiTheme="minorHAnsi" w:cs="Times New Roman"/>
                <w:color w:val="00000A"/>
                <w:sz w:val="20"/>
                <w:szCs w:val="20"/>
                <w:shd w:val="clear" w:color="auto" w:fill="FFFFFF"/>
              </w:rPr>
              <w:t xml:space="preserve">ka/ 100 ml) dieta dla niemowląt </w:t>
            </w:r>
            <w:r w:rsidRPr="00CB1909">
              <w:rPr>
                <w:rFonts w:asciiTheme="minorHAnsi" w:eastAsia="Times New Roman" w:hAnsiTheme="minorHAnsi" w:cs="Times New Roman"/>
                <w:color w:val="00000A"/>
                <w:sz w:val="20"/>
                <w:szCs w:val="20"/>
                <w:shd w:val="clear" w:color="auto" w:fill="FFFFFF"/>
              </w:rPr>
              <w:t>od urodzenia i małych dzieci do 18 miesiąca życia lub o masie ciała do 9 kg.</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Do postępowania dietetycznego w przypadku niedożywienia związanego z chorobą, zaburzeń wzrastania, zwiększonego zapotrzebowania                na energię lub ograniczeniu podaży płynów             oraz nietolerancją pokarmową.</w:t>
            </w:r>
          </w:p>
          <w:p w:rsidR="00534104" w:rsidRPr="00CB1909" w:rsidRDefault="00534104" w:rsidP="00534104">
            <w:pPr>
              <w:pStyle w:val="Standard"/>
              <w:rPr>
                <w:rFonts w:asciiTheme="minorHAnsi" w:hAnsiTheme="minorHAnsi"/>
                <w:sz w:val="20"/>
                <w:szCs w:val="20"/>
              </w:rPr>
            </w:pPr>
            <w:r w:rsidRPr="00CB1909">
              <w:rPr>
                <w:rFonts w:asciiTheme="minorHAnsi" w:eastAsia="Times New Roman" w:hAnsiTheme="minorHAnsi" w:cs="Times New Roman"/>
                <w:color w:val="00000A"/>
                <w:sz w:val="20"/>
                <w:szCs w:val="20"/>
                <w:shd w:val="clear" w:color="auto" w:fill="FFFFFF"/>
              </w:rPr>
              <w:t xml:space="preserve">Do podaży przez zgłębnik lub do karmienia                z butelki. </w:t>
            </w:r>
            <w:proofErr w:type="spellStart"/>
            <w:r w:rsidRPr="00CB1909">
              <w:rPr>
                <w:rFonts w:asciiTheme="minorHAnsi" w:eastAsia="Times New Roman" w:hAnsiTheme="minorHAnsi" w:cs="Times New Roman"/>
                <w:color w:val="00000A"/>
                <w:sz w:val="20"/>
                <w:szCs w:val="20"/>
                <w:shd w:val="clear" w:color="auto" w:fill="FFFFFF"/>
              </w:rPr>
              <w:t>Osmolarność</w:t>
            </w:r>
            <w:proofErr w:type="spellEnd"/>
            <w:r w:rsidRPr="00CB1909">
              <w:rPr>
                <w:rFonts w:asciiTheme="minorHAnsi" w:eastAsia="Times New Roman" w:hAnsiTheme="minorHAnsi" w:cs="Times New Roman"/>
                <w:color w:val="00000A"/>
                <w:sz w:val="20"/>
                <w:szCs w:val="20"/>
                <w:shd w:val="clear" w:color="auto" w:fill="FFFFFF"/>
              </w:rPr>
              <w:t xml:space="preserve">: 295 </w:t>
            </w:r>
            <w:proofErr w:type="spellStart"/>
            <w:r w:rsidRPr="00CB1909">
              <w:rPr>
                <w:rFonts w:asciiTheme="minorHAnsi" w:eastAsia="Times New Roman" w:hAnsiTheme="minorHAnsi" w:cs="Times New Roman"/>
                <w:color w:val="00000A"/>
                <w:sz w:val="20"/>
                <w:szCs w:val="20"/>
                <w:shd w:val="clear" w:color="auto" w:fill="FFFFFF"/>
              </w:rPr>
              <w:t>mOsmol</w:t>
            </w:r>
            <w:proofErr w:type="spellEnd"/>
            <w:r w:rsidRPr="00CB1909">
              <w:rPr>
                <w:rFonts w:asciiTheme="minorHAnsi" w:eastAsia="Times New Roman" w:hAnsiTheme="minorHAnsi" w:cs="Times New Roman"/>
                <w:color w:val="00000A"/>
                <w:sz w:val="20"/>
                <w:szCs w:val="20"/>
                <w:shd w:val="clear" w:color="auto" w:fill="FFFFFF"/>
              </w:rPr>
              <w:t>/l.</w:t>
            </w:r>
          </w:p>
          <w:p w:rsidR="005B3E2C" w:rsidRPr="00CB1909" w:rsidRDefault="00534104" w:rsidP="00534104">
            <w:pPr>
              <w:spacing w:line="259" w:lineRule="exact"/>
              <w:rPr>
                <w:sz w:val="20"/>
                <w:szCs w:val="20"/>
              </w:rPr>
            </w:pPr>
            <w:r w:rsidRPr="00CB1909">
              <w:rPr>
                <w:rFonts w:eastAsia="Times New Roman" w:cs="Times New Roman"/>
                <w:color w:val="00000A"/>
                <w:sz w:val="20"/>
                <w:szCs w:val="20"/>
                <w:shd w:val="clear" w:color="auto" w:fill="FFFFFF"/>
              </w:rPr>
              <w:t>But. 200 ml x4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CB1909">
            <w:pPr>
              <w:jc w:val="center"/>
              <w:rPr>
                <w:rFonts w:eastAsia="Times New Roman" w:cs="Arial"/>
                <w:sz w:val="20"/>
                <w:szCs w:val="20"/>
                <w:lang w:eastAsia="pl-PL"/>
              </w:rPr>
            </w:pPr>
            <w:r w:rsidRPr="00CB1909">
              <w:rPr>
                <w:rFonts w:eastAsia="Times New Roman" w:cs="Arial"/>
                <w:sz w:val="20"/>
                <w:szCs w:val="20"/>
                <w:lang w:eastAsia="pl-PL"/>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21.</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Emulsja tłuszczowa zawierająca długołańcuchowe </w:t>
            </w:r>
            <w:proofErr w:type="spellStart"/>
            <w:r w:rsidRPr="00CB1909">
              <w:rPr>
                <w:rFonts w:eastAsia="Times New Roman" w:cs="Times New Roman"/>
                <w:color w:val="00000A"/>
                <w:sz w:val="20"/>
                <w:szCs w:val="20"/>
                <w:shd w:val="clear" w:color="auto" w:fill="FFFFFF"/>
              </w:rPr>
              <w:t>triglicerydy</w:t>
            </w:r>
            <w:proofErr w:type="spellEnd"/>
            <w:r w:rsidRPr="00CB1909">
              <w:rPr>
                <w:rFonts w:eastAsia="Times New Roman" w:cs="Times New Roman"/>
                <w:color w:val="00000A"/>
                <w:sz w:val="20"/>
                <w:szCs w:val="20"/>
                <w:shd w:val="clear" w:color="auto" w:fill="FFFFFF"/>
              </w:rPr>
              <w:t xml:space="preserve">. Nie zawiera składników mineralnych i witamin (zawiera śladowe ilości Na-7mg/100ml i Cl-0,1mg/100ml), bezresztkowa, o wartości energetycznej: 450kcal/100ml.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150 </w:t>
            </w:r>
            <w:proofErr w:type="spellStart"/>
            <w:r w:rsidRPr="00CB1909">
              <w:rPr>
                <w:rFonts w:eastAsia="Times New Roman" w:cs="Times New Roman"/>
                <w:color w:val="00000A"/>
                <w:sz w:val="20"/>
                <w:szCs w:val="20"/>
                <w:shd w:val="clear" w:color="auto" w:fill="FFFFFF"/>
              </w:rPr>
              <w:t>mOsm</w:t>
            </w:r>
            <w:proofErr w:type="spellEnd"/>
            <w:r w:rsidRPr="00CB1909">
              <w:rPr>
                <w:rFonts w:eastAsia="Times New Roman" w:cs="Times New Roman"/>
                <w:color w:val="00000A"/>
                <w:sz w:val="20"/>
                <w:szCs w:val="20"/>
                <w:shd w:val="clear" w:color="auto" w:fill="FFFFFF"/>
              </w:rPr>
              <w:t>/l.  Butelka 500 ml</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lastRenderedPageBreak/>
              <w:t>22.</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Dieta eliminacyjna </w:t>
            </w:r>
            <w:proofErr w:type="spellStart"/>
            <w:r w:rsidRPr="00CB1909">
              <w:rPr>
                <w:rFonts w:eastAsia="Times New Roman" w:cs="Times New Roman"/>
                <w:color w:val="00000A"/>
                <w:sz w:val="20"/>
                <w:szCs w:val="20"/>
                <w:shd w:val="clear" w:color="auto" w:fill="FFFFFF"/>
              </w:rPr>
              <w:t>mlekozastępcza</w:t>
            </w:r>
            <w:proofErr w:type="spellEnd"/>
            <w:r w:rsidRPr="00CB1909">
              <w:rPr>
                <w:rFonts w:eastAsia="Times New Roman" w:cs="Times New Roman"/>
                <w:color w:val="00000A"/>
                <w:sz w:val="20"/>
                <w:szCs w:val="20"/>
                <w:shd w:val="clear" w:color="auto" w:fill="FFFFFF"/>
              </w:rPr>
              <w:t xml:space="preserve"> ,mieszanka elementarna dla niemowląt. Dieta oparta na aminokwasach, kompletna pod względem odżywczym z dodatkiem długołańcuchowych wielonienasyconych kwasów tłuszczowych (LCP), kwasu </w:t>
            </w:r>
            <w:proofErr w:type="spellStart"/>
            <w:r w:rsidRPr="00CB1909">
              <w:rPr>
                <w:rFonts w:eastAsia="Times New Roman" w:cs="Times New Roman"/>
                <w:color w:val="00000A"/>
                <w:sz w:val="20"/>
                <w:szCs w:val="20"/>
                <w:shd w:val="clear" w:color="auto" w:fill="FFFFFF"/>
              </w:rPr>
              <w:t>dokozaheksaenowego</w:t>
            </w:r>
            <w:proofErr w:type="spellEnd"/>
            <w:r w:rsidRPr="00CB1909">
              <w:rPr>
                <w:rFonts w:eastAsia="Times New Roman" w:cs="Times New Roman"/>
                <w:color w:val="00000A"/>
                <w:sz w:val="20"/>
                <w:szCs w:val="20"/>
                <w:shd w:val="clear" w:color="auto" w:fill="FFFFFF"/>
              </w:rPr>
              <w:t xml:space="preserve"> (DHA) i kwasu arachidonowego (ARA), hipoalergiczna.                         O wartości energetycznej 67kcal/100ml.                     Do postępowania dietetycznego u niemowląt w alergii na białka mleka krowiego, złożonej nietolerancji białek pokarmowych i innych schorzeniach, w których wskazana jest dieta elementarna. Op. 400g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30</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23.</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Hipoalergiczne mleko modyfikowane na bazie aminokwasów dla dzieci w wieku powyżej 1. roku życia.</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4</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24.</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stosowany w przypadku wystąpienia alergii na białko pokarmowe, w tym białko mleko krowiego i białko soi oraz objawów związanych z alergią od pierwszego dnia życia.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zawiera: białko 1,9 g/100 ml (hydrolizat kazeiny o znacznym stopniu hydrolizy). Tłuszcz 3,4 g/100 ml (w tym kwas linolowy 0,61 g/100 ml, kwas α-linolenowy 46 mg/100 ml, ARA 23 mg/100 ml, DHA 11,6 mg/100 ml). Węglowodany 7,5 g/100 ml. Nie zawiera laktozy, galaktozy i sacharozy. Składniki mineralne. Witaminy. </w:t>
            </w:r>
            <w:r w:rsidRPr="00CB1909">
              <w:rPr>
                <w:rFonts w:eastAsia="Times New Roman" w:cs="Times New Roman"/>
                <w:color w:val="00000A"/>
                <w:sz w:val="20"/>
                <w:szCs w:val="20"/>
                <w:shd w:val="clear" w:color="auto" w:fill="FFFFFF"/>
              </w:rPr>
              <w:lastRenderedPageBreak/>
              <w:t xml:space="preserve">Wzbogacony w karnitynę, taurynę, cholinę, inozytol oraz 0,034% bakterii </w:t>
            </w:r>
            <w:proofErr w:type="spellStart"/>
            <w:r w:rsidRPr="00CB1909">
              <w:rPr>
                <w:rFonts w:eastAsia="Times New Roman" w:cs="Times New Roman"/>
                <w:color w:val="00000A"/>
                <w:sz w:val="20"/>
                <w:szCs w:val="20"/>
                <w:shd w:val="clear" w:color="auto" w:fill="FFFFFF"/>
              </w:rPr>
              <w:t>probiotycznych</w:t>
            </w:r>
            <w:proofErr w:type="spellEnd"/>
            <w:r w:rsidRPr="00CB1909">
              <w:rPr>
                <w:rFonts w:eastAsia="Times New Roman" w:cs="Times New Roman"/>
                <w:color w:val="00000A"/>
                <w:sz w:val="20"/>
                <w:szCs w:val="20"/>
                <w:shd w:val="clear" w:color="auto" w:fill="FFFFFF"/>
              </w:rPr>
              <w:t xml:space="preserve"> </w:t>
            </w:r>
            <w:proofErr w:type="spellStart"/>
            <w:r w:rsidRPr="00CB1909">
              <w:rPr>
                <w:rFonts w:eastAsia="Times New Roman" w:cs="Times New Roman"/>
                <w:color w:val="00000A"/>
                <w:sz w:val="20"/>
                <w:szCs w:val="20"/>
                <w:shd w:val="clear" w:color="auto" w:fill="FFFFFF"/>
              </w:rPr>
              <w:t>Lactobacillus</w:t>
            </w:r>
            <w:proofErr w:type="spellEnd"/>
            <w:r w:rsidRPr="00CB1909">
              <w:rPr>
                <w:rFonts w:eastAsia="Times New Roman" w:cs="Times New Roman"/>
                <w:color w:val="00000A"/>
                <w:sz w:val="20"/>
                <w:szCs w:val="20"/>
                <w:shd w:val="clear" w:color="auto" w:fill="FFFFFF"/>
              </w:rPr>
              <w:t xml:space="preserve"> </w:t>
            </w:r>
            <w:proofErr w:type="spellStart"/>
            <w:r w:rsidRPr="00CB1909">
              <w:rPr>
                <w:rFonts w:eastAsia="Times New Roman" w:cs="Times New Roman"/>
                <w:color w:val="00000A"/>
                <w:sz w:val="20"/>
                <w:szCs w:val="20"/>
                <w:shd w:val="clear" w:color="auto" w:fill="FFFFFF"/>
              </w:rPr>
              <w:t>rhamnosus</w:t>
            </w:r>
            <w:proofErr w:type="spellEnd"/>
            <w:r w:rsidRPr="00CB1909">
              <w:rPr>
                <w:rFonts w:eastAsia="Times New Roman" w:cs="Times New Roman"/>
                <w:color w:val="00000A"/>
                <w:sz w:val="20"/>
                <w:szCs w:val="20"/>
                <w:shd w:val="clear" w:color="auto" w:fill="FFFFFF"/>
              </w:rPr>
              <w:t xml:space="preserve"> GG. Wartość energetyczna 68 kcal/100 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258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Op. 400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CB1909">
            <w:pPr>
              <w:jc w:val="center"/>
              <w:rPr>
                <w:rFonts w:eastAsia="Times New Roman" w:cs="Arial"/>
                <w:sz w:val="20"/>
                <w:szCs w:val="20"/>
                <w:lang w:eastAsia="pl-PL"/>
              </w:rPr>
            </w:pPr>
            <w:r w:rsidRPr="00CB1909">
              <w:rPr>
                <w:rFonts w:eastAsia="Times New Roman" w:cs="Arial"/>
                <w:sz w:val="20"/>
                <w:szCs w:val="20"/>
                <w:lang w:eastAsia="pl-PL"/>
              </w:rPr>
              <w:t>1200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25.</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stosowany w przypadku wystąpienia alergii na białko pokarmowe, w tym białko mleko krowiego i białko soi oraz objawów związanych z alergią.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zawiera: białko 1,7 g/100 ml (hydrolizat kazeiny o znacznym stopniu hydrolizy). Tłuszcz 2,9 g/100 ml (w tym kwas linolowy 0,47 g/100 ml, kwas α-linolenowy 41 mg/100 ml, ARA 23 mg/100 ml, DHA 11,6 mg/100 ml). Węglowodany 8,6 g/100 ml. Nie zawiera laktozy, galaktozy i sacharozy. Wzbogacony w karnitynę, taurynę, cholinę, inozytol oraz 0,034% bakterii </w:t>
            </w:r>
            <w:proofErr w:type="spellStart"/>
            <w:r w:rsidRPr="00CB1909">
              <w:rPr>
                <w:rFonts w:eastAsia="Times New Roman" w:cs="Times New Roman"/>
                <w:color w:val="00000A"/>
                <w:sz w:val="20"/>
                <w:szCs w:val="20"/>
                <w:shd w:val="clear" w:color="auto" w:fill="FFFFFF"/>
              </w:rPr>
              <w:t>probiotycznych</w:t>
            </w:r>
            <w:proofErr w:type="spellEnd"/>
            <w:r w:rsidRPr="00CB1909">
              <w:rPr>
                <w:rFonts w:eastAsia="Times New Roman" w:cs="Times New Roman"/>
                <w:color w:val="00000A"/>
                <w:sz w:val="20"/>
                <w:szCs w:val="20"/>
                <w:shd w:val="clear" w:color="auto" w:fill="FFFFFF"/>
              </w:rPr>
              <w:t xml:space="preserve"> </w:t>
            </w:r>
            <w:proofErr w:type="spellStart"/>
            <w:r w:rsidRPr="00CB1909">
              <w:rPr>
                <w:rFonts w:eastAsia="Times New Roman" w:cs="Times New Roman"/>
                <w:color w:val="00000A"/>
                <w:sz w:val="20"/>
                <w:szCs w:val="20"/>
                <w:shd w:val="clear" w:color="auto" w:fill="FFFFFF"/>
              </w:rPr>
              <w:t>Lactobacillus</w:t>
            </w:r>
            <w:proofErr w:type="spellEnd"/>
            <w:r w:rsidRPr="00CB1909">
              <w:rPr>
                <w:rFonts w:eastAsia="Times New Roman" w:cs="Times New Roman"/>
                <w:color w:val="00000A"/>
                <w:sz w:val="20"/>
                <w:szCs w:val="20"/>
                <w:shd w:val="clear" w:color="auto" w:fill="FFFFFF"/>
              </w:rPr>
              <w:t xml:space="preserve"> </w:t>
            </w:r>
            <w:proofErr w:type="spellStart"/>
            <w:r w:rsidRPr="00CB1909">
              <w:rPr>
                <w:rFonts w:eastAsia="Times New Roman" w:cs="Times New Roman"/>
                <w:color w:val="00000A"/>
                <w:sz w:val="20"/>
                <w:szCs w:val="20"/>
                <w:shd w:val="clear" w:color="auto" w:fill="FFFFFF"/>
              </w:rPr>
              <w:t>rhamnosus</w:t>
            </w:r>
            <w:proofErr w:type="spellEnd"/>
            <w:r w:rsidRPr="00CB1909">
              <w:rPr>
                <w:rFonts w:eastAsia="Times New Roman" w:cs="Times New Roman"/>
                <w:color w:val="00000A"/>
                <w:sz w:val="20"/>
                <w:szCs w:val="20"/>
                <w:shd w:val="clear" w:color="auto" w:fill="FFFFFF"/>
              </w:rPr>
              <w:t xml:space="preserve"> GG. Wartość energetyczna 68 kcal/100 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310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Op. 400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cs="Arial"/>
                <w:sz w:val="20"/>
                <w:szCs w:val="20"/>
                <w:lang w:eastAsia="pl-PL"/>
              </w:rPr>
            </w:pPr>
            <w:r w:rsidRPr="00CB1909">
              <w:rPr>
                <w:rFonts w:eastAsia="Times New Roman" w:cs="Arial"/>
                <w:sz w:val="20"/>
                <w:szCs w:val="20"/>
                <w:lang w:eastAsia="pl-PL"/>
              </w:rPr>
              <w:t>600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26.</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dla niemowląt     i małych dzieci z ciężką alergią na białka mleka krowiego, alergią wielopokarmową   i dla innych wskazań, gdy wymagana jest dieta elementarna.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równoważnik białka 1,89 g/100 ml (wolne aminokwasy). Tłuszcz 3,6 g/100 ml (w tym kwas linolowy 0,58 g/100 ml, </w:t>
            </w:r>
            <w:r w:rsidRPr="00CB1909">
              <w:rPr>
                <w:rFonts w:eastAsia="Times New Roman" w:cs="Times New Roman"/>
                <w:color w:val="00000A"/>
                <w:sz w:val="20"/>
                <w:szCs w:val="20"/>
                <w:shd w:val="clear" w:color="auto" w:fill="FFFFFF"/>
              </w:rPr>
              <w:lastRenderedPageBreak/>
              <w:t xml:space="preserve">kwas α-linolenowy 54 mg/100 ml, ARA 23 mg/100 ml, DHA 11,5 mg/100 ml). Węglowodany 7 g/100 ml. Nie zawiera laktozy, galaktozy i sacharozy. Składniki mineralne. Witaminy. Wzbogacony w taurynę, cholinę, inozytol. Wartość energetyczna 68 kcal/100 ml.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312 </w:t>
            </w:r>
            <w:proofErr w:type="spellStart"/>
            <w:r w:rsidRPr="00CB1909">
              <w:rPr>
                <w:rFonts w:eastAsia="Times New Roman" w:cs="Times New Roman"/>
                <w:color w:val="00000A"/>
                <w:sz w:val="20"/>
                <w:szCs w:val="20"/>
                <w:shd w:val="clear" w:color="auto" w:fill="FFFFFF"/>
              </w:rPr>
              <w:t>mOsm</w:t>
            </w:r>
            <w:proofErr w:type="spellEnd"/>
            <w:r w:rsidRPr="00CB1909">
              <w:rPr>
                <w:rFonts w:eastAsia="Times New Roman" w:cs="Times New Roman"/>
                <w:color w:val="00000A"/>
                <w:sz w:val="20"/>
                <w:szCs w:val="20"/>
                <w:shd w:val="clear" w:color="auto" w:fill="FFFFFF"/>
              </w:rPr>
              <w:t>/l. Produkt bezglutenowy. 400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w:t>
            </w:r>
            <w:r w:rsidR="005B3E2C" w:rsidRPr="00CB1909">
              <w:rPr>
                <w:rFonts w:eastAsia="Times New Roman" w:cs="Arial"/>
                <w:sz w:val="20"/>
                <w:szCs w:val="20"/>
                <w:lang w:eastAsia="pl-PL"/>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27.</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Produkt leczniczy przeznaczony do specjalnych celów żywieniowych w celu wyłącznego lub uzupełniającego leczenia dietetycznego nawracających ostrych i przewlekłych zaburzeń wchłaniania i biegunek różnego pochodzenia u niemowląt, dzieci i dorosłych. bezglutenową, </w:t>
            </w:r>
            <w:proofErr w:type="spellStart"/>
            <w:r w:rsidRPr="00CB1909">
              <w:rPr>
                <w:rFonts w:eastAsia="Times New Roman" w:cs="Times New Roman"/>
                <w:color w:val="00000A"/>
                <w:sz w:val="20"/>
                <w:szCs w:val="20"/>
                <w:shd w:val="clear" w:color="auto" w:fill="FFFFFF"/>
              </w:rPr>
              <w:t>niskolaktozową</w:t>
            </w:r>
            <w:proofErr w:type="spellEnd"/>
            <w:r w:rsidRPr="00CB1909">
              <w:rPr>
                <w:rFonts w:eastAsia="Times New Roman" w:cs="Times New Roman"/>
                <w:color w:val="00000A"/>
                <w:sz w:val="20"/>
                <w:szCs w:val="20"/>
                <w:shd w:val="clear" w:color="auto" w:fill="FFFFFF"/>
              </w:rPr>
              <w:t xml:space="preserve"> zbilansowaną dietą wyprodukowaną z mleka krowiego, tłuszczów roślinnych, skrobi ziemniaczano-kukurydzianej, </w:t>
            </w:r>
            <w:proofErr w:type="spellStart"/>
            <w:r w:rsidRPr="00CB1909">
              <w:rPr>
                <w:rFonts w:eastAsia="Times New Roman" w:cs="Times New Roman"/>
                <w:color w:val="00000A"/>
                <w:sz w:val="20"/>
                <w:szCs w:val="20"/>
                <w:shd w:val="clear" w:color="auto" w:fill="FFFFFF"/>
              </w:rPr>
              <w:t>maltodekstryn</w:t>
            </w:r>
            <w:proofErr w:type="spellEnd"/>
            <w:r w:rsidRPr="00CB1909">
              <w:rPr>
                <w:rFonts w:eastAsia="Times New Roman" w:cs="Times New Roman"/>
                <w:color w:val="00000A"/>
                <w:sz w:val="20"/>
                <w:szCs w:val="20"/>
                <w:shd w:val="clear" w:color="auto" w:fill="FFFFFF"/>
              </w:rPr>
              <w:t>, bananów oraz składników mineralnych i witamin.</w:t>
            </w:r>
            <w:r w:rsidRPr="00CB1909">
              <w:rPr>
                <w:rFonts w:eastAsia="Calibri" w:cs="Calibri"/>
                <w:color w:val="00000A"/>
                <w:sz w:val="20"/>
                <w:szCs w:val="20"/>
                <w:shd w:val="clear" w:color="auto" w:fill="FFFFFF"/>
              </w:rPr>
              <w:t xml:space="preserve"> Produkt o obniżonej zawartości tłuszczu (1.9 g w 100 ml). </w:t>
            </w:r>
            <w:r w:rsidRPr="00CB1909">
              <w:rPr>
                <w:rFonts w:eastAsia="Times New Roman" w:cs="Times New Roman"/>
                <w:color w:val="00000A"/>
                <w:sz w:val="20"/>
                <w:szCs w:val="20"/>
                <w:shd w:val="clear" w:color="auto" w:fill="FFFFFF"/>
              </w:rPr>
              <w:t>Wartość energetyczna 61 kcal/100 ml. Zawartość białka: 1,9 g/100 ml. Opakowanie 350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28.</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do postępowania dietetycznego w hipoproteinemii. W 100 g proszku: wartość energetyczna 368 kcal,  białko 87,2g, tłuszcz 1,6g, węglowodany 1,2g.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w:t>
            </w:r>
            <w:proofErr w:type="spellStart"/>
            <w:r w:rsidRPr="00CB1909">
              <w:rPr>
                <w:rFonts w:eastAsia="Times New Roman" w:cs="Times New Roman"/>
                <w:color w:val="00000A"/>
                <w:sz w:val="20"/>
                <w:szCs w:val="20"/>
                <w:shd w:val="clear" w:color="auto" w:fill="FFFFFF"/>
              </w:rPr>
              <w:t>roztw</w:t>
            </w:r>
            <w:proofErr w:type="spellEnd"/>
            <w:r w:rsidRPr="00CB1909">
              <w:rPr>
                <w:rFonts w:eastAsia="Times New Roman" w:cs="Times New Roman"/>
                <w:color w:val="00000A"/>
                <w:sz w:val="20"/>
                <w:szCs w:val="20"/>
                <w:shd w:val="clear" w:color="auto" w:fill="FFFFFF"/>
              </w:rPr>
              <w:t xml:space="preserve">. 10%) 25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/l. Op. 225g.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3</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lastRenderedPageBreak/>
              <w:t>29.</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bez zawartości laktozy przeznaczony do leczenia nietolerancji laktozy lub objawów zaburzeń trawienia, takich jak biegunka, wzdęcia lub dyskomfort jelitowy. Proszek do </w:t>
            </w:r>
            <w:proofErr w:type="spellStart"/>
            <w:r w:rsidRPr="00CB1909">
              <w:rPr>
                <w:rFonts w:eastAsia="Times New Roman" w:cs="Times New Roman"/>
                <w:color w:val="00000A"/>
                <w:sz w:val="20"/>
                <w:szCs w:val="20"/>
                <w:shd w:val="clear" w:color="auto" w:fill="FFFFFF"/>
              </w:rPr>
              <w:t>sporz</w:t>
            </w:r>
            <w:proofErr w:type="spellEnd"/>
            <w:r w:rsidRPr="00CB1909">
              <w:rPr>
                <w:rFonts w:eastAsia="Times New Roman" w:cs="Times New Roman"/>
                <w:color w:val="00000A"/>
                <w:sz w:val="20"/>
                <w:szCs w:val="20"/>
                <w:shd w:val="clear" w:color="auto" w:fill="FFFFFF"/>
              </w:rPr>
              <w:t xml:space="preserve">. roztworu zawiera: białko 1,42 g/100 ml. Tłuszcz 3,7 g/100 ml (w tym kwas linolowy 0,64 mg/100 ml, kwas α-linolenowy 55 mg/100 ml, kwas arachidonowy 23 mg/100 ml, kwas </w:t>
            </w:r>
            <w:proofErr w:type="spellStart"/>
            <w:r w:rsidRPr="00CB1909">
              <w:rPr>
                <w:rFonts w:eastAsia="Times New Roman" w:cs="Times New Roman"/>
                <w:color w:val="00000A"/>
                <w:sz w:val="20"/>
                <w:szCs w:val="20"/>
                <w:shd w:val="clear" w:color="auto" w:fill="FFFFFF"/>
              </w:rPr>
              <w:t>dokozaheksaenowy</w:t>
            </w:r>
            <w:proofErr w:type="spellEnd"/>
            <w:r w:rsidRPr="00CB1909">
              <w:rPr>
                <w:rFonts w:eastAsia="Times New Roman" w:cs="Times New Roman"/>
                <w:color w:val="00000A"/>
                <w:sz w:val="20"/>
                <w:szCs w:val="20"/>
                <w:shd w:val="clear" w:color="auto" w:fill="FFFFFF"/>
              </w:rPr>
              <w:t xml:space="preserve"> 11,5 mg/100 ml). Węglowodany 7,2 g/100 ml (syrop glukozowy, nie zawiera laktozy). Zawiera cholinę, inozytol, taurynę, L-karnitynę.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155 </w:t>
            </w:r>
            <w:proofErr w:type="spellStart"/>
            <w:r w:rsidRPr="00CB1909">
              <w:rPr>
                <w:rFonts w:eastAsia="Times New Roman" w:cs="Times New Roman"/>
                <w:color w:val="00000A"/>
                <w:sz w:val="20"/>
                <w:szCs w:val="20"/>
                <w:shd w:val="clear" w:color="auto" w:fill="FFFFFF"/>
              </w:rPr>
              <w:t>mOsmol</w:t>
            </w:r>
            <w:proofErr w:type="spellEnd"/>
            <w:r w:rsidRPr="00CB1909">
              <w:rPr>
                <w:rFonts w:eastAsia="Times New Roman" w:cs="Times New Roman"/>
                <w:color w:val="00000A"/>
                <w:sz w:val="20"/>
                <w:szCs w:val="20"/>
                <w:shd w:val="clear" w:color="auto" w:fill="FFFFFF"/>
              </w:rPr>
              <w:t xml:space="preserve">/l. Wartość energetyczna 68 kcal/100 ml (280 </w:t>
            </w:r>
            <w:proofErr w:type="spellStart"/>
            <w:r w:rsidRPr="00CB1909">
              <w:rPr>
                <w:rFonts w:eastAsia="Times New Roman" w:cs="Times New Roman"/>
                <w:color w:val="00000A"/>
                <w:sz w:val="20"/>
                <w:szCs w:val="20"/>
                <w:shd w:val="clear" w:color="auto" w:fill="FFFFFF"/>
              </w:rPr>
              <w:t>kJ</w:t>
            </w:r>
            <w:proofErr w:type="spellEnd"/>
            <w:r w:rsidRPr="00CB1909">
              <w:rPr>
                <w:rFonts w:eastAsia="Times New Roman" w:cs="Times New Roman"/>
                <w:color w:val="00000A"/>
                <w:sz w:val="20"/>
                <w:szCs w:val="20"/>
                <w:shd w:val="clear" w:color="auto" w:fill="FFFFFF"/>
              </w:rPr>
              <w:t>/100 ml). Op.  400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1200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t>30.</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stanowiący dodatkowe źródło energii, gdy ograniczone jest spożywanie białek lub tłuszczów, w chorobach takich jak: zaburzenia trawienia i wchłaniania białek i/lub tłuszczów, niewydolność wątroby, zaburzenia trawienia i wchłaniania laktozy lub sacharozy. Zawiera: białko 0 g/100 g proszku, węglowodany 96 g/100 g proszku (w tym: glukoza 1,5 g/100 g, maltoza 4,5 g/100 g, polisacharydy 90 g/100 g). Tłuszcz 0 g/100 g proszku. </w:t>
            </w:r>
            <w:proofErr w:type="spellStart"/>
            <w:r w:rsidRPr="00CB1909">
              <w:rPr>
                <w:rFonts w:eastAsia="Times New Roman" w:cs="Times New Roman"/>
                <w:color w:val="00000A"/>
                <w:sz w:val="20"/>
                <w:szCs w:val="20"/>
                <w:shd w:val="clear" w:color="auto" w:fill="FFFFFF"/>
              </w:rPr>
              <w:t>Osmolarność</w:t>
            </w:r>
            <w:proofErr w:type="spellEnd"/>
            <w:r w:rsidRPr="00CB1909">
              <w:rPr>
                <w:rFonts w:eastAsia="Times New Roman" w:cs="Times New Roman"/>
                <w:color w:val="00000A"/>
                <w:sz w:val="20"/>
                <w:szCs w:val="20"/>
                <w:shd w:val="clear" w:color="auto" w:fill="FFFFFF"/>
              </w:rPr>
              <w:t xml:space="preserve"> roztworu 10% 97 </w:t>
            </w:r>
            <w:proofErr w:type="spellStart"/>
            <w:r w:rsidRPr="00CB1909">
              <w:rPr>
                <w:rFonts w:eastAsia="Times New Roman" w:cs="Times New Roman"/>
                <w:color w:val="00000A"/>
                <w:sz w:val="20"/>
                <w:szCs w:val="20"/>
                <w:shd w:val="clear" w:color="auto" w:fill="FFFFFF"/>
              </w:rPr>
              <w:t>mOsm</w:t>
            </w:r>
            <w:proofErr w:type="spellEnd"/>
            <w:r w:rsidRPr="00CB1909">
              <w:rPr>
                <w:rFonts w:eastAsia="Times New Roman" w:cs="Times New Roman"/>
                <w:color w:val="00000A"/>
                <w:sz w:val="20"/>
                <w:szCs w:val="20"/>
                <w:shd w:val="clear" w:color="auto" w:fill="FFFFFF"/>
              </w:rPr>
              <w:t xml:space="preserve">/l. Wartość energetyczna 384 kcal/100 g proszku (1630 </w:t>
            </w:r>
            <w:proofErr w:type="spellStart"/>
            <w:r w:rsidRPr="00CB1909">
              <w:rPr>
                <w:rFonts w:eastAsia="Times New Roman" w:cs="Times New Roman"/>
                <w:color w:val="00000A"/>
                <w:sz w:val="20"/>
                <w:szCs w:val="20"/>
                <w:shd w:val="clear" w:color="auto" w:fill="FFFFFF"/>
              </w:rPr>
              <w:t>kJ</w:t>
            </w:r>
            <w:proofErr w:type="spellEnd"/>
            <w:r w:rsidRPr="00CB1909">
              <w:rPr>
                <w:rFonts w:eastAsia="Times New Roman" w:cs="Times New Roman"/>
                <w:color w:val="00000A"/>
                <w:sz w:val="20"/>
                <w:szCs w:val="20"/>
                <w:shd w:val="clear" w:color="auto" w:fill="FFFFFF"/>
              </w:rPr>
              <w:t>/100 g proszku).              Op. 400 g</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CB1909">
            <w:pPr>
              <w:jc w:val="center"/>
              <w:rPr>
                <w:rFonts w:eastAsia="Times New Roman" w:cs="Arial"/>
                <w:sz w:val="20"/>
                <w:szCs w:val="20"/>
                <w:lang w:eastAsia="pl-PL"/>
              </w:rPr>
            </w:pPr>
            <w:r w:rsidRPr="00CB1909">
              <w:rPr>
                <w:rFonts w:eastAsia="Times New Roman" w:cs="Arial"/>
                <w:sz w:val="20"/>
                <w:szCs w:val="20"/>
                <w:lang w:eastAsia="pl-PL"/>
              </w:rPr>
              <w:t>6</w:t>
            </w:r>
            <w:r w:rsidR="00CB1909" w:rsidRPr="00CB1909">
              <w:rPr>
                <w:rFonts w:eastAsia="Times New Roman" w:cs="Arial"/>
                <w:sz w:val="20"/>
                <w:szCs w:val="20"/>
                <w:lang w:eastAsia="pl-PL"/>
              </w:rPr>
              <w:t>0</w:t>
            </w:r>
            <w:r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CB1909">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r w:rsidRPr="00CB1909">
              <w:rPr>
                <w:rFonts w:cs="Tahoma"/>
                <w:sz w:val="20"/>
                <w:szCs w:val="20"/>
              </w:rPr>
              <w:lastRenderedPageBreak/>
              <w:t>31.</w:t>
            </w:r>
          </w:p>
        </w:tc>
        <w:tc>
          <w:tcPr>
            <w:tcW w:w="4214" w:type="dxa"/>
            <w:tcBorders>
              <w:top w:val="single" w:sz="4" w:space="0" w:color="auto"/>
              <w:left w:val="nil"/>
              <w:bottom w:val="single" w:sz="4" w:space="0" w:color="auto"/>
              <w:right w:val="single" w:sz="4" w:space="0" w:color="auto"/>
            </w:tcBorders>
            <w:shd w:val="clear" w:color="auto" w:fill="auto"/>
          </w:tcPr>
          <w:p w:rsidR="005B3E2C" w:rsidRPr="00CB1909" w:rsidRDefault="00534104" w:rsidP="00F514C9">
            <w:pPr>
              <w:spacing w:line="259" w:lineRule="exact"/>
              <w:rPr>
                <w:color w:val="00000A"/>
                <w:sz w:val="20"/>
                <w:szCs w:val="20"/>
                <w:highlight w:val="white"/>
              </w:rPr>
            </w:pPr>
            <w:r w:rsidRPr="00CB1909">
              <w:rPr>
                <w:rFonts w:eastAsia="Times New Roman" w:cs="Times New Roman"/>
                <w:color w:val="00000A"/>
                <w:sz w:val="20"/>
                <w:szCs w:val="20"/>
                <w:shd w:val="clear" w:color="auto" w:fill="FFFFFF"/>
              </w:rPr>
              <w:t xml:space="preserve">Dietetyczny środek spożywczy specjalnego przeznaczenia medycznego do postępowania dietetycznego w chorobie Leśniowskiego- </w:t>
            </w:r>
            <w:proofErr w:type="spellStart"/>
            <w:r w:rsidRPr="00CB1909">
              <w:rPr>
                <w:rFonts w:eastAsia="Times New Roman" w:cs="Times New Roman"/>
                <w:color w:val="00000A"/>
                <w:sz w:val="20"/>
                <w:szCs w:val="20"/>
                <w:shd w:val="clear" w:color="auto" w:fill="FFFFFF"/>
              </w:rPr>
              <w:t>Crohna</w:t>
            </w:r>
            <w:proofErr w:type="spellEnd"/>
            <w:r w:rsidRPr="00CB1909">
              <w:rPr>
                <w:rFonts w:eastAsia="Times New Roman" w:cs="Times New Roman"/>
                <w:color w:val="00000A"/>
                <w:sz w:val="20"/>
                <w:szCs w:val="20"/>
                <w:shd w:val="clear" w:color="auto" w:fill="FFFFFF"/>
              </w:rPr>
              <w:t xml:space="preserve">. Kompletna dieta przeznaczona dla dzieci powyżej 5 roku życia I dla </w:t>
            </w:r>
            <w:proofErr w:type="spellStart"/>
            <w:r w:rsidRPr="00CB1909">
              <w:rPr>
                <w:rFonts w:eastAsia="Times New Roman" w:cs="Times New Roman"/>
                <w:color w:val="00000A"/>
                <w:sz w:val="20"/>
                <w:szCs w:val="20"/>
                <w:shd w:val="clear" w:color="auto" w:fill="FFFFFF"/>
              </w:rPr>
              <w:t>drosołych</w:t>
            </w:r>
            <w:proofErr w:type="spellEnd"/>
            <w:r w:rsidRPr="00CB1909">
              <w:rPr>
                <w:rFonts w:eastAsia="Times New Roman" w:cs="Times New Roman"/>
                <w:color w:val="00000A"/>
                <w:sz w:val="20"/>
                <w:szCs w:val="20"/>
                <w:shd w:val="clear" w:color="auto" w:fill="FFFFFF"/>
              </w:rPr>
              <w:t>. Postać puszka 400g, smak neutralny</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jc w:val="center"/>
              <w:rPr>
                <w:rFonts w:eastAsia="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B3E2C" w:rsidRPr="00CB1909" w:rsidRDefault="00CB1909" w:rsidP="00F514C9">
            <w:pPr>
              <w:jc w:val="center"/>
              <w:rPr>
                <w:rFonts w:eastAsia="Times New Roman" w:cs="Arial"/>
                <w:sz w:val="20"/>
                <w:szCs w:val="20"/>
                <w:lang w:eastAsia="pl-PL"/>
              </w:rPr>
            </w:pPr>
            <w:r w:rsidRPr="00CB1909">
              <w:rPr>
                <w:rFonts w:eastAsia="Times New Roman" w:cs="Arial"/>
                <w:sz w:val="20"/>
                <w:szCs w:val="20"/>
                <w:lang w:eastAsia="pl-PL"/>
              </w:rPr>
              <w:t>30</w:t>
            </w:r>
            <w:r w:rsidR="005B3E2C" w:rsidRPr="00CB1909">
              <w:rPr>
                <w:rFonts w:eastAsia="Times New Roman" w:cs="Arial"/>
                <w:sz w:val="20"/>
                <w:szCs w:val="20"/>
                <w:lang w:eastAsia="pl-PL"/>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r w:rsidR="005B3E2C" w:rsidRPr="00CB1909" w:rsidTr="00F514C9">
        <w:trPr>
          <w:trHeight w:val="558"/>
          <w:jc w:val="center"/>
        </w:trPr>
        <w:tc>
          <w:tcPr>
            <w:tcW w:w="83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E2C" w:rsidRPr="00CB1909" w:rsidRDefault="005B3E2C" w:rsidP="00F514C9">
            <w:pPr>
              <w:tabs>
                <w:tab w:val="left" w:pos="9000"/>
              </w:tabs>
              <w:jc w:val="right"/>
              <w:rPr>
                <w:rFonts w:cs="Tahoma"/>
                <w:b/>
                <w:sz w:val="20"/>
                <w:szCs w:val="20"/>
              </w:rPr>
            </w:pPr>
            <w:r w:rsidRPr="00CB1909">
              <w:rPr>
                <w:rFonts w:cs="Tahoma"/>
                <w:b/>
                <w:sz w:val="20"/>
                <w:szCs w:val="20"/>
              </w:rPr>
              <w:t>Razem</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B3E2C" w:rsidRPr="00CB1909" w:rsidRDefault="005B3E2C" w:rsidP="00F514C9">
            <w:pPr>
              <w:tabs>
                <w:tab w:val="left" w:pos="9000"/>
              </w:tabs>
              <w:rPr>
                <w:rFonts w:cs="Tahoma"/>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3E2C" w:rsidRPr="00CB1909" w:rsidRDefault="005B3E2C"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B3E2C" w:rsidRPr="00CB1909" w:rsidRDefault="005B3E2C" w:rsidP="00F514C9">
            <w:pPr>
              <w:tabs>
                <w:tab w:val="left" w:pos="9000"/>
              </w:tabs>
              <w:rPr>
                <w:rFonts w:cs="Tahoma"/>
                <w:sz w:val="20"/>
                <w:szCs w:val="20"/>
              </w:rPr>
            </w:pPr>
          </w:p>
        </w:tc>
      </w:tr>
    </w:tbl>
    <w:p w:rsidR="005B3E2C" w:rsidRPr="00CB1909" w:rsidRDefault="005B3E2C" w:rsidP="00B85FE9">
      <w:pPr>
        <w:tabs>
          <w:tab w:val="left" w:pos="2250"/>
        </w:tabs>
        <w:spacing w:line="259" w:lineRule="exact"/>
        <w:rPr>
          <w:rFonts w:eastAsia="Calibri" w:cs="Calibri"/>
          <w:b/>
          <w:color w:val="00000A"/>
          <w:sz w:val="20"/>
          <w:szCs w:val="20"/>
          <w:highlight w:val="white"/>
        </w:rPr>
      </w:pPr>
      <w:r w:rsidRPr="00CB1909">
        <w:rPr>
          <w:rFonts w:eastAsia="Calibri" w:cs="Calibri"/>
          <w:b/>
          <w:color w:val="00000A"/>
          <w:sz w:val="20"/>
          <w:szCs w:val="20"/>
          <w:shd w:val="clear" w:color="auto" w:fill="FFFFFF"/>
        </w:rPr>
        <w:t>OFERTA CAŁOŚCIOWA</w:t>
      </w:r>
    </w:p>
    <w:p w:rsidR="00DA29C3" w:rsidRPr="00CB1909" w:rsidRDefault="00DA29C3" w:rsidP="00EA5D18">
      <w:pPr>
        <w:rPr>
          <w:rFonts w:cs="Times New Roman"/>
          <w:b/>
          <w:sz w:val="20"/>
          <w:szCs w:val="20"/>
        </w:rPr>
      </w:pPr>
    </w:p>
    <w:p w:rsidR="00C92CDD" w:rsidRPr="00CB1909" w:rsidRDefault="00C92CDD" w:rsidP="00C92CDD">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C92CDD" w:rsidRPr="00CB1909" w:rsidRDefault="00C92CDD" w:rsidP="00C92CDD">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w:t>
      </w:r>
      <w:r w:rsidR="00EA5D18" w:rsidRPr="00CB1909">
        <w:rPr>
          <w:rFonts w:cs="Times New Roman"/>
          <w:sz w:val="20"/>
          <w:szCs w:val="20"/>
        </w:rPr>
        <w:t>up</w:t>
      </w:r>
      <w:r w:rsidR="002077B4" w:rsidRPr="00CB1909">
        <w:rPr>
          <w:rFonts w:cs="Times New Roman"/>
          <w:sz w:val="20"/>
          <w:szCs w:val="20"/>
        </w:rPr>
        <w:t xml:space="preserve">oważnionej/ </w:t>
      </w:r>
    </w:p>
    <w:p w:rsidR="005B3E2C" w:rsidRPr="00CB1909" w:rsidRDefault="005B3E2C" w:rsidP="007265A2">
      <w:pPr>
        <w:spacing w:after="0" w:line="240" w:lineRule="auto"/>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CB1909" w:rsidRPr="00CB1909" w:rsidRDefault="00CB1909" w:rsidP="00F514C9">
      <w:pPr>
        <w:jc w:val="right"/>
        <w:rPr>
          <w:rFonts w:cs="Times New Roman"/>
          <w:sz w:val="20"/>
          <w:szCs w:val="20"/>
        </w:rPr>
      </w:pPr>
    </w:p>
    <w:p w:rsidR="005B3E2C" w:rsidRPr="00CB1909" w:rsidRDefault="005B3E2C" w:rsidP="00F514C9">
      <w:pPr>
        <w:jc w:val="right"/>
        <w:rPr>
          <w:rFonts w:cs="Times New Roman"/>
          <w:sz w:val="20"/>
          <w:szCs w:val="20"/>
        </w:rPr>
      </w:pPr>
      <w:r w:rsidRPr="00CB1909">
        <w:rPr>
          <w:rFonts w:cs="Times New Roman"/>
          <w:sz w:val="20"/>
          <w:szCs w:val="20"/>
        </w:rPr>
        <w:t xml:space="preserve">Załącznik nr 3/2 do SIWZ </w:t>
      </w:r>
    </w:p>
    <w:p w:rsidR="005B3E2C" w:rsidRPr="00CB1909" w:rsidRDefault="005B3E2C" w:rsidP="005B3E2C">
      <w:pPr>
        <w:spacing w:after="0" w:line="240" w:lineRule="auto"/>
        <w:rPr>
          <w:rFonts w:cs="Times New Roman"/>
          <w:b/>
          <w:sz w:val="20"/>
          <w:szCs w:val="20"/>
        </w:rPr>
      </w:pPr>
    </w:p>
    <w:p w:rsidR="005B3E2C" w:rsidRPr="00CB1909" w:rsidRDefault="005B3E2C" w:rsidP="005B3E2C">
      <w:pPr>
        <w:rPr>
          <w:sz w:val="20"/>
          <w:szCs w:val="20"/>
        </w:rPr>
      </w:pPr>
      <w:r w:rsidRPr="00CB1909">
        <w:rPr>
          <w:sz w:val="20"/>
          <w:szCs w:val="20"/>
        </w:rPr>
        <w:lastRenderedPageBreak/>
        <w:t>ZAMAWIAJĄCY: Uniwersytecki Szpital Dziecięcy w Krakowie ul. Wielicka 265, 30-663 Kraków</w:t>
      </w:r>
    </w:p>
    <w:p w:rsidR="005B3E2C" w:rsidRPr="00CB1909" w:rsidRDefault="005B3E2C" w:rsidP="005B3E2C">
      <w:pPr>
        <w:rPr>
          <w:sz w:val="20"/>
          <w:szCs w:val="20"/>
        </w:rPr>
      </w:pPr>
      <w:r w:rsidRPr="00CB1909">
        <w:rPr>
          <w:sz w:val="20"/>
          <w:szCs w:val="20"/>
        </w:rPr>
        <w:t>Nazwa i adres Wykonawcy:................................................................................................................</w:t>
      </w:r>
    </w:p>
    <w:p w:rsidR="005B3E2C" w:rsidRPr="00CB1909" w:rsidRDefault="005B3E2C" w:rsidP="005B3E2C">
      <w:pPr>
        <w:jc w:val="center"/>
        <w:rPr>
          <w:b/>
          <w:sz w:val="20"/>
          <w:szCs w:val="20"/>
        </w:rPr>
      </w:pPr>
      <w:r w:rsidRPr="00CB1909">
        <w:rPr>
          <w:b/>
          <w:sz w:val="20"/>
          <w:szCs w:val="20"/>
        </w:rPr>
        <w:t xml:space="preserve">KALKULACJA CENOWA - OPIS PRZEDMIOTU ZAMÓWIENIA – GRUPA 2 </w:t>
      </w:r>
    </w:p>
    <w:p w:rsidR="005B3E2C" w:rsidRPr="00CB1909" w:rsidRDefault="005B3E2C" w:rsidP="005B3E2C">
      <w:pPr>
        <w:spacing w:after="0" w:line="240" w:lineRule="auto"/>
        <w:rPr>
          <w:rFonts w:cs="Times New Roman"/>
          <w:sz w:val="20"/>
          <w:szCs w:val="20"/>
        </w:rPr>
      </w:pPr>
    </w:p>
    <w:tbl>
      <w:tblPr>
        <w:tblW w:w="13761" w:type="dxa"/>
        <w:jc w:val="center"/>
        <w:tblLayout w:type="fixed"/>
        <w:tblCellMar>
          <w:left w:w="70" w:type="dxa"/>
          <w:right w:w="70" w:type="dxa"/>
        </w:tblCellMar>
        <w:tblLook w:val="04A0" w:firstRow="1" w:lastRow="0" w:firstColumn="1" w:lastColumn="0" w:noHBand="0" w:noVBand="1"/>
      </w:tblPr>
      <w:tblGrid>
        <w:gridCol w:w="425"/>
        <w:gridCol w:w="2366"/>
        <w:gridCol w:w="1701"/>
        <w:gridCol w:w="1004"/>
        <w:gridCol w:w="980"/>
        <w:gridCol w:w="1418"/>
        <w:gridCol w:w="1048"/>
        <w:gridCol w:w="992"/>
        <w:gridCol w:w="1276"/>
        <w:gridCol w:w="1134"/>
        <w:gridCol w:w="1417"/>
      </w:tblGrid>
      <w:tr w:rsidR="00F514C9" w:rsidRPr="00CB1909" w:rsidTr="00F514C9">
        <w:trPr>
          <w:trHeight w:val="77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Lp.</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 xml:space="preserve">Nazwa międzynarodowa </w:t>
            </w:r>
          </w:p>
        </w:tc>
        <w:tc>
          <w:tcPr>
            <w:tcW w:w="1701"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 xml:space="preserve">Nazwa  </w:t>
            </w:r>
          </w:p>
          <w:p w:rsidR="00F514C9" w:rsidRPr="00CB1909" w:rsidRDefault="00F514C9" w:rsidP="00F514C9">
            <w:pPr>
              <w:tabs>
                <w:tab w:val="left" w:pos="9000"/>
              </w:tabs>
              <w:rPr>
                <w:rFonts w:cs="Tahoma"/>
                <w:sz w:val="20"/>
                <w:szCs w:val="20"/>
              </w:rPr>
            </w:pPr>
            <w:r w:rsidRPr="00CB1909">
              <w:rPr>
                <w:rFonts w:cs="Tahoma"/>
                <w:sz w:val="20"/>
                <w:szCs w:val="20"/>
              </w:rPr>
              <w:t xml:space="preserve">Oferowanego produktu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Ilość</w:t>
            </w:r>
          </w:p>
          <w:p w:rsidR="00F514C9" w:rsidRPr="00CB1909" w:rsidRDefault="00F514C9" w:rsidP="00F514C9">
            <w:pPr>
              <w:tabs>
                <w:tab w:val="left" w:pos="9000"/>
              </w:tabs>
              <w:rPr>
                <w:rFonts w:cs="Tahoma"/>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r w:rsidRPr="00CB1909">
              <w:rPr>
                <w:rFonts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r w:rsidRPr="00CB1909">
              <w:rPr>
                <w:rFonts w:cs="Tahoma"/>
                <w:sz w:val="20"/>
                <w:szCs w:val="20"/>
              </w:rPr>
              <w:t>Producent</w:t>
            </w: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C35746">
            <w:pPr>
              <w:suppressAutoHyphens/>
              <w:spacing w:after="0" w:line="240" w:lineRule="exact"/>
              <w:rPr>
                <w:sz w:val="20"/>
                <w:szCs w:val="20"/>
              </w:rPr>
            </w:pPr>
            <w:r w:rsidRPr="00CB1909">
              <w:rPr>
                <w:rFonts w:eastAsia="Times New Roman" w:cs="Times New Roman"/>
                <w:color w:val="00000A"/>
                <w:sz w:val="20"/>
                <w:szCs w:val="20"/>
                <w:highlight w:val="white"/>
              </w:rPr>
              <w:t xml:space="preserve">Kompletna dieta do żywienia dojelitowego, standardowa, </w:t>
            </w:r>
            <w:proofErr w:type="spellStart"/>
            <w:r w:rsidRPr="00CB1909">
              <w:rPr>
                <w:rFonts w:eastAsia="Times New Roman" w:cs="Times New Roman"/>
                <w:color w:val="00000A"/>
                <w:sz w:val="20"/>
                <w:szCs w:val="20"/>
                <w:highlight w:val="white"/>
              </w:rPr>
              <w:t>normobiałkowa</w:t>
            </w:r>
            <w:proofErr w:type="spellEnd"/>
            <w:r w:rsidRPr="00CB1909">
              <w:rPr>
                <w:rFonts w:eastAsia="Times New Roman" w:cs="Times New Roman"/>
                <w:color w:val="00000A"/>
                <w:sz w:val="20"/>
                <w:szCs w:val="20"/>
                <w:highlight w:val="white"/>
              </w:rPr>
              <w:t xml:space="preserve">,  zawierająca białko kazeinowe  i serwatkowe, wysokokaloryczna 1,5kcal/ml, </w:t>
            </w:r>
            <w:proofErr w:type="spellStart"/>
            <w:r w:rsidRPr="00CB1909">
              <w:rPr>
                <w:rFonts w:eastAsia="Times New Roman" w:cs="Times New Roman"/>
                <w:color w:val="00000A"/>
                <w:sz w:val="20"/>
                <w:szCs w:val="20"/>
                <w:highlight w:val="white"/>
              </w:rPr>
              <w:t>ubogoresztkowa</w:t>
            </w:r>
            <w:proofErr w:type="spellEnd"/>
            <w:r w:rsidRPr="00CB1909">
              <w:rPr>
                <w:rFonts w:eastAsia="Times New Roman" w:cs="Times New Roman"/>
                <w:color w:val="00000A"/>
                <w:sz w:val="20"/>
                <w:szCs w:val="20"/>
                <w:highlight w:val="white"/>
              </w:rPr>
              <w:t xml:space="preserve"> lub bezresztkowa, niskosodowa,                                o </w:t>
            </w:r>
            <w:proofErr w:type="spellStart"/>
            <w:r w:rsidRPr="00CB1909">
              <w:rPr>
                <w:rFonts w:eastAsia="Times New Roman" w:cs="Times New Roman"/>
                <w:color w:val="00000A"/>
                <w:sz w:val="20"/>
                <w:szCs w:val="20"/>
                <w:highlight w:val="white"/>
              </w:rPr>
              <w:t>osmolarności</w:t>
            </w:r>
            <w:proofErr w:type="spellEnd"/>
            <w:r w:rsidRPr="00CB1909">
              <w:rPr>
                <w:rFonts w:eastAsia="Times New Roman" w:cs="Times New Roman"/>
                <w:color w:val="00000A"/>
                <w:sz w:val="20"/>
                <w:szCs w:val="20"/>
                <w:highlight w:val="white"/>
              </w:rPr>
              <w:t xml:space="preserve"> 390-405mOsm/l, smakowa( czarna porzeczka, wanilia, czekolada, truskawka) w butelkach plastikowych o obj. 200ml.</w:t>
            </w:r>
          </w:p>
          <w:p w:rsidR="00C35746" w:rsidRPr="00CB1909" w:rsidRDefault="00C35746" w:rsidP="00C35746">
            <w:pPr>
              <w:suppressAutoHyphens/>
              <w:spacing w:after="0" w:line="240" w:lineRule="exact"/>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1600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C35746">
            <w:pPr>
              <w:suppressAutoHyphens/>
              <w:spacing w:after="0" w:line="240" w:lineRule="exact"/>
              <w:rPr>
                <w:sz w:val="20"/>
                <w:szCs w:val="20"/>
              </w:rPr>
            </w:pPr>
            <w:r w:rsidRPr="00CB1909">
              <w:rPr>
                <w:rFonts w:eastAsia="Times New Roman" w:cs="Times New Roman"/>
                <w:color w:val="00000A"/>
                <w:sz w:val="20"/>
                <w:szCs w:val="20"/>
                <w:highlight w:val="white"/>
              </w:rPr>
              <w:t xml:space="preserve">Kompletna dieta dojelitowa </w:t>
            </w:r>
            <w:r w:rsidRPr="00CB1909">
              <w:rPr>
                <w:rFonts w:eastAsia="Calibri" w:cs="Times New Roman"/>
                <w:color w:val="00000A"/>
                <w:sz w:val="20"/>
                <w:szCs w:val="20"/>
                <w:highlight w:val="white"/>
              </w:rPr>
              <w:t xml:space="preserve">dla dzieci pow. </w:t>
            </w:r>
            <w:r w:rsidRPr="00CB1909">
              <w:rPr>
                <w:rFonts w:eastAsia="Calibri" w:cs="Times New Roman"/>
                <w:color w:val="00000A"/>
                <w:sz w:val="20"/>
                <w:szCs w:val="20"/>
                <w:highlight w:val="white"/>
              </w:rPr>
              <w:lastRenderedPageBreak/>
              <w:t>3 roku życia,</w:t>
            </w:r>
            <w:r w:rsidRPr="00CB1909">
              <w:rPr>
                <w:rFonts w:eastAsia="Times New Roman" w:cs="Times New Roman"/>
                <w:color w:val="00000A"/>
                <w:sz w:val="20"/>
                <w:szCs w:val="20"/>
                <w:highlight w:val="white"/>
              </w:rPr>
              <w:t xml:space="preserve">, </w:t>
            </w:r>
            <w:proofErr w:type="spellStart"/>
            <w:r w:rsidRPr="00CB1909">
              <w:rPr>
                <w:rFonts w:eastAsia="Times New Roman" w:cs="Times New Roman"/>
                <w:color w:val="00000A"/>
                <w:sz w:val="20"/>
                <w:szCs w:val="20"/>
                <w:highlight w:val="white"/>
              </w:rPr>
              <w:t>normobiałkowa</w:t>
            </w:r>
            <w:proofErr w:type="spellEnd"/>
            <w:r w:rsidRPr="00CB1909">
              <w:rPr>
                <w:rFonts w:eastAsia="Times New Roman" w:cs="Times New Roman"/>
                <w:color w:val="00000A"/>
                <w:sz w:val="20"/>
                <w:szCs w:val="20"/>
                <w:highlight w:val="white"/>
              </w:rPr>
              <w:t xml:space="preserve">,  standardowa, </w:t>
            </w:r>
            <w:proofErr w:type="spellStart"/>
            <w:r w:rsidRPr="00CB1909">
              <w:rPr>
                <w:rFonts w:eastAsia="Times New Roman" w:cs="Times New Roman"/>
                <w:color w:val="00000A"/>
                <w:sz w:val="20"/>
                <w:szCs w:val="20"/>
                <w:highlight w:val="white"/>
              </w:rPr>
              <w:t>hiperkaloryczna</w:t>
            </w:r>
            <w:proofErr w:type="spellEnd"/>
            <w:r w:rsidRPr="00CB1909">
              <w:rPr>
                <w:rFonts w:eastAsia="Times New Roman" w:cs="Times New Roman"/>
                <w:color w:val="00000A"/>
                <w:sz w:val="20"/>
                <w:szCs w:val="20"/>
                <w:highlight w:val="white"/>
              </w:rPr>
              <w:t xml:space="preserve"> 1,5 kcal/ml, bezresztkowa, o </w:t>
            </w:r>
            <w:proofErr w:type="spellStart"/>
            <w:r w:rsidRPr="00CB1909">
              <w:rPr>
                <w:rFonts w:eastAsia="Times New Roman" w:cs="Times New Roman"/>
                <w:color w:val="00000A"/>
                <w:sz w:val="20"/>
                <w:szCs w:val="20"/>
                <w:highlight w:val="white"/>
              </w:rPr>
              <w:t>osmolarności</w:t>
            </w:r>
            <w:proofErr w:type="spellEnd"/>
            <w:r w:rsidRPr="00CB1909">
              <w:rPr>
                <w:rFonts w:eastAsia="Times New Roman" w:cs="Times New Roman"/>
                <w:color w:val="00000A"/>
                <w:sz w:val="20"/>
                <w:szCs w:val="20"/>
                <w:highlight w:val="white"/>
              </w:rPr>
              <w:t xml:space="preserve"> 330mOsm/l, o zawartości białka 5,6g/100ml, , w worku zabezpieczonym </w:t>
            </w:r>
            <w:proofErr w:type="spellStart"/>
            <w:r w:rsidRPr="00CB1909">
              <w:rPr>
                <w:rFonts w:eastAsia="Times New Roman" w:cs="Times New Roman"/>
                <w:color w:val="00000A"/>
                <w:sz w:val="20"/>
                <w:szCs w:val="20"/>
                <w:highlight w:val="white"/>
              </w:rPr>
              <w:t>samozasklepiającą</w:t>
            </w:r>
            <w:proofErr w:type="spellEnd"/>
            <w:r w:rsidRPr="00CB1909">
              <w:rPr>
                <w:rFonts w:eastAsia="Times New Roman" w:cs="Times New Roman"/>
                <w:color w:val="00000A"/>
                <w:sz w:val="20"/>
                <w:szCs w:val="20"/>
                <w:highlight w:val="white"/>
              </w:rPr>
              <w:t xml:space="preserve"> się membraną o obj. 500 ml.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170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Calibri" w:cs="Calibri"/>
                <w:color w:val="00000A"/>
                <w:sz w:val="20"/>
                <w:szCs w:val="20"/>
                <w:highlight w:val="white"/>
              </w:rPr>
            </w:pPr>
            <w:r w:rsidRPr="00CB1909">
              <w:rPr>
                <w:rFonts w:eastAsia="Calibri" w:cs="Calibri"/>
                <w:color w:val="00000A"/>
                <w:sz w:val="20"/>
                <w:szCs w:val="20"/>
                <w:highlight w:val="white"/>
              </w:rPr>
              <w:t>*</w:t>
            </w:r>
          </w:p>
          <w:p w:rsidR="00F514C9" w:rsidRPr="00CB1909" w:rsidRDefault="00F514C9" w:rsidP="00C35746">
            <w:pPr>
              <w:suppressAutoHyphens/>
              <w:spacing w:after="0" w:line="240" w:lineRule="exact"/>
              <w:rPr>
                <w:sz w:val="20"/>
                <w:szCs w:val="20"/>
              </w:rPr>
            </w:pPr>
            <w:r w:rsidRPr="00CB1909">
              <w:rPr>
                <w:rFonts w:eastAsia="Calibri" w:cs="Calibri"/>
                <w:color w:val="00000A"/>
                <w:sz w:val="20"/>
                <w:szCs w:val="20"/>
                <w:highlight w:val="white"/>
              </w:rPr>
              <w:t>K</w:t>
            </w:r>
            <w:r w:rsidRPr="00CB1909">
              <w:rPr>
                <w:rFonts w:eastAsia="Calibri" w:cs="Times New Roman"/>
                <w:color w:val="00000A"/>
                <w:sz w:val="20"/>
                <w:szCs w:val="20"/>
                <w:highlight w:val="white"/>
              </w:rPr>
              <w:t xml:space="preserve">ompletna dieta dojelitowa, </w:t>
            </w:r>
            <w:proofErr w:type="spellStart"/>
            <w:r w:rsidRPr="00CB1909">
              <w:rPr>
                <w:rFonts w:eastAsia="Calibri" w:cs="Times New Roman"/>
                <w:color w:val="00000A"/>
                <w:sz w:val="20"/>
                <w:szCs w:val="20"/>
                <w:highlight w:val="white"/>
              </w:rPr>
              <w:t>normokaloryczna</w:t>
            </w:r>
            <w:proofErr w:type="spellEnd"/>
            <w:r w:rsidRPr="00CB1909">
              <w:rPr>
                <w:rFonts w:eastAsia="Calibri" w:cs="Times New Roman"/>
                <w:color w:val="00000A"/>
                <w:sz w:val="20"/>
                <w:szCs w:val="20"/>
                <w:highlight w:val="white"/>
              </w:rPr>
              <w:t xml:space="preserve">, bezresztkowa, dla dzieci pow. 3 roku życia, o </w:t>
            </w:r>
            <w:proofErr w:type="spellStart"/>
            <w:r w:rsidRPr="00CB1909">
              <w:rPr>
                <w:rFonts w:eastAsia="Calibri" w:cs="Times New Roman"/>
                <w:color w:val="00000A"/>
                <w:sz w:val="20"/>
                <w:szCs w:val="20"/>
                <w:highlight w:val="white"/>
              </w:rPr>
              <w:t>osmolarności</w:t>
            </w:r>
            <w:proofErr w:type="spellEnd"/>
            <w:r w:rsidRPr="00CB1909">
              <w:rPr>
                <w:rFonts w:eastAsia="Calibri" w:cs="Times New Roman"/>
                <w:color w:val="00000A"/>
                <w:sz w:val="20"/>
                <w:szCs w:val="20"/>
                <w:highlight w:val="white"/>
              </w:rPr>
              <w:t xml:space="preserve"> 220 </w:t>
            </w:r>
            <w:proofErr w:type="spellStart"/>
            <w:r w:rsidRPr="00CB1909">
              <w:rPr>
                <w:rFonts w:eastAsia="Calibri" w:cs="Times New Roman"/>
                <w:color w:val="00000A"/>
                <w:sz w:val="20"/>
                <w:szCs w:val="20"/>
                <w:highlight w:val="white"/>
              </w:rPr>
              <w:t>mOsm</w:t>
            </w:r>
            <w:proofErr w:type="spellEnd"/>
            <w:r w:rsidRPr="00CB1909">
              <w:rPr>
                <w:rFonts w:eastAsia="Calibri" w:cs="Times New Roman"/>
                <w:color w:val="00000A"/>
                <w:sz w:val="20"/>
                <w:szCs w:val="20"/>
                <w:highlight w:val="white"/>
              </w:rPr>
              <w:t xml:space="preserve">/l, o zawartości białka 3,8 g białka, w worku </w:t>
            </w:r>
            <w:proofErr w:type="spellStart"/>
            <w:r w:rsidRPr="00CB1909">
              <w:rPr>
                <w:rFonts w:eastAsia="Calibri" w:cs="Times New Roman"/>
                <w:color w:val="00000A"/>
                <w:sz w:val="20"/>
                <w:szCs w:val="20"/>
                <w:highlight w:val="white"/>
              </w:rPr>
              <w:t>zabiezpieczonym</w:t>
            </w:r>
            <w:proofErr w:type="spellEnd"/>
            <w:r w:rsidRPr="00CB1909">
              <w:rPr>
                <w:rFonts w:eastAsia="Calibri" w:cs="Times New Roman"/>
                <w:color w:val="00000A"/>
                <w:sz w:val="20"/>
                <w:szCs w:val="20"/>
                <w:highlight w:val="white"/>
              </w:rPr>
              <w:t xml:space="preserve"> </w:t>
            </w:r>
            <w:proofErr w:type="spellStart"/>
            <w:r w:rsidRPr="00CB1909">
              <w:rPr>
                <w:rFonts w:eastAsia="Calibri" w:cs="Times New Roman"/>
                <w:color w:val="00000A"/>
                <w:sz w:val="20"/>
                <w:szCs w:val="20"/>
                <w:highlight w:val="white"/>
              </w:rPr>
              <w:t>samozasklepiającą</w:t>
            </w:r>
            <w:proofErr w:type="spellEnd"/>
            <w:r w:rsidRPr="00CB1909">
              <w:rPr>
                <w:rFonts w:eastAsia="Calibri" w:cs="Times New Roman"/>
                <w:color w:val="00000A"/>
                <w:sz w:val="20"/>
                <w:szCs w:val="20"/>
                <w:highlight w:val="white"/>
              </w:rPr>
              <w:t xml:space="preserve"> się membraną o objętości 500 lub 1000 ml.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1000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4.</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 xml:space="preserve">Kompletna dieta do żywienia dojelitowego dla dzieci powyżej 1 roku życia, </w:t>
            </w:r>
            <w:proofErr w:type="spellStart"/>
            <w:r w:rsidRPr="00CB1909">
              <w:rPr>
                <w:rFonts w:eastAsia="Times New Roman" w:cs="Times New Roman"/>
                <w:color w:val="00000A"/>
                <w:sz w:val="20"/>
                <w:szCs w:val="20"/>
                <w:highlight w:val="white"/>
              </w:rPr>
              <w:t>hiperkaloryczna</w:t>
            </w:r>
            <w:proofErr w:type="spellEnd"/>
            <w:r w:rsidRPr="00CB1909">
              <w:rPr>
                <w:rFonts w:eastAsia="Times New Roman" w:cs="Times New Roman"/>
                <w:color w:val="00000A"/>
                <w:sz w:val="20"/>
                <w:szCs w:val="20"/>
                <w:highlight w:val="white"/>
              </w:rPr>
              <w:t xml:space="preserve">,(1,5 kcal/ml), </w:t>
            </w:r>
            <w:proofErr w:type="spellStart"/>
            <w:r w:rsidRPr="00CB1909">
              <w:rPr>
                <w:rFonts w:eastAsia="Times New Roman" w:cs="Times New Roman"/>
                <w:color w:val="00000A"/>
                <w:sz w:val="20"/>
                <w:szCs w:val="20"/>
                <w:highlight w:val="white"/>
              </w:rPr>
              <w:t>bezbłonnikowa</w:t>
            </w:r>
            <w:proofErr w:type="spellEnd"/>
            <w:r w:rsidRPr="00CB1909">
              <w:rPr>
                <w:rFonts w:eastAsia="Times New Roman" w:cs="Times New Roman"/>
                <w:color w:val="00000A"/>
                <w:sz w:val="20"/>
                <w:szCs w:val="20"/>
                <w:highlight w:val="white"/>
              </w:rPr>
              <w:t xml:space="preserve"> o </w:t>
            </w:r>
            <w:proofErr w:type="spellStart"/>
            <w:r w:rsidRPr="00CB1909">
              <w:rPr>
                <w:rFonts w:eastAsia="Times New Roman" w:cs="Times New Roman"/>
                <w:color w:val="00000A"/>
                <w:sz w:val="20"/>
                <w:szCs w:val="20"/>
                <w:highlight w:val="white"/>
              </w:rPr>
              <w:t>osmolarności</w:t>
            </w:r>
            <w:proofErr w:type="spellEnd"/>
            <w:r w:rsidRPr="00CB1909">
              <w:rPr>
                <w:rFonts w:eastAsia="Times New Roman" w:cs="Times New Roman"/>
                <w:color w:val="00000A"/>
                <w:sz w:val="20"/>
                <w:szCs w:val="20"/>
                <w:highlight w:val="white"/>
              </w:rPr>
              <w:t xml:space="preserve"> </w:t>
            </w:r>
          </w:p>
          <w:p w:rsidR="00F514C9" w:rsidRPr="00CB1909" w:rsidRDefault="00F514C9" w:rsidP="00F514C9">
            <w:pPr>
              <w:suppressAutoHyphens/>
              <w:spacing w:after="0" w:line="240" w:lineRule="exact"/>
              <w:rPr>
                <w:sz w:val="20"/>
                <w:szCs w:val="20"/>
              </w:rPr>
            </w:pPr>
            <w:r w:rsidRPr="00CB1909">
              <w:rPr>
                <w:rFonts w:eastAsia="Times New Roman" w:cs="Times New Roman"/>
                <w:color w:val="00000A"/>
                <w:sz w:val="20"/>
                <w:szCs w:val="20"/>
                <w:highlight w:val="white"/>
              </w:rPr>
              <w:t xml:space="preserve">345mosm/l, w smaku neutralnym, zawierająca </w:t>
            </w:r>
            <w:r w:rsidRPr="00CB1909">
              <w:rPr>
                <w:rFonts w:eastAsia="Times New Roman" w:cs="Times New Roman"/>
                <w:color w:val="00000A"/>
                <w:sz w:val="20"/>
                <w:szCs w:val="20"/>
                <w:highlight w:val="white"/>
              </w:rPr>
              <w:lastRenderedPageBreak/>
              <w:t xml:space="preserve">tłuszcze LCT, MCT i kwasy tłuszczowe ω-3, wzbogacone w karnitynę, taurynę, cholinę i inozytol, o zawartości białka:3,8g/100 </w:t>
            </w:r>
            <w:proofErr w:type="spellStart"/>
            <w:r w:rsidRPr="00CB1909">
              <w:rPr>
                <w:rFonts w:eastAsia="Times New Roman" w:cs="Times New Roman"/>
                <w:color w:val="00000A"/>
                <w:sz w:val="20"/>
                <w:szCs w:val="20"/>
                <w:highlight w:val="white"/>
              </w:rPr>
              <w:t>ml,w</w:t>
            </w:r>
            <w:proofErr w:type="spellEnd"/>
            <w:r w:rsidRPr="00CB1909">
              <w:rPr>
                <w:rFonts w:eastAsia="Times New Roman" w:cs="Times New Roman"/>
                <w:color w:val="00000A"/>
                <w:sz w:val="20"/>
                <w:szCs w:val="20"/>
                <w:highlight w:val="white"/>
              </w:rPr>
              <w:t xml:space="preserve"> worku zabezpieczonym </w:t>
            </w:r>
            <w:proofErr w:type="spellStart"/>
            <w:r w:rsidRPr="00CB1909">
              <w:rPr>
                <w:rFonts w:eastAsia="Times New Roman" w:cs="Times New Roman"/>
                <w:color w:val="00000A"/>
                <w:sz w:val="20"/>
                <w:szCs w:val="20"/>
                <w:highlight w:val="white"/>
              </w:rPr>
              <w:t>samozasklepiającą</w:t>
            </w:r>
            <w:proofErr w:type="spellEnd"/>
            <w:r w:rsidRPr="00CB1909">
              <w:rPr>
                <w:rFonts w:eastAsia="Times New Roman" w:cs="Times New Roman"/>
                <w:color w:val="00000A"/>
                <w:sz w:val="20"/>
                <w:szCs w:val="20"/>
                <w:highlight w:val="white"/>
              </w:rPr>
              <w:t xml:space="preserve"> się membraną o obj. 500 ml.</w:t>
            </w:r>
          </w:p>
          <w:p w:rsidR="00F514C9" w:rsidRPr="00CB1909" w:rsidRDefault="00F514C9" w:rsidP="00F514C9">
            <w:pPr>
              <w:rPr>
                <w:rFonts w:eastAsia="Liberation Serif"/>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400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C35746">
            <w:pPr>
              <w:suppressAutoHyphens/>
              <w:spacing w:after="0" w:line="240" w:lineRule="exact"/>
              <w:rPr>
                <w:sz w:val="20"/>
                <w:szCs w:val="20"/>
              </w:rPr>
            </w:pPr>
            <w:r w:rsidRPr="00CB1909">
              <w:rPr>
                <w:rFonts w:eastAsia="Times New Roman" w:cs="Times New Roman"/>
                <w:color w:val="00000A"/>
                <w:sz w:val="20"/>
                <w:szCs w:val="20"/>
                <w:highlight w:val="white"/>
              </w:rPr>
              <w:t xml:space="preserve">Kompletna dieta do żywienia dojelitowego dla dzieci powyżej 1 roku życia , </w:t>
            </w:r>
            <w:proofErr w:type="spellStart"/>
            <w:r w:rsidRPr="00CB1909">
              <w:rPr>
                <w:rFonts w:eastAsia="Times New Roman" w:cs="Times New Roman"/>
                <w:color w:val="00000A"/>
                <w:sz w:val="20"/>
                <w:szCs w:val="20"/>
                <w:highlight w:val="white"/>
              </w:rPr>
              <w:t>normokaloryczna</w:t>
            </w:r>
            <w:proofErr w:type="spellEnd"/>
            <w:r w:rsidRPr="00CB1909">
              <w:rPr>
                <w:rFonts w:eastAsia="Times New Roman" w:cs="Times New Roman"/>
                <w:color w:val="00000A"/>
                <w:sz w:val="20"/>
                <w:szCs w:val="20"/>
                <w:highlight w:val="white"/>
              </w:rPr>
              <w:t xml:space="preserve">, </w:t>
            </w:r>
            <w:proofErr w:type="spellStart"/>
            <w:r w:rsidRPr="00CB1909">
              <w:rPr>
                <w:rFonts w:eastAsia="Times New Roman" w:cs="Times New Roman"/>
                <w:color w:val="00000A"/>
                <w:sz w:val="20"/>
                <w:szCs w:val="20"/>
                <w:highlight w:val="white"/>
              </w:rPr>
              <w:t>bezbłonnikowa</w:t>
            </w:r>
            <w:proofErr w:type="spellEnd"/>
            <w:r w:rsidRPr="00CB1909">
              <w:rPr>
                <w:rFonts w:eastAsia="Times New Roman" w:cs="Times New Roman"/>
                <w:color w:val="00000A"/>
                <w:sz w:val="20"/>
                <w:szCs w:val="20"/>
                <w:highlight w:val="white"/>
              </w:rPr>
              <w:t xml:space="preserve">   o </w:t>
            </w:r>
            <w:proofErr w:type="spellStart"/>
            <w:r w:rsidRPr="00CB1909">
              <w:rPr>
                <w:rFonts w:eastAsia="Times New Roman" w:cs="Times New Roman"/>
                <w:color w:val="00000A"/>
                <w:sz w:val="20"/>
                <w:szCs w:val="20"/>
                <w:highlight w:val="white"/>
              </w:rPr>
              <w:t>osmolarności</w:t>
            </w:r>
            <w:proofErr w:type="spellEnd"/>
            <w:r w:rsidRPr="00CB1909">
              <w:rPr>
                <w:rFonts w:eastAsia="Times New Roman" w:cs="Times New Roman"/>
                <w:color w:val="00000A"/>
                <w:sz w:val="20"/>
                <w:szCs w:val="20"/>
                <w:highlight w:val="white"/>
              </w:rPr>
              <w:t xml:space="preserve">  220 </w:t>
            </w:r>
            <w:proofErr w:type="spellStart"/>
            <w:r w:rsidRPr="00CB1909">
              <w:rPr>
                <w:rFonts w:eastAsia="Times New Roman" w:cs="Times New Roman"/>
                <w:color w:val="00000A"/>
                <w:sz w:val="20"/>
                <w:szCs w:val="20"/>
                <w:highlight w:val="white"/>
              </w:rPr>
              <w:t>mosm</w:t>
            </w:r>
            <w:proofErr w:type="spellEnd"/>
            <w:r w:rsidRPr="00CB1909">
              <w:rPr>
                <w:rFonts w:eastAsia="Times New Roman" w:cs="Times New Roman"/>
                <w:color w:val="00000A"/>
                <w:sz w:val="20"/>
                <w:szCs w:val="20"/>
                <w:highlight w:val="white"/>
              </w:rPr>
              <w:t>/l, o smaku neutralnym, zawierająca tłuszcze LCT, MCT i kwasy tłuszczowe ω-3, wzbogacone w karnitynę,</w:t>
            </w:r>
            <w:r w:rsidR="00C35746" w:rsidRPr="00CB1909">
              <w:rPr>
                <w:rFonts w:eastAsia="Times New Roman" w:cs="Times New Roman"/>
                <w:color w:val="00000A"/>
                <w:sz w:val="20"/>
                <w:szCs w:val="20"/>
                <w:highlight w:val="white"/>
              </w:rPr>
              <w:t xml:space="preserve"> taurynę, cholinę i inozytol, </w:t>
            </w:r>
            <w:r w:rsidRPr="00CB1909">
              <w:rPr>
                <w:rFonts w:eastAsia="Times New Roman" w:cs="Times New Roman"/>
                <w:color w:val="00000A"/>
                <w:sz w:val="20"/>
                <w:szCs w:val="20"/>
                <w:highlight w:val="white"/>
              </w:rPr>
              <w:t xml:space="preserve">o zawartości białka:2,5g/100ml, w worku zabezpieczonym </w:t>
            </w:r>
            <w:proofErr w:type="spellStart"/>
            <w:r w:rsidRPr="00CB1909">
              <w:rPr>
                <w:rFonts w:eastAsia="Times New Roman" w:cs="Times New Roman"/>
                <w:color w:val="00000A"/>
                <w:sz w:val="20"/>
                <w:szCs w:val="20"/>
                <w:highlight w:val="white"/>
              </w:rPr>
              <w:t>samozasklepiającą</w:t>
            </w:r>
            <w:proofErr w:type="spellEnd"/>
            <w:r w:rsidRPr="00CB1909">
              <w:rPr>
                <w:rFonts w:eastAsia="Times New Roman" w:cs="Times New Roman"/>
                <w:color w:val="00000A"/>
                <w:sz w:val="20"/>
                <w:szCs w:val="20"/>
                <w:highlight w:val="white"/>
              </w:rPr>
              <w:t xml:space="preserve"> się membraną o obj. 500 ml.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200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6.</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F514C9">
            <w:pPr>
              <w:rPr>
                <w:rFonts w:eastAsia="Liberation Serif"/>
                <w:sz w:val="20"/>
                <w:szCs w:val="20"/>
              </w:rPr>
            </w:pPr>
            <w:r w:rsidRPr="00CB1909">
              <w:rPr>
                <w:rFonts w:eastAsia="Times New Roman" w:cs="Times New Roman"/>
                <w:color w:val="00000A"/>
                <w:sz w:val="20"/>
                <w:szCs w:val="20"/>
                <w:highlight w:val="white"/>
              </w:rPr>
              <w:t xml:space="preserve">Kompletna dieta do żywienia dojelitowego dla dzieci pow. 1 roku życia, </w:t>
            </w:r>
            <w:proofErr w:type="spellStart"/>
            <w:r w:rsidRPr="00CB1909">
              <w:rPr>
                <w:rFonts w:eastAsia="Times New Roman" w:cs="Times New Roman"/>
                <w:color w:val="00000A"/>
                <w:sz w:val="20"/>
                <w:szCs w:val="20"/>
                <w:highlight w:val="white"/>
              </w:rPr>
              <w:t>normokaloryczna</w:t>
            </w:r>
            <w:proofErr w:type="spellEnd"/>
            <w:r w:rsidRPr="00CB1909">
              <w:rPr>
                <w:rFonts w:eastAsia="Times New Roman" w:cs="Times New Roman"/>
                <w:color w:val="00000A"/>
                <w:sz w:val="20"/>
                <w:szCs w:val="20"/>
                <w:highlight w:val="white"/>
              </w:rPr>
              <w:t xml:space="preserve">, </w:t>
            </w:r>
            <w:proofErr w:type="spellStart"/>
            <w:r w:rsidRPr="00CB1909">
              <w:rPr>
                <w:rFonts w:eastAsia="Times New Roman" w:cs="Times New Roman"/>
                <w:color w:val="00000A"/>
                <w:sz w:val="20"/>
                <w:szCs w:val="20"/>
                <w:highlight w:val="white"/>
              </w:rPr>
              <w:lastRenderedPageBreak/>
              <w:t>normobiałkowa</w:t>
            </w:r>
            <w:proofErr w:type="spellEnd"/>
            <w:r w:rsidRPr="00CB1909">
              <w:rPr>
                <w:rFonts w:eastAsia="Times New Roman" w:cs="Times New Roman"/>
                <w:color w:val="00000A"/>
                <w:sz w:val="20"/>
                <w:szCs w:val="20"/>
                <w:highlight w:val="white"/>
              </w:rPr>
              <w:t xml:space="preserve"> ( zawartość białka 2,5 g /100 ml), </w:t>
            </w:r>
            <w:proofErr w:type="spellStart"/>
            <w:r w:rsidRPr="00CB1909">
              <w:rPr>
                <w:rFonts w:eastAsia="Times New Roman" w:cs="Times New Roman"/>
                <w:color w:val="00000A"/>
                <w:sz w:val="20"/>
                <w:szCs w:val="20"/>
                <w:highlight w:val="white"/>
              </w:rPr>
              <w:t>bogatoresztkowa</w:t>
            </w:r>
            <w:proofErr w:type="spellEnd"/>
            <w:r w:rsidRPr="00CB1909">
              <w:rPr>
                <w:rFonts w:eastAsia="Times New Roman" w:cs="Times New Roman"/>
                <w:color w:val="00000A"/>
                <w:sz w:val="20"/>
                <w:szCs w:val="20"/>
                <w:highlight w:val="white"/>
              </w:rPr>
              <w:t xml:space="preserve"> ( zawartość błonnika 0,8 g/ 100ml), </w:t>
            </w:r>
            <w:proofErr w:type="spellStart"/>
            <w:r w:rsidRPr="00CB1909">
              <w:rPr>
                <w:rFonts w:eastAsia="Times New Roman" w:cs="Times New Roman"/>
                <w:color w:val="00000A"/>
                <w:sz w:val="20"/>
                <w:szCs w:val="20"/>
                <w:highlight w:val="white"/>
              </w:rPr>
              <w:t>osmolarność</w:t>
            </w:r>
            <w:proofErr w:type="spellEnd"/>
            <w:r w:rsidRPr="00CB1909">
              <w:rPr>
                <w:rFonts w:eastAsia="Times New Roman" w:cs="Times New Roman"/>
                <w:color w:val="00000A"/>
                <w:sz w:val="20"/>
                <w:szCs w:val="20"/>
                <w:highlight w:val="white"/>
              </w:rPr>
              <w:t xml:space="preserve"> 220 </w:t>
            </w:r>
            <w:proofErr w:type="spellStart"/>
            <w:r w:rsidRPr="00CB1909">
              <w:rPr>
                <w:rFonts w:eastAsia="Times New Roman" w:cs="Times New Roman"/>
                <w:color w:val="00000A"/>
                <w:sz w:val="20"/>
                <w:szCs w:val="20"/>
                <w:highlight w:val="white"/>
              </w:rPr>
              <w:t>mOsm</w:t>
            </w:r>
            <w:proofErr w:type="spellEnd"/>
            <w:r w:rsidRPr="00CB1909">
              <w:rPr>
                <w:rFonts w:eastAsia="Times New Roman" w:cs="Times New Roman"/>
                <w:color w:val="00000A"/>
                <w:sz w:val="20"/>
                <w:szCs w:val="20"/>
                <w:highlight w:val="white"/>
              </w:rPr>
              <w:t xml:space="preserve">/l,  w worku zabezpieczonym </w:t>
            </w:r>
            <w:proofErr w:type="spellStart"/>
            <w:r w:rsidRPr="00CB1909">
              <w:rPr>
                <w:rFonts w:eastAsia="Times New Roman" w:cs="Times New Roman"/>
                <w:color w:val="00000A"/>
                <w:sz w:val="20"/>
                <w:szCs w:val="20"/>
                <w:highlight w:val="white"/>
              </w:rPr>
              <w:t>samozasklepiającą</w:t>
            </w:r>
            <w:proofErr w:type="spellEnd"/>
            <w:r w:rsidRPr="00CB1909">
              <w:rPr>
                <w:rFonts w:eastAsia="Times New Roman" w:cs="Times New Roman"/>
                <w:color w:val="00000A"/>
                <w:sz w:val="20"/>
                <w:szCs w:val="20"/>
                <w:highlight w:val="white"/>
              </w:rPr>
              <w:t xml:space="preserve"> się membraną o obj. 500 ml.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p>
          <w:p w:rsidR="00F514C9" w:rsidRPr="00CB1909" w:rsidRDefault="00C927D6" w:rsidP="00F514C9">
            <w:pPr>
              <w:jc w:val="center"/>
              <w:rPr>
                <w:rFonts w:eastAsia="Times New Roman"/>
                <w:sz w:val="20"/>
                <w:szCs w:val="20"/>
                <w:lang w:eastAsia="pl-PL"/>
              </w:rPr>
            </w:pPr>
            <w:r>
              <w:rPr>
                <w:rFonts w:eastAsia="Times New Roman"/>
                <w:sz w:val="20"/>
                <w:szCs w:val="20"/>
                <w:lang w:eastAsia="pl-PL"/>
              </w:rPr>
              <w:t>150</w:t>
            </w:r>
          </w:p>
          <w:p w:rsidR="00F514C9" w:rsidRPr="00CB1909" w:rsidRDefault="00F514C9" w:rsidP="00F514C9">
            <w:pPr>
              <w:jc w:val="center"/>
              <w:rPr>
                <w:rFonts w:eastAsia="Times New Roman"/>
                <w:sz w:val="20"/>
                <w:szCs w:val="20"/>
                <w:lang w:eastAsia="pl-PL"/>
              </w:rPr>
            </w:pPr>
          </w:p>
          <w:p w:rsidR="00F514C9" w:rsidRPr="00CB1909" w:rsidRDefault="00F514C9" w:rsidP="00F514C9">
            <w:pPr>
              <w:jc w:val="center"/>
              <w:rPr>
                <w:rFonts w:eastAsia="Times New Roman"/>
                <w:sz w:val="20"/>
                <w:szCs w:val="20"/>
                <w:lang w:eastAsia="pl-PL"/>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7.</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 xml:space="preserve">Zestaw do podawania diet dojelitowych do opakowań miękkich typu </w:t>
            </w:r>
            <w:proofErr w:type="spellStart"/>
            <w:r w:rsidRPr="00CB1909">
              <w:rPr>
                <w:rFonts w:eastAsia="Times New Roman" w:cs="Times New Roman"/>
                <w:color w:val="00000A"/>
                <w:sz w:val="20"/>
                <w:szCs w:val="20"/>
                <w:highlight w:val="white"/>
              </w:rPr>
              <w:t>EasyBag</w:t>
            </w:r>
            <w:proofErr w:type="spellEnd"/>
            <w:r w:rsidRPr="00CB1909">
              <w:rPr>
                <w:rFonts w:eastAsia="Times New Roman" w:cs="Times New Roman"/>
                <w:color w:val="00000A"/>
                <w:sz w:val="20"/>
                <w:szCs w:val="20"/>
                <w:highlight w:val="white"/>
              </w:rPr>
              <w:t xml:space="preserve"> lub butelek przez pompę Amika/</w:t>
            </w:r>
            <w:proofErr w:type="spellStart"/>
            <w:r w:rsidRPr="00CB1909">
              <w:rPr>
                <w:rFonts w:eastAsia="Times New Roman" w:cs="Times New Roman"/>
                <w:color w:val="00000A"/>
                <w:sz w:val="20"/>
                <w:szCs w:val="20"/>
                <w:highlight w:val="white"/>
              </w:rPr>
              <w:t>Applix</w:t>
            </w:r>
            <w:proofErr w:type="spellEnd"/>
            <w:r w:rsidRPr="00CB1909">
              <w:rPr>
                <w:rFonts w:eastAsia="Times New Roman" w:cs="Times New Roman"/>
                <w:color w:val="00000A"/>
                <w:sz w:val="20"/>
                <w:szCs w:val="20"/>
                <w:highlight w:val="white"/>
              </w:rPr>
              <w:t xml:space="preserve">, z wymienną końcówką, komorą kroplową, zamykanym kranikiem do podawania </w:t>
            </w:r>
            <w:proofErr w:type="spellStart"/>
            <w:r w:rsidRPr="00CB1909">
              <w:rPr>
                <w:rFonts w:eastAsia="Times New Roman" w:cs="Times New Roman"/>
                <w:color w:val="00000A"/>
                <w:sz w:val="20"/>
                <w:szCs w:val="20"/>
                <w:highlight w:val="white"/>
              </w:rPr>
              <w:t>leków.Zamawiający</w:t>
            </w:r>
            <w:proofErr w:type="spellEnd"/>
            <w:r w:rsidRPr="00CB1909">
              <w:rPr>
                <w:rFonts w:eastAsia="Times New Roman" w:cs="Times New Roman"/>
                <w:color w:val="00000A"/>
                <w:sz w:val="20"/>
                <w:szCs w:val="20"/>
                <w:highlight w:val="white"/>
              </w:rPr>
              <w:t xml:space="preserve"> wymaga bezpłatnego dołączenia </w:t>
            </w:r>
            <w:proofErr w:type="spellStart"/>
            <w:r w:rsidRPr="00CB1909">
              <w:rPr>
                <w:rFonts w:eastAsia="Times New Roman" w:cs="Times New Roman"/>
                <w:color w:val="00000A"/>
                <w:sz w:val="20"/>
                <w:szCs w:val="20"/>
                <w:highlight w:val="white"/>
              </w:rPr>
              <w:t>EnFit</w:t>
            </w:r>
            <w:proofErr w:type="spellEnd"/>
            <w:r w:rsidRPr="00CB1909">
              <w:rPr>
                <w:rFonts w:eastAsia="Times New Roman" w:cs="Times New Roman"/>
                <w:color w:val="00000A"/>
                <w:sz w:val="20"/>
                <w:szCs w:val="20"/>
                <w:highlight w:val="white"/>
              </w:rPr>
              <w:t>/</w:t>
            </w:r>
            <w:proofErr w:type="spellStart"/>
            <w:r w:rsidRPr="00CB1909">
              <w:rPr>
                <w:rFonts w:eastAsia="Times New Roman" w:cs="Times New Roman"/>
                <w:color w:val="00000A"/>
                <w:sz w:val="20"/>
                <w:szCs w:val="20"/>
                <w:highlight w:val="white"/>
              </w:rPr>
              <w:t>EnLock</w:t>
            </w:r>
            <w:proofErr w:type="spellEnd"/>
            <w:r w:rsidRPr="00CB1909">
              <w:rPr>
                <w:rFonts w:eastAsia="Times New Roman" w:cs="Times New Roman"/>
                <w:color w:val="00000A"/>
                <w:sz w:val="20"/>
                <w:szCs w:val="20"/>
                <w:highlight w:val="white"/>
              </w:rPr>
              <w:t xml:space="preserve"> step adapter. </w:t>
            </w:r>
          </w:p>
          <w:p w:rsidR="00F514C9" w:rsidRPr="00CB1909" w:rsidRDefault="00F514C9" w:rsidP="00F514C9">
            <w:pPr>
              <w:rPr>
                <w:sz w:val="20"/>
                <w:szCs w:val="20"/>
              </w:rPr>
            </w:pPr>
          </w:p>
          <w:p w:rsidR="00C35746" w:rsidRPr="00CB1909" w:rsidRDefault="00C35746" w:rsidP="00F514C9">
            <w:pP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2400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8.</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w:t>
            </w:r>
          </w:p>
          <w:p w:rsidR="00F514C9" w:rsidRPr="00CB1909" w:rsidRDefault="00F514C9" w:rsidP="00F514C9">
            <w:pPr>
              <w:suppressAutoHyphens/>
              <w:spacing w:after="0" w:line="240" w:lineRule="exact"/>
              <w:rPr>
                <w:rFonts w:eastAsia="Times New Roman" w:cs="Times New Roman"/>
                <w:color w:val="00000A"/>
                <w:sz w:val="20"/>
                <w:szCs w:val="20"/>
                <w:highlight w:val="white"/>
              </w:rPr>
            </w:pPr>
            <w:r w:rsidRPr="00CB1909">
              <w:rPr>
                <w:rFonts w:eastAsia="Times New Roman" w:cs="Times New Roman"/>
                <w:color w:val="00000A"/>
                <w:sz w:val="20"/>
                <w:szCs w:val="20"/>
                <w:highlight w:val="white"/>
              </w:rPr>
              <w:t>Zestaw do podawanie diet dojelitowych przez pompę Amika/</w:t>
            </w:r>
            <w:proofErr w:type="spellStart"/>
            <w:r w:rsidRPr="00CB1909">
              <w:rPr>
                <w:rFonts w:eastAsia="Times New Roman" w:cs="Times New Roman"/>
                <w:color w:val="00000A"/>
                <w:sz w:val="20"/>
                <w:szCs w:val="20"/>
                <w:highlight w:val="white"/>
              </w:rPr>
              <w:t>Applix</w:t>
            </w:r>
            <w:proofErr w:type="spellEnd"/>
            <w:r w:rsidRPr="00CB1909">
              <w:rPr>
                <w:rFonts w:eastAsia="Times New Roman" w:cs="Times New Roman"/>
                <w:color w:val="00000A"/>
                <w:sz w:val="20"/>
                <w:szCs w:val="20"/>
                <w:highlight w:val="white"/>
              </w:rPr>
              <w:t xml:space="preserve">, z pustym workiem o pojemności 1500 ml, </w:t>
            </w:r>
            <w:r w:rsidR="00C35746" w:rsidRPr="00CB1909">
              <w:rPr>
                <w:rFonts w:eastAsia="Times New Roman" w:cs="Times New Roman"/>
                <w:color w:val="00000A"/>
                <w:sz w:val="20"/>
                <w:szCs w:val="20"/>
                <w:highlight w:val="white"/>
              </w:rPr>
              <w:t xml:space="preserve">komorą </w:t>
            </w:r>
            <w:r w:rsidR="00C35746" w:rsidRPr="00CB1909">
              <w:rPr>
                <w:rFonts w:eastAsia="Times New Roman" w:cs="Times New Roman"/>
                <w:color w:val="00000A"/>
                <w:sz w:val="20"/>
                <w:szCs w:val="20"/>
                <w:highlight w:val="white"/>
              </w:rPr>
              <w:lastRenderedPageBreak/>
              <w:t>kroplową, zamykanym kra</w:t>
            </w:r>
            <w:r w:rsidRPr="00CB1909">
              <w:rPr>
                <w:rFonts w:eastAsia="Times New Roman" w:cs="Times New Roman"/>
                <w:color w:val="00000A"/>
                <w:sz w:val="20"/>
                <w:szCs w:val="20"/>
                <w:highlight w:val="white"/>
              </w:rPr>
              <w:t>nikiem do podawania leków. Zamawiający wymaga bezpłatnego dołączenia</w:t>
            </w:r>
          </w:p>
          <w:p w:rsidR="00F514C9" w:rsidRPr="00CB1909" w:rsidRDefault="00C35746" w:rsidP="00C35746">
            <w:pPr>
              <w:suppressAutoHyphens/>
              <w:spacing w:after="0" w:line="240" w:lineRule="exact"/>
              <w:rPr>
                <w:rFonts w:eastAsia="Times New Roman" w:cs="Times New Roman"/>
                <w:color w:val="00000A"/>
                <w:sz w:val="20"/>
                <w:szCs w:val="20"/>
                <w:highlight w:val="white"/>
              </w:rPr>
            </w:pPr>
            <w:proofErr w:type="spellStart"/>
            <w:r w:rsidRPr="00CB1909">
              <w:rPr>
                <w:rFonts w:eastAsia="Times New Roman" w:cs="Times New Roman"/>
                <w:color w:val="00000A"/>
                <w:sz w:val="20"/>
                <w:szCs w:val="20"/>
                <w:highlight w:val="white"/>
              </w:rPr>
              <w:t>EnFit</w:t>
            </w:r>
            <w:proofErr w:type="spellEnd"/>
            <w:r w:rsidRPr="00CB1909">
              <w:rPr>
                <w:rFonts w:eastAsia="Times New Roman" w:cs="Times New Roman"/>
                <w:color w:val="00000A"/>
                <w:sz w:val="20"/>
                <w:szCs w:val="20"/>
                <w:highlight w:val="white"/>
              </w:rPr>
              <w:t>/</w:t>
            </w:r>
            <w:proofErr w:type="spellStart"/>
            <w:r w:rsidRPr="00CB1909">
              <w:rPr>
                <w:rFonts w:eastAsia="Times New Roman" w:cs="Times New Roman"/>
                <w:color w:val="00000A"/>
                <w:sz w:val="20"/>
                <w:szCs w:val="20"/>
                <w:highlight w:val="white"/>
              </w:rPr>
              <w:t>EnLock</w:t>
            </w:r>
            <w:proofErr w:type="spellEnd"/>
            <w:r w:rsidRPr="00CB1909">
              <w:rPr>
                <w:rFonts w:eastAsia="Times New Roman" w:cs="Times New Roman"/>
                <w:color w:val="00000A"/>
                <w:sz w:val="20"/>
                <w:szCs w:val="20"/>
                <w:highlight w:val="white"/>
              </w:rPr>
              <w:t xml:space="preserve"> step adapter.</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jc w:val="center"/>
              <w:rPr>
                <w:rFonts w:eastAsia="Times New Roman"/>
                <w:sz w:val="20"/>
                <w:szCs w:val="20"/>
                <w:lang w:eastAsia="pl-PL"/>
              </w:rPr>
            </w:pPr>
            <w:r w:rsidRPr="00CB1909">
              <w:rPr>
                <w:rFonts w:eastAsia="Times New Roman"/>
                <w:sz w:val="20"/>
                <w:szCs w:val="20"/>
                <w:lang w:eastAsia="pl-PL"/>
              </w:rPr>
              <w:t>400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F514C9">
        <w:trPr>
          <w:trHeight w:val="558"/>
          <w:jc w:val="center"/>
        </w:trPr>
        <w:tc>
          <w:tcPr>
            <w:tcW w:w="64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jc w:val="right"/>
              <w:rPr>
                <w:b/>
                <w:sz w:val="20"/>
                <w:szCs w:val="20"/>
              </w:rPr>
            </w:pPr>
            <w:r w:rsidRPr="00CB1909">
              <w:rPr>
                <w:b/>
                <w:sz w:val="20"/>
                <w:szCs w:val="20"/>
              </w:rPr>
              <w:t>RAZEM</w:t>
            </w: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bl>
    <w:p w:rsidR="005B3E2C" w:rsidRPr="00CB1909" w:rsidRDefault="00B85FE9" w:rsidP="00B85FE9">
      <w:pPr>
        <w:tabs>
          <w:tab w:val="left" w:pos="2250"/>
        </w:tabs>
        <w:spacing w:line="259" w:lineRule="exact"/>
        <w:rPr>
          <w:rFonts w:eastAsia="Calibri" w:cs="Calibri"/>
          <w:b/>
          <w:color w:val="00000A"/>
          <w:sz w:val="20"/>
          <w:szCs w:val="20"/>
          <w:shd w:val="clear" w:color="auto" w:fill="FFFFFF"/>
        </w:rPr>
      </w:pPr>
      <w:r w:rsidRPr="00CB1909">
        <w:rPr>
          <w:rFonts w:eastAsia="Calibri" w:cs="Calibri"/>
          <w:b/>
          <w:color w:val="00000A"/>
          <w:sz w:val="20"/>
          <w:szCs w:val="20"/>
          <w:shd w:val="clear" w:color="auto" w:fill="FFFFFF"/>
        </w:rPr>
        <w:t>OFERTA CAŁOŚCIOWA</w:t>
      </w:r>
    </w:p>
    <w:p w:rsidR="00F514C9" w:rsidRPr="00CB1909" w:rsidRDefault="00F514C9" w:rsidP="00B85FE9">
      <w:pPr>
        <w:tabs>
          <w:tab w:val="left" w:pos="2250"/>
        </w:tabs>
        <w:spacing w:line="259" w:lineRule="exact"/>
        <w:rPr>
          <w:rFonts w:eastAsia="Calibri" w:cs="Calibri"/>
          <w:b/>
          <w:color w:val="00000A"/>
          <w:sz w:val="20"/>
          <w:szCs w:val="20"/>
          <w:highlight w:val="white"/>
        </w:rPr>
      </w:pPr>
      <w:r w:rsidRPr="00CB1909">
        <w:rPr>
          <w:rFonts w:eastAsia="Calibri" w:cs="Calibri"/>
          <w:b/>
          <w:color w:val="00000A"/>
          <w:sz w:val="20"/>
          <w:szCs w:val="20"/>
          <w:shd w:val="clear" w:color="auto" w:fill="FFFFFF"/>
        </w:rPr>
        <w:t xml:space="preserve">*oferta jednego producenta </w:t>
      </w:r>
    </w:p>
    <w:p w:rsidR="005B3E2C" w:rsidRPr="00CB1909" w:rsidRDefault="005B3E2C" w:rsidP="00B85FE9">
      <w:pPr>
        <w:tabs>
          <w:tab w:val="left" w:pos="9000"/>
        </w:tabs>
        <w:rPr>
          <w:rFonts w:cs="Tahoma"/>
          <w:b/>
          <w:u w:val="single"/>
        </w:rPr>
      </w:pPr>
      <w:r w:rsidRPr="00CB1909">
        <w:rPr>
          <w:rFonts w:cs="Tahoma"/>
          <w:b/>
          <w:u w:val="single"/>
        </w:rPr>
        <w:t>Wykonawca użyczy bezpłatnie 10 p</w:t>
      </w:r>
      <w:r w:rsidR="00B85FE9" w:rsidRPr="00CB1909">
        <w:rPr>
          <w:rFonts w:cs="Tahoma"/>
          <w:b/>
          <w:u w:val="single"/>
        </w:rPr>
        <w:t xml:space="preserve">omp Amika na czas </w:t>
      </w:r>
      <w:r w:rsidR="00CB1909">
        <w:rPr>
          <w:rFonts w:cs="Tahoma"/>
          <w:b/>
          <w:u w:val="single"/>
        </w:rPr>
        <w:t xml:space="preserve">trwania umowy. </w:t>
      </w:r>
    </w:p>
    <w:p w:rsidR="005B3E2C" w:rsidRPr="00CB1909" w:rsidRDefault="005B3E2C" w:rsidP="00CB1909">
      <w:pPr>
        <w:spacing w:after="0" w:line="240" w:lineRule="auto"/>
        <w:rPr>
          <w:rFonts w:cs="Times New Roman"/>
          <w:sz w:val="20"/>
          <w:szCs w:val="20"/>
          <w:u w:val="single"/>
        </w:rPr>
      </w:pPr>
    </w:p>
    <w:p w:rsidR="005B3E2C" w:rsidRPr="00CB1909" w:rsidRDefault="005B3E2C" w:rsidP="005B3E2C">
      <w:pPr>
        <w:rPr>
          <w:rFonts w:cs="Times New Roman"/>
          <w:b/>
          <w:sz w:val="20"/>
          <w:szCs w:val="20"/>
        </w:rPr>
      </w:pPr>
    </w:p>
    <w:p w:rsidR="00F514C9" w:rsidRPr="00CB1909" w:rsidRDefault="00F514C9" w:rsidP="005B3E2C">
      <w:pPr>
        <w:rPr>
          <w:rFonts w:cs="Times New Roman"/>
          <w:b/>
          <w:sz w:val="20"/>
          <w:szCs w:val="20"/>
        </w:rPr>
      </w:pPr>
    </w:p>
    <w:p w:rsidR="005B3E2C" w:rsidRPr="00CB1909" w:rsidRDefault="005B3E2C" w:rsidP="005B3E2C">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5B3E2C" w:rsidRPr="00CB1909" w:rsidRDefault="005B3E2C" w:rsidP="005B3E2C">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5B3E2C" w:rsidRDefault="005B3E2C" w:rsidP="00C92CDD">
      <w:pPr>
        <w:spacing w:after="0" w:line="240" w:lineRule="auto"/>
        <w:ind w:firstLine="284"/>
        <w:rPr>
          <w:rFonts w:ascii="Arial Narrow" w:hAnsi="Arial Narrow" w:cs="Times New Roman"/>
        </w:rPr>
      </w:pPr>
    </w:p>
    <w:p w:rsidR="005B3E2C" w:rsidRDefault="005B3E2C" w:rsidP="00C92CDD">
      <w:pPr>
        <w:spacing w:after="0" w:line="240" w:lineRule="auto"/>
        <w:ind w:firstLine="284"/>
        <w:rPr>
          <w:rFonts w:ascii="Arial Narrow" w:hAnsi="Arial Narrow" w:cs="Times New Roman"/>
        </w:rPr>
      </w:pPr>
    </w:p>
    <w:p w:rsidR="005B3E2C" w:rsidRPr="00D7545B" w:rsidRDefault="005B3E2C" w:rsidP="00C92CDD">
      <w:pPr>
        <w:spacing w:after="0" w:line="240" w:lineRule="auto"/>
        <w:ind w:firstLine="284"/>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5B3E2C">
        <w:rPr>
          <w:rFonts w:ascii="Arial Narrow" w:hAnsi="Arial Narrow" w:cs="Times New Roman"/>
          <w:b/>
          <w:bCs/>
        </w:rPr>
        <w:t xml:space="preserve"> preparatów do żywienia </w:t>
      </w:r>
      <w:proofErr w:type="spellStart"/>
      <w:r w:rsidR="005B3E2C">
        <w:rPr>
          <w:rFonts w:ascii="Arial Narrow" w:hAnsi="Arial Narrow" w:cs="Times New Roman"/>
          <w:b/>
          <w:bCs/>
        </w:rPr>
        <w:t>enteralnego</w:t>
      </w:r>
      <w:proofErr w:type="spellEnd"/>
      <w:r w:rsidR="005B3E2C">
        <w:rPr>
          <w:rFonts w:ascii="Arial Narrow" w:hAnsi="Arial Narrow" w:cs="Times New Roman"/>
          <w:b/>
          <w:bCs/>
        </w:rPr>
        <w:t>- 2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preparatów do żywienia </w:t>
      </w:r>
      <w:proofErr w:type="spellStart"/>
      <w:r w:rsidR="005B3E2C">
        <w:rPr>
          <w:rFonts w:ascii="Arial Narrow" w:hAnsi="Arial Narrow" w:cs="Times New Roman"/>
          <w:b/>
        </w:rPr>
        <w:t>enteralnego</w:t>
      </w:r>
      <w:proofErr w:type="spellEnd"/>
      <w:r w:rsidR="005B3E2C">
        <w:rPr>
          <w:rFonts w:ascii="Arial Narrow" w:hAnsi="Arial Narrow" w:cs="Times New Roman"/>
          <w:b/>
        </w:rPr>
        <w:t xml:space="preserve"> – 2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9B" w:rsidRDefault="00DF649B" w:rsidP="009A7753">
      <w:pPr>
        <w:spacing w:after="0" w:line="240" w:lineRule="auto"/>
      </w:pPr>
      <w:r>
        <w:separator/>
      </w:r>
    </w:p>
  </w:endnote>
  <w:endnote w:type="continuationSeparator" w:id="0">
    <w:p w:rsidR="00DF649B" w:rsidRDefault="00DF649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F514C9" w:rsidRPr="009A7753" w:rsidRDefault="00F514C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D35DC" w:rsidRPr="003D35DC">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F514C9" w:rsidRPr="00E43177" w:rsidRDefault="00F514C9">
    <w:pPr>
      <w:pStyle w:val="Stopka"/>
      <w:rPr>
        <w:rFonts w:ascii="Times New Roman" w:hAnsi="Times New Roman" w:cs="Times New Roman"/>
        <w:sz w:val="20"/>
        <w:szCs w:val="20"/>
      </w:rPr>
    </w:pPr>
    <w:r>
      <w:rPr>
        <w:rFonts w:ascii="Times New Roman" w:hAnsi="Times New Roman" w:cs="Times New Roman"/>
        <w:sz w:val="20"/>
        <w:szCs w:val="20"/>
      </w:rPr>
      <w:t>EZP-271-2-35/2018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9B" w:rsidRDefault="00DF649B" w:rsidP="009A7753">
      <w:pPr>
        <w:spacing w:after="0" w:line="240" w:lineRule="auto"/>
      </w:pPr>
      <w:r>
        <w:separator/>
      </w:r>
    </w:p>
  </w:footnote>
  <w:footnote w:type="continuationSeparator" w:id="0">
    <w:p w:rsidR="00DF649B" w:rsidRDefault="00DF649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9" w:rsidRDefault="00F514C9"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F514C9" w:rsidRDefault="00F514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5"/>
  </w:num>
  <w:num w:numId="2">
    <w:abstractNumId w:val="27"/>
  </w:num>
  <w:num w:numId="3">
    <w:abstractNumId w:val="7"/>
  </w:num>
  <w:num w:numId="4">
    <w:abstractNumId w:val="2"/>
  </w:num>
  <w:num w:numId="5">
    <w:abstractNumId w:val="31"/>
  </w:num>
  <w:num w:numId="6">
    <w:abstractNumId w:val="20"/>
  </w:num>
  <w:num w:numId="7">
    <w:abstractNumId w:val="33"/>
  </w:num>
  <w:num w:numId="8">
    <w:abstractNumId w:val="12"/>
  </w:num>
  <w:num w:numId="9">
    <w:abstractNumId w:val="1"/>
  </w:num>
  <w:num w:numId="10">
    <w:abstractNumId w:val="8"/>
  </w:num>
  <w:num w:numId="11">
    <w:abstractNumId w:val="13"/>
  </w:num>
  <w:num w:numId="12">
    <w:abstractNumId w:val="32"/>
  </w:num>
  <w:num w:numId="13">
    <w:abstractNumId w:val="11"/>
  </w:num>
  <w:num w:numId="14">
    <w:abstractNumId w:val="28"/>
  </w:num>
  <w:num w:numId="15">
    <w:abstractNumId w:val="23"/>
  </w:num>
  <w:num w:numId="16">
    <w:abstractNumId w:val="9"/>
  </w:num>
  <w:num w:numId="17">
    <w:abstractNumId w:val="10"/>
  </w:num>
  <w:num w:numId="18">
    <w:abstractNumId w:val="30"/>
  </w:num>
  <w:num w:numId="19">
    <w:abstractNumId w:val="24"/>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410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05E"/>
    <w:rsid w:val="00BF16DB"/>
    <w:rsid w:val="00BF35AE"/>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7D6"/>
    <w:rsid w:val="00C92CDD"/>
    <w:rsid w:val="00CA3073"/>
    <w:rsid w:val="00CB1909"/>
    <w:rsid w:val="00CD0017"/>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526E"/>
    <w:rsid w:val="00D403C1"/>
    <w:rsid w:val="00D41A73"/>
    <w:rsid w:val="00D47CF5"/>
    <w:rsid w:val="00D62420"/>
    <w:rsid w:val="00D62B06"/>
    <w:rsid w:val="00D65DE5"/>
    <w:rsid w:val="00D722A3"/>
    <w:rsid w:val="00D72414"/>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757C9"/>
    <w:rsid w:val="00E8305F"/>
    <w:rsid w:val="00E83F3A"/>
    <w:rsid w:val="00E842DF"/>
    <w:rsid w:val="00E90788"/>
    <w:rsid w:val="00E931A1"/>
    <w:rsid w:val="00E93784"/>
    <w:rsid w:val="00E93C45"/>
    <w:rsid w:val="00E9596C"/>
    <w:rsid w:val="00EA281D"/>
    <w:rsid w:val="00EA2967"/>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4531-4653-49DE-ABDE-CDC166ED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9974</Words>
  <Characters>59848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11</cp:revision>
  <cp:lastPrinted>2018-05-16T07:58:00Z</cp:lastPrinted>
  <dcterms:created xsi:type="dcterms:W3CDTF">2018-05-15T11:04:00Z</dcterms:created>
  <dcterms:modified xsi:type="dcterms:W3CDTF">2018-05-16T09:23:00Z</dcterms:modified>
</cp:coreProperties>
</file>