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813950" w:rsidRDefault="0019110F" w:rsidP="00604FEE">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E14BE8">
        <w:rPr>
          <w:rFonts w:ascii="Arial Narrow" w:hAnsi="Arial Narrow" w:cs="Times New Roman"/>
          <w:b/>
        </w:rPr>
        <w:t xml:space="preserve">ODCZYNNIKÓW </w:t>
      </w:r>
      <w:r w:rsidR="00813950">
        <w:rPr>
          <w:rFonts w:ascii="Arial Narrow" w:hAnsi="Arial Narrow" w:cs="Times New Roman"/>
          <w:b/>
        </w:rPr>
        <w:t xml:space="preserve">DO OZNACZANIA PARAMETRÓW KRYTYCZNYCH </w:t>
      </w:r>
    </w:p>
    <w:p w:rsidR="001B0A66" w:rsidRPr="00AB0EC6" w:rsidRDefault="00E14BE8" w:rsidP="00604FEE">
      <w:pPr>
        <w:pStyle w:val="Bezodstpw"/>
        <w:jc w:val="center"/>
        <w:rPr>
          <w:rFonts w:ascii="Arial Narrow" w:hAnsi="Arial Narrow" w:cs="Times New Roman"/>
          <w:b/>
        </w:rPr>
      </w:pPr>
      <w:r>
        <w:rPr>
          <w:rFonts w:ascii="Arial Narrow" w:hAnsi="Arial Narrow" w:cs="Times New Roman"/>
          <w:b/>
        </w:rPr>
        <w:t xml:space="preserve">WRAZ Z DZIERŻAWĄ ANALIZATORA </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856509" w:rsidRPr="00AB0EC6" w:rsidRDefault="00856509"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E14BE8" w:rsidRPr="00AB0EC6" w:rsidRDefault="00E14BE8"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lastRenderedPageBreak/>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6A3261">
        <w:rPr>
          <w:rFonts w:ascii="Arial Narrow" w:hAnsi="Arial Narrow" w:cs="Times New Roman"/>
        </w:rPr>
        <w:t>poni</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w:t>
      </w:r>
      <w:r w:rsidR="00CA5A71">
        <w:rPr>
          <w:rFonts w:ascii="Arial Narrow" w:hAnsi="Arial Narrow" w:cs="Times New Roman"/>
        </w:rPr>
        <w:t>44</w:t>
      </w:r>
      <w:r w:rsidR="00787C39" w:rsidRPr="00AB0EC6">
        <w:rPr>
          <w:rFonts w:ascii="Arial Narrow" w:hAnsi="Arial Narrow" w:cs="Times New Roman"/>
        </w:rPr>
        <w:t>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w:t>
      </w:r>
      <w:proofErr w:type="spellStart"/>
      <w:r w:rsidR="000B160F">
        <w:rPr>
          <w:rFonts w:ascii="Arial Narrow" w:hAnsi="Arial Narrow" w:cs="Times New Roman"/>
        </w:rPr>
        <w:t>t.</w:t>
      </w:r>
      <w:r w:rsidR="00EE2A79">
        <w:rPr>
          <w:rFonts w:ascii="Arial Narrow" w:hAnsi="Arial Narrow" w:cs="Times New Roman"/>
        </w:rPr>
        <w: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135382" w:rsidRDefault="00AB0EC6" w:rsidP="00CD7FB2">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 stanowi</w:t>
      </w:r>
      <w:r w:rsidR="00A06653">
        <w:rPr>
          <w:rFonts w:ascii="Arial Narrow" w:hAnsi="Arial Narrow" w:cs="Times New Roman"/>
        </w:rPr>
        <w:t xml:space="preserve">ą </w:t>
      </w:r>
      <w:r w:rsidR="00A06653" w:rsidRPr="00A06653">
        <w:rPr>
          <w:rFonts w:ascii="Arial Narrow" w:hAnsi="Arial Narrow" w:cs="Times New Roman"/>
          <w:b/>
        </w:rPr>
        <w:t>sukcesywne</w:t>
      </w:r>
      <w:r>
        <w:rPr>
          <w:rFonts w:ascii="Arial Narrow" w:hAnsi="Arial Narrow" w:cs="Times New Roman"/>
        </w:rPr>
        <w:t xml:space="preserve"> </w:t>
      </w:r>
      <w:r w:rsidR="00A06653">
        <w:rPr>
          <w:rFonts w:ascii="Arial Narrow" w:hAnsi="Arial Narrow" w:cs="Times New Roman"/>
          <w:b/>
        </w:rPr>
        <w:t xml:space="preserve">dostawy </w:t>
      </w:r>
      <w:r w:rsidR="00E14BE8">
        <w:rPr>
          <w:rFonts w:ascii="Arial Narrow" w:hAnsi="Arial Narrow" w:cs="Times New Roman"/>
          <w:b/>
        </w:rPr>
        <w:t xml:space="preserve">odczynników </w:t>
      </w:r>
      <w:r w:rsidR="00813950">
        <w:rPr>
          <w:rFonts w:ascii="Arial Narrow" w:hAnsi="Arial Narrow" w:cs="Times New Roman"/>
          <w:b/>
        </w:rPr>
        <w:t xml:space="preserve">do oznaczania parametrów krytycznych </w:t>
      </w:r>
      <w:r w:rsidR="00E14BE8">
        <w:rPr>
          <w:rFonts w:ascii="Arial Narrow" w:hAnsi="Arial Narrow" w:cs="Times New Roman"/>
          <w:b/>
        </w:rPr>
        <w:t>wraz z dzierżawą analizatora</w:t>
      </w:r>
      <w:r w:rsidR="00C2451E">
        <w:rPr>
          <w:rFonts w:ascii="Arial Narrow" w:hAnsi="Arial Narrow" w:cs="Times New Roman"/>
        </w:rPr>
        <w:t xml:space="preserve">. </w:t>
      </w:r>
      <w:r w:rsidR="00135382" w:rsidRPr="00135382">
        <w:rPr>
          <w:rFonts w:ascii="Arial Narrow" w:hAnsi="Arial Narrow" w:cs="Times New Roman"/>
        </w:rPr>
        <w:t xml:space="preserve">Szczegółowe wymagania dotyczące dostawy </w:t>
      </w:r>
      <w:r w:rsidR="00604FEE">
        <w:rPr>
          <w:rFonts w:ascii="Arial Narrow" w:hAnsi="Arial Narrow" w:cs="Times New Roman"/>
        </w:rPr>
        <w:t>testów, kalibratorów</w:t>
      </w:r>
      <w:r w:rsidR="00135382" w:rsidRPr="00135382">
        <w:rPr>
          <w:rFonts w:ascii="Arial Narrow" w:hAnsi="Arial Narrow" w:cs="Times New Roman"/>
        </w:rPr>
        <w:t xml:space="preserve"> i innych materiałów zużywalnych, zakresu i przewidywanych ilości </w:t>
      </w:r>
      <w:r w:rsidR="00604FEE">
        <w:rPr>
          <w:rFonts w:ascii="Arial Narrow" w:hAnsi="Arial Narrow" w:cs="Times New Roman"/>
        </w:rPr>
        <w:t>zawiera</w:t>
      </w:r>
      <w:r w:rsidR="006A3261">
        <w:rPr>
          <w:rFonts w:ascii="Arial Narrow" w:hAnsi="Arial Narrow" w:cs="Times New Roman"/>
        </w:rPr>
        <w:t>ją</w:t>
      </w:r>
      <w:r w:rsidR="0033276B">
        <w:rPr>
          <w:rFonts w:ascii="Arial Narrow" w:hAnsi="Arial Narrow" w:cs="Times New Roman"/>
        </w:rPr>
        <w:t xml:space="preserve">: </w:t>
      </w:r>
      <w:r w:rsidR="00135382" w:rsidRPr="00135382">
        <w:rPr>
          <w:rFonts w:ascii="Arial Narrow" w:hAnsi="Arial Narrow" w:cs="Times New Roman"/>
        </w:rPr>
        <w:t>Załącznik</w:t>
      </w:r>
      <w:r w:rsidR="006A3261">
        <w:rPr>
          <w:rFonts w:ascii="Arial Narrow" w:hAnsi="Arial Narrow" w:cs="Times New Roman"/>
        </w:rPr>
        <w:t xml:space="preserve"> </w:t>
      </w:r>
      <w:r w:rsidR="00135382" w:rsidRPr="00135382">
        <w:rPr>
          <w:rFonts w:ascii="Arial Narrow" w:hAnsi="Arial Narrow" w:cs="Times New Roman"/>
        </w:rPr>
        <w:t>n</w:t>
      </w:r>
      <w:r w:rsidR="00604FEE">
        <w:rPr>
          <w:rFonts w:ascii="Arial Narrow" w:hAnsi="Arial Narrow" w:cs="Times New Roman"/>
        </w:rPr>
        <w:t>r 3</w:t>
      </w:r>
      <w:r w:rsidR="00E14BE8">
        <w:rPr>
          <w:rFonts w:ascii="Arial Narrow" w:hAnsi="Arial Narrow" w:cs="Times New Roman"/>
        </w:rPr>
        <w:t>/</w:t>
      </w:r>
      <w:r w:rsidR="0033276B">
        <w:rPr>
          <w:rFonts w:ascii="Arial Narrow" w:hAnsi="Arial Narrow" w:cs="Times New Roman"/>
        </w:rPr>
        <w:t>1</w:t>
      </w:r>
      <w:r w:rsidR="00135382" w:rsidRPr="00135382">
        <w:rPr>
          <w:rFonts w:ascii="Arial Narrow" w:hAnsi="Arial Narrow" w:cs="Times New Roman"/>
        </w:rPr>
        <w:t xml:space="preserve"> do SIWZ – Kalkulacja Ceno</w:t>
      </w:r>
      <w:r w:rsidR="00604FEE">
        <w:rPr>
          <w:rFonts w:ascii="Arial Narrow" w:hAnsi="Arial Narrow" w:cs="Times New Roman"/>
        </w:rPr>
        <w:t>wa – Opis Przedmiotu Zamówienia</w:t>
      </w:r>
      <w:r w:rsidR="0033276B">
        <w:rPr>
          <w:rFonts w:ascii="Arial Narrow" w:hAnsi="Arial Narrow" w:cs="Times New Roman"/>
        </w:rPr>
        <w:t xml:space="preserve"> oraz Załącznik nr 3/2</w:t>
      </w:r>
      <w:r w:rsidR="006A3261">
        <w:rPr>
          <w:rFonts w:ascii="Arial Narrow" w:hAnsi="Arial Narrow" w:cs="Times New Roman"/>
        </w:rPr>
        <w:t xml:space="preserve"> do SIWZ – Parametry Techniczne.</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Przedmiot zamówienia będzie dostarczany w opakowaniach producenta do siedziby zamawiającego na  koszt i ryzyko Wykonawcy.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Przez wyroby medyczne, stanowiące przedmiot zamówienia należy rozumieć wyroby medyczne w rozumieniu ustawy z dnia 20 maja 2010 r. o wyrobach medycznych (</w:t>
      </w:r>
      <w:proofErr w:type="spellStart"/>
      <w:r w:rsidRPr="00135382">
        <w:rPr>
          <w:rFonts w:ascii="Arial Narrow" w:hAnsi="Arial Narrow" w:cs="Times New Roman"/>
        </w:rPr>
        <w:t>t.j</w:t>
      </w:r>
      <w:proofErr w:type="spellEnd"/>
      <w:r w:rsidRPr="00135382">
        <w:rPr>
          <w:rFonts w:ascii="Arial Narrow" w:hAnsi="Arial Narrow" w:cs="Times New Roman"/>
        </w:rPr>
        <w:t xml:space="preserve">. Dz.U. 2017 poz. 211). Zaoferowane wyroby medyczne muszą być dopuszczone do obrotu i używania na zasadach określonych w przedmiotowej ustawie.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Wymagany termin niezmienności cen jednostkowych netto na dostarczone </w:t>
      </w:r>
      <w:r w:rsidR="0049232B">
        <w:rPr>
          <w:rFonts w:ascii="Arial Narrow" w:hAnsi="Arial Narrow" w:cs="Times New Roman"/>
        </w:rPr>
        <w:t>odczynniki</w:t>
      </w:r>
      <w:r w:rsidR="00604FEE">
        <w:rPr>
          <w:rFonts w:ascii="Arial Narrow" w:hAnsi="Arial Narrow" w:cs="Times New Roman"/>
        </w:rPr>
        <w:t xml:space="preserve"> i</w:t>
      </w:r>
      <w:r w:rsidRPr="00135382">
        <w:rPr>
          <w:rFonts w:ascii="Arial Narrow" w:hAnsi="Arial Narrow" w:cs="Times New Roman"/>
        </w:rPr>
        <w:t xml:space="preserve"> materiały </w:t>
      </w:r>
      <w:r w:rsidR="00604FEE">
        <w:rPr>
          <w:rFonts w:ascii="Arial Narrow" w:hAnsi="Arial Narrow" w:cs="Times New Roman"/>
        </w:rPr>
        <w:t>zużywalne</w:t>
      </w:r>
      <w:r w:rsidRPr="00135382">
        <w:rPr>
          <w:rFonts w:ascii="Arial Narrow" w:hAnsi="Arial Narrow" w:cs="Times New Roman"/>
        </w:rPr>
        <w:t xml:space="preserve">  minimum 12 miesięcy.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wymaga aby oferowane produkty posiadały optymalnie długi termin przydatności wynoszący minimum 6 miesięcy od daty dostawy i były odpowiednio zabezpieczone na czas transportu.</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Odbiór przedmiotu zamówienia będzie dokonywany w siedzibie zamawiającego przez pracownika właściwej komórki organizacyjnej w oparciu o złożone zamówienie Zakładu </w:t>
      </w:r>
      <w:r w:rsidR="006A3261">
        <w:rPr>
          <w:rFonts w:ascii="Arial Narrow" w:hAnsi="Arial Narrow" w:cs="Times New Roman"/>
        </w:rPr>
        <w:t>Immunologii Klinicznej</w:t>
      </w:r>
      <w:r w:rsidRPr="00135382">
        <w:rPr>
          <w:rFonts w:ascii="Arial Narrow" w:hAnsi="Arial Narrow" w:cs="Times New Roman"/>
        </w:rPr>
        <w:t>.</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żąda wskazania przez wykonawcę części zamówienia, której realizację zamierza powierzyć podwykonawcom wraz z podaniem firm/nazw podwykonawców.</w:t>
      </w:r>
    </w:p>
    <w:p w:rsidR="006A3261" w:rsidRDefault="00135382" w:rsidP="00035217">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 xml:space="preserve">Oznaczenie kodowe CPV: 33696500-0 odczynniki laboratoryjne, </w:t>
      </w:r>
    </w:p>
    <w:p w:rsidR="00135382" w:rsidRPr="006A3261" w:rsidRDefault="00135382" w:rsidP="00035217">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Zamawiający</w:t>
      </w:r>
      <w:r w:rsidR="006A3261" w:rsidRPr="006A3261">
        <w:rPr>
          <w:rFonts w:ascii="Arial Narrow" w:hAnsi="Arial Narrow" w:cs="Times New Roman"/>
        </w:rPr>
        <w:t xml:space="preserve"> nie</w:t>
      </w:r>
      <w:r w:rsidRPr="006A3261">
        <w:rPr>
          <w:rFonts w:ascii="Arial Narrow" w:hAnsi="Arial Narrow" w:cs="Times New Roman"/>
        </w:rPr>
        <w:t xml:space="preserve"> </w:t>
      </w:r>
      <w:r w:rsidR="006A3261" w:rsidRPr="006A3261">
        <w:rPr>
          <w:rFonts w:ascii="Arial Narrow" w:hAnsi="Arial Narrow" w:cs="Times New Roman"/>
        </w:rPr>
        <w:t>dopuszcza składania</w:t>
      </w:r>
      <w:r w:rsidRPr="006A3261">
        <w:rPr>
          <w:rFonts w:ascii="Arial Narrow" w:hAnsi="Arial Narrow" w:cs="Times New Roman"/>
        </w:rPr>
        <w:t xml:space="preserve"> ofert częściowych</w:t>
      </w:r>
      <w:r w:rsidR="006A3261" w:rsidRPr="006A3261">
        <w:rPr>
          <w:rFonts w:ascii="Arial Narrow" w:hAnsi="Arial Narrow" w:cs="Times New Roman"/>
        </w:rPr>
        <w:t>.</w:t>
      </w:r>
      <w:r w:rsidR="0078791E" w:rsidRPr="006A3261">
        <w:rPr>
          <w:rFonts w:ascii="Arial Narrow" w:hAnsi="Arial Narrow" w:cs="Times New Roman"/>
        </w:rPr>
        <w:t xml:space="preserve"> </w:t>
      </w:r>
    </w:p>
    <w:p w:rsidR="007734AF" w:rsidRPr="00135382" w:rsidRDefault="007734AF"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135382">
        <w:rPr>
          <w:rFonts w:ascii="Arial Narrow" w:hAnsi="Arial Narrow" w:cs="Times New Roman"/>
        </w:rPr>
        <w:t xml:space="preserve">on </w:t>
      </w:r>
      <w:r w:rsidRPr="00135382">
        <w:rPr>
          <w:rFonts w:ascii="Arial Narrow" w:hAnsi="Arial Narrow" w:cs="Times New Roman"/>
        </w:rPr>
        <w:t>powierzyć podwykonawcom, i podania firm podwykonawców.</w:t>
      </w:r>
    </w:p>
    <w:p w:rsidR="00434D15" w:rsidRPr="00FB073E" w:rsidRDefault="00434D15"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135382" w:rsidRPr="00D1380A"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sidR="00E14BE8" w:rsidRPr="00E14BE8">
        <w:rPr>
          <w:rFonts w:ascii="Arial Narrow" w:hAnsi="Arial Narrow"/>
          <w:b/>
        </w:rPr>
        <w:t>36</w:t>
      </w:r>
      <w:r w:rsidRPr="00FB0A47">
        <w:rPr>
          <w:rFonts w:ascii="Arial Narrow" w:hAnsi="Arial Narrow"/>
          <w:b/>
        </w:rPr>
        <w:t xml:space="preserve"> miesięcy</w:t>
      </w:r>
      <w:r w:rsidRPr="00D1380A">
        <w:rPr>
          <w:rFonts w:ascii="Arial Narrow" w:hAnsi="Arial Narrow"/>
        </w:rPr>
        <w:t xml:space="preserve"> od daty podpisania umowy.</w:t>
      </w:r>
    </w:p>
    <w:p w:rsidR="00E14BE8"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Poszczególne dostawy – na podstawie zamówień jednostkowych składanych faxem lub przy użyciu śro</w:t>
      </w:r>
      <w:r w:rsidR="00A748B4">
        <w:rPr>
          <w:rFonts w:ascii="Arial Narrow" w:hAnsi="Arial Narrow"/>
        </w:rPr>
        <w:t>dków komunikacji elektronicznej.</w:t>
      </w:r>
    </w:p>
    <w:p w:rsidR="00135382" w:rsidRPr="00D1380A"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 xml:space="preserve">Dostawy wraz z wniesieniem i rozładowaniem towaru odbywać się będą do magazynu </w:t>
      </w:r>
      <w:r>
        <w:rPr>
          <w:rFonts w:ascii="Arial Narrow" w:hAnsi="Arial Narrow"/>
        </w:rPr>
        <w:t>medycznego zamawiającego, w dni robocze poniedziałek-piątek, w godzinach 8-14.</w:t>
      </w:r>
      <w:r w:rsidRPr="00D1380A">
        <w:rPr>
          <w:rFonts w:ascii="Arial Narrow" w:hAnsi="Arial Narrow"/>
        </w:rPr>
        <w:t xml:space="preserve"> Odbioru dokonywać będzie osoba upoważniona. Pra</w:t>
      </w:r>
      <w:r w:rsidRPr="00D1380A">
        <w:rPr>
          <w:rFonts w:ascii="Arial Narrow" w:hAnsi="Arial Narrow"/>
        </w:rPr>
        <w:lastRenderedPageBreak/>
        <w:t xml:space="preserve">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CD7FB2">
      <w:pPr>
        <w:pStyle w:val="Bezodstpw"/>
        <w:numPr>
          <w:ilvl w:val="2"/>
          <w:numId w:val="13"/>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CD7FB2">
      <w:pPr>
        <w:pStyle w:val="Bezodstpw"/>
        <w:numPr>
          <w:ilvl w:val="0"/>
          <w:numId w:val="15"/>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CD7FB2">
      <w:pPr>
        <w:pStyle w:val="Bezodstpw"/>
        <w:numPr>
          <w:ilvl w:val="0"/>
          <w:numId w:val="15"/>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CD7FB2">
      <w:pPr>
        <w:pStyle w:val="Bezodstpw"/>
        <w:numPr>
          <w:ilvl w:val="0"/>
          <w:numId w:val="15"/>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281BAB" w:rsidRDefault="00281BAB" w:rsidP="00281BAB">
      <w:pPr>
        <w:pStyle w:val="Akapitzlist"/>
        <w:numPr>
          <w:ilvl w:val="0"/>
          <w:numId w:val="16"/>
        </w:numPr>
        <w:spacing w:after="0"/>
        <w:ind w:left="284" w:hanging="284"/>
        <w:rPr>
          <w:rFonts w:ascii="Arial Narrow" w:hAnsi="Arial Narrow" w:cs="Times New Roman"/>
        </w:rPr>
      </w:pPr>
      <w:r w:rsidRPr="00281BAB">
        <w:rPr>
          <w:rFonts w:ascii="Arial Narrow" w:hAnsi="Arial Narrow" w:cs="Times New Roman"/>
        </w:rPr>
        <w:t xml:space="preserve">Wykonawca załącza do oferty oświadczenie własne w zakresie określonym w załącznikach nr </w:t>
      </w:r>
      <w:r w:rsidR="0033276B">
        <w:rPr>
          <w:rFonts w:ascii="Arial Narrow" w:hAnsi="Arial Narrow" w:cs="Times New Roman"/>
        </w:rPr>
        <w:t>4 i nr 4</w:t>
      </w:r>
      <w:r w:rsidRPr="00281BAB">
        <w:rPr>
          <w:rFonts w:ascii="Arial Narrow" w:hAnsi="Arial Narrow" w:cs="Times New Roman"/>
        </w:rPr>
        <w:t>a do SIWZ. Informacje zawarte w oświadczeniu stanowią wstępne potwierdzenie, że wykonawca nie podlega wykluczeniu z postępowania oraz spełnia w</w:t>
      </w:r>
      <w:r>
        <w:rPr>
          <w:rFonts w:ascii="Arial Narrow" w:hAnsi="Arial Narrow" w:cs="Times New Roman"/>
        </w:rPr>
        <w:t>arunki udziału określone w SIWZ</w:t>
      </w:r>
      <w:r w:rsidR="00BC6E89" w:rsidRPr="00281BAB">
        <w:rPr>
          <w:rFonts w:ascii="Arial Narrow" w:hAnsi="Arial Narrow" w:cs="Times New Roman"/>
        </w:rPr>
        <w:t>.</w:t>
      </w:r>
    </w:p>
    <w:p w:rsidR="00BC6E89" w:rsidRPr="00D1380A"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w:t>
      </w:r>
      <w:r w:rsidR="00281BAB">
        <w:rPr>
          <w:rFonts w:ascii="Arial Narrow" w:hAnsi="Arial Narrow" w:cs="Times New Roman"/>
        </w:rPr>
        <w:t>mawiającego, nie krótszym niż 5</w:t>
      </w:r>
      <w:r w:rsidRPr="00D1380A">
        <w:rPr>
          <w:rFonts w:ascii="Arial Narrow" w:hAnsi="Arial Narrow" w:cs="Times New Roman"/>
        </w:rPr>
        <w:t xml:space="preserve"> dni, składa</w:t>
      </w:r>
      <w:r w:rsidR="00281BAB">
        <w:rPr>
          <w:rFonts w:ascii="Arial Narrow" w:hAnsi="Arial Narrow" w:cs="Times New Roman"/>
        </w:rPr>
        <w:t xml:space="preserve"> </w:t>
      </w:r>
      <w:r w:rsidRPr="00281BAB">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w:t>
      </w:r>
      <w:r w:rsidR="00D578CD">
        <w:rPr>
          <w:rFonts w:ascii="Arial Narrow" w:hAnsi="Arial Narrow" w:cs="Times New Roman"/>
        </w:rPr>
        <w:t xml:space="preserve">ej Polskiej, zamiast dokumentu </w:t>
      </w:r>
      <w:r w:rsidRPr="00D1380A">
        <w:rPr>
          <w:rFonts w:ascii="Arial Narrow" w:hAnsi="Arial Narrow" w:cs="Times New Roman"/>
        </w:rPr>
        <w:t>wska</w:t>
      </w:r>
      <w:r w:rsidR="00D578CD">
        <w:rPr>
          <w:rFonts w:ascii="Arial Narrow" w:hAnsi="Arial Narrow" w:cs="Times New Roman"/>
        </w:rPr>
        <w:t>zanego</w:t>
      </w:r>
      <w:r w:rsidR="00BE6915">
        <w:rPr>
          <w:rFonts w:ascii="Arial Narrow" w:hAnsi="Arial Narrow" w:cs="Times New Roman"/>
        </w:rPr>
        <w:t xml:space="preserve"> w pkt. 5 </w:t>
      </w:r>
      <w:r w:rsidR="00D578CD">
        <w:rPr>
          <w:rFonts w:ascii="Arial Narrow" w:hAnsi="Arial Narrow" w:cs="Times New Roman"/>
        </w:rPr>
        <w:t>n</w:t>
      </w:r>
      <w:r w:rsidRPr="00D1380A">
        <w:rPr>
          <w:rFonts w:ascii="Arial Narrow" w:hAnsi="Arial Narrow" w:cs="Times New Roman"/>
        </w:rPr>
        <w:t xml:space="preserve">iniejszego rozdziału składa </w:t>
      </w:r>
      <w:r w:rsidRPr="00281BAB">
        <w:rPr>
          <w:rFonts w:ascii="Arial Narrow" w:hAnsi="Arial Narrow" w:cs="Times New Roman"/>
        </w:rPr>
        <w:t>dokument wystawiony w kraju, w którym ma siedzibę lub miejsce zamieszkania potwierdzający, że nie otwarto jego likwidacji, ani nie o</w:t>
      </w:r>
      <w:r w:rsidR="00BE6915" w:rsidRPr="00281BAB">
        <w:rPr>
          <w:rFonts w:ascii="Arial Narrow" w:hAnsi="Arial Narrow" w:cs="Times New Roman"/>
        </w:rPr>
        <w:t>głoszono upadłości – wystawione</w:t>
      </w:r>
      <w:r w:rsidRPr="00281BAB">
        <w:rPr>
          <w:rFonts w:ascii="Arial Narrow" w:hAnsi="Arial Narrow" w:cs="Times New Roman"/>
        </w:rPr>
        <w:t xml:space="preserve"> nie wcześniej niż 6 miesięcy przed upływem terminu składania ofert;</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sidR="00D578CD">
        <w:rPr>
          <w:rFonts w:ascii="Arial Narrow" w:hAnsi="Arial Narrow" w:cs="Times New Roman"/>
        </w:rPr>
        <w:t>stawia się dokumentu</w:t>
      </w:r>
      <w:r w:rsidRPr="00D1380A">
        <w:rPr>
          <w:rFonts w:ascii="Arial Narrow" w:hAnsi="Arial Narrow" w:cs="Times New Roman"/>
        </w:rPr>
        <w:t>, o który</w:t>
      </w:r>
      <w:r w:rsidR="00464B9B">
        <w:rPr>
          <w:rFonts w:ascii="Arial Narrow" w:hAnsi="Arial Narrow" w:cs="Times New Roman"/>
        </w:rPr>
        <w:t>m</w:t>
      </w:r>
      <w:r w:rsidR="00D578CD">
        <w:rPr>
          <w:rFonts w:ascii="Arial Narrow" w:hAnsi="Arial Narrow" w:cs="Times New Roman"/>
        </w:rPr>
        <w:t xml:space="preserve"> mowa w pkt. 7</w:t>
      </w:r>
      <w:r w:rsidRPr="00D1380A">
        <w:rPr>
          <w:rFonts w:ascii="Arial Narrow" w:hAnsi="Arial Narrow" w:cs="Times New Roman"/>
        </w:rPr>
        <w:t xml:space="preserve">, zastępuje się go dokumentem zawierającym odpowiednio oświadczenie wykonawcy, ze wskazaniem osoby albo osób uprawnionych do jego reprezentacji, lub oświadczenie osoby, której dokument miał dotyczyć, </w:t>
      </w:r>
      <w:r w:rsidRPr="00D1380A">
        <w:rPr>
          <w:rFonts w:ascii="Arial Narrow" w:hAnsi="Arial Narrow" w:cs="Times New Roman"/>
        </w:rPr>
        <w:lastRenderedPageBreak/>
        <w:t>złożone przed notariuszem lub przed organem sądowym, administracyjnym albo organem samorządu zawodowego lub gospodarczego właściwym ze względu na siedzibę lub miejsce zamieszkania wykonawcy lub miejsce zamieszkania tej osoby.</w:t>
      </w:r>
    </w:p>
    <w:p w:rsidR="00434D15" w:rsidRDefault="00FC6ABF" w:rsidP="00A348DB">
      <w:pPr>
        <w:pStyle w:val="Bezodstpw"/>
        <w:numPr>
          <w:ilvl w:val="0"/>
          <w:numId w:val="16"/>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wykonawca składa</w:t>
      </w:r>
      <w:r w:rsidR="007B6CE7">
        <w:rPr>
          <w:rFonts w:ascii="Arial Narrow" w:hAnsi="Arial Narrow" w:cs="Times New Roman"/>
        </w:rPr>
        <w:t xml:space="preserve"> kartę</w:t>
      </w:r>
      <w:r w:rsidR="0033276B">
        <w:rPr>
          <w:rFonts w:ascii="Arial Narrow" w:hAnsi="Arial Narrow" w:cs="Times New Roman"/>
        </w:rPr>
        <w:t xml:space="preserve"> charakterystyki substancji niebezpiecznych, jeżeli wchodzą one w skład stosowanych zestawów odczynników.</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8"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E14BE8">
        <w:rPr>
          <w:rFonts w:ascii="Arial Narrow" w:hAnsi="Arial Narrow" w:cs="Times New Roman"/>
        </w:rPr>
        <w:t xml:space="preserve">mgr Wioletta </w:t>
      </w:r>
      <w:proofErr w:type="spellStart"/>
      <w:r w:rsidR="00E14BE8">
        <w:rPr>
          <w:rFonts w:ascii="Arial Narrow" w:hAnsi="Arial Narrow" w:cs="Times New Roman"/>
        </w:rPr>
        <w:t>Dyrcz</w:t>
      </w:r>
      <w:proofErr w:type="spellEnd"/>
      <w:r w:rsidR="00E14BE8">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C12E43" w:rsidRDefault="00464B9B" w:rsidP="00464B9B">
      <w:pPr>
        <w:pStyle w:val="Bezodstpw"/>
        <w:rPr>
          <w:rFonts w:ascii="Arial Narrow" w:hAnsi="Arial Narrow" w:cs="Times New Roman"/>
        </w:rPr>
      </w:pPr>
      <w:r>
        <w:rPr>
          <w:rFonts w:ascii="Arial Narrow" w:hAnsi="Arial Narrow" w:cs="Times New Roman"/>
        </w:rPr>
        <w:t>Zamawiający nie wymaga wniesienia wadium.</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 xml:space="preserve">Wykonawca pozostaje związany złożoną ofertą przez okres </w:t>
      </w:r>
      <w:r w:rsidR="00464B9B">
        <w:rPr>
          <w:rFonts w:ascii="Arial Narrow" w:hAnsi="Arial Narrow" w:cs="Times New Roman"/>
        </w:rPr>
        <w:t>3</w:t>
      </w:r>
      <w:r w:rsidRPr="00D1380A">
        <w:rPr>
          <w:rFonts w:ascii="Arial Narrow" w:hAnsi="Arial Narrow" w:cs="Times New Roman"/>
        </w:rPr>
        <w:t>0 dni. Okres związania rozpoczyna bieg wraz z upływem terminu składania ofert w postępowaniu.</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w:t>
      </w:r>
      <w:r w:rsidRPr="00D1380A">
        <w:rPr>
          <w:rFonts w:ascii="Arial Narrow" w:hAnsi="Arial Narrow" w:cs="Times New Roman"/>
        </w:rPr>
        <w:t>.</w:t>
      </w:r>
      <w:r>
        <w:rPr>
          <w:rFonts w:ascii="Arial Narrow" w:hAnsi="Arial Narrow" w:cs="Times New Roman"/>
        </w:rPr>
        <w:t xml:space="preserve"> </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lastRenderedPageBreak/>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Pr="00D1380A">
        <w:rPr>
          <w:rFonts w:ascii="Arial Narrow" w:hAnsi="Arial Narrow" w:cs="Times New Roman"/>
        </w:rPr>
        <w:t>.</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33276B">
        <w:rPr>
          <w:rFonts w:ascii="Arial Narrow" w:hAnsi="Arial Narrow" w:cs="Times New Roman"/>
        </w:rPr>
        <w:t>/1</w:t>
      </w:r>
      <w:r w:rsidR="00FE429A">
        <w:rPr>
          <w:rFonts w:ascii="Arial Narrow" w:hAnsi="Arial Narrow" w:cs="Times New Roman"/>
        </w:rPr>
        <w:t xml:space="preserve"> do </w:t>
      </w:r>
      <w:r w:rsidRPr="00D1380A">
        <w:rPr>
          <w:rFonts w:ascii="Arial Narrow" w:hAnsi="Arial Narrow" w:cs="Times New Roman"/>
        </w:rPr>
        <w:t>SIWZ,</w:t>
      </w:r>
    </w:p>
    <w:p w:rsidR="00D137F0" w:rsidRDefault="00D137F0"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 xml:space="preserve">rancji – </w:t>
      </w:r>
      <w:r w:rsidR="00856509">
        <w:rPr>
          <w:rFonts w:ascii="Arial Narrow" w:hAnsi="Arial Narrow" w:cs="Times New Roman"/>
        </w:rPr>
        <w:t>załącznik nr 3</w:t>
      </w:r>
      <w:r w:rsidR="006D2E14">
        <w:rPr>
          <w:rFonts w:ascii="Arial Narrow" w:hAnsi="Arial Narrow" w:cs="Times New Roman"/>
        </w:rPr>
        <w:t>/</w:t>
      </w:r>
      <w:r w:rsidR="0033276B">
        <w:rPr>
          <w:rFonts w:ascii="Arial Narrow" w:hAnsi="Arial Narrow" w:cs="Times New Roman"/>
        </w:rPr>
        <w:t>2</w:t>
      </w:r>
      <w:r>
        <w:rPr>
          <w:rFonts w:ascii="Arial Narrow" w:hAnsi="Arial Narrow" w:cs="Times New Roman"/>
        </w:rPr>
        <w:t xml:space="preserve"> do SIWZ, </w:t>
      </w:r>
    </w:p>
    <w:p w:rsidR="00BC6E89" w:rsidRPr="00D1380A" w:rsidRDefault="0033276B"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Oświadczenia własne wykonawcy  - załącznik nr 4/4A do SIWZ</w:t>
      </w:r>
      <w:r w:rsidR="00BC6E89" w:rsidRPr="00D1380A">
        <w:rPr>
          <w:rFonts w:ascii="Arial Narrow" w:hAnsi="Arial Narrow" w:cs="Times New Roman"/>
        </w:rPr>
        <w:t>,</w:t>
      </w:r>
    </w:p>
    <w:p w:rsidR="00BC6E89"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Pr="00516A6B" w:rsidRDefault="00BC6E89" w:rsidP="00AE4A69">
      <w:pPr>
        <w:pStyle w:val="Akapitzlist"/>
        <w:numPr>
          <w:ilvl w:val="0"/>
          <w:numId w:val="19"/>
        </w:numPr>
        <w:ind w:left="284" w:hanging="284"/>
        <w:jc w:val="both"/>
        <w:rPr>
          <w:rFonts w:ascii="Arial Narrow" w:hAnsi="Arial Narrow" w:cs="Times New Roman"/>
        </w:rPr>
      </w:pPr>
      <w:r w:rsidRPr="00516A6B">
        <w:rPr>
          <w:rFonts w:ascii="Arial Narrow" w:hAnsi="Arial Narrow" w:cs="Times New Roman"/>
        </w:rPr>
        <w:t>Informacje składane w trakcie postępowania, stanowiące tajemnicę przedsiębiorstwa w rozumieniu przepisów ustawy z dnia 16 kwietnia 1993r. – o zwalc</w:t>
      </w:r>
      <w:r w:rsidR="00516A6B" w:rsidRPr="00516A6B">
        <w:rPr>
          <w:rFonts w:ascii="Arial Narrow" w:hAnsi="Arial Narrow" w:cs="Times New Roman"/>
        </w:rPr>
        <w:t>zaniu nieuczciwej konkurencji (</w:t>
      </w:r>
      <w:proofErr w:type="spellStart"/>
      <w:r w:rsidR="00516A6B" w:rsidRPr="00516A6B">
        <w:rPr>
          <w:rFonts w:ascii="Arial Narrow" w:hAnsi="Arial Narrow" w:cs="Times New Roman"/>
        </w:rPr>
        <w:t>t.j</w:t>
      </w:r>
      <w:proofErr w:type="spellEnd"/>
      <w:r w:rsidR="00516A6B" w:rsidRPr="00516A6B">
        <w:rPr>
          <w:rFonts w:ascii="Arial Narrow" w:hAnsi="Arial Narrow" w:cs="Times New Roman"/>
        </w:rPr>
        <w:t>. Dz.U. z 2018 r. poz. 419</w:t>
      </w:r>
      <w:r w:rsidRPr="00516A6B">
        <w:rPr>
          <w:rFonts w:ascii="Arial Narrow" w:hAnsi="Arial Narrow" w:cs="Times New Roman"/>
        </w:rPr>
        <w:t>),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516A6B">
        <w:rPr>
          <w:rFonts w:ascii="Arial Narrow" w:hAnsi="Arial Narrow" w:cs="Times New Roman"/>
        </w:rPr>
        <w:t>t.j</w:t>
      </w:r>
      <w:proofErr w:type="spellEnd"/>
      <w:r w:rsidRPr="00516A6B">
        <w:rPr>
          <w:rFonts w:ascii="Arial Narrow" w:hAnsi="Arial Narrow" w:cs="Times New Roman"/>
        </w:rPr>
        <w:t>. Dz.U. 201</w:t>
      </w:r>
      <w:r w:rsidR="00763792" w:rsidRPr="00516A6B">
        <w:rPr>
          <w:rFonts w:ascii="Arial Narrow" w:hAnsi="Arial Narrow" w:cs="Times New Roman"/>
        </w:rPr>
        <w:t>7</w:t>
      </w:r>
      <w:r w:rsidRPr="00516A6B">
        <w:rPr>
          <w:rFonts w:ascii="Arial Narrow" w:hAnsi="Arial Narrow" w:cs="Times New Roman"/>
        </w:rPr>
        <w:t xml:space="preserve">, poz. </w:t>
      </w:r>
      <w:r w:rsidR="00763792" w:rsidRPr="00516A6B">
        <w:rPr>
          <w:rFonts w:ascii="Arial Narrow" w:hAnsi="Arial Narrow" w:cs="Times New Roman"/>
        </w:rPr>
        <w:t>1579</w:t>
      </w:r>
      <w:r w:rsidRPr="00516A6B">
        <w:rPr>
          <w:rFonts w:ascii="Arial Narrow" w:hAnsi="Arial Narrow" w:cs="Times New Roman"/>
        </w:rPr>
        <w:t>).</w:t>
      </w:r>
    </w:p>
    <w:p w:rsidR="002D465C" w:rsidRPr="0053457A"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lastRenderedPageBreak/>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CD7FB2">
      <w:pPr>
        <w:pStyle w:val="Bezodstpw"/>
        <w:numPr>
          <w:ilvl w:val="0"/>
          <w:numId w:val="3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E14BE8">
        <w:rPr>
          <w:rFonts w:ascii="Arial Narrow" w:hAnsi="Arial Narrow" w:cs="Times New Roman"/>
          <w:b/>
        </w:rPr>
        <w:t>16 kwietnia</w:t>
      </w:r>
      <w:r>
        <w:rPr>
          <w:rFonts w:ascii="Arial Narrow" w:hAnsi="Arial Narrow" w:cs="Times New Roman"/>
          <w:b/>
        </w:rPr>
        <w:t xml:space="preserve"> </w:t>
      </w:r>
      <w:r w:rsidR="00F97959">
        <w:rPr>
          <w:rFonts w:ascii="Arial Narrow" w:hAnsi="Arial Narrow" w:cs="Times New Roman"/>
          <w:b/>
        </w:rPr>
        <w:t>2018</w:t>
      </w:r>
      <w:r w:rsidRPr="00D1380A">
        <w:rPr>
          <w:rFonts w:ascii="Arial Narrow" w:hAnsi="Arial Narrow" w:cs="Times New Roman"/>
          <w:b/>
        </w:rPr>
        <w:t>r.</w:t>
      </w:r>
      <w:r w:rsidR="00CA10FC">
        <w:rPr>
          <w:rFonts w:ascii="Arial Narrow" w:hAnsi="Arial Narrow" w:cs="Times New Roman"/>
        </w:rPr>
        <w:t xml:space="preserve"> do godz. 10:4</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00F97959">
        <w:rPr>
          <w:rFonts w:ascii="Arial Narrow" w:hAnsi="Arial Narrow" w:cs="Times New Roman"/>
        </w:rPr>
        <w:t xml:space="preserve">Dostawa </w:t>
      </w:r>
      <w:r w:rsidR="00E14BE8">
        <w:rPr>
          <w:rFonts w:ascii="Arial Narrow" w:hAnsi="Arial Narrow" w:cs="Times New Roman"/>
        </w:rPr>
        <w:t>odczynników</w:t>
      </w:r>
      <w:r w:rsidR="00813950">
        <w:rPr>
          <w:rFonts w:ascii="Arial Narrow" w:hAnsi="Arial Narrow" w:cs="Times New Roman"/>
        </w:rPr>
        <w:t xml:space="preserve"> do oznaczania parametrów krytycznych</w:t>
      </w:r>
      <w:r w:rsidR="00E14BE8">
        <w:rPr>
          <w:rFonts w:ascii="Arial Narrow" w:hAnsi="Arial Narrow" w:cs="Times New Roman"/>
        </w:rPr>
        <w:t xml:space="preserve"> wraz z dzierżawą analizatora </w:t>
      </w:r>
      <w:r w:rsidRPr="00D1380A">
        <w:rPr>
          <w:rFonts w:ascii="Arial Narrow" w:hAnsi="Arial Narrow" w:cs="Times New Roman"/>
        </w:rPr>
        <w:t>EZP-271-2-</w:t>
      </w:r>
      <w:r w:rsidR="00E14BE8">
        <w:rPr>
          <w:rFonts w:ascii="Arial Narrow" w:hAnsi="Arial Narrow" w:cs="Times New Roman"/>
        </w:rPr>
        <w:t>25</w:t>
      </w:r>
      <w:r w:rsidR="00BF517C">
        <w:rPr>
          <w:rFonts w:ascii="Arial Narrow" w:hAnsi="Arial Narrow" w:cs="Times New Roman"/>
        </w:rPr>
        <w:t>/2018</w:t>
      </w:r>
    </w:p>
    <w:p w:rsidR="00BC6E89" w:rsidRPr="00D1380A" w:rsidRDefault="00123DDC" w:rsidP="00BC6E89">
      <w:pPr>
        <w:pStyle w:val="Akapitzlist"/>
        <w:ind w:left="0"/>
        <w:jc w:val="center"/>
        <w:rPr>
          <w:rFonts w:ascii="Arial Narrow" w:hAnsi="Arial Narrow" w:cs="Times New Roman"/>
        </w:rPr>
      </w:pPr>
      <w:r>
        <w:rPr>
          <w:rFonts w:ascii="Arial Narrow" w:hAnsi="Arial Narrow" w:cs="Times New Roman"/>
        </w:rPr>
        <w:t>nie otwierać przed……….…2018</w:t>
      </w:r>
      <w:r w:rsidR="00BC6E89" w:rsidRPr="00D1380A">
        <w:rPr>
          <w:rFonts w:ascii="Arial Narrow" w:hAnsi="Arial Narrow" w:cs="Times New Roman"/>
        </w:rPr>
        <w:t>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E14BE8">
        <w:rPr>
          <w:rFonts w:ascii="Arial Narrow" w:hAnsi="Arial Narrow" w:cs="Times New Roman"/>
          <w:b/>
        </w:rPr>
        <w:t>16 kwietnia</w:t>
      </w:r>
      <w:r w:rsidR="00F97959">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CD7FB2">
      <w:pPr>
        <w:pStyle w:val="Bezodstpw"/>
        <w:numPr>
          <w:ilvl w:val="0"/>
          <w:numId w:val="3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t xml:space="preserve">Wartość brutto pozycji z formularza cenowego – według algorytmu: (ilość x cena jednostkowa netto) + [(ilość x cena jednostkowa netto) x stawka podatku VAT)] = </w:t>
      </w:r>
      <w:r w:rsidR="00AE3A47">
        <w:rPr>
          <w:rFonts w:ascii="Arial Narrow" w:hAnsi="Arial Narrow" w:cs="Times New Roman"/>
        </w:rPr>
        <w:t xml:space="preserve"> wartość brutto, która stanowi </w:t>
      </w:r>
      <w:r w:rsidRPr="00D1380A">
        <w:rPr>
          <w:rFonts w:ascii="Arial Narrow" w:hAnsi="Arial Narrow" w:cs="Times New Roman"/>
        </w:rPr>
        <w:t>cenę brutto oferty.</w:t>
      </w:r>
    </w:p>
    <w:p w:rsidR="00BC6E89" w:rsidRPr="00D1380A" w:rsidRDefault="00AE3A47" w:rsidP="00CD7FB2">
      <w:pPr>
        <w:pStyle w:val="Akapitzlist"/>
        <w:numPr>
          <w:ilvl w:val="0"/>
          <w:numId w:val="25"/>
        </w:numPr>
        <w:ind w:left="567" w:hanging="284"/>
        <w:jc w:val="both"/>
        <w:rPr>
          <w:rFonts w:ascii="Arial Narrow" w:hAnsi="Arial Narrow" w:cs="Times New Roman"/>
        </w:rPr>
      </w:pPr>
      <w:r>
        <w:rPr>
          <w:rFonts w:ascii="Arial Narrow" w:hAnsi="Arial Narrow" w:cs="Times New Roman"/>
        </w:rPr>
        <w:lastRenderedPageBreak/>
        <w:t xml:space="preserve">cena, o której mowa w </w:t>
      </w:r>
      <w:proofErr w:type="spellStart"/>
      <w:r>
        <w:rPr>
          <w:rFonts w:ascii="Arial Narrow" w:hAnsi="Arial Narrow" w:cs="Times New Roman"/>
        </w:rPr>
        <w:t>ppkt</w:t>
      </w:r>
      <w:proofErr w:type="spellEnd"/>
      <w:r>
        <w:rPr>
          <w:rFonts w:ascii="Arial Narrow" w:hAnsi="Arial Narrow" w:cs="Times New Roman"/>
        </w:rPr>
        <w:t xml:space="preserve"> 1</w:t>
      </w:r>
      <w:r w:rsidR="00BC6E89"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w:t>
      </w:r>
      <w:r w:rsidR="00BE4CE3">
        <w:rPr>
          <w:rFonts w:ascii="Arial Narrow" w:hAnsi="Arial Narrow" w:cs="Times New Roman"/>
        </w:rPr>
        <w:t>Biuletynie Zamówień Publicznych</w:t>
      </w:r>
      <w:r w:rsidRPr="00D1380A">
        <w:rPr>
          <w:rFonts w:ascii="Arial Narrow" w:hAnsi="Arial Narrow" w:cs="Times New Roman"/>
        </w:rPr>
        <w:t xml:space="preserve">. Tabele kursów walut dostępne są pod następującym adresem internetowym: </w:t>
      </w:r>
      <w:hyperlink r:id="rId9"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CD7FB2">
      <w:pPr>
        <w:pStyle w:val="Bezodstpw"/>
        <w:numPr>
          <w:ilvl w:val="0"/>
          <w:numId w:val="32"/>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2556"/>
        <w:gridCol w:w="1560"/>
        <w:gridCol w:w="4387"/>
      </w:tblGrid>
      <w:tr w:rsidR="00E54107" w:rsidRPr="00AB0EC6" w:rsidTr="00EA2729">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2556"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60"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438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EA2729">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2556"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60" w:type="dxa"/>
            <w:vAlign w:val="center"/>
          </w:tcPr>
          <w:p w:rsidR="00E54107" w:rsidRPr="003F0D78" w:rsidRDefault="00F97959"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60</w:t>
            </w:r>
            <w:r w:rsidR="00E54107" w:rsidRPr="003F0D78">
              <w:rPr>
                <w:rFonts w:ascii="Arial Narrow" w:hAnsi="Arial Narrow" w:cs="Times New Roman"/>
                <w:sz w:val="20"/>
                <w:szCs w:val="20"/>
              </w:rPr>
              <w:t>%</w:t>
            </w:r>
          </w:p>
        </w:tc>
        <w:tc>
          <w:tcPr>
            <w:tcW w:w="4387"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EA2729">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2556" w:type="dxa"/>
            <w:vAlign w:val="center"/>
          </w:tcPr>
          <w:p w:rsidR="00DC377E" w:rsidRPr="003F0D78" w:rsidRDefault="00EA2729" w:rsidP="00E54107">
            <w:pPr>
              <w:pStyle w:val="Akapitzlist"/>
              <w:ind w:left="0"/>
              <w:rPr>
                <w:rFonts w:ascii="Arial Narrow" w:hAnsi="Arial Narrow" w:cs="Times New Roman"/>
                <w:sz w:val="20"/>
                <w:szCs w:val="20"/>
              </w:rPr>
            </w:pPr>
            <w:r>
              <w:rPr>
                <w:rFonts w:ascii="Arial Narrow" w:hAnsi="Arial Narrow" w:cs="Times New Roman"/>
                <w:sz w:val="20"/>
                <w:szCs w:val="20"/>
              </w:rPr>
              <w:t>Termin realizacji poszczególnych dostaw</w:t>
            </w:r>
          </w:p>
        </w:tc>
        <w:tc>
          <w:tcPr>
            <w:tcW w:w="1560" w:type="dxa"/>
            <w:vAlign w:val="center"/>
          </w:tcPr>
          <w:p w:rsidR="00DC377E" w:rsidRPr="003F0D78" w:rsidRDefault="00EA272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2</w:t>
            </w:r>
            <w:r w:rsidR="00F97959">
              <w:rPr>
                <w:rFonts w:ascii="Arial Narrow" w:hAnsi="Arial Narrow" w:cs="Times New Roman"/>
                <w:sz w:val="20"/>
                <w:szCs w:val="20"/>
              </w:rPr>
              <w:t>0</w:t>
            </w:r>
            <w:r w:rsidR="00DC377E" w:rsidRPr="003F0D78">
              <w:rPr>
                <w:rFonts w:ascii="Arial Narrow" w:hAnsi="Arial Narrow" w:cs="Times New Roman"/>
                <w:sz w:val="20"/>
                <w:szCs w:val="20"/>
              </w:rPr>
              <w:t>%</w:t>
            </w:r>
          </w:p>
        </w:tc>
        <w:tc>
          <w:tcPr>
            <w:tcW w:w="4387" w:type="dxa"/>
            <w:vAlign w:val="center"/>
          </w:tcPr>
          <w:p w:rsidR="008B73EF" w:rsidRPr="003F0D78" w:rsidRDefault="0068015A" w:rsidP="00EA2729">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EA2729">
              <w:rPr>
                <w:rFonts w:ascii="Arial Narrow" w:hAnsi="Arial Narrow" w:cs="Arial Narrow"/>
                <w:sz w:val="20"/>
                <w:szCs w:val="20"/>
              </w:rPr>
              <w:t>wskazanych w Załączniku</w:t>
            </w:r>
            <w:r w:rsidR="00634EEB">
              <w:rPr>
                <w:rFonts w:ascii="Arial Narrow" w:hAnsi="Arial Narrow" w:cs="Arial Narrow"/>
                <w:sz w:val="20"/>
                <w:szCs w:val="20"/>
              </w:rPr>
              <w:t xml:space="preserve"> nr 3/</w:t>
            </w:r>
            <w:r w:rsidR="00EA2729">
              <w:rPr>
                <w:rFonts w:ascii="Arial Narrow" w:hAnsi="Arial Narrow" w:cs="Arial Narrow"/>
                <w:sz w:val="20"/>
                <w:szCs w:val="20"/>
              </w:rPr>
              <w:t>2</w:t>
            </w:r>
            <w:r w:rsidR="00EA2729" w:rsidRPr="00EA2729">
              <w:rPr>
                <w:rFonts w:ascii="Arial Narrow" w:hAnsi="Arial Narrow" w:cs="Arial Narrow"/>
                <w:sz w:val="20"/>
                <w:szCs w:val="20"/>
              </w:rPr>
              <w:t xml:space="preserve"> terminów realizacji</w:t>
            </w:r>
            <w:r w:rsidR="00EA2729">
              <w:rPr>
                <w:rFonts w:ascii="Arial Narrow" w:hAnsi="Arial Narrow" w:cs="Arial Narrow"/>
                <w:sz w:val="20"/>
                <w:szCs w:val="20"/>
              </w:rPr>
              <w:t xml:space="preserve"> poszczególnych dostaw</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w:t>
            </w:r>
          </w:p>
        </w:tc>
      </w:tr>
      <w:tr w:rsidR="00EA2729" w:rsidRPr="00AB0EC6" w:rsidTr="00EA2729">
        <w:tc>
          <w:tcPr>
            <w:tcW w:w="557" w:type="dxa"/>
            <w:vAlign w:val="center"/>
          </w:tcPr>
          <w:p w:rsidR="00EA2729" w:rsidRPr="003F0D78" w:rsidRDefault="00EA272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2556" w:type="dxa"/>
            <w:vAlign w:val="center"/>
          </w:tcPr>
          <w:p w:rsidR="00EA2729" w:rsidRDefault="00E14BE8" w:rsidP="00E54107">
            <w:pPr>
              <w:pStyle w:val="Akapitzlist"/>
              <w:ind w:left="0"/>
              <w:rPr>
                <w:rFonts w:ascii="Arial Narrow" w:hAnsi="Arial Narrow" w:cs="Times New Roman"/>
                <w:sz w:val="20"/>
                <w:szCs w:val="20"/>
              </w:rPr>
            </w:pPr>
            <w:r>
              <w:rPr>
                <w:rFonts w:ascii="Arial Narrow" w:hAnsi="Arial Narrow" w:cs="Times New Roman"/>
                <w:sz w:val="20"/>
                <w:szCs w:val="20"/>
              </w:rPr>
              <w:t>Jakość</w:t>
            </w:r>
          </w:p>
        </w:tc>
        <w:tc>
          <w:tcPr>
            <w:tcW w:w="1560" w:type="dxa"/>
            <w:vAlign w:val="center"/>
          </w:tcPr>
          <w:p w:rsidR="00EA2729" w:rsidRDefault="00EA272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20%</w:t>
            </w:r>
          </w:p>
        </w:tc>
        <w:tc>
          <w:tcPr>
            <w:tcW w:w="4387" w:type="dxa"/>
            <w:vAlign w:val="center"/>
          </w:tcPr>
          <w:p w:rsidR="00EA2729" w:rsidRPr="003F0D78" w:rsidRDefault="00EA2729" w:rsidP="00E14BE8">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Pr>
                <w:rFonts w:ascii="Arial Narrow" w:hAnsi="Arial Narrow" w:cs="Arial Narrow"/>
                <w:sz w:val="20"/>
                <w:szCs w:val="20"/>
              </w:rPr>
              <w:t>wskazanych w Załączniku nr 3/2</w:t>
            </w:r>
            <w:r>
              <w:t xml:space="preserve"> </w:t>
            </w:r>
            <w:r w:rsidR="00E14BE8">
              <w:rPr>
                <w:rFonts w:ascii="Arial Narrow" w:hAnsi="Arial Narrow" w:cs="Arial Narrow"/>
                <w:sz w:val="20"/>
                <w:szCs w:val="20"/>
              </w:rPr>
              <w:t>parametrów funkcjonalno-użytkowych,</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Pr>
                <w:rFonts w:ascii="Arial Narrow" w:hAnsi="Arial Narrow" w:cs="Arial Narrow"/>
                <w:sz w:val="20"/>
                <w:szCs w:val="20"/>
              </w:rPr>
              <w:t xml:space="preserve"> możliwych do uzyskania;</w:t>
            </w:r>
          </w:p>
        </w:tc>
      </w:tr>
    </w:tbl>
    <w:p w:rsidR="00FF779D" w:rsidRPr="00AB0EC6" w:rsidRDefault="00EA281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Default="003907C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14BE8" w:rsidRPr="00B65695" w:rsidRDefault="00E14BE8" w:rsidP="00E14BE8">
      <w:pPr>
        <w:pStyle w:val="Akapitzlist"/>
        <w:ind w:left="284"/>
        <w:jc w:val="both"/>
        <w:rPr>
          <w:rFonts w:ascii="Arial Narrow" w:hAnsi="Arial Narrow" w:cs="Times New Roman"/>
        </w:rPr>
      </w:pP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lastRenderedPageBreak/>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AE3A47">
        <w:rPr>
          <w:rFonts w:ascii="Arial Narrow" w:hAnsi="Arial Narrow" w:cs="Times New Roman"/>
        </w:rPr>
        <w:t>i leczniczej (</w:t>
      </w:r>
      <w:proofErr w:type="spellStart"/>
      <w:r w:rsidR="00AE3A47">
        <w:rPr>
          <w:rFonts w:ascii="Arial Narrow" w:hAnsi="Arial Narrow" w:cs="Times New Roman"/>
        </w:rPr>
        <w:t>t.j</w:t>
      </w:r>
      <w:proofErr w:type="spellEnd"/>
      <w:r w:rsidR="00AE3A47">
        <w:rPr>
          <w:rFonts w:ascii="Arial Narrow" w:hAnsi="Arial Narrow" w:cs="Times New Roman"/>
        </w:rPr>
        <w:t>. Dz. U. z 2018</w:t>
      </w:r>
      <w:r w:rsidR="003C32FF">
        <w:rPr>
          <w:rFonts w:ascii="Arial Narrow" w:hAnsi="Arial Narrow" w:cs="Times New Roman"/>
        </w:rPr>
        <w:t xml:space="preserve"> r. poz. </w:t>
      </w:r>
      <w:r w:rsidR="00AE3A47">
        <w:rPr>
          <w:rFonts w:ascii="Arial Narrow" w:hAnsi="Arial Narrow" w:cs="Times New Roman"/>
        </w:rPr>
        <w:t>160</w:t>
      </w:r>
      <w:r w:rsidRPr="00AB0EC6">
        <w:rPr>
          <w:rFonts w:ascii="Arial Narrow" w:hAnsi="Arial Narrow" w:cs="Times New Roman"/>
        </w:rPr>
        <w:t>),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0"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763792"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w:t>
      </w:r>
      <w:r w:rsidR="0078791E">
        <w:rPr>
          <w:rFonts w:ascii="Arial Narrow" w:hAnsi="Arial Narrow" w:cs="Times New Roman"/>
        </w:rPr>
        <w:t>/1A</w:t>
      </w:r>
      <w:r w:rsidRPr="00AB0EC6">
        <w:rPr>
          <w:rFonts w:ascii="Arial Narrow" w:hAnsi="Arial Narrow" w:cs="Times New Roman"/>
        </w:rPr>
        <w:t xml:space="preserve"> do niniejszej specyfikacji.</w:t>
      </w:r>
    </w:p>
    <w:p w:rsidR="00ED160E" w:rsidRPr="00AB0EC6" w:rsidRDefault="00ED160E" w:rsidP="00CD7FB2">
      <w:pPr>
        <w:pStyle w:val="Bezodstpw"/>
        <w:numPr>
          <w:ilvl w:val="0"/>
          <w:numId w:val="32"/>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CD7FB2">
      <w:pPr>
        <w:pStyle w:val="Akapitzlist"/>
        <w:numPr>
          <w:ilvl w:val="0"/>
          <w:numId w:val="32"/>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CD7FB2">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CD7FB2">
      <w:pPr>
        <w:pStyle w:val="Akapitzlist"/>
        <w:numPr>
          <w:ilvl w:val="0"/>
          <w:numId w:val="11"/>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0049232B">
        <w:rPr>
          <w:rFonts w:ascii="Arial Narrow" w:hAnsi="Arial Narrow" w:cs="Times New Roman"/>
          <w:sz w:val="16"/>
          <w:szCs w:val="16"/>
        </w:rPr>
        <w:t>/1A</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035217">
        <w:rPr>
          <w:rFonts w:ascii="Arial Narrow" w:hAnsi="Arial Narrow" w:cs="Times New Roman"/>
          <w:sz w:val="16"/>
          <w:szCs w:val="16"/>
        </w:rPr>
        <w:t xml:space="preserve">/1 – </w:t>
      </w:r>
      <w:r w:rsidR="00035217">
        <w:rPr>
          <w:rFonts w:ascii="Arial Narrow" w:hAnsi="Arial Narrow" w:cs="Times New Roman"/>
          <w:sz w:val="16"/>
          <w:szCs w:val="16"/>
        </w:rPr>
        <w:tab/>
      </w:r>
      <w:r w:rsidRPr="009126D1">
        <w:rPr>
          <w:rFonts w:ascii="Arial Narrow" w:hAnsi="Arial Narrow" w:cs="Times New Roman"/>
          <w:sz w:val="16"/>
          <w:szCs w:val="16"/>
        </w:rPr>
        <w:t xml:space="preserve"> </w:t>
      </w:r>
      <w:r w:rsidR="009126D1">
        <w:rPr>
          <w:rFonts w:ascii="Arial Narrow" w:hAnsi="Arial Narrow" w:cs="Times New Roman"/>
          <w:sz w:val="16"/>
          <w:szCs w:val="16"/>
        </w:rPr>
        <w:tab/>
      </w:r>
      <w:r w:rsidRPr="009126D1">
        <w:rPr>
          <w:rFonts w:ascii="Arial Narrow" w:hAnsi="Arial Narrow" w:cs="Times New Roman"/>
          <w:sz w:val="16"/>
          <w:szCs w:val="16"/>
        </w:rPr>
        <w:t xml:space="preserve">Formularz Kalkulacja Cenowa - Opis </w:t>
      </w:r>
      <w:r w:rsidR="005122EE">
        <w:rPr>
          <w:rFonts w:ascii="Arial Narrow" w:hAnsi="Arial Narrow" w:cs="Times New Roman"/>
          <w:sz w:val="16"/>
          <w:szCs w:val="16"/>
        </w:rPr>
        <w:t>P</w:t>
      </w:r>
      <w:r w:rsidRPr="009126D1">
        <w:rPr>
          <w:rFonts w:ascii="Arial Narrow" w:hAnsi="Arial Narrow" w:cs="Times New Roman"/>
          <w:sz w:val="16"/>
          <w:szCs w:val="16"/>
        </w:rPr>
        <w:t>rzedmiotu Zamówienia</w:t>
      </w:r>
    </w:p>
    <w:p w:rsidR="00FE598E"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035217">
        <w:rPr>
          <w:rFonts w:ascii="Arial Narrow" w:hAnsi="Arial Narrow" w:cs="Times New Roman"/>
          <w:sz w:val="16"/>
          <w:szCs w:val="16"/>
        </w:rPr>
        <w:t>3/2</w:t>
      </w:r>
      <w:r w:rsidR="0078791E">
        <w:rPr>
          <w:rFonts w:ascii="Arial Narrow" w:hAnsi="Arial Narrow" w:cs="Times New Roman"/>
          <w:sz w:val="16"/>
          <w:szCs w:val="16"/>
        </w:rPr>
        <w:t xml:space="preserve"> – </w:t>
      </w:r>
      <w:r w:rsidR="0078791E">
        <w:rPr>
          <w:rFonts w:ascii="Arial Narrow" w:hAnsi="Arial Narrow" w:cs="Times New Roman"/>
          <w:sz w:val="16"/>
          <w:szCs w:val="16"/>
        </w:rPr>
        <w:tab/>
      </w:r>
      <w:r w:rsidR="00035217">
        <w:rPr>
          <w:rFonts w:ascii="Arial Narrow" w:hAnsi="Arial Narrow" w:cs="Times New Roman"/>
          <w:sz w:val="16"/>
          <w:szCs w:val="16"/>
        </w:rPr>
        <w:tab/>
      </w:r>
      <w:r w:rsidR="001B7120">
        <w:rPr>
          <w:rFonts w:ascii="Arial Narrow" w:hAnsi="Arial Narrow" w:cs="Times New Roman"/>
          <w:sz w:val="16"/>
          <w:szCs w:val="16"/>
        </w:rPr>
        <w:t>Zestawienie</w:t>
      </w:r>
      <w:r w:rsidR="0078791E">
        <w:rPr>
          <w:rFonts w:ascii="Arial Narrow" w:hAnsi="Arial Narrow" w:cs="Times New Roman"/>
          <w:sz w:val="16"/>
          <w:szCs w:val="16"/>
        </w:rPr>
        <w:t xml:space="preserve"> </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035217" w:rsidRPr="009126D1" w:rsidRDefault="00035217" w:rsidP="00FD212A">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 xml:space="preserve">Załącznik 4/4A – </w:t>
      </w:r>
      <w:r>
        <w:rPr>
          <w:rFonts w:ascii="Arial Narrow" w:hAnsi="Arial Narrow" w:cs="Times New Roman"/>
          <w:sz w:val="16"/>
          <w:szCs w:val="16"/>
        </w:rPr>
        <w:tab/>
      </w:r>
      <w:r>
        <w:rPr>
          <w:rFonts w:ascii="Arial Narrow" w:hAnsi="Arial Narrow" w:cs="Times New Roman"/>
          <w:sz w:val="16"/>
          <w:szCs w:val="16"/>
        </w:rPr>
        <w:tab/>
        <w:t>Oświadczenia własne wykonawcy</w:t>
      </w:r>
    </w:p>
    <w:p w:rsidR="009126D1" w:rsidRDefault="009126D1" w:rsidP="00C12E43">
      <w:pP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F97959">
        <w:rPr>
          <w:rFonts w:ascii="Arial Narrow" w:hAnsi="Arial Narrow" w:cs="Times New Roman"/>
        </w:rPr>
        <w:t>Lecznictwa</w:t>
      </w:r>
    </w:p>
    <w:p w:rsidR="00EB3CC6" w:rsidRPr="00AB0EC6" w:rsidRDefault="00F97959" w:rsidP="002213B9">
      <w:pPr>
        <w:spacing w:after="0"/>
        <w:ind w:left="4956" w:firstLine="708"/>
        <w:jc w:val="center"/>
        <w:rPr>
          <w:rFonts w:ascii="Arial Narrow" w:hAnsi="Arial Narrow" w:cs="Times New Roman"/>
        </w:rPr>
      </w:pPr>
      <w:r>
        <w:rPr>
          <w:rFonts w:ascii="Arial Narrow" w:hAnsi="Arial Narrow" w:cs="Times New Roman"/>
        </w:rPr>
        <w:t>Lek. med. Andrzej Bałaga</w:t>
      </w: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035217" w:rsidRDefault="00035217" w:rsidP="00035217">
      <w:pPr>
        <w:spacing w:after="0" w:line="240" w:lineRule="auto"/>
        <w:rPr>
          <w:rFonts w:ascii="Arial Narrow" w:hAnsi="Arial Narrow" w:cs="Times New Roman"/>
          <w:sz w:val="20"/>
          <w:szCs w:val="20"/>
        </w:rPr>
      </w:pPr>
    </w:p>
    <w:p w:rsidR="00A748B4" w:rsidRDefault="00A748B4" w:rsidP="00FB073E">
      <w:pPr>
        <w:spacing w:after="0" w:line="240" w:lineRule="auto"/>
        <w:jc w:val="right"/>
        <w:rPr>
          <w:rFonts w:ascii="Arial Narrow" w:hAnsi="Arial Narrow" w:cs="Times New Roman"/>
          <w:sz w:val="20"/>
          <w:szCs w:val="20"/>
        </w:rPr>
      </w:pPr>
    </w:p>
    <w:p w:rsidR="00A748B4" w:rsidRDefault="00A748B4" w:rsidP="00FB073E">
      <w:pPr>
        <w:spacing w:after="0" w:line="240" w:lineRule="auto"/>
        <w:jc w:val="right"/>
        <w:rPr>
          <w:rFonts w:ascii="Arial Narrow" w:hAnsi="Arial Narrow" w:cs="Times New Roman"/>
          <w:sz w:val="20"/>
          <w:szCs w:val="20"/>
        </w:rPr>
      </w:pPr>
    </w:p>
    <w:p w:rsidR="00A748B4" w:rsidRDefault="00A748B4" w:rsidP="00FB073E">
      <w:pPr>
        <w:spacing w:after="0" w:line="240" w:lineRule="auto"/>
        <w:jc w:val="right"/>
        <w:rPr>
          <w:rFonts w:ascii="Arial Narrow" w:hAnsi="Arial Narrow" w:cs="Times New Roman"/>
          <w:sz w:val="20"/>
          <w:szCs w:val="20"/>
        </w:rPr>
      </w:pPr>
    </w:p>
    <w:p w:rsidR="00A748B4" w:rsidRDefault="00A748B4" w:rsidP="00FB073E">
      <w:pPr>
        <w:spacing w:after="0" w:line="240" w:lineRule="auto"/>
        <w:jc w:val="right"/>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r w:rsidR="00717DB9">
        <w:rPr>
          <w:rFonts w:ascii="Arial Narrow" w:hAnsi="Arial Narrow" w:cs="Times New Roman"/>
          <w:b/>
        </w:rPr>
        <w:t xml:space="preserve"> </w:t>
      </w: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w:t>
      </w:r>
      <w:r w:rsidR="00E14BE8">
        <w:rPr>
          <w:rFonts w:ascii="Arial Narrow" w:eastAsia="Lucida Sans Unicode" w:hAnsi="Arial Narrow" w:cs="Times New Roman"/>
          <w:sz w:val="20"/>
          <w:szCs w:val="20"/>
          <w:lang w:eastAsia="ar-SA"/>
        </w:rPr>
        <w:t xml:space="preserve">odczynników do oznaczania parametrów krytycznych </w:t>
      </w:r>
      <w:r w:rsidR="0015712E">
        <w:rPr>
          <w:rFonts w:ascii="Arial Narrow" w:eastAsia="Lucida Sans Unicode" w:hAnsi="Arial Narrow" w:cs="Times New Roman"/>
          <w:sz w:val="20"/>
          <w:szCs w:val="20"/>
          <w:lang w:eastAsia="ar-SA"/>
        </w:rPr>
        <w:t>na potrzeby Kliniki Kardiochirurgii</w:t>
      </w:r>
      <w:r w:rsidRPr="008D5A4F">
        <w:rPr>
          <w:rFonts w:ascii="Arial Narrow" w:eastAsia="Lucida Sans Unicode" w:hAnsi="Arial Narrow" w:cs="Times New Roman"/>
          <w:sz w:val="20"/>
          <w:szCs w:val="20"/>
          <w:lang w:eastAsia="ar-SA"/>
        </w:rPr>
        <w:t xml:space="preserve"> Uniwersyteckiego Szpitala Dziecięcego w Krakowie – zgodnie z treścią specyfikacji istotnych warunków zamówienia oraz ofertą z dnia ........................r., która stanowi integralną część umowy. </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zobowiązuje się do dostarczenia towaru pochodzącego z najnowszej produkcji, o jakości i ważności zgodnymi z obowiązującymi producenta normami, z terminem ważności nie </w:t>
      </w:r>
      <w:r w:rsidR="00147D24">
        <w:rPr>
          <w:rFonts w:ascii="Arial Narrow" w:eastAsia="Lucida Sans Unicode" w:hAnsi="Arial Narrow" w:cs="Times New Roman"/>
          <w:sz w:val="20"/>
          <w:szCs w:val="20"/>
          <w:lang w:eastAsia="ar-SA"/>
        </w:rPr>
        <w:t xml:space="preserve">krótszym niż …. miesięcy (min. </w:t>
      </w:r>
      <w:r w:rsidR="0049232B">
        <w:rPr>
          <w:rFonts w:ascii="Arial Narrow" w:eastAsia="Lucida Sans Unicode" w:hAnsi="Arial Narrow" w:cs="Times New Roman"/>
          <w:sz w:val="20"/>
          <w:szCs w:val="20"/>
          <w:lang w:eastAsia="ar-SA"/>
        </w:rPr>
        <w:t>6</w:t>
      </w:r>
      <w:r w:rsidRPr="008D5A4F">
        <w:rPr>
          <w:rFonts w:ascii="Arial Narrow" w:eastAsia="Lucida Sans Unicode" w:hAnsi="Arial Narrow" w:cs="Times New Roman"/>
          <w:sz w:val="20"/>
          <w:szCs w:val="20"/>
          <w:lang w:eastAsia="ar-SA"/>
        </w:rPr>
        <w:t xml:space="preserve"> miesięcy) od dnia realizacji dostawy.</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Przedmiot umowy będzie dostarczany do siedziby Zamawiającego na koszt i ryzyko Wykonawcy, w szczególności Wykonawca odpowiada za uszkodzenie lub utratę przedmiotu umowy podczas transportu do Zamawiającego.</w:t>
      </w:r>
    </w:p>
    <w:p w:rsidR="008D5A4F" w:rsidRDefault="008D5A4F" w:rsidP="008D5A4F">
      <w:pPr>
        <w:spacing w:after="0"/>
        <w:ind w:left="284" w:hanging="284"/>
        <w:jc w:val="both"/>
        <w:rPr>
          <w:rFonts w:ascii="Arial Narrow" w:eastAsia="Lucida Sans Unicode" w:hAnsi="Arial Narrow" w:cs="Times New Roman"/>
          <w:sz w:val="20"/>
          <w:szCs w:val="20"/>
          <w:lang w:eastAsia="ar-SA"/>
        </w:rPr>
      </w:pP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8D5A4F"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Poszczególne dostawy realizowane będą na podstawie zamówień jednostkowych składanych </w:t>
      </w:r>
      <w:r w:rsidR="0049232B">
        <w:rPr>
          <w:rFonts w:ascii="Arial Narrow" w:eastAsia="Lucida Sans Unicode" w:hAnsi="Arial Narrow" w:cs="Times New Roman"/>
          <w:sz w:val="20"/>
          <w:szCs w:val="20"/>
          <w:lang w:eastAsia="ar-SA"/>
        </w:rPr>
        <w:t>pisemnie</w:t>
      </w:r>
      <w:r w:rsidRPr="008D5A4F">
        <w:rPr>
          <w:rFonts w:ascii="Arial Narrow" w:eastAsia="Lucida Sans Unicode" w:hAnsi="Arial Narrow" w:cs="Times New Roman"/>
          <w:sz w:val="20"/>
          <w:szCs w:val="20"/>
          <w:lang w:eastAsia="ar-SA"/>
        </w:rPr>
        <w:t xml:space="preserve"> lub przy użyciu środków komunikacji elektronicznej przez upoważnionego pracownika zamawiającego. Wykonawca niezwłocznie potwierdzi przyjęcie zamówienia do realizacji.</w:t>
      </w:r>
    </w:p>
    <w:p w:rsidR="008D5A4F" w:rsidRPr="008D5A4F"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w:t>
      </w:r>
      <w:r w:rsidR="0015712E">
        <w:rPr>
          <w:rFonts w:ascii="Arial Narrow" w:eastAsia="Lucida Sans Unicode" w:hAnsi="Arial Narrow" w:cs="Times New Roman"/>
          <w:sz w:val="20"/>
          <w:szCs w:val="20"/>
          <w:lang w:eastAsia="ar-SA"/>
        </w:rPr>
        <w:t xml:space="preserve"> rodzaju i</w:t>
      </w:r>
      <w:r w:rsidRPr="008D5A4F">
        <w:rPr>
          <w:rFonts w:ascii="Arial Narrow" w:eastAsia="Lucida Sans Unicode" w:hAnsi="Arial Narrow" w:cs="Times New Roman"/>
          <w:sz w:val="20"/>
          <w:szCs w:val="20"/>
          <w:lang w:eastAsia="ar-SA"/>
        </w:rPr>
        <w:t xml:space="preserve"> daty zamówienia.</w:t>
      </w:r>
    </w:p>
    <w:p w:rsidR="0015712E" w:rsidRDefault="0015712E"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Strony ustalają, że poszczególne dostawy będą realizowane w terminie:</w:t>
      </w:r>
    </w:p>
    <w:p w:rsidR="0015712E" w:rsidRDefault="00E64AE1" w:rsidP="0015712E">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do </w:t>
      </w:r>
      <w:r w:rsidR="00717DB9">
        <w:rPr>
          <w:rFonts w:ascii="Arial Narrow" w:eastAsia="Lucida Sans Unicode" w:hAnsi="Arial Narrow" w:cs="Times New Roman"/>
          <w:sz w:val="20"/>
          <w:szCs w:val="20"/>
          <w:lang w:eastAsia="ar-SA"/>
        </w:rPr>
        <w:t xml:space="preserve">……. </w:t>
      </w:r>
      <w:r w:rsidR="0015712E">
        <w:rPr>
          <w:rFonts w:ascii="Arial Narrow" w:eastAsia="Lucida Sans Unicode" w:hAnsi="Arial Narrow" w:cs="Times New Roman"/>
          <w:sz w:val="20"/>
          <w:szCs w:val="20"/>
          <w:lang w:eastAsia="ar-SA"/>
        </w:rPr>
        <w:t>d</w:t>
      </w:r>
      <w:r w:rsidR="00717DB9">
        <w:rPr>
          <w:rFonts w:ascii="Arial Narrow" w:eastAsia="Lucida Sans Unicode" w:hAnsi="Arial Narrow" w:cs="Times New Roman"/>
          <w:sz w:val="20"/>
          <w:szCs w:val="20"/>
          <w:lang w:eastAsia="ar-SA"/>
        </w:rPr>
        <w:t>ni</w:t>
      </w:r>
      <w:r w:rsidR="0015712E">
        <w:rPr>
          <w:rFonts w:ascii="Arial Narrow" w:eastAsia="Lucida Sans Unicode" w:hAnsi="Arial Narrow" w:cs="Times New Roman"/>
          <w:sz w:val="20"/>
          <w:szCs w:val="20"/>
          <w:lang w:eastAsia="ar-SA"/>
        </w:rPr>
        <w:t xml:space="preserve"> </w:t>
      </w:r>
      <w:r w:rsidR="008D5A4F" w:rsidRPr="00817223">
        <w:rPr>
          <w:rFonts w:ascii="Arial Narrow" w:eastAsia="Lucida Sans Unicode" w:hAnsi="Arial Narrow" w:cs="Times New Roman"/>
          <w:sz w:val="20"/>
          <w:szCs w:val="20"/>
          <w:lang w:eastAsia="ar-SA"/>
        </w:rPr>
        <w:t>od daty złożonego zamówienia</w:t>
      </w:r>
      <w:r w:rsidR="0015712E" w:rsidRPr="0015712E">
        <w:rPr>
          <w:rFonts w:ascii="Arial Narrow" w:eastAsia="Lucida Sans Unicode" w:hAnsi="Arial Narrow" w:cs="Times New Roman"/>
          <w:sz w:val="20"/>
          <w:szCs w:val="20"/>
          <w:lang w:eastAsia="ar-SA"/>
        </w:rPr>
        <w:t>– dla zamówień pilnych</w:t>
      </w:r>
      <w:r w:rsidR="0015712E">
        <w:rPr>
          <w:rFonts w:ascii="Arial Narrow" w:eastAsia="Lucida Sans Unicode" w:hAnsi="Arial Narrow" w:cs="Times New Roman"/>
          <w:sz w:val="20"/>
          <w:szCs w:val="20"/>
          <w:lang w:eastAsia="ar-SA"/>
        </w:rPr>
        <w:t>;</w:t>
      </w:r>
    </w:p>
    <w:p w:rsidR="0015712E" w:rsidRDefault="0015712E" w:rsidP="0015712E">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do ……. dni </w:t>
      </w:r>
      <w:r w:rsidRPr="00817223">
        <w:rPr>
          <w:rFonts w:ascii="Arial Narrow" w:eastAsia="Lucida Sans Unicode" w:hAnsi="Arial Narrow" w:cs="Times New Roman"/>
          <w:sz w:val="20"/>
          <w:szCs w:val="20"/>
          <w:lang w:eastAsia="ar-SA"/>
        </w:rPr>
        <w:t>od daty złożonego zamówienia</w:t>
      </w:r>
      <w:r w:rsidRPr="0015712E">
        <w:rPr>
          <w:rFonts w:ascii="Arial Narrow" w:eastAsia="Lucida Sans Unicode" w:hAnsi="Arial Narrow" w:cs="Times New Roman"/>
          <w:sz w:val="20"/>
          <w:szCs w:val="20"/>
          <w:lang w:eastAsia="ar-SA"/>
        </w:rPr>
        <w:t xml:space="preserve">– dla zamówień </w:t>
      </w:r>
      <w:r>
        <w:rPr>
          <w:rFonts w:ascii="Arial Narrow" w:eastAsia="Lucida Sans Unicode" w:hAnsi="Arial Narrow" w:cs="Times New Roman"/>
          <w:sz w:val="20"/>
          <w:szCs w:val="20"/>
          <w:lang w:eastAsia="ar-SA"/>
        </w:rPr>
        <w:t>standardowych.</w:t>
      </w:r>
      <w:r w:rsidRPr="00817223">
        <w:rPr>
          <w:rFonts w:ascii="Arial Narrow" w:eastAsia="Lucida Sans Unicode" w:hAnsi="Arial Narrow" w:cs="Times New Roman"/>
          <w:sz w:val="20"/>
          <w:szCs w:val="20"/>
          <w:lang w:eastAsia="ar-SA"/>
        </w:rPr>
        <w:t xml:space="preserve"> </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będzie do magazynu medycznego Zamawiającego w dni robocze poniedziałek-piątek, w godzinach od 8.00 do 14.00.</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w:t>
      </w:r>
      <w:r w:rsidR="00817223" w:rsidRPr="00817223">
        <w:rPr>
          <w:rFonts w:ascii="Arial Narrow" w:eastAsia="Lucida Sans Unicode" w:hAnsi="Arial Narrow" w:cs="Times New Roman"/>
          <w:sz w:val="20"/>
          <w:szCs w:val="20"/>
          <w:lang w:eastAsia="ar-SA"/>
        </w:rPr>
        <w:t>z zbędnej zwłoki. Wykryte wady</w:t>
      </w:r>
      <w:r w:rsidRPr="00817223">
        <w:rPr>
          <w:rFonts w:ascii="Arial Narrow" w:eastAsia="Lucida Sans Unicode" w:hAnsi="Arial Narrow" w:cs="Times New Roman"/>
          <w:sz w:val="20"/>
          <w:szCs w:val="20"/>
          <w:lang w:eastAsia="ar-SA"/>
        </w:rPr>
        <w:t xml:space="preserve"> jakościowe wpisywane będą  do protokołu z opisem rodzaju wad.</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817223"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w:t>
      </w:r>
      <w:r w:rsidR="00817223" w:rsidRPr="00817223">
        <w:rPr>
          <w:rFonts w:ascii="Arial Narrow" w:eastAsia="Lucida Sans Unicode" w:hAnsi="Arial Narrow" w:cs="Times New Roman"/>
          <w:sz w:val="20"/>
          <w:szCs w:val="20"/>
          <w:lang w:eastAsia="ar-SA"/>
        </w:rPr>
        <w:t>rdzenia otrzymania reklamacji.</w:t>
      </w:r>
    </w:p>
    <w:p w:rsidR="00817223"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rozpatrzy reklamacje w termi</w:t>
      </w:r>
      <w:r w:rsidR="00817223" w:rsidRPr="00817223">
        <w:rPr>
          <w:rFonts w:ascii="Arial Narrow" w:eastAsia="Lucida Sans Unicode" w:hAnsi="Arial Narrow" w:cs="Times New Roman"/>
          <w:sz w:val="20"/>
          <w:szCs w:val="20"/>
          <w:lang w:eastAsia="ar-SA"/>
        </w:rPr>
        <w:t xml:space="preserve">nie </w:t>
      </w:r>
      <w:r w:rsidR="00DA65A6">
        <w:rPr>
          <w:rFonts w:ascii="Arial Narrow" w:eastAsia="Lucida Sans Unicode" w:hAnsi="Arial Narrow" w:cs="Times New Roman"/>
          <w:sz w:val="20"/>
          <w:szCs w:val="20"/>
          <w:lang w:eastAsia="ar-SA"/>
        </w:rPr>
        <w:t xml:space="preserve">…… </w:t>
      </w:r>
      <w:r w:rsidR="00817223" w:rsidRPr="00817223">
        <w:rPr>
          <w:rFonts w:ascii="Arial Narrow" w:eastAsia="Lucida Sans Unicode" w:hAnsi="Arial Narrow" w:cs="Times New Roman"/>
          <w:sz w:val="20"/>
          <w:szCs w:val="20"/>
          <w:lang w:eastAsia="ar-SA"/>
        </w:rPr>
        <w:t xml:space="preserve">dni od daty zgłoszenia. </w:t>
      </w:r>
    </w:p>
    <w:p w:rsidR="00817223" w:rsidRPr="005122EE"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uwzględnienia reklamacji Wykonawca dostarcz</w:t>
      </w:r>
      <w:r w:rsidR="00817223" w:rsidRPr="00817223">
        <w:rPr>
          <w:rFonts w:ascii="Arial Narrow" w:eastAsia="Lucida Sans Unicode" w:hAnsi="Arial Narrow" w:cs="Times New Roman"/>
          <w:sz w:val="20"/>
          <w:szCs w:val="20"/>
          <w:lang w:eastAsia="ar-SA"/>
        </w:rPr>
        <w:t xml:space="preserve">y przedmiot umowy wolny od wad </w:t>
      </w:r>
      <w:r w:rsidRPr="00817223">
        <w:rPr>
          <w:rFonts w:ascii="Arial Narrow" w:eastAsia="Lucida Sans Unicode" w:hAnsi="Arial Narrow" w:cs="Times New Roman"/>
          <w:sz w:val="20"/>
          <w:szCs w:val="20"/>
          <w:lang w:eastAsia="ar-SA"/>
        </w:rPr>
        <w:t xml:space="preserve">w terminie do </w:t>
      </w:r>
      <w:r w:rsidR="00DA65A6">
        <w:rPr>
          <w:rFonts w:ascii="Arial Narrow" w:eastAsia="Lucida Sans Unicode" w:hAnsi="Arial Narrow" w:cs="Times New Roman"/>
          <w:sz w:val="20"/>
          <w:szCs w:val="20"/>
          <w:lang w:eastAsia="ar-SA"/>
        </w:rPr>
        <w:t>…….</w:t>
      </w:r>
      <w:r w:rsidRPr="00817223">
        <w:rPr>
          <w:rFonts w:ascii="Arial Narrow" w:eastAsia="Lucida Sans Unicode" w:hAnsi="Arial Narrow" w:cs="Times New Roman"/>
          <w:sz w:val="20"/>
          <w:szCs w:val="20"/>
          <w:lang w:eastAsia="ar-SA"/>
        </w:rPr>
        <w:t xml:space="preserve">dni od </w:t>
      </w:r>
      <w:r w:rsidR="003B7370">
        <w:rPr>
          <w:rFonts w:ascii="Arial Narrow" w:eastAsia="Lucida Sans Unicode" w:hAnsi="Arial Narrow" w:cs="Times New Roman"/>
          <w:sz w:val="20"/>
          <w:szCs w:val="20"/>
          <w:lang w:eastAsia="ar-SA"/>
        </w:rPr>
        <w:t>upływu terminu,</w:t>
      </w:r>
      <w:r w:rsidRPr="00817223">
        <w:rPr>
          <w:rFonts w:ascii="Arial Narrow" w:eastAsia="Lucida Sans Unicode" w:hAnsi="Arial Narrow" w:cs="Times New Roman"/>
          <w:sz w:val="20"/>
          <w:szCs w:val="20"/>
          <w:lang w:eastAsia="ar-SA"/>
        </w:rPr>
        <w:t xml:space="preserve"> o którym mowa w </w:t>
      </w:r>
      <w:r w:rsidR="003B7370">
        <w:rPr>
          <w:rFonts w:ascii="Arial Narrow" w:eastAsia="Lucida Sans Unicode" w:hAnsi="Arial Narrow" w:cs="Times New Roman"/>
          <w:sz w:val="20"/>
          <w:szCs w:val="20"/>
          <w:lang w:eastAsia="ar-SA"/>
        </w:rPr>
        <w:t xml:space="preserve"> ust. 6 powyżej.</w:t>
      </w:r>
    </w:p>
    <w:p w:rsidR="0015712E" w:rsidRDefault="0015712E" w:rsidP="00817223">
      <w:pPr>
        <w:spacing w:after="0"/>
        <w:jc w:val="center"/>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lastRenderedPageBreak/>
        <w:t>§4</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Wynagrodzenie Wykonawcy będzie obliczane i płatne w okresach miesięcznych. Wykonawca będzie wystawiał faktury za okresy miesięczne uwzględniające całość zrealizowanych w danym  miesiącu dostaw.</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Płatności dokonywane będą przelewem na rachunek Wykonawcy ………………………………………………..w terminie ………dni (min.60 dni) od daty otrzymania przez Zamawiającego prawidłowo wystawionej faktury. Zapłata następuje w dniu obciążenia rachunku bankowego Zamawiającego.</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Zmiana wynagrodzenia należnego Wykonawcy następuje w prz</w:t>
      </w:r>
      <w:r w:rsidR="0049232B">
        <w:rPr>
          <w:rFonts w:ascii="Arial Narrow" w:eastAsia="Lucida Sans Unicode" w:hAnsi="Arial Narrow" w:cs="Times New Roman"/>
          <w:sz w:val="20"/>
          <w:szCs w:val="20"/>
          <w:lang w:eastAsia="ar-SA"/>
        </w:rPr>
        <w:t>ypadkach i trybie wskazanym w §8</w:t>
      </w:r>
      <w:r w:rsidRPr="00817223">
        <w:rPr>
          <w:rFonts w:ascii="Arial Narrow" w:eastAsia="Lucida Sans Unicode" w:hAnsi="Arial Narrow" w:cs="Times New Roman"/>
          <w:sz w:val="20"/>
          <w:szCs w:val="20"/>
          <w:lang w:eastAsia="ar-SA"/>
        </w:rPr>
        <w:t xml:space="preserve"> umowy. </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8D5A4F" w:rsidRPr="00817223" w:rsidRDefault="008D5A4F" w:rsidP="0016440E">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 w wysokości 2 % wartości brutto niezrealizowanej w terminie dostawy jednostkowej za każdy rozpoczęty dzień zwłoki, jednak nie więcej niż 20% wartości niezrealizowanej dostawy;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 w wysokości 2 % wartości brutto reklamowanego przedmiotu umowy z tytułu nie dokonania wymiany przedmiotu umowy na wolny od wad  w  terminie, o którym mowa w §3 ust. 7 za każdy rozpoczęty dzień zwłoki, jednak nie więcej niż 20% wartości reklamowanego przedmiotu umowy.</w:t>
      </w:r>
    </w:p>
    <w:p w:rsidR="00FD3256" w:rsidRDefault="008D5A4F" w:rsidP="0016440E">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sidR="00FD3256">
        <w:rPr>
          <w:rFonts w:ascii="Arial Narrow" w:eastAsia="Lucida Sans Unicode" w:hAnsi="Arial Narrow" w:cs="Times New Roman"/>
          <w:sz w:val="20"/>
          <w:szCs w:val="20"/>
          <w:lang w:eastAsia="ar-SA"/>
        </w:rPr>
        <w:t>ry umowne, na zasadach ogólnych.</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FD3256" w:rsidRDefault="008D5A4F" w:rsidP="00FD3256">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§7</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 sprawach nieuregulowanych mają zastosowanie przepisy ustawy z dnia 23 kwietnia 1964 roku – </w:t>
      </w:r>
      <w:r w:rsidR="0015712E">
        <w:rPr>
          <w:rFonts w:ascii="Arial Narrow" w:eastAsia="Lucida Sans Unicode" w:hAnsi="Arial Narrow" w:cs="Times New Roman"/>
          <w:sz w:val="20"/>
          <w:szCs w:val="20"/>
          <w:lang w:eastAsia="ar-SA"/>
        </w:rPr>
        <w:t>Kodeks  Cywilny (</w:t>
      </w:r>
      <w:proofErr w:type="spellStart"/>
      <w:r w:rsidR="0015712E">
        <w:rPr>
          <w:rFonts w:ascii="Arial Narrow" w:eastAsia="Lucida Sans Unicode" w:hAnsi="Arial Narrow" w:cs="Times New Roman"/>
          <w:sz w:val="20"/>
          <w:szCs w:val="20"/>
          <w:lang w:eastAsia="ar-SA"/>
        </w:rPr>
        <w:t>t.j</w:t>
      </w:r>
      <w:proofErr w:type="spellEnd"/>
      <w:r w:rsidR="0015712E">
        <w:rPr>
          <w:rFonts w:ascii="Arial Narrow" w:eastAsia="Lucida Sans Unicode" w:hAnsi="Arial Narrow" w:cs="Times New Roman"/>
          <w:sz w:val="20"/>
          <w:szCs w:val="20"/>
          <w:lang w:eastAsia="ar-SA"/>
        </w:rPr>
        <w:t>. Dz.U. 2017</w:t>
      </w:r>
      <w:r w:rsidRPr="008D5A4F">
        <w:rPr>
          <w:rFonts w:ascii="Arial Narrow" w:eastAsia="Lucida Sans Unicode" w:hAnsi="Arial Narrow" w:cs="Times New Roman"/>
          <w:sz w:val="20"/>
          <w:szCs w:val="20"/>
          <w:lang w:eastAsia="ar-SA"/>
        </w:rPr>
        <w:t xml:space="preserve">r., poz. </w:t>
      </w:r>
      <w:r w:rsidR="0015712E">
        <w:rPr>
          <w:rFonts w:ascii="Arial Narrow" w:eastAsia="Lucida Sans Unicode" w:hAnsi="Arial Narrow" w:cs="Times New Roman"/>
          <w:sz w:val="20"/>
          <w:szCs w:val="20"/>
          <w:lang w:eastAsia="ar-SA"/>
        </w:rPr>
        <w:t>459</w:t>
      </w:r>
      <w:r w:rsidRPr="008D5A4F">
        <w:rPr>
          <w:rFonts w:ascii="Arial Narrow" w:eastAsia="Lucida Sans Unicode" w:hAnsi="Arial Narrow" w:cs="Times New Roman"/>
          <w:sz w:val="20"/>
          <w:szCs w:val="20"/>
          <w:lang w:eastAsia="ar-SA"/>
        </w:rPr>
        <w:t>, ze zm.) oraz ustawy z dnia 29 stycznia 2004 roku – Prawo zamówień publicznych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2017r., poz. 1579).</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8D5A4F" w:rsidRP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w:t>
      </w:r>
      <w:proofErr w:type="spellStart"/>
      <w:r w:rsidRPr="00FD3256">
        <w:rPr>
          <w:rFonts w:ascii="Arial Narrow" w:eastAsia="Lucida Sans Unicode" w:hAnsi="Arial Narrow" w:cs="Times New Roman"/>
          <w:sz w:val="20"/>
          <w:szCs w:val="20"/>
          <w:lang w:eastAsia="ar-SA"/>
        </w:rPr>
        <w:t>t.j</w:t>
      </w:r>
      <w:proofErr w:type="spellEnd"/>
      <w:r w:rsidRPr="00FD3256">
        <w:rPr>
          <w:rFonts w:ascii="Arial Narrow" w:eastAsia="Lucida Sans Unicode" w:hAnsi="Arial Narrow" w:cs="Times New Roman"/>
          <w:sz w:val="20"/>
          <w:szCs w:val="20"/>
          <w:lang w:eastAsia="ar-SA"/>
        </w:rPr>
        <w:t>. Dz.U. 2015, poz. 2008 ze zm.);</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FD3256" w:rsidRDefault="00FD3256" w:rsidP="00FD3256">
      <w:pPr>
        <w:spacing w:after="0"/>
        <w:jc w:val="both"/>
        <w:rPr>
          <w:rFonts w:ascii="Arial Narrow" w:eastAsia="Lucida Sans Unicode" w:hAnsi="Arial Narrow" w:cs="Times New Roman"/>
          <w:sz w:val="20"/>
          <w:szCs w:val="20"/>
          <w:lang w:eastAsia="ar-SA"/>
        </w:rPr>
      </w:pPr>
    </w:p>
    <w:p w:rsid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8D5A4F" w:rsidRP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8D5A4F" w:rsidRP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8D5A4F" w:rsidRPr="00FD3256" w:rsidRDefault="008D5A4F" w:rsidP="0016440E">
      <w:pPr>
        <w:pStyle w:val="Akapitzlist"/>
        <w:numPr>
          <w:ilvl w:val="0"/>
          <w:numId w:val="5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FD3256" w:rsidRDefault="008D5A4F" w:rsidP="0016440E">
      <w:pPr>
        <w:pStyle w:val="Akapitzlist"/>
        <w:numPr>
          <w:ilvl w:val="0"/>
          <w:numId w:val="5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lastRenderedPageBreak/>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każdym z powyższych przypadków zmiana umowy wymaga zgody obu stron, wyrażonej na piśmie pod rygorem nieważności.</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§9</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Umowa za</w:t>
      </w:r>
      <w:r w:rsidR="00FD3256" w:rsidRPr="00FD3256">
        <w:rPr>
          <w:rFonts w:ascii="Arial Narrow" w:eastAsia="Lucida Sans Unicode" w:hAnsi="Arial Narrow" w:cs="Times New Roman"/>
          <w:sz w:val="20"/>
          <w:szCs w:val="20"/>
          <w:lang w:eastAsia="ar-SA"/>
        </w:rPr>
        <w:t xml:space="preserve">warta zostaje na okres </w:t>
      </w:r>
      <w:r w:rsidR="0015712E">
        <w:rPr>
          <w:rFonts w:ascii="Arial Narrow" w:eastAsia="Lucida Sans Unicode" w:hAnsi="Arial Narrow" w:cs="Times New Roman"/>
          <w:sz w:val="20"/>
          <w:szCs w:val="20"/>
          <w:lang w:eastAsia="ar-SA"/>
        </w:rPr>
        <w:t>36</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niedostarczenia w zamian wadliwego przedmiotu umowy – wolnego od wad w terminie wskazanym </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§3 ust. 7 umowy.</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5122EE"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5122EE" w:rsidRPr="005122EE" w:rsidRDefault="005122EE" w:rsidP="00FD3256">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FD3256" w:rsidRDefault="00FD3256" w:rsidP="001850B6">
      <w:pPr>
        <w:spacing w:after="0" w:line="240" w:lineRule="auto"/>
        <w:rPr>
          <w:rFonts w:ascii="Arial Narrow" w:hAnsi="Arial Narrow" w:cs="Times New Roman"/>
          <w:sz w:val="20"/>
          <w:szCs w:val="20"/>
        </w:rPr>
      </w:pPr>
    </w:p>
    <w:p w:rsidR="0015712E" w:rsidRDefault="0015712E" w:rsidP="00FB073E">
      <w:pPr>
        <w:spacing w:after="0" w:line="240" w:lineRule="auto"/>
        <w:jc w:val="right"/>
        <w:rPr>
          <w:rFonts w:ascii="Arial Narrow" w:hAnsi="Arial Narrow" w:cs="Times New Roman"/>
          <w:sz w:val="20"/>
          <w:szCs w:val="20"/>
        </w:rPr>
      </w:pPr>
    </w:p>
    <w:p w:rsidR="0015712E" w:rsidRDefault="0015712E" w:rsidP="00FB073E">
      <w:pPr>
        <w:spacing w:after="0" w:line="240" w:lineRule="auto"/>
        <w:jc w:val="right"/>
        <w:rPr>
          <w:rFonts w:ascii="Arial Narrow" w:hAnsi="Arial Narrow" w:cs="Times New Roman"/>
          <w:sz w:val="20"/>
          <w:szCs w:val="20"/>
        </w:rPr>
      </w:pPr>
    </w:p>
    <w:p w:rsidR="0015712E" w:rsidRDefault="0015712E" w:rsidP="00FB073E">
      <w:pPr>
        <w:spacing w:after="0" w:line="240" w:lineRule="auto"/>
        <w:jc w:val="right"/>
        <w:rPr>
          <w:rFonts w:ascii="Arial Narrow" w:hAnsi="Arial Narrow" w:cs="Times New Roman"/>
          <w:sz w:val="20"/>
          <w:szCs w:val="20"/>
        </w:rPr>
      </w:pPr>
    </w:p>
    <w:p w:rsidR="0015712E" w:rsidRDefault="00813950"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lastRenderedPageBreak/>
        <w:t>Załącznik nr 1A do SIWZ</w:t>
      </w:r>
    </w:p>
    <w:p w:rsidR="0015712E" w:rsidRDefault="0015712E" w:rsidP="0015712E">
      <w:pPr>
        <w:spacing w:after="0" w:line="240" w:lineRule="auto"/>
        <w:jc w:val="center"/>
        <w:rPr>
          <w:rFonts w:ascii="Arial Narrow" w:hAnsi="Arial Narrow" w:cs="Times New Roman"/>
          <w:sz w:val="20"/>
          <w:szCs w:val="20"/>
        </w:rPr>
      </w:pPr>
      <w:r w:rsidRPr="00586AB7">
        <w:rPr>
          <w:rFonts w:ascii="Arial Narrow" w:hAnsi="Arial Narrow" w:cs="Times New Roman"/>
          <w:b/>
        </w:rPr>
        <w:t>ISTOTNE POSTANOWIENIA UMOWY</w:t>
      </w:r>
      <w:r>
        <w:rPr>
          <w:rFonts w:ascii="Arial Narrow" w:hAnsi="Arial Narrow" w:cs="Times New Roman"/>
          <w:b/>
        </w:rPr>
        <w:t xml:space="preserve"> (DZIERŻAWA)</w:t>
      </w:r>
    </w:p>
    <w:p w:rsidR="0015712E" w:rsidRDefault="0015712E" w:rsidP="0015712E">
      <w:pPr>
        <w:spacing w:after="0" w:line="240" w:lineRule="auto"/>
        <w:jc w:val="right"/>
        <w:rPr>
          <w:rFonts w:ascii="Arial Narrow" w:hAnsi="Arial Narrow" w:cs="Times New Roman"/>
          <w:sz w:val="20"/>
          <w:szCs w:val="20"/>
        </w:rPr>
      </w:pPr>
    </w:p>
    <w:p w:rsidR="0015712E" w:rsidRPr="00CD7FB2" w:rsidRDefault="0015712E" w:rsidP="0015712E">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w:t>
      </w:r>
      <w:r>
        <w:rPr>
          <w:rFonts w:ascii="Arial Narrow" w:hAnsi="Arial Narrow"/>
          <w:b/>
          <w:color w:val="000000" w:themeColor="text1"/>
          <w:sz w:val="20"/>
          <w:szCs w:val="20"/>
        </w:rPr>
        <w:t xml:space="preserve"> </w:t>
      </w:r>
      <w:r w:rsidRPr="00CD7FB2">
        <w:rPr>
          <w:rFonts w:ascii="Arial Narrow" w:hAnsi="Arial Narrow"/>
          <w:b/>
          <w:color w:val="000000" w:themeColor="text1"/>
          <w:sz w:val="20"/>
          <w:szCs w:val="20"/>
        </w:rPr>
        <w:t>1</w:t>
      </w:r>
    </w:p>
    <w:p w:rsidR="0015712E" w:rsidRPr="00CD7FB2" w:rsidRDefault="0015712E" w:rsidP="0015712E">
      <w:pPr>
        <w:pStyle w:val="Akapitzlist"/>
        <w:numPr>
          <w:ilvl w:val="0"/>
          <w:numId w:val="64"/>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rPr>
        <w:t>Przedmiotem umowy jest</w:t>
      </w:r>
      <w:r w:rsidRPr="00CD7FB2">
        <w:rPr>
          <w:rFonts w:ascii="Arial Narrow" w:hAnsi="Arial Narrow"/>
          <w:b/>
          <w:color w:val="000000" w:themeColor="text1"/>
          <w:sz w:val="20"/>
          <w:szCs w:val="20"/>
        </w:rPr>
        <w:t xml:space="preserve"> dzierżawa </w:t>
      </w:r>
      <w:r w:rsidR="00813950">
        <w:rPr>
          <w:rFonts w:ascii="Arial Narrow" w:hAnsi="Arial Narrow"/>
          <w:b/>
          <w:color w:val="000000" w:themeColor="text1"/>
          <w:sz w:val="20"/>
          <w:szCs w:val="20"/>
        </w:rPr>
        <w:t>analizatora parametrów krytycznych</w:t>
      </w:r>
      <w:r w:rsidRPr="00CD7FB2">
        <w:rPr>
          <w:rFonts w:ascii="Arial Narrow" w:hAnsi="Arial Narrow"/>
          <w:b/>
          <w:color w:val="000000" w:themeColor="text1"/>
          <w:sz w:val="20"/>
          <w:szCs w:val="20"/>
        </w:rPr>
        <w:t xml:space="preserve"> </w:t>
      </w:r>
      <w:r w:rsidRPr="00CD7FB2">
        <w:rPr>
          <w:rFonts w:ascii="Arial Narrow" w:hAnsi="Arial Narrow"/>
          <w:color w:val="000000" w:themeColor="text1"/>
          <w:sz w:val="20"/>
          <w:szCs w:val="20"/>
        </w:rPr>
        <w:t>zgodnie z ofertą z dnia ........................r. która stanowi nieodłączną część umowy.</w:t>
      </w:r>
    </w:p>
    <w:p w:rsidR="0015712E" w:rsidRPr="00CD7FB2" w:rsidRDefault="0015712E" w:rsidP="0015712E">
      <w:pPr>
        <w:pStyle w:val="Akapitzlist"/>
        <w:numPr>
          <w:ilvl w:val="0"/>
          <w:numId w:val="64"/>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lang w:val="x-none"/>
        </w:rPr>
        <w:t>W</w:t>
      </w:r>
      <w:r w:rsidRPr="00CD7FB2">
        <w:rPr>
          <w:rFonts w:ascii="Arial Narrow" w:hAnsi="Arial Narrow"/>
          <w:color w:val="000000" w:themeColor="text1"/>
          <w:sz w:val="20"/>
          <w:szCs w:val="20"/>
        </w:rPr>
        <w:t>YDZIERŻAWIAJĄCY</w:t>
      </w:r>
      <w:r w:rsidRPr="00CD7FB2">
        <w:rPr>
          <w:rFonts w:ascii="Arial Narrow" w:hAnsi="Arial Narrow"/>
          <w:color w:val="000000" w:themeColor="text1"/>
          <w:sz w:val="20"/>
          <w:szCs w:val="20"/>
          <w:lang w:val="x-none"/>
        </w:rPr>
        <w:t xml:space="preserve"> </w:t>
      </w:r>
      <w:r w:rsidRPr="00CD7FB2">
        <w:rPr>
          <w:rFonts w:ascii="Arial Narrow" w:hAnsi="Arial Narrow"/>
          <w:color w:val="000000" w:themeColor="text1"/>
          <w:sz w:val="20"/>
          <w:szCs w:val="20"/>
        </w:rPr>
        <w:t xml:space="preserve">(Wykonawca) </w:t>
      </w:r>
      <w:r w:rsidRPr="00CD7FB2">
        <w:rPr>
          <w:rFonts w:ascii="Arial Narrow" w:hAnsi="Arial Narrow"/>
          <w:color w:val="000000" w:themeColor="text1"/>
          <w:sz w:val="20"/>
          <w:szCs w:val="20"/>
          <w:lang w:val="x-none"/>
        </w:rPr>
        <w:t xml:space="preserve">oddaje w dzierżawę na okres </w:t>
      </w:r>
      <w:r w:rsidR="00813950">
        <w:rPr>
          <w:rFonts w:ascii="Arial Narrow" w:hAnsi="Arial Narrow"/>
          <w:color w:val="000000" w:themeColor="text1"/>
          <w:sz w:val="20"/>
          <w:szCs w:val="20"/>
        </w:rPr>
        <w:t>36</w:t>
      </w:r>
      <w:r w:rsidRPr="00CD7FB2">
        <w:rPr>
          <w:rFonts w:ascii="Arial Narrow" w:hAnsi="Arial Narrow"/>
          <w:color w:val="000000" w:themeColor="text1"/>
          <w:sz w:val="20"/>
          <w:szCs w:val="20"/>
          <w:lang w:val="x-none"/>
        </w:rPr>
        <w:t xml:space="preserve"> miesięcy, dostarczy i zainstaluje w miejscu wskazanym przez DZIERŻAWCĘ</w:t>
      </w:r>
      <w:r w:rsidRPr="00CD7FB2">
        <w:rPr>
          <w:rFonts w:ascii="Arial Narrow" w:hAnsi="Arial Narrow"/>
          <w:color w:val="000000" w:themeColor="text1"/>
          <w:sz w:val="20"/>
          <w:szCs w:val="20"/>
        </w:rPr>
        <w:t xml:space="preserve"> (Zamawiającego):</w:t>
      </w:r>
    </w:p>
    <w:p w:rsidR="0015712E" w:rsidRPr="00CD7FB2" w:rsidRDefault="0015712E" w:rsidP="0015712E">
      <w:pPr>
        <w:pStyle w:val="Akapitzlist"/>
        <w:spacing w:after="0" w:line="240" w:lineRule="auto"/>
        <w:ind w:left="284" w:right="-850"/>
        <w:rPr>
          <w:rFonts w:ascii="Arial Narrow" w:hAnsi="Arial Narrow"/>
          <w:color w:val="000000" w:themeColor="text1"/>
          <w:sz w:val="20"/>
          <w:szCs w:val="20"/>
        </w:rPr>
      </w:pPr>
      <w:r w:rsidRPr="00CD7FB2">
        <w:rPr>
          <w:rFonts w:ascii="Arial Narrow" w:hAnsi="Arial Narrow"/>
          <w:color w:val="000000" w:themeColor="text1"/>
          <w:sz w:val="20"/>
          <w:szCs w:val="20"/>
        </w:rPr>
        <w:t>a)</w:t>
      </w:r>
      <w:r w:rsidRPr="00CD7FB2">
        <w:rPr>
          <w:rFonts w:ascii="Arial Narrow" w:hAnsi="Arial Narrow"/>
          <w:color w:val="000000" w:themeColor="text1"/>
          <w:sz w:val="20"/>
          <w:szCs w:val="20"/>
          <w:lang w:val="x-none"/>
        </w:rPr>
        <w:t xml:space="preserve"> </w:t>
      </w:r>
      <w:r w:rsidRPr="00CD7FB2">
        <w:rPr>
          <w:rFonts w:ascii="Arial Narrow" w:hAnsi="Arial Narrow"/>
          <w:color w:val="000000" w:themeColor="text1"/>
          <w:sz w:val="20"/>
          <w:szCs w:val="20"/>
        </w:rPr>
        <w:t>analizator ………….……o wartości...................nr seryjny.......................rok produkcji................................,  z</w:t>
      </w:r>
      <w:proofErr w:type="spellStart"/>
      <w:r w:rsidRPr="00CD7FB2">
        <w:rPr>
          <w:rFonts w:ascii="Arial Narrow" w:hAnsi="Arial Narrow"/>
          <w:color w:val="000000" w:themeColor="text1"/>
          <w:sz w:val="20"/>
          <w:szCs w:val="20"/>
          <w:lang w:val="x-none"/>
        </w:rPr>
        <w:t>wany</w:t>
      </w:r>
      <w:proofErr w:type="spellEnd"/>
      <w:r w:rsidRPr="00CD7FB2">
        <w:rPr>
          <w:rFonts w:ascii="Arial Narrow" w:hAnsi="Arial Narrow"/>
          <w:color w:val="000000" w:themeColor="text1"/>
          <w:sz w:val="20"/>
          <w:szCs w:val="20"/>
          <w:lang w:val="x-none"/>
        </w:rPr>
        <w:t xml:space="preserve">  dalej „URZĄDZENIEM”.</w:t>
      </w:r>
    </w:p>
    <w:p w:rsidR="0015712E" w:rsidRPr="00CD7FB2" w:rsidRDefault="0015712E" w:rsidP="0015712E">
      <w:pPr>
        <w:pStyle w:val="Akapitzlist"/>
        <w:numPr>
          <w:ilvl w:val="0"/>
          <w:numId w:val="64"/>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rPr>
        <w:t>URZĄDZENIE musi posiadać możliwość podłączenia do systemu informatycznego użytkownika.</w:t>
      </w:r>
    </w:p>
    <w:p w:rsidR="0015712E" w:rsidRPr="00CD7FB2" w:rsidRDefault="0015712E" w:rsidP="0015712E">
      <w:pPr>
        <w:pStyle w:val="Akapitzlist"/>
        <w:numPr>
          <w:ilvl w:val="0"/>
          <w:numId w:val="64"/>
        </w:numPr>
        <w:tabs>
          <w:tab w:val="center" w:pos="4536"/>
          <w:tab w:val="right" w:pos="9072"/>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lang w:val="x-none"/>
        </w:rPr>
        <w:t>Wydzierżawiający zobowiązuje się do bezpłatnego przeszkolenia w zakresie obsługi URZĄDZENIA  wymienionego w pkt 1,</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osób wskazanych przez DZIERŻAWCĘ</w:t>
      </w:r>
      <w:r w:rsidRPr="00CD7FB2">
        <w:rPr>
          <w:rFonts w:ascii="Arial Narrow" w:hAnsi="Arial Narrow"/>
          <w:color w:val="000000" w:themeColor="text1"/>
          <w:sz w:val="20"/>
          <w:szCs w:val="20"/>
        </w:rPr>
        <w:t>.</w:t>
      </w:r>
    </w:p>
    <w:p w:rsidR="0015712E" w:rsidRPr="00CD7FB2" w:rsidRDefault="0015712E" w:rsidP="0015712E">
      <w:pPr>
        <w:pStyle w:val="Akapitzlist"/>
        <w:numPr>
          <w:ilvl w:val="0"/>
          <w:numId w:val="64"/>
        </w:numPr>
        <w:tabs>
          <w:tab w:val="left" w:pos="360"/>
          <w:tab w:val="center" w:pos="4536"/>
        </w:tabs>
        <w:spacing w:after="0" w:line="240" w:lineRule="auto"/>
        <w:ind w:left="284" w:right="-284" w:hanging="284"/>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Termin </w:t>
      </w:r>
      <w:r w:rsidR="00813950">
        <w:rPr>
          <w:rFonts w:ascii="Arial Narrow" w:hAnsi="Arial Narrow"/>
          <w:color w:val="000000" w:themeColor="text1"/>
          <w:sz w:val="20"/>
          <w:szCs w:val="20"/>
        </w:rPr>
        <w:t>dostarczenia</w:t>
      </w:r>
      <w:r w:rsidRPr="00CD7FB2">
        <w:rPr>
          <w:rFonts w:ascii="Arial Narrow" w:hAnsi="Arial Narrow"/>
          <w:color w:val="000000" w:themeColor="text1"/>
          <w:sz w:val="20"/>
          <w:szCs w:val="20"/>
          <w:lang w:val="x-none"/>
        </w:rPr>
        <w:t xml:space="preserve"> URZĄDZENIA</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rPr>
        <w:t>do siedziby Zamawiającego</w:t>
      </w:r>
      <w:r w:rsidRPr="00CD7FB2">
        <w:rPr>
          <w:rFonts w:ascii="Arial Narrow" w:hAnsi="Arial Narrow"/>
          <w:color w:val="000000" w:themeColor="text1"/>
          <w:sz w:val="20"/>
          <w:szCs w:val="20"/>
          <w:lang w:val="x-none"/>
        </w:rPr>
        <w:t xml:space="preserve"> ustala się na </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lang w:val="x-none"/>
        </w:rPr>
        <w:t>………dni</w:t>
      </w:r>
      <w:r w:rsidRPr="00CD7FB2">
        <w:rPr>
          <w:rFonts w:ascii="Arial Narrow" w:hAnsi="Arial Narrow"/>
          <w:b/>
          <w:color w:val="000000" w:themeColor="text1"/>
          <w:sz w:val="20"/>
          <w:szCs w:val="20"/>
          <w:lang w:val="x-none"/>
        </w:rPr>
        <w:t xml:space="preserve"> (max. </w:t>
      </w:r>
      <w:r w:rsidR="00813950">
        <w:rPr>
          <w:rFonts w:ascii="Arial Narrow" w:hAnsi="Arial Narrow"/>
          <w:b/>
          <w:color w:val="000000" w:themeColor="text1"/>
          <w:sz w:val="20"/>
          <w:szCs w:val="20"/>
        </w:rPr>
        <w:t>21</w:t>
      </w:r>
      <w:r w:rsidRPr="00CD7FB2">
        <w:rPr>
          <w:rFonts w:ascii="Arial Narrow" w:hAnsi="Arial Narrow"/>
          <w:b/>
          <w:color w:val="000000" w:themeColor="text1"/>
          <w:sz w:val="20"/>
          <w:szCs w:val="20"/>
        </w:rPr>
        <w:t xml:space="preserve"> dni</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lang w:val="x-none"/>
        </w:rPr>
        <w:t>od daty podpisania umowy. Jako załącznik do Umowy zostanie dołączony protokół instalacji URZĄDZENIA.</w:t>
      </w:r>
    </w:p>
    <w:p w:rsidR="0015712E" w:rsidRPr="00CD7FB2" w:rsidRDefault="0015712E" w:rsidP="0015712E">
      <w:pPr>
        <w:pStyle w:val="Akapitzlist"/>
        <w:numPr>
          <w:ilvl w:val="0"/>
          <w:numId w:val="64"/>
        </w:numPr>
        <w:tabs>
          <w:tab w:val="left" w:pos="360"/>
          <w:tab w:val="center" w:pos="4536"/>
          <w:tab w:val="right" w:pos="9072"/>
        </w:tabs>
        <w:spacing w:after="0" w:line="240" w:lineRule="auto"/>
        <w:ind w:left="284" w:hanging="284"/>
        <w:rPr>
          <w:rFonts w:ascii="Arial Narrow" w:hAnsi="Arial Narrow"/>
          <w:color w:val="FF0000"/>
          <w:sz w:val="20"/>
          <w:szCs w:val="20"/>
          <w:lang w:val="x-none"/>
        </w:rPr>
      </w:pPr>
      <w:r w:rsidRPr="00CD7FB2">
        <w:rPr>
          <w:rFonts w:ascii="Arial Narrow" w:hAnsi="Arial Narrow"/>
          <w:color w:val="000000" w:themeColor="text1"/>
          <w:sz w:val="20"/>
          <w:szCs w:val="20"/>
          <w:lang w:val="x-none"/>
        </w:rPr>
        <w:t>Przez okres trwania umowy URZĄDZENIE</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pozostaje własnością WYDZIERŻAWIAJĄCEGO.</w:t>
      </w:r>
    </w:p>
    <w:p w:rsidR="0015712E" w:rsidRPr="00CD7FB2" w:rsidRDefault="0015712E" w:rsidP="0015712E">
      <w:pPr>
        <w:pStyle w:val="Akapitzlist"/>
        <w:numPr>
          <w:ilvl w:val="0"/>
          <w:numId w:val="64"/>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WYDZIERŻAWIAJĄCY oświadcza, że dokonuje nalicz</w:t>
      </w:r>
      <w:r w:rsidR="00813950">
        <w:rPr>
          <w:rFonts w:ascii="Arial Narrow" w:hAnsi="Arial Narrow"/>
          <w:color w:val="000000" w:themeColor="text1"/>
          <w:sz w:val="20"/>
          <w:szCs w:val="20"/>
          <w:lang w:val="x-none"/>
        </w:rPr>
        <w:t xml:space="preserve">ania amortyzacji od </w:t>
      </w:r>
      <w:proofErr w:type="spellStart"/>
      <w:r w:rsidR="00813950">
        <w:rPr>
          <w:rFonts w:ascii="Arial Narrow" w:hAnsi="Arial Narrow"/>
          <w:color w:val="000000" w:themeColor="text1"/>
          <w:sz w:val="20"/>
          <w:szCs w:val="20"/>
        </w:rPr>
        <w:t>wydziarżawnianego</w:t>
      </w:r>
      <w:proofErr w:type="spellEnd"/>
      <w:r w:rsidRPr="00CD7FB2">
        <w:rPr>
          <w:rFonts w:ascii="Arial Narrow" w:hAnsi="Arial Narrow"/>
          <w:color w:val="000000" w:themeColor="text1"/>
          <w:sz w:val="20"/>
          <w:szCs w:val="20"/>
          <w:lang w:val="x-none"/>
        </w:rPr>
        <w:t xml:space="preserve"> urządzenia.</w:t>
      </w:r>
    </w:p>
    <w:p w:rsidR="0015712E" w:rsidRPr="00CD7FB2" w:rsidRDefault="0015712E" w:rsidP="0015712E">
      <w:pPr>
        <w:pStyle w:val="Akapitzlist"/>
        <w:tabs>
          <w:tab w:val="left" w:pos="360"/>
          <w:tab w:val="center" w:pos="4536"/>
          <w:tab w:val="right" w:pos="9072"/>
        </w:tabs>
        <w:spacing w:after="0" w:line="240" w:lineRule="auto"/>
        <w:ind w:left="284"/>
        <w:jc w:val="both"/>
        <w:rPr>
          <w:rFonts w:ascii="Arial Narrow" w:hAnsi="Arial Narrow"/>
          <w:color w:val="000000" w:themeColor="text1"/>
          <w:sz w:val="20"/>
          <w:szCs w:val="20"/>
          <w:lang w:val="x-none"/>
        </w:rPr>
      </w:pPr>
    </w:p>
    <w:p w:rsidR="0015712E" w:rsidRPr="00CD7FB2" w:rsidRDefault="0015712E" w:rsidP="0015712E">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2</w:t>
      </w:r>
    </w:p>
    <w:p w:rsidR="0015712E" w:rsidRPr="00CD7FB2" w:rsidRDefault="0015712E" w:rsidP="0015712E">
      <w:pPr>
        <w:pStyle w:val="Akapitzlist"/>
        <w:numPr>
          <w:ilvl w:val="3"/>
          <w:numId w:val="58"/>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DZIERŻAWCA zobowiązuje się do użytkowania URZĄDZENIA  w miejscu jego  zainstalowania, </w:t>
      </w:r>
      <w:r w:rsidRPr="00CD7FB2">
        <w:rPr>
          <w:rFonts w:ascii="Arial Narrow" w:hAnsi="Arial Narrow"/>
          <w:color w:val="000000" w:themeColor="text1"/>
          <w:sz w:val="20"/>
          <w:szCs w:val="20"/>
          <w:lang w:val="x-none"/>
        </w:rPr>
        <w:br/>
        <w:t xml:space="preserve">z należytą starannością oraz zgodnie z dostarczoną instrukcją </w:t>
      </w:r>
      <w:r w:rsidRPr="00CD7FB2">
        <w:rPr>
          <w:rFonts w:ascii="Arial Narrow" w:hAnsi="Arial Narrow"/>
          <w:color w:val="000000" w:themeColor="text1"/>
          <w:sz w:val="20"/>
          <w:szCs w:val="20"/>
        </w:rPr>
        <w:t xml:space="preserve">obsługi </w:t>
      </w:r>
      <w:r w:rsidRPr="00CD7FB2">
        <w:rPr>
          <w:rFonts w:ascii="Arial Narrow" w:hAnsi="Arial Narrow"/>
          <w:color w:val="000000" w:themeColor="text1"/>
          <w:sz w:val="20"/>
          <w:szCs w:val="20"/>
          <w:lang w:val="x-none"/>
        </w:rPr>
        <w:t>w języku polskim.</w:t>
      </w:r>
    </w:p>
    <w:p w:rsidR="0015712E" w:rsidRPr="00CD7FB2" w:rsidRDefault="0015712E" w:rsidP="0015712E">
      <w:pPr>
        <w:pStyle w:val="Akapitzlist"/>
        <w:numPr>
          <w:ilvl w:val="3"/>
          <w:numId w:val="58"/>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WYDZIERŻAWIAJĄCY wraz z URZĄDZENI</w:t>
      </w:r>
      <w:r w:rsidRPr="00CD7FB2">
        <w:rPr>
          <w:rFonts w:ascii="Arial Narrow" w:hAnsi="Arial Narrow"/>
          <w:color w:val="000000" w:themeColor="text1"/>
          <w:sz w:val="20"/>
          <w:szCs w:val="20"/>
        </w:rPr>
        <w:t xml:space="preserve">EM </w:t>
      </w:r>
      <w:r w:rsidRPr="00CD7FB2">
        <w:rPr>
          <w:rFonts w:ascii="Arial Narrow" w:hAnsi="Arial Narrow"/>
          <w:color w:val="000000" w:themeColor="text1"/>
          <w:sz w:val="20"/>
          <w:szCs w:val="20"/>
          <w:lang w:val="x-none"/>
        </w:rPr>
        <w:t xml:space="preserve"> dostarczy całość dokumentacji technicznej niezbędnej do prawidłowego korzystania z urządzenia.</w:t>
      </w:r>
    </w:p>
    <w:p w:rsidR="0015712E" w:rsidRPr="00CD7FB2" w:rsidRDefault="0015712E" w:rsidP="0015712E">
      <w:pPr>
        <w:pStyle w:val="Akapitzlist"/>
        <w:numPr>
          <w:ilvl w:val="3"/>
          <w:numId w:val="58"/>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Zmiana miejsca użytkowania URZĄDZENIA może być dokonana jedynie za zgodą i w porozumieniu </w:t>
      </w:r>
      <w:r w:rsidRPr="00CD7FB2">
        <w:rPr>
          <w:rFonts w:ascii="Arial Narrow" w:hAnsi="Arial Narrow"/>
          <w:color w:val="000000" w:themeColor="text1"/>
          <w:sz w:val="20"/>
          <w:szCs w:val="20"/>
          <w:lang w:val="x-none"/>
        </w:rPr>
        <w:br/>
        <w:t>z WYDZIERŻAWIAJĄCYM.</w:t>
      </w:r>
      <w:r w:rsidRPr="00CD7FB2">
        <w:rPr>
          <w:rFonts w:ascii="Arial Narrow" w:hAnsi="Arial Narrow"/>
          <w:b/>
          <w:color w:val="FF0000"/>
          <w:sz w:val="20"/>
          <w:szCs w:val="20"/>
        </w:rPr>
        <w:t xml:space="preserve"> </w:t>
      </w:r>
    </w:p>
    <w:p w:rsidR="0015712E" w:rsidRPr="00CD7FB2" w:rsidRDefault="0015712E" w:rsidP="0015712E">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3</w:t>
      </w:r>
    </w:p>
    <w:p w:rsidR="0015712E" w:rsidRPr="00CD7FB2" w:rsidRDefault="0015712E" w:rsidP="0015712E">
      <w:pPr>
        <w:tabs>
          <w:tab w:val="left" w:pos="708"/>
          <w:tab w:val="center" w:pos="4536"/>
          <w:tab w:val="right" w:pos="9072"/>
        </w:tabs>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DZIERŻAWCA nie ma prawa dokonywania żadnych napraw URZĄDZENIA oraz zobowiązuje się do powiadomienia WYDZIERŻAWIAJĄCEGO o każdej awarii bądź uszkodzeniu URZĄDZENIA.</w:t>
      </w:r>
    </w:p>
    <w:p w:rsidR="0015712E" w:rsidRPr="00CD7FB2" w:rsidRDefault="0015712E" w:rsidP="0015712E">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4</w:t>
      </w:r>
    </w:p>
    <w:p w:rsidR="0015712E" w:rsidRPr="00CD7FB2" w:rsidRDefault="0015712E" w:rsidP="0015712E">
      <w:pPr>
        <w:numPr>
          <w:ilvl w:val="0"/>
          <w:numId w:val="65"/>
        </w:numPr>
        <w:tabs>
          <w:tab w:val="left" w:pos="360"/>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WYDZIERŻAWIAJĄCY zobowiązuje się do wykonywania na swój koszt wymaganych okresowych przeglądów serwisowych 2 razy w roku oraz dokonywania bezpłatnych napraw, wymiany podzespołów i części zamiennych do analizatora (pokrywa koszty robocizny i koszty części zamiennych ) wynikających z normalnego zużycia. </w:t>
      </w:r>
    </w:p>
    <w:p w:rsidR="0015712E" w:rsidRDefault="0015712E" w:rsidP="0015712E">
      <w:pPr>
        <w:numPr>
          <w:ilvl w:val="0"/>
          <w:numId w:val="65"/>
        </w:numPr>
        <w:tabs>
          <w:tab w:val="left" w:pos="360"/>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 razie wystąpienia wad, usterek lub innych trudności w sprawnym funkcjonowaniu URZĄDZENIA w zakresie jego pełnych funkcjonalności, DZIERŻAWCA obowiązany jest natychmiast powiadomić WYDZIERŻAWIAJĄCEGO a WYDZIERŻAWIAJĄCY obowiązany jest na własny koszt wadę, usterkę usunąć w </w:t>
      </w:r>
      <w:r w:rsidRPr="00CD7FB2">
        <w:rPr>
          <w:rFonts w:ascii="Arial Narrow" w:hAnsi="Arial Narrow"/>
          <w:b/>
          <w:color w:val="000000" w:themeColor="text1"/>
          <w:sz w:val="20"/>
          <w:szCs w:val="20"/>
          <w:u w:val="single"/>
        </w:rPr>
        <w:t>terminie 48 godzin</w:t>
      </w:r>
      <w:r w:rsidRPr="00CD7FB2">
        <w:rPr>
          <w:rFonts w:ascii="Arial Narrow" w:hAnsi="Arial Narrow"/>
          <w:color w:val="000000" w:themeColor="text1"/>
          <w:sz w:val="20"/>
          <w:szCs w:val="20"/>
        </w:rPr>
        <w:t xml:space="preserve"> od powiadomienia, a na czas naprawy przekraczający </w:t>
      </w:r>
      <w:r w:rsidRPr="00CD7FB2">
        <w:rPr>
          <w:rFonts w:ascii="Arial Narrow" w:hAnsi="Arial Narrow"/>
          <w:b/>
          <w:color w:val="000000" w:themeColor="text1"/>
          <w:sz w:val="20"/>
          <w:szCs w:val="20"/>
        </w:rPr>
        <w:t>48 godzin</w:t>
      </w:r>
      <w:r w:rsidRPr="00CD7FB2">
        <w:rPr>
          <w:rFonts w:ascii="Arial Narrow" w:hAnsi="Arial Narrow"/>
          <w:color w:val="000000" w:themeColor="text1"/>
          <w:sz w:val="20"/>
          <w:szCs w:val="20"/>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15712E" w:rsidRDefault="0015712E" w:rsidP="0015712E">
      <w:pPr>
        <w:numPr>
          <w:ilvl w:val="0"/>
          <w:numId w:val="65"/>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Zgłoszenia awarii należy dokonać: ...............................................................(podać nazwę</w:t>
      </w:r>
      <w:r>
        <w:rPr>
          <w:rFonts w:ascii="Arial Narrow" w:hAnsi="Arial Narrow"/>
          <w:color w:val="000000" w:themeColor="text1"/>
          <w:sz w:val="20"/>
          <w:szCs w:val="20"/>
        </w:rPr>
        <w:t xml:space="preserve"> firmy/ tel./ fax,</w:t>
      </w:r>
      <w:r w:rsidRPr="00CD7FB2">
        <w:rPr>
          <w:rFonts w:ascii="Arial Narrow" w:hAnsi="Arial Narrow"/>
          <w:color w:val="000000" w:themeColor="text1"/>
          <w:sz w:val="20"/>
          <w:szCs w:val="20"/>
        </w:rPr>
        <w:t xml:space="preserve"> formę). Wykonawca zobowiązany jest do bezzwłocznego, zwro</w:t>
      </w:r>
      <w:r>
        <w:rPr>
          <w:rFonts w:ascii="Arial Narrow" w:hAnsi="Arial Narrow"/>
          <w:color w:val="000000" w:themeColor="text1"/>
          <w:sz w:val="20"/>
          <w:szCs w:val="20"/>
        </w:rPr>
        <w:t xml:space="preserve">tnego potwierdzenia otrzymania </w:t>
      </w:r>
      <w:r w:rsidRPr="00CD7FB2">
        <w:rPr>
          <w:rFonts w:ascii="Arial Narrow" w:hAnsi="Arial Narrow"/>
          <w:color w:val="000000" w:themeColor="text1"/>
          <w:sz w:val="20"/>
          <w:szCs w:val="20"/>
        </w:rPr>
        <w:t>zgłoszenia.</w:t>
      </w:r>
    </w:p>
    <w:p w:rsidR="0015712E" w:rsidRDefault="0015712E" w:rsidP="0015712E">
      <w:pPr>
        <w:numPr>
          <w:ilvl w:val="0"/>
          <w:numId w:val="65"/>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Czas telefonicznej reakcji serwisu na zgłoszenie …………….godz. (</w:t>
      </w:r>
      <w:r w:rsidRPr="00CD7FB2">
        <w:rPr>
          <w:rFonts w:ascii="Arial Narrow" w:hAnsi="Arial Narrow"/>
          <w:b/>
          <w:color w:val="000000" w:themeColor="text1"/>
          <w:sz w:val="20"/>
          <w:szCs w:val="20"/>
        </w:rPr>
        <w:t xml:space="preserve">max. 4 godz.) </w:t>
      </w:r>
      <w:r w:rsidRPr="00CD7FB2">
        <w:rPr>
          <w:rFonts w:ascii="Arial Narrow" w:hAnsi="Arial Narrow"/>
          <w:color w:val="000000" w:themeColor="text1"/>
          <w:sz w:val="20"/>
          <w:szCs w:val="20"/>
        </w:rPr>
        <w:t>od zgłoszenia)</w:t>
      </w:r>
      <w:r>
        <w:rPr>
          <w:rFonts w:ascii="Arial Narrow" w:hAnsi="Arial Narrow"/>
          <w:color w:val="000000" w:themeColor="text1"/>
          <w:sz w:val="20"/>
          <w:szCs w:val="20"/>
        </w:rPr>
        <w:t xml:space="preserve"> w godz. </w:t>
      </w:r>
      <w:r w:rsidRPr="00CD7FB2">
        <w:rPr>
          <w:rFonts w:ascii="Arial Narrow" w:hAnsi="Arial Narrow"/>
          <w:color w:val="000000" w:themeColor="text1"/>
          <w:sz w:val="20"/>
          <w:szCs w:val="20"/>
        </w:rPr>
        <w:t>7-15 w dni robocze, czas przystąpienia do naprawy ……..</w:t>
      </w:r>
      <w:r w:rsidR="0049232B">
        <w:rPr>
          <w:rFonts w:ascii="Arial Narrow" w:hAnsi="Arial Narrow"/>
          <w:color w:val="000000" w:themeColor="text1"/>
          <w:sz w:val="20"/>
          <w:szCs w:val="20"/>
        </w:rPr>
        <w:t xml:space="preserve"> godz.</w:t>
      </w:r>
      <w:r w:rsidRPr="00CD7FB2">
        <w:rPr>
          <w:rFonts w:ascii="Arial Narrow" w:hAnsi="Arial Narrow"/>
          <w:color w:val="000000" w:themeColor="text1"/>
          <w:sz w:val="20"/>
          <w:szCs w:val="20"/>
        </w:rPr>
        <w:t xml:space="preserve"> (</w:t>
      </w:r>
      <w:r w:rsidRPr="00CD7FB2">
        <w:rPr>
          <w:rFonts w:ascii="Arial Narrow" w:hAnsi="Arial Narrow"/>
          <w:b/>
          <w:color w:val="000000" w:themeColor="text1"/>
          <w:sz w:val="20"/>
          <w:szCs w:val="20"/>
        </w:rPr>
        <w:t>max. do 24 godz.)</w:t>
      </w:r>
      <w:r w:rsidRPr="00CD7FB2">
        <w:rPr>
          <w:rFonts w:ascii="Arial Narrow" w:hAnsi="Arial Narrow"/>
          <w:color w:val="000000" w:themeColor="text1"/>
          <w:sz w:val="20"/>
          <w:szCs w:val="20"/>
        </w:rPr>
        <w:t xml:space="preserve"> od zgłoszenia</w:t>
      </w:r>
      <w:r w:rsidR="0049232B">
        <w:rPr>
          <w:rFonts w:ascii="Arial Narrow" w:hAnsi="Arial Narrow"/>
          <w:color w:val="000000" w:themeColor="text1"/>
          <w:sz w:val="20"/>
          <w:szCs w:val="20"/>
        </w:rPr>
        <w:t xml:space="preserve"> przez 7</w:t>
      </w:r>
      <w:r>
        <w:rPr>
          <w:rFonts w:ascii="Arial Narrow" w:hAnsi="Arial Narrow"/>
          <w:color w:val="000000" w:themeColor="text1"/>
          <w:sz w:val="20"/>
          <w:szCs w:val="20"/>
        </w:rPr>
        <w:t xml:space="preserve"> </w:t>
      </w:r>
      <w:r w:rsidRPr="00CD7FB2">
        <w:rPr>
          <w:rFonts w:ascii="Arial Narrow" w:hAnsi="Arial Narrow"/>
          <w:color w:val="000000" w:themeColor="text1"/>
          <w:sz w:val="20"/>
          <w:szCs w:val="20"/>
        </w:rPr>
        <w:t xml:space="preserve">dni w tygodniu). Termin usunięcia usterek nie przekroczy </w:t>
      </w:r>
      <w:r w:rsidRPr="00CD7FB2">
        <w:rPr>
          <w:rFonts w:ascii="Arial Narrow" w:hAnsi="Arial Narrow"/>
          <w:b/>
          <w:color w:val="000000" w:themeColor="text1"/>
          <w:sz w:val="20"/>
          <w:szCs w:val="20"/>
        </w:rPr>
        <w:t>48 godzin</w:t>
      </w:r>
      <w:r w:rsidRPr="00CD7FB2">
        <w:rPr>
          <w:rFonts w:ascii="Arial Narrow" w:hAnsi="Arial Narrow"/>
          <w:color w:val="000000" w:themeColor="text1"/>
          <w:sz w:val="20"/>
          <w:szCs w:val="20"/>
        </w:rPr>
        <w:t xml:space="preserve"> od zgłoszenia usterki z zastrzeżeniem §4 ust. 2).</w:t>
      </w:r>
    </w:p>
    <w:p w:rsidR="0015712E" w:rsidRPr="00CD7FB2" w:rsidRDefault="0015712E" w:rsidP="0015712E">
      <w:pPr>
        <w:numPr>
          <w:ilvl w:val="0"/>
          <w:numId w:val="65"/>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lang w:val="x-none"/>
        </w:rPr>
        <w:t>Za naprawy wynikające z niewłaściwej obsługi, niezachowania należytej staranno</w:t>
      </w:r>
      <w:r>
        <w:rPr>
          <w:rFonts w:ascii="Arial Narrow" w:hAnsi="Arial Narrow"/>
          <w:color w:val="000000" w:themeColor="text1"/>
          <w:sz w:val="20"/>
          <w:szCs w:val="20"/>
          <w:lang w:val="x-none"/>
        </w:rPr>
        <w:t>ści przy eksploatacji</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URZĄDZEŃ,  WYDZIERŻAWIAJĄCY obciąży ich kosztami DZIERŻAWCĘ.</w:t>
      </w:r>
    </w:p>
    <w:p w:rsidR="0015712E" w:rsidRPr="00CD7FB2" w:rsidRDefault="0015712E" w:rsidP="0015712E">
      <w:pPr>
        <w:tabs>
          <w:tab w:val="left" w:pos="360"/>
          <w:tab w:val="center" w:pos="4536"/>
          <w:tab w:val="right" w:pos="9072"/>
        </w:tabs>
        <w:spacing w:after="0" w:line="240" w:lineRule="auto"/>
        <w:rPr>
          <w:rFonts w:ascii="Arial Narrow" w:hAnsi="Arial Narrow"/>
          <w:color w:val="000000" w:themeColor="text1"/>
          <w:sz w:val="20"/>
          <w:szCs w:val="20"/>
          <w:lang w:val="x-none"/>
        </w:rPr>
      </w:pPr>
    </w:p>
    <w:p w:rsidR="0015712E" w:rsidRPr="00CD7FB2" w:rsidRDefault="0015712E" w:rsidP="0015712E">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5</w:t>
      </w:r>
    </w:p>
    <w:p w:rsidR="0015712E" w:rsidRPr="00CD7FB2" w:rsidRDefault="0015712E" w:rsidP="0015712E">
      <w:pPr>
        <w:pStyle w:val="Akapitzlist"/>
        <w:numPr>
          <w:ilvl w:val="0"/>
          <w:numId w:val="66"/>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Czynsz za dzierżawę URZĄDZENIA ustala się za </w:t>
      </w:r>
      <w:r w:rsidRPr="00CD7FB2">
        <w:rPr>
          <w:rFonts w:ascii="Arial Narrow" w:hAnsi="Arial Narrow"/>
          <w:color w:val="000000" w:themeColor="text1"/>
          <w:sz w:val="20"/>
          <w:szCs w:val="20"/>
          <w:u w:val="single"/>
        </w:rPr>
        <w:t>1 miesiąc</w:t>
      </w:r>
      <w:r w:rsidRPr="00CD7FB2">
        <w:rPr>
          <w:rFonts w:ascii="Arial Narrow" w:hAnsi="Arial Narrow"/>
          <w:color w:val="000000" w:themeColor="text1"/>
          <w:sz w:val="20"/>
          <w:szCs w:val="20"/>
        </w:rPr>
        <w:t xml:space="preserve"> w wysokości:</w:t>
      </w:r>
    </w:p>
    <w:p w:rsidR="0015712E" w:rsidRPr="00CD7FB2" w:rsidRDefault="0015712E" w:rsidP="0015712E">
      <w:pPr>
        <w:pStyle w:val="Akapitzlist"/>
        <w:tabs>
          <w:tab w:val="left" w:pos="360"/>
        </w:tabs>
        <w:spacing w:after="0" w:line="240" w:lineRule="auto"/>
        <w:ind w:left="284"/>
        <w:jc w:val="both"/>
        <w:rPr>
          <w:rFonts w:ascii="Arial Narrow" w:hAnsi="Arial Narrow"/>
          <w:color w:val="000000" w:themeColor="text1"/>
          <w:sz w:val="20"/>
          <w:szCs w:val="20"/>
        </w:rPr>
      </w:pPr>
      <w:r w:rsidRPr="00CD7FB2">
        <w:rPr>
          <w:rFonts w:ascii="Arial Narrow" w:hAnsi="Arial Narrow"/>
          <w:color w:val="000000" w:themeColor="text1"/>
          <w:sz w:val="20"/>
          <w:szCs w:val="20"/>
        </w:rPr>
        <w:t>wartość netto…………………..zł, VAT%…………, warto</w:t>
      </w:r>
      <w:r>
        <w:rPr>
          <w:rFonts w:ascii="Arial Narrow" w:hAnsi="Arial Narrow"/>
          <w:color w:val="000000" w:themeColor="text1"/>
          <w:sz w:val="20"/>
          <w:szCs w:val="20"/>
        </w:rPr>
        <w:t xml:space="preserve">ść brutto: ……………………..zł zgodnie </w:t>
      </w:r>
      <w:r w:rsidRPr="00CD7FB2">
        <w:rPr>
          <w:rFonts w:ascii="Arial Narrow" w:hAnsi="Arial Narrow"/>
          <w:color w:val="000000" w:themeColor="text1"/>
          <w:sz w:val="20"/>
          <w:szCs w:val="20"/>
        </w:rPr>
        <w:t>z ofertą z dnia..</w:t>
      </w:r>
      <w:r>
        <w:rPr>
          <w:rFonts w:ascii="Arial Narrow" w:hAnsi="Arial Narrow"/>
          <w:color w:val="000000" w:themeColor="text1"/>
          <w:sz w:val="20"/>
          <w:szCs w:val="20"/>
        </w:rPr>
        <w:t>.......................</w:t>
      </w:r>
    </w:p>
    <w:p w:rsidR="0015712E" w:rsidRPr="00CD7FB2" w:rsidRDefault="0015712E" w:rsidP="0015712E">
      <w:pPr>
        <w:numPr>
          <w:ilvl w:val="0"/>
          <w:numId w:val="66"/>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Ustala się wartość maksymalną umowy dla celów zamówienia publicznego na kwotę brutto:      ..............................................zł.</w:t>
      </w:r>
    </w:p>
    <w:p w:rsidR="0015712E" w:rsidRDefault="0015712E" w:rsidP="0015712E">
      <w:pPr>
        <w:numPr>
          <w:ilvl w:val="0"/>
          <w:numId w:val="66"/>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lastRenderedPageBreak/>
        <w:t>Czynsz płacony będzie przez kolejne 36 miesięcy licząc od daty instalacji URZĄDZENIA, na podstawie faktur wystawianych przez WYDZIERŻAWIAJĄCEGO</w:t>
      </w:r>
      <w:r>
        <w:rPr>
          <w:rFonts w:ascii="Arial Narrow" w:hAnsi="Arial Narrow"/>
          <w:color w:val="000000" w:themeColor="text1"/>
          <w:sz w:val="20"/>
          <w:szCs w:val="20"/>
        </w:rPr>
        <w:t>.</w:t>
      </w:r>
    </w:p>
    <w:p w:rsidR="0015712E" w:rsidRDefault="0015712E" w:rsidP="0015712E">
      <w:pPr>
        <w:numPr>
          <w:ilvl w:val="0"/>
          <w:numId w:val="66"/>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15712E" w:rsidRPr="00CD7FB2" w:rsidRDefault="0015712E" w:rsidP="0015712E">
      <w:pPr>
        <w:spacing w:after="0" w:line="240" w:lineRule="auto"/>
        <w:ind w:left="284"/>
        <w:jc w:val="both"/>
        <w:rPr>
          <w:rFonts w:ascii="Arial Narrow" w:hAnsi="Arial Narrow"/>
          <w:color w:val="000000" w:themeColor="text1"/>
          <w:sz w:val="20"/>
          <w:szCs w:val="20"/>
        </w:rPr>
      </w:pPr>
    </w:p>
    <w:p w:rsidR="0015712E" w:rsidRPr="00CD7FB2" w:rsidRDefault="0015712E" w:rsidP="0015712E">
      <w:pPr>
        <w:contextualSpacing/>
        <w:jc w:val="both"/>
        <w:rPr>
          <w:rFonts w:ascii="Arial Narrow" w:hAnsi="Arial Narrow"/>
          <w:color w:val="000000" w:themeColor="text1"/>
          <w:sz w:val="20"/>
          <w:szCs w:val="20"/>
        </w:rPr>
      </w:pPr>
    </w:p>
    <w:p w:rsidR="0015712E" w:rsidRPr="00813950" w:rsidRDefault="0015712E" w:rsidP="0015712E">
      <w:pPr>
        <w:tabs>
          <w:tab w:val="left" w:pos="708"/>
          <w:tab w:val="center" w:pos="4536"/>
          <w:tab w:val="right" w:pos="9072"/>
        </w:tabs>
        <w:jc w:val="center"/>
        <w:rPr>
          <w:rFonts w:ascii="Arial Narrow" w:hAnsi="Arial Narrow"/>
          <w:b/>
          <w:color w:val="000000" w:themeColor="text1"/>
          <w:sz w:val="20"/>
          <w:szCs w:val="20"/>
        </w:rPr>
      </w:pPr>
      <w:r w:rsidRPr="00CD7FB2">
        <w:rPr>
          <w:rFonts w:ascii="Arial Narrow" w:hAnsi="Arial Narrow"/>
          <w:b/>
          <w:color w:val="000000" w:themeColor="text1"/>
          <w:sz w:val="20"/>
          <w:szCs w:val="20"/>
          <w:lang w:val="x-none"/>
        </w:rPr>
        <w:t xml:space="preserve">§ </w:t>
      </w:r>
      <w:r w:rsidR="00813950">
        <w:rPr>
          <w:rFonts w:ascii="Arial Narrow" w:hAnsi="Arial Narrow"/>
          <w:b/>
          <w:color w:val="000000" w:themeColor="text1"/>
          <w:sz w:val="20"/>
          <w:szCs w:val="20"/>
        </w:rPr>
        <w:t>6</w:t>
      </w:r>
    </w:p>
    <w:p w:rsidR="0015712E" w:rsidRPr="00CD7FB2" w:rsidRDefault="0015712E" w:rsidP="0015712E">
      <w:pPr>
        <w:pStyle w:val="Akapitzlist"/>
        <w:numPr>
          <w:ilvl w:val="0"/>
          <w:numId w:val="69"/>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Czynsz dzierżawny jest płatny miesięcznie, na podstawie faktury </w:t>
      </w:r>
      <w:r>
        <w:rPr>
          <w:rFonts w:ascii="Arial Narrow" w:hAnsi="Arial Narrow"/>
          <w:color w:val="000000" w:themeColor="text1"/>
          <w:sz w:val="20"/>
          <w:szCs w:val="20"/>
        </w:rPr>
        <w:t xml:space="preserve">wystawionej na koniec miesiąca </w:t>
      </w:r>
      <w:r w:rsidRPr="00CD7FB2">
        <w:rPr>
          <w:rFonts w:ascii="Arial Narrow" w:hAnsi="Arial Narrow"/>
          <w:color w:val="000000" w:themeColor="text1"/>
          <w:sz w:val="20"/>
          <w:szCs w:val="20"/>
        </w:rPr>
        <w:t>i dostarczonej do DZIERŻAWCY do 10 dnia następnego miesiąca.</w:t>
      </w:r>
    </w:p>
    <w:p w:rsidR="0015712E" w:rsidRPr="00CD7FB2" w:rsidRDefault="0015712E" w:rsidP="0015712E">
      <w:pPr>
        <w:pStyle w:val="Akapitzlist"/>
        <w:numPr>
          <w:ilvl w:val="0"/>
          <w:numId w:val="69"/>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Termin zapłaty</w:t>
      </w:r>
      <w:r w:rsidRPr="00CD7FB2">
        <w:rPr>
          <w:rFonts w:ascii="Arial Narrow" w:hAnsi="Arial Narrow"/>
          <w:b/>
          <w:color w:val="000000" w:themeColor="text1"/>
          <w:sz w:val="20"/>
          <w:szCs w:val="20"/>
        </w:rPr>
        <w:t xml:space="preserve"> </w:t>
      </w:r>
      <w:r w:rsidRPr="00CD7FB2">
        <w:rPr>
          <w:rFonts w:ascii="Arial Narrow" w:hAnsi="Arial Narrow"/>
          <w:color w:val="000000" w:themeColor="text1"/>
          <w:sz w:val="20"/>
          <w:szCs w:val="20"/>
        </w:rPr>
        <w:t>wynosi ……. dni</w:t>
      </w:r>
      <w:r w:rsidRPr="00CD7FB2">
        <w:rPr>
          <w:rFonts w:ascii="Arial Narrow" w:hAnsi="Arial Narrow"/>
          <w:b/>
          <w:color w:val="000000" w:themeColor="text1"/>
          <w:sz w:val="20"/>
          <w:szCs w:val="20"/>
        </w:rPr>
        <w:t xml:space="preserve"> (min. 60 dni) </w:t>
      </w:r>
      <w:r w:rsidRPr="00CD7FB2">
        <w:rPr>
          <w:rFonts w:ascii="Arial Narrow" w:hAnsi="Arial Narrow"/>
          <w:sz w:val="20"/>
          <w:szCs w:val="20"/>
        </w:rPr>
        <w:t>od daty doręczenia prawidłowo wystawionej faktury.</w:t>
      </w:r>
    </w:p>
    <w:p w:rsidR="0015712E" w:rsidRPr="00CD7FB2" w:rsidRDefault="0015712E" w:rsidP="0015712E">
      <w:pPr>
        <w:pStyle w:val="Akapitzlist"/>
        <w:numPr>
          <w:ilvl w:val="0"/>
          <w:numId w:val="69"/>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Zapłata następuje w dniu obciążenia rachunku bankowego DZIERŻAWCY.</w:t>
      </w:r>
    </w:p>
    <w:p w:rsidR="0015712E" w:rsidRPr="00CD7FB2" w:rsidRDefault="0015712E" w:rsidP="0015712E">
      <w:pPr>
        <w:pStyle w:val="Akapitzlist"/>
        <w:numPr>
          <w:ilvl w:val="0"/>
          <w:numId w:val="69"/>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WYDZIERŻAWIAJĄCY zobowiązuje się do udzielenia DZIERŻAWCY korzystnych warunków płatności:</w:t>
      </w:r>
    </w:p>
    <w:p w:rsidR="0015712E" w:rsidRPr="00CD7FB2" w:rsidRDefault="0015712E" w:rsidP="0015712E">
      <w:pPr>
        <w:pStyle w:val="Akapitzlist"/>
        <w:ind w:left="284"/>
        <w:rPr>
          <w:rFonts w:ascii="Arial Narrow" w:hAnsi="Arial Narrow"/>
          <w:color w:val="000000" w:themeColor="text1"/>
          <w:sz w:val="20"/>
          <w:szCs w:val="20"/>
        </w:rPr>
      </w:pPr>
      <w:r w:rsidRPr="00CD7FB2">
        <w:rPr>
          <w:rFonts w:ascii="Arial Narrow" w:hAnsi="Arial Narrow"/>
          <w:color w:val="000000" w:themeColor="text1"/>
          <w:sz w:val="20"/>
          <w:szCs w:val="20"/>
        </w:rPr>
        <w:t>A/ W szczególnych przypadkach WYDZIERŻAWIAJĄCY na wniosek DZIERŻAWCY może umorzyć odsetki za opóźnienie w stosunku do przyjętych terminów płatności</w:t>
      </w:r>
    </w:p>
    <w:p w:rsidR="0015712E" w:rsidRPr="00CD7FB2" w:rsidRDefault="0015712E" w:rsidP="0015712E">
      <w:pPr>
        <w:pStyle w:val="Akapitzlist"/>
        <w:ind w:left="284"/>
        <w:jc w:val="both"/>
        <w:rPr>
          <w:rFonts w:ascii="Arial Narrow" w:eastAsia="Times New Roman" w:hAnsi="Arial Narrow"/>
          <w:color w:val="000000" w:themeColor="text1"/>
          <w:sz w:val="20"/>
          <w:szCs w:val="20"/>
          <w:lang w:eastAsia="ar-SA"/>
        </w:rPr>
      </w:pPr>
      <w:r w:rsidRPr="00CD7FB2">
        <w:rPr>
          <w:rFonts w:ascii="Arial Narrow" w:eastAsia="Times New Roman" w:hAnsi="Arial Narrow"/>
          <w:color w:val="000000" w:themeColor="text1"/>
          <w:sz w:val="20"/>
          <w:szCs w:val="20"/>
          <w:lang w:eastAsia="ar-SA"/>
        </w:rPr>
        <w:t>B/ W przypadku powstałych zobowiązań płatniczych ze strony DZIERŻAWCY, WYDZIERŻAWIAJĄCY nie może bez jego zgody sprzedać innej stronie długów DZIERŻAWCY.</w:t>
      </w:r>
    </w:p>
    <w:p w:rsidR="0015712E" w:rsidRPr="00CD7FB2" w:rsidRDefault="0015712E" w:rsidP="0015712E">
      <w:pPr>
        <w:pStyle w:val="Akapitzlist"/>
        <w:numPr>
          <w:ilvl w:val="0"/>
          <w:numId w:val="69"/>
        </w:numPr>
        <w:autoSpaceDE w:val="0"/>
        <w:autoSpaceDN w:val="0"/>
        <w:adjustRightInd w:val="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 razie niesprawności URZĄDZENIA, braku jakiejkolwiek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15712E" w:rsidRPr="00CD7FB2" w:rsidRDefault="0015712E" w:rsidP="0015712E">
      <w:pPr>
        <w:pStyle w:val="Akapitzlist"/>
        <w:numPr>
          <w:ilvl w:val="0"/>
          <w:numId w:val="69"/>
        </w:numPr>
        <w:autoSpaceDE w:val="0"/>
        <w:autoSpaceDN w:val="0"/>
        <w:adjustRightInd w:val="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Jeżeli niesprawność URZĄDZENIA lub brak jakiejkolwiek funkcjonalności URZĄDZENIA, trwa w ciągu miesiąca 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15712E" w:rsidRPr="00CD7FB2" w:rsidRDefault="00813950" w:rsidP="0015712E">
      <w:pPr>
        <w:jc w:val="center"/>
        <w:rPr>
          <w:rFonts w:ascii="Arial Narrow" w:hAnsi="Arial Narrow"/>
          <w:b/>
          <w:color w:val="000000" w:themeColor="text1"/>
          <w:sz w:val="20"/>
          <w:szCs w:val="20"/>
        </w:rPr>
      </w:pPr>
      <w:r>
        <w:rPr>
          <w:rFonts w:ascii="Arial Narrow" w:hAnsi="Arial Narrow"/>
          <w:b/>
          <w:color w:val="000000" w:themeColor="text1"/>
          <w:sz w:val="20"/>
          <w:szCs w:val="20"/>
        </w:rPr>
        <w:t>§ 7</w:t>
      </w:r>
    </w:p>
    <w:p w:rsidR="0015712E" w:rsidRPr="00CD7FB2" w:rsidRDefault="0015712E" w:rsidP="00641F39">
      <w:pPr>
        <w:numPr>
          <w:ilvl w:val="0"/>
          <w:numId w:val="60"/>
        </w:numPr>
        <w:autoSpaceDE w:val="0"/>
        <w:autoSpaceDN w:val="0"/>
        <w:adjustRightInd w:val="0"/>
        <w:spacing w:after="0" w:line="240" w:lineRule="auto"/>
        <w:ind w:left="284"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Wszelkie zmiany i uzupełnienia umowy, wymagają pod rygorem nieważności formy pisemnej. Przedmiotowe zmiany są możliwe w zakresie dopuszczalnym przez  ustawę  prawo zamówień publicznych, a w szczególności:</w:t>
      </w:r>
    </w:p>
    <w:p w:rsidR="0015712E" w:rsidRPr="00CD7FB2" w:rsidRDefault="0015712E" w:rsidP="00641F39">
      <w:pPr>
        <w:numPr>
          <w:ilvl w:val="0"/>
          <w:numId w:val="59"/>
        </w:numPr>
        <w:autoSpaceDE w:val="0"/>
        <w:autoSpaceDN w:val="0"/>
        <w:adjustRightInd w:val="0"/>
        <w:spacing w:after="0" w:line="240" w:lineRule="auto"/>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zmiany jakości, parametrów lub innych cech technicznych, charakterystycznych dla przedmiotu zamówienia,</w:t>
      </w:r>
    </w:p>
    <w:p w:rsidR="0015712E" w:rsidRPr="00CD7FB2" w:rsidRDefault="0015712E" w:rsidP="00641F39">
      <w:pPr>
        <w:numPr>
          <w:ilvl w:val="0"/>
          <w:numId w:val="59"/>
        </w:numPr>
        <w:autoSpaceDE w:val="0"/>
        <w:autoSpaceDN w:val="0"/>
        <w:adjustRightInd w:val="0"/>
        <w:spacing w:after="0" w:line="240" w:lineRule="auto"/>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zmiany terminu wygaśnięcia umowy.</w:t>
      </w:r>
    </w:p>
    <w:p w:rsidR="0015712E" w:rsidRPr="00CD7FB2" w:rsidRDefault="0015712E" w:rsidP="00641F39">
      <w:pPr>
        <w:pStyle w:val="Akapitzlist"/>
        <w:numPr>
          <w:ilvl w:val="0"/>
          <w:numId w:val="60"/>
        </w:numPr>
        <w:autoSpaceDE w:val="0"/>
        <w:autoSpaceDN w:val="0"/>
        <w:adjustRightInd w:val="0"/>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Przedmiotowe zmiany są dopuszczalne pod warunkiem:</w:t>
      </w:r>
    </w:p>
    <w:p w:rsidR="0015712E" w:rsidRPr="00CD7FB2" w:rsidRDefault="0015712E" w:rsidP="00641F39">
      <w:pPr>
        <w:numPr>
          <w:ilvl w:val="0"/>
          <w:numId w:val="59"/>
        </w:numPr>
        <w:autoSpaceDE w:val="0"/>
        <w:autoSpaceDN w:val="0"/>
        <w:adjustRightInd w:val="0"/>
        <w:spacing w:after="0" w:line="240" w:lineRule="auto"/>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możliwości wydzierżawienia przez WYDZIERŻAWIAJĄCEGO URZĄDZENIA zmodyfikowanego bądź udoskonalonego, o lepszej jakości, parametrach lub cechach technicznych, lub</w:t>
      </w:r>
    </w:p>
    <w:p w:rsidR="0015712E" w:rsidRPr="00CD7FB2" w:rsidRDefault="0015712E" w:rsidP="00641F39">
      <w:pPr>
        <w:numPr>
          <w:ilvl w:val="0"/>
          <w:numId w:val="59"/>
        </w:numPr>
        <w:autoSpaceDE w:val="0"/>
        <w:autoSpaceDN w:val="0"/>
        <w:adjustRightInd w:val="0"/>
        <w:spacing w:after="0" w:line="240" w:lineRule="auto"/>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wystąpi trwałe i nieodwracalne uszkodzenie URZĄDZENIA, przy jednoczesnej niemożliwości wydzierżawienia przez WYDZIERŻAWIAJĄCEGO URZĄDZENIA o identycznych parametrach, przy możliwości wydzierżawienia URZĄDZENIA zamiennego o parametrach nie gorszych od produktu objętego umową, lub</w:t>
      </w:r>
    </w:p>
    <w:p w:rsidR="0015712E" w:rsidRPr="00CD7FB2" w:rsidRDefault="0015712E" w:rsidP="00641F39">
      <w:pPr>
        <w:numPr>
          <w:ilvl w:val="0"/>
          <w:numId w:val="59"/>
        </w:numPr>
        <w:autoSpaceDE w:val="0"/>
        <w:autoSpaceDN w:val="0"/>
        <w:adjustRightInd w:val="0"/>
        <w:spacing w:after="0" w:line="240" w:lineRule="auto"/>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nastąpi zmiana organizacyjna po stronie DZIERŻAWCY, w szczególności w zakresie organizacji pracy jednostki korzystającej z przedmiotu dzierżawy, lub</w:t>
      </w:r>
    </w:p>
    <w:p w:rsidR="0015712E" w:rsidRPr="00CD7FB2" w:rsidRDefault="0015712E" w:rsidP="00641F39">
      <w:pPr>
        <w:numPr>
          <w:ilvl w:val="0"/>
          <w:numId w:val="59"/>
        </w:numPr>
        <w:autoSpaceDE w:val="0"/>
        <w:autoSpaceDN w:val="0"/>
        <w:adjustRightInd w:val="0"/>
        <w:spacing w:after="0" w:line="240" w:lineRule="auto"/>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nastąpi zmiana w zakresie liczby badań objętych zapotrzebowaniem DZIERŻAWCY, lub</w:t>
      </w:r>
    </w:p>
    <w:p w:rsidR="0015712E" w:rsidRPr="00CD7FB2" w:rsidRDefault="0015712E" w:rsidP="00641F39">
      <w:pPr>
        <w:numPr>
          <w:ilvl w:val="0"/>
          <w:numId w:val="59"/>
        </w:numPr>
        <w:autoSpaceDE w:val="0"/>
        <w:autoSpaceDN w:val="0"/>
        <w:adjustRightInd w:val="0"/>
        <w:spacing w:after="0" w:line="240" w:lineRule="auto"/>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wymagać tego będzie prawidłowa realizacja przez DZIERŻAWCĘ świadczeń zdrowotnych,</w:t>
      </w:r>
    </w:p>
    <w:p w:rsidR="0015712E" w:rsidRPr="00CD7FB2" w:rsidRDefault="0015712E" w:rsidP="00641F39">
      <w:pPr>
        <w:numPr>
          <w:ilvl w:val="0"/>
          <w:numId w:val="59"/>
        </w:numPr>
        <w:autoSpaceDE w:val="0"/>
        <w:autoSpaceDN w:val="0"/>
        <w:adjustRightInd w:val="0"/>
        <w:spacing w:after="0" w:line="240" w:lineRule="auto"/>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 wyniku zmiany umowy możliwe będzie podniesienie poziomu lub jakości świadczeń zdrowotnych udzielanych przez Zamawiającego, lub</w:t>
      </w:r>
    </w:p>
    <w:p w:rsidR="0015712E" w:rsidRPr="00CD7FB2" w:rsidRDefault="0015712E" w:rsidP="00641F39">
      <w:pPr>
        <w:numPr>
          <w:ilvl w:val="0"/>
          <w:numId w:val="59"/>
        </w:numPr>
        <w:autoSpaceDE w:val="0"/>
        <w:autoSpaceDN w:val="0"/>
        <w:adjustRightInd w:val="0"/>
        <w:spacing w:after="0" w:line="240" w:lineRule="auto"/>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będzie to konieczne ze względu na zmianę przepisów prawa.</w:t>
      </w:r>
    </w:p>
    <w:p w:rsidR="0015712E" w:rsidRPr="00CD7FB2" w:rsidRDefault="0015712E" w:rsidP="0015712E">
      <w:pPr>
        <w:spacing w:after="0"/>
        <w:rPr>
          <w:rFonts w:ascii="Arial Narrow" w:hAnsi="Arial Narrow"/>
          <w:color w:val="000000" w:themeColor="text1"/>
          <w:sz w:val="20"/>
          <w:szCs w:val="20"/>
        </w:rPr>
      </w:pPr>
    </w:p>
    <w:p w:rsidR="0015712E" w:rsidRPr="00CD7FB2" w:rsidRDefault="00813950" w:rsidP="0015712E">
      <w:pPr>
        <w:jc w:val="center"/>
        <w:rPr>
          <w:rFonts w:ascii="Arial Narrow" w:hAnsi="Arial Narrow"/>
          <w:b/>
          <w:color w:val="000000" w:themeColor="text1"/>
          <w:sz w:val="20"/>
          <w:szCs w:val="20"/>
        </w:rPr>
      </w:pPr>
      <w:r>
        <w:rPr>
          <w:rFonts w:ascii="Arial Narrow" w:hAnsi="Arial Narrow"/>
          <w:b/>
          <w:color w:val="000000" w:themeColor="text1"/>
          <w:sz w:val="20"/>
          <w:szCs w:val="20"/>
        </w:rPr>
        <w:t>§ 8</w:t>
      </w:r>
    </w:p>
    <w:p w:rsidR="0015712E" w:rsidRPr="00CD7FB2" w:rsidRDefault="0015712E" w:rsidP="0015712E">
      <w:pPr>
        <w:pStyle w:val="Akapitzlist"/>
        <w:numPr>
          <w:ilvl w:val="0"/>
          <w:numId w:val="70"/>
        </w:numPr>
        <w:spacing w:after="0" w:line="240" w:lineRule="auto"/>
        <w:ind w:left="284" w:right="-142" w:hanging="284"/>
        <w:jc w:val="both"/>
        <w:rPr>
          <w:rFonts w:ascii="Arial Narrow" w:hAnsi="Arial Narrow"/>
          <w:b/>
          <w:color w:val="000000" w:themeColor="text1"/>
          <w:sz w:val="20"/>
          <w:szCs w:val="20"/>
        </w:rPr>
      </w:pPr>
      <w:r w:rsidRPr="00CD7FB2">
        <w:rPr>
          <w:rFonts w:ascii="Arial Narrow" w:eastAsia="Times New Roman" w:hAnsi="Arial Narrow"/>
          <w:color w:val="000000" w:themeColor="text1"/>
          <w:sz w:val="20"/>
          <w:szCs w:val="20"/>
          <w:lang w:eastAsia="ar-SA"/>
        </w:rPr>
        <w:t>Umowa zostaje zawarta na okres trwania umowy</w:t>
      </w:r>
      <w:r w:rsidRPr="00CD7FB2">
        <w:rPr>
          <w:rFonts w:ascii="Arial Narrow" w:hAnsi="Arial Narrow"/>
          <w:b/>
          <w:color w:val="000000" w:themeColor="text1"/>
          <w:sz w:val="20"/>
          <w:szCs w:val="20"/>
        </w:rPr>
        <w:t xml:space="preserve"> </w:t>
      </w:r>
      <w:r w:rsidRPr="00CD7FB2">
        <w:rPr>
          <w:rFonts w:ascii="Arial Narrow" w:hAnsi="Arial Narrow"/>
          <w:b/>
          <w:sz w:val="20"/>
          <w:szCs w:val="20"/>
        </w:rPr>
        <w:t xml:space="preserve">na dostawę odczynników </w:t>
      </w:r>
      <w:r w:rsidR="00813950">
        <w:rPr>
          <w:rFonts w:ascii="Arial Narrow" w:hAnsi="Arial Narrow"/>
          <w:b/>
          <w:sz w:val="20"/>
          <w:szCs w:val="20"/>
        </w:rPr>
        <w:t xml:space="preserve">do </w:t>
      </w:r>
      <w:r w:rsidR="0049232B">
        <w:rPr>
          <w:rFonts w:ascii="Arial Narrow" w:hAnsi="Arial Narrow"/>
          <w:b/>
          <w:sz w:val="20"/>
          <w:szCs w:val="20"/>
        </w:rPr>
        <w:t xml:space="preserve">oznaczania </w:t>
      </w:r>
      <w:r w:rsidR="00813950">
        <w:rPr>
          <w:rFonts w:ascii="Arial Narrow" w:hAnsi="Arial Narrow"/>
          <w:b/>
          <w:sz w:val="20"/>
          <w:szCs w:val="20"/>
        </w:rPr>
        <w:t xml:space="preserve">parametrów krytycznych </w:t>
      </w:r>
      <w:r w:rsidRPr="00CD7FB2">
        <w:rPr>
          <w:rFonts w:ascii="Arial Narrow" w:hAnsi="Arial Narrow"/>
          <w:b/>
          <w:color w:val="000000" w:themeColor="text1"/>
          <w:sz w:val="20"/>
          <w:szCs w:val="20"/>
        </w:rPr>
        <w:t>(umowa nr EZP-272-……/2018)</w:t>
      </w:r>
      <w:r w:rsidRPr="00CD7FB2">
        <w:rPr>
          <w:rFonts w:ascii="Arial Narrow" w:eastAsia="Times New Roman" w:hAnsi="Arial Narrow"/>
          <w:color w:val="FF0000"/>
          <w:sz w:val="20"/>
          <w:szCs w:val="20"/>
          <w:lang w:eastAsia="ar-SA"/>
        </w:rPr>
        <w:t xml:space="preserve"> </w:t>
      </w:r>
      <w:r w:rsidRPr="00CD7FB2">
        <w:rPr>
          <w:rFonts w:ascii="Arial Narrow" w:eastAsia="Times New Roman" w:hAnsi="Arial Narrow"/>
          <w:b/>
          <w:color w:val="000000" w:themeColor="text1"/>
          <w:sz w:val="20"/>
          <w:szCs w:val="20"/>
          <w:lang w:eastAsia="ar-SA"/>
        </w:rPr>
        <w:t>tj. od dnia………….. do dnia ………</w:t>
      </w:r>
    </w:p>
    <w:p w:rsidR="0015712E" w:rsidRPr="00CD7FB2" w:rsidRDefault="0015712E" w:rsidP="0015712E">
      <w:pPr>
        <w:pStyle w:val="Akapitzlist"/>
        <w:numPr>
          <w:ilvl w:val="0"/>
          <w:numId w:val="70"/>
        </w:numPr>
        <w:spacing w:after="0" w:line="240" w:lineRule="auto"/>
        <w:ind w:left="284" w:right="-142"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DZIERŻAWCA ma prawo do wypowiedzenia niniejszej umowy ze skutkiem natychmiastowym w razie rozwiązania umowy o której mowa w ust. 1 lub wygaśnięcia zobowiązań z niej wynikających.    </w:t>
      </w:r>
    </w:p>
    <w:p w:rsidR="0015712E" w:rsidRPr="00CD7FB2" w:rsidRDefault="0015712E" w:rsidP="0015712E">
      <w:pPr>
        <w:pStyle w:val="Akapitzlist"/>
        <w:spacing w:after="0" w:line="240" w:lineRule="auto"/>
        <w:ind w:left="284" w:right="-142"/>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   </w:t>
      </w:r>
    </w:p>
    <w:p w:rsidR="00813950" w:rsidRDefault="00813950" w:rsidP="0015712E">
      <w:pPr>
        <w:jc w:val="center"/>
        <w:rPr>
          <w:rFonts w:ascii="Arial Narrow" w:hAnsi="Arial Narrow"/>
          <w:b/>
          <w:color w:val="000000" w:themeColor="text1"/>
          <w:sz w:val="20"/>
          <w:szCs w:val="20"/>
        </w:rPr>
      </w:pPr>
    </w:p>
    <w:p w:rsidR="0015712E" w:rsidRPr="00CD7FB2" w:rsidRDefault="00813950" w:rsidP="0015712E">
      <w:pPr>
        <w:jc w:val="center"/>
        <w:rPr>
          <w:rFonts w:ascii="Arial Narrow" w:hAnsi="Arial Narrow"/>
          <w:b/>
          <w:color w:val="000000" w:themeColor="text1"/>
          <w:sz w:val="20"/>
          <w:szCs w:val="20"/>
        </w:rPr>
      </w:pPr>
      <w:r>
        <w:rPr>
          <w:rFonts w:ascii="Arial Narrow" w:hAnsi="Arial Narrow"/>
          <w:b/>
          <w:color w:val="000000" w:themeColor="text1"/>
          <w:sz w:val="20"/>
          <w:szCs w:val="20"/>
        </w:rPr>
        <w:lastRenderedPageBreak/>
        <w:t>§ 9</w:t>
      </w:r>
    </w:p>
    <w:p w:rsidR="0015712E" w:rsidRPr="00CD7FB2" w:rsidRDefault="0015712E" w:rsidP="0015712E">
      <w:pPr>
        <w:jc w:val="both"/>
        <w:rPr>
          <w:rFonts w:ascii="Arial Narrow" w:hAnsi="Arial Narrow"/>
          <w:color w:val="000000" w:themeColor="text1"/>
          <w:sz w:val="20"/>
          <w:szCs w:val="20"/>
        </w:rPr>
      </w:pPr>
      <w:r w:rsidRPr="00CD7FB2">
        <w:rPr>
          <w:rFonts w:ascii="Arial Narrow" w:hAnsi="Arial Narrow"/>
          <w:color w:val="000000" w:themeColor="text1"/>
          <w:sz w:val="20"/>
          <w:szCs w:val="20"/>
        </w:rPr>
        <w:t>W sprawach nie uregulowanych niniejszą umową stosuje się przepisy Kodeksu Cywilnego, oraz Ustawy Prawo Zamówień Publicznych .</w:t>
      </w:r>
    </w:p>
    <w:p w:rsidR="0015712E" w:rsidRPr="00CD7FB2" w:rsidRDefault="00813950" w:rsidP="0015712E">
      <w:pPr>
        <w:jc w:val="center"/>
        <w:rPr>
          <w:rFonts w:ascii="Arial Narrow" w:hAnsi="Arial Narrow"/>
          <w:b/>
          <w:color w:val="000000" w:themeColor="text1"/>
          <w:sz w:val="20"/>
          <w:szCs w:val="20"/>
        </w:rPr>
      </w:pPr>
      <w:r>
        <w:rPr>
          <w:rFonts w:ascii="Arial Narrow" w:hAnsi="Arial Narrow"/>
          <w:b/>
          <w:color w:val="000000" w:themeColor="text1"/>
          <w:sz w:val="20"/>
          <w:szCs w:val="20"/>
        </w:rPr>
        <w:t>§ 10</w:t>
      </w:r>
    </w:p>
    <w:p w:rsidR="0015712E" w:rsidRPr="00CD7FB2" w:rsidRDefault="0015712E" w:rsidP="0015712E">
      <w:pPr>
        <w:jc w:val="both"/>
        <w:rPr>
          <w:rFonts w:ascii="Arial Narrow" w:hAnsi="Arial Narrow"/>
          <w:color w:val="000000" w:themeColor="text1"/>
          <w:sz w:val="20"/>
          <w:szCs w:val="20"/>
        </w:rPr>
      </w:pPr>
      <w:r w:rsidRPr="00CD7FB2">
        <w:rPr>
          <w:rFonts w:ascii="Arial Narrow" w:hAnsi="Arial Narrow"/>
          <w:color w:val="000000" w:themeColor="text1"/>
          <w:sz w:val="20"/>
          <w:szCs w:val="20"/>
        </w:rPr>
        <w:t>Ewentualne spory mogące powstać na tle realizacji umowy, strony poddają pod rozstrzygnięcie Sądu Powszechnego, właściwego dla DZIERŻAWCY.</w:t>
      </w:r>
    </w:p>
    <w:p w:rsidR="0015712E" w:rsidRPr="00CD7FB2" w:rsidRDefault="00813950" w:rsidP="0015712E">
      <w:pPr>
        <w:jc w:val="center"/>
        <w:rPr>
          <w:rFonts w:ascii="Arial Narrow" w:hAnsi="Arial Narrow"/>
          <w:b/>
          <w:color w:val="000000" w:themeColor="text1"/>
          <w:sz w:val="20"/>
          <w:szCs w:val="20"/>
        </w:rPr>
      </w:pPr>
      <w:r>
        <w:rPr>
          <w:rFonts w:ascii="Arial Narrow" w:hAnsi="Arial Narrow"/>
          <w:b/>
          <w:color w:val="000000" w:themeColor="text1"/>
          <w:sz w:val="20"/>
          <w:szCs w:val="20"/>
        </w:rPr>
        <w:t>§ 11</w:t>
      </w:r>
    </w:p>
    <w:p w:rsidR="0015712E" w:rsidRPr="00CD7FB2" w:rsidRDefault="0015712E" w:rsidP="0015712E">
      <w:pPr>
        <w:jc w:val="both"/>
        <w:rPr>
          <w:rFonts w:ascii="Arial Narrow" w:eastAsia="Times New Roman" w:hAnsi="Arial Narrow"/>
          <w:color w:val="000000" w:themeColor="text1"/>
          <w:sz w:val="20"/>
          <w:szCs w:val="20"/>
          <w:lang w:eastAsia="ar-SA"/>
        </w:rPr>
      </w:pPr>
      <w:r w:rsidRPr="00CD7FB2">
        <w:rPr>
          <w:rFonts w:ascii="Arial Narrow" w:eastAsia="Times New Roman" w:hAnsi="Arial Narrow"/>
          <w:color w:val="000000" w:themeColor="text1"/>
          <w:sz w:val="20"/>
          <w:szCs w:val="20"/>
          <w:lang w:eastAsia="ar-SA"/>
        </w:rPr>
        <w:t xml:space="preserve">Umowa została sporządzona w trzech jednobrzmiących egzemplarzach dwa dla Zamawiającego, jeden dla Wykonawcy. </w:t>
      </w:r>
    </w:p>
    <w:p w:rsidR="0015712E" w:rsidRDefault="0015712E" w:rsidP="00FB073E">
      <w:pPr>
        <w:spacing w:after="0" w:line="240" w:lineRule="auto"/>
        <w:jc w:val="right"/>
        <w:rPr>
          <w:rFonts w:ascii="Arial Narrow" w:hAnsi="Arial Narrow" w:cs="Times New Roman"/>
          <w:sz w:val="20"/>
          <w:szCs w:val="20"/>
        </w:rPr>
      </w:pPr>
    </w:p>
    <w:p w:rsidR="0015712E" w:rsidRDefault="0015712E" w:rsidP="00FB073E">
      <w:pPr>
        <w:spacing w:after="0" w:line="240" w:lineRule="auto"/>
        <w:jc w:val="right"/>
        <w:rPr>
          <w:rFonts w:ascii="Arial Narrow" w:hAnsi="Arial Narrow" w:cs="Times New Roman"/>
          <w:sz w:val="20"/>
          <w:szCs w:val="20"/>
        </w:rPr>
      </w:pPr>
    </w:p>
    <w:p w:rsidR="0015712E" w:rsidRDefault="0015712E" w:rsidP="00FB073E">
      <w:pPr>
        <w:spacing w:after="0" w:line="240" w:lineRule="auto"/>
        <w:jc w:val="right"/>
        <w:rPr>
          <w:rFonts w:ascii="Arial Narrow" w:hAnsi="Arial Narrow" w:cs="Times New Roman"/>
          <w:sz w:val="20"/>
          <w:szCs w:val="20"/>
        </w:rPr>
      </w:pPr>
    </w:p>
    <w:p w:rsidR="0015712E" w:rsidRDefault="0015712E"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4D6BF8" w:rsidRDefault="004D6BF8" w:rsidP="00FB073E">
      <w:pPr>
        <w:spacing w:after="0" w:line="240" w:lineRule="auto"/>
        <w:jc w:val="right"/>
        <w:rPr>
          <w:rFonts w:ascii="Arial Narrow" w:hAnsi="Arial Narrow" w:cs="Times New Roman"/>
          <w:sz w:val="20"/>
          <w:szCs w:val="20"/>
        </w:rPr>
      </w:pPr>
    </w:p>
    <w:p w:rsidR="00AE6E39" w:rsidRPr="00E30725" w:rsidRDefault="00BE4CE3"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lastRenderedPageBreak/>
        <w:t>Z</w:t>
      </w:r>
      <w:r w:rsidR="00AE6E39" w:rsidRPr="00E30725">
        <w:rPr>
          <w:rFonts w:ascii="Arial Narrow" w:hAnsi="Arial Narrow" w:cs="Times New Roman"/>
          <w:sz w:val="20"/>
          <w:szCs w:val="20"/>
        </w:rPr>
        <w:t xml:space="preserve">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EA2729">
        <w:rPr>
          <w:rFonts w:ascii="Arial Narrow" w:hAnsi="Arial Narrow" w:cs="Times New Roman"/>
        </w:rPr>
        <w:t>Biuletynie Zamówień Publicznych</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t>
      </w:r>
      <w:r w:rsidR="00BF517C">
        <w:rPr>
          <w:rFonts w:ascii="Arial Narrow" w:hAnsi="Arial Narrow" w:cs="Times New Roman"/>
        </w:rPr>
        <w:t xml:space="preserve">na realizację zadania ………… w ramach </w:t>
      </w:r>
      <w:r w:rsidRPr="00AB0EC6">
        <w:rPr>
          <w:rFonts w:ascii="Arial Narrow" w:hAnsi="Arial Narrow" w:cs="Times New Roman"/>
        </w:rPr>
        <w:t>postępowani</w:t>
      </w:r>
      <w:r w:rsidR="00BF517C">
        <w:rPr>
          <w:rFonts w:ascii="Arial Narrow" w:hAnsi="Arial Narrow" w:cs="Times New Roman"/>
        </w:rPr>
        <w:t>a</w:t>
      </w:r>
      <w:r w:rsidRPr="00AB0EC6">
        <w:rPr>
          <w:rFonts w:ascii="Arial Narrow" w:hAnsi="Arial Narrow" w:cs="Times New Roman"/>
        </w:rPr>
        <w:t xml:space="preserve"> na</w:t>
      </w:r>
      <w:r w:rsidR="00CA5A71">
        <w:rPr>
          <w:rFonts w:ascii="Arial Narrow" w:hAnsi="Arial Narrow" w:cs="Times New Roman"/>
        </w:rPr>
        <w:t xml:space="preserve"> </w:t>
      </w:r>
      <w:r w:rsidR="00CA5A71">
        <w:rPr>
          <w:rFonts w:ascii="Arial Narrow" w:hAnsi="Arial Narrow" w:cs="Times New Roman"/>
          <w:b/>
        </w:rPr>
        <w:t xml:space="preserve"> dostawę </w:t>
      </w:r>
      <w:r w:rsidR="004D6BF8">
        <w:rPr>
          <w:rFonts w:ascii="Arial Narrow" w:hAnsi="Arial Narrow" w:cs="Times New Roman"/>
          <w:b/>
        </w:rPr>
        <w:t>odczynników do oznaczania parametrów krytycznych wraz z dzierżawą analizatora</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BE4CE3">
        <w:rPr>
          <w:rFonts w:ascii="Arial Narrow" w:hAnsi="Arial Narrow" w:cs="Times New Roman"/>
        </w:rPr>
        <w:t>poni</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w:t>
      </w:r>
      <w:r w:rsidR="00CA5A71">
        <w:rPr>
          <w:rFonts w:ascii="Arial Narrow" w:hAnsi="Arial Narrow" w:cs="Times New Roman"/>
        </w:rPr>
        <w:t>44</w:t>
      </w:r>
      <w:r w:rsidR="00743975" w:rsidRPr="00AB0EC6">
        <w:rPr>
          <w:rFonts w:ascii="Arial Narrow" w:hAnsi="Arial Narrow" w:cs="Times New Roman"/>
        </w:rPr>
        <w:t> 000,00</w:t>
      </w:r>
      <w:r w:rsidR="001F1815" w:rsidRPr="00AB0EC6">
        <w:rPr>
          <w:rFonts w:ascii="Arial Narrow" w:hAnsi="Arial Narrow" w:cs="Times New Roman"/>
        </w:rPr>
        <w:t xml:space="preserve"> </w:t>
      </w:r>
      <w:r w:rsidRPr="00AB0EC6">
        <w:rPr>
          <w:rFonts w:ascii="Arial Narrow" w:hAnsi="Arial Narrow" w:cs="Times New Roman"/>
        </w:rPr>
        <w:t>euro.</w:t>
      </w:r>
    </w:p>
    <w:p w:rsidR="00D3752E" w:rsidRPr="00CA5A71" w:rsidRDefault="00D3752E" w:rsidP="00D3752E">
      <w:pPr>
        <w:jc w:val="center"/>
        <w:rPr>
          <w:rFonts w:ascii="Arial Narrow" w:hAnsi="Arial Narrow" w:cs="Times New Roman"/>
          <w:b/>
        </w:rPr>
      </w:pPr>
      <w:r>
        <w:rPr>
          <w:rFonts w:ascii="Arial Narrow" w:hAnsi="Arial Narrow" w:cs="Times New Roman"/>
          <w:b/>
        </w:rPr>
        <w:t>ZOBOWIĄZANIE WYKONAWCY</w:t>
      </w:r>
    </w:p>
    <w:p w:rsidR="00D3752E" w:rsidRDefault="00D3752E" w:rsidP="00D3752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Zobowiązuję się do sukcesywnej realizacji przedmiotu zamówienia z uwzględnieniem bieżących potrzeb Zamawiającego przez okres </w:t>
      </w:r>
      <w:r>
        <w:rPr>
          <w:rFonts w:ascii="Arial Narrow" w:hAnsi="Arial Narrow" w:cs="Times New Roman"/>
        </w:rPr>
        <w:t>36</w:t>
      </w:r>
      <w:r w:rsidRPr="00CA5A71">
        <w:rPr>
          <w:rFonts w:ascii="Arial Narrow" w:hAnsi="Arial Narrow" w:cs="Times New Roman"/>
        </w:rPr>
        <w:t xml:space="preserve"> miesięcy od daty podpisania um</w:t>
      </w:r>
      <w:r>
        <w:rPr>
          <w:rFonts w:ascii="Arial Narrow" w:hAnsi="Arial Narrow" w:cs="Times New Roman"/>
        </w:rPr>
        <w:t>owy, na podstawie jednostkowych</w:t>
      </w:r>
      <w:r w:rsidRPr="00CA5A71">
        <w:rPr>
          <w:rFonts w:ascii="Arial Narrow" w:hAnsi="Arial Narrow" w:cs="Times New Roman"/>
        </w:rPr>
        <w:t xml:space="preserve"> zamówień składanych dro</w:t>
      </w:r>
      <w:r>
        <w:rPr>
          <w:rFonts w:ascii="Arial Narrow" w:hAnsi="Arial Narrow" w:cs="Times New Roman"/>
        </w:rPr>
        <w:t xml:space="preserve">gą elektroniczną lub faxem. </w:t>
      </w:r>
    </w:p>
    <w:p w:rsidR="00D3752E" w:rsidRPr="00CA5A71" w:rsidRDefault="00D3752E" w:rsidP="00D3752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bCs/>
        </w:rPr>
        <w:t xml:space="preserve">Gwarantuję niezmienność </w:t>
      </w:r>
      <w:r w:rsidRPr="00CA5A71">
        <w:rPr>
          <w:rFonts w:ascii="Arial Narrow" w:hAnsi="Arial Narrow" w:cs="Times New Roman"/>
          <w:bCs/>
          <w:lang w:val="x-none"/>
        </w:rPr>
        <w:t xml:space="preserve">cen jednostkowych netto </w:t>
      </w:r>
      <w:r w:rsidRPr="00CA5A71">
        <w:rPr>
          <w:rFonts w:ascii="Arial Narrow" w:hAnsi="Arial Narrow" w:cs="Times New Roman"/>
          <w:bCs/>
        </w:rPr>
        <w:t>przedmiotu zamówienia (odczynnik</w:t>
      </w:r>
      <w:r>
        <w:rPr>
          <w:rFonts w:ascii="Arial Narrow" w:hAnsi="Arial Narrow" w:cs="Times New Roman"/>
          <w:bCs/>
        </w:rPr>
        <w:t xml:space="preserve">i </w:t>
      </w:r>
      <w:r w:rsidRPr="00CA5A71">
        <w:rPr>
          <w:rFonts w:ascii="Arial Narrow" w:hAnsi="Arial Narrow" w:cs="Times New Roman"/>
          <w:bCs/>
        </w:rPr>
        <w:t>i</w:t>
      </w:r>
      <w:r>
        <w:rPr>
          <w:rFonts w:ascii="Arial Narrow" w:hAnsi="Arial Narrow" w:cs="Times New Roman"/>
          <w:bCs/>
        </w:rPr>
        <w:t xml:space="preserve"> materiały zużywalne</w:t>
      </w:r>
      <w:r w:rsidRPr="00CA5A71">
        <w:rPr>
          <w:rFonts w:ascii="Arial Narrow" w:hAnsi="Arial Narrow" w:cs="Times New Roman"/>
          <w:bCs/>
        </w:rPr>
        <w:t>)</w:t>
      </w:r>
      <w:r>
        <w:rPr>
          <w:rFonts w:ascii="Arial Narrow" w:hAnsi="Arial Narrow" w:cs="Times New Roman"/>
          <w:bCs/>
        </w:rPr>
        <w:t xml:space="preserve"> </w:t>
      </w:r>
      <w:r w:rsidRPr="00CA5A71">
        <w:rPr>
          <w:rFonts w:ascii="Arial Narrow" w:hAnsi="Arial Narrow" w:cs="Times New Roman"/>
          <w:bCs/>
          <w:lang w:val="x-none"/>
        </w:rPr>
        <w:t>podanych w ofercie wynosi  …………………………</w:t>
      </w:r>
      <w:r w:rsidRPr="00CA5A71">
        <w:rPr>
          <w:rFonts w:ascii="Arial Narrow" w:hAnsi="Arial Narrow" w:cs="Times New Roman"/>
          <w:bCs/>
        </w:rPr>
        <w:t>(minimum 12 miesięcy).</w:t>
      </w:r>
    </w:p>
    <w:p w:rsidR="00D3752E" w:rsidRPr="00CA5A71" w:rsidRDefault="00D3752E" w:rsidP="00D3752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w:t>
      </w:r>
      <w:r w:rsidRPr="00CA5A71">
        <w:rPr>
          <w:rFonts w:ascii="Arial Narrow" w:hAnsi="Arial Narrow" w:cs="Times New Roman"/>
        </w:rPr>
        <w:t xml:space="preserve">oferowane produkty </w:t>
      </w:r>
      <w:r w:rsidRPr="00CA5A71">
        <w:rPr>
          <w:rFonts w:ascii="Arial Narrow" w:hAnsi="Arial Narrow" w:cs="Times New Roman"/>
          <w:lang w:val="x-none"/>
        </w:rPr>
        <w:t>będą  posiadały optymalnie dług</w:t>
      </w:r>
      <w:r>
        <w:rPr>
          <w:rFonts w:ascii="Arial Narrow" w:hAnsi="Arial Narrow" w:cs="Times New Roman"/>
          <w:lang w:val="x-none"/>
        </w:rPr>
        <w:t>i termin przydatności wynoszący</w:t>
      </w:r>
      <w:r w:rsidRPr="00CA5A71">
        <w:rPr>
          <w:rFonts w:ascii="Arial Narrow" w:hAnsi="Arial Narrow" w:cs="Times New Roman"/>
        </w:rPr>
        <w:t xml:space="preserve">  ……… m-</w:t>
      </w:r>
      <w:proofErr w:type="spellStart"/>
      <w:r w:rsidRPr="00CA5A71">
        <w:rPr>
          <w:rFonts w:ascii="Arial Narrow" w:hAnsi="Arial Narrow" w:cs="Times New Roman"/>
        </w:rPr>
        <w:t>cy</w:t>
      </w:r>
      <w:proofErr w:type="spellEnd"/>
      <w:r w:rsidRPr="00CA5A71">
        <w:rPr>
          <w:rFonts w:ascii="Arial Narrow" w:hAnsi="Arial Narrow" w:cs="Times New Roman"/>
        </w:rPr>
        <w:t xml:space="preserve"> (</w:t>
      </w:r>
      <w:r w:rsidRPr="00CA5A71">
        <w:rPr>
          <w:rFonts w:ascii="Arial Narrow" w:hAnsi="Arial Narrow" w:cs="Times New Roman"/>
          <w:lang w:val="x-none"/>
        </w:rPr>
        <w:t>min. 6 miesięcy</w:t>
      </w:r>
      <w:r w:rsidRPr="00CA5A71">
        <w:rPr>
          <w:rFonts w:ascii="Arial Narrow" w:hAnsi="Arial Narrow" w:cs="Times New Roman"/>
        </w:rPr>
        <w:t>)</w:t>
      </w:r>
      <w:r w:rsidRPr="00CA5A71">
        <w:rPr>
          <w:rFonts w:ascii="Arial Narrow" w:hAnsi="Arial Narrow" w:cs="Times New Roman"/>
          <w:lang w:val="x-none"/>
        </w:rPr>
        <w:t xml:space="preserve"> od daty dostawy i będą odpowiednio zabezpieczone na czas transportu.</w:t>
      </w:r>
    </w:p>
    <w:p w:rsidR="00D3752E" w:rsidRDefault="00D3752E" w:rsidP="00D3752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dostarczymy </w:t>
      </w:r>
      <w:r w:rsidRPr="00CA5A71">
        <w:rPr>
          <w:rFonts w:ascii="Arial Narrow" w:hAnsi="Arial Narrow" w:cs="Times New Roman"/>
        </w:rPr>
        <w:t xml:space="preserve">przedmiot zamówienia  </w:t>
      </w:r>
      <w:r w:rsidRPr="00CA5A71">
        <w:rPr>
          <w:rFonts w:ascii="Arial Narrow" w:hAnsi="Arial Narrow" w:cs="Times New Roman"/>
          <w:lang w:val="x-none"/>
        </w:rPr>
        <w:t>do siedziby Zamaw</w:t>
      </w:r>
      <w:r>
        <w:rPr>
          <w:rFonts w:ascii="Arial Narrow" w:hAnsi="Arial Narrow" w:cs="Times New Roman"/>
          <w:lang w:val="x-none"/>
        </w:rPr>
        <w:t>iającego  własnym  transportem,</w:t>
      </w:r>
      <w:r w:rsidRPr="00CA5A71">
        <w:rPr>
          <w:rFonts w:ascii="Arial Narrow" w:hAnsi="Arial Narrow" w:cs="Times New Roman"/>
        </w:rPr>
        <w:t xml:space="preserve"> </w:t>
      </w:r>
      <w:r w:rsidRPr="00CA5A71">
        <w:rPr>
          <w:rFonts w:ascii="Arial Narrow" w:hAnsi="Arial Narrow" w:cs="Times New Roman"/>
          <w:lang w:val="x-none"/>
        </w:rPr>
        <w:t>na własny koszt i ryzyko w terminie</w:t>
      </w:r>
      <w:r>
        <w:rPr>
          <w:rFonts w:ascii="Arial Narrow" w:hAnsi="Arial Narrow" w:cs="Times New Roman"/>
        </w:rPr>
        <w:t>:</w:t>
      </w:r>
    </w:p>
    <w:p w:rsidR="00D3752E" w:rsidRDefault="00D3752E" w:rsidP="00D3752E">
      <w:pPr>
        <w:pStyle w:val="Akapitzlist"/>
        <w:spacing w:line="276" w:lineRule="auto"/>
        <w:ind w:left="284"/>
        <w:jc w:val="both"/>
        <w:rPr>
          <w:rFonts w:ascii="Arial Narrow" w:hAnsi="Arial Narrow" w:cs="Times New Roman"/>
        </w:rPr>
      </w:pPr>
      <w:r w:rsidRPr="00CA5A71">
        <w:rPr>
          <w:rFonts w:ascii="Arial Narrow" w:hAnsi="Arial Narrow" w:cs="Times New Roman"/>
          <w:lang w:val="x-none"/>
        </w:rPr>
        <w:t xml:space="preserve">……. dni od daty złożonego zamówienia </w:t>
      </w:r>
      <w:r>
        <w:rPr>
          <w:rFonts w:ascii="Arial Narrow" w:hAnsi="Arial Narrow" w:cs="Times New Roman"/>
        </w:rPr>
        <w:t>dla zamówień pilnych,</w:t>
      </w:r>
    </w:p>
    <w:p w:rsidR="00D3752E" w:rsidRDefault="00D3752E" w:rsidP="00D3752E">
      <w:pPr>
        <w:pStyle w:val="Akapitzlist"/>
        <w:spacing w:line="276" w:lineRule="auto"/>
        <w:ind w:left="284"/>
        <w:jc w:val="both"/>
        <w:rPr>
          <w:rFonts w:ascii="Arial Narrow" w:hAnsi="Arial Narrow" w:cs="Times New Roman"/>
        </w:rPr>
      </w:pPr>
      <w:r w:rsidRPr="00CA5A71">
        <w:rPr>
          <w:rFonts w:ascii="Arial Narrow" w:hAnsi="Arial Narrow" w:cs="Times New Roman"/>
          <w:lang w:val="x-none"/>
        </w:rPr>
        <w:t xml:space="preserve">……. dni od daty złożonego zamówienia </w:t>
      </w:r>
      <w:r>
        <w:rPr>
          <w:rFonts w:ascii="Arial Narrow" w:hAnsi="Arial Narrow" w:cs="Times New Roman"/>
        </w:rPr>
        <w:t>dla zamówień standardowych.</w:t>
      </w:r>
    </w:p>
    <w:p w:rsidR="00D3752E" w:rsidRDefault="00D3752E" w:rsidP="00D3752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Akceptuję podany przez Zamawiającego </w:t>
      </w:r>
      <w:r w:rsidRPr="00CA5A71">
        <w:rPr>
          <w:rFonts w:ascii="Arial Narrow" w:hAnsi="Arial Narrow" w:cs="Times New Roman"/>
          <w:lang w:val="x-none"/>
        </w:rPr>
        <w:t>termin pła</w:t>
      </w:r>
      <w:r>
        <w:rPr>
          <w:rFonts w:ascii="Arial Narrow" w:hAnsi="Arial Narrow" w:cs="Times New Roman"/>
          <w:lang w:val="x-none"/>
        </w:rPr>
        <w:t>tności, który wynosi  ………dni* (</w:t>
      </w:r>
      <w:r w:rsidRPr="00CA5A71">
        <w:rPr>
          <w:rFonts w:ascii="Arial Narrow" w:hAnsi="Arial Narrow" w:cs="Times New Roman"/>
          <w:lang w:val="x-none"/>
        </w:rPr>
        <w:t xml:space="preserve">min. 60 dni) od daty </w:t>
      </w:r>
      <w:r w:rsidRPr="00CA5A71">
        <w:rPr>
          <w:rFonts w:ascii="Arial Narrow" w:hAnsi="Arial Narrow" w:cs="Times New Roman"/>
        </w:rPr>
        <w:t>doręczenia</w:t>
      </w:r>
      <w:r w:rsidRPr="00CA5A71">
        <w:rPr>
          <w:rFonts w:ascii="Arial Narrow" w:hAnsi="Arial Narrow" w:cs="Times New Roman"/>
          <w:lang w:val="x-none"/>
        </w:rPr>
        <w:t xml:space="preserve"> prawidłowo  wystawionej faktury</w:t>
      </w:r>
      <w:r w:rsidRPr="00CA5A71">
        <w:rPr>
          <w:rFonts w:ascii="Arial Narrow" w:hAnsi="Arial Narrow" w:cs="Times New Roman"/>
        </w:rPr>
        <w:t>.</w:t>
      </w:r>
    </w:p>
    <w:p w:rsidR="00D3752E" w:rsidRDefault="00D3752E" w:rsidP="00D3752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Oświadczam,</w:t>
      </w:r>
      <w:r w:rsidRPr="00CA5A71">
        <w:rPr>
          <w:rFonts w:ascii="Arial Narrow" w:hAnsi="Arial Narrow" w:cs="Times New Roman"/>
        </w:rPr>
        <w:t xml:space="preserve"> </w:t>
      </w:r>
      <w:r w:rsidRPr="00CA5A71">
        <w:rPr>
          <w:rFonts w:ascii="Arial Narrow" w:hAnsi="Arial Narrow" w:cs="Times New Roman"/>
          <w:lang w:val="x-none"/>
        </w:rPr>
        <w:t>że</w:t>
      </w:r>
      <w:r w:rsidRPr="00CA5A71">
        <w:rPr>
          <w:rFonts w:ascii="Arial Narrow" w:hAnsi="Arial Narrow" w:cs="Times New Roman"/>
        </w:rPr>
        <w:t xml:space="preserve"> </w:t>
      </w:r>
      <w:r w:rsidR="00E53059">
        <w:rPr>
          <w:rFonts w:ascii="Arial Narrow" w:hAnsi="Arial Narrow" w:cs="Times New Roman"/>
          <w:lang w:val="x-none"/>
        </w:rPr>
        <w:t xml:space="preserve">oddajemy w dzierżawę na okres </w:t>
      </w:r>
      <w:r w:rsidR="00E53059">
        <w:rPr>
          <w:rFonts w:ascii="Arial Narrow" w:hAnsi="Arial Narrow" w:cs="Times New Roman"/>
        </w:rPr>
        <w:t>36</w:t>
      </w:r>
      <w:r w:rsidRPr="00CA5A71">
        <w:rPr>
          <w:rFonts w:ascii="Arial Narrow" w:hAnsi="Arial Narrow" w:cs="Times New Roman"/>
          <w:lang w:val="x-none"/>
        </w:rPr>
        <w:t xml:space="preserve"> miesięcy:</w:t>
      </w:r>
      <w:r>
        <w:rPr>
          <w:rFonts w:ascii="Arial Narrow" w:hAnsi="Arial Narrow" w:cs="Times New Roman"/>
        </w:rPr>
        <w:t xml:space="preserve"> </w:t>
      </w:r>
      <w:r w:rsidRPr="00CA5A71">
        <w:rPr>
          <w:rFonts w:ascii="Arial Narrow" w:hAnsi="Arial Narrow" w:cs="Times New Roman"/>
        </w:rPr>
        <w:t xml:space="preserve">aparat ……………… </w:t>
      </w:r>
      <w:r w:rsidRPr="00CA5A71">
        <w:rPr>
          <w:rFonts w:ascii="Arial Narrow" w:hAnsi="Arial Narrow" w:cs="Times New Roman"/>
          <w:lang w:val="x-none"/>
        </w:rPr>
        <w:t>o</w:t>
      </w:r>
      <w:r w:rsidRPr="00CA5A71">
        <w:rPr>
          <w:rFonts w:ascii="Arial Narrow" w:hAnsi="Arial Narrow" w:cs="Times New Roman"/>
        </w:rPr>
        <w:t xml:space="preserve"> </w:t>
      </w:r>
      <w:r w:rsidRPr="00CA5A71">
        <w:rPr>
          <w:rFonts w:ascii="Arial Narrow" w:hAnsi="Arial Narrow" w:cs="Times New Roman"/>
          <w:lang w:val="x-none"/>
        </w:rPr>
        <w:t>wartości.........................</w:t>
      </w:r>
      <w:r>
        <w:rPr>
          <w:rFonts w:ascii="Arial Narrow" w:hAnsi="Arial Narrow" w:cs="Times New Roman"/>
        </w:rPr>
        <w:t>. zł brutto</w:t>
      </w:r>
      <w:r w:rsidRPr="00CA5A71">
        <w:rPr>
          <w:rFonts w:ascii="Arial Narrow" w:hAnsi="Arial Narrow" w:cs="Times New Roman"/>
        </w:rPr>
        <w:t xml:space="preserve">, </w:t>
      </w:r>
      <w:r w:rsidRPr="00CA5A71">
        <w:rPr>
          <w:rFonts w:ascii="Arial Narrow" w:hAnsi="Arial Narrow" w:cs="Times New Roman"/>
          <w:lang w:val="x-none"/>
        </w:rPr>
        <w:t>nr</w:t>
      </w:r>
      <w:r w:rsidRPr="00CA5A71">
        <w:rPr>
          <w:rFonts w:ascii="Arial Narrow" w:hAnsi="Arial Narrow" w:cs="Times New Roman"/>
        </w:rPr>
        <w:t xml:space="preserve"> </w:t>
      </w:r>
      <w:r w:rsidRPr="00CA5A71">
        <w:rPr>
          <w:rFonts w:ascii="Arial Narrow" w:hAnsi="Arial Narrow" w:cs="Times New Roman"/>
          <w:lang w:val="x-none"/>
        </w:rPr>
        <w:t>seryjny..................</w:t>
      </w:r>
      <w:r>
        <w:rPr>
          <w:rFonts w:ascii="Arial Narrow" w:hAnsi="Arial Narrow" w:cs="Times New Roman"/>
        </w:rPr>
        <w:t>......</w:t>
      </w:r>
      <w:r w:rsidRPr="00CA5A71">
        <w:rPr>
          <w:rFonts w:ascii="Arial Narrow" w:hAnsi="Arial Narrow" w:cs="Times New Roman"/>
          <w:lang w:val="x-none"/>
        </w:rPr>
        <w:t>., rok</w:t>
      </w:r>
      <w:r w:rsidRPr="00CA5A71">
        <w:rPr>
          <w:rFonts w:ascii="Arial Narrow" w:hAnsi="Arial Narrow" w:cs="Times New Roman"/>
        </w:rPr>
        <w:t xml:space="preserve"> </w:t>
      </w:r>
      <w:r w:rsidRPr="00CA5A71">
        <w:rPr>
          <w:rFonts w:ascii="Arial Narrow" w:hAnsi="Arial Narrow" w:cs="Times New Roman"/>
          <w:lang w:val="x-none"/>
        </w:rPr>
        <w:t>produkcji............</w:t>
      </w:r>
      <w:r w:rsidRPr="00CA5A71">
        <w:rPr>
          <w:rFonts w:ascii="Arial Narrow" w:hAnsi="Arial Narrow" w:cs="Times New Roman"/>
        </w:rPr>
        <w:t>......</w:t>
      </w:r>
      <w:r w:rsidRPr="00CA5A71">
        <w:rPr>
          <w:rFonts w:ascii="Arial Narrow" w:hAnsi="Arial Narrow" w:cs="Times New Roman"/>
          <w:lang w:val="x-none"/>
        </w:rPr>
        <w:t>...</w:t>
      </w:r>
      <w:r w:rsidRPr="00CA5A71">
        <w:rPr>
          <w:rFonts w:ascii="Arial Narrow" w:hAnsi="Arial Narrow" w:cs="Times New Roman"/>
        </w:rPr>
        <w:t>,</w:t>
      </w:r>
    </w:p>
    <w:p w:rsidR="00D3752E" w:rsidRDefault="00D3752E" w:rsidP="00D3752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Czynsz dzierżawny za 1 miesiąc wynosi </w:t>
      </w:r>
      <w:r w:rsidRPr="00CA5A71">
        <w:rPr>
          <w:rFonts w:ascii="Arial Narrow" w:hAnsi="Arial Narrow" w:cs="Times New Roman"/>
        </w:rPr>
        <w:t xml:space="preserve">wartość </w:t>
      </w:r>
      <w:r w:rsidRPr="00CA5A71">
        <w:rPr>
          <w:rFonts w:ascii="Arial Narrow" w:hAnsi="Arial Narrow" w:cs="Times New Roman"/>
          <w:lang w:val="x-none"/>
        </w:rPr>
        <w:t>netto…</w:t>
      </w:r>
      <w:r w:rsidRPr="00CA5A71">
        <w:rPr>
          <w:rFonts w:ascii="Arial Narrow" w:hAnsi="Arial Narrow" w:cs="Times New Roman"/>
        </w:rPr>
        <w:t>……</w:t>
      </w:r>
      <w:r w:rsidRPr="00CA5A71">
        <w:rPr>
          <w:rFonts w:ascii="Arial Narrow" w:hAnsi="Arial Narrow" w:cs="Times New Roman"/>
          <w:lang w:val="x-none"/>
        </w:rPr>
        <w:t>..........zł; Vat%</w:t>
      </w:r>
      <w:r>
        <w:rPr>
          <w:rFonts w:ascii="Arial Narrow" w:hAnsi="Arial Narrow" w:cs="Times New Roman"/>
        </w:rPr>
        <w:t xml:space="preserve"> </w:t>
      </w:r>
      <w:r w:rsidRPr="00CA5A71">
        <w:rPr>
          <w:rFonts w:ascii="Arial Narrow" w:hAnsi="Arial Narrow" w:cs="Times New Roman"/>
          <w:lang w:val="x-none"/>
        </w:rPr>
        <w:t>..............</w:t>
      </w:r>
      <w:r>
        <w:rPr>
          <w:rFonts w:ascii="Arial Narrow" w:hAnsi="Arial Narrow" w:cs="Times New Roman"/>
        </w:rPr>
        <w:t xml:space="preserve"> wartość </w:t>
      </w:r>
      <w:r w:rsidRPr="00CA5A71">
        <w:rPr>
          <w:rFonts w:ascii="Arial Narrow" w:hAnsi="Arial Narrow" w:cs="Times New Roman"/>
          <w:lang w:val="x-none"/>
        </w:rPr>
        <w:t>brutto</w:t>
      </w:r>
      <w:r>
        <w:rPr>
          <w:rFonts w:ascii="Arial Narrow" w:hAnsi="Arial Narrow" w:cs="Times New Roman"/>
        </w:rPr>
        <w:t xml:space="preserve"> </w:t>
      </w:r>
      <w:r w:rsidRPr="00CA5A71">
        <w:rPr>
          <w:rFonts w:ascii="Arial Narrow" w:hAnsi="Arial Narrow" w:cs="Times New Roman"/>
          <w:lang w:val="x-none"/>
        </w:rPr>
        <w:t xml:space="preserve">........................................ </w:t>
      </w:r>
      <w:r w:rsidRPr="00CA5A71">
        <w:rPr>
          <w:rFonts w:ascii="Arial Narrow" w:hAnsi="Arial Narrow" w:cs="Times New Roman"/>
        </w:rPr>
        <w:t>zł</w:t>
      </w:r>
    </w:p>
    <w:p w:rsidR="00D3752E" w:rsidRDefault="00D3752E" w:rsidP="00D3752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Czynsz dzierżawny za </w:t>
      </w:r>
      <w:r w:rsidR="00E53059">
        <w:rPr>
          <w:rFonts w:ascii="Arial Narrow" w:hAnsi="Arial Narrow" w:cs="Times New Roman"/>
        </w:rPr>
        <w:t>36</w:t>
      </w:r>
      <w:r w:rsidRPr="00CA5A71">
        <w:rPr>
          <w:rFonts w:ascii="Arial Narrow" w:hAnsi="Arial Narrow" w:cs="Times New Roman"/>
          <w:lang w:val="x-none"/>
        </w:rPr>
        <w:t xml:space="preserve"> miesięcy wynosi </w:t>
      </w:r>
      <w:r w:rsidRPr="00CA5A71">
        <w:rPr>
          <w:rFonts w:ascii="Arial Narrow" w:hAnsi="Arial Narrow" w:cs="Times New Roman"/>
        </w:rPr>
        <w:t xml:space="preserve">wartość </w:t>
      </w:r>
      <w:r w:rsidRPr="00CA5A71">
        <w:rPr>
          <w:rFonts w:ascii="Arial Narrow" w:hAnsi="Arial Narrow" w:cs="Times New Roman"/>
          <w:lang w:val="x-none"/>
        </w:rPr>
        <w:t>netto</w:t>
      </w:r>
      <w:r w:rsidRPr="00CA5A71">
        <w:rPr>
          <w:rFonts w:ascii="Arial Narrow" w:hAnsi="Arial Narrow" w:cs="Times New Roman"/>
        </w:rPr>
        <w:t>……..</w:t>
      </w:r>
      <w:r w:rsidRPr="00CA5A71">
        <w:rPr>
          <w:rFonts w:ascii="Arial Narrow" w:hAnsi="Arial Narrow" w:cs="Times New Roman"/>
          <w:lang w:val="x-none"/>
        </w:rPr>
        <w:t>.......................</w:t>
      </w:r>
      <w:r w:rsidRPr="00CA5A71">
        <w:rPr>
          <w:rFonts w:ascii="Arial Narrow" w:hAnsi="Arial Narrow" w:cs="Times New Roman"/>
        </w:rPr>
        <w:t>.....</w:t>
      </w:r>
      <w:r w:rsidRPr="00CA5A71">
        <w:rPr>
          <w:rFonts w:ascii="Arial Narrow" w:hAnsi="Arial Narrow" w:cs="Times New Roman"/>
          <w:lang w:val="x-none"/>
        </w:rPr>
        <w:t>zł</w:t>
      </w:r>
      <w:r>
        <w:rPr>
          <w:rFonts w:ascii="Arial Narrow" w:hAnsi="Arial Narrow" w:cs="Times New Roman"/>
          <w:lang w:val="x-none"/>
        </w:rPr>
        <w:t xml:space="preserve">; </w:t>
      </w:r>
      <w:r>
        <w:rPr>
          <w:rFonts w:ascii="Arial Narrow" w:hAnsi="Arial Narrow" w:cs="Times New Roman"/>
        </w:rPr>
        <w:t>wartość</w:t>
      </w:r>
      <w:r w:rsidRPr="00CA5A71">
        <w:rPr>
          <w:rFonts w:ascii="Arial Narrow" w:hAnsi="Arial Narrow" w:cs="Times New Roman"/>
          <w:lang w:val="x-none"/>
        </w:rPr>
        <w:t xml:space="preserve"> brutto</w:t>
      </w:r>
      <w:r>
        <w:rPr>
          <w:rFonts w:ascii="Arial Narrow" w:hAnsi="Arial Narrow" w:cs="Times New Roman"/>
        </w:rPr>
        <w:t xml:space="preserve"> </w:t>
      </w:r>
      <w:r w:rsidRPr="00CA5A71">
        <w:rPr>
          <w:rFonts w:ascii="Arial Narrow" w:hAnsi="Arial Narrow" w:cs="Times New Roman"/>
          <w:lang w:val="x-none"/>
        </w:rPr>
        <w:t>.......................................</w:t>
      </w:r>
      <w:r>
        <w:rPr>
          <w:rFonts w:ascii="Arial Narrow" w:hAnsi="Arial Narrow" w:cs="Times New Roman"/>
        </w:rPr>
        <w:t xml:space="preserve"> zł.</w:t>
      </w:r>
    </w:p>
    <w:p w:rsidR="00D3752E" w:rsidRPr="00CA5A71" w:rsidRDefault="00D3752E" w:rsidP="00D3752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lastRenderedPageBreak/>
        <w:t>Czynsz</w:t>
      </w:r>
      <w:r w:rsidRPr="00CA5A71">
        <w:rPr>
          <w:rFonts w:ascii="Arial Narrow" w:hAnsi="Arial Narrow" w:cs="Times New Roman"/>
        </w:rPr>
        <w:t xml:space="preserve"> dzierżawny</w:t>
      </w:r>
      <w:r w:rsidRPr="00CA5A71">
        <w:rPr>
          <w:rFonts w:ascii="Arial Narrow" w:hAnsi="Arial Narrow" w:cs="Times New Roman"/>
          <w:lang w:val="x-none"/>
        </w:rPr>
        <w:t xml:space="preserve"> płacony będzie przez kolejne </w:t>
      </w:r>
      <w:r>
        <w:rPr>
          <w:rFonts w:ascii="Arial Narrow" w:hAnsi="Arial Narrow" w:cs="Times New Roman"/>
        </w:rPr>
        <w:t xml:space="preserve">36 </w:t>
      </w:r>
      <w:r w:rsidRPr="00CA5A71">
        <w:rPr>
          <w:rFonts w:ascii="Arial Narrow" w:hAnsi="Arial Narrow" w:cs="Times New Roman"/>
          <w:lang w:val="x-none"/>
        </w:rPr>
        <w:t xml:space="preserve">miesięcy licząc od daty instalacji </w:t>
      </w:r>
      <w:r w:rsidRPr="00CA5A71">
        <w:rPr>
          <w:rFonts w:ascii="Arial Narrow" w:hAnsi="Arial Narrow" w:cs="Times New Roman"/>
        </w:rPr>
        <w:t>urządzenia</w:t>
      </w:r>
      <w:r>
        <w:rPr>
          <w:rFonts w:ascii="Arial Narrow" w:hAnsi="Arial Narrow" w:cs="Times New Roman"/>
          <w:lang w:val="x-none"/>
        </w:rPr>
        <w:t>, na</w:t>
      </w:r>
      <w:r w:rsidRPr="00CA5A71">
        <w:rPr>
          <w:rFonts w:ascii="Arial Narrow" w:hAnsi="Arial Narrow" w:cs="Times New Roman"/>
        </w:rPr>
        <w:t xml:space="preserve">  </w:t>
      </w:r>
      <w:r w:rsidRPr="00CA5A71">
        <w:rPr>
          <w:rFonts w:ascii="Arial Narrow" w:hAnsi="Arial Narrow" w:cs="Times New Roman"/>
          <w:lang w:val="x-none"/>
        </w:rPr>
        <w:t>podstawie faktur wystawianych przez</w:t>
      </w:r>
      <w:r>
        <w:rPr>
          <w:rFonts w:ascii="Arial Narrow" w:hAnsi="Arial Narrow" w:cs="Times New Roman"/>
          <w:lang w:val="x-none"/>
        </w:rPr>
        <w:t xml:space="preserve"> WYKONAWCĘ</w:t>
      </w:r>
      <w:r>
        <w:rPr>
          <w:rFonts w:ascii="Arial Narrow" w:hAnsi="Arial Narrow" w:cs="Times New Roman"/>
        </w:rPr>
        <w:t xml:space="preserve"> </w:t>
      </w:r>
      <w:r>
        <w:rPr>
          <w:rFonts w:ascii="Arial Narrow" w:hAnsi="Arial Narrow" w:cs="Times New Roman"/>
          <w:lang w:val="x-none"/>
        </w:rPr>
        <w:t>(WYDZIERŻAWIAJĄCEGO)</w:t>
      </w:r>
    </w:p>
    <w:p w:rsidR="00D3752E" w:rsidRDefault="00D3752E" w:rsidP="00D3752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Czynsz dzierżawny płatny miesięcznie, na podstawie faktury</w:t>
      </w:r>
      <w:r>
        <w:rPr>
          <w:rFonts w:ascii="Arial Narrow" w:hAnsi="Arial Narrow" w:cs="Times New Roman"/>
          <w:lang w:val="x-none"/>
        </w:rPr>
        <w:t xml:space="preserve"> wystawionej na koniec miesiąca</w:t>
      </w:r>
      <w:r w:rsidRPr="00CA5A71">
        <w:rPr>
          <w:rFonts w:ascii="Arial Narrow" w:hAnsi="Arial Narrow" w:cs="Times New Roman"/>
          <w:lang w:val="x-none"/>
        </w:rPr>
        <w:t xml:space="preserve"> i dostarczonej do Zamawiającego do 10 dnia następnego miesiąca</w:t>
      </w:r>
      <w:r w:rsidRPr="00CA5A71">
        <w:rPr>
          <w:rFonts w:ascii="Arial Narrow" w:hAnsi="Arial Narrow" w:cs="Times New Roman"/>
        </w:rPr>
        <w:t>,</w:t>
      </w:r>
      <w:r w:rsidRPr="00CA5A71">
        <w:rPr>
          <w:rFonts w:ascii="Arial Narrow" w:hAnsi="Arial Narrow" w:cs="Times New Roman"/>
          <w:lang w:val="x-none"/>
        </w:rPr>
        <w:t xml:space="preserve"> w terminie ………dni (min. 60 dni) </w:t>
      </w:r>
      <w:r w:rsidRPr="00CA5A71">
        <w:rPr>
          <w:rFonts w:ascii="Arial Narrow" w:hAnsi="Arial Narrow" w:cs="Times New Roman"/>
        </w:rPr>
        <w:t xml:space="preserve">od daty doręczenia prawidłowo wystawionej faktury. </w:t>
      </w:r>
    </w:p>
    <w:p w:rsidR="00D3752E" w:rsidRDefault="00D3752E" w:rsidP="00D3752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Wykonawca oświadcza, że czynsz dzierżawny nie ulegnie zmianie prze</w:t>
      </w:r>
      <w:r>
        <w:rPr>
          <w:rFonts w:ascii="Arial Narrow" w:hAnsi="Arial Narrow" w:cs="Times New Roman"/>
        </w:rPr>
        <w:t>z okres trwania umowy dzierżawy</w:t>
      </w:r>
      <w:r w:rsidRPr="00CA5A71">
        <w:rPr>
          <w:rFonts w:ascii="Arial Narrow" w:hAnsi="Arial Narrow" w:cs="Times New Roman"/>
        </w:rPr>
        <w:t xml:space="preserve"> urządzeń, z zastrzeżeniem postanowień §6 umowy dzierżawy.</w:t>
      </w:r>
    </w:p>
    <w:p w:rsidR="00D3752E" w:rsidRDefault="00D3752E" w:rsidP="00D3752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Oświadczam, że urządzenie posiada  możliwość podłączenia do syst</w:t>
      </w:r>
      <w:r>
        <w:rPr>
          <w:rFonts w:ascii="Arial Narrow" w:hAnsi="Arial Narrow" w:cs="Times New Roman"/>
        </w:rPr>
        <w:t>emu informatycznego użytkownika</w:t>
      </w:r>
    </w:p>
    <w:p w:rsidR="00D3752E" w:rsidRDefault="00D3752E" w:rsidP="00D3752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Oświadczam, że w razie awarii urządzenia, zgłoszenie awarii należy</w:t>
      </w:r>
      <w:r w:rsidRPr="00CA5A71">
        <w:rPr>
          <w:rFonts w:ascii="Arial Narrow" w:hAnsi="Arial Narrow" w:cs="Times New Roman"/>
          <w:lang w:val="x-none"/>
        </w:rPr>
        <w:t xml:space="preserve"> dokonać</w:t>
      </w:r>
      <w:r w:rsidRPr="00CA5A71">
        <w:rPr>
          <w:rFonts w:ascii="Arial Narrow" w:hAnsi="Arial Narrow" w:cs="Times New Roman"/>
        </w:rPr>
        <w:t>:</w:t>
      </w:r>
    </w:p>
    <w:p w:rsidR="00D3752E" w:rsidRPr="00D3752E" w:rsidRDefault="00D3752E" w:rsidP="00D3752E">
      <w:pPr>
        <w:pStyle w:val="Akapitzlist"/>
        <w:spacing w:line="276" w:lineRule="auto"/>
        <w:ind w:left="284"/>
        <w:jc w:val="center"/>
        <w:rPr>
          <w:rFonts w:ascii="Arial Narrow" w:hAnsi="Arial Narrow" w:cs="Times New Roman"/>
          <w:sz w:val="18"/>
          <w:szCs w:val="18"/>
        </w:rPr>
      </w:pPr>
      <w:r w:rsidRPr="00CA5A71">
        <w:rPr>
          <w:rFonts w:ascii="Arial Narrow" w:hAnsi="Arial Narrow" w:cs="Times New Roman"/>
          <w:lang w:val="x-none"/>
        </w:rPr>
        <w:t>........................</w:t>
      </w:r>
      <w:r w:rsidRPr="00CA5A71">
        <w:rPr>
          <w:rFonts w:ascii="Arial Narrow" w:hAnsi="Arial Narrow" w:cs="Times New Roman"/>
        </w:rPr>
        <w:t>...............................................................................................................................................................................................................................................................................................................................................................................................................................................................................................................</w:t>
      </w:r>
      <w:r>
        <w:rPr>
          <w:rFonts w:ascii="Arial Narrow" w:hAnsi="Arial Narrow" w:cs="Times New Roman"/>
        </w:rPr>
        <w:t>.....................</w:t>
      </w:r>
      <w:r>
        <w:rPr>
          <w:rFonts w:ascii="Arial Narrow" w:hAnsi="Arial Narrow" w:cs="Times New Roman"/>
          <w:sz w:val="18"/>
          <w:szCs w:val="18"/>
        </w:rPr>
        <w:t xml:space="preserve"> </w:t>
      </w:r>
      <w:r w:rsidRPr="00D3752E">
        <w:rPr>
          <w:rFonts w:ascii="Arial Narrow" w:hAnsi="Arial Narrow" w:cs="Times New Roman"/>
          <w:sz w:val="18"/>
          <w:szCs w:val="18"/>
          <w:lang w:val="x-none"/>
        </w:rPr>
        <w:t xml:space="preserve">(podać </w:t>
      </w:r>
      <w:r w:rsidRPr="00D3752E">
        <w:rPr>
          <w:rFonts w:ascii="Arial Narrow" w:hAnsi="Arial Narrow" w:cs="Times New Roman"/>
          <w:sz w:val="18"/>
          <w:szCs w:val="18"/>
        </w:rPr>
        <w:t>nazwę firmy, dane teleadresowe, w tym wykaz osób do stałych kontaktów w dni robocze i świąt</w:t>
      </w:r>
      <w:r>
        <w:rPr>
          <w:rFonts w:ascii="Arial Narrow" w:hAnsi="Arial Narrow" w:cs="Times New Roman"/>
          <w:sz w:val="18"/>
          <w:szCs w:val="18"/>
        </w:rPr>
        <w:t>eczne wraz z numerami telefonów</w:t>
      </w:r>
      <w:r w:rsidRPr="00D3752E">
        <w:rPr>
          <w:rFonts w:ascii="Arial Narrow" w:hAnsi="Arial Narrow" w:cs="Times New Roman"/>
          <w:sz w:val="18"/>
          <w:szCs w:val="18"/>
          <w:lang w:val="x-none"/>
        </w:rPr>
        <w:t>).</w:t>
      </w:r>
    </w:p>
    <w:p w:rsidR="00D3752E" w:rsidRDefault="00D3752E" w:rsidP="00D3752E">
      <w:pPr>
        <w:pStyle w:val="Akapitzlist"/>
        <w:numPr>
          <w:ilvl w:val="0"/>
          <w:numId w:val="72"/>
        </w:numPr>
        <w:spacing w:line="276" w:lineRule="auto"/>
        <w:ind w:left="284" w:hanging="284"/>
        <w:jc w:val="both"/>
        <w:rPr>
          <w:rFonts w:ascii="Arial Narrow" w:hAnsi="Arial Narrow" w:cs="Times New Roman"/>
        </w:rPr>
      </w:pPr>
      <w:r w:rsidRPr="00A65ED5">
        <w:rPr>
          <w:rFonts w:ascii="Arial Narrow" w:hAnsi="Arial Narrow" w:cs="Times New Roman"/>
        </w:rPr>
        <w:t>Czas telefonicznej reakcji na zgłoszenie wynosi ……… godz. (max.</w:t>
      </w:r>
      <w:r>
        <w:rPr>
          <w:rFonts w:ascii="Arial Narrow" w:hAnsi="Arial Narrow" w:cs="Times New Roman"/>
        </w:rPr>
        <w:t xml:space="preserve"> 2</w:t>
      </w:r>
      <w:r w:rsidRPr="00A65ED5">
        <w:rPr>
          <w:rFonts w:ascii="Arial Narrow" w:hAnsi="Arial Narrow" w:cs="Times New Roman"/>
        </w:rPr>
        <w:t>4 god</w:t>
      </w:r>
      <w:r>
        <w:rPr>
          <w:rFonts w:ascii="Arial Narrow" w:hAnsi="Arial Narrow" w:cs="Times New Roman"/>
        </w:rPr>
        <w:t xml:space="preserve">z.) od chwili zgłoszenia, </w:t>
      </w:r>
      <w:r>
        <w:rPr>
          <w:rFonts w:ascii="Arial Narrow" w:hAnsi="Arial Narrow" w:cs="Times New Roman"/>
        </w:rPr>
        <w:br/>
        <w:t>w godz. 7-15, w dni robocze</w:t>
      </w:r>
      <w:r w:rsidRPr="00A65ED5">
        <w:rPr>
          <w:rFonts w:ascii="Arial Narrow" w:hAnsi="Arial Narrow" w:cs="Times New Roman"/>
        </w:rPr>
        <w:t>).</w:t>
      </w:r>
    </w:p>
    <w:p w:rsidR="00D3752E" w:rsidRDefault="00D3752E" w:rsidP="00D3752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czas przystąpie</w:t>
      </w:r>
      <w:r>
        <w:rPr>
          <w:rFonts w:ascii="Arial Narrow" w:hAnsi="Arial Narrow" w:cs="Times New Roman"/>
        </w:rPr>
        <w:t>nia do naprawy nie przekroczy 24</w:t>
      </w:r>
      <w:r w:rsidRPr="007C1A99">
        <w:rPr>
          <w:rFonts w:ascii="Arial Narrow" w:hAnsi="Arial Narrow" w:cs="Times New Roman"/>
        </w:rPr>
        <w:t xml:space="preserve"> godzin od chwili</w:t>
      </w:r>
      <w:r>
        <w:rPr>
          <w:rFonts w:ascii="Arial Narrow" w:hAnsi="Arial Narrow" w:cs="Times New Roman"/>
        </w:rPr>
        <w:t xml:space="preserve"> zgłoszenia przez 7 dni</w:t>
      </w:r>
      <w:r w:rsidRPr="007C1A99">
        <w:rPr>
          <w:rFonts w:ascii="Arial Narrow" w:hAnsi="Arial Narrow" w:cs="Times New Roman"/>
        </w:rPr>
        <w:t xml:space="preserve"> w tygodniu.</w:t>
      </w:r>
    </w:p>
    <w:p w:rsidR="00D3752E" w:rsidRPr="007C1A99" w:rsidRDefault="00D3752E" w:rsidP="00D3752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 xml:space="preserve">Termin usunięcia </w:t>
      </w:r>
      <w:r>
        <w:rPr>
          <w:rFonts w:ascii="Arial Narrow" w:hAnsi="Arial Narrow" w:cs="Times New Roman"/>
        </w:rPr>
        <w:t>wad</w:t>
      </w:r>
      <w:r w:rsidRPr="007C1A99">
        <w:rPr>
          <w:rFonts w:ascii="Arial Narrow" w:hAnsi="Arial Narrow" w:cs="Times New Roman"/>
          <w:lang w:val="x-none"/>
        </w:rPr>
        <w:t xml:space="preserve"> nie przekroczy</w:t>
      </w:r>
      <w:r w:rsidRPr="007C1A99">
        <w:rPr>
          <w:rFonts w:ascii="Arial Narrow" w:hAnsi="Arial Narrow" w:cs="Times New Roman"/>
        </w:rPr>
        <w:t>………godzin (max.</w:t>
      </w:r>
      <w:r>
        <w:rPr>
          <w:rFonts w:ascii="Arial Narrow" w:hAnsi="Arial Narrow" w:cs="Times New Roman"/>
          <w:lang w:val="x-none"/>
        </w:rPr>
        <w:t>24</w:t>
      </w:r>
      <w:r w:rsidRPr="007C1A99">
        <w:rPr>
          <w:rFonts w:ascii="Arial Narrow" w:hAnsi="Arial Narrow" w:cs="Times New Roman"/>
          <w:lang w:val="x-none"/>
        </w:rPr>
        <w:t xml:space="preserve"> godzin</w:t>
      </w:r>
      <w:r>
        <w:rPr>
          <w:rFonts w:ascii="Arial Narrow" w:hAnsi="Arial Narrow" w:cs="Times New Roman"/>
        </w:rPr>
        <w:t>y</w:t>
      </w:r>
      <w:r w:rsidRPr="007C1A99">
        <w:rPr>
          <w:rFonts w:ascii="Arial Narrow" w:hAnsi="Arial Narrow" w:cs="Times New Roman"/>
          <w:lang w:val="x-none"/>
        </w:rPr>
        <w:t>)</w:t>
      </w:r>
      <w:r w:rsidRPr="007C1A99">
        <w:rPr>
          <w:rFonts w:ascii="Arial Narrow" w:hAnsi="Arial Narrow" w:cs="Times New Roman"/>
        </w:rPr>
        <w:t xml:space="preserve"> </w:t>
      </w:r>
      <w:r w:rsidRPr="007C1A99">
        <w:rPr>
          <w:rFonts w:ascii="Arial Narrow" w:hAnsi="Arial Narrow" w:cs="Times New Roman"/>
          <w:lang w:val="x-none"/>
        </w:rPr>
        <w:t>od zgłoszenia.</w:t>
      </w:r>
    </w:p>
    <w:p w:rsidR="00D3752E" w:rsidRPr="007C1A99" w:rsidRDefault="00D3752E" w:rsidP="00D3752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w:t>
      </w:r>
      <w:r w:rsidRPr="007C1A99">
        <w:rPr>
          <w:rFonts w:ascii="Arial Narrow" w:hAnsi="Arial Narrow" w:cs="Times New Roman"/>
          <w:lang w:val="x-none"/>
        </w:rPr>
        <w:t>,</w:t>
      </w:r>
      <w:r w:rsidRPr="007C1A99">
        <w:rPr>
          <w:rFonts w:ascii="Arial Narrow" w:hAnsi="Arial Narrow" w:cs="Times New Roman"/>
        </w:rPr>
        <w:t xml:space="preserve"> że </w:t>
      </w:r>
      <w:r w:rsidRPr="007C1A99">
        <w:rPr>
          <w:rFonts w:ascii="Arial Narrow" w:hAnsi="Arial Narrow" w:cs="Times New Roman"/>
          <w:lang w:val="x-none"/>
        </w:rPr>
        <w:t>bezpłatnie przeszkolimy personel Zamawiającego w zakresie obsługi urządzenia.</w:t>
      </w:r>
    </w:p>
    <w:p w:rsidR="00D3752E" w:rsidRDefault="00D3752E" w:rsidP="00D3752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urządzenie będące przedmiotem dzierżawy dostarczymy do</w:t>
      </w:r>
      <w:r>
        <w:rPr>
          <w:rFonts w:ascii="Arial Narrow" w:hAnsi="Arial Narrow" w:cs="Times New Roman"/>
        </w:rPr>
        <w:t xml:space="preserve"> siedziby Zamawiającego </w:t>
      </w:r>
      <w:r w:rsidRPr="007C1A99">
        <w:rPr>
          <w:rFonts w:ascii="Arial Narrow" w:hAnsi="Arial Narrow" w:cs="Times New Roman"/>
        </w:rPr>
        <w:t xml:space="preserve">w terminie…………..(max. 14 dni) od daty podpisania umowy i dokonamy </w:t>
      </w:r>
      <w:r>
        <w:rPr>
          <w:rFonts w:ascii="Arial Narrow" w:hAnsi="Arial Narrow" w:cs="Times New Roman"/>
        </w:rPr>
        <w:t>zainstalowania w miejscu</w:t>
      </w:r>
      <w:r w:rsidRPr="007C1A99">
        <w:rPr>
          <w:rFonts w:ascii="Arial Narrow" w:hAnsi="Arial Narrow" w:cs="Times New Roman"/>
        </w:rPr>
        <w:t xml:space="preserve"> wskazanym przez Zamawiającego oraz pokryjemy wszystkie do</w:t>
      </w:r>
      <w:r>
        <w:rPr>
          <w:rFonts w:ascii="Arial Narrow" w:hAnsi="Arial Narrow" w:cs="Times New Roman"/>
        </w:rPr>
        <w:t xml:space="preserve">datkowe koszty związane </w:t>
      </w:r>
      <w:r w:rsidRPr="007C1A99">
        <w:rPr>
          <w:rFonts w:ascii="Arial Narrow" w:hAnsi="Arial Narrow" w:cs="Times New Roman"/>
        </w:rPr>
        <w:t>z zamontowaniem urządzenia.</w:t>
      </w:r>
    </w:p>
    <w:p w:rsidR="00D3752E" w:rsidRDefault="00D3752E" w:rsidP="00D3752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akceptujemy warunki serwisu aparatu określ</w:t>
      </w:r>
      <w:r>
        <w:rPr>
          <w:rFonts w:ascii="Arial Narrow" w:hAnsi="Arial Narrow" w:cs="Times New Roman"/>
        </w:rPr>
        <w:t xml:space="preserve">one w §4 pkt 1 Istotnych </w:t>
      </w:r>
      <w:r w:rsidRPr="007C1A99">
        <w:rPr>
          <w:rFonts w:ascii="Arial Narrow" w:hAnsi="Arial Narrow" w:cs="Times New Roman"/>
        </w:rPr>
        <w:t>postanowień umowy dzierżawy urządzenia (Zał. Nr 1a do SIWZ).</w:t>
      </w:r>
    </w:p>
    <w:p w:rsidR="00D3752E" w:rsidRDefault="00D3752E" w:rsidP="00D3752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maksymalny termin rozpatrzenia reklamacji będzie wynosił 1</w:t>
      </w:r>
      <w:r>
        <w:rPr>
          <w:rFonts w:ascii="Arial Narrow" w:hAnsi="Arial Narrow" w:cs="Times New Roman"/>
        </w:rPr>
        <w:t>4 dni od daty złożenia.</w:t>
      </w:r>
      <w:r w:rsidRPr="007C1A99">
        <w:rPr>
          <w:rFonts w:ascii="Arial Narrow" w:hAnsi="Arial Narrow" w:cs="Times New Roman"/>
        </w:rPr>
        <w:t xml:space="preserve"> Zgłoszenia reklamacji będą dokonywane w formie elektronicznej na adres e-mail: ………………………</w:t>
      </w:r>
    </w:p>
    <w:p w:rsidR="00D3752E" w:rsidRPr="007C1A99" w:rsidRDefault="00D3752E" w:rsidP="00D3752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 xml:space="preserve"> </w:t>
      </w:r>
      <w:r w:rsidRPr="007C1A99">
        <w:rPr>
          <w:rFonts w:ascii="Arial Narrow" w:hAnsi="Arial Narrow" w:cs="Times New Roman"/>
          <w:lang w:val="x-none"/>
        </w:rPr>
        <w:t>Oświadczam, że oferowane produkty są zgodne z wymaganiami określonymi  SIWZ.</w:t>
      </w:r>
    </w:p>
    <w:p w:rsidR="00D3752E" w:rsidRDefault="00D3752E" w:rsidP="00D3752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oferowane przez nas wyroby medyczne są dopuszczone do obrot</w:t>
      </w:r>
      <w:r>
        <w:rPr>
          <w:rFonts w:ascii="Arial Narrow" w:hAnsi="Arial Narrow" w:cs="Times New Roman"/>
        </w:rPr>
        <w:t>u i używania na terenie</w:t>
      </w:r>
      <w:r w:rsidRPr="007C1A99">
        <w:rPr>
          <w:rFonts w:ascii="Arial Narrow" w:hAnsi="Arial Narrow" w:cs="Times New Roman"/>
        </w:rPr>
        <w:t xml:space="preserve"> Polski na zasadach określonych w przepisach ustawy z dnia 20 maja 2010r. o </w:t>
      </w:r>
      <w:r>
        <w:rPr>
          <w:rFonts w:ascii="Arial Narrow" w:hAnsi="Arial Narrow" w:cs="Times New Roman"/>
        </w:rPr>
        <w:t>wyrobach medycznych (</w:t>
      </w:r>
      <w:proofErr w:type="spellStart"/>
      <w:r>
        <w:rPr>
          <w:rFonts w:ascii="Arial Narrow" w:hAnsi="Arial Narrow" w:cs="Times New Roman"/>
        </w:rPr>
        <w:t>t.j</w:t>
      </w:r>
      <w:proofErr w:type="spellEnd"/>
      <w:r>
        <w:rPr>
          <w:rFonts w:ascii="Arial Narrow" w:hAnsi="Arial Narrow" w:cs="Times New Roman"/>
        </w:rPr>
        <w:t xml:space="preserve">.  Dz. U. 2017, poz. 211). </w:t>
      </w:r>
    </w:p>
    <w:p w:rsidR="00D3752E" w:rsidRDefault="00D3752E" w:rsidP="00D3752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Zobowiązuję się do przedłożenia na każde wezwanie Zamaw</w:t>
      </w:r>
      <w:r>
        <w:rPr>
          <w:rFonts w:ascii="Arial Narrow" w:hAnsi="Arial Narrow" w:cs="Times New Roman"/>
          <w:lang w:val="x-none"/>
        </w:rPr>
        <w:t xml:space="preserve">iającego aktualnych dokumentów </w:t>
      </w:r>
      <w:r w:rsidRPr="007C1A99">
        <w:rPr>
          <w:rFonts w:ascii="Arial Narrow" w:hAnsi="Arial Narrow" w:cs="Times New Roman"/>
          <w:lang w:val="x-none"/>
        </w:rPr>
        <w:t>potwierdzających  dopuszczenie oferowanego przedmiotu za</w:t>
      </w:r>
      <w:r>
        <w:rPr>
          <w:rFonts w:ascii="Arial Narrow" w:hAnsi="Arial Narrow" w:cs="Times New Roman"/>
          <w:lang w:val="x-none"/>
        </w:rPr>
        <w:t xml:space="preserve">mówienia do obrotu na zasadach </w:t>
      </w:r>
      <w:r w:rsidRPr="007C1A99">
        <w:rPr>
          <w:rFonts w:ascii="Arial Narrow" w:hAnsi="Arial Narrow" w:cs="Times New Roman"/>
          <w:lang w:val="x-none"/>
        </w:rPr>
        <w:t>określonych w przepisach ustawy z dnia 20 maja 2010 roku – o wyrobach medycznych</w:t>
      </w:r>
      <w:r>
        <w:rPr>
          <w:rFonts w:ascii="Arial Narrow" w:hAnsi="Arial Narrow" w:cs="Times New Roman"/>
        </w:rPr>
        <w:t xml:space="preserve"> (</w:t>
      </w:r>
      <w:proofErr w:type="spellStart"/>
      <w:r>
        <w:rPr>
          <w:rFonts w:ascii="Arial Narrow" w:hAnsi="Arial Narrow" w:cs="Times New Roman"/>
        </w:rPr>
        <w:t>t.j</w:t>
      </w:r>
      <w:proofErr w:type="spellEnd"/>
      <w:r>
        <w:rPr>
          <w:rFonts w:ascii="Arial Narrow" w:hAnsi="Arial Narrow" w:cs="Times New Roman"/>
        </w:rPr>
        <w:t>. Dz.U. 2017 poz. 211).</w:t>
      </w:r>
      <w:r w:rsidRPr="007C1A99">
        <w:rPr>
          <w:rFonts w:ascii="Arial Narrow" w:hAnsi="Arial Narrow" w:cs="Times New Roman"/>
        </w:rPr>
        <w:t xml:space="preserve"> </w:t>
      </w:r>
    </w:p>
    <w:p w:rsidR="00D3752E" w:rsidRPr="007C1A99" w:rsidRDefault="00D3752E" w:rsidP="00D3752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Pozostajemy związani  niniejszą ofertą na czas wskazany w specyfikacji istotnych warunków zamówienia.</w:t>
      </w:r>
    </w:p>
    <w:p w:rsidR="00D3752E" w:rsidRPr="007C1A99" w:rsidRDefault="00D3752E" w:rsidP="00D3752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Oświadczam, że przedmiot zamówienia zrealizujemy bez udz</w:t>
      </w:r>
      <w:r>
        <w:rPr>
          <w:rFonts w:ascii="Arial Narrow" w:hAnsi="Arial Narrow" w:cs="Times New Roman"/>
          <w:lang w:val="x-none"/>
        </w:rPr>
        <w:t xml:space="preserve">iału podwykonawców/ z udziałem </w:t>
      </w:r>
      <w:r w:rsidRPr="007C1A99">
        <w:rPr>
          <w:rFonts w:ascii="Arial Narrow" w:hAnsi="Arial Narrow" w:cs="Times New Roman"/>
          <w:lang w:val="x-none"/>
        </w:rPr>
        <w:t xml:space="preserve">następujących podwykonawców **):  </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………………………………………………………z siedzibą w ……………………………………………..</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 z siedzibą w …………………………………………….</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w zakresie:</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lastRenderedPageBreak/>
        <w:t xml:space="preserve">26.Oświadczam, że akceptujemy zawarte w specyfikacji, istotne postanowienia umowy i w przypadku </w:t>
      </w:r>
      <w:r w:rsidRPr="00CA5A71">
        <w:rPr>
          <w:rFonts w:ascii="Arial Narrow" w:hAnsi="Arial Narrow" w:cs="Times New Roman"/>
        </w:rPr>
        <w:br/>
        <w:t xml:space="preserve">     wybrania naszej  oferty, zobowiązuję się do zawarcia umowy na wyżej wymienionych warunkach, </w:t>
      </w:r>
      <w:r w:rsidRPr="00CA5A71">
        <w:rPr>
          <w:rFonts w:ascii="Arial Narrow" w:hAnsi="Arial Narrow" w:cs="Times New Roman"/>
        </w:rPr>
        <w:br/>
        <w:t xml:space="preserve">     w miejscu i terminie wyznaczonym przez Zamawiającego. </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27.Oświadczam, że wybór naszej oferty:</w:t>
      </w:r>
    </w:p>
    <w:p w:rsidR="00D3752E" w:rsidRPr="00CA5A71" w:rsidRDefault="00D3752E" w:rsidP="00D3752E">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 xml:space="preserve">będzie prowadził do powstania u Zamawiającego obowiązku podatkowego zgodnie z przepisami </w:t>
      </w:r>
      <w:r w:rsidRPr="00CA5A71">
        <w:rPr>
          <w:rFonts w:ascii="Arial Narrow" w:hAnsi="Arial Narrow" w:cs="Times New Roman"/>
        </w:rPr>
        <w:b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D3752E" w:rsidRPr="00CA5A71" w:rsidRDefault="00D3752E" w:rsidP="00D3752E">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nie będzie prowadził do powstania u Zamawiającego obowiązku podatkowego zgodnie z przepisami o podatku od towarów i usług**)</w:t>
      </w:r>
    </w:p>
    <w:p w:rsidR="00D3752E" w:rsidRPr="00AB0EC6" w:rsidRDefault="00D3752E" w:rsidP="00D3752E">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D3752E" w:rsidRPr="00AB0EC6" w:rsidTr="00D40D21">
        <w:trPr>
          <w:trHeight w:val="350"/>
        </w:trPr>
        <w:tc>
          <w:tcPr>
            <w:tcW w:w="9356" w:type="dxa"/>
            <w:gridSpan w:val="4"/>
            <w:vAlign w:val="center"/>
          </w:tcPr>
          <w:p w:rsidR="00D3752E" w:rsidRPr="009159A3" w:rsidRDefault="00D3752E" w:rsidP="00D40D21">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D3752E" w:rsidRPr="00AB0EC6" w:rsidTr="00D40D21">
        <w:trPr>
          <w:trHeight w:val="351"/>
        </w:trPr>
        <w:tc>
          <w:tcPr>
            <w:tcW w:w="2595"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Stanowisko</w:t>
            </w:r>
          </w:p>
        </w:tc>
      </w:tr>
      <w:tr w:rsidR="00D3752E" w:rsidRPr="00AB0EC6" w:rsidTr="00D40D21">
        <w:trPr>
          <w:trHeight w:val="350"/>
        </w:trPr>
        <w:tc>
          <w:tcPr>
            <w:tcW w:w="2595" w:type="dxa"/>
          </w:tcPr>
          <w:p w:rsidR="00D3752E" w:rsidRPr="009159A3" w:rsidRDefault="00D3752E" w:rsidP="00D40D21">
            <w:pPr>
              <w:jc w:val="right"/>
              <w:rPr>
                <w:rFonts w:ascii="Arial Narrow" w:hAnsi="Arial Narrow" w:cs="Times New Roman"/>
                <w:bCs/>
                <w:sz w:val="16"/>
                <w:szCs w:val="16"/>
              </w:rPr>
            </w:pPr>
          </w:p>
        </w:tc>
        <w:tc>
          <w:tcPr>
            <w:tcW w:w="6761" w:type="dxa"/>
            <w:gridSpan w:val="3"/>
          </w:tcPr>
          <w:p w:rsidR="00D3752E" w:rsidRPr="009159A3" w:rsidRDefault="00D3752E" w:rsidP="00D40D21">
            <w:pPr>
              <w:jc w:val="right"/>
              <w:rPr>
                <w:rFonts w:ascii="Arial Narrow" w:hAnsi="Arial Narrow" w:cs="Times New Roman"/>
                <w:bCs/>
                <w:sz w:val="16"/>
                <w:szCs w:val="16"/>
              </w:rPr>
            </w:pPr>
          </w:p>
        </w:tc>
      </w:tr>
      <w:tr w:rsidR="00D3752E" w:rsidRPr="00AB0EC6" w:rsidTr="00D40D21">
        <w:trPr>
          <w:trHeight w:val="350"/>
        </w:trPr>
        <w:tc>
          <w:tcPr>
            <w:tcW w:w="9356" w:type="dxa"/>
            <w:gridSpan w:val="4"/>
            <w:vAlign w:val="center"/>
          </w:tcPr>
          <w:p w:rsidR="00D3752E" w:rsidRPr="009159A3" w:rsidRDefault="00D3752E" w:rsidP="00D40D21">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D3752E" w:rsidRPr="00AB0EC6" w:rsidTr="00D40D21">
        <w:trPr>
          <w:trHeight w:val="351"/>
        </w:trPr>
        <w:tc>
          <w:tcPr>
            <w:tcW w:w="2595"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D3752E" w:rsidRPr="00AB0EC6" w:rsidTr="00D40D21">
        <w:trPr>
          <w:trHeight w:val="350"/>
        </w:trPr>
        <w:tc>
          <w:tcPr>
            <w:tcW w:w="2595" w:type="dxa"/>
          </w:tcPr>
          <w:p w:rsidR="00D3752E" w:rsidRPr="009159A3" w:rsidRDefault="00D3752E" w:rsidP="00D40D21">
            <w:pPr>
              <w:jc w:val="right"/>
              <w:rPr>
                <w:rFonts w:ascii="Arial Narrow" w:hAnsi="Arial Narrow" w:cs="Times New Roman"/>
                <w:bCs/>
                <w:sz w:val="16"/>
                <w:szCs w:val="16"/>
              </w:rPr>
            </w:pPr>
          </w:p>
        </w:tc>
        <w:tc>
          <w:tcPr>
            <w:tcW w:w="2700" w:type="dxa"/>
            <w:gridSpan w:val="2"/>
          </w:tcPr>
          <w:p w:rsidR="00D3752E" w:rsidRPr="009159A3" w:rsidRDefault="00D3752E" w:rsidP="00D40D21">
            <w:pPr>
              <w:jc w:val="right"/>
              <w:rPr>
                <w:rFonts w:ascii="Arial Narrow" w:hAnsi="Arial Narrow" w:cs="Times New Roman"/>
                <w:bCs/>
                <w:sz w:val="16"/>
                <w:szCs w:val="16"/>
              </w:rPr>
            </w:pPr>
          </w:p>
        </w:tc>
        <w:tc>
          <w:tcPr>
            <w:tcW w:w="4061" w:type="dxa"/>
          </w:tcPr>
          <w:p w:rsidR="00D3752E" w:rsidRPr="009159A3" w:rsidRDefault="00D3752E" w:rsidP="00D40D21">
            <w:pPr>
              <w:jc w:val="right"/>
              <w:rPr>
                <w:rFonts w:ascii="Arial Narrow" w:hAnsi="Arial Narrow" w:cs="Times New Roman"/>
                <w:bCs/>
                <w:sz w:val="16"/>
                <w:szCs w:val="16"/>
              </w:rPr>
            </w:pPr>
          </w:p>
        </w:tc>
      </w:tr>
      <w:tr w:rsidR="00D3752E" w:rsidRPr="00AB0EC6" w:rsidTr="00D40D21">
        <w:trPr>
          <w:trHeight w:val="350"/>
        </w:trPr>
        <w:tc>
          <w:tcPr>
            <w:tcW w:w="9356" w:type="dxa"/>
            <w:gridSpan w:val="4"/>
            <w:vAlign w:val="center"/>
          </w:tcPr>
          <w:p w:rsidR="00D3752E" w:rsidRPr="009159A3" w:rsidRDefault="00D3752E" w:rsidP="00D40D21">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D3752E" w:rsidRPr="00AB0EC6" w:rsidTr="00D40D21">
        <w:trPr>
          <w:trHeight w:val="351"/>
        </w:trPr>
        <w:tc>
          <w:tcPr>
            <w:tcW w:w="2865" w:type="dxa"/>
            <w:gridSpan w:val="2"/>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D3752E" w:rsidRPr="00AB0EC6" w:rsidTr="00D40D21">
        <w:trPr>
          <w:trHeight w:val="350"/>
        </w:trPr>
        <w:tc>
          <w:tcPr>
            <w:tcW w:w="2865" w:type="dxa"/>
            <w:gridSpan w:val="2"/>
          </w:tcPr>
          <w:p w:rsidR="00D3752E" w:rsidRPr="009159A3" w:rsidRDefault="00D3752E" w:rsidP="00D40D21">
            <w:pPr>
              <w:jc w:val="right"/>
              <w:rPr>
                <w:rFonts w:ascii="Arial Narrow" w:hAnsi="Arial Narrow" w:cs="Times New Roman"/>
                <w:bCs/>
                <w:sz w:val="16"/>
                <w:szCs w:val="16"/>
              </w:rPr>
            </w:pPr>
          </w:p>
        </w:tc>
        <w:tc>
          <w:tcPr>
            <w:tcW w:w="2430" w:type="dxa"/>
          </w:tcPr>
          <w:p w:rsidR="00D3752E" w:rsidRPr="009159A3" w:rsidRDefault="00D3752E" w:rsidP="00D40D21">
            <w:pPr>
              <w:jc w:val="right"/>
              <w:rPr>
                <w:rFonts w:ascii="Arial Narrow" w:hAnsi="Arial Narrow" w:cs="Times New Roman"/>
                <w:bCs/>
                <w:sz w:val="16"/>
                <w:szCs w:val="16"/>
              </w:rPr>
            </w:pPr>
          </w:p>
        </w:tc>
        <w:tc>
          <w:tcPr>
            <w:tcW w:w="4061" w:type="dxa"/>
          </w:tcPr>
          <w:p w:rsidR="00D3752E" w:rsidRPr="009159A3" w:rsidRDefault="00D3752E" w:rsidP="00D40D21">
            <w:pPr>
              <w:jc w:val="right"/>
              <w:rPr>
                <w:rFonts w:ascii="Arial Narrow" w:hAnsi="Arial Narrow" w:cs="Times New Roman"/>
                <w:bCs/>
                <w:sz w:val="16"/>
                <w:szCs w:val="16"/>
              </w:rPr>
            </w:pPr>
          </w:p>
        </w:tc>
      </w:tr>
    </w:tbl>
    <w:p w:rsidR="00D3752E" w:rsidRPr="00AB0EC6" w:rsidRDefault="00D3752E" w:rsidP="00D3752E">
      <w:pPr>
        <w:spacing w:after="0" w:line="240" w:lineRule="auto"/>
        <w:rPr>
          <w:rFonts w:ascii="Arial Narrow" w:hAnsi="Arial Narrow" w:cs="Times New Roman"/>
        </w:rPr>
      </w:pPr>
    </w:p>
    <w:p w:rsidR="00D3752E" w:rsidRPr="00AB0EC6" w:rsidRDefault="00D3752E" w:rsidP="00D3752E">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D3752E" w:rsidRPr="00AB0EC6" w:rsidRDefault="00D3752E" w:rsidP="00D3752E">
      <w:pPr>
        <w:spacing w:after="0" w:line="240" w:lineRule="auto"/>
        <w:jc w:val="right"/>
        <w:rPr>
          <w:rFonts w:ascii="Arial Narrow" w:hAnsi="Arial Narrow" w:cs="Times New Roman"/>
        </w:rPr>
      </w:pPr>
    </w:p>
    <w:p w:rsidR="00D3752E" w:rsidRDefault="00D3752E" w:rsidP="00D3752E">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                …………………………………………………………………………..                                                                                                             (podpis osoby upoważnionej  do reprezentowania Wykonawcy</w:t>
      </w:r>
      <w:r w:rsidRPr="00AB0EC6">
        <w:rPr>
          <w:rFonts w:ascii="Arial Narrow" w:hAnsi="Arial Narrow" w:cs="Times New Roman"/>
        </w:rPr>
        <w:t>)</w:t>
      </w:r>
    </w:p>
    <w:p w:rsidR="00D3752E" w:rsidRPr="00AB0EC6" w:rsidRDefault="00D3752E" w:rsidP="00D3752E">
      <w:pPr>
        <w:spacing w:after="0" w:line="240" w:lineRule="auto"/>
        <w:ind w:left="3261" w:hanging="3261"/>
        <w:rPr>
          <w:rFonts w:ascii="Arial Narrow" w:hAnsi="Arial Narrow" w:cs="Times New Roman"/>
        </w:rPr>
      </w:pPr>
    </w:p>
    <w:p w:rsidR="00D3752E" w:rsidRPr="00A45BF7" w:rsidRDefault="00D3752E" w:rsidP="00D3752E">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1356E6" w:rsidRPr="00AB0EC6" w:rsidRDefault="00D3752E" w:rsidP="00D3752E">
      <w:pPr>
        <w:rPr>
          <w:rFonts w:ascii="Arial Narrow" w:hAnsi="Arial Narrow" w:cs="Times New Roman"/>
        </w:rPr>
        <w:sectPr w:rsidR="001356E6" w:rsidRPr="00AB0EC6" w:rsidSect="00434D15">
          <w:headerReference w:type="default" r:id="rId11"/>
          <w:footerReference w:type="default" r:id="rId12"/>
          <w:pgSz w:w="11906" w:h="16838"/>
          <w:pgMar w:top="284" w:right="1134" w:bottom="851" w:left="1418" w:header="709" w:footer="578" w:gutter="0"/>
          <w:cols w:space="708"/>
          <w:docGrid w:linePitch="360"/>
        </w:sectPr>
      </w:pPr>
      <w:r w:rsidRPr="001345F8">
        <w:rPr>
          <w:rFonts w:ascii="Arial Narrow" w:hAnsi="Arial Narrow" w:cs="Times New Roman"/>
          <w:i/>
          <w:sz w:val="16"/>
          <w:szCs w:val="16"/>
        </w:rPr>
        <w:t xml:space="preserve">**) zaznaczyć </w:t>
      </w:r>
      <w:proofErr w:type="spellStart"/>
      <w:r w:rsidRPr="001345F8">
        <w:rPr>
          <w:rFonts w:ascii="Arial Narrow" w:hAnsi="Arial Narrow" w:cs="Times New Roman"/>
          <w:i/>
          <w:sz w:val="16"/>
          <w:szCs w:val="16"/>
        </w:rPr>
        <w:t>właściw</w:t>
      </w:r>
      <w:proofErr w:type="spellEnd"/>
    </w:p>
    <w:p w:rsidR="00D34D57" w:rsidRDefault="00D34D57" w:rsidP="00FB073E">
      <w:pPr>
        <w:spacing w:after="0" w:line="240" w:lineRule="auto"/>
        <w:jc w:val="right"/>
        <w:rPr>
          <w:rFonts w:ascii="Arial Narrow" w:hAnsi="Arial Narrow" w:cs="Times New Roman"/>
          <w:sz w:val="20"/>
          <w:szCs w:val="20"/>
        </w:rPr>
      </w:pPr>
    </w:p>
    <w:p w:rsidR="00D34D57" w:rsidRDefault="00D34D57" w:rsidP="00FB073E">
      <w:pPr>
        <w:spacing w:after="0" w:line="240" w:lineRule="auto"/>
        <w:jc w:val="right"/>
        <w:rPr>
          <w:rFonts w:ascii="Arial Narrow" w:hAnsi="Arial Narrow" w:cs="Times New Roman"/>
          <w:sz w:val="20"/>
          <w:szCs w:val="20"/>
        </w:rPr>
      </w:pPr>
    </w:p>
    <w:p w:rsidR="00D34D57" w:rsidRDefault="00D34D57" w:rsidP="00FB073E">
      <w:pPr>
        <w:spacing w:after="0" w:line="240" w:lineRule="auto"/>
        <w:jc w:val="right"/>
        <w:rPr>
          <w:rFonts w:ascii="Arial Narrow" w:hAnsi="Arial Narrow" w:cs="Times New Roman"/>
          <w:sz w:val="20"/>
          <w:szCs w:val="20"/>
        </w:rPr>
      </w:pPr>
    </w:p>
    <w:p w:rsidR="00D34D57" w:rsidRDefault="00D34D57" w:rsidP="00FB073E">
      <w:pPr>
        <w:spacing w:after="0" w:line="240" w:lineRule="auto"/>
        <w:jc w:val="right"/>
        <w:rPr>
          <w:rFonts w:ascii="Arial Narrow" w:hAnsi="Arial Narrow" w:cs="Times New Roman"/>
          <w:sz w:val="20"/>
          <w:szCs w:val="20"/>
        </w:rPr>
      </w:pPr>
    </w:p>
    <w:p w:rsidR="00D34D57" w:rsidRDefault="00D34D57" w:rsidP="00FB073E">
      <w:pPr>
        <w:spacing w:after="0" w:line="240" w:lineRule="auto"/>
        <w:jc w:val="right"/>
        <w:rPr>
          <w:rFonts w:ascii="Arial Narrow" w:hAnsi="Arial Narrow" w:cs="Times New Roman"/>
          <w:sz w:val="20"/>
          <w:szCs w:val="20"/>
        </w:rPr>
      </w:pPr>
    </w:p>
    <w:p w:rsidR="00D34D57" w:rsidRDefault="00D34D57" w:rsidP="00FB073E">
      <w:pPr>
        <w:spacing w:after="0" w:line="240" w:lineRule="auto"/>
        <w:jc w:val="right"/>
        <w:rPr>
          <w:rFonts w:ascii="Arial Narrow" w:hAnsi="Arial Narrow" w:cs="Times New Roman"/>
          <w:sz w:val="20"/>
          <w:szCs w:val="20"/>
        </w:rPr>
      </w:pPr>
    </w:p>
    <w:p w:rsidR="00D34D57" w:rsidRDefault="00D34D57" w:rsidP="00FB073E">
      <w:pPr>
        <w:spacing w:after="0" w:line="240" w:lineRule="auto"/>
        <w:jc w:val="right"/>
        <w:rPr>
          <w:rFonts w:ascii="Arial Narrow" w:hAnsi="Arial Narrow" w:cs="Times New Roman"/>
          <w:sz w:val="20"/>
          <w:szCs w:val="20"/>
        </w:rPr>
      </w:pPr>
    </w:p>
    <w:p w:rsidR="00D34D57" w:rsidRDefault="00D34D57" w:rsidP="00FB073E">
      <w:pPr>
        <w:spacing w:after="0" w:line="240" w:lineRule="auto"/>
        <w:jc w:val="right"/>
        <w:rPr>
          <w:rFonts w:ascii="Arial Narrow" w:hAnsi="Arial Narrow" w:cs="Times New Roman"/>
          <w:sz w:val="20"/>
          <w:szCs w:val="20"/>
        </w:rPr>
      </w:pPr>
    </w:p>
    <w:p w:rsidR="00D34D57" w:rsidRDefault="00D34D57" w:rsidP="00FB073E">
      <w:pPr>
        <w:spacing w:after="0" w:line="240" w:lineRule="auto"/>
        <w:jc w:val="right"/>
        <w:rPr>
          <w:rFonts w:ascii="Arial Narrow" w:hAnsi="Arial Narrow" w:cs="Times New Roman"/>
          <w:sz w:val="20"/>
          <w:szCs w:val="20"/>
        </w:rPr>
      </w:pPr>
    </w:p>
    <w:p w:rsidR="00D34D57" w:rsidRDefault="00D34D57" w:rsidP="00FB073E">
      <w:pPr>
        <w:spacing w:after="0" w:line="240" w:lineRule="auto"/>
        <w:jc w:val="right"/>
        <w:rPr>
          <w:rFonts w:ascii="Arial Narrow" w:hAnsi="Arial Narrow" w:cs="Times New Roman"/>
          <w:sz w:val="20"/>
          <w:szCs w:val="20"/>
        </w:rPr>
      </w:pPr>
    </w:p>
    <w:p w:rsidR="00D34D57" w:rsidRDefault="00D34D57" w:rsidP="00FB073E">
      <w:pPr>
        <w:spacing w:after="0" w:line="240" w:lineRule="auto"/>
        <w:jc w:val="right"/>
        <w:rPr>
          <w:rFonts w:ascii="Arial Narrow" w:hAnsi="Arial Narrow" w:cs="Times New Roman"/>
          <w:sz w:val="20"/>
          <w:szCs w:val="20"/>
        </w:rPr>
      </w:pPr>
    </w:p>
    <w:p w:rsidR="00D34D57" w:rsidRDefault="00D34D57" w:rsidP="00FB073E">
      <w:pPr>
        <w:spacing w:after="0" w:line="240" w:lineRule="auto"/>
        <w:jc w:val="right"/>
        <w:rPr>
          <w:rFonts w:ascii="Arial Narrow" w:hAnsi="Arial Narrow" w:cs="Times New Roman"/>
          <w:sz w:val="20"/>
          <w:szCs w:val="20"/>
        </w:rPr>
      </w:pPr>
    </w:p>
    <w:p w:rsidR="00D34D57" w:rsidRDefault="00D34D57" w:rsidP="00FB073E">
      <w:pPr>
        <w:spacing w:after="0" w:line="240" w:lineRule="auto"/>
        <w:jc w:val="right"/>
        <w:rPr>
          <w:rFonts w:ascii="Arial Narrow" w:hAnsi="Arial Narrow" w:cs="Times New Roman"/>
          <w:sz w:val="20"/>
          <w:szCs w:val="20"/>
        </w:rPr>
      </w:pPr>
    </w:p>
    <w:p w:rsidR="00D34D57" w:rsidRDefault="00D34D57" w:rsidP="00FB073E">
      <w:pPr>
        <w:spacing w:after="0" w:line="240" w:lineRule="auto"/>
        <w:jc w:val="right"/>
        <w:rPr>
          <w:rFonts w:ascii="Arial Narrow" w:hAnsi="Arial Narrow" w:cs="Times New Roman"/>
          <w:sz w:val="20"/>
          <w:szCs w:val="20"/>
        </w:rPr>
      </w:pPr>
    </w:p>
    <w:p w:rsidR="00D34D57" w:rsidRDefault="00D34D57" w:rsidP="00FB073E">
      <w:pPr>
        <w:spacing w:after="0" w:line="240" w:lineRule="auto"/>
        <w:jc w:val="right"/>
        <w:rPr>
          <w:rFonts w:ascii="Arial Narrow" w:hAnsi="Arial Narrow" w:cs="Times New Roman"/>
          <w:sz w:val="20"/>
          <w:szCs w:val="20"/>
        </w:rPr>
        <w:sectPr w:rsidR="00D34D57" w:rsidSect="00D34D57">
          <w:type w:val="continuous"/>
          <w:pgSz w:w="11906" w:h="16838"/>
          <w:pgMar w:top="1418" w:right="567" w:bottom="567" w:left="1418" w:header="709" w:footer="318"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 xml:space="preserve">Załącznik nr </w:t>
      </w:r>
      <w:r w:rsidR="007C1A99">
        <w:rPr>
          <w:rFonts w:ascii="Arial Narrow" w:hAnsi="Arial Narrow" w:cs="Times New Roman"/>
          <w:sz w:val="20"/>
          <w:szCs w:val="20"/>
        </w:rPr>
        <w:t>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2D05A8" w:rsidRDefault="002D05A8" w:rsidP="00CC4194">
      <w:pPr>
        <w:pStyle w:val="Bezodstpw"/>
        <w:ind w:left="1843" w:hanging="1559"/>
        <w:jc w:val="both"/>
        <w:rPr>
          <w:rFonts w:ascii="Arial Narrow" w:hAnsi="Arial Narrow" w:cs="Times New Roman"/>
          <w:b/>
        </w:rPr>
      </w:pPr>
    </w:p>
    <w:tbl>
      <w:tblPr>
        <w:tblStyle w:val="Tabela-Siatka"/>
        <w:tblW w:w="15430" w:type="dxa"/>
        <w:tblInd w:w="583" w:type="dxa"/>
        <w:tblLook w:val="04A0" w:firstRow="1" w:lastRow="0" w:firstColumn="1" w:lastColumn="0" w:noHBand="0" w:noVBand="1"/>
      </w:tblPr>
      <w:tblGrid>
        <w:gridCol w:w="546"/>
        <w:gridCol w:w="3402"/>
        <w:gridCol w:w="709"/>
        <w:gridCol w:w="1701"/>
        <w:gridCol w:w="1134"/>
        <w:gridCol w:w="1843"/>
        <w:gridCol w:w="754"/>
        <w:gridCol w:w="3215"/>
        <w:gridCol w:w="2126"/>
      </w:tblGrid>
      <w:tr w:rsidR="00D3752E" w:rsidRPr="00AB0EC6" w:rsidTr="00D3752E">
        <w:tc>
          <w:tcPr>
            <w:tcW w:w="546"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Lp.</w:t>
            </w:r>
          </w:p>
        </w:tc>
        <w:tc>
          <w:tcPr>
            <w:tcW w:w="3402"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709"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j.m.</w:t>
            </w:r>
          </w:p>
        </w:tc>
        <w:tc>
          <w:tcPr>
            <w:tcW w:w="1701"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netto /</w:t>
            </w:r>
          </w:p>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j.m.</w:t>
            </w:r>
          </w:p>
        </w:tc>
        <w:tc>
          <w:tcPr>
            <w:tcW w:w="1134"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1843"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754"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Stawka</w:t>
            </w:r>
          </w:p>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VAT</w:t>
            </w:r>
          </w:p>
        </w:tc>
        <w:tc>
          <w:tcPr>
            <w:tcW w:w="3215"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Wartość brutto</w:t>
            </w:r>
          </w:p>
        </w:tc>
        <w:tc>
          <w:tcPr>
            <w:tcW w:w="2126" w:type="dxa"/>
            <w:vAlign w:val="center"/>
          </w:tcPr>
          <w:p w:rsidR="00D3752E" w:rsidRPr="006A7E05" w:rsidRDefault="00D3752E" w:rsidP="006A7E05">
            <w:pPr>
              <w:pStyle w:val="Bezodstpw"/>
              <w:jc w:val="center"/>
              <w:rPr>
                <w:rFonts w:ascii="Arial Narrow" w:hAnsi="Arial Narrow"/>
                <w:sz w:val="20"/>
                <w:szCs w:val="20"/>
              </w:rPr>
            </w:pPr>
            <w:r>
              <w:rPr>
                <w:rFonts w:ascii="Arial Narrow" w:hAnsi="Arial Narrow"/>
                <w:sz w:val="20"/>
                <w:szCs w:val="20"/>
              </w:rPr>
              <w:t>Numer katalogowy</w:t>
            </w:r>
          </w:p>
        </w:tc>
      </w:tr>
      <w:tr w:rsidR="00D3752E" w:rsidRPr="00AB0EC6" w:rsidTr="00D3752E">
        <w:tc>
          <w:tcPr>
            <w:tcW w:w="546" w:type="dxa"/>
            <w:vAlign w:val="center"/>
          </w:tcPr>
          <w:p w:rsidR="00D3752E" w:rsidRPr="006A7E05" w:rsidRDefault="00D3752E" w:rsidP="00D3752E">
            <w:pPr>
              <w:pStyle w:val="Bezodstpw"/>
              <w:numPr>
                <w:ilvl w:val="0"/>
                <w:numId w:val="73"/>
              </w:numPr>
              <w:ind w:left="13" w:firstLine="0"/>
              <w:rPr>
                <w:rFonts w:ascii="Arial Narrow" w:hAnsi="Arial Narrow"/>
                <w:sz w:val="20"/>
                <w:szCs w:val="20"/>
              </w:rPr>
            </w:pPr>
          </w:p>
        </w:tc>
        <w:tc>
          <w:tcPr>
            <w:tcW w:w="3402" w:type="dxa"/>
            <w:vAlign w:val="center"/>
          </w:tcPr>
          <w:p w:rsidR="00D3752E" w:rsidRPr="006A7E05" w:rsidRDefault="002F31B4" w:rsidP="008072C6">
            <w:pPr>
              <w:pStyle w:val="Bezodstpw"/>
              <w:jc w:val="both"/>
              <w:rPr>
                <w:rFonts w:ascii="Arial Narrow" w:hAnsi="Arial Narrow" w:cstheme="minorHAnsi"/>
                <w:bCs/>
                <w:sz w:val="20"/>
                <w:szCs w:val="20"/>
              </w:rPr>
            </w:pPr>
            <w:r>
              <w:rPr>
                <w:rFonts w:ascii="Arial Narrow" w:hAnsi="Arial Narrow" w:cstheme="minorHAnsi"/>
                <w:bCs/>
                <w:sz w:val="20"/>
                <w:szCs w:val="20"/>
              </w:rPr>
              <w:t>Kartridż pomiarowy</w:t>
            </w:r>
            <w:r w:rsidR="00641F39">
              <w:rPr>
                <w:rFonts w:ascii="Arial Narrow" w:hAnsi="Arial Narrow" w:cstheme="minorHAnsi"/>
                <w:bCs/>
                <w:sz w:val="20"/>
                <w:szCs w:val="20"/>
              </w:rPr>
              <w:t>.</w:t>
            </w:r>
          </w:p>
        </w:tc>
        <w:tc>
          <w:tcPr>
            <w:tcW w:w="709" w:type="dxa"/>
            <w:vAlign w:val="center"/>
          </w:tcPr>
          <w:p w:rsidR="00D3752E" w:rsidRPr="006A7E05" w:rsidRDefault="00D3752E" w:rsidP="00642190">
            <w:pPr>
              <w:pStyle w:val="Bezodstpw"/>
              <w:jc w:val="center"/>
              <w:rPr>
                <w:rFonts w:ascii="Arial Narrow" w:hAnsi="Arial Narrow"/>
                <w:sz w:val="20"/>
                <w:szCs w:val="20"/>
              </w:rPr>
            </w:pPr>
            <w:r>
              <w:rPr>
                <w:rFonts w:ascii="Arial Narrow" w:hAnsi="Arial Narrow"/>
                <w:sz w:val="20"/>
                <w:szCs w:val="20"/>
              </w:rPr>
              <w:t>Op.</w:t>
            </w:r>
          </w:p>
        </w:tc>
        <w:tc>
          <w:tcPr>
            <w:tcW w:w="1701" w:type="dxa"/>
            <w:vAlign w:val="center"/>
          </w:tcPr>
          <w:p w:rsidR="00D3752E" w:rsidRPr="006A7E05" w:rsidRDefault="00D3752E" w:rsidP="00642190">
            <w:pPr>
              <w:pStyle w:val="Bezodstpw"/>
              <w:jc w:val="center"/>
              <w:rPr>
                <w:rFonts w:ascii="Arial Narrow" w:hAnsi="Arial Narrow"/>
                <w:sz w:val="20"/>
                <w:szCs w:val="20"/>
              </w:rPr>
            </w:pPr>
          </w:p>
        </w:tc>
        <w:tc>
          <w:tcPr>
            <w:tcW w:w="1134" w:type="dxa"/>
            <w:vAlign w:val="center"/>
          </w:tcPr>
          <w:p w:rsidR="00D3752E" w:rsidRPr="006A7E05" w:rsidRDefault="00D3752E" w:rsidP="00642190">
            <w:pPr>
              <w:pStyle w:val="Bezodstpw"/>
              <w:jc w:val="center"/>
              <w:rPr>
                <w:rFonts w:ascii="Arial Narrow" w:hAnsi="Arial Narrow"/>
                <w:sz w:val="20"/>
                <w:szCs w:val="20"/>
              </w:rPr>
            </w:pPr>
            <w:r>
              <w:rPr>
                <w:rFonts w:ascii="Arial Narrow" w:hAnsi="Arial Narrow"/>
                <w:sz w:val="20"/>
                <w:szCs w:val="20"/>
              </w:rPr>
              <w:t>49</w:t>
            </w:r>
          </w:p>
        </w:tc>
        <w:tc>
          <w:tcPr>
            <w:tcW w:w="1843" w:type="dxa"/>
            <w:vAlign w:val="center"/>
          </w:tcPr>
          <w:p w:rsidR="00D3752E" w:rsidRPr="006A7E05" w:rsidRDefault="00D3752E" w:rsidP="00642190">
            <w:pPr>
              <w:pStyle w:val="Bezodstpw"/>
              <w:jc w:val="center"/>
              <w:rPr>
                <w:rFonts w:ascii="Arial Narrow" w:hAnsi="Arial Narrow"/>
                <w:sz w:val="20"/>
                <w:szCs w:val="20"/>
              </w:rPr>
            </w:pPr>
          </w:p>
        </w:tc>
        <w:tc>
          <w:tcPr>
            <w:tcW w:w="754" w:type="dxa"/>
            <w:vAlign w:val="center"/>
          </w:tcPr>
          <w:p w:rsidR="00D3752E" w:rsidRPr="006A7E05" w:rsidRDefault="00D3752E" w:rsidP="00642190">
            <w:pPr>
              <w:pStyle w:val="Bezodstpw"/>
              <w:jc w:val="center"/>
              <w:rPr>
                <w:rFonts w:ascii="Arial Narrow" w:hAnsi="Arial Narrow"/>
                <w:sz w:val="20"/>
                <w:szCs w:val="20"/>
              </w:rPr>
            </w:pPr>
          </w:p>
        </w:tc>
        <w:tc>
          <w:tcPr>
            <w:tcW w:w="3215" w:type="dxa"/>
            <w:vAlign w:val="center"/>
          </w:tcPr>
          <w:p w:rsidR="00D3752E" w:rsidRPr="006A7E05" w:rsidRDefault="00D3752E" w:rsidP="00642190">
            <w:pPr>
              <w:pStyle w:val="Bezodstpw"/>
              <w:jc w:val="center"/>
              <w:rPr>
                <w:rFonts w:ascii="Arial Narrow" w:hAnsi="Arial Narrow"/>
                <w:sz w:val="20"/>
                <w:szCs w:val="20"/>
              </w:rPr>
            </w:pPr>
          </w:p>
        </w:tc>
        <w:tc>
          <w:tcPr>
            <w:tcW w:w="2126" w:type="dxa"/>
            <w:vAlign w:val="center"/>
          </w:tcPr>
          <w:p w:rsidR="00D3752E" w:rsidRPr="006A7E05" w:rsidRDefault="00D3752E" w:rsidP="00642190">
            <w:pPr>
              <w:pStyle w:val="Bezodstpw"/>
              <w:jc w:val="center"/>
              <w:rPr>
                <w:rFonts w:ascii="Arial Narrow" w:hAnsi="Arial Narrow"/>
                <w:sz w:val="20"/>
                <w:szCs w:val="20"/>
              </w:rPr>
            </w:pPr>
          </w:p>
        </w:tc>
      </w:tr>
      <w:tr w:rsidR="00D3752E" w:rsidRPr="00AB0EC6" w:rsidTr="00D40D21">
        <w:tc>
          <w:tcPr>
            <w:tcW w:w="546" w:type="dxa"/>
            <w:vAlign w:val="center"/>
          </w:tcPr>
          <w:p w:rsidR="00D3752E" w:rsidRPr="006A7E05" w:rsidRDefault="00D3752E" w:rsidP="00D3752E">
            <w:pPr>
              <w:pStyle w:val="Bezodstpw"/>
              <w:numPr>
                <w:ilvl w:val="0"/>
                <w:numId w:val="73"/>
              </w:numPr>
              <w:ind w:left="13" w:firstLine="0"/>
              <w:jc w:val="center"/>
              <w:rPr>
                <w:rFonts w:ascii="Arial Narrow" w:hAnsi="Arial Narrow"/>
                <w:sz w:val="20"/>
                <w:szCs w:val="20"/>
              </w:rPr>
            </w:pPr>
          </w:p>
        </w:tc>
        <w:tc>
          <w:tcPr>
            <w:tcW w:w="3402" w:type="dxa"/>
            <w:vAlign w:val="center"/>
          </w:tcPr>
          <w:p w:rsidR="00D3752E" w:rsidRPr="002F31B4" w:rsidRDefault="002F31B4" w:rsidP="00D3752E">
            <w:pPr>
              <w:jc w:val="both"/>
              <w:rPr>
                <w:rFonts w:ascii="Arial Narrow" w:hAnsi="Arial Narrow"/>
                <w:sz w:val="20"/>
                <w:szCs w:val="20"/>
              </w:rPr>
            </w:pPr>
            <w:r>
              <w:rPr>
                <w:rFonts w:ascii="Arial Narrow" w:hAnsi="Arial Narrow"/>
                <w:sz w:val="20"/>
                <w:szCs w:val="20"/>
              </w:rPr>
              <w:t>Papier do drukarki termicznej</w:t>
            </w:r>
            <w:r w:rsidR="00641F39">
              <w:rPr>
                <w:rFonts w:ascii="Arial Narrow" w:hAnsi="Arial Narrow"/>
                <w:sz w:val="20"/>
                <w:szCs w:val="20"/>
              </w:rPr>
              <w:t>.</w:t>
            </w:r>
          </w:p>
        </w:tc>
        <w:tc>
          <w:tcPr>
            <w:tcW w:w="709" w:type="dxa"/>
          </w:tcPr>
          <w:p w:rsidR="00D3752E" w:rsidRDefault="00D3752E" w:rsidP="00D3752E">
            <w:pPr>
              <w:jc w:val="center"/>
            </w:pPr>
            <w:r w:rsidRPr="00A342CE">
              <w:rPr>
                <w:rFonts w:ascii="Arial Narrow" w:hAnsi="Arial Narrow"/>
                <w:sz w:val="20"/>
                <w:szCs w:val="20"/>
              </w:rPr>
              <w:t>Op.</w:t>
            </w:r>
          </w:p>
        </w:tc>
        <w:tc>
          <w:tcPr>
            <w:tcW w:w="1701" w:type="dxa"/>
            <w:vAlign w:val="center"/>
          </w:tcPr>
          <w:p w:rsidR="00D3752E" w:rsidRPr="006A7E05" w:rsidRDefault="00D3752E" w:rsidP="00D3752E">
            <w:pPr>
              <w:pStyle w:val="Bezodstpw"/>
              <w:jc w:val="center"/>
              <w:rPr>
                <w:rFonts w:ascii="Arial Narrow" w:hAnsi="Arial Narrow"/>
                <w:sz w:val="20"/>
                <w:szCs w:val="20"/>
              </w:rPr>
            </w:pPr>
          </w:p>
        </w:tc>
        <w:tc>
          <w:tcPr>
            <w:tcW w:w="1134" w:type="dxa"/>
            <w:vAlign w:val="center"/>
          </w:tcPr>
          <w:p w:rsidR="00D3752E" w:rsidRPr="006A7E05" w:rsidRDefault="00D3752E" w:rsidP="00D3752E">
            <w:pPr>
              <w:pStyle w:val="Bezodstpw"/>
              <w:jc w:val="center"/>
              <w:rPr>
                <w:rFonts w:ascii="Arial Narrow" w:hAnsi="Arial Narrow"/>
                <w:sz w:val="20"/>
                <w:szCs w:val="20"/>
              </w:rPr>
            </w:pPr>
            <w:r>
              <w:rPr>
                <w:rFonts w:ascii="Arial Narrow" w:hAnsi="Arial Narrow"/>
                <w:sz w:val="20"/>
                <w:szCs w:val="20"/>
              </w:rPr>
              <w:t>90</w:t>
            </w:r>
          </w:p>
        </w:tc>
        <w:tc>
          <w:tcPr>
            <w:tcW w:w="1843" w:type="dxa"/>
            <w:vAlign w:val="center"/>
          </w:tcPr>
          <w:p w:rsidR="00D3752E" w:rsidRPr="006A7E05" w:rsidRDefault="00D3752E" w:rsidP="00D3752E">
            <w:pPr>
              <w:pStyle w:val="Bezodstpw"/>
              <w:jc w:val="center"/>
              <w:rPr>
                <w:rFonts w:ascii="Arial Narrow" w:hAnsi="Arial Narrow"/>
                <w:sz w:val="20"/>
                <w:szCs w:val="20"/>
              </w:rPr>
            </w:pPr>
          </w:p>
        </w:tc>
        <w:tc>
          <w:tcPr>
            <w:tcW w:w="754" w:type="dxa"/>
            <w:vAlign w:val="center"/>
          </w:tcPr>
          <w:p w:rsidR="00D3752E" w:rsidRPr="006A7E05" w:rsidRDefault="00D3752E" w:rsidP="00D3752E">
            <w:pPr>
              <w:pStyle w:val="Bezodstpw"/>
              <w:jc w:val="center"/>
              <w:rPr>
                <w:rFonts w:ascii="Arial Narrow" w:hAnsi="Arial Narrow"/>
                <w:sz w:val="20"/>
                <w:szCs w:val="20"/>
              </w:rPr>
            </w:pPr>
          </w:p>
        </w:tc>
        <w:tc>
          <w:tcPr>
            <w:tcW w:w="3215" w:type="dxa"/>
            <w:vAlign w:val="center"/>
          </w:tcPr>
          <w:p w:rsidR="00D3752E" w:rsidRPr="006A7E05" w:rsidRDefault="00D3752E" w:rsidP="00D3752E">
            <w:pPr>
              <w:pStyle w:val="Bezodstpw"/>
              <w:jc w:val="center"/>
              <w:rPr>
                <w:rFonts w:ascii="Arial Narrow" w:hAnsi="Arial Narrow"/>
                <w:sz w:val="20"/>
                <w:szCs w:val="20"/>
              </w:rPr>
            </w:pPr>
          </w:p>
        </w:tc>
        <w:tc>
          <w:tcPr>
            <w:tcW w:w="2126" w:type="dxa"/>
            <w:vAlign w:val="center"/>
          </w:tcPr>
          <w:p w:rsidR="00D3752E" w:rsidRPr="006A7E05" w:rsidRDefault="00D3752E" w:rsidP="00D3752E">
            <w:pPr>
              <w:pStyle w:val="Bezodstpw"/>
              <w:jc w:val="center"/>
              <w:rPr>
                <w:rFonts w:ascii="Arial Narrow" w:hAnsi="Arial Narrow"/>
                <w:sz w:val="20"/>
                <w:szCs w:val="20"/>
              </w:rPr>
            </w:pPr>
          </w:p>
        </w:tc>
      </w:tr>
      <w:tr w:rsidR="00D3752E" w:rsidRPr="00AB0EC6" w:rsidTr="00D40D21">
        <w:tc>
          <w:tcPr>
            <w:tcW w:w="546" w:type="dxa"/>
            <w:vAlign w:val="center"/>
          </w:tcPr>
          <w:p w:rsidR="00D3752E" w:rsidRPr="006A7E05" w:rsidRDefault="00D3752E" w:rsidP="00D3752E">
            <w:pPr>
              <w:pStyle w:val="Bezodstpw"/>
              <w:numPr>
                <w:ilvl w:val="0"/>
                <w:numId w:val="73"/>
              </w:numPr>
              <w:ind w:left="13" w:firstLine="0"/>
              <w:jc w:val="center"/>
              <w:rPr>
                <w:rFonts w:ascii="Arial Narrow" w:hAnsi="Arial Narrow"/>
                <w:sz w:val="20"/>
                <w:szCs w:val="20"/>
              </w:rPr>
            </w:pPr>
          </w:p>
        </w:tc>
        <w:tc>
          <w:tcPr>
            <w:tcW w:w="3402" w:type="dxa"/>
            <w:vAlign w:val="center"/>
          </w:tcPr>
          <w:p w:rsidR="00D3752E" w:rsidRPr="002F31B4" w:rsidRDefault="002F31B4" w:rsidP="00641F39">
            <w:pPr>
              <w:rPr>
                <w:rFonts w:ascii="Arial Narrow" w:hAnsi="Arial Narrow"/>
                <w:sz w:val="20"/>
                <w:szCs w:val="20"/>
              </w:rPr>
            </w:pPr>
            <w:r>
              <w:rPr>
                <w:rFonts w:ascii="Arial Narrow" w:hAnsi="Arial Narrow"/>
                <w:sz w:val="20"/>
                <w:szCs w:val="20"/>
              </w:rPr>
              <w:t xml:space="preserve">Zastaw </w:t>
            </w:r>
            <w:r w:rsidR="00641F39">
              <w:rPr>
                <w:rFonts w:ascii="Arial Narrow" w:hAnsi="Arial Narrow"/>
                <w:sz w:val="20"/>
                <w:szCs w:val="20"/>
              </w:rPr>
              <w:t>myjący (</w:t>
            </w:r>
            <w:r>
              <w:rPr>
                <w:rFonts w:ascii="Arial Narrow" w:hAnsi="Arial Narrow"/>
                <w:sz w:val="20"/>
                <w:szCs w:val="20"/>
              </w:rPr>
              <w:t>4 kartridże</w:t>
            </w:r>
            <w:r w:rsidR="00641F39">
              <w:rPr>
                <w:rFonts w:ascii="Arial Narrow" w:hAnsi="Arial Narrow"/>
                <w:sz w:val="20"/>
                <w:szCs w:val="20"/>
              </w:rPr>
              <w:t>).</w:t>
            </w:r>
          </w:p>
        </w:tc>
        <w:tc>
          <w:tcPr>
            <w:tcW w:w="709" w:type="dxa"/>
          </w:tcPr>
          <w:p w:rsidR="00D3752E" w:rsidRDefault="00D3752E" w:rsidP="00D3752E">
            <w:pPr>
              <w:jc w:val="center"/>
            </w:pPr>
            <w:r w:rsidRPr="00A342CE">
              <w:rPr>
                <w:rFonts w:ascii="Arial Narrow" w:hAnsi="Arial Narrow"/>
                <w:sz w:val="20"/>
                <w:szCs w:val="20"/>
              </w:rPr>
              <w:t>Op.</w:t>
            </w:r>
          </w:p>
        </w:tc>
        <w:tc>
          <w:tcPr>
            <w:tcW w:w="1701" w:type="dxa"/>
            <w:vAlign w:val="center"/>
          </w:tcPr>
          <w:p w:rsidR="00D3752E" w:rsidRPr="006A7E05" w:rsidRDefault="00D3752E" w:rsidP="00D3752E">
            <w:pPr>
              <w:pStyle w:val="Bezodstpw"/>
              <w:jc w:val="center"/>
              <w:rPr>
                <w:rFonts w:ascii="Arial Narrow" w:hAnsi="Arial Narrow"/>
                <w:sz w:val="20"/>
                <w:szCs w:val="20"/>
              </w:rPr>
            </w:pPr>
          </w:p>
        </w:tc>
        <w:tc>
          <w:tcPr>
            <w:tcW w:w="1134" w:type="dxa"/>
            <w:vAlign w:val="center"/>
          </w:tcPr>
          <w:p w:rsidR="00D3752E" w:rsidRPr="006A7E05" w:rsidRDefault="00D3752E" w:rsidP="00D3752E">
            <w:pPr>
              <w:pStyle w:val="Bezodstpw"/>
              <w:jc w:val="center"/>
              <w:rPr>
                <w:rFonts w:ascii="Arial Narrow" w:hAnsi="Arial Narrow"/>
                <w:sz w:val="20"/>
                <w:szCs w:val="20"/>
              </w:rPr>
            </w:pPr>
            <w:r>
              <w:rPr>
                <w:rFonts w:ascii="Arial Narrow" w:hAnsi="Arial Narrow"/>
                <w:sz w:val="20"/>
                <w:szCs w:val="20"/>
              </w:rPr>
              <w:t>37</w:t>
            </w:r>
          </w:p>
        </w:tc>
        <w:tc>
          <w:tcPr>
            <w:tcW w:w="1843" w:type="dxa"/>
            <w:vAlign w:val="center"/>
          </w:tcPr>
          <w:p w:rsidR="00D3752E" w:rsidRPr="006A7E05" w:rsidRDefault="00D3752E" w:rsidP="00D3752E">
            <w:pPr>
              <w:pStyle w:val="Bezodstpw"/>
              <w:jc w:val="center"/>
              <w:rPr>
                <w:rFonts w:ascii="Arial Narrow" w:hAnsi="Arial Narrow"/>
                <w:sz w:val="20"/>
                <w:szCs w:val="20"/>
              </w:rPr>
            </w:pPr>
          </w:p>
        </w:tc>
        <w:tc>
          <w:tcPr>
            <w:tcW w:w="754" w:type="dxa"/>
            <w:vAlign w:val="center"/>
          </w:tcPr>
          <w:p w:rsidR="00D3752E" w:rsidRPr="006A7E05" w:rsidRDefault="00D3752E" w:rsidP="00D3752E">
            <w:pPr>
              <w:pStyle w:val="Bezodstpw"/>
              <w:jc w:val="center"/>
              <w:rPr>
                <w:rFonts w:ascii="Arial Narrow" w:hAnsi="Arial Narrow"/>
                <w:sz w:val="20"/>
                <w:szCs w:val="20"/>
              </w:rPr>
            </w:pPr>
          </w:p>
        </w:tc>
        <w:tc>
          <w:tcPr>
            <w:tcW w:w="3215" w:type="dxa"/>
            <w:vAlign w:val="center"/>
          </w:tcPr>
          <w:p w:rsidR="00D3752E" w:rsidRPr="006A7E05" w:rsidRDefault="00D3752E" w:rsidP="00D3752E">
            <w:pPr>
              <w:pStyle w:val="Bezodstpw"/>
              <w:jc w:val="center"/>
              <w:rPr>
                <w:rFonts w:ascii="Arial Narrow" w:hAnsi="Arial Narrow"/>
                <w:sz w:val="20"/>
                <w:szCs w:val="20"/>
              </w:rPr>
            </w:pPr>
          </w:p>
        </w:tc>
        <w:tc>
          <w:tcPr>
            <w:tcW w:w="2126" w:type="dxa"/>
            <w:vAlign w:val="center"/>
          </w:tcPr>
          <w:p w:rsidR="00D3752E" w:rsidRPr="006A7E05" w:rsidRDefault="00D3752E" w:rsidP="00D3752E">
            <w:pPr>
              <w:pStyle w:val="Bezodstpw"/>
              <w:jc w:val="center"/>
              <w:rPr>
                <w:rFonts w:ascii="Arial Narrow" w:hAnsi="Arial Narrow"/>
                <w:sz w:val="20"/>
                <w:szCs w:val="20"/>
              </w:rPr>
            </w:pPr>
          </w:p>
        </w:tc>
      </w:tr>
      <w:tr w:rsidR="00D3752E" w:rsidRPr="00AB0EC6" w:rsidTr="00D40D21">
        <w:tc>
          <w:tcPr>
            <w:tcW w:w="546" w:type="dxa"/>
            <w:vAlign w:val="center"/>
          </w:tcPr>
          <w:p w:rsidR="00D3752E" w:rsidRPr="006A7E05" w:rsidRDefault="00D3752E" w:rsidP="00D3752E">
            <w:pPr>
              <w:pStyle w:val="Bezodstpw"/>
              <w:numPr>
                <w:ilvl w:val="0"/>
                <w:numId w:val="73"/>
              </w:numPr>
              <w:ind w:left="13" w:firstLine="0"/>
              <w:jc w:val="center"/>
              <w:rPr>
                <w:rFonts w:ascii="Arial Narrow" w:hAnsi="Arial Narrow"/>
                <w:sz w:val="20"/>
                <w:szCs w:val="20"/>
              </w:rPr>
            </w:pPr>
          </w:p>
        </w:tc>
        <w:tc>
          <w:tcPr>
            <w:tcW w:w="3402" w:type="dxa"/>
            <w:vAlign w:val="center"/>
          </w:tcPr>
          <w:p w:rsidR="00D3752E" w:rsidRPr="002F31B4" w:rsidRDefault="002F31B4" w:rsidP="00D3752E">
            <w:pPr>
              <w:rPr>
                <w:rFonts w:ascii="Arial Narrow" w:hAnsi="Arial Narrow"/>
                <w:sz w:val="20"/>
                <w:szCs w:val="20"/>
              </w:rPr>
            </w:pPr>
            <w:r w:rsidRPr="002F31B4">
              <w:rPr>
                <w:rFonts w:ascii="Arial Narrow" w:hAnsi="Arial Narrow"/>
                <w:sz w:val="20"/>
                <w:szCs w:val="20"/>
              </w:rPr>
              <w:t>Kartridż</w:t>
            </w:r>
            <w:r>
              <w:rPr>
                <w:rFonts w:ascii="Arial Narrow" w:hAnsi="Arial Narrow"/>
                <w:sz w:val="20"/>
                <w:szCs w:val="20"/>
              </w:rPr>
              <w:t xml:space="preserve"> automatycznej  kontrolni jakości</w:t>
            </w:r>
            <w:r w:rsidR="00641F39">
              <w:rPr>
                <w:rFonts w:ascii="Arial Narrow" w:hAnsi="Arial Narrow"/>
                <w:sz w:val="20"/>
                <w:szCs w:val="20"/>
              </w:rPr>
              <w:t>.</w:t>
            </w:r>
          </w:p>
        </w:tc>
        <w:tc>
          <w:tcPr>
            <w:tcW w:w="709" w:type="dxa"/>
          </w:tcPr>
          <w:p w:rsidR="00D3752E" w:rsidRDefault="00D3752E" w:rsidP="00D3752E">
            <w:pPr>
              <w:jc w:val="center"/>
            </w:pPr>
            <w:r w:rsidRPr="00A342CE">
              <w:rPr>
                <w:rFonts w:ascii="Arial Narrow" w:hAnsi="Arial Narrow"/>
                <w:sz w:val="20"/>
                <w:szCs w:val="20"/>
              </w:rPr>
              <w:t>Op.</w:t>
            </w:r>
          </w:p>
        </w:tc>
        <w:tc>
          <w:tcPr>
            <w:tcW w:w="1701" w:type="dxa"/>
            <w:vAlign w:val="center"/>
          </w:tcPr>
          <w:p w:rsidR="00D3752E" w:rsidRPr="006A7E05" w:rsidRDefault="00D3752E" w:rsidP="00D3752E">
            <w:pPr>
              <w:pStyle w:val="Bezodstpw"/>
              <w:jc w:val="center"/>
              <w:rPr>
                <w:rFonts w:ascii="Arial Narrow" w:hAnsi="Arial Narrow"/>
                <w:sz w:val="20"/>
                <w:szCs w:val="20"/>
              </w:rPr>
            </w:pPr>
          </w:p>
        </w:tc>
        <w:tc>
          <w:tcPr>
            <w:tcW w:w="1134" w:type="dxa"/>
            <w:vAlign w:val="center"/>
          </w:tcPr>
          <w:p w:rsidR="00D3752E" w:rsidRPr="006A7E05" w:rsidRDefault="00D3752E" w:rsidP="00D3752E">
            <w:pPr>
              <w:pStyle w:val="Bezodstpw"/>
              <w:jc w:val="center"/>
              <w:rPr>
                <w:rFonts w:ascii="Arial Narrow" w:hAnsi="Arial Narrow"/>
                <w:sz w:val="20"/>
                <w:szCs w:val="20"/>
              </w:rPr>
            </w:pPr>
            <w:r>
              <w:rPr>
                <w:rFonts w:ascii="Arial Narrow" w:hAnsi="Arial Narrow"/>
                <w:sz w:val="20"/>
                <w:szCs w:val="20"/>
              </w:rPr>
              <w:t>39</w:t>
            </w:r>
          </w:p>
        </w:tc>
        <w:tc>
          <w:tcPr>
            <w:tcW w:w="1843" w:type="dxa"/>
            <w:vAlign w:val="center"/>
          </w:tcPr>
          <w:p w:rsidR="00D3752E" w:rsidRPr="006A7E05" w:rsidRDefault="00D3752E" w:rsidP="00D3752E">
            <w:pPr>
              <w:pStyle w:val="Bezodstpw"/>
              <w:jc w:val="center"/>
              <w:rPr>
                <w:rFonts w:ascii="Arial Narrow" w:hAnsi="Arial Narrow"/>
                <w:sz w:val="20"/>
                <w:szCs w:val="20"/>
              </w:rPr>
            </w:pPr>
          </w:p>
        </w:tc>
        <w:tc>
          <w:tcPr>
            <w:tcW w:w="754" w:type="dxa"/>
            <w:vAlign w:val="center"/>
          </w:tcPr>
          <w:p w:rsidR="00D3752E" w:rsidRPr="006A7E05" w:rsidRDefault="00D3752E" w:rsidP="00D3752E">
            <w:pPr>
              <w:pStyle w:val="Bezodstpw"/>
              <w:jc w:val="center"/>
              <w:rPr>
                <w:rFonts w:ascii="Arial Narrow" w:hAnsi="Arial Narrow"/>
                <w:sz w:val="20"/>
                <w:szCs w:val="20"/>
              </w:rPr>
            </w:pPr>
          </w:p>
        </w:tc>
        <w:tc>
          <w:tcPr>
            <w:tcW w:w="3215" w:type="dxa"/>
            <w:vAlign w:val="center"/>
          </w:tcPr>
          <w:p w:rsidR="00D3752E" w:rsidRPr="006A7E05" w:rsidRDefault="00D3752E" w:rsidP="00D3752E">
            <w:pPr>
              <w:pStyle w:val="Bezodstpw"/>
              <w:jc w:val="center"/>
              <w:rPr>
                <w:rFonts w:ascii="Arial Narrow" w:hAnsi="Arial Narrow"/>
                <w:sz w:val="20"/>
                <w:szCs w:val="20"/>
              </w:rPr>
            </w:pPr>
          </w:p>
        </w:tc>
        <w:tc>
          <w:tcPr>
            <w:tcW w:w="2126" w:type="dxa"/>
            <w:vAlign w:val="center"/>
          </w:tcPr>
          <w:p w:rsidR="00D3752E" w:rsidRPr="006A7E05" w:rsidRDefault="00D3752E" w:rsidP="00D3752E">
            <w:pPr>
              <w:pStyle w:val="Bezodstpw"/>
              <w:jc w:val="center"/>
              <w:rPr>
                <w:rFonts w:ascii="Arial Narrow" w:hAnsi="Arial Narrow"/>
                <w:sz w:val="20"/>
                <w:szCs w:val="20"/>
              </w:rPr>
            </w:pPr>
          </w:p>
        </w:tc>
      </w:tr>
      <w:tr w:rsidR="00D3752E" w:rsidRPr="00AB0EC6" w:rsidTr="00D40D21">
        <w:tc>
          <w:tcPr>
            <w:tcW w:w="546" w:type="dxa"/>
            <w:vAlign w:val="center"/>
          </w:tcPr>
          <w:p w:rsidR="00D3752E" w:rsidRPr="006A7E05" w:rsidRDefault="00D3752E" w:rsidP="00D3752E">
            <w:pPr>
              <w:pStyle w:val="Bezodstpw"/>
              <w:numPr>
                <w:ilvl w:val="0"/>
                <w:numId w:val="73"/>
              </w:numPr>
              <w:ind w:left="13" w:firstLine="0"/>
              <w:jc w:val="center"/>
              <w:rPr>
                <w:rFonts w:ascii="Arial Narrow" w:hAnsi="Arial Narrow"/>
                <w:sz w:val="20"/>
                <w:szCs w:val="20"/>
              </w:rPr>
            </w:pPr>
          </w:p>
        </w:tc>
        <w:tc>
          <w:tcPr>
            <w:tcW w:w="3402" w:type="dxa"/>
            <w:vAlign w:val="center"/>
          </w:tcPr>
          <w:p w:rsidR="00D3752E" w:rsidRPr="002F31B4" w:rsidRDefault="002F31B4" w:rsidP="00D3752E">
            <w:pPr>
              <w:rPr>
                <w:rFonts w:ascii="Arial Narrow" w:hAnsi="Arial Narrow"/>
                <w:sz w:val="20"/>
                <w:szCs w:val="20"/>
              </w:rPr>
            </w:pPr>
            <w:r>
              <w:rPr>
                <w:rFonts w:ascii="Arial Narrow" w:hAnsi="Arial Narrow"/>
                <w:sz w:val="20"/>
                <w:szCs w:val="20"/>
              </w:rPr>
              <w:t>Kapilary</w:t>
            </w:r>
            <w:r w:rsidR="00641F39">
              <w:rPr>
                <w:rFonts w:ascii="Arial Narrow" w:hAnsi="Arial Narrow"/>
                <w:sz w:val="20"/>
                <w:szCs w:val="20"/>
              </w:rPr>
              <w:t>.</w:t>
            </w:r>
          </w:p>
        </w:tc>
        <w:tc>
          <w:tcPr>
            <w:tcW w:w="709" w:type="dxa"/>
          </w:tcPr>
          <w:p w:rsidR="00D3752E" w:rsidRDefault="00D3752E" w:rsidP="00D3752E">
            <w:pPr>
              <w:jc w:val="center"/>
            </w:pPr>
            <w:r w:rsidRPr="00A342CE">
              <w:rPr>
                <w:rFonts w:ascii="Arial Narrow" w:hAnsi="Arial Narrow"/>
                <w:sz w:val="20"/>
                <w:szCs w:val="20"/>
              </w:rPr>
              <w:t>Op.</w:t>
            </w:r>
          </w:p>
        </w:tc>
        <w:tc>
          <w:tcPr>
            <w:tcW w:w="1701" w:type="dxa"/>
            <w:vAlign w:val="center"/>
          </w:tcPr>
          <w:p w:rsidR="00D3752E" w:rsidRPr="00B921B6" w:rsidRDefault="00D3752E" w:rsidP="00D3752E">
            <w:pPr>
              <w:pStyle w:val="Bezodstpw"/>
              <w:jc w:val="center"/>
              <w:rPr>
                <w:rFonts w:ascii="Arial Narrow" w:hAnsi="Arial Narrow"/>
                <w:sz w:val="20"/>
                <w:szCs w:val="20"/>
              </w:rPr>
            </w:pPr>
          </w:p>
        </w:tc>
        <w:tc>
          <w:tcPr>
            <w:tcW w:w="1134" w:type="dxa"/>
            <w:vAlign w:val="center"/>
          </w:tcPr>
          <w:p w:rsidR="00D3752E" w:rsidRPr="00B921B6" w:rsidRDefault="002F31B4" w:rsidP="00D3752E">
            <w:pPr>
              <w:pStyle w:val="Bezodstpw"/>
              <w:jc w:val="center"/>
              <w:rPr>
                <w:rFonts w:ascii="Arial Narrow" w:hAnsi="Arial Narrow"/>
                <w:sz w:val="20"/>
                <w:szCs w:val="20"/>
              </w:rPr>
            </w:pPr>
            <w:r>
              <w:rPr>
                <w:rFonts w:ascii="Arial Narrow" w:hAnsi="Arial Narrow"/>
                <w:sz w:val="20"/>
                <w:szCs w:val="20"/>
              </w:rPr>
              <w:t>20</w:t>
            </w:r>
          </w:p>
        </w:tc>
        <w:tc>
          <w:tcPr>
            <w:tcW w:w="1843" w:type="dxa"/>
            <w:vAlign w:val="center"/>
          </w:tcPr>
          <w:p w:rsidR="00D3752E" w:rsidRPr="00B921B6" w:rsidRDefault="00D3752E" w:rsidP="00D3752E">
            <w:pPr>
              <w:pStyle w:val="Bezodstpw"/>
              <w:jc w:val="center"/>
              <w:rPr>
                <w:rFonts w:ascii="Arial Narrow" w:hAnsi="Arial Narrow"/>
                <w:sz w:val="20"/>
                <w:szCs w:val="20"/>
              </w:rPr>
            </w:pPr>
          </w:p>
        </w:tc>
        <w:tc>
          <w:tcPr>
            <w:tcW w:w="754" w:type="dxa"/>
            <w:vAlign w:val="center"/>
          </w:tcPr>
          <w:p w:rsidR="00D3752E" w:rsidRPr="00B921B6" w:rsidRDefault="00D3752E" w:rsidP="00D3752E">
            <w:pPr>
              <w:pStyle w:val="Bezodstpw"/>
              <w:jc w:val="center"/>
              <w:rPr>
                <w:rFonts w:ascii="Arial Narrow" w:hAnsi="Arial Narrow"/>
                <w:sz w:val="20"/>
                <w:szCs w:val="20"/>
              </w:rPr>
            </w:pPr>
          </w:p>
        </w:tc>
        <w:tc>
          <w:tcPr>
            <w:tcW w:w="3215" w:type="dxa"/>
            <w:vAlign w:val="center"/>
          </w:tcPr>
          <w:p w:rsidR="00D3752E" w:rsidRPr="00B921B6" w:rsidRDefault="00D3752E" w:rsidP="00D3752E">
            <w:pPr>
              <w:pStyle w:val="Bezodstpw"/>
              <w:jc w:val="center"/>
              <w:rPr>
                <w:rFonts w:ascii="Arial Narrow" w:hAnsi="Arial Narrow"/>
                <w:sz w:val="20"/>
                <w:szCs w:val="20"/>
              </w:rPr>
            </w:pPr>
          </w:p>
        </w:tc>
        <w:tc>
          <w:tcPr>
            <w:tcW w:w="2126" w:type="dxa"/>
            <w:vAlign w:val="center"/>
          </w:tcPr>
          <w:p w:rsidR="00D3752E" w:rsidRPr="00B921B6" w:rsidRDefault="00D3752E" w:rsidP="00D3752E">
            <w:pPr>
              <w:pStyle w:val="Bezodstpw"/>
              <w:jc w:val="center"/>
              <w:rPr>
                <w:rFonts w:ascii="Arial Narrow" w:hAnsi="Arial Narrow"/>
                <w:sz w:val="20"/>
                <w:szCs w:val="20"/>
              </w:rPr>
            </w:pPr>
          </w:p>
        </w:tc>
      </w:tr>
      <w:tr w:rsidR="00D3752E" w:rsidRPr="00AB0EC6" w:rsidTr="00D3752E">
        <w:tc>
          <w:tcPr>
            <w:tcW w:w="7492" w:type="dxa"/>
            <w:gridSpan w:val="5"/>
            <w:shd w:val="clear" w:color="auto" w:fill="D9D9D9" w:themeFill="background1" w:themeFillShade="D9"/>
            <w:vAlign w:val="center"/>
          </w:tcPr>
          <w:p w:rsidR="00D3752E" w:rsidRPr="006A7E05" w:rsidRDefault="00D3752E"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1843" w:type="dxa"/>
            <w:vAlign w:val="center"/>
          </w:tcPr>
          <w:p w:rsidR="00D3752E" w:rsidRPr="006A7E05" w:rsidRDefault="00D3752E" w:rsidP="00642190">
            <w:pPr>
              <w:pStyle w:val="Bezodstpw"/>
              <w:jc w:val="center"/>
              <w:rPr>
                <w:rFonts w:ascii="Arial Narrow" w:hAnsi="Arial Narrow"/>
                <w:sz w:val="20"/>
                <w:szCs w:val="20"/>
              </w:rPr>
            </w:pPr>
          </w:p>
        </w:tc>
        <w:tc>
          <w:tcPr>
            <w:tcW w:w="754" w:type="dxa"/>
            <w:shd w:val="clear" w:color="auto" w:fill="D9D9D9" w:themeFill="background1" w:themeFillShade="D9"/>
            <w:vAlign w:val="center"/>
          </w:tcPr>
          <w:p w:rsidR="00D3752E" w:rsidRPr="006A7E05" w:rsidRDefault="00D3752E" w:rsidP="00642190">
            <w:pPr>
              <w:pStyle w:val="Bezodstpw"/>
              <w:jc w:val="center"/>
              <w:rPr>
                <w:rFonts w:ascii="Arial Narrow" w:hAnsi="Arial Narrow"/>
                <w:sz w:val="20"/>
                <w:szCs w:val="20"/>
              </w:rPr>
            </w:pPr>
          </w:p>
        </w:tc>
        <w:tc>
          <w:tcPr>
            <w:tcW w:w="3215" w:type="dxa"/>
            <w:vAlign w:val="center"/>
          </w:tcPr>
          <w:p w:rsidR="00D3752E" w:rsidRPr="006A7E05" w:rsidRDefault="00D3752E" w:rsidP="00642190">
            <w:pPr>
              <w:pStyle w:val="Bezodstpw"/>
              <w:jc w:val="center"/>
              <w:rPr>
                <w:rFonts w:ascii="Arial Narrow" w:hAnsi="Arial Narrow"/>
                <w:sz w:val="20"/>
                <w:szCs w:val="20"/>
              </w:rPr>
            </w:pPr>
          </w:p>
        </w:tc>
        <w:tc>
          <w:tcPr>
            <w:tcW w:w="2126" w:type="dxa"/>
            <w:vAlign w:val="center"/>
          </w:tcPr>
          <w:p w:rsidR="00D3752E" w:rsidRPr="006A7E05" w:rsidRDefault="00D3752E"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EF30CD" w:rsidRDefault="00EF30CD" w:rsidP="008072C6">
      <w:pPr>
        <w:rPr>
          <w:rFonts w:ascii="Arial Narrow" w:hAnsi="Arial Narrow" w:cs="Times New Roman"/>
          <w:sz w:val="20"/>
          <w:szCs w:val="20"/>
        </w:rPr>
      </w:pPr>
    </w:p>
    <w:p w:rsidR="0049232B" w:rsidRDefault="0049232B" w:rsidP="00BF517C">
      <w:pPr>
        <w:jc w:val="right"/>
        <w:rPr>
          <w:rFonts w:ascii="Arial Narrow" w:hAnsi="Arial Narrow" w:cs="Times New Roman"/>
          <w:sz w:val="20"/>
          <w:szCs w:val="20"/>
        </w:rPr>
      </w:pPr>
    </w:p>
    <w:p w:rsidR="0049232B" w:rsidRDefault="0049232B" w:rsidP="00BF517C">
      <w:pPr>
        <w:jc w:val="right"/>
        <w:rPr>
          <w:rFonts w:ascii="Arial Narrow" w:hAnsi="Arial Narrow" w:cs="Times New Roman"/>
          <w:sz w:val="20"/>
          <w:szCs w:val="20"/>
        </w:rPr>
      </w:pPr>
    </w:p>
    <w:p w:rsidR="0049232B" w:rsidRDefault="0049232B" w:rsidP="00BF517C">
      <w:pPr>
        <w:jc w:val="right"/>
        <w:rPr>
          <w:rFonts w:ascii="Arial Narrow" w:hAnsi="Arial Narrow" w:cs="Times New Roman"/>
          <w:sz w:val="20"/>
          <w:szCs w:val="20"/>
        </w:rPr>
      </w:pPr>
    </w:p>
    <w:p w:rsidR="0049232B" w:rsidRDefault="0049232B" w:rsidP="00BF517C">
      <w:pPr>
        <w:jc w:val="right"/>
        <w:rPr>
          <w:rFonts w:ascii="Arial Narrow" w:hAnsi="Arial Narrow" w:cs="Times New Roman"/>
          <w:sz w:val="20"/>
          <w:szCs w:val="20"/>
        </w:rPr>
      </w:pPr>
    </w:p>
    <w:p w:rsidR="0049232B" w:rsidRDefault="0049232B" w:rsidP="00BF517C">
      <w:pPr>
        <w:jc w:val="right"/>
        <w:rPr>
          <w:rFonts w:ascii="Arial Narrow" w:hAnsi="Arial Narrow" w:cs="Times New Roman"/>
          <w:sz w:val="20"/>
          <w:szCs w:val="20"/>
        </w:rPr>
      </w:pPr>
    </w:p>
    <w:p w:rsidR="002F31B4" w:rsidRDefault="002F31B4" w:rsidP="00BF517C">
      <w:pPr>
        <w:jc w:val="right"/>
        <w:rPr>
          <w:rFonts w:ascii="Arial Narrow" w:hAnsi="Arial Narrow" w:cs="Times New Roman"/>
          <w:sz w:val="20"/>
          <w:szCs w:val="20"/>
        </w:rPr>
      </w:pPr>
    </w:p>
    <w:p w:rsidR="002F31B4" w:rsidRDefault="002F31B4" w:rsidP="00BF517C">
      <w:pPr>
        <w:jc w:val="right"/>
        <w:rPr>
          <w:rFonts w:ascii="Arial Narrow" w:hAnsi="Arial Narrow" w:cs="Times New Roman"/>
          <w:sz w:val="20"/>
          <w:szCs w:val="20"/>
        </w:rPr>
      </w:pPr>
    </w:p>
    <w:p w:rsidR="002F31B4" w:rsidRDefault="002F31B4" w:rsidP="00BF517C">
      <w:pPr>
        <w:jc w:val="right"/>
        <w:rPr>
          <w:rFonts w:ascii="Arial Narrow" w:hAnsi="Arial Narrow" w:cs="Times New Roman"/>
          <w:sz w:val="20"/>
          <w:szCs w:val="20"/>
        </w:rPr>
      </w:pPr>
    </w:p>
    <w:p w:rsidR="00BF517C" w:rsidRPr="00BF517C" w:rsidRDefault="00BF517C" w:rsidP="00BF517C">
      <w:pPr>
        <w:jc w:val="right"/>
        <w:rPr>
          <w:rFonts w:ascii="Arial Narrow" w:hAnsi="Arial Narrow" w:cs="Times New Roman"/>
          <w:sz w:val="20"/>
          <w:szCs w:val="20"/>
        </w:rPr>
      </w:pPr>
      <w:r>
        <w:rPr>
          <w:rFonts w:ascii="Arial Narrow" w:hAnsi="Arial Narrow" w:cs="Times New Roman"/>
          <w:sz w:val="20"/>
          <w:szCs w:val="20"/>
        </w:rPr>
        <w:lastRenderedPageBreak/>
        <w:t>Załącznik nr 3/2 do SIWZ</w:t>
      </w:r>
    </w:p>
    <w:p w:rsidR="00D70E65" w:rsidRDefault="001B7120" w:rsidP="00231B5D">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bookmarkStart w:id="0" w:name="_Hlk495002956"/>
      <w:r w:rsidR="00EF30CD">
        <w:rPr>
          <w:rFonts w:ascii="Arial Narrow" w:hAnsi="Arial Narrow" w:cs="Times New Roman"/>
          <w:b/>
        </w:rPr>
        <w:t xml:space="preserve"> </w:t>
      </w:r>
    </w:p>
    <w:tbl>
      <w:tblPr>
        <w:tblStyle w:val="Tabela-Siatka"/>
        <w:tblW w:w="15021" w:type="dxa"/>
        <w:tblLook w:val="04A0" w:firstRow="1" w:lastRow="0" w:firstColumn="1" w:lastColumn="0" w:noHBand="0" w:noVBand="1"/>
      </w:tblPr>
      <w:tblGrid>
        <w:gridCol w:w="4672"/>
        <w:gridCol w:w="10349"/>
      </w:tblGrid>
      <w:tr w:rsidR="005E1A4F" w:rsidTr="003F6747">
        <w:tc>
          <w:tcPr>
            <w:tcW w:w="4672" w:type="dxa"/>
          </w:tcPr>
          <w:p w:rsidR="005E1A4F" w:rsidRPr="00D70E65" w:rsidRDefault="005E1A4F" w:rsidP="008072C6">
            <w:pPr>
              <w:ind w:left="360"/>
              <w:rPr>
                <w:rFonts w:ascii="Arial Narrow" w:hAnsi="Arial Narrow" w:cs="Times New Roman"/>
              </w:rPr>
            </w:pPr>
            <w:r w:rsidRPr="00D70E65">
              <w:rPr>
                <w:rFonts w:ascii="Arial Narrow" w:hAnsi="Arial Narrow" w:cs="Times New Roman"/>
              </w:rPr>
              <w:t xml:space="preserve">Pełna nazwa </w:t>
            </w:r>
            <w:r w:rsidR="008072C6">
              <w:rPr>
                <w:rFonts w:ascii="Arial Narrow" w:hAnsi="Arial Narrow" w:cs="Times New Roman"/>
              </w:rPr>
              <w:t>oprogramowania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349"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Style w:val="Tabela-Siatka"/>
        <w:tblW w:w="16018" w:type="dxa"/>
        <w:tblLayout w:type="fixed"/>
        <w:tblLook w:val="04A0" w:firstRow="1" w:lastRow="0" w:firstColumn="1" w:lastColumn="0" w:noHBand="0" w:noVBand="1"/>
      </w:tblPr>
      <w:tblGrid>
        <w:gridCol w:w="562"/>
        <w:gridCol w:w="8364"/>
        <w:gridCol w:w="1984"/>
        <w:gridCol w:w="3544"/>
        <w:gridCol w:w="1564"/>
      </w:tblGrid>
      <w:tr w:rsidR="00F46E4E" w:rsidRPr="003F6747" w:rsidTr="00B801C8">
        <w:tc>
          <w:tcPr>
            <w:tcW w:w="562"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l.p.</w:t>
            </w:r>
          </w:p>
        </w:tc>
        <w:tc>
          <w:tcPr>
            <w:tcW w:w="8364"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w:t>
            </w:r>
          </w:p>
        </w:tc>
        <w:tc>
          <w:tcPr>
            <w:tcW w:w="1984"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 xml:space="preserve">Parametr </w:t>
            </w:r>
            <w:r w:rsidR="0033032F">
              <w:rPr>
                <w:rFonts w:ascii="Arial Narrow" w:hAnsi="Arial Narrow"/>
                <w:b/>
                <w:sz w:val="20"/>
                <w:szCs w:val="20"/>
              </w:rPr>
              <w:t>oczekiwany</w:t>
            </w:r>
          </w:p>
        </w:tc>
        <w:tc>
          <w:tcPr>
            <w:tcW w:w="3544"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 oferowany</w:t>
            </w:r>
          </w:p>
        </w:tc>
        <w:tc>
          <w:tcPr>
            <w:tcW w:w="1564"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Ocena pkt.</w:t>
            </w:r>
          </w:p>
        </w:tc>
      </w:tr>
      <w:tr w:rsidR="00F46E4E" w:rsidTr="00B801C8">
        <w:tc>
          <w:tcPr>
            <w:tcW w:w="562" w:type="dxa"/>
            <w:vAlign w:val="center"/>
            <w:hideMark/>
          </w:tcPr>
          <w:p w:rsidR="00F46E4E" w:rsidRPr="0033032F" w:rsidRDefault="00F46E4E" w:rsidP="0097518E">
            <w:pPr>
              <w:pStyle w:val="Bezodstpw"/>
              <w:numPr>
                <w:ilvl w:val="0"/>
                <w:numId w:val="34"/>
              </w:numPr>
              <w:ind w:left="29" w:firstLine="0"/>
              <w:jc w:val="center"/>
              <w:rPr>
                <w:rFonts w:ascii="Arial Narrow" w:hAnsi="Arial Narrow"/>
                <w:sz w:val="20"/>
                <w:szCs w:val="20"/>
              </w:rPr>
            </w:pPr>
          </w:p>
        </w:tc>
        <w:tc>
          <w:tcPr>
            <w:tcW w:w="15456" w:type="dxa"/>
            <w:gridSpan w:val="4"/>
            <w:vAlign w:val="center"/>
          </w:tcPr>
          <w:p w:rsidR="00F46E4E" w:rsidRPr="0033032F" w:rsidRDefault="002F31B4" w:rsidP="006B0DA3">
            <w:pPr>
              <w:pStyle w:val="Bezodstpw"/>
              <w:rPr>
                <w:rFonts w:ascii="Arial Narrow" w:hAnsi="Arial Narrow"/>
                <w:b/>
                <w:sz w:val="20"/>
                <w:szCs w:val="20"/>
              </w:rPr>
            </w:pPr>
            <w:r>
              <w:rPr>
                <w:rFonts w:ascii="Arial Narrow" w:hAnsi="Arial Narrow"/>
                <w:b/>
                <w:sz w:val="20"/>
                <w:szCs w:val="20"/>
              </w:rPr>
              <w:t>Przyłóżkowy analizator parametrów krytycznych</w:t>
            </w:r>
          </w:p>
        </w:tc>
      </w:tr>
      <w:tr w:rsidR="00D13991" w:rsidTr="00B801C8">
        <w:tc>
          <w:tcPr>
            <w:tcW w:w="562" w:type="dxa"/>
            <w:vAlign w:val="center"/>
          </w:tcPr>
          <w:p w:rsidR="00D13991" w:rsidRPr="0033032F" w:rsidRDefault="00D13991" w:rsidP="0097518E">
            <w:pPr>
              <w:pStyle w:val="Bezodstpw"/>
              <w:numPr>
                <w:ilvl w:val="0"/>
                <w:numId w:val="35"/>
              </w:numPr>
              <w:ind w:left="29" w:firstLine="0"/>
              <w:rPr>
                <w:rFonts w:ascii="Arial Narrow" w:hAnsi="Arial Narrow"/>
                <w:sz w:val="20"/>
                <w:szCs w:val="20"/>
              </w:rPr>
            </w:pPr>
          </w:p>
        </w:tc>
        <w:tc>
          <w:tcPr>
            <w:tcW w:w="8364" w:type="dxa"/>
            <w:vAlign w:val="center"/>
            <w:hideMark/>
          </w:tcPr>
          <w:p w:rsidR="00D13991" w:rsidRPr="00F40DD6" w:rsidRDefault="006B0DA3" w:rsidP="006B0DA3">
            <w:pPr>
              <w:jc w:val="both"/>
              <w:rPr>
                <w:rFonts w:ascii="Arial Narrow" w:hAnsi="Arial Narrow" w:cstheme="minorHAnsi"/>
                <w:sz w:val="20"/>
                <w:szCs w:val="20"/>
              </w:rPr>
            </w:pPr>
            <w:r>
              <w:rPr>
                <w:rFonts w:ascii="Arial Narrow" w:hAnsi="Arial Narrow" w:cstheme="minorHAnsi"/>
                <w:sz w:val="20"/>
                <w:szCs w:val="20"/>
              </w:rPr>
              <w:t xml:space="preserve">Analizator fabrycznie nowy, </w:t>
            </w:r>
            <w:proofErr w:type="spellStart"/>
            <w:r>
              <w:rPr>
                <w:rFonts w:ascii="Arial Narrow" w:hAnsi="Arial Narrow" w:cstheme="minorHAnsi"/>
                <w:sz w:val="20"/>
                <w:szCs w:val="20"/>
              </w:rPr>
              <w:t>nierekondycjonowany</w:t>
            </w:r>
            <w:proofErr w:type="spellEnd"/>
            <w:r>
              <w:rPr>
                <w:rFonts w:ascii="Arial Narrow" w:hAnsi="Arial Narrow" w:cstheme="minorHAnsi"/>
                <w:sz w:val="20"/>
                <w:szCs w:val="20"/>
              </w:rPr>
              <w:t>, nie powystawowy, r</w:t>
            </w:r>
            <w:r w:rsidR="002F31B4">
              <w:rPr>
                <w:rFonts w:ascii="Arial Narrow" w:hAnsi="Arial Narrow" w:cstheme="minorHAnsi"/>
                <w:sz w:val="20"/>
                <w:szCs w:val="20"/>
              </w:rPr>
              <w:t>ok produkcji 2018</w:t>
            </w:r>
            <w:r w:rsidR="00DA4BF3">
              <w:rPr>
                <w:rFonts w:ascii="Arial Narrow" w:hAnsi="Arial Narrow" w:cstheme="minorHAnsi"/>
                <w:sz w:val="20"/>
                <w:szCs w:val="20"/>
              </w:rPr>
              <w:t xml:space="preserve"> </w:t>
            </w:r>
          </w:p>
        </w:tc>
        <w:tc>
          <w:tcPr>
            <w:tcW w:w="1984" w:type="dxa"/>
            <w:vAlign w:val="center"/>
            <w:hideMark/>
          </w:tcPr>
          <w:p w:rsidR="00D13991" w:rsidRPr="00D13991" w:rsidRDefault="00D13991" w:rsidP="006B0DA3">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4" w:type="dxa"/>
            <w:vAlign w:val="center"/>
          </w:tcPr>
          <w:p w:rsidR="00D13991" w:rsidRPr="0033032F" w:rsidRDefault="00D13991" w:rsidP="006B0DA3">
            <w:pPr>
              <w:pStyle w:val="Bezodstpw"/>
              <w:rPr>
                <w:rFonts w:ascii="Arial Narrow" w:hAnsi="Arial Narrow"/>
                <w:sz w:val="20"/>
                <w:szCs w:val="20"/>
              </w:rPr>
            </w:pPr>
          </w:p>
        </w:tc>
        <w:tc>
          <w:tcPr>
            <w:tcW w:w="1564" w:type="dxa"/>
            <w:vAlign w:val="center"/>
          </w:tcPr>
          <w:p w:rsidR="00D13991" w:rsidRPr="0033032F" w:rsidRDefault="00D13991" w:rsidP="006B0DA3">
            <w:pPr>
              <w:pStyle w:val="Bezodstpw"/>
              <w:rPr>
                <w:rFonts w:ascii="Arial Narrow" w:hAnsi="Arial Narrow"/>
                <w:sz w:val="20"/>
                <w:szCs w:val="20"/>
              </w:rPr>
            </w:pPr>
          </w:p>
        </w:tc>
      </w:tr>
      <w:tr w:rsidR="00D13991" w:rsidTr="00B801C8">
        <w:trPr>
          <w:trHeight w:val="70"/>
        </w:trPr>
        <w:tc>
          <w:tcPr>
            <w:tcW w:w="562" w:type="dxa"/>
            <w:vAlign w:val="center"/>
          </w:tcPr>
          <w:p w:rsidR="00D13991" w:rsidRPr="0033032F" w:rsidRDefault="00D13991" w:rsidP="0097518E">
            <w:pPr>
              <w:pStyle w:val="Bezodstpw"/>
              <w:numPr>
                <w:ilvl w:val="0"/>
                <w:numId w:val="35"/>
              </w:numPr>
              <w:ind w:left="29" w:firstLine="0"/>
              <w:rPr>
                <w:rFonts w:ascii="Arial Narrow" w:hAnsi="Arial Narrow"/>
                <w:sz w:val="20"/>
                <w:szCs w:val="20"/>
              </w:rPr>
            </w:pPr>
          </w:p>
        </w:tc>
        <w:tc>
          <w:tcPr>
            <w:tcW w:w="8364" w:type="dxa"/>
            <w:vAlign w:val="center"/>
            <w:hideMark/>
          </w:tcPr>
          <w:p w:rsidR="00D13991" w:rsidRPr="00F40DD6" w:rsidRDefault="006B0DA3" w:rsidP="006B0DA3">
            <w:pPr>
              <w:jc w:val="both"/>
              <w:rPr>
                <w:rFonts w:ascii="Arial Narrow" w:hAnsi="Arial Narrow" w:cstheme="minorHAnsi"/>
                <w:sz w:val="20"/>
                <w:szCs w:val="20"/>
              </w:rPr>
            </w:pPr>
            <w:r>
              <w:rPr>
                <w:rFonts w:ascii="Arial Narrow" w:hAnsi="Arial Narrow" w:cstheme="minorHAnsi"/>
                <w:sz w:val="20"/>
                <w:szCs w:val="20"/>
              </w:rPr>
              <w:t>Brak zewnętrznej butli z gazem.</w:t>
            </w:r>
          </w:p>
        </w:tc>
        <w:tc>
          <w:tcPr>
            <w:tcW w:w="1984" w:type="dxa"/>
            <w:vAlign w:val="center"/>
            <w:hideMark/>
          </w:tcPr>
          <w:p w:rsidR="00D13991" w:rsidRPr="00D13991" w:rsidRDefault="00D13991" w:rsidP="006B0DA3">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4" w:type="dxa"/>
            <w:vAlign w:val="center"/>
          </w:tcPr>
          <w:p w:rsidR="00D13991" w:rsidRPr="00D13991" w:rsidRDefault="00D13991" w:rsidP="006B0DA3">
            <w:pPr>
              <w:snapToGrid w:val="0"/>
              <w:spacing w:line="360" w:lineRule="auto"/>
              <w:jc w:val="both"/>
              <w:rPr>
                <w:rFonts w:ascii="Arial Narrow" w:hAnsi="Arial Narrow" w:cstheme="minorHAnsi"/>
                <w:sz w:val="20"/>
                <w:szCs w:val="20"/>
              </w:rPr>
            </w:pPr>
          </w:p>
        </w:tc>
        <w:tc>
          <w:tcPr>
            <w:tcW w:w="1564" w:type="dxa"/>
            <w:vAlign w:val="center"/>
          </w:tcPr>
          <w:p w:rsidR="00D13991" w:rsidRPr="00D13991" w:rsidRDefault="00D13991" w:rsidP="006B0DA3">
            <w:pPr>
              <w:snapToGrid w:val="0"/>
              <w:spacing w:line="360" w:lineRule="auto"/>
              <w:jc w:val="both"/>
              <w:rPr>
                <w:rFonts w:ascii="Arial Narrow" w:hAnsi="Arial Narrow" w:cstheme="minorHAnsi"/>
                <w:sz w:val="20"/>
                <w:szCs w:val="20"/>
              </w:rPr>
            </w:pPr>
          </w:p>
        </w:tc>
      </w:tr>
      <w:tr w:rsidR="00D13991" w:rsidTr="00B801C8">
        <w:trPr>
          <w:trHeight w:val="110"/>
        </w:trPr>
        <w:tc>
          <w:tcPr>
            <w:tcW w:w="562" w:type="dxa"/>
            <w:vAlign w:val="center"/>
          </w:tcPr>
          <w:p w:rsidR="00D13991" w:rsidRPr="0033032F" w:rsidRDefault="00D13991" w:rsidP="0097518E">
            <w:pPr>
              <w:pStyle w:val="Bezodstpw"/>
              <w:numPr>
                <w:ilvl w:val="0"/>
                <w:numId w:val="35"/>
              </w:numPr>
              <w:ind w:left="29" w:firstLine="0"/>
              <w:rPr>
                <w:rFonts w:ascii="Arial Narrow" w:hAnsi="Arial Narrow"/>
                <w:sz w:val="20"/>
                <w:szCs w:val="20"/>
              </w:rPr>
            </w:pPr>
          </w:p>
        </w:tc>
        <w:tc>
          <w:tcPr>
            <w:tcW w:w="8364" w:type="dxa"/>
            <w:vAlign w:val="center"/>
            <w:hideMark/>
          </w:tcPr>
          <w:p w:rsidR="00D13991" w:rsidRPr="00F40DD6" w:rsidRDefault="006B0DA3" w:rsidP="006B0DA3">
            <w:pPr>
              <w:jc w:val="both"/>
              <w:rPr>
                <w:rFonts w:ascii="Arial Narrow" w:hAnsi="Arial Narrow" w:cstheme="minorHAnsi"/>
                <w:sz w:val="20"/>
                <w:szCs w:val="20"/>
              </w:rPr>
            </w:pPr>
            <w:r>
              <w:rPr>
                <w:rFonts w:ascii="Arial Narrow" w:hAnsi="Arial Narrow" w:cstheme="minorHAnsi"/>
                <w:sz w:val="20"/>
                <w:szCs w:val="20"/>
              </w:rPr>
              <w:t>Brak konieczności wymiany membran i pojedynczych elektrod pomiarowych.</w:t>
            </w:r>
          </w:p>
        </w:tc>
        <w:tc>
          <w:tcPr>
            <w:tcW w:w="1984" w:type="dxa"/>
            <w:vAlign w:val="center"/>
            <w:hideMark/>
          </w:tcPr>
          <w:p w:rsidR="00D13991" w:rsidRPr="00D13991" w:rsidRDefault="00D13991" w:rsidP="006B0DA3">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4" w:type="dxa"/>
            <w:vAlign w:val="center"/>
          </w:tcPr>
          <w:p w:rsidR="00D13991" w:rsidRPr="00D13991" w:rsidRDefault="00D13991" w:rsidP="006B0DA3">
            <w:pPr>
              <w:snapToGrid w:val="0"/>
              <w:spacing w:line="360" w:lineRule="auto"/>
              <w:jc w:val="both"/>
              <w:rPr>
                <w:rFonts w:ascii="Arial Narrow" w:hAnsi="Arial Narrow" w:cstheme="minorHAnsi"/>
                <w:sz w:val="20"/>
                <w:szCs w:val="20"/>
              </w:rPr>
            </w:pPr>
          </w:p>
        </w:tc>
        <w:tc>
          <w:tcPr>
            <w:tcW w:w="1564" w:type="dxa"/>
            <w:vAlign w:val="center"/>
          </w:tcPr>
          <w:p w:rsidR="00D13991" w:rsidRPr="00D13991" w:rsidRDefault="00D13991" w:rsidP="006B0DA3">
            <w:pPr>
              <w:snapToGrid w:val="0"/>
              <w:spacing w:line="360" w:lineRule="auto"/>
              <w:jc w:val="both"/>
              <w:rPr>
                <w:rFonts w:ascii="Arial Narrow" w:hAnsi="Arial Narrow" w:cstheme="minorHAnsi"/>
                <w:sz w:val="20"/>
                <w:szCs w:val="20"/>
              </w:rPr>
            </w:pPr>
          </w:p>
        </w:tc>
      </w:tr>
      <w:tr w:rsidR="00D13991" w:rsidTr="00B801C8">
        <w:tc>
          <w:tcPr>
            <w:tcW w:w="562" w:type="dxa"/>
            <w:vAlign w:val="center"/>
          </w:tcPr>
          <w:p w:rsidR="00D13991" w:rsidRPr="0033032F" w:rsidRDefault="00D13991" w:rsidP="0097518E">
            <w:pPr>
              <w:pStyle w:val="Bezodstpw"/>
              <w:numPr>
                <w:ilvl w:val="0"/>
                <w:numId w:val="35"/>
              </w:numPr>
              <w:ind w:left="29" w:firstLine="0"/>
              <w:rPr>
                <w:rFonts w:ascii="Arial Narrow" w:hAnsi="Arial Narrow"/>
                <w:sz w:val="20"/>
                <w:szCs w:val="20"/>
              </w:rPr>
            </w:pPr>
          </w:p>
        </w:tc>
        <w:tc>
          <w:tcPr>
            <w:tcW w:w="8364" w:type="dxa"/>
            <w:vAlign w:val="center"/>
            <w:hideMark/>
          </w:tcPr>
          <w:p w:rsidR="00D13991" w:rsidRPr="00F40DD6" w:rsidRDefault="006B0DA3" w:rsidP="006B0DA3">
            <w:pPr>
              <w:jc w:val="both"/>
              <w:rPr>
                <w:rFonts w:ascii="Arial Narrow" w:hAnsi="Arial Narrow" w:cstheme="minorHAnsi"/>
                <w:sz w:val="20"/>
                <w:szCs w:val="20"/>
              </w:rPr>
            </w:pPr>
            <w:r>
              <w:rPr>
                <w:rFonts w:ascii="Arial Narrow" w:hAnsi="Arial Narrow" w:cstheme="minorHAnsi"/>
                <w:sz w:val="20"/>
                <w:szCs w:val="20"/>
              </w:rPr>
              <w:t>Brak konieczności wymiany poszczególnych butelek z odczynnikami.</w:t>
            </w:r>
          </w:p>
        </w:tc>
        <w:tc>
          <w:tcPr>
            <w:tcW w:w="1984" w:type="dxa"/>
            <w:vAlign w:val="center"/>
            <w:hideMark/>
          </w:tcPr>
          <w:p w:rsidR="00D13991" w:rsidRPr="00D13991" w:rsidRDefault="00D13991" w:rsidP="006B0DA3">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4" w:type="dxa"/>
            <w:vAlign w:val="center"/>
          </w:tcPr>
          <w:p w:rsidR="00D13991" w:rsidRPr="00D13991" w:rsidRDefault="00D13991" w:rsidP="006B0DA3">
            <w:pPr>
              <w:rPr>
                <w:rFonts w:ascii="Arial Narrow" w:hAnsi="Arial Narrow" w:cstheme="minorHAnsi"/>
                <w:sz w:val="20"/>
                <w:szCs w:val="20"/>
              </w:rPr>
            </w:pPr>
          </w:p>
        </w:tc>
        <w:tc>
          <w:tcPr>
            <w:tcW w:w="1564" w:type="dxa"/>
            <w:vAlign w:val="center"/>
          </w:tcPr>
          <w:p w:rsidR="00D13991" w:rsidRPr="00D13991" w:rsidRDefault="00D13991" w:rsidP="006B0DA3">
            <w:pPr>
              <w:rPr>
                <w:rFonts w:ascii="Arial Narrow" w:hAnsi="Arial Narrow" w:cstheme="minorHAnsi"/>
                <w:sz w:val="20"/>
                <w:szCs w:val="20"/>
              </w:rPr>
            </w:pPr>
          </w:p>
        </w:tc>
      </w:tr>
      <w:tr w:rsidR="00D13991" w:rsidTr="00B801C8">
        <w:tc>
          <w:tcPr>
            <w:tcW w:w="562" w:type="dxa"/>
            <w:vAlign w:val="center"/>
          </w:tcPr>
          <w:p w:rsidR="00D13991" w:rsidRPr="0033032F" w:rsidRDefault="00D13991" w:rsidP="0097518E">
            <w:pPr>
              <w:pStyle w:val="Bezodstpw"/>
              <w:numPr>
                <w:ilvl w:val="0"/>
                <w:numId w:val="35"/>
              </w:numPr>
              <w:ind w:left="29" w:firstLine="0"/>
              <w:rPr>
                <w:rFonts w:ascii="Arial Narrow" w:hAnsi="Arial Narrow"/>
                <w:sz w:val="20"/>
                <w:szCs w:val="20"/>
              </w:rPr>
            </w:pPr>
          </w:p>
        </w:tc>
        <w:tc>
          <w:tcPr>
            <w:tcW w:w="8364" w:type="dxa"/>
            <w:vAlign w:val="center"/>
            <w:hideMark/>
          </w:tcPr>
          <w:p w:rsidR="00D13991" w:rsidRPr="006B0DA3" w:rsidRDefault="006B0DA3" w:rsidP="006B0DA3">
            <w:pPr>
              <w:jc w:val="both"/>
              <w:rPr>
                <w:rFonts w:ascii="Arial Narrow" w:hAnsi="Arial Narrow" w:cstheme="minorHAnsi"/>
                <w:sz w:val="20"/>
                <w:szCs w:val="20"/>
              </w:rPr>
            </w:pPr>
            <w:r>
              <w:rPr>
                <w:rFonts w:ascii="Arial Narrow" w:hAnsi="Arial Narrow" w:cstheme="minorHAnsi"/>
                <w:sz w:val="20"/>
                <w:szCs w:val="20"/>
              </w:rPr>
              <w:t xml:space="preserve">Jednoczesny pomiar </w:t>
            </w:r>
            <w:proofErr w:type="spellStart"/>
            <w:r>
              <w:rPr>
                <w:rFonts w:ascii="Arial Narrow" w:hAnsi="Arial Narrow" w:cstheme="minorHAnsi"/>
                <w:sz w:val="20"/>
                <w:szCs w:val="20"/>
              </w:rPr>
              <w:t>pH</w:t>
            </w:r>
            <w:proofErr w:type="spellEnd"/>
            <w:r>
              <w:rPr>
                <w:rFonts w:ascii="Arial Narrow" w:hAnsi="Arial Narrow" w:cstheme="minorHAnsi"/>
                <w:sz w:val="20"/>
                <w:szCs w:val="20"/>
              </w:rPr>
              <w:t>, pO</w:t>
            </w:r>
            <w:r>
              <w:rPr>
                <w:rFonts w:ascii="Arial Narrow" w:hAnsi="Arial Narrow" w:cstheme="minorHAnsi"/>
                <w:sz w:val="20"/>
                <w:szCs w:val="20"/>
                <w:vertAlign w:val="subscript"/>
              </w:rPr>
              <w:t>2</w:t>
            </w:r>
            <w:r>
              <w:rPr>
                <w:rFonts w:ascii="Arial Narrow" w:hAnsi="Arial Narrow" w:cstheme="minorHAnsi"/>
                <w:sz w:val="20"/>
                <w:szCs w:val="20"/>
              </w:rPr>
              <w:t>, pCO</w:t>
            </w:r>
            <w:r>
              <w:rPr>
                <w:rFonts w:ascii="Arial Narrow" w:hAnsi="Arial Narrow" w:cstheme="minorHAnsi"/>
                <w:sz w:val="20"/>
                <w:szCs w:val="20"/>
                <w:vertAlign w:val="subscript"/>
              </w:rPr>
              <w:t>2</w:t>
            </w:r>
            <w:r>
              <w:rPr>
                <w:rFonts w:ascii="Arial Narrow" w:hAnsi="Arial Narrow" w:cstheme="minorHAnsi"/>
                <w:sz w:val="20"/>
                <w:szCs w:val="20"/>
              </w:rPr>
              <w:t xml:space="preserve">, Na, K, Ca, Cl, Glukoza, Mleczany, </w:t>
            </w:r>
            <w:proofErr w:type="spellStart"/>
            <w:r>
              <w:rPr>
                <w:rFonts w:ascii="Arial Narrow" w:hAnsi="Arial Narrow" w:cstheme="minorHAnsi"/>
                <w:sz w:val="20"/>
                <w:szCs w:val="20"/>
              </w:rPr>
              <w:t>nBili</w:t>
            </w:r>
            <w:proofErr w:type="spellEnd"/>
            <w:r>
              <w:rPr>
                <w:rFonts w:ascii="Arial Narrow" w:hAnsi="Arial Narrow" w:cstheme="minorHAnsi"/>
                <w:sz w:val="20"/>
                <w:szCs w:val="20"/>
              </w:rPr>
              <w:t xml:space="preserve">, </w:t>
            </w:r>
            <w:proofErr w:type="spellStart"/>
            <w:r>
              <w:rPr>
                <w:rFonts w:ascii="Arial Narrow" w:hAnsi="Arial Narrow" w:cstheme="minorHAnsi"/>
                <w:sz w:val="20"/>
                <w:szCs w:val="20"/>
              </w:rPr>
              <w:t>ctHb</w:t>
            </w:r>
            <w:proofErr w:type="spellEnd"/>
            <w:r>
              <w:rPr>
                <w:rFonts w:ascii="Arial Narrow" w:hAnsi="Arial Narrow" w:cstheme="minorHAnsi"/>
                <w:sz w:val="20"/>
                <w:szCs w:val="20"/>
              </w:rPr>
              <w:t>, FO</w:t>
            </w:r>
            <w:r>
              <w:rPr>
                <w:rFonts w:ascii="Arial Narrow" w:hAnsi="Arial Narrow" w:cstheme="minorHAnsi"/>
                <w:sz w:val="20"/>
                <w:szCs w:val="20"/>
                <w:vertAlign w:val="subscript"/>
              </w:rPr>
              <w:t>2</w:t>
            </w:r>
            <w:r>
              <w:rPr>
                <w:rFonts w:ascii="Arial Narrow" w:hAnsi="Arial Narrow" w:cstheme="minorHAnsi"/>
                <w:sz w:val="20"/>
                <w:szCs w:val="20"/>
              </w:rPr>
              <w:t xml:space="preserve">Hb, </w:t>
            </w:r>
            <w:proofErr w:type="spellStart"/>
            <w:r>
              <w:rPr>
                <w:rFonts w:ascii="Arial Narrow" w:hAnsi="Arial Narrow" w:cstheme="minorHAnsi"/>
                <w:sz w:val="20"/>
                <w:szCs w:val="20"/>
              </w:rPr>
              <w:t>FCoHb</w:t>
            </w:r>
            <w:proofErr w:type="spellEnd"/>
            <w:r>
              <w:rPr>
                <w:rFonts w:ascii="Arial Narrow" w:hAnsi="Arial Narrow" w:cstheme="minorHAnsi"/>
                <w:sz w:val="20"/>
                <w:szCs w:val="20"/>
              </w:rPr>
              <w:t xml:space="preserve">, </w:t>
            </w:r>
            <w:proofErr w:type="spellStart"/>
            <w:r>
              <w:rPr>
                <w:rFonts w:ascii="Arial Narrow" w:hAnsi="Arial Narrow" w:cstheme="minorHAnsi"/>
                <w:sz w:val="20"/>
                <w:szCs w:val="20"/>
              </w:rPr>
              <w:t>FMetHb</w:t>
            </w:r>
            <w:proofErr w:type="spellEnd"/>
            <w:r>
              <w:rPr>
                <w:rFonts w:ascii="Arial Narrow" w:hAnsi="Arial Narrow" w:cstheme="minorHAnsi"/>
                <w:sz w:val="20"/>
                <w:szCs w:val="20"/>
              </w:rPr>
              <w:t>.</w:t>
            </w:r>
          </w:p>
        </w:tc>
        <w:tc>
          <w:tcPr>
            <w:tcW w:w="1984" w:type="dxa"/>
            <w:vAlign w:val="center"/>
            <w:hideMark/>
          </w:tcPr>
          <w:p w:rsidR="00D13991" w:rsidRPr="00D13991" w:rsidRDefault="00D13991" w:rsidP="006B0DA3">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4" w:type="dxa"/>
            <w:vAlign w:val="center"/>
          </w:tcPr>
          <w:p w:rsidR="00D13991" w:rsidRPr="00D13991" w:rsidRDefault="00D13991" w:rsidP="006B0DA3">
            <w:pPr>
              <w:rPr>
                <w:rFonts w:ascii="Arial Narrow" w:hAnsi="Arial Narrow" w:cstheme="minorHAnsi"/>
                <w:sz w:val="20"/>
                <w:szCs w:val="20"/>
              </w:rPr>
            </w:pPr>
          </w:p>
        </w:tc>
        <w:tc>
          <w:tcPr>
            <w:tcW w:w="1564" w:type="dxa"/>
            <w:vAlign w:val="center"/>
          </w:tcPr>
          <w:p w:rsidR="00D13991" w:rsidRPr="00D13991" w:rsidRDefault="00D13991" w:rsidP="006B0DA3">
            <w:pPr>
              <w:rPr>
                <w:rFonts w:ascii="Arial Narrow" w:hAnsi="Arial Narrow" w:cstheme="minorHAnsi"/>
                <w:sz w:val="20"/>
                <w:szCs w:val="20"/>
              </w:rPr>
            </w:pPr>
          </w:p>
        </w:tc>
      </w:tr>
      <w:tr w:rsidR="00D13991" w:rsidTr="00B801C8">
        <w:tc>
          <w:tcPr>
            <w:tcW w:w="562" w:type="dxa"/>
            <w:vAlign w:val="center"/>
          </w:tcPr>
          <w:p w:rsidR="00D13991" w:rsidRPr="0033032F" w:rsidRDefault="00D13991" w:rsidP="0097518E">
            <w:pPr>
              <w:pStyle w:val="Bezodstpw"/>
              <w:numPr>
                <w:ilvl w:val="0"/>
                <w:numId w:val="35"/>
              </w:numPr>
              <w:ind w:left="29" w:firstLine="0"/>
              <w:rPr>
                <w:rFonts w:ascii="Arial Narrow" w:hAnsi="Arial Narrow"/>
                <w:sz w:val="20"/>
                <w:szCs w:val="20"/>
              </w:rPr>
            </w:pPr>
          </w:p>
        </w:tc>
        <w:tc>
          <w:tcPr>
            <w:tcW w:w="8364" w:type="dxa"/>
            <w:vAlign w:val="center"/>
            <w:hideMark/>
          </w:tcPr>
          <w:p w:rsidR="00D13991" w:rsidRPr="00F40DD6" w:rsidRDefault="006B0DA3" w:rsidP="006B0DA3">
            <w:pPr>
              <w:jc w:val="both"/>
              <w:rPr>
                <w:rFonts w:ascii="Arial Narrow" w:hAnsi="Arial Narrow" w:cstheme="minorHAnsi"/>
                <w:sz w:val="20"/>
                <w:szCs w:val="20"/>
              </w:rPr>
            </w:pPr>
            <w:r>
              <w:rPr>
                <w:rFonts w:ascii="Arial Narrow" w:hAnsi="Arial Narrow" w:cstheme="minorHAnsi"/>
                <w:sz w:val="20"/>
                <w:szCs w:val="20"/>
              </w:rPr>
              <w:t>Objętość materiału dla pełnego panelu oznaczeń ≤ 100µl.</w:t>
            </w:r>
          </w:p>
        </w:tc>
        <w:tc>
          <w:tcPr>
            <w:tcW w:w="1984" w:type="dxa"/>
            <w:vAlign w:val="center"/>
            <w:hideMark/>
          </w:tcPr>
          <w:p w:rsidR="00D13991" w:rsidRPr="00D13991" w:rsidRDefault="00D13991" w:rsidP="006B0DA3">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4" w:type="dxa"/>
            <w:vAlign w:val="center"/>
          </w:tcPr>
          <w:p w:rsidR="00D13991" w:rsidRPr="00D13991" w:rsidRDefault="00D13991" w:rsidP="006B0DA3">
            <w:pPr>
              <w:snapToGrid w:val="0"/>
              <w:spacing w:line="360" w:lineRule="auto"/>
              <w:jc w:val="both"/>
              <w:rPr>
                <w:rFonts w:ascii="Arial Narrow" w:hAnsi="Arial Narrow" w:cstheme="minorHAnsi"/>
                <w:sz w:val="20"/>
                <w:szCs w:val="20"/>
              </w:rPr>
            </w:pPr>
          </w:p>
        </w:tc>
        <w:tc>
          <w:tcPr>
            <w:tcW w:w="1564" w:type="dxa"/>
            <w:vAlign w:val="center"/>
          </w:tcPr>
          <w:p w:rsidR="00D13991" w:rsidRPr="00D13991" w:rsidRDefault="00D13991" w:rsidP="006B0DA3">
            <w:pPr>
              <w:snapToGrid w:val="0"/>
              <w:spacing w:line="360" w:lineRule="auto"/>
              <w:jc w:val="both"/>
              <w:rPr>
                <w:rFonts w:ascii="Arial Narrow" w:hAnsi="Arial Narrow" w:cstheme="minorHAnsi"/>
                <w:sz w:val="20"/>
                <w:szCs w:val="20"/>
              </w:rPr>
            </w:pPr>
          </w:p>
        </w:tc>
      </w:tr>
      <w:tr w:rsidR="00D13991" w:rsidTr="00B801C8">
        <w:tc>
          <w:tcPr>
            <w:tcW w:w="562" w:type="dxa"/>
            <w:vAlign w:val="center"/>
          </w:tcPr>
          <w:p w:rsidR="00D13991" w:rsidRPr="0033032F" w:rsidRDefault="00D13991" w:rsidP="0097518E">
            <w:pPr>
              <w:pStyle w:val="Bezodstpw"/>
              <w:numPr>
                <w:ilvl w:val="0"/>
                <w:numId w:val="35"/>
              </w:numPr>
              <w:ind w:left="29" w:firstLine="0"/>
              <w:jc w:val="center"/>
              <w:rPr>
                <w:rFonts w:ascii="Arial Narrow" w:hAnsi="Arial Narrow"/>
                <w:sz w:val="20"/>
                <w:szCs w:val="20"/>
              </w:rPr>
            </w:pPr>
          </w:p>
        </w:tc>
        <w:tc>
          <w:tcPr>
            <w:tcW w:w="8364" w:type="dxa"/>
            <w:vAlign w:val="center"/>
            <w:hideMark/>
          </w:tcPr>
          <w:p w:rsidR="00D13991" w:rsidRPr="00F40DD6" w:rsidRDefault="006B0DA3" w:rsidP="006B0DA3">
            <w:pPr>
              <w:jc w:val="both"/>
              <w:rPr>
                <w:rFonts w:ascii="Arial Narrow" w:hAnsi="Arial Narrow" w:cstheme="minorHAnsi"/>
                <w:sz w:val="20"/>
                <w:szCs w:val="20"/>
              </w:rPr>
            </w:pPr>
            <w:r>
              <w:rPr>
                <w:rFonts w:ascii="Arial Narrow" w:hAnsi="Arial Narrow" w:cstheme="minorHAnsi"/>
                <w:sz w:val="20"/>
                <w:szCs w:val="20"/>
              </w:rPr>
              <w:t>Czas uzyskania oznaczeń ≤ 60 s.</w:t>
            </w:r>
          </w:p>
        </w:tc>
        <w:tc>
          <w:tcPr>
            <w:tcW w:w="1984" w:type="dxa"/>
            <w:vAlign w:val="center"/>
            <w:hideMark/>
          </w:tcPr>
          <w:p w:rsidR="00D13991" w:rsidRPr="00D13991" w:rsidRDefault="00D13991" w:rsidP="006B0DA3">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4" w:type="dxa"/>
            <w:vAlign w:val="center"/>
          </w:tcPr>
          <w:p w:rsidR="00D13991" w:rsidRPr="00D13991" w:rsidRDefault="00D13991" w:rsidP="006B0DA3">
            <w:pPr>
              <w:rPr>
                <w:rFonts w:ascii="Arial Narrow" w:hAnsi="Arial Narrow" w:cstheme="minorHAnsi"/>
                <w:sz w:val="20"/>
                <w:szCs w:val="20"/>
              </w:rPr>
            </w:pPr>
          </w:p>
        </w:tc>
        <w:tc>
          <w:tcPr>
            <w:tcW w:w="1564" w:type="dxa"/>
            <w:vAlign w:val="center"/>
          </w:tcPr>
          <w:p w:rsidR="00D13991" w:rsidRPr="00D13991" w:rsidRDefault="00D13991" w:rsidP="006B0DA3">
            <w:pPr>
              <w:rPr>
                <w:rFonts w:ascii="Arial Narrow" w:hAnsi="Arial Narrow" w:cstheme="minorHAnsi"/>
                <w:sz w:val="20"/>
                <w:szCs w:val="20"/>
              </w:rPr>
            </w:pPr>
          </w:p>
        </w:tc>
      </w:tr>
      <w:tr w:rsidR="00D13991" w:rsidTr="00B801C8">
        <w:tc>
          <w:tcPr>
            <w:tcW w:w="562" w:type="dxa"/>
            <w:vAlign w:val="center"/>
          </w:tcPr>
          <w:p w:rsidR="00D13991" w:rsidRPr="0033032F" w:rsidRDefault="00D13991" w:rsidP="0097518E">
            <w:pPr>
              <w:pStyle w:val="Bezodstpw"/>
              <w:numPr>
                <w:ilvl w:val="0"/>
                <w:numId w:val="35"/>
              </w:numPr>
              <w:ind w:left="29" w:firstLine="0"/>
              <w:jc w:val="center"/>
              <w:rPr>
                <w:rFonts w:ascii="Arial Narrow" w:hAnsi="Arial Narrow"/>
                <w:sz w:val="20"/>
                <w:szCs w:val="20"/>
              </w:rPr>
            </w:pPr>
          </w:p>
        </w:tc>
        <w:tc>
          <w:tcPr>
            <w:tcW w:w="8364" w:type="dxa"/>
            <w:vAlign w:val="center"/>
            <w:hideMark/>
          </w:tcPr>
          <w:p w:rsidR="00D13991" w:rsidRPr="00F40DD6" w:rsidRDefault="006B0DA3" w:rsidP="0097518E">
            <w:pPr>
              <w:jc w:val="both"/>
              <w:rPr>
                <w:rFonts w:ascii="Arial Narrow" w:hAnsi="Arial Narrow" w:cstheme="minorHAnsi"/>
                <w:sz w:val="20"/>
                <w:szCs w:val="20"/>
              </w:rPr>
            </w:pPr>
            <w:r>
              <w:rPr>
                <w:rFonts w:ascii="Arial Narrow" w:hAnsi="Arial Narrow" w:cstheme="minorHAnsi"/>
                <w:sz w:val="20"/>
                <w:szCs w:val="20"/>
              </w:rPr>
              <w:t>Możliwoś</w:t>
            </w:r>
            <w:r w:rsidR="0097518E">
              <w:rPr>
                <w:rFonts w:ascii="Arial Narrow" w:hAnsi="Arial Narrow" w:cstheme="minorHAnsi"/>
                <w:sz w:val="20"/>
                <w:szCs w:val="20"/>
              </w:rPr>
              <w:t>ć</w:t>
            </w:r>
            <w:r>
              <w:rPr>
                <w:rFonts w:ascii="Arial Narrow" w:hAnsi="Arial Narrow" w:cstheme="minorHAnsi"/>
                <w:sz w:val="20"/>
                <w:szCs w:val="20"/>
              </w:rPr>
              <w:t xml:space="preserve"> wykonywania oznaczeń z krwi żylnej, tętniczej lub włośniczkowej</w:t>
            </w:r>
            <w:r w:rsidR="00D13991" w:rsidRPr="00F40DD6">
              <w:rPr>
                <w:rFonts w:ascii="Arial Narrow" w:hAnsi="Arial Narrow" w:cstheme="minorHAnsi"/>
                <w:sz w:val="20"/>
                <w:szCs w:val="20"/>
              </w:rPr>
              <w:t xml:space="preserve"> </w:t>
            </w:r>
            <w:r w:rsidR="0097518E">
              <w:rPr>
                <w:rFonts w:ascii="Arial Narrow" w:hAnsi="Arial Narrow" w:cstheme="minorHAnsi"/>
                <w:sz w:val="20"/>
                <w:szCs w:val="20"/>
              </w:rPr>
              <w:t>ze strzykawki lub kapilary, dializatów, płynów opłucnowych.</w:t>
            </w:r>
          </w:p>
        </w:tc>
        <w:tc>
          <w:tcPr>
            <w:tcW w:w="1984" w:type="dxa"/>
            <w:vAlign w:val="center"/>
            <w:hideMark/>
          </w:tcPr>
          <w:p w:rsidR="00D13991" w:rsidRPr="00D13991" w:rsidRDefault="00D13991" w:rsidP="006B0DA3">
            <w:pPr>
              <w:jc w:val="center"/>
              <w:rPr>
                <w:rFonts w:ascii="Arial Narrow" w:hAnsi="Arial Narrow" w:cstheme="minorHAnsi"/>
                <w:sz w:val="20"/>
                <w:szCs w:val="20"/>
              </w:rPr>
            </w:pPr>
            <w:r w:rsidRPr="00D13991">
              <w:rPr>
                <w:rFonts w:ascii="Arial Narrow" w:hAnsi="Arial Narrow" w:cstheme="minorHAnsi"/>
                <w:sz w:val="20"/>
                <w:szCs w:val="20"/>
              </w:rPr>
              <w:t>TAK</w:t>
            </w:r>
          </w:p>
        </w:tc>
        <w:tc>
          <w:tcPr>
            <w:tcW w:w="3544" w:type="dxa"/>
            <w:vAlign w:val="center"/>
          </w:tcPr>
          <w:p w:rsidR="00D13991" w:rsidRPr="00D13991" w:rsidRDefault="00D13991" w:rsidP="006B0DA3">
            <w:pPr>
              <w:snapToGrid w:val="0"/>
              <w:spacing w:line="360" w:lineRule="auto"/>
              <w:jc w:val="both"/>
              <w:rPr>
                <w:rFonts w:ascii="Arial Narrow" w:hAnsi="Arial Narrow" w:cstheme="minorHAnsi"/>
                <w:sz w:val="20"/>
                <w:szCs w:val="20"/>
              </w:rPr>
            </w:pPr>
          </w:p>
        </w:tc>
        <w:tc>
          <w:tcPr>
            <w:tcW w:w="1564" w:type="dxa"/>
            <w:vAlign w:val="center"/>
          </w:tcPr>
          <w:p w:rsidR="00D13991" w:rsidRPr="00D13991" w:rsidRDefault="00D13991" w:rsidP="006B0DA3">
            <w:pPr>
              <w:snapToGrid w:val="0"/>
              <w:spacing w:line="360" w:lineRule="auto"/>
              <w:jc w:val="both"/>
              <w:rPr>
                <w:rFonts w:ascii="Arial Narrow" w:hAnsi="Arial Narrow" w:cstheme="minorHAnsi"/>
                <w:sz w:val="20"/>
                <w:szCs w:val="20"/>
              </w:rPr>
            </w:pPr>
          </w:p>
        </w:tc>
      </w:tr>
      <w:tr w:rsidR="002E7E92" w:rsidTr="00B801C8">
        <w:trPr>
          <w:trHeight w:val="15"/>
        </w:trPr>
        <w:tc>
          <w:tcPr>
            <w:tcW w:w="562" w:type="dxa"/>
            <w:vAlign w:val="center"/>
          </w:tcPr>
          <w:p w:rsidR="002E7E92" w:rsidRPr="0033032F" w:rsidRDefault="002E7E92" w:rsidP="0097518E">
            <w:pPr>
              <w:pStyle w:val="Bezodstpw"/>
              <w:numPr>
                <w:ilvl w:val="0"/>
                <w:numId w:val="35"/>
              </w:numPr>
              <w:ind w:left="29" w:firstLine="0"/>
              <w:jc w:val="center"/>
              <w:rPr>
                <w:rFonts w:ascii="Arial Narrow" w:hAnsi="Arial Narrow"/>
                <w:sz w:val="20"/>
                <w:szCs w:val="20"/>
              </w:rPr>
            </w:pPr>
          </w:p>
        </w:tc>
        <w:tc>
          <w:tcPr>
            <w:tcW w:w="8364" w:type="dxa"/>
            <w:vAlign w:val="center"/>
          </w:tcPr>
          <w:p w:rsidR="002E7E92" w:rsidRDefault="0097518E" w:rsidP="006B0DA3">
            <w:pPr>
              <w:jc w:val="both"/>
              <w:rPr>
                <w:rFonts w:ascii="Arial Narrow" w:hAnsi="Arial Narrow"/>
                <w:sz w:val="20"/>
                <w:szCs w:val="20"/>
              </w:rPr>
            </w:pPr>
            <w:r>
              <w:rPr>
                <w:rFonts w:ascii="Arial Narrow" w:hAnsi="Arial Narrow"/>
                <w:sz w:val="20"/>
                <w:szCs w:val="20"/>
              </w:rPr>
              <w:t xml:space="preserve">Bezpieczny system pobierania próbki z eliminacją </w:t>
            </w:r>
            <w:proofErr w:type="spellStart"/>
            <w:r>
              <w:rPr>
                <w:rFonts w:ascii="Arial Narrow" w:hAnsi="Arial Narrow"/>
                <w:sz w:val="20"/>
                <w:szCs w:val="20"/>
              </w:rPr>
              <w:t>mikroskrzepów</w:t>
            </w:r>
            <w:proofErr w:type="spellEnd"/>
            <w:r>
              <w:rPr>
                <w:rFonts w:ascii="Arial Narrow" w:hAnsi="Arial Narrow"/>
                <w:sz w:val="20"/>
                <w:szCs w:val="20"/>
              </w:rPr>
              <w:t>.</w:t>
            </w:r>
          </w:p>
        </w:tc>
        <w:tc>
          <w:tcPr>
            <w:tcW w:w="1984" w:type="dxa"/>
            <w:vAlign w:val="center"/>
          </w:tcPr>
          <w:p w:rsidR="002E7E92" w:rsidRDefault="002E7E92" w:rsidP="006B0DA3">
            <w:pPr>
              <w:jc w:val="center"/>
              <w:rPr>
                <w:rFonts w:ascii="Arial Narrow" w:hAnsi="Arial Narrow"/>
                <w:sz w:val="20"/>
                <w:szCs w:val="20"/>
              </w:rPr>
            </w:pPr>
            <w:r>
              <w:rPr>
                <w:rFonts w:ascii="Arial Narrow" w:hAnsi="Arial Narrow"/>
                <w:sz w:val="20"/>
                <w:szCs w:val="20"/>
              </w:rPr>
              <w:t>TAK</w:t>
            </w:r>
          </w:p>
        </w:tc>
        <w:tc>
          <w:tcPr>
            <w:tcW w:w="3544" w:type="dxa"/>
            <w:vAlign w:val="center"/>
          </w:tcPr>
          <w:p w:rsidR="002E7E92" w:rsidRPr="00463311" w:rsidRDefault="002E7E92" w:rsidP="006B0DA3">
            <w:pPr>
              <w:rPr>
                <w:rFonts w:ascii="Arial Narrow" w:hAnsi="Arial Narrow"/>
                <w:sz w:val="20"/>
                <w:szCs w:val="20"/>
              </w:rPr>
            </w:pPr>
          </w:p>
        </w:tc>
        <w:tc>
          <w:tcPr>
            <w:tcW w:w="1564" w:type="dxa"/>
            <w:vAlign w:val="center"/>
          </w:tcPr>
          <w:p w:rsidR="002E7E92" w:rsidRPr="00463311" w:rsidRDefault="002E7E92" w:rsidP="006B0DA3">
            <w:pPr>
              <w:rPr>
                <w:rFonts w:ascii="Arial Narrow" w:hAnsi="Arial Narrow"/>
                <w:sz w:val="20"/>
                <w:szCs w:val="20"/>
              </w:rPr>
            </w:pPr>
          </w:p>
        </w:tc>
      </w:tr>
      <w:tr w:rsidR="007C1A99" w:rsidTr="00B801C8">
        <w:trPr>
          <w:trHeight w:val="23"/>
        </w:trPr>
        <w:tc>
          <w:tcPr>
            <w:tcW w:w="562" w:type="dxa"/>
            <w:vAlign w:val="center"/>
            <w:hideMark/>
          </w:tcPr>
          <w:p w:rsidR="007C1A99" w:rsidRPr="0033032F" w:rsidRDefault="007C1A99" w:rsidP="0097518E">
            <w:pPr>
              <w:pStyle w:val="Bezodstpw"/>
              <w:numPr>
                <w:ilvl w:val="0"/>
                <w:numId w:val="35"/>
              </w:numPr>
              <w:ind w:left="29" w:firstLine="0"/>
              <w:jc w:val="center"/>
              <w:rPr>
                <w:rFonts w:ascii="Arial Narrow" w:hAnsi="Arial Narrow"/>
                <w:sz w:val="20"/>
                <w:szCs w:val="20"/>
              </w:rPr>
            </w:pPr>
          </w:p>
        </w:tc>
        <w:tc>
          <w:tcPr>
            <w:tcW w:w="8364" w:type="dxa"/>
            <w:vAlign w:val="center"/>
            <w:hideMark/>
          </w:tcPr>
          <w:p w:rsidR="007C1A99" w:rsidRPr="00F40DD6" w:rsidRDefault="0097518E" w:rsidP="006B0DA3">
            <w:pPr>
              <w:jc w:val="both"/>
              <w:rPr>
                <w:rFonts w:ascii="Arial Narrow" w:hAnsi="Arial Narrow" w:cstheme="minorHAnsi"/>
                <w:bCs/>
                <w:sz w:val="20"/>
                <w:szCs w:val="20"/>
              </w:rPr>
            </w:pPr>
            <w:r>
              <w:rPr>
                <w:rFonts w:ascii="Arial Narrow" w:hAnsi="Arial Narrow" w:cstheme="minorHAnsi"/>
                <w:bCs/>
                <w:sz w:val="20"/>
                <w:szCs w:val="20"/>
              </w:rPr>
              <w:t>Możliwość dowolnej konfiguracji parametrów oprogramowania. Wybór dowolnego panelu konfiguracji bezpośrednio z ekranu.</w:t>
            </w:r>
          </w:p>
        </w:tc>
        <w:tc>
          <w:tcPr>
            <w:tcW w:w="1984" w:type="dxa"/>
            <w:vAlign w:val="center"/>
            <w:hideMark/>
          </w:tcPr>
          <w:p w:rsidR="00E64AE1" w:rsidRPr="00D02454" w:rsidRDefault="007C1A99" w:rsidP="0097518E">
            <w:pPr>
              <w:jc w:val="center"/>
              <w:rPr>
                <w:rFonts w:ascii="Arial Narrow" w:hAnsi="Arial Narrow" w:cstheme="minorHAnsi"/>
                <w:sz w:val="20"/>
                <w:szCs w:val="20"/>
              </w:rPr>
            </w:pPr>
            <w:r w:rsidRPr="00D02454">
              <w:rPr>
                <w:rFonts w:ascii="Arial Narrow" w:hAnsi="Arial Narrow" w:cstheme="minorHAnsi"/>
                <w:sz w:val="20"/>
                <w:szCs w:val="20"/>
              </w:rPr>
              <w:t>TAK</w:t>
            </w:r>
            <w:r w:rsidR="00E64AE1">
              <w:rPr>
                <w:rFonts w:ascii="Arial Narrow" w:hAnsi="Arial Narrow" w:cstheme="minorHAnsi"/>
                <w:sz w:val="20"/>
                <w:szCs w:val="20"/>
              </w:rPr>
              <w:t xml:space="preserve"> </w:t>
            </w:r>
          </w:p>
        </w:tc>
        <w:tc>
          <w:tcPr>
            <w:tcW w:w="3544" w:type="dxa"/>
            <w:vAlign w:val="center"/>
          </w:tcPr>
          <w:p w:rsidR="007C1A99" w:rsidRPr="0033032F" w:rsidRDefault="007C1A99" w:rsidP="006B0DA3">
            <w:pPr>
              <w:pStyle w:val="Bezodstpw"/>
              <w:rPr>
                <w:rFonts w:ascii="Arial Narrow" w:hAnsi="Arial Narrow"/>
                <w:color w:val="000000"/>
                <w:sz w:val="20"/>
                <w:szCs w:val="20"/>
              </w:rPr>
            </w:pPr>
          </w:p>
        </w:tc>
        <w:tc>
          <w:tcPr>
            <w:tcW w:w="1564" w:type="dxa"/>
            <w:vAlign w:val="center"/>
          </w:tcPr>
          <w:p w:rsidR="00E64AE1" w:rsidRPr="0033032F" w:rsidRDefault="00E64AE1" w:rsidP="006B0DA3">
            <w:pPr>
              <w:pStyle w:val="Bezodstpw"/>
              <w:rPr>
                <w:rFonts w:ascii="Arial Narrow" w:hAnsi="Arial Narrow"/>
                <w:sz w:val="20"/>
                <w:szCs w:val="20"/>
              </w:rPr>
            </w:pPr>
          </w:p>
        </w:tc>
      </w:tr>
      <w:tr w:rsidR="0097518E" w:rsidTr="00B801C8">
        <w:trPr>
          <w:trHeight w:val="23"/>
        </w:trPr>
        <w:tc>
          <w:tcPr>
            <w:tcW w:w="562" w:type="dxa"/>
            <w:vAlign w:val="center"/>
          </w:tcPr>
          <w:p w:rsidR="0097518E" w:rsidRPr="0033032F" w:rsidRDefault="0097518E" w:rsidP="0097518E">
            <w:pPr>
              <w:pStyle w:val="Bezodstpw"/>
              <w:numPr>
                <w:ilvl w:val="0"/>
                <w:numId w:val="35"/>
              </w:numPr>
              <w:ind w:left="29" w:firstLine="0"/>
              <w:jc w:val="center"/>
              <w:rPr>
                <w:rFonts w:ascii="Arial Narrow" w:hAnsi="Arial Narrow"/>
                <w:sz w:val="20"/>
                <w:szCs w:val="20"/>
              </w:rPr>
            </w:pPr>
          </w:p>
        </w:tc>
        <w:tc>
          <w:tcPr>
            <w:tcW w:w="8364" w:type="dxa"/>
            <w:vAlign w:val="center"/>
          </w:tcPr>
          <w:p w:rsidR="0097518E" w:rsidRDefault="0097518E" w:rsidP="006B0DA3">
            <w:pPr>
              <w:jc w:val="both"/>
              <w:rPr>
                <w:rFonts w:ascii="Arial Narrow" w:hAnsi="Arial Narrow" w:cstheme="minorHAnsi"/>
                <w:bCs/>
                <w:sz w:val="20"/>
                <w:szCs w:val="20"/>
              </w:rPr>
            </w:pPr>
            <w:r>
              <w:rPr>
                <w:rFonts w:ascii="Arial Narrow" w:hAnsi="Arial Narrow" w:cstheme="minorHAnsi"/>
                <w:bCs/>
                <w:sz w:val="20"/>
                <w:szCs w:val="20"/>
              </w:rPr>
              <w:t>Kolorowy ekran dotykowy.</w:t>
            </w:r>
          </w:p>
        </w:tc>
        <w:tc>
          <w:tcPr>
            <w:tcW w:w="1984" w:type="dxa"/>
            <w:vAlign w:val="center"/>
          </w:tcPr>
          <w:p w:rsidR="0097518E" w:rsidRPr="00D02454" w:rsidRDefault="0097518E" w:rsidP="0097518E">
            <w:pPr>
              <w:jc w:val="center"/>
              <w:rPr>
                <w:rFonts w:ascii="Arial Narrow" w:hAnsi="Arial Narrow" w:cstheme="minorHAnsi"/>
                <w:sz w:val="20"/>
                <w:szCs w:val="20"/>
              </w:rPr>
            </w:pPr>
            <w:r>
              <w:rPr>
                <w:rFonts w:ascii="Arial Narrow" w:hAnsi="Arial Narrow" w:cstheme="minorHAnsi"/>
                <w:sz w:val="20"/>
                <w:szCs w:val="20"/>
              </w:rPr>
              <w:t>TAK</w:t>
            </w:r>
          </w:p>
        </w:tc>
        <w:tc>
          <w:tcPr>
            <w:tcW w:w="3544" w:type="dxa"/>
            <w:vAlign w:val="center"/>
          </w:tcPr>
          <w:p w:rsidR="0097518E" w:rsidRPr="0033032F" w:rsidRDefault="0097518E" w:rsidP="006B0DA3">
            <w:pPr>
              <w:pStyle w:val="Bezodstpw"/>
              <w:rPr>
                <w:rFonts w:ascii="Arial Narrow" w:hAnsi="Arial Narrow"/>
                <w:color w:val="000000"/>
                <w:sz w:val="20"/>
                <w:szCs w:val="20"/>
              </w:rPr>
            </w:pPr>
          </w:p>
        </w:tc>
        <w:tc>
          <w:tcPr>
            <w:tcW w:w="1564" w:type="dxa"/>
            <w:vAlign w:val="center"/>
          </w:tcPr>
          <w:p w:rsidR="0097518E" w:rsidRPr="0033032F" w:rsidRDefault="0097518E" w:rsidP="006B0DA3">
            <w:pPr>
              <w:pStyle w:val="Bezodstpw"/>
              <w:rPr>
                <w:rFonts w:ascii="Arial Narrow" w:hAnsi="Arial Narrow"/>
                <w:sz w:val="20"/>
                <w:szCs w:val="20"/>
              </w:rPr>
            </w:pPr>
          </w:p>
        </w:tc>
      </w:tr>
      <w:tr w:rsidR="00130CD0" w:rsidTr="00B801C8">
        <w:trPr>
          <w:trHeight w:val="23"/>
        </w:trPr>
        <w:tc>
          <w:tcPr>
            <w:tcW w:w="562" w:type="dxa"/>
            <w:vAlign w:val="center"/>
          </w:tcPr>
          <w:p w:rsidR="00130CD0" w:rsidRPr="0033032F" w:rsidRDefault="00130CD0" w:rsidP="00130CD0">
            <w:pPr>
              <w:pStyle w:val="Bezodstpw"/>
              <w:numPr>
                <w:ilvl w:val="0"/>
                <w:numId w:val="35"/>
              </w:numPr>
              <w:ind w:left="29" w:firstLine="0"/>
              <w:jc w:val="center"/>
              <w:rPr>
                <w:rFonts w:ascii="Arial Narrow" w:hAnsi="Arial Narrow"/>
                <w:sz w:val="20"/>
                <w:szCs w:val="20"/>
              </w:rPr>
            </w:pPr>
          </w:p>
        </w:tc>
        <w:tc>
          <w:tcPr>
            <w:tcW w:w="8364" w:type="dxa"/>
            <w:vAlign w:val="center"/>
          </w:tcPr>
          <w:p w:rsidR="00130CD0" w:rsidRDefault="00130CD0" w:rsidP="00130CD0">
            <w:pPr>
              <w:jc w:val="both"/>
              <w:rPr>
                <w:rFonts w:ascii="Arial Narrow" w:hAnsi="Arial Narrow" w:cstheme="minorHAnsi"/>
                <w:bCs/>
                <w:sz w:val="20"/>
                <w:szCs w:val="20"/>
              </w:rPr>
            </w:pPr>
            <w:r>
              <w:rPr>
                <w:rFonts w:ascii="Arial Narrow" w:hAnsi="Arial Narrow" w:cstheme="minorHAnsi"/>
                <w:bCs/>
                <w:sz w:val="20"/>
                <w:szCs w:val="20"/>
              </w:rPr>
              <w:t>Możliwość drukowania raportów dotyczących próbek pacjentów, materiałów kontrolnych i kalibracji.</w:t>
            </w:r>
          </w:p>
        </w:tc>
        <w:tc>
          <w:tcPr>
            <w:tcW w:w="1984" w:type="dxa"/>
            <w:vAlign w:val="center"/>
          </w:tcPr>
          <w:p w:rsidR="00130CD0" w:rsidRDefault="00130CD0" w:rsidP="00130CD0">
            <w:pPr>
              <w:jc w:val="center"/>
            </w:pPr>
            <w:r w:rsidRPr="002B5BD8">
              <w:rPr>
                <w:rFonts w:ascii="Arial Narrow" w:hAnsi="Arial Narrow" w:cstheme="minorHAnsi"/>
                <w:sz w:val="20"/>
                <w:szCs w:val="20"/>
              </w:rPr>
              <w:t>TAK</w:t>
            </w:r>
          </w:p>
        </w:tc>
        <w:tc>
          <w:tcPr>
            <w:tcW w:w="3544" w:type="dxa"/>
            <w:vAlign w:val="center"/>
          </w:tcPr>
          <w:p w:rsidR="00130CD0" w:rsidRPr="0033032F" w:rsidRDefault="00130CD0" w:rsidP="00130CD0">
            <w:pPr>
              <w:pStyle w:val="Bezodstpw"/>
              <w:rPr>
                <w:rFonts w:ascii="Arial Narrow" w:hAnsi="Arial Narrow"/>
                <w:color w:val="000000"/>
                <w:sz w:val="20"/>
                <w:szCs w:val="20"/>
              </w:rPr>
            </w:pPr>
          </w:p>
        </w:tc>
        <w:tc>
          <w:tcPr>
            <w:tcW w:w="1564" w:type="dxa"/>
            <w:vAlign w:val="center"/>
          </w:tcPr>
          <w:p w:rsidR="00130CD0" w:rsidRPr="0033032F" w:rsidRDefault="00130CD0" w:rsidP="00130CD0">
            <w:pPr>
              <w:pStyle w:val="Bezodstpw"/>
              <w:rPr>
                <w:rFonts w:ascii="Arial Narrow" w:hAnsi="Arial Narrow"/>
                <w:sz w:val="20"/>
                <w:szCs w:val="20"/>
              </w:rPr>
            </w:pPr>
          </w:p>
        </w:tc>
      </w:tr>
      <w:tr w:rsidR="00130CD0" w:rsidTr="00B801C8">
        <w:trPr>
          <w:trHeight w:val="23"/>
        </w:trPr>
        <w:tc>
          <w:tcPr>
            <w:tcW w:w="562" w:type="dxa"/>
            <w:vAlign w:val="center"/>
          </w:tcPr>
          <w:p w:rsidR="00130CD0" w:rsidRPr="0033032F" w:rsidRDefault="00130CD0" w:rsidP="00130CD0">
            <w:pPr>
              <w:pStyle w:val="Bezodstpw"/>
              <w:numPr>
                <w:ilvl w:val="0"/>
                <w:numId w:val="35"/>
              </w:numPr>
              <w:ind w:left="29" w:firstLine="0"/>
              <w:jc w:val="center"/>
              <w:rPr>
                <w:rFonts w:ascii="Arial Narrow" w:hAnsi="Arial Narrow"/>
                <w:sz w:val="20"/>
                <w:szCs w:val="20"/>
              </w:rPr>
            </w:pPr>
          </w:p>
        </w:tc>
        <w:tc>
          <w:tcPr>
            <w:tcW w:w="8364" w:type="dxa"/>
            <w:vAlign w:val="center"/>
          </w:tcPr>
          <w:p w:rsidR="00130CD0" w:rsidRDefault="00130CD0" w:rsidP="00130CD0">
            <w:pPr>
              <w:jc w:val="both"/>
              <w:rPr>
                <w:rFonts w:ascii="Arial Narrow" w:hAnsi="Arial Narrow" w:cstheme="minorHAnsi"/>
                <w:bCs/>
                <w:sz w:val="20"/>
                <w:szCs w:val="20"/>
              </w:rPr>
            </w:pPr>
            <w:r>
              <w:rPr>
                <w:rFonts w:ascii="Arial Narrow" w:hAnsi="Arial Narrow" w:cstheme="minorHAnsi"/>
                <w:bCs/>
                <w:sz w:val="20"/>
                <w:szCs w:val="20"/>
              </w:rPr>
              <w:t xml:space="preserve">Wbudowana funkcja podglądu wyników kontroli jakości w postaci wykresów </w:t>
            </w:r>
            <w:proofErr w:type="spellStart"/>
            <w:r>
              <w:rPr>
                <w:rFonts w:ascii="Arial Narrow" w:hAnsi="Arial Narrow" w:cstheme="minorHAnsi"/>
                <w:bCs/>
                <w:sz w:val="20"/>
                <w:szCs w:val="20"/>
              </w:rPr>
              <w:t>Levy-Jennings</w:t>
            </w:r>
            <w:proofErr w:type="spellEnd"/>
            <w:r>
              <w:rPr>
                <w:rFonts w:ascii="Arial Narrow" w:hAnsi="Arial Narrow" w:cstheme="minorHAnsi"/>
                <w:bCs/>
                <w:sz w:val="20"/>
                <w:szCs w:val="20"/>
              </w:rPr>
              <w:t>.</w:t>
            </w:r>
          </w:p>
        </w:tc>
        <w:tc>
          <w:tcPr>
            <w:tcW w:w="1984" w:type="dxa"/>
            <w:vAlign w:val="center"/>
          </w:tcPr>
          <w:p w:rsidR="00130CD0" w:rsidRDefault="00130CD0" w:rsidP="00130CD0">
            <w:pPr>
              <w:jc w:val="center"/>
            </w:pPr>
            <w:r w:rsidRPr="002B5BD8">
              <w:rPr>
                <w:rFonts w:ascii="Arial Narrow" w:hAnsi="Arial Narrow" w:cstheme="minorHAnsi"/>
                <w:sz w:val="20"/>
                <w:szCs w:val="20"/>
              </w:rPr>
              <w:t>TAK</w:t>
            </w:r>
          </w:p>
        </w:tc>
        <w:tc>
          <w:tcPr>
            <w:tcW w:w="3544" w:type="dxa"/>
            <w:vAlign w:val="center"/>
          </w:tcPr>
          <w:p w:rsidR="00130CD0" w:rsidRPr="0033032F" w:rsidRDefault="00130CD0" w:rsidP="00130CD0">
            <w:pPr>
              <w:pStyle w:val="Bezodstpw"/>
              <w:rPr>
                <w:rFonts w:ascii="Arial Narrow" w:hAnsi="Arial Narrow"/>
                <w:color w:val="000000"/>
                <w:sz w:val="20"/>
                <w:szCs w:val="20"/>
              </w:rPr>
            </w:pPr>
          </w:p>
        </w:tc>
        <w:tc>
          <w:tcPr>
            <w:tcW w:w="1564" w:type="dxa"/>
            <w:vAlign w:val="center"/>
          </w:tcPr>
          <w:p w:rsidR="00130CD0" w:rsidRPr="0033032F" w:rsidRDefault="00130CD0" w:rsidP="00130CD0">
            <w:pPr>
              <w:pStyle w:val="Bezodstpw"/>
              <w:rPr>
                <w:rFonts w:ascii="Arial Narrow" w:hAnsi="Arial Narrow"/>
                <w:sz w:val="20"/>
                <w:szCs w:val="20"/>
              </w:rPr>
            </w:pPr>
          </w:p>
        </w:tc>
      </w:tr>
      <w:tr w:rsidR="00130CD0" w:rsidTr="00B801C8">
        <w:trPr>
          <w:trHeight w:val="23"/>
        </w:trPr>
        <w:tc>
          <w:tcPr>
            <w:tcW w:w="562" w:type="dxa"/>
            <w:vAlign w:val="center"/>
          </w:tcPr>
          <w:p w:rsidR="00130CD0" w:rsidRPr="0033032F" w:rsidRDefault="00130CD0" w:rsidP="00130CD0">
            <w:pPr>
              <w:pStyle w:val="Bezodstpw"/>
              <w:numPr>
                <w:ilvl w:val="0"/>
                <w:numId w:val="35"/>
              </w:numPr>
              <w:ind w:left="29" w:firstLine="0"/>
              <w:jc w:val="center"/>
              <w:rPr>
                <w:rFonts w:ascii="Arial Narrow" w:hAnsi="Arial Narrow"/>
                <w:sz w:val="20"/>
                <w:szCs w:val="20"/>
              </w:rPr>
            </w:pPr>
          </w:p>
        </w:tc>
        <w:tc>
          <w:tcPr>
            <w:tcW w:w="8364" w:type="dxa"/>
            <w:vAlign w:val="center"/>
          </w:tcPr>
          <w:p w:rsidR="00130CD0" w:rsidRDefault="00130CD0" w:rsidP="00130CD0">
            <w:pPr>
              <w:jc w:val="both"/>
              <w:rPr>
                <w:rFonts w:ascii="Arial Narrow" w:hAnsi="Arial Narrow" w:cstheme="minorHAnsi"/>
                <w:bCs/>
                <w:sz w:val="20"/>
                <w:szCs w:val="20"/>
              </w:rPr>
            </w:pPr>
            <w:r>
              <w:rPr>
                <w:rFonts w:ascii="Arial Narrow" w:hAnsi="Arial Narrow" w:cstheme="minorHAnsi"/>
                <w:bCs/>
                <w:sz w:val="20"/>
                <w:szCs w:val="20"/>
              </w:rPr>
              <w:t>Możliwość wprowadzenia ID operatora i konfiguracji minimum czterech różnych poziomów dostępu dla operatorów.</w:t>
            </w:r>
          </w:p>
        </w:tc>
        <w:tc>
          <w:tcPr>
            <w:tcW w:w="1984" w:type="dxa"/>
            <w:vAlign w:val="center"/>
          </w:tcPr>
          <w:p w:rsidR="00130CD0" w:rsidRDefault="00130CD0" w:rsidP="00130CD0">
            <w:pPr>
              <w:jc w:val="center"/>
            </w:pPr>
            <w:r w:rsidRPr="002B5BD8">
              <w:rPr>
                <w:rFonts w:ascii="Arial Narrow" w:hAnsi="Arial Narrow" w:cstheme="minorHAnsi"/>
                <w:sz w:val="20"/>
                <w:szCs w:val="20"/>
              </w:rPr>
              <w:t>TAK</w:t>
            </w:r>
          </w:p>
        </w:tc>
        <w:tc>
          <w:tcPr>
            <w:tcW w:w="3544" w:type="dxa"/>
            <w:vAlign w:val="center"/>
          </w:tcPr>
          <w:p w:rsidR="00130CD0" w:rsidRPr="0033032F" w:rsidRDefault="00130CD0" w:rsidP="00130CD0">
            <w:pPr>
              <w:pStyle w:val="Bezodstpw"/>
              <w:rPr>
                <w:rFonts w:ascii="Arial Narrow" w:hAnsi="Arial Narrow"/>
                <w:color w:val="000000"/>
                <w:sz w:val="20"/>
                <w:szCs w:val="20"/>
              </w:rPr>
            </w:pPr>
          </w:p>
        </w:tc>
        <w:tc>
          <w:tcPr>
            <w:tcW w:w="1564" w:type="dxa"/>
            <w:vAlign w:val="center"/>
          </w:tcPr>
          <w:p w:rsidR="00130CD0" w:rsidRPr="0033032F" w:rsidRDefault="00130CD0" w:rsidP="00130CD0">
            <w:pPr>
              <w:pStyle w:val="Bezodstpw"/>
              <w:rPr>
                <w:rFonts w:ascii="Arial Narrow" w:hAnsi="Arial Narrow"/>
                <w:sz w:val="20"/>
                <w:szCs w:val="20"/>
              </w:rPr>
            </w:pPr>
          </w:p>
        </w:tc>
      </w:tr>
      <w:tr w:rsidR="00130CD0" w:rsidTr="00B801C8">
        <w:trPr>
          <w:trHeight w:val="23"/>
        </w:trPr>
        <w:tc>
          <w:tcPr>
            <w:tcW w:w="562" w:type="dxa"/>
            <w:vAlign w:val="center"/>
          </w:tcPr>
          <w:p w:rsidR="00130CD0" w:rsidRPr="0033032F" w:rsidRDefault="00130CD0" w:rsidP="00130CD0">
            <w:pPr>
              <w:pStyle w:val="Bezodstpw"/>
              <w:numPr>
                <w:ilvl w:val="0"/>
                <w:numId w:val="35"/>
              </w:numPr>
              <w:ind w:left="29" w:firstLine="0"/>
              <w:jc w:val="center"/>
              <w:rPr>
                <w:rFonts w:ascii="Arial Narrow" w:hAnsi="Arial Narrow"/>
                <w:sz w:val="20"/>
                <w:szCs w:val="20"/>
              </w:rPr>
            </w:pPr>
          </w:p>
        </w:tc>
        <w:tc>
          <w:tcPr>
            <w:tcW w:w="8364" w:type="dxa"/>
            <w:vAlign w:val="center"/>
          </w:tcPr>
          <w:p w:rsidR="00130CD0" w:rsidRDefault="00130CD0" w:rsidP="00130CD0">
            <w:pPr>
              <w:jc w:val="both"/>
              <w:rPr>
                <w:rFonts w:ascii="Arial Narrow" w:hAnsi="Arial Narrow" w:cstheme="minorHAnsi"/>
                <w:bCs/>
                <w:sz w:val="20"/>
                <w:szCs w:val="20"/>
              </w:rPr>
            </w:pPr>
            <w:r>
              <w:rPr>
                <w:rFonts w:ascii="Arial Narrow" w:hAnsi="Arial Narrow" w:cstheme="minorHAnsi"/>
                <w:bCs/>
                <w:sz w:val="20"/>
                <w:szCs w:val="20"/>
              </w:rPr>
              <w:t>Brak limitu czasowego wpisywania danych demograficznych pacjenta.</w:t>
            </w:r>
          </w:p>
        </w:tc>
        <w:tc>
          <w:tcPr>
            <w:tcW w:w="1984" w:type="dxa"/>
            <w:vAlign w:val="center"/>
          </w:tcPr>
          <w:p w:rsidR="00130CD0" w:rsidRDefault="00130CD0" w:rsidP="00130CD0">
            <w:pPr>
              <w:jc w:val="center"/>
            </w:pPr>
            <w:r w:rsidRPr="002B5BD8">
              <w:rPr>
                <w:rFonts w:ascii="Arial Narrow" w:hAnsi="Arial Narrow" w:cstheme="minorHAnsi"/>
                <w:sz w:val="20"/>
                <w:szCs w:val="20"/>
              </w:rPr>
              <w:t>TAK</w:t>
            </w:r>
          </w:p>
        </w:tc>
        <w:tc>
          <w:tcPr>
            <w:tcW w:w="3544" w:type="dxa"/>
            <w:vAlign w:val="center"/>
          </w:tcPr>
          <w:p w:rsidR="00130CD0" w:rsidRPr="0033032F" w:rsidRDefault="00130CD0" w:rsidP="00130CD0">
            <w:pPr>
              <w:pStyle w:val="Bezodstpw"/>
              <w:rPr>
                <w:rFonts w:ascii="Arial Narrow" w:hAnsi="Arial Narrow"/>
                <w:color w:val="000000"/>
                <w:sz w:val="20"/>
                <w:szCs w:val="20"/>
              </w:rPr>
            </w:pPr>
          </w:p>
        </w:tc>
        <w:tc>
          <w:tcPr>
            <w:tcW w:w="1564" w:type="dxa"/>
            <w:vAlign w:val="center"/>
          </w:tcPr>
          <w:p w:rsidR="00130CD0" w:rsidRPr="0033032F" w:rsidRDefault="00130CD0" w:rsidP="00130CD0">
            <w:pPr>
              <w:pStyle w:val="Bezodstpw"/>
              <w:rPr>
                <w:rFonts w:ascii="Arial Narrow" w:hAnsi="Arial Narrow"/>
                <w:sz w:val="20"/>
                <w:szCs w:val="20"/>
              </w:rPr>
            </w:pPr>
          </w:p>
        </w:tc>
      </w:tr>
      <w:tr w:rsidR="00130CD0" w:rsidTr="00B801C8">
        <w:trPr>
          <w:trHeight w:val="23"/>
        </w:trPr>
        <w:tc>
          <w:tcPr>
            <w:tcW w:w="562" w:type="dxa"/>
            <w:vAlign w:val="center"/>
          </w:tcPr>
          <w:p w:rsidR="00130CD0" w:rsidRPr="0033032F" w:rsidRDefault="00130CD0" w:rsidP="00130CD0">
            <w:pPr>
              <w:pStyle w:val="Bezodstpw"/>
              <w:numPr>
                <w:ilvl w:val="0"/>
                <w:numId w:val="35"/>
              </w:numPr>
              <w:ind w:left="29" w:firstLine="0"/>
              <w:jc w:val="center"/>
              <w:rPr>
                <w:rFonts w:ascii="Arial Narrow" w:hAnsi="Arial Narrow"/>
                <w:sz w:val="20"/>
                <w:szCs w:val="20"/>
              </w:rPr>
            </w:pPr>
          </w:p>
        </w:tc>
        <w:tc>
          <w:tcPr>
            <w:tcW w:w="8364" w:type="dxa"/>
            <w:vAlign w:val="center"/>
          </w:tcPr>
          <w:p w:rsidR="00130CD0" w:rsidRDefault="00130CD0" w:rsidP="00130CD0">
            <w:pPr>
              <w:jc w:val="both"/>
              <w:rPr>
                <w:rFonts w:ascii="Arial Narrow" w:hAnsi="Arial Narrow" w:cstheme="minorHAnsi"/>
                <w:bCs/>
                <w:sz w:val="20"/>
                <w:szCs w:val="20"/>
              </w:rPr>
            </w:pPr>
            <w:r>
              <w:rPr>
                <w:rFonts w:ascii="Arial Narrow" w:hAnsi="Arial Narrow" w:cstheme="minorHAnsi"/>
                <w:bCs/>
                <w:sz w:val="20"/>
                <w:szCs w:val="20"/>
              </w:rPr>
              <w:t>Archiwizacja wyników pacjentów, kontroli  jakości i wyników kalibracji poprzez łącze USB.</w:t>
            </w:r>
          </w:p>
        </w:tc>
        <w:tc>
          <w:tcPr>
            <w:tcW w:w="1984" w:type="dxa"/>
            <w:vAlign w:val="center"/>
          </w:tcPr>
          <w:p w:rsidR="00130CD0" w:rsidRDefault="00130CD0" w:rsidP="00130CD0">
            <w:pPr>
              <w:jc w:val="center"/>
            </w:pPr>
            <w:r w:rsidRPr="002B5BD8">
              <w:rPr>
                <w:rFonts w:ascii="Arial Narrow" w:hAnsi="Arial Narrow" w:cstheme="minorHAnsi"/>
                <w:sz w:val="20"/>
                <w:szCs w:val="20"/>
              </w:rPr>
              <w:t>TAK</w:t>
            </w:r>
          </w:p>
        </w:tc>
        <w:tc>
          <w:tcPr>
            <w:tcW w:w="3544" w:type="dxa"/>
            <w:vAlign w:val="center"/>
          </w:tcPr>
          <w:p w:rsidR="00130CD0" w:rsidRPr="0033032F" w:rsidRDefault="00130CD0" w:rsidP="00130CD0">
            <w:pPr>
              <w:pStyle w:val="Bezodstpw"/>
              <w:rPr>
                <w:rFonts w:ascii="Arial Narrow" w:hAnsi="Arial Narrow"/>
                <w:color w:val="000000"/>
                <w:sz w:val="20"/>
                <w:szCs w:val="20"/>
              </w:rPr>
            </w:pPr>
          </w:p>
        </w:tc>
        <w:tc>
          <w:tcPr>
            <w:tcW w:w="1564" w:type="dxa"/>
            <w:vAlign w:val="center"/>
          </w:tcPr>
          <w:p w:rsidR="00130CD0" w:rsidRPr="0033032F" w:rsidRDefault="00130CD0" w:rsidP="00130CD0">
            <w:pPr>
              <w:pStyle w:val="Bezodstpw"/>
              <w:rPr>
                <w:rFonts w:ascii="Arial Narrow" w:hAnsi="Arial Narrow"/>
                <w:sz w:val="20"/>
                <w:szCs w:val="20"/>
              </w:rPr>
            </w:pPr>
          </w:p>
        </w:tc>
      </w:tr>
      <w:tr w:rsidR="00130CD0" w:rsidTr="00B801C8">
        <w:trPr>
          <w:trHeight w:val="23"/>
        </w:trPr>
        <w:tc>
          <w:tcPr>
            <w:tcW w:w="562" w:type="dxa"/>
            <w:vAlign w:val="center"/>
          </w:tcPr>
          <w:p w:rsidR="00130CD0" w:rsidRPr="0033032F" w:rsidRDefault="00130CD0" w:rsidP="00130CD0">
            <w:pPr>
              <w:pStyle w:val="Bezodstpw"/>
              <w:numPr>
                <w:ilvl w:val="0"/>
                <w:numId w:val="35"/>
              </w:numPr>
              <w:ind w:left="29" w:firstLine="0"/>
              <w:jc w:val="center"/>
              <w:rPr>
                <w:rFonts w:ascii="Arial Narrow" w:hAnsi="Arial Narrow"/>
                <w:sz w:val="20"/>
                <w:szCs w:val="20"/>
              </w:rPr>
            </w:pPr>
          </w:p>
        </w:tc>
        <w:tc>
          <w:tcPr>
            <w:tcW w:w="8364" w:type="dxa"/>
            <w:vAlign w:val="center"/>
          </w:tcPr>
          <w:p w:rsidR="00130CD0" w:rsidRDefault="00130CD0" w:rsidP="00130CD0">
            <w:pPr>
              <w:jc w:val="both"/>
              <w:rPr>
                <w:rFonts w:ascii="Arial Narrow" w:hAnsi="Arial Narrow" w:cstheme="minorHAnsi"/>
                <w:bCs/>
                <w:sz w:val="20"/>
                <w:szCs w:val="20"/>
              </w:rPr>
            </w:pPr>
            <w:r>
              <w:rPr>
                <w:rFonts w:ascii="Arial Narrow" w:hAnsi="Arial Narrow" w:cstheme="minorHAnsi"/>
                <w:bCs/>
                <w:sz w:val="20"/>
                <w:szCs w:val="20"/>
              </w:rPr>
              <w:t>Wbudowany system automatycznej kontroli  jakości zapewniający codzienną kontrolę analizatora na co najmniej trzech poziomach kontrolnych bez konieczności uzupełniania materiału kontrolnego lub innej ingerencji operatora przez okres min. 28 dni. Płyny kontrolne inne niż płyny kalibracyjne.</w:t>
            </w:r>
          </w:p>
        </w:tc>
        <w:tc>
          <w:tcPr>
            <w:tcW w:w="1984" w:type="dxa"/>
            <w:vAlign w:val="center"/>
          </w:tcPr>
          <w:p w:rsidR="00130CD0" w:rsidRDefault="00130CD0" w:rsidP="00130CD0">
            <w:pPr>
              <w:jc w:val="center"/>
            </w:pPr>
            <w:r w:rsidRPr="002B5BD8">
              <w:rPr>
                <w:rFonts w:ascii="Arial Narrow" w:hAnsi="Arial Narrow" w:cstheme="minorHAnsi"/>
                <w:sz w:val="20"/>
                <w:szCs w:val="20"/>
              </w:rPr>
              <w:t>TAK</w:t>
            </w:r>
          </w:p>
        </w:tc>
        <w:tc>
          <w:tcPr>
            <w:tcW w:w="3544" w:type="dxa"/>
            <w:vAlign w:val="center"/>
          </w:tcPr>
          <w:p w:rsidR="00130CD0" w:rsidRPr="0033032F" w:rsidRDefault="00130CD0" w:rsidP="00130CD0">
            <w:pPr>
              <w:pStyle w:val="Bezodstpw"/>
              <w:rPr>
                <w:rFonts w:ascii="Arial Narrow" w:hAnsi="Arial Narrow"/>
                <w:color w:val="000000"/>
                <w:sz w:val="20"/>
                <w:szCs w:val="20"/>
              </w:rPr>
            </w:pPr>
          </w:p>
        </w:tc>
        <w:tc>
          <w:tcPr>
            <w:tcW w:w="1564" w:type="dxa"/>
            <w:vAlign w:val="center"/>
          </w:tcPr>
          <w:p w:rsidR="00130CD0" w:rsidRPr="0033032F" w:rsidRDefault="00130CD0" w:rsidP="00130CD0">
            <w:pPr>
              <w:pStyle w:val="Bezodstpw"/>
              <w:rPr>
                <w:rFonts w:ascii="Arial Narrow" w:hAnsi="Arial Narrow"/>
                <w:sz w:val="20"/>
                <w:szCs w:val="20"/>
              </w:rPr>
            </w:pPr>
          </w:p>
        </w:tc>
      </w:tr>
      <w:tr w:rsidR="00130CD0" w:rsidTr="00B801C8">
        <w:trPr>
          <w:trHeight w:val="23"/>
        </w:trPr>
        <w:tc>
          <w:tcPr>
            <w:tcW w:w="562" w:type="dxa"/>
            <w:vAlign w:val="center"/>
          </w:tcPr>
          <w:p w:rsidR="00130CD0" w:rsidRPr="0033032F" w:rsidRDefault="00130CD0" w:rsidP="00130CD0">
            <w:pPr>
              <w:pStyle w:val="Bezodstpw"/>
              <w:numPr>
                <w:ilvl w:val="0"/>
                <w:numId w:val="35"/>
              </w:numPr>
              <w:ind w:left="29" w:firstLine="0"/>
              <w:jc w:val="center"/>
              <w:rPr>
                <w:rFonts w:ascii="Arial Narrow" w:hAnsi="Arial Narrow"/>
                <w:sz w:val="20"/>
                <w:szCs w:val="20"/>
              </w:rPr>
            </w:pPr>
          </w:p>
        </w:tc>
        <w:tc>
          <w:tcPr>
            <w:tcW w:w="8364" w:type="dxa"/>
            <w:vAlign w:val="center"/>
          </w:tcPr>
          <w:p w:rsidR="00130CD0" w:rsidRDefault="00130CD0" w:rsidP="00130CD0">
            <w:pPr>
              <w:jc w:val="both"/>
              <w:rPr>
                <w:rFonts w:ascii="Arial Narrow" w:hAnsi="Arial Narrow" w:cstheme="minorHAnsi"/>
                <w:bCs/>
                <w:sz w:val="20"/>
                <w:szCs w:val="20"/>
              </w:rPr>
            </w:pPr>
            <w:r>
              <w:rPr>
                <w:rFonts w:ascii="Arial Narrow" w:hAnsi="Arial Narrow" w:cstheme="minorHAnsi"/>
                <w:bCs/>
                <w:sz w:val="20"/>
                <w:szCs w:val="20"/>
              </w:rPr>
              <w:t>Materiały zużywalne zintegrowane w postaci wymiennych kaset z terminem ważności minimum 10 dni.</w:t>
            </w:r>
          </w:p>
        </w:tc>
        <w:tc>
          <w:tcPr>
            <w:tcW w:w="1984" w:type="dxa"/>
            <w:vAlign w:val="center"/>
          </w:tcPr>
          <w:p w:rsidR="00130CD0" w:rsidRDefault="00130CD0" w:rsidP="00130CD0">
            <w:pPr>
              <w:jc w:val="center"/>
            </w:pPr>
            <w:r w:rsidRPr="002B5BD8">
              <w:rPr>
                <w:rFonts w:ascii="Arial Narrow" w:hAnsi="Arial Narrow" w:cstheme="minorHAnsi"/>
                <w:sz w:val="20"/>
                <w:szCs w:val="20"/>
              </w:rPr>
              <w:t>TAK</w:t>
            </w:r>
          </w:p>
        </w:tc>
        <w:tc>
          <w:tcPr>
            <w:tcW w:w="3544" w:type="dxa"/>
            <w:vAlign w:val="center"/>
          </w:tcPr>
          <w:p w:rsidR="00130CD0" w:rsidRPr="0033032F" w:rsidRDefault="00130CD0" w:rsidP="00130CD0">
            <w:pPr>
              <w:pStyle w:val="Bezodstpw"/>
              <w:rPr>
                <w:rFonts w:ascii="Arial Narrow" w:hAnsi="Arial Narrow"/>
                <w:color w:val="000000"/>
                <w:sz w:val="20"/>
                <w:szCs w:val="20"/>
              </w:rPr>
            </w:pPr>
          </w:p>
        </w:tc>
        <w:tc>
          <w:tcPr>
            <w:tcW w:w="1564" w:type="dxa"/>
            <w:vAlign w:val="center"/>
          </w:tcPr>
          <w:p w:rsidR="00130CD0" w:rsidRPr="0033032F" w:rsidRDefault="00130CD0" w:rsidP="00130CD0">
            <w:pPr>
              <w:pStyle w:val="Bezodstpw"/>
              <w:rPr>
                <w:rFonts w:ascii="Arial Narrow" w:hAnsi="Arial Narrow"/>
                <w:sz w:val="20"/>
                <w:szCs w:val="20"/>
              </w:rPr>
            </w:pPr>
          </w:p>
        </w:tc>
      </w:tr>
      <w:tr w:rsidR="00130CD0" w:rsidTr="00B801C8">
        <w:trPr>
          <w:trHeight w:val="23"/>
        </w:trPr>
        <w:tc>
          <w:tcPr>
            <w:tcW w:w="562" w:type="dxa"/>
            <w:vAlign w:val="center"/>
          </w:tcPr>
          <w:p w:rsidR="00130CD0" w:rsidRPr="0033032F" w:rsidRDefault="00130CD0" w:rsidP="00130CD0">
            <w:pPr>
              <w:pStyle w:val="Bezodstpw"/>
              <w:numPr>
                <w:ilvl w:val="0"/>
                <w:numId w:val="35"/>
              </w:numPr>
              <w:ind w:left="29" w:firstLine="0"/>
              <w:jc w:val="center"/>
              <w:rPr>
                <w:rFonts w:ascii="Arial Narrow" w:hAnsi="Arial Narrow"/>
                <w:sz w:val="20"/>
                <w:szCs w:val="20"/>
              </w:rPr>
            </w:pPr>
          </w:p>
        </w:tc>
        <w:tc>
          <w:tcPr>
            <w:tcW w:w="8364" w:type="dxa"/>
            <w:vAlign w:val="center"/>
          </w:tcPr>
          <w:p w:rsidR="00130CD0" w:rsidRDefault="00130CD0" w:rsidP="00130CD0">
            <w:pPr>
              <w:jc w:val="both"/>
              <w:rPr>
                <w:rFonts w:ascii="Arial Narrow" w:hAnsi="Arial Narrow" w:cstheme="minorHAnsi"/>
                <w:bCs/>
                <w:sz w:val="20"/>
                <w:szCs w:val="20"/>
              </w:rPr>
            </w:pPr>
            <w:r>
              <w:rPr>
                <w:rFonts w:ascii="Arial Narrow" w:hAnsi="Arial Narrow" w:cstheme="minorHAnsi"/>
                <w:bCs/>
                <w:sz w:val="20"/>
                <w:szCs w:val="20"/>
              </w:rPr>
              <w:t>Procedury kontrolne i walidacyjne wykonywane automatycznie z płynów zawartych w kasetach odczynnikowych.</w:t>
            </w:r>
          </w:p>
        </w:tc>
        <w:tc>
          <w:tcPr>
            <w:tcW w:w="1984" w:type="dxa"/>
            <w:vAlign w:val="center"/>
          </w:tcPr>
          <w:p w:rsidR="00130CD0" w:rsidRDefault="00130CD0" w:rsidP="00130CD0">
            <w:pPr>
              <w:jc w:val="center"/>
            </w:pPr>
            <w:r w:rsidRPr="002B5BD8">
              <w:rPr>
                <w:rFonts w:ascii="Arial Narrow" w:hAnsi="Arial Narrow" w:cstheme="minorHAnsi"/>
                <w:sz w:val="20"/>
                <w:szCs w:val="20"/>
              </w:rPr>
              <w:t>TAK</w:t>
            </w:r>
          </w:p>
        </w:tc>
        <w:tc>
          <w:tcPr>
            <w:tcW w:w="3544" w:type="dxa"/>
            <w:vAlign w:val="center"/>
          </w:tcPr>
          <w:p w:rsidR="00130CD0" w:rsidRPr="0033032F" w:rsidRDefault="00130CD0" w:rsidP="00130CD0">
            <w:pPr>
              <w:pStyle w:val="Bezodstpw"/>
              <w:rPr>
                <w:rFonts w:ascii="Arial Narrow" w:hAnsi="Arial Narrow"/>
                <w:color w:val="000000"/>
                <w:sz w:val="20"/>
                <w:szCs w:val="20"/>
              </w:rPr>
            </w:pPr>
          </w:p>
        </w:tc>
        <w:tc>
          <w:tcPr>
            <w:tcW w:w="1564" w:type="dxa"/>
            <w:vAlign w:val="center"/>
          </w:tcPr>
          <w:p w:rsidR="00130CD0" w:rsidRPr="0033032F" w:rsidRDefault="00130CD0" w:rsidP="00130CD0">
            <w:pPr>
              <w:pStyle w:val="Bezodstpw"/>
              <w:rPr>
                <w:rFonts w:ascii="Arial Narrow" w:hAnsi="Arial Narrow"/>
                <w:sz w:val="20"/>
                <w:szCs w:val="20"/>
              </w:rPr>
            </w:pPr>
          </w:p>
        </w:tc>
      </w:tr>
      <w:tr w:rsidR="00130CD0" w:rsidTr="00B801C8">
        <w:trPr>
          <w:trHeight w:val="23"/>
        </w:trPr>
        <w:tc>
          <w:tcPr>
            <w:tcW w:w="562" w:type="dxa"/>
            <w:vAlign w:val="center"/>
          </w:tcPr>
          <w:p w:rsidR="00130CD0" w:rsidRPr="0033032F" w:rsidRDefault="00130CD0" w:rsidP="00130CD0">
            <w:pPr>
              <w:pStyle w:val="Bezodstpw"/>
              <w:numPr>
                <w:ilvl w:val="0"/>
                <w:numId w:val="35"/>
              </w:numPr>
              <w:ind w:left="29" w:firstLine="0"/>
              <w:jc w:val="center"/>
              <w:rPr>
                <w:rFonts w:ascii="Arial Narrow" w:hAnsi="Arial Narrow"/>
                <w:sz w:val="20"/>
                <w:szCs w:val="20"/>
              </w:rPr>
            </w:pPr>
          </w:p>
        </w:tc>
        <w:tc>
          <w:tcPr>
            <w:tcW w:w="8364" w:type="dxa"/>
            <w:vAlign w:val="center"/>
          </w:tcPr>
          <w:p w:rsidR="00130CD0" w:rsidRDefault="00130CD0" w:rsidP="00130CD0">
            <w:pPr>
              <w:jc w:val="both"/>
              <w:rPr>
                <w:rFonts w:ascii="Arial Narrow" w:hAnsi="Arial Narrow" w:cstheme="minorHAnsi"/>
                <w:bCs/>
                <w:sz w:val="20"/>
                <w:szCs w:val="20"/>
              </w:rPr>
            </w:pPr>
            <w:r>
              <w:rPr>
                <w:rFonts w:ascii="Arial Narrow" w:hAnsi="Arial Narrow" w:cstheme="minorHAnsi"/>
                <w:bCs/>
                <w:sz w:val="20"/>
                <w:szCs w:val="20"/>
              </w:rPr>
              <w:t>Wbudowany czytnik kodów kreskowych.</w:t>
            </w:r>
          </w:p>
        </w:tc>
        <w:tc>
          <w:tcPr>
            <w:tcW w:w="1984" w:type="dxa"/>
            <w:vAlign w:val="center"/>
          </w:tcPr>
          <w:p w:rsidR="00130CD0" w:rsidRDefault="00130CD0" w:rsidP="00130CD0">
            <w:pPr>
              <w:jc w:val="center"/>
            </w:pPr>
            <w:r w:rsidRPr="002B5BD8">
              <w:rPr>
                <w:rFonts w:ascii="Arial Narrow" w:hAnsi="Arial Narrow" w:cstheme="minorHAnsi"/>
                <w:sz w:val="20"/>
                <w:szCs w:val="20"/>
              </w:rPr>
              <w:t>TAK</w:t>
            </w:r>
          </w:p>
        </w:tc>
        <w:tc>
          <w:tcPr>
            <w:tcW w:w="3544" w:type="dxa"/>
            <w:vAlign w:val="center"/>
          </w:tcPr>
          <w:p w:rsidR="00130CD0" w:rsidRPr="0033032F" w:rsidRDefault="00130CD0" w:rsidP="00130CD0">
            <w:pPr>
              <w:pStyle w:val="Bezodstpw"/>
              <w:rPr>
                <w:rFonts w:ascii="Arial Narrow" w:hAnsi="Arial Narrow"/>
                <w:color w:val="000000"/>
                <w:sz w:val="20"/>
                <w:szCs w:val="20"/>
              </w:rPr>
            </w:pPr>
          </w:p>
        </w:tc>
        <w:tc>
          <w:tcPr>
            <w:tcW w:w="1564" w:type="dxa"/>
            <w:vAlign w:val="center"/>
          </w:tcPr>
          <w:p w:rsidR="00130CD0" w:rsidRPr="0033032F" w:rsidRDefault="00130CD0" w:rsidP="00130CD0">
            <w:pPr>
              <w:pStyle w:val="Bezodstpw"/>
              <w:rPr>
                <w:rFonts w:ascii="Arial Narrow" w:hAnsi="Arial Narrow"/>
                <w:sz w:val="20"/>
                <w:szCs w:val="20"/>
              </w:rPr>
            </w:pPr>
          </w:p>
        </w:tc>
      </w:tr>
      <w:tr w:rsidR="00130CD0" w:rsidTr="00B801C8">
        <w:trPr>
          <w:trHeight w:val="23"/>
        </w:trPr>
        <w:tc>
          <w:tcPr>
            <w:tcW w:w="562" w:type="dxa"/>
            <w:vAlign w:val="center"/>
          </w:tcPr>
          <w:p w:rsidR="00130CD0" w:rsidRPr="0033032F" w:rsidRDefault="00130CD0" w:rsidP="00130CD0">
            <w:pPr>
              <w:pStyle w:val="Bezodstpw"/>
              <w:numPr>
                <w:ilvl w:val="0"/>
                <w:numId w:val="35"/>
              </w:numPr>
              <w:ind w:left="29" w:firstLine="0"/>
              <w:jc w:val="center"/>
              <w:rPr>
                <w:rFonts w:ascii="Arial Narrow" w:hAnsi="Arial Narrow"/>
                <w:sz w:val="20"/>
                <w:szCs w:val="20"/>
              </w:rPr>
            </w:pPr>
          </w:p>
        </w:tc>
        <w:tc>
          <w:tcPr>
            <w:tcW w:w="8364" w:type="dxa"/>
            <w:vAlign w:val="center"/>
          </w:tcPr>
          <w:p w:rsidR="00130CD0" w:rsidRDefault="00130CD0" w:rsidP="00130CD0">
            <w:pPr>
              <w:jc w:val="both"/>
              <w:rPr>
                <w:rFonts w:ascii="Arial Narrow" w:hAnsi="Arial Narrow" w:cstheme="minorHAnsi"/>
                <w:bCs/>
                <w:sz w:val="20"/>
                <w:szCs w:val="20"/>
              </w:rPr>
            </w:pPr>
            <w:r>
              <w:rPr>
                <w:rFonts w:ascii="Arial Narrow" w:hAnsi="Arial Narrow" w:cstheme="minorHAnsi"/>
                <w:bCs/>
                <w:sz w:val="20"/>
                <w:szCs w:val="20"/>
              </w:rPr>
              <w:t>Wbudowany czujnik ciśnienia powietrza.</w:t>
            </w:r>
          </w:p>
        </w:tc>
        <w:tc>
          <w:tcPr>
            <w:tcW w:w="1984" w:type="dxa"/>
            <w:vAlign w:val="center"/>
          </w:tcPr>
          <w:p w:rsidR="00130CD0" w:rsidRDefault="00130CD0" w:rsidP="00130CD0">
            <w:pPr>
              <w:jc w:val="center"/>
            </w:pPr>
            <w:r w:rsidRPr="002B5BD8">
              <w:rPr>
                <w:rFonts w:ascii="Arial Narrow" w:hAnsi="Arial Narrow" w:cstheme="minorHAnsi"/>
                <w:sz w:val="20"/>
                <w:szCs w:val="20"/>
              </w:rPr>
              <w:t>TAK</w:t>
            </w:r>
          </w:p>
        </w:tc>
        <w:tc>
          <w:tcPr>
            <w:tcW w:w="3544" w:type="dxa"/>
            <w:vAlign w:val="center"/>
          </w:tcPr>
          <w:p w:rsidR="00130CD0" w:rsidRPr="0033032F" w:rsidRDefault="00130CD0" w:rsidP="00130CD0">
            <w:pPr>
              <w:pStyle w:val="Bezodstpw"/>
              <w:rPr>
                <w:rFonts w:ascii="Arial Narrow" w:hAnsi="Arial Narrow"/>
                <w:color w:val="000000"/>
                <w:sz w:val="20"/>
                <w:szCs w:val="20"/>
              </w:rPr>
            </w:pPr>
          </w:p>
        </w:tc>
        <w:tc>
          <w:tcPr>
            <w:tcW w:w="1564" w:type="dxa"/>
            <w:vAlign w:val="center"/>
          </w:tcPr>
          <w:p w:rsidR="00130CD0" w:rsidRPr="0033032F" w:rsidRDefault="00130CD0" w:rsidP="00130CD0">
            <w:pPr>
              <w:pStyle w:val="Bezodstpw"/>
              <w:rPr>
                <w:rFonts w:ascii="Arial Narrow" w:hAnsi="Arial Narrow"/>
                <w:sz w:val="20"/>
                <w:szCs w:val="20"/>
              </w:rPr>
            </w:pPr>
          </w:p>
        </w:tc>
      </w:tr>
      <w:tr w:rsidR="0097518E" w:rsidTr="00B801C8">
        <w:trPr>
          <w:trHeight w:val="23"/>
        </w:trPr>
        <w:tc>
          <w:tcPr>
            <w:tcW w:w="562" w:type="dxa"/>
            <w:vAlign w:val="center"/>
          </w:tcPr>
          <w:p w:rsidR="0097518E" w:rsidRPr="0033032F" w:rsidRDefault="0097518E" w:rsidP="0097518E">
            <w:pPr>
              <w:pStyle w:val="Bezodstpw"/>
              <w:numPr>
                <w:ilvl w:val="0"/>
                <w:numId w:val="35"/>
              </w:numPr>
              <w:ind w:left="29" w:firstLine="0"/>
              <w:jc w:val="center"/>
              <w:rPr>
                <w:rFonts w:ascii="Arial Narrow" w:hAnsi="Arial Narrow"/>
                <w:sz w:val="20"/>
                <w:szCs w:val="20"/>
              </w:rPr>
            </w:pPr>
          </w:p>
        </w:tc>
        <w:tc>
          <w:tcPr>
            <w:tcW w:w="8364" w:type="dxa"/>
            <w:vAlign w:val="center"/>
          </w:tcPr>
          <w:p w:rsidR="0097518E" w:rsidRDefault="00130CD0" w:rsidP="006B0DA3">
            <w:pPr>
              <w:jc w:val="both"/>
              <w:rPr>
                <w:rFonts w:ascii="Arial Narrow" w:hAnsi="Arial Narrow" w:cstheme="minorHAnsi"/>
                <w:bCs/>
                <w:sz w:val="20"/>
                <w:szCs w:val="20"/>
              </w:rPr>
            </w:pPr>
            <w:r>
              <w:rPr>
                <w:rFonts w:ascii="Arial Narrow" w:hAnsi="Arial Narrow" w:cstheme="minorHAnsi"/>
                <w:bCs/>
                <w:sz w:val="20"/>
                <w:szCs w:val="20"/>
              </w:rPr>
              <w:t>Interfejs użytkownika w języku polskim.</w:t>
            </w:r>
          </w:p>
        </w:tc>
        <w:tc>
          <w:tcPr>
            <w:tcW w:w="1984" w:type="dxa"/>
            <w:vAlign w:val="center"/>
          </w:tcPr>
          <w:p w:rsidR="0097518E" w:rsidRDefault="00130CD0" w:rsidP="0097518E">
            <w:pPr>
              <w:jc w:val="center"/>
              <w:rPr>
                <w:rFonts w:ascii="Arial Narrow" w:hAnsi="Arial Narrow" w:cstheme="minorHAnsi"/>
                <w:sz w:val="20"/>
                <w:szCs w:val="20"/>
              </w:rPr>
            </w:pPr>
            <w:r>
              <w:rPr>
                <w:rFonts w:ascii="Arial Narrow" w:hAnsi="Arial Narrow" w:cstheme="minorHAnsi"/>
                <w:sz w:val="20"/>
                <w:szCs w:val="20"/>
              </w:rPr>
              <w:t>TAK</w:t>
            </w:r>
          </w:p>
        </w:tc>
        <w:tc>
          <w:tcPr>
            <w:tcW w:w="3544" w:type="dxa"/>
            <w:vAlign w:val="center"/>
          </w:tcPr>
          <w:p w:rsidR="0097518E" w:rsidRPr="0033032F" w:rsidRDefault="0097518E" w:rsidP="006B0DA3">
            <w:pPr>
              <w:pStyle w:val="Bezodstpw"/>
              <w:rPr>
                <w:rFonts w:ascii="Arial Narrow" w:hAnsi="Arial Narrow"/>
                <w:color w:val="000000"/>
                <w:sz w:val="20"/>
                <w:szCs w:val="20"/>
              </w:rPr>
            </w:pPr>
          </w:p>
        </w:tc>
        <w:tc>
          <w:tcPr>
            <w:tcW w:w="1564" w:type="dxa"/>
            <w:vAlign w:val="center"/>
          </w:tcPr>
          <w:p w:rsidR="0097518E" w:rsidRPr="0033032F" w:rsidRDefault="0097518E" w:rsidP="006B0DA3">
            <w:pPr>
              <w:pStyle w:val="Bezodstpw"/>
              <w:rPr>
                <w:rFonts w:ascii="Arial Narrow" w:hAnsi="Arial Narrow"/>
                <w:sz w:val="20"/>
                <w:szCs w:val="20"/>
              </w:rPr>
            </w:pPr>
          </w:p>
        </w:tc>
      </w:tr>
      <w:tr w:rsidR="00130CD0" w:rsidTr="00B801C8">
        <w:trPr>
          <w:trHeight w:val="23"/>
        </w:trPr>
        <w:tc>
          <w:tcPr>
            <w:tcW w:w="562" w:type="dxa"/>
            <w:vAlign w:val="center"/>
          </w:tcPr>
          <w:p w:rsidR="00130CD0" w:rsidRPr="0033032F" w:rsidRDefault="00130CD0" w:rsidP="0097518E">
            <w:pPr>
              <w:pStyle w:val="Bezodstpw"/>
              <w:numPr>
                <w:ilvl w:val="0"/>
                <w:numId w:val="35"/>
              </w:numPr>
              <w:ind w:left="29" w:firstLine="0"/>
              <w:jc w:val="center"/>
              <w:rPr>
                <w:rFonts w:ascii="Arial Narrow" w:hAnsi="Arial Narrow"/>
                <w:sz w:val="20"/>
                <w:szCs w:val="20"/>
              </w:rPr>
            </w:pPr>
          </w:p>
        </w:tc>
        <w:tc>
          <w:tcPr>
            <w:tcW w:w="8364" w:type="dxa"/>
            <w:vAlign w:val="center"/>
          </w:tcPr>
          <w:p w:rsidR="00130CD0" w:rsidRDefault="00130CD0" w:rsidP="006B0DA3">
            <w:pPr>
              <w:jc w:val="both"/>
              <w:rPr>
                <w:rFonts w:ascii="Arial Narrow" w:hAnsi="Arial Narrow" w:cstheme="minorHAnsi"/>
                <w:bCs/>
                <w:sz w:val="20"/>
                <w:szCs w:val="20"/>
              </w:rPr>
            </w:pPr>
            <w:r>
              <w:rPr>
                <w:rFonts w:ascii="Arial Narrow" w:hAnsi="Arial Narrow" w:cstheme="minorHAnsi"/>
                <w:bCs/>
                <w:sz w:val="20"/>
                <w:szCs w:val="20"/>
              </w:rPr>
              <w:t>Wbudowane instruktażowe filmy w języku polskim ułatwiające np. wymianę pakietów odczynnikowych.</w:t>
            </w:r>
          </w:p>
        </w:tc>
        <w:tc>
          <w:tcPr>
            <w:tcW w:w="1984" w:type="dxa"/>
            <w:vAlign w:val="center"/>
          </w:tcPr>
          <w:p w:rsidR="00130CD0" w:rsidRDefault="00130CD0" w:rsidP="0097518E">
            <w:pPr>
              <w:jc w:val="center"/>
              <w:rPr>
                <w:rFonts w:ascii="Arial Narrow" w:hAnsi="Arial Narrow" w:cstheme="minorHAnsi"/>
                <w:sz w:val="20"/>
                <w:szCs w:val="20"/>
              </w:rPr>
            </w:pPr>
            <w:r>
              <w:rPr>
                <w:rFonts w:ascii="Arial Narrow" w:hAnsi="Arial Narrow" w:cstheme="minorHAnsi"/>
                <w:sz w:val="20"/>
                <w:szCs w:val="20"/>
              </w:rPr>
              <w:t>TAK/NIE</w:t>
            </w:r>
          </w:p>
        </w:tc>
        <w:tc>
          <w:tcPr>
            <w:tcW w:w="3544" w:type="dxa"/>
            <w:vAlign w:val="center"/>
          </w:tcPr>
          <w:p w:rsidR="00130CD0" w:rsidRPr="0033032F" w:rsidRDefault="00130CD0" w:rsidP="006B0DA3">
            <w:pPr>
              <w:pStyle w:val="Bezodstpw"/>
              <w:rPr>
                <w:rFonts w:ascii="Arial Narrow" w:hAnsi="Arial Narrow"/>
                <w:color w:val="000000"/>
                <w:sz w:val="20"/>
                <w:szCs w:val="20"/>
              </w:rPr>
            </w:pPr>
          </w:p>
        </w:tc>
        <w:tc>
          <w:tcPr>
            <w:tcW w:w="1564" w:type="dxa"/>
            <w:vAlign w:val="center"/>
          </w:tcPr>
          <w:p w:rsidR="00130CD0" w:rsidRDefault="00130CD0" w:rsidP="006B0DA3">
            <w:pPr>
              <w:pStyle w:val="Bezodstpw"/>
              <w:rPr>
                <w:rFonts w:ascii="Arial Narrow" w:hAnsi="Arial Narrow"/>
                <w:sz w:val="20"/>
                <w:szCs w:val="20"/>
              </w:rPr>
            </w:pPr>
            <w:r>
              <w:rPr>
                <w:rFonts w:ascii="Arial Narrow" w:hAnsi="Arial Narrow"/>
                <w:sz w:val="20"/>
                <w:szCs w:val="20"/>
              </w:rPr>
              <w:t>Tak – 1 pkt.</w:t>
            </w:r>
          </w:p>
          <w:p w:rsidR="00130CD0" w:rsidRPr="0033032F" w:rsidRDefault="00130CD0" w:rsidP="006B0DA3">
            <w:pPr>
              <w:pStyle w:val="Bezodstpw"/>
              <w:rPr>
                <w:rFonts w:ascii="Arial Narrow" w:hAnsi="Arial Narrow"/>
                <w:sz w:val="20"/>
                <w:szCs w:val="20"/>
              </w:rPr>
            </w:pPr>
            <w:r>
              <w:rPr>
                <w:rFonts w:ascii="Arial Narrow" w:hAnsi="Arial Narrow"/>
                <w:sz w:val="20"/>
                <w:szCs w:val="20"/>
              </w:rPr>
              <w:t>Nie – 0 pkt.</w:t>
            </w:r>
          </w:p>
        </w:tc>
      </w:tr>
      <w:tr w:rsidR="00130CD0" w:rsidTr="00B801C8">
        <w:trPr>
          <w:trHeight w:val="23"/>
        </w:trPr>
        <w:tc>
          <w:tcPr>
            <w:tcW w:w="562" w:type="dxa"/>
            <w:vAlign w:val="center"/>
          </w:tcPr>
          <w:p w:rsidR="00130CD0" w:rsidRPr="0033032F" w:rsidRDefault="00130CD0" w:rsidP="0097518E">
            <w:pPr>
              <w:pStyle w:val="Bezodstpw"/>
              <w:numPr>
                <w:ilvl w:val="0"/>
                <w:numId w:val="35"/>
              </w:numPr>
              <w:ind w:left="29" w:firstLine="0"/>
              <w:jc w:val="center"/>
              <w:rPr>
                <w:rFonts w:ascii="Arial Narrow" w:hAnsi="Arial Narrow"/>
                <w:sz w:val="20"/>
                <w:szCs w:val="20"/>
              </w:rPr>
            </w:pPr>
          </w:p>
        </w:tc>
        <w:tc>
          <w:tcPr>
            <w:tcW w:w="8364" w:type="dxa"/>
            <w:vAlign w:val="center"/>
          </w:tcPr>
          <w:p w:rsidR="00130CD0" w:rsidRDefault="009E2061" w:rsidP="009E2061">
            <w:pPr>
              <w:jc w:val="both"/>
              <w:rPr>
                <w:rFonts w:ascii="Arial Narrow" w:hAnsi="Arial Narrow" w:cstheme="minorHAnsi"/>
                <w:bCs/>
                <w:sz w:val="20"/>
                <w:szCs w:val="20"/>
              </w:rPr>
            </w:pPr>
            <w:r>
              <w:rPr>
                <w:rFonts w:ascii="Arial Narrow" w:hAnsi="Arial Narrow" w:cstheme="minorHAnsi"/>
                <w:bCs/>
                <w:sz w:val="20"/>
                <w:szCs w:val="20"/>
              </w:rPr>
              <w:t>Dwukierunkowa komunikacja z systemami klasy LIS/HIS z możliwością podłączenia poprzez sieć bezprzewodową.</w:t>
            </w:r>
          </w:p>
        </w:tc>
        <w:tc>
          <w:tcPr>
            <w:tcW w:w="1984" w:type="dxa"/>
            <w:vAlign w:val="center"/>
          </w:tcPr>
          <w:p w:rsidR="00130CD0" w:rsidRDefault="009E2061" w:rsidP="0097518E">
            <w:pPr>
              <w:jc w:val="center"/>
              <w:rPr>
                <w:rFonts w:ascii="Arial Narrow" w:hAnsi="Arial Narrow" w:cstheme="minorHAnsi"/>
                <w:sz w:val="20"/>
                <w:szCs w:val="20"/>
              </w:rPr>
            </w:pPr>
            <w:r>
              <w:rPr>
                <w:rFonts w:ascii="Arial Narrow" w:hAnsi="Arial Narrow" w:cstheme="minorHAnsi"/>
                <w:sz w:val="20"/>
                <w:szCs w:val="20"/>
              </w:rPr>
              <w:t>TAK</w:t>
            </w:r>
          </w:p>
        </w:tc>
        <w:tc>
          <w:tcPr>
            <w:tcW w:w="3544" w:type="dxa"/>
            <w:vAlign w:val="center"/>
          </w:tcPr>
          <w:p w:rsidR="00130CD0" w:rsidRPr="0033032F" w:rsidRDefault="00130CD0" w:rsidP="006B0DA3">
            <w:pPr>
              <w:pStyle w:val="Bezodstpw"/>
              <w:rPr>
                <w:rFonts w:ascii="Arial Narrow" w:hAnsi="Arial Narrow"/>
                <w:color w:val="000000"/>
                <w:sz w:val="20"/>
                <w:szCs w:val="20"/>
              </w:rPr>
            </w:pPr>
          </w:p>
        </w:tc>
        <w:tc>
          <w:tcPr>
            <w:tcW w:w="1564" w:type="dxa"/>
            <w:vAlign w:val="center"/>
          </w:tcPr>
          <w:p w:rsidR="00130CD0" w:rsidRPr="0033032F" w:rsidRDefault="00130CD0" w:rsidP="006B0DA3">
            <w:pPr>
              <w:pStyle w:val="Bezodstpw"/>
              <w:rPr>
                <w:rFonts w:ascii="Arial Narrow" w:hAnsi="Arial Narrow"/>
                <w:sz w:val="20"/>
                <w:szCs w:val="20"/>
              </w:rPr>
            </w:pPr>
          </w:p>
        </w:tc>
      </w:tr>
      <w:tr w:rsidR="00130CD0" w:rsidTr="00B801C8">
        <w:trPr>
          <w:trHeight w:val="23"/>
        </w:trPr>
        <w:tc>
          <w:tcPr>
            <w:tcW w:w="562" w:type="dxa"/>
            <w:vAlign w:val="center"/>
          </w:tcPr>
          <w:p w:rsidR="00130CD0" w:rsidRPr="0033032F" w:rsidRDefault="00130CD0" w:rsidP="0097518E">
            <w:pPr>
              <w:pStyle w:val="Bezodstpw"/>
              <w:numPr>
                <w:ilvl w:val="0"/>
                <w:numId w:val="35"/>
              </w:numPr>
              <w:ind w:left="29" w:firstLine="0"/>
              <w:jc w:val="center"/>
              <w:rPr>
                <w:rFonts w:ascii="Arial Narrow" w:hAnsi="Arial Narrow"/>
                <w:sz w:val="20"/>
                <w:szCs w:val="20"/>
              </w:rPr>
            </w:pPr>
          </w:p>
        </w:tc>
        <w:tc>
          <w:tcPr>
            <w:tcW w:w="8364" w:type="dxa"/>
            <w:vAlign w:val="center"/>
          </w:tcPr>
          <w:p w:rsidR="00130CD0" w:rsidRDefault="009E2061" w:rsidP="006B0DA3">
            <w:pPr>
              <w:jc w:val="both"/>
              <w:rPr>
                <w:rFonts w:ascii="Arial Narrow" w:hAnsi="Arial Narrow" w:cstheme="minorHAnsi"/>
                <w:bCs/>
                <w:sz w:val="20"/>
                <w:szCs w:val="20"/>
              </w:rPr>
            </w:pPr>
            <w:r>
              <w:rPr>
                <w:rFonts w:ascii="Arial Narrow" w:hAnsi="Arial Narrow" w:cstheme="minorHAnsi"/>
                <w:bCs/>
                <w:sz w:val="20"/>
                <w:szCs w:val="20"/>
              </w:rPr>
              <w:t>Konieczność stosowania zewnętrznych kalibratorów</w:t>
            </w:r>
          </w:p>
        </w:tc>
        <w:tc>
          <w:tcPr>
            <w:tcW w:w="1984" w:type="dxa"/>
            <w:vAlign w:val="center"/>
          </w:tcPr>
          <w:p w:rsidR="00130CD0" w:rsidRDefault="009E2061" w:rsidP="0097518E">
            <w:pPr>
              <w:jc w:val="center"/>
              <w:rPr>
                <w:rFonts w:ascii="Arial Narrow" w:hAnsi="Arial Narrow" w:cstheme="minorHAnsi"/>
                <w:sz w:val="20"/>
                <w:szCs w:val="20"/>
              </w:rPr>
            </w:pPr>
            <w:r>
              <w:rPr>
                <w:rFonts w:ascii="Arial Narrow" w:hAnsi="Arial Narrow" w:cstheme="minorHAnsi"/>
                <w:sz w:val="20"/>
                <w:szCs w:val="20"/>
              </w:rPr>
              <w:t>TAK/NIE</w:t>
            </w:r>
          </w:p>
        </w:tc>
        <w:tc>
          <w:tcPr>
            <w:tcW w:w="3544" w:type="dxa"/>
            <w:vAlign w:val="center"/>
          </w:tcPr>
          <w:p w:rsidR="00130CD0" w:rsidRPr="0033032F" w:rsidRDefault="00130CD0" w:rsidP="006B0DA3">
            <w:pPr>
              <w:pStyle w:val="Bezodstpw"/>
              <w:rPr>
                <w:rFonts w:ascii="Arial Narrow" w:hAnsi="Arial Narrow"/>
                <w:color w:val="000000"/>
                <w:sz w:val="20"/>
                <w:szCs w:val="20"/>
              </w:rPr>
            </w:pPr>
          </w:p>
        </w:tc>
        <w:tc>
          <w:tcPr>
            <w:tcW w:w="1564" w:type="dxa"/>
            <w:vAlign w:val="center"/>
          </w:tcPr>
          <w:p w:rsidR="00130CD0" w:rsidRDefault="009E2061" w:rsidP="006B0DA3">
            <w:pPr>
              <w:pStyle w:val="Bezodstpw"/>
              <w:rPr>
                <w:rFonts w:ascii="Arial Narrow" w:hAnsi="Arial Narrow"/>
                <w:sz w:val="20"/>
                <w:szCs w:val="20"/>
              </w:rPr>
            </w:pPr>
            <w:r>
              <w:rPr>
                <w:rFonts w:ascii="Arial Narrow" w:hAnsi="Arial Narrow"/>
                <w:sz w:val="20"/>
                <w:szCs w:val="20"/>
              </w:rPr>
              <w:t xml:space="preserve">Tak – 0 pkt. </w:t>
            </w:r>
          </w:p>
          <w:p w:rsidR="009E2061" w:rsidRPr="0033032F" w:rsidRDefault="009E2061" w:rsidP="006B0DA3">
            <w:pPr>
              <w:pStyle w:val="Bezodstpw"/>
              <w:rPr>
                <w:rFonts w:ascii="Arial Narrow" w:hAnsi="Arial Narrow"/>
                <w:sz w:val="20"/>
                <w:szCs w:val="20"/>
              </w:rPr>
            </w:pPr>
            <w:r>
              <w:rPr>
                <w:rFonts w:ascii="Arial Narrow" w:hAnsi="Arial Narrow"/>
                <w:sz w:val="20"/>
                <w:szCs w:val="20"/>
              </w:rPr>
              <w:t>Nie – 1 pkt.</w:t>
            </w:r>
          </w:p>
        </w:tc>
      </w:tr>
      <w:tr w:rsidR="009E2061" w:rsidTr="00B801C8">
        <w:trPr>
          <w:trHeight w:val="23"/>
        </w:trPr>
        <w:tc>
          <w:tcPr>
            <w:tcW w:w="562" w:type="dxa"/>
            <w:vAlign w:val="center"/>
          </w:tcPr>
          <w:p w:rsidR="009E2061" w:rsidRPr="0033032F" w:rsidRDefault="009E2061" w:rsidP="0097518E">
            <w:pPr>
              <w:pStyle w:val="Bezodstpw"/>
              <w:numPr>
                <w:ilvl w:val="0"/>
                <w:numId w:val="35"/>
              </w:numPr>
              <w:ind w:left="29" w:firstLine="0"/>
              <w:jc w:val="center"/>
              <w:rPr>
                <w:rFonts w:ascii="Arial Narrow" w:hAnsi="Arial Narrow"/>
                <w:sz w:val="20"/>
                <w:szCs w:val="20"/>
              </w:rPr>
            </w:pPr>
          </w:p>
        </w:tc>
        <w:tc>
          <w:tcPr>
            <w:tcW w:w="8364" w:type="dxa"/>
            <w:vAlign w:val="center"/>
          </w:tcPr>
          <w:p w:rsidR="009E2061" w:rsidRDefault="009E2061" w:rsidP="006B0DA3">
            <w:pPr>
              <w:jc w:val="both"/>
              <w:rPr>
                <w:rFonts w:ascii="Arial Narrow" w:hAnsi="Arial Narrow" w:cstheme="minorHAnsi"/>
                <w:bCs/>
                <w:sz w:val="20"/>
                <w:szCs w:val="20"/>
              </w:rPr>
            </w:pPr>
            <w:r>
              <w:rPr>
                <w:rFonts w:ascii="Arial Narrow" w:hAnsi="Arial Narrow" w:cstheme="minorHAnsi"/>
                <w:bCs/>
                <w:sz w:val="20"/>
                <w:szCs w:val="20"/>
              </w:rPr>
              <w:t>Bezpieczny system aplikacji próbek bez ryzyka przypadkowego zakłucia operatora i konieczności przytrzymywania medium w trakcie pobierania materiału przez analizator.</w:t>
            </w:r>
          </w:p>
        </w:tc>
        <w:tc>
          <w:tcPr>
            <w:tcW w:w="1984" w:type="dxa"/>
            <w:vAlign w:val="center"/>
          </w:tcPr>
          <w:p w:rsidR="009E2061" w:rsidRDefault="009E2061" w:rsidP="0097518E">
            <w:pPr>
              <w:jc w:val="center"/>
              <w:rPr>
                <w:rFonts w:ascii="Arial Narrow" w:hAnsi="Arial Narrow" w:cstheme="minorHAnsi"/>
                <w:sz w:val="20"/>
                <w:szCs w:val="20"/>
              </w:rPr>
            </w:pPr>
            <w:r>
              <w:rPr>
                <w:rFonts w:ascii="Arial Narrow" w:hAnsi="Arial Narrow" w:cstheme="minorHAnsi"/>
                <w:sz w:val="20"/>
                <w:szCs w:val="20"/>
              </w:rPr>
              <w:t>TAK/NIE</w:t>
            </w:r>
          </w:p>
        </w:tc>
        <w:tc>
          <w:tcPr>
            <w:tcW w:w="3544" w:type="dxa"/>
            <w:vAlign w:val="center"/>
          </w:tcPr>
          <w:p w:rsidR="009E2061" w:rsidRPr="0033032F" w:rsidRDefault="009E2061" w:rsidP="006B0DA3">
            <w:pPr>
              <w:pStyle w:val="Bezodstpw"/>
              <w:rPr>
                <w:rFonts w:ascii="Arial Narrow" w:hAnsi="Arial Narrow"/>
                <w:color w:val="000000"/>
                <w:sz w:val="20"/>
                <w:szCs w:val="20"/>
              </w:rPr>
            </w:pPr>
          </w:p>
        </w:tc>
        <w:tc>
          <w:tcPr>
            <w:tcW w:w="1564" w:type="dxa"/>
            <w:vAlign w:val="center"/>
          </w:tcPr>
          <w:p w:rsidR="009E2061" w:rsidRDefault="009E2061" w:rsidP="006B0DA3">
            <w:pPr>
              <w:pStyle w:val="Bezodstpw"/>
              <w:rPr>
                <w:rFonts w:ascii="Arial Narrow" w:hAnsi="Arial Narrow"/>
                <w:sz w:val="20"/>
                <w:szCs w:val="20"/>
              </w:rPr>
            </w:pPr>
            <w:r>
              <w:rPr>
                <w:rFonts w:ascii="Arial Narrow" w:hAnsi="Arial Narrow"/>
                <w:sz w:val="20"/>
                <w:szCs w:val="20"/>
              </w:rPr>
              <w:t>Tak – 1 pkt.</w:t>
            </w:r>
          </w:p>
          <w:p w:rsidR="009E2061" w:rsidRPr="009E2061" w:rsidRDefault="009E2061" w:rsidP="009E2061">
            <w:pPr>
              <w:rPr>
                <w:rFonts w:ascii="Arial Narrow" w:hAnsi="Arial Narrow"/>
                <w:sz w:val="20"/>
                <w:szCs w:val="20"/>
              </w:rPr>
            </w:pPr>
            <w:r w:rsidRPr="009E2061">
              <w:rPr>
                <w:rFonts w:ascii="Arial Narrow" w:hAnsi="Arial Narrow"/>
                <w:sz w:val="20"/>
                <w:szCs w:val="20"/>
              </w:rPr>
              <w:t>Nie – 0 pkt.</w:t>
            </w:r>
          </w:p>
        </w:tc>
      </w:tr>
      <w:tr w:rsidR="009E2061" w:rsidTr="00B801C8">
        <w:trPr>
          <w:trHeight w:val="23"/>
        </w:trPr>
        <w:tc>
          <w:tcPr>
            <w:tcW w:w="562" w:type="dxa"/>
            <w:vAlign w:val="center"/>
          </w:tcPr>
          <w:p w:rsidR="009E2061" w:rsidRPr="0033032F" w:rsidRDefault="009E2061" w:rsidP="0097518E">
            <w:pPr>
              <w:pStyle w:val="Bezodstpw"/>
              <w:numPr>
                <w:ilvl w:val="0"/>
                <w:numId w:val="35"/>
              </w:numPr>
              <w:ind w:left="29" w:firstLine="0"/>
              <w:jc w:val="center"/>
              <w:rPr>
                <w:rFonts w:ascii="Arial Narrow" w:hAnsi="Arial Narrow"/>
                <w:sz w:val="20"/>
                <w:szCs w:val="20"/>
              </w:rPr>
            </w:pPr>
          </w:p>
        </w:tc>
        <w:tc>
          <w:tcPr>
            <w:tcW w:w="8364" w:type="dxa"/>
            <w:vAlign w:val="center"/>
          </w:tcPr>
          <w:p w:rsidR="009E2061" w:rsidRDefault="009E2061" w:rsidP="006B0DA3">
            <w:pPr>
              <w:jc w:val="both"/>
              <w:rPr>
                <w:rFonts w:ascii="Arial Narrow" w:hAnsi="Arial Narrow" w:cstheme="minorHAnsi"/>
                <w:bCs/>
                <w:sz w:val="20"/>
                <w:szCs w:val="20"/>
              </w:rPr>
            </w:pPr>
            <w:r>
              <w:rPr>
                <w:rFonts w:ascii="Arial Narrow" w:hAnsi="Arial Narrow" w:cstheme="minorHAnsi"/>
                <w:bCs/>
                <w:sz w:val="20"/>
                <w:szCs w:val="20"/>
              </w:rPr>
              <w:t>Niezależny moduł automatycznej kontroli jakości.</w:t>
            </w:r>
          </w:p>
        </w:tc>
        <w:tc>
          <w:tcPr>
            <w:tcW w:w="1984" w:type="dxa"/>
            <w:vAlign w:val="center"/>
          </w:tcPr>
          <w:p w:rsidR="009E2061" w:rsidRDefault="009E2061" w:rsidP="0097518E">
            <w:pPr>
              <w:jc w:val="center"/>
              <w:rPr>
                <w:rFonts w:ascii="Arial Narrow" w:hAnsi="Arial Narrow" w:cstheme="minorHAnsi"/>
                <w:sz w:val="20"/>
                <w:szCs w:val="20"/>
              </w:rPr>
            </w:pPr>
            <w:r>
              <w:rPr>
                <w:rFonts w:ascii="Arial Narrow" w:hAnsi="Arial Narrow" w:cstheme="minorHAnsi"/>
                <w:sz w:val="20"/>
                <w:szCs w:val="20"/>
              </w:rPr>
              <w:t>TAK/NIE</w:t>
            </w:r>
          </w:p>
        </w:tc>
        <w:tc>
          <w:tcPr>
            <w:tcW w:w="3544" w:type="dxa"/>
            <w:vAlign w:val="center"/>
          </w:tcPr>
          <w:p w:rsidR="009E2061" w:rsidRPr="0033032F" w:rsidRDefault="009E2061" w:rsidP="006B0DA3">
            <w:pPr>
              <w:pStyle w:val="Bezodstpw"/>
              <w:rPr>
                <w:rFonts w:ascii="Arial Narrow" w:hAnsi="Arial Narrow"/>
                <w:color w:val="000000"/>
                <w:sz w:val="20"/>
                <w:szCs w:val="20"/>
              </w:rPr>
            </w:pPr>
          </w:p>
        </w:tc>
        <w:tc>
          <w:tcPr>
            <w:tcW w:w="1564" w:type="dxa"/>
            <w:vAlign w:val="center"/>
          </w:tcPr>
          <w:p w:rsidR="009E2061" w:rsidRDefault="009E2061" w:rsidP="006B0DA3">
            <w:pPr>
              <w:pStyle w:val="Bezodstpw"/>
              <w:rPr>
                <w:rFonts w:ascii="Arial Narrow" w:hAnsi="Arial Narrow"/>
                <w:sz w:val="20"/>
                <w:szCs w:val="20"/>
              </w:rPr>
            </w:pPr>
            <w:r>
              <w:rPr>
                <w:rFonts w:ascii="Arial Narrow" w:hAnsi="Arial Narrow"/>
                <w:sz w:val="20"/>
                <w:szCs w:val="20"/>
              </w:rPr>
              <w:t>Tak – 1 pkt.</w:t>
            </w:r>
          </w:p>
          <w:p w:rsidR="009E2061" w:rsidRDefault="009E2061" w:rsidP="006B0DA3">
            <w:pPr>
              <w:pStyle w:val="Bezodstpw"/>
              <w:rPr>
                <w:rFonts w:ascii="Arial Narrow" w:hAnsi="Arial Narrow"/>
                <w:sz w:val="20"/>
                <w:szCs w:val="20"/>
              </w:rPr>
            </w:pPr>
            <w:r>
              <w:rPr>
                <w:rFonts w:ascii="Arial Narrow" w:hAnsi="Arial Narrow"/>
                <w:sz w:val="20"/>
                <w:szCs w:val="20"/>
              </w:rPr>
              <w:t>Nie – 0 pkt.</w:t>
            </w:r>
          </w:p>
        </w:tc>
      </w:tr>
      <w:tr w:rsidR="007C1A99" w:rsidTr="00B801C8">
        <w:trPr>
          <w:trHeight w:val="166"/>
        </w:trPr>
        <w:tc>
          <w:tcPr>
            <w:tcW w:w="562" w:type="dxa"/>
            <w:vAlign w:val="center"/>
          </w:tcPr>
          <w:p w:rsidR="007C1A99" w:rsidRPr="0033032F" w:rsidRDefault="007C1A99" w:rsidP="006B0DA3">
            <w:pPr>
              <w:pStyle w:val="Bezodstpw"/>
              <w:numPr>
                <w:ilvl w:val="0"/>
                <w:numId w:val="34"/>
              </w:numPr>
              <w:ind w:left="29" w:firstLine="0"/>
              <w:jc w:val="center"/>
              <w:rPr>
                <w:rFonts w:ascii="Arial Narrow" w:hAnsi="Arial Narrow"/>
                <w:sz w:val="20"/>
                <w:szCs w:val="20"/>
              </w:rPr>
            </w:pPr>
          </w:p>
        </w:tc>
        <w:tc>
          <w:tcPr>
            <w:tcW w:w="15456" w:type="dxa"/>
            <w:gridSpan w:val="4"/>
            <w:vAlign w:val="center"/>
          </w:tcPr>
          <w:p w:rsidR="007C1A99" w:rsidRPr="00EA2696" w:rsidRDefault="0001491B" w:rsidP="006B0DA3">
            <w:pPr>
              <w:pStyle w:val="Bezodstpw"/>
              <w:ind w:right="87"/>
              <w:jc w:val="both"/>
              <w:rPr>
                <w:rFonts w:ascii="Arial Narrow" w:hAnsi="Arial Narrow"/>
                <w:b/>
                <w:sz w:val="20"/>
                <w:szCs w:val="20"/>
              </w:rPr>
            </w:pPr>
            <w:r>
              <w:rPr>
                <w:rFonts w:ascii="Arial Narrow" w:hAnsi="Arial Narrow"/>
                <w:b/>
                <w:sz w:val="20"/>
                <w:szCs w:val="20"/>
              </w:rPr>
              <w:t>Szkolenia</w:t>
            </w:r>
          </w:p>
        </w:tc>
      </w:tr>
      <w:tr w:rsidR="007C1A99" w:rsidTr="00B801C8">
        <w:trPr>
          <w:trHeight w:val="370"/>
        </w:trPr>
        <w:tc>
          <w:tcPr>
            <w:tcW w:w="562" w:type="dxa"/>
            <w:vAlign w:val="center"/>
          </w:tcPr>
          <w:p w:rsidR="007C1A99" w:rsidRPr="0033032F" w:rsidRDefault="007C1A99" w:rsidP="006B0DA3">
            <w:pPr>
              <w:pStyle w:val="Bezodstpw"/>
              <w:numPr>
                <w:ilvl w:val="0"/>
                <w:numId w:val="41"/>
              </w:numPr>
              <w:ind w:left="29" w:firstLine="0"/>
              <w:jc w:val="center"/>
              <w:rPr>
                <w:rFonts w:ascii="Arial Narrow" w:hAnsi="Arial Narrow"/>
                <w:sz w:val="20"/>
                <w:szCs w:val="20"/>
              </w:rPr>
            </w:pPr>
          </w:p>
        </w:tc>
        <w:tc>
          <w:tcPr>
            <w:tcW w:w="8364" w:type="dxa"/>
            <w:vAlign w:val="center"/>
          </w:tcPr>
          <w:p w:rsidR="007C1A99" w:rsidRPr="0033032F" w:rsidRDefault="007C1A99" w:rsidP="00D34D57">
            <w:pPr>
              <w:pStyle w:val="Bezodstpw"/>
              <w:ind w:right="87"/>
              <w:jc w:val="both"/>
              <w:rPr>
                <w:rFonts w:ascii="Arial Narrow" w:hAnsi="Arial Narrow"/>
                <w:sz w:val="20"/>
                <w:szCs w:val="20"/>
              </w:rPr>
            </w:pPr>
            <w:r w:rsidRPr="0033032F">
              <w:rPr>
                <w:rFonts w:ascii="Arial Narrow" w:hAnsi="Arial Narrow"/>
                <w:sz w:val="20"/>
                <w:szCs w:val="20"/>
              </w:rPr>
              <w:t>Szkolenia dla personelu  z zakresu obsługi urządzenia (do 5 osób z możliwością podziału i szkolenia w mniejszych podgrupach) w momencie jego instalacji i odbioru</w:t>
            </w:r>
            <w:r w:rsidR="00CF2763">
              <w:rPr>
                <w:rFonts w:ascii="Arial Narrow" w:hAnsi="Arial Narrow"/>
                <w:sz w:val="20"/>
                <w:szCs w:val="20"/>
              </w:rPr>
              <w:t xml:space="preserve"> potwierdzone certyfikatem</w:t>
            </w:r>
            <w:r w:rsidRPr="0033032F">
              <w:rPr>
                <w:rFonts w:ascii="Arial Narrow" w:hAnsi="Arial Narrow"/>
                <w:sz w:val="20"/>
                <w:szCs w:val="20"/>
              </w:rPr>
              <w:t xml:space="preserve">; </w:t>
            </w:r>
          </w:p>
        </w:tc>
        <w:tc>
          <w:tcPr>
            <w:tcW w:w="1984" w:type="dxa"/>
            <w:vAlign w:val="center"/>
          </w:tcPr>
          <w:p w:rsidR="007C1A99" w:rsidRPr="0033032F" w:rsidRDefault="0001491B" w:rsidP="006B0DA3">
            <w:pPr>
              <w:pStyle w:val="Bezodstpw"/>
              <w:jc w:val="center"/>
              <w:rPr>
                <w:rFonts w:ascii="Arial Narrow" w:hAnsi="Arial Narrow"/>
                <w:sz w:val="20"/>
                <w:szCs w:val="20"/>
              </w:rPr>
            </w:pPr>
            <w:r w:rsidRPr="0033032F">
              <w:rPr>
                <w:rFonts w:ascii="Arial Narrow" w:hAnsi="Arial Narrow"/>
                <w:sz w:val="20"/>
                <w:szCs w:val="20"/>
              </w:rPr>
              <w:t>TAK</w:t>
            </w:r>
          </w:p>
        </w:tc>
        <w:tc>
          <w:tcPr>
            <w:tcW w:w="3544" w:type="dxa"/>
            <w:vAlign w:val="center"/>
          </w:tcPr>
          <w:p w:rsidR="007C1A99" w:rsidRPr="0033032F" w:rsidRDefault="007C1A99" w:rsidP="006B0DA3">
            <w:pPr>
              <w:pStyle w:val="Bezodstpw"/>
              <w:rPr>
                <w:rFonts w:ascii="Arial Narrow" w:hAnsi="Arial Narrow"/>
                <w:sz w:val="20"/>
                <w:szCs w:val="20"/>
              </w:rPr>
            </w:pPr>
          </w:p>
        </w:tc>
        <w:tc>
          <w:tcPr>
            <w:tcW w:w="1564" w:type="dxa"/>
            <w:vAlign w:val="center"/>
          </w:tcPr>
          <w:p w:rsidR="007C1A99" w:rsidRPr="0033032F" w:rsidRDefault="007C1A99" w:rsidP="006B0DA3">
            <w:pPr>
              <w:pStyle w:val="Bezodstpw"/>
              <w:rPr>
                <w:rFonts w:ascii="Arial Narrow" w:hAnsi="Arial Narrow"/>
                <w:sz w:val="20"/>
                <w:szCs w:val="20"/>
              </w:rPr>
            </w:pPr>
          </w:p>
        </w:tc>
      </w:tr>
      <w:tr w:rsidR="007C1A99" w:rsidTr="00B801C8">
        <w:trPr>
          <w:trHeight w:val="230"/>
        </w:trPr>
        <w:tc>
          <w:tcPr>
            <w:tcW w:w="562" w:type="dxa"/>
            <w:vAlign w:val="center"/>
          </w:tcPr>
          <w:p w:rsidR="007C1A99" w:rsidRPr="0033032F" w:rsidRDefault="007C1A99" w:rsidP="006B0DA3">
            <w:pPr>
              <w:pStyle w:val="Bezodstpw"/>
              <w:numPr>
                <w:ilvl w:val="0"/>
                <w:numId w:val="34"/>
              </w:numPr>
              <w:ind w:left="29" w:firstLine="0"/>
              <w:jc w:val="center"/>
              <w:rPr>
                <w:rFonts w:ascii="Arial Narrow" w:hAnsi="Arial Narrow"/>
                <w:sz w:val="20"/>
                <w:szCs w:val="20"/>
              </w:rPr>
            </w:pPr>
          </w:p>
        </w:tc>
        <w:tc>
          <w:tcPr>
            <w:tcW w:w="15456" w:type="dxa"/>
            <w:gridSpan w:val="4"/>
            <w:vAlign w:val="center"/>
          </w:tcPr>
          <w:p w:rsidR="007C1A99" w:rsidRPr="00EA2696" w:rsidRDefault="007C1A99" w:rsidP="006B0DA3">
            <w:pPr>
              <w:pStyle w:val="Bezodstpw"/>
              <w:ind w:right="87"/>
              <w:jc w:val="both"/>
              <w:rPr>
                <w:rFonts w:ascii="Arial Narrow" w:hAnsi="Arial Narrow"/>
                <w:b/>
                <w:sz w:val="20"/>
                <w:szCs w:val="20"/>
              </w:rPr>
            </w:pPr>
            <w:r w:rsidRPr="00EA2696">
              <w:rPr>
                <w:rFonts w:ascii="Arial Narrow" w:hAnsi="Arial Narrow"/>
                <w:b/>
                <w:sz w:val="20"/>
                <w:szCs w:val="20"/>
              </w:rPr>
              <w:t>I</w:t>
            </w:r>
            <w:r w:rsidR="0001491B">
              <w:rPr>
                <w:rFonts w:ascii="Arial Narrow" w:hAnsi="Arial Narrow"/>
                <w:b/>
                <w:sz w:val="20"/>
                <w:szCs w:val="20"/>
              </w:rPr>
              <w:t>nne</w:t>
            </w:r>
          </w:p>
        </w:tc>
      </w:tr>
      <w:tr w:rsidR="007C1A99" w:rsidTr="00B801C8">
        <w:trPr>
          <w:trHeight w:val="370"/>
        </w:trPr>
        <w:tc>
          <w:tcPr>
            <w:tcW w:w="562" w:type="dxa"/>
            <w:vAlign w:val="center"/>
          </w:tcPr>
          <w:p w:rsidR="007C1A99" w:rsidRPr="0033032F" w:rsidRDefault="007C1A99" w:rsidP="006B0DA3">
            <w:pPr>
              <w:pStyle w:val="Bezodstpw"/>
              <w:numPr>
                <w:ilvl w:val="0"/>
                <w:numId w:val="42"/>
              </w:numPr>
              <w:ind w:left="29" w:firstLine="0"/>
              <w:jc w:val="center"/>
              <w:rPr>
                <w:rFonts w:ascii="Arial Narrow" w:hAnsi="Arial Narrow"/>
                <w:sz w:val="20"/>
                <w:szCs w:val="20"/>
              </w:rPr>
            </w:pPr>
          </w:p>
        </w:tc>
        <w:tc>
          <w:tcPr>
            <w:tcW w:w="8364" w:type="dxa"/>
            <w:vAlign w:val="center"/>
          </w:tcPr>
          <w:p w:rsidR="007C1A99" w:rsidRPr="0033032F" w:rsidRDefault="007C1A99" w:rsidP="00D34D57">
            <w:pPr>
              <w:pStyle w:val="Bezodstpw"/>
              <w:ind w:right="87"/>
              <w:jc w:val="both"/>
              <w:rPr>
                <w:rFonts w:ascii="Arial Narrow" w:hAnsi="Arial Narrow"/>
                <w:sz w:val="20"/>
                <w:szCs w:val="20"/>
              </w:rPr>
            </w:pPr>
            <w:r w:rsidRPr="0033032F">
              <w:rPr>
                <w:rFonts w:ascii="Arial Narrow" w:hAnsi="Arial Narrow"/>
                <w:sz w:val="20"/>
                <w:szCs w:val="20"/>
              </w:rPr>
              <w:t>Transport krajowy i zagraniczny wraz z ubezpieczeniem, wszelkie opłaty celne, skarbowe oraz inne opłaty pośrednie po stronie wykonawcy (dotyczy także usług gwarancyjnych)</w:t>
            </w:r>
            <w:r w:rsidR="00CF2763">
              <w:rPr>
                <w:rFonts w:ascii="Arial Narrow" w:hAnsi="Arial Narrow"/>
                <w:sz w:val="20"/>
                <w:szCs w:val="20"/>
              </w:rPr>
              <w:t>, instalacja i uruchomienie</w:t>
            </w:r>
            <w:r w:rsidR="00B6592C">
              <w:rPr>
                <w:rFonts w:ascii="Arial Narrow" w:hAnsi="Arial Narrow"/>
                <w:sz w:val="20"/>
                <w:szCs w:val="20"/>
              </w:rPr>
              <w:t>.</w:t>
            </w:r>
          </w:p>
        </w:tc>
        <w:tc>
          <w:tcPr>
            <w:tcW w:w="1984" w:type="dxa"/>
            <w:vAlign w:val="center"/>
          </w:tcPr>
          <w:p w:rsidR="007C1A99" w:rsidRPr="0033032F" w:rsidRDefault="0001491B" w:rsidP="006B0DA3">
            <w:pPr>
              <w:pStyle w:val="Bezodstpw"/>
              <w:jc w:val="center"/>
              <w:rPr>
                <w:rFonts w:ascii="Arial Narrow" w:hAnsi="Arial Narrow"/>
                <w:sz w:val="20"/>
                <w:szCs w:val="20"/>
              </w:rPr>
            </w:pPr>
            <w:r w:rsidRPr="0033032F">
              <w:rPr>
                <w:rFonts w:ascii="Arial Narrow" w:hAnsi="Arial Narrow"/>
                <w:sz w:val="20"/>
                <w:szCs w:val="20"/>
              </w:rPr>
              <w:t>TAK</w:t>
            </w:r>
          </w:p>
        </w:tc>
        <w:tc>
          <w:tcPr>
            <w:tcW w:w="3544" w:type="dxa"/>
            <w:vAlign w:val="center"/>
          </w:tcPr>
          <w:p w:rsidR="007C1A99" w:rsidRPr="0033032F" w:rsidRDefault="007C1A99" w:rsidP="006B0DA3">
            <w:pPr>
              <w:pStyle w:val="Bezodstpw"/>
              <w:rPr>
                <w:rFonts w:ascii="Arial Narrow" w:hAnsi="Arial Narrow"/>
                <w:sz w:val="20"/>
                <w:szCs w:val="20"/>
              </w:rPr>
            </w:pPr>
          </w:p>
        </w:tc>
        <w:tc>
          <w:tcPr>
            <w:tcW w:w="1564" w:type="dxa"/>
            <w:vAlign w:val="center"/>
          </w:tcPr>
          <w:p w:rsidR="007C1A99" w:rsidRPr="0033032F" w:rsidRDefault="007C1A99" w:rsidP="006B0DA3">
            <w:pPr>
              <w:pStyle w:val="Bezodstpw"/>
              <w:rPr>
                <w:rFonts w:ascii="Arial Narrow" w:hAnsi="Arial Narrow"/>
                <w:sz w:val="20"/>
                <w:szCs w:val="20"/>
              </w:rPr>
            </w:pPr>
          </w:p>
        </w:tc>
      </w:tr>
      <w:tr w:rsidR="00B801C8" w:rsidTr="00B801C8">
        <w:trPr>
          <w:trHeight w:val="370"/>
        </w:trPr>
        <w:tc>
          <w:tcPr>
            <w:tcW w:w="562" w:type="dxa"/>
            <w:vAlign w:val="center"/>
          </w:tcPr>
          <w:p w:rsidR="00B801C8" w:rsidRPr="0033032F" w:rsidRDefault="00B801C8" w:rsidP="006B0DA3">
            <w:pPr>
              <w:pStyle w:val="Bezodstpw"/>
              <w:numPr>
                <w:ilvl w:val="0"/>
                <w:numId w:val="42"/>
              </w:numPr>
              <w:ind w:left="29" w:firstLine="0"/>
              <w:jc w:val="center"/>
              <w:rPr>
                <w:rFonts w:ascii="Arial Narrow" w:hAnsi="Arial Narrow"/>
                <w:sz w:val="20"/>
                <w:szCs w:val="20"/>
              </w:rPr>
            </w:pPr>
          </w:p>
        </w:tc>
        <w:tc>
          <w:tcPr>
            <w:tcW w:w="8364" w:type="dxa"/>
            <w:vAlign w:val="center"/>
          </w:tcPr>
          <w:p w:rsidR="00B801C8" w:rsidRPr="0033032F" w:rsidRDefault="00B801C8" w:rsidP="00B801C8">
            <w:pPr>
              <w:pStyle w:val="Bezodstpw"/>
              <w:ind w:right="87"/>
              <w:jc w:val="both"/>
              <w:rPr>
                <w:rFonts w:ascii="Arial Narrow" w:hAnsi="Arial Narrow"/>
                <w:sz w:val="20"/>
                <w:szCs w:val="20"/>
              </w:rPr>
            </w:pPr>
            <w:r>
              <w:rPr>
                <w:rFonts w:ascii="Arial Narrow" w:hAnsi="Arial Narrow"/>
                <w:sz w:val="20"/>
                <w:szCs w:val="20"/>
              </w:rPr>
              <w:t>Termin realizacji dostaw pilnych</w:t>
            </w:r>
            <w:r w:rsidR="00A748B4">
              <w:rPr>
                <w:rFonts w:ascii="Arial Narrow" w:hAnsi="Arial Narrow"/>
                <w:sz w:val="20"/>
                <w:szCs w:val="20"/>
              </w:rPr>
              <w:t xml:space="preserve"> od dnia złożenia zamówienia</w:t>
            </w:r>
            <w:r>
              <w:rPr>
                <w:rFonts w:ascii="Arial Narrow" w:hAnsi="Arial Narrow"/>
                <w:sz w:val="20"/>
                <w:szCs w:val="20"/>
              </w:rPr>
              <w:t>.</w:t>
            </w:r>
          </w:p>
        </w:tc>
        <w:tc>
          <w:tcPr>
            <w:tcW w:w="1984" w:type="dxa"/>
            <w:vAlign w:val="center"/>
          </w:tcPr>
          <w:p w:rsidR="00B801C8" w:rsidRPr="0033032F" w:rsidRDefault="00B801C8" w:rsidP="006B0DA3">
            <w:pPr>
              <w:pStyle w:val="Bezodstpw"/>
              <w:jc w:val="center"/>
              <w:rPr>
                <w:rFonts w:ascii="Arial Narrow" w:hAnsi="Arial Narrow"/>
                <w:sz w:val="20"/>
                <w:szCs w:val="20"/>
              </w:rPr>
            </w:pPr>
            <w:r>
              <w:rPr>
                <w:rFonts w:ascii="Arial Narrow" w:hAnsi="Arial Narrow"/>
                <w:sz w:val="20"/>
                <w:szCs w:val="20"/>
              </w:rPr>
              <w:t>PODAĆ</w:t>
            </w:r>
          </w:p>
        </w:tc>
        <w:tc>
          <w:tcPr>
            <w:tcW w:w="3544" w:type="dxa"/>
            <w:vAlign w:val="center"/>
          </w:tcPr>
          <w:p w:rsidR="00B801C8" w:rsidRPr="0033032F" w:rsidRDefault="00B801C8" w:rsidP="006B0DA3">
            <w:pPr>
              <w:pStyle w:val="Bezodstpw"/>
              <w:rPr>
                <w:rFonts w:ascii="Arial Narrow" w:hAnsi="Arial Narrow"/>
                <w:sz w:val="20"/>
                <w:szCs w:val="20"/>
              </w:rPr>
            </w:pPr>
          </w:p>
        </w:tc>
        <w:tc>
          <w:tcPr>
            <w:tcW w:w="1564" w:type="dxa"/>
            <w:vAlign w:val="center"/>
          </w:tcPr>
          <w:p w:rsidR="00B801C8" w:rsidRDefault="00B801C8" w:rsidP="00B801C8">
            <w:pPr>
              <w:pStyle w:val="Bezodstpw"/>
              <w:rPr>
                <w:rFonts w:ascii="Arial Narrow" w:hAnsi="Arial Narrow"/>
                <w:sz w:val="20"/>
                <w:szCs w:val="20"/>
              </w:rPr>
            </w:pPr>
            <w:r>
              <w:rPr>
                <w:rFonts w:ascii="Arial Narrow" w:hAnsi="Arial Narrow"/>
                <w:sz w:val="20"/>
                <w:szCs w:val="20"/>
              </w:rPr>
              <w:t>≤ 2 dni</w:t>
            </w:r>
            <w:bookmarkStart w:id="1" w:name="_GoBack"/>
            <w:bookmarkEnd w:id="1"/>
            <w:r>
              <w:rPr>
                <w:rFonts w:ascii="Arial Narrow" w:hAnsi="Arial Narrow"/>
                <w:sz w:val="20"/>
                <w:szCs w:val="20"/>
              </w:rPr>
              <w:t xml:space="preserve"> – 1 pkt. </w:t>
            </w:r>
          </w:p>
          <w:p w:rsidR="00B801C8" w:rsidRPr="0033032F" w:rsidRDefault="00B801C8" w:rsidP="00B801C8">
            <w:pPr>
              <w:pStyle w:val="Bezodstpw"/>
              <w:rPr>
                <w:rFonts w:ascii="Arial Narrow" w:hAnsi="Arial Narrow"/>
                <w:sz w:val="20"/>
                <w:szCs w:val="20"/>
              </w:rPr>
            </w:pPr>
            <w:r w:rsidRPr="00B801C8">
              <w:rPr>
                <w:rFonts w:ascii="Arial Narrow" w:hAnsi="Arial Narrow"/>
                <w:sz w:val="20"/>
                <w:szCs w:val="20"/>
              </w:rPr>
              <w:t>&gt;</w:t>
            </w:r>
            <w:r>
              <w:rPr>
                <w:rFonts w:ascii="Arial Narrow" w:hAnsi="Arial Narrow"/>
                <w:sz w:val="20"/>
                <w:szCs w:val="20"/>
              </w:rPr>
              <w:t xml:space="preserve"> 2 dni  - 0 pkt.</w:t>
            </w:r>
          </w:p>
        </w:tc>
      </w:tr>
      <w:tr w:rsidR="00B801C8" w:rsidTr="00B801C8">
        <w:trPr>
          <w:trHeight w:val="370"/>
        </w:trPr>
        <w:tc>
          <w:tcPr>
            <w:tcW w:w="562" w:type="dxa"/>
            <w:vAlign w:val="center"/>
          </w:tcPr>
          <w:p w:rsidR="00B801C8" w:rsidRPr="0033032F" w:rsidRDefault="00B801C8" w:rsidP="006B0DA3">
            <w:pPr>
              <w:pStyle w:val="Bezodstpw"/>
              <w:numPr>
                <w:ilvl w:val="0"/>
                <w:numId w:val="42"/>
              </w:numPr>
              <w:ind w:left="29" w:firstLine="0"/>
              <w:jc w:val="center"/>
              <w:rPr>
                <w:rFonts w:ascii="Arial Narrow" w:hAnsi="Arial Narrow"/>
                <w:sz w:val="20"/>
                <w:szCs w:val="20"/>
              </w:rPr>
            </w:pPr>
          </w:p>
        </w:tc>
        <w:tc>
          <w:tcPr>
            <w:tcW w:w="8364" w:type="dxa"/>
            <w:vAlign w:val="center"/>
          </w:tcPr>
          <w:p w:rsidR="00B801C8" w:rsidRDefault="00B801C8" w:rsidP="00D34D57">
            <w:pPr>
              <w:pStyle w:val="Bezodstpw"/>
              <w:ind w:right="87"/>
              <w:jc w:val="both"/>
              <w:rPr>
                <w:rFonts w:ascii="Arial Narrow" w:hAnsi="Arial Narrow"/>
                <w:sz w:val="20"/>
                <w:szCs w:val="20"/>
              </w:rPr>
            </w:pPr>
            <w:r>
              <w:rPr>
                <w:rFonts w:ascii="Arial Narrow" w:hAnsi="Arial Narrow"/>
                <w:sz w:val="20"/>
                <w:szCs w:val="20"/>
              </w:rPr>
              <w:t>Termin realizacji dostaw standardowych</w:t>
            </w:r>
            <w:r w:rsidR="00A748B4">
              <w:rPr>
                <w:rFonts w:ascii="Arial Narrow" w:hAnsi="Arial Narrow"/>
                <w:sz w:val="20"/>
                <w:szCs w:val="20"/>
              </w:rPr>
              <w:t xml:space="preserve"> od dnia złożenia zamówienia</w:t>
            </w:r>
            <w:r>
              <w:rPr>
                <w:rFonts w:ascii="Arial Narrow" w:hAnsi="Arial Narrow"/>
                <w:sz w:val="20"/>
                <w:szCs w:val="20"/>
              </w:rPr>
              <w:t>.</w:t>
            </w:r>
          </w:p>
        </w:tc>
        <w:tc>
          <w:tcPr>
            <w:tcW w:w="1984" w:type="dxa"/>
            <w:vAlign w:val="center"/>
          </w:tcPr>
          <w:p w:rsidR="00B801C8" w:rsidRDefault="00B801C8" w:rsidP="006B0DA3">
            <w:pPr>
              <w:pStyle w:val="Bezodstpw"/>
              <w:jc w:val="center"/>
              <w:rPr>
                <w:rFonts w:ascii="Arial Narrow" w:hAnsi="Arial Narrow"/>
                <w:sz w:val="20"/>
                <w:szCs w:val="20"/>
              </w:rPr>
            </w:pPr>
            <w:r>
              <w:rPr>
                <w:rFonts w:ascii="Arial Narrow" w:hAnsi="Arial Narrow"/>
                <w:sz w:val="20"/>
                <w:szCs w:val="20"/>
              </w:rPr>
              <w:t>PODAĆ</w:t>
            </w:r>
          </w:p>
        </w:tc>
        <w:tc>
          <w:tcPr>
            <w:tcW w:w="3544" w:type="dxa"/>
            <w:vAlign w:val="center"/>
          </w:tcPr>
          <w:p w:rsidR="00B801C8" w:rsidRPr="0033032F" w:rsidRDefault="00B801C8" w:rsidP="006B0DA3">
            <w:pPr>
              <w:pStyle w:val="Bezodstpw"/>
              <w:rPr>
                <w:rFonts w:ascii="Arial Narrow" w:hAnsi="Arial Narrow"/>
                <w:sz w:val="20"/>
                <w:szCs w:val="20"/>
              </w:rPr>
            </w:pPr>
          </w:p>
        </w:tc>
        <w:tc>
          <w:tcPr>
            <w:tcW w:w="1564" w:type="dxa"/>
            <w:vAlign w:val="center"/>
          </w:tcPr>
          <w:p w:rsidR="00B801C8" w:rsidRDefault="00B801C8" w:rsidP="00B801C8">
            <w:pPr>
              <w:pStyle w:val="Bezodstpw"/>
              <w:rPr>
                <w:rFonts w:ascii="Arial Narrow" w:hAnsi="Arial Narrow"/>
                <w:sz w:val="20"/>
                <w:szCs w:val="20"/>
              </w:rPr>
            </w:pPr>
            <w:r>
              <w:rPr>
                <w:rFonts w:ascii="Arial Narrow" w:hAnsi="Arial Narrow"/>
                <w:sz w:val="20"/>
                <w:szCs w:val="20"/>
              </w:rPr>
              <w:t xml:space="preserve">≤ 5 dni – 1 pkt. </w:t>
            </w:r>
          </w:p>
          <w:p w:rsidR="00B801C8" w:rsidRDefault="00B801C8" w:rsidP="00B801C8">
            <w:pPr>
              <w:pStyle w:val="Bezodstpw"/>
              <w:rPr>
                <w:rFonts w:ascii="Arial Narrow" w:hAnsi="Arial Narrow"/>
                <w:sz w:val="20"/>
                <w:szCs w:val="20"/>
              </w:rPr>
            </w:pPr>
            <w:r w:rsidRPr="00B801C8">
              <w:rPr>
                <w:rFonts w:ascii="Arial Narrow" w:hAnsi="Arial Narrow"/>
                <w:sz w:val="20"/>
                <w:szCs w:val="20"/>
              </w:rPr>
              <w:t>&gt;</w:t>
            </w:r>
            <w:r>
              <w:rPr>
                <w:rFonts w:ascii="Arial Narrow" w:hAnsi="Arial Narrow"/>
                <w:sz w:val="20"/>
                <w:szCs w:val="20"/>
              </w:rPr>
              <w:t xml:space="preserve"> 5 dni  - 0 pkt.</w:t>
            </w:r>
          </w:p>
        </w:tc>
      </w:tr>
      <w:tr w:rsidR="00CE7C8B" w:rsidTr="00B801C8">
        <w:trPr>
          <w:trHeight w:val="23"/>
        </w:trPr>
        <w:tc>
          <w:tcPr>
            <w:tcW w:w="562" w:type="dxa"/>
            <w:vAlign w:val="center"/>
          </w:tcPr>
          <w:p w:rsidR="00CE7C8B" w:rsidRPr="0033032F" w:rsidRDefault="00CE7C8B" w:rsidP="006B0DA3">
            <w:pPr>
              <w:pStyle w:val="Bezodstpw"/>
              <w:numPr>
                <w:ilvl w:val="0"/>
                <w:numId w:val="34"/>
              </w:numPr>
              <w:ind w:left="29" w:firstLine="0"/>
              <w:jc w:val="center"/>
              <w:rPr>
                <w:rFonts w:ascii="Arial Narrow" w:hAnsi="Arial Narrow"/>
                <w:sz w:val="20"/>
                <w:szCs w:val="20"/>
              </w:rPr>
            </w:pPr>
          </w:p>
        </w:tc>
        <w:tc>
          <w:tcPr>
            <w:tcW w:w="15456" w:type="dxa"/>
            <w:gridSpan w:val="4"/>
            <w:vAlign w:val="center"/>
          </w:tcPr>
          <w:p w:rsidR="00CE7C8B" w:rsidRPr="0033032F" w:rsidRDefault="00CE7C8B" w:rsidP="006B0DA3">
            <w:pPr>
              <w:pStyle w:val="Bezodstpw"/>
              <w:rPr>
                <w:rFonts w:ascii="Arial Narrow" w:hAnsi="Arial Narrow"/>
                <w:sz w:val="20"/>
                <w:szCs w:val="20"/>
              </w:rPr>
            </w:pPr>
            <w:r w:rsidRPr="00EA2696">
              <w:rPr>
                <w:rFonts w:ascii="Arial Narrow" w:hAnsi="Arial Narrow"/>
                <w:b/>
                <w:bCs/>
                <w:sz w:val="20"/>
                <w:szCs w:val="20"/>
              </w:rPr>
              <w:t>D</w:t>
            </w:r>
            <w:r>
              <w:rPr>
                <w:rFonts w:ascii="Arial Narrow" w:hAnsi="Arial Narrow"/>
                <w:b/>
                <w:bCs/>
                <w:sz w:val="20"/>
                <w:szCs w:val="20"/>
              </w:rPr>
              <w:t>okumentacja</w:t>
            </w:r>
          </w:p>
        </w:tc>
      </w:tr>
      <w:tr w:rsidR="007C1A99" w:rsidTr="00B801C8">
        <w:trPr>
          <w:trHeight w:val="370"/>
        </w:trPr>
        <w:tc>
          <w:tcPr>
            <w:tcW w:w="562" w:type="dxa"/>
            <w:vAlign w:val="center"/>
          </w:tcPr>
          <w:p w:rsidR="007C1A99" w:rsidRPr="0033032F" w:rsidRDefault="007C1A99" w:rsidP="006B0DA3">
            <w:pPr>
              <w:pStyle w:val="Bezodstpw"/>
              <w:numPr>
                <w:ilvl w:val="0"/>
                <w:numId w:val="43"/>
              </w:numPr>
              <w:ind w:left="29" w:firstLine="0"/>
              <w:jc w:val="center"/>
              <w:rPr>
                <w:rFonts w:ascii="Arial Narrow" w:hAnsi="Arial Narrow"/>
                <w:sz w:val="20"/>
                <w:szCs w:val="20"/>
              </w:rPr>
            </w:pPr>
          </w:p>
        </w:tc>
        <w:tc>
          <w:tcPr>
            <w:tcW w:w="8364" w:type="dxa"/>
            <w:vAlign w:val="center"/>
          </w:tcPr>
          <w:p w:rsidR="007C1A99" w:rsidRPr="0033032F" w:rsidRDefault="007C1A99" w:rsidP="00D34D57">
            <w:pPr>
              <w:pStyle w:val="Bezodstpw"/>
              <w:ind w:right="87"/>
              <w:jc w:val="both"/>
              <w:rPr>
                <w:rFonts w:ascii="Arial Narrow" w:hAnsi="Arial Narrow"/>
                <w:sz w:val="20"/>
                <w:szCs w:val="20"/>
              </w:rPr>
            </w:pPr>
            <w:r w:rsidRPr="0033032F">
              <w:rPr>
                <w:rFonts w:ascii="Arial Narrow" w:hAnsi="Arial Narrow"/>
                <w:sz w:val="20"/>
                <w:szCs w:val="20"/>
              </w:rPr>
              <w:t>Dokumenty wymagane przy dostawie: dekl</w:t>
            </w:r>
            <w:r w:rsidR="002D771C">
              <w:rPr>
                <w:rFonts w:ascii="Arial Narrow" w:hAnsi="Arial Narrow"/>
                <w:sz w:val="20"/>
                <w:szCs w:val="20"/>
              </w:rPr>
              <w:t xml:space="preserve">aracja zgodności, certyfikat CE, </w:t>
            </w:r>
            <w:r w:rsidRPr="0033032F">
              <w:rPr>
                <w:rFonts w:ascii="Arial Narrow" w:hAnsi="Arial Narrow"/>
                <w:sz w:val="20"/>
                <w:szCs w:val="20"/>
              </w:rPr>
              <w:t xml:space="preserv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w:t>
            </w:r>
            <w:r w:rsidR="00D34D57">
              <w:rPr>
                <w:rFonts w:ascii="Arial Narrow" w:hAnsi="Arial Narrow"/>
                <w:sz w:val="20"/>
                <w:szCs w:val="20"/>
              </w:rPr>
              <w:t>znych.  Dz. U.  nr 107 poz.679)</w:t>
            </w:r>
            <w:r w:rsidR="0001491B">
              <w:rPr>
                <w:rFonts w:ascii="Arial Narrow" w:hAnsi="Arial Narrow"/>
                <w:sz w:val="20"/>
                <w:szCs w:val="20"/>
              </w:rPr>
              <w:t>.</w:t>
            </w:r>
          </w:p>
        </w:tc>
        <w:tc>
          <w:tcPr>
            <w:tcW w:w="1984" w:type="dxa"/>
            <w:vAlign w:val="center"/>
          </w:tcPr>
          <w:p w:rsidR="007C1A99" w:rsidRPr="0033032F" w:rsidRDefault="0001491B" w:rsidP="006B0DA3">
            <w:pPr>
              <w:pStyle w:val="Bezodstpw"/>
              <w:jc w:val="center"/>
              <w:rPr>
                <w:rFonts w:ascii="Arial Narrow" w:hAnsi="Arial Narrow"/>
                <w:sz w:val="20"/>
                <w:szCs w:val="20"/>
              </w:rPr>
            </w:pPr>
            <w:r w:rsidRPr="0033032F">
              <w:rPr>
                <w:rFonts w:ascii="Arial Narrow" w:hAnsi="Arial Narrow"/>
                <w:sz w:val="20"/>
                <w:szCs w:val="20"/>
              </w:rPr>
              <w:t>TAK</w:t>
            </w:r>
          </w:p>
        </w:tc>
        <w:tc>
          <w:tcPr>
            <w:tcW w:w="3544" w:type="dxa"/>
            <w:vAlign w:val="center"/>
          </w:tcPr>
          <w:p w:rsidR="007C1A99" w:rsidRPr="0033032F" w:rsidRDefault="007C1A99" w:rsidP="006B0DA3">
            <w:pPr>
              <w:pStyle w:val="Bezodstpw"/>
              <w:rPr>
                <w:rFonts w:ascii="Arial Narrow" w:hAnsi="Arial Narrow"/>
                <w:sz w:val="20"/>
                <w:szCs w:val="20"/>
              </w:rPr>
            </w:pPr>
          </w:p>
        </w:tc>
        <w:tc>
          <w:tcPr>
            <w:tcW w:w="1564" w:type="dxa"/>
            <w:vAlign w:val="center"/>
          </w:tcPr>
          <w:p w:rsidR="007C1A99" w:rsidRPr="0033032F" w:rsidRDefault="007C1A99" w:rsidP="006B0DA3">
            <w:pPr>
              <w:pStyle w:val="Bezodstpw"/>
              <w:rPr>
                <w:rFonts w:ascii="Arial Narrow" w:hAnsi="Arial Narrow"/>
                <w:sz w:val="20"/>
                <w:szCs w:val="20"/>
              </w:rPr>
            </w:pPr>
          </w:p>
        </w:tc>
      </w:tr>
      <w:tr w:rsidR="007C1A99" w:rsidTr="00B801C8">
        <w:trPr>
          <w:trHeight w:val="370"/>
        </w:trPr>
        <w:tc>
          <w:tcPr>
            <w:tcW w:w="562" w:type="dxa"/>
            <w:vAlign w:val="center"/>
          </w:tcPr>
          <w:p w:rsidR="007C1A99" w:rsidRPr="0033032F" w:rsidRDefault="007C1A99" w:rsidP="006B0DA3">
            <w:pPr>
              <w:pStyle w:val="Bezodstpw"/>
              <w:numPr>
                <w:ilvl w:val="0"/>
                <w:numId w:val="43"/>
              </w:numPr>
              <w:ind w:left="29" w:firstLine="0"/>
              <w:jc w:val="center"/>
              <w:rPr>
                <w:rFonts w:ascii="Arial Narrow" w:hAnsi="Arial Narrow"/>
                <w:sz w:val="20"/>
                <w:szCs w:val="20"/>
              </w:rPr>
            </w:pPr>
          </w:p>
        </w:tc>
        <w:tc>
          <w:tcPr>
            <w:tcW w:w="8364" w:type="dxa"/>
            <w:vAlign w:val="center"/>
          </w:tcPr>
          <w:p w:rsidR="007C1A99" w:rsidRPr="0033032F" w:rsidRDefault="002D771C" w:rsidP="006B0DA3">
            <w:pPr>
              <w:pStyle w:val="Bezodstpw"/>
              <w:ind w:right="87"/>
              <w:jc w:val="both"/>
              <w:rPr>
                <w:rFonts w:ascii="Arial Narrow" w:hAnsi="Arial Narrow"/>
                <w:sz w:val="20"/>
                <w:szCs w:val="20"/>
              </w:rPr>
            </w:pPr>
            <w:r>
              <w:rPr>
                <w:rFonts w:ascii="Arial Narrow" w:hAnsi="Arial Narrow"/>
                <w:sz w:val="20"/>
                <w:szCs w:val="20"/>
              </w:rPr>
              <w:t>Dokumenty licencyjne na dostarczone oprogramowanie – jeżeli dotyczy</w:t>
            </w:r>
          </w:p>
        </w:tc>
        <w:tc>
          <w:tcPr>
            <w:tcW w:w="1984" w:type="dxa"/>
            <w:vAlign w:val="center"/>
          </w:tcPr>
          <w:p w:rsidR="007C1A99" w:rsidRPr="0033032F" w:rsidRDefault="0001491B" w:rsidP="006B0DA3">
            <w:pPr>
              <w:pStyle w:val="Bezodstpw"/>
              <w:jc w:val="center"/>
              <w:rPr>
                <w:rFonts w:ascii="Arial Narrow" w:hAnsi="Arial Narrow"/>
                <w:sz w:val="20"/>
                <w:szCs w:val="20"/>
              </w:rPr>
            </w:pPr>
            <w:r w:rsidRPr="0033032F">
              <w:rPr>
                <w:rFonts w:ascii="Arial Narrow" w:hAnsi="Arial Narrow"/>
                <w:sz w:val="20"/>
                <w:szCs w:val="20"/>
              </w:rPr>
              <w:t>TAK</w:t>
            </w:r>
          </w:p>
        </w:tc>
        <w:tc>
          <w:tcPr>
            <w:tcW w:w="3544" w:type="dxa"/>
            <w:vAlign w:val="center"/>
          </w:tcPr>
          <w:p w:rsidR="007C1A99" w:rsidRPr="0033032F" w:rsidRDefault="007C1A99" w:rsidP="006B0DA3">
            <w:pPr>
              <w:pStyle w:val="Bezodstpw"/>
              <w:rPr>
                <w:rFonts w:ascii="Arial Narrow" w:hAnsi="Arial Narrow"/>
                <w:sz w:val="20"/>
                <w:szCs w:val="20"/>
              </w:rPr>
            </w:pPr>
          </w:p>
        </w:tc>
        <w:tc>
          <w:tcPr>
            <w:tcW w:w="1564" w:type="dxa"/>
            <w:vAlign w:val="center"/>
          </w:tcPr>
          <w:p w:rsidR="007C1A99" w:rsidRPr="0033032F" w:rsidRDefault="007C1A99" w:rsidP="006B0DA3">
            <w:pPr>
              <w:pStyle w:val="Bezodstpw"/>
              <w:rPr>
                <w:rFonts w:ascii="Arial Narrow" w:hAnsi="Arial Narrow"/>
                <w:sz w:val="20"/>
                <w:szCs w:val="20"/>
              </w:rPr>
            </w:pPr>
          </w:p>
        </w:tc>
      </w:tr>
      <w:tr w:rsidR="0001491B" w:rsidTr="00B801C8">
        <w:trPr>
          <w:trHeight w:val="331"/>
        </w:trPr>
        <w:tc>
          <w:tcPr>
            <w:tcW w:w="562" w:type="dxa"/>
            <w:vAlign w:val="center"/>
          </w:tcPr>
          <w:p w:rsidR="0001491B" w:rsidRPr="0033032F" w:rsidRDefault="0001491B" w:rsidP="006B0DA3">
            <w:pPr>
              <w:pStyle w:val="Bezodstpw"/>
              <w:numPr>
                <w:ilvl w:val="0"/>
                <w:numId w:val="43"/>
              </w:numPr>
              <w:ind w:left="29" w:firstLine="0"/>
              <w:jc w:val="center"/>
              <w:rPr>
                <w:rFonts w:ascii="Arial Narrow" w:hAnsi="Arial Narrow"/>
                <w:sz w:val="20"/>
                <w:szCs w:val="20"/>
              </w:rPr>
            </w:pPr>
          </w:p>
        </w:tc>
        <w:tc>
          <w:tcPr>
            <w:tcW w:w="8364" w:type="dxa"/>
            <w:vAlign w:val="center"/>
          </w:tcPr>
          <w:p w:rsidR="0001491B" w:rsidRDefault="00B6592C" w:rsidP="006B0DA3">
            <w:pPr>
              <w:pStyle w:val="Bezodstpw"/>
              <w:ind w:right="87"/>
              <w:jc w:val="both"/>
              <w:rPr>
                <w:rFonts w:ascii="Arial Narrow" w:hAnsi="Arial Narrow"/>
                <w:sz w:val="20"/>
                <w:szCs w:val="20"/>
              </w:rPr>
            </w:pPr>
            <w:r>
              <w:rPr>
                <w:rFonts w:ascii="Arial Narrow" w:hAnsi="Arial Narrow"/>
                <w:sz w:val="20"/>
                <w:szCs w:val="20"/>
              </w:rPr>
              <w:t>Instrukcje wykonywania testów w języku polskim.</w:t>
            </w:r>
          </w:p>
        </w:tc>
        <w:tc>
          <w:tcPr>
            <w:tcW w:w="1984" w:type="dxa"/>
            <w:vAlign w:val="center"/>
          </w:tcPr>
          <w:p w:rsidR="0001491B" w:rsidRPr="0033032F" w:rsidRDefault="0001491B" w:rsidP="006B0DA3">
            <w:pPr>
              <w:pStyle w:val="Bezodstpw"/>
              <w:rPr>
                <w:rFonts w:ascii="Arial Narrow" w:hAnsi="Arial Narrow"/>
                <w:sz w:val="20"/>
                <w:szCs w:val="20"/>
              </w:rPr>
            </w:pPr>
          </w:p>
        </w:tc>
        <w:tc>
          <w:tcPr>
            <w:tcW w:w="3544" w:type="dxa"/>
            <w:vAlign w:val="center"/>
          </w:tcPr>
          <w:p w:rsidR="0001491B" w:rsidRPr="0033032F" w:rsidRDefault="0001491B" w:rsidP="006B0DA3">
            <w:pPr>
              <w:pStyle w:val="Bezodstpw"/>
              <w:rPr>
                <w:rFonts w:ascii="Arial Narrow" w:hAnsi="Arial Narrow"/>
                <w:sz w:val="20"/>
                <w:szCs w:val="20"/>
              </w:rPr>
            </w:pPr>
          </w:p>
        </w:tc>
        <w:tc>
          <w:tcPr>
            <w:tcW w:w="1564" w:type="dxa"/>
            <w:vAlign w:val="center"/>
          </w:tcPr>
          <w:p w:rsidR="0001491B" w:rsidRPr="0033032F" w:rsidRDefault="0001491B" w:rsidP="006B0DA3">
            <w:pPr>
              <w:pStyle w:val="Bezodstpw"/>
              <w:rPr>
                <w:rFonts w:ascii="Arial Narrow" w:hAnsi="Arial Narrow"/>
                <w:sz w:val="20"/>
                <w:szCs w:val="20"/>
              </w:rPr>
            </w:pPr>
          </w:p>
        </w:tc>
      </w:tr>
    </w:tbl>
    <w:p w:rsidR="00B801C8" w:rsidRDefault="00B801C8" w:rsidP="00D34D57">
      <w:pPr>
        <w:spacing w:after="0" w:line="240" w:lineRule="auto"/>
        <w:ind w:left="993" w:hanging="285"/>
        <w:jc w:val="both"/>
        <w:rPr>
          <w:rFonts w:ascii="Arial Narrow" w:hAnsi="Arial Narrow" w:cs="Times New Roman"/>
        </w:rPr>
      </w:pPr>
    </w:p>
    <w:p w:rsidR="00B801C8" w:rsidRDefault="00B801C8" w:rsidP="00D34D57">
      <w:pPr>
        <w:spacing w:after="0" w:line="240" w:lineRule="auto"/>
        <w:ind w:left="993" w:hanging="285"/>
        <w:jc w:val="both"/>
        <w:rPr>
          <w:rFonts w:ascii="Arial Narrow" w:hAnsi="Arial Narrow" w:cs="Times New Roman"/>
        </w:rPr>
      </w:pPr>
    </w:p>
    <w:p w:rsidR="00D34D57" w:rsidRPr="00D34D57" w:rsidRDefault="005E1A4F" w:rsidP="00D34D57">
      <w:pPr>
        <w:spacing w:after="0" w:line="240" w:lineRule="auto"/>
        <w:ind w:left="993" w:hanging="285"/>
        <w:jc w:val="both"/>
        <w:rPr>
          <w:rFonts w:ascii="Arial Narrow" w:hAnsi="Arial Narrow" w:cs="Times New Roman"/>
        </w:rPr>
        <w:sectPr w:rsidR="00D34D57" w:rsidRPr="00D34D57" w:rsidSect="00D34D57">
          <w:type w:val="continuous"/>
          <w:pgSz w:w="16838" w:h="11906" w:orient="landscape"/>
          <w:pgMar w:top="1418" w:right="1418" w:bottom="567" w:left="567" w:header="709" w:footer="318" w:gutter="0"/>
          <w:cols w:space="708"/>
          <w:docGrid w:linePitch="360"/>
        </w:sect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0"/>
    </w:p>
    <w:p w:rsidR="002D771C" w:rsidRDefault="002D771C" w:rsidP="00D34D57">
      <w:pPr>
        <w:rPr>
          <w:rFonts w:ascii="Arial Narrow" w:hAnsi="Arial Narrow" w:cs="Times New Roman"/>
          <w:sz w:val="20"/>
          <w:szCs w:val="20"/>
        </w:rPr>
        <w:sectPr w:rsidR="002D771C" w:rsidSect="00D34D57">
          <w:pgSz w:w="11906" w:h="16838"/>
          <w:pgMar w:top="1418" w:right="567" w:bottom="567" w:left="1418" w:header="709" w:footer="318" w:gutter="0"/>
          <w:cols w:space="708"/>
          <w:docGrid w:linePitch="360"/>
        </w:sectPr>
      </w:pPr>
    </w:p>
    <w:p w:rsidR="006A50D2" w:rsidRPr="00B801C8" w:rsidRDefault="006A50D2" w:rsidP="006A50D2">
      <w:pPr>
        <w:jc w:val="right"/>
        <w:rPr>
          <w:rFonts w:ascii="Arial Narrow" w:hAnsi="Arial Narrow" w:cs="Times New Roman"/>
          <w:sz w:val="20"/>
          <w:szCs w:val="20"/>
        </w:rPr>
      </w:pPr>
      <w:r w:rsidRPr="00B801C8">
        <w:rPr>
          <w:rFonts w:ascii="Arial Narrow" w:hAnsi="Arial Narrow" w:cs="Times New Roman"/>
          <w:sz w:val="20"/>
          <w:szCs w:val="20"/>
        </w:rPr>
        <w:t>Załącznik nr 4 do SIWZ</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6A50D2" w:rsidRPr="00AB0EC6" w:rsidRDefault="006A50D2" w:rsidP="006A50D2">
      <w:pPr>
        <w:spacing w:after="0" w:line="240" w:lineRule="auto"/>
        <w:jc w:val="center"/>
        <w:rPr>
          <w:rFonts w:ascii="Arial Narrow" w:hAnsi="Arial Narrow" w:cs="Times New Roman"/>
          <w:b/>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Pr="009C1BFB">
        <w:rPr>
          <w:rFonts w:ascii="Arial Narrow" w:hAnsi="Arial Narrow" w:cs="Times New Roman"/>
          <w:b/>
          <w:bCs/>
        </w:rPr>
        <w:t>dostawę</w:t>
      </w:r>
      <w:r>
        <w:rPr>
          <w:rFonts w:ascii="Arial Narrow" w:hAnsi="Arial Narrow" w:cs="Times New Roman"/>
          <w:b/>
          <w:bCs/>
        </w:rPr>
        <w:t xml:space="preserve"> </w:t>
      </w:r>
      <w:r w:rsidR="00D34D57">
        <w:rPr>
          <w:rFonts w:ascii="Arial Narrow" w:hAnsi="Arial Narrow" w:cs="Times New Roman"/>
          <w:b/>
        </w:rPr>
        <w:t>odczynników do oznaczania parametrów krytycznych wraz z dzierżawą analizatora</w:t>
      </w:r>
      <w:r>
        <w:rPr>
          <w:rFonts w:ascii="Arial Narrow" w:hAnsi="Arial Narrow" w:cs="Times New Roman"/>
          <w:b/>
          <w:bCs/>
        </w:rPr>
        <w:t xml:space="preserve"> </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że Wykonawca: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spacing w:after="0"/>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6A50D2" w:rsidRDefault="006A50D2" w:rsidP="006A50D2">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6A50D2" w:rsidRPr="00AB0EC6" w:rsidRDefault="006A50D2" w:rsidP="006A50D2">
      <w:pPr>
        <w:spacing w:after="0" w:line="240" w:lineRule="auto"/>
        <w:ind w:left="4956"/>
        <w:jc w:val="both"/>
        <w:rPr>
          <w:rFonts w:ascii="Arial Narrow" w:hAnsi="Arial Narrow" w:cs="Times New Roman"/>
        </w:rPr>
      </w:pPr>
    </w:p>
    <w:p w:rsidR="006A50D2" w:rsidRDefault="006A50D2" w:rsidP="006A50D2">
      <w:pPr>
        <w:jc w:val="both"/>
        <w:rPr>
          <w:rFonts w:ascii="Arial Narrow" w:hAnsi="Arial Narrow" w:cs="Times New Roman"/>
        </w:rPr>
      </w:pPr>
      <w:r w:rsidRPr="00AB0EC6">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Pr>
          <w:rFonts w:ascii="Arial Narrow" w:hAnsi="Arial Narrow" w:cs="Times New Roman"/>
        </w:rPr>
        <w:t>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Pr="00B801C8" w:rsidRDefault="006A50D2" w:rsidP="006A50D2">
      <w:pPr>
        <w:jc w:val="right"/>
        <w:rPr>
          <w:rFonts w:ascii="Arial Narrow" w:hAnsi="Arial Narrow" w:cs="Times New Roman"/>
          <w:sz w:val="20"/>
          <w:szCs w:val="20"/>
        </w:rPr>
      </w:pPr>
      <w:r w:rsidRPr="00B801C8">
        <w:rPr>
          <w:rFonts w:ascii="Arial Narrow" w:hAnsi="Arial Narrow" w:cs="Times New Roman"/>
          <w:sz w:val="20"/>
          <w:szCs w:val="20"/>
        </w:rPr>
        <w:lastRenderedPageBreak/>
        <w:t>Złącznik nr 4a do SIWZ</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34D57" w:rsidRPr="009C1BFB">
        <w:rPr>
          <w:rFonts w:ascii="Arial Narrow" w:hAnsi="Arial Narrow" w:cs="Times New Roman"/>
          <w:b/>
          <w:bCs/>
        </w:rPr>
        <w:t>dostawę</w:t>
      </w:r>
      <w:r w:rsidR="00D34D57">
        <w:rPr>
          <w:rFonts w:ascii="Arial Narrow" w:hAnsi="Arial Narrow" w:cs="Times New Roman"/>
          <w:b/>
          <w:bCs/>
        </w:rPr>
        <w:t xml:space="preserve"> </w:t>
      </w:r>
      <w:r w:rsidR="00D34D57">
        <w:rPr>
          <w:rFonts w:ascii="Arial Narrow" w:hAnsi="Arial Narrow" w:cs="Times New Roman"/>
          <w:b/>
        </w:rPr>
        <w:t>odczynników do oznaczania parametrów krytycznych wraz z dzierżawą analizatora</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oświadczam, że wobec Wykonawcy:</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w:t>
      </w:r>
      <w:r w:rsidR="002B6142">
        <w:rPr>
          <w:rFonts w:ascii="Arial Narrow" w:hAnsi="Arial Narrow" w:cs="Times New Roman"/>
        </w:rPr>
        <w:t xml:space="preserve"> art. 24 ust. 5 pkt. 1</w:t>
      </w:r>
      <w:r w:rsidRPr="00AB0EC6">
        <w:rPr>
          <w:rFonts w:ascii="Arial Narrow" w:hAnsi="Arial Narrow" w:cs="Times New Roman"/>
        </w:rPr>
        <w:t xml:space="preserve"> ustawy;  </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lastRenderedPageBreak/>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sectPr w:rsidR="002D771C" w:rsidSect="00D34D57">
      <w:type w:val="continuous"/>
      <w:pgSz w:w="11906" w:h="16838"/>
      <w:pgMar w:top="1418" w:right="567" w:bottom="567" w:left="1418"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A28" w:rsidRDefault="006B5A28" w:rsidP="009A7753">
      <w:pPr>
        <w:spacing w:after="0" w:line="240" w:lineRule="auto"/>
      </w:pPr>
      <w:r>
        <w:separator/>
      </w:r>
    </w:p>
  </w:endnote>
  <w:endnote w:type="continuationSeparator" w:id="0">
    <w:p w:rsidR="006B5A28" w:rsidRDefault="006B5A2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893203797"/>
      <w:docPartObj>
        <w:docPartGallery w:val="Page Numbers (Bottom of Page)"/>
        <w:docPartUnique/>
      </w:docPartObj>
    </w:sdtPr>
    <w:sdtEndPr/>
    <w:sdtContent>
      <w:p w:rsidR="00E14BE8" w:rsidRPr="0019537E" w:rsidRDefault="00E14BE8"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748B4" w:rsidRPr="00A748B4">
          <w:rPr>
            <w:rFonts w:eastAsiaTheme="majorEastAsia" w:cstheme="majorBidi"/>
            <w:noProof/>
            <w:sz w:val="16"/>
            <w:szCs w:val="16"/>
          </w:rPr>
          <w:t>22</w:t>
        </w:r>
        <w:r w:rsidRPr="0019537E">
          <w:rPr>
            <w:rFonts w:eastAsiaTheme="majorEastAsia" w:cstheme="majorBidi"/>
            <w:sz w:val="16"/>
            <w:szCs w:val="16"/>
          </w:rPr>
          <w:fldChar w:fldCharType="end"/>
        </w:r>
      </w:p>
    </w:sdtContent>
  </w:sdt>
  <w:p w:rsidR="00E14BE8" w:rsidRPr="0019537E" w:rsidRDefault="00E14BE8" w:rsidP="005067BE">
    <w:pPr>
      <w:pStyle w:val="Stopka"/>
      <w:tabs>
        <w:tab w:val="clear" w:pos="4536"/>
        <w:tab w:val="clear" w:pos="9072"/>
        <w:tab w:val="left" w:pos="1050"/>
        <w:tab w:val="left" w:pos="5850"/>
      </w:tabs>
      <w:rPr>
        <w:rFonts w:cs="Times New Roman"/>
        <w:sz w:val="20"/>
        <w:szCs w:val="20"/>
      </w:rPr>
    </w:pPr>
    <w:r>
      <w:rPr>
        <w:rFonts w:cs="Times New Roman"/>
        <w:sz w:val="20"/>
        <w:szCs w:val="20"/>
      </w:rPr>
      <w:t>EZP-271-2-25/2018</w:t>
    </w:r>
    <w:r>
      <w:rPr>
        <w:rFonts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A28" w:rsidRDefault="006B5A28" w:rsidP="009A7753">
      <w:pPr>
        <w:spacing w:after="0" w:line="240" w:lineRule="auto"/>
      </w:pPr>
      <w:r>
        <w:separator/>
      </w:r>
    </w:p>
  </w:footnote>
  <w:footnote w:type="continuationSeparator" w:id="0">
    <w:p w:rsidR="006B5A28" w:rsidRDefault="006B5A28"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E8" w:rsidRDefault="00E14BE8"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ED2D06"/>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163F60"/>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560162"/>
    <w:multiLevelType w:val="hybridMultilevel"/>
    <w:tmpl w:val="C5782316"/>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1E7D9E"/>
    <w:multiLevelType w:val="hybridMultilevel"/>
    <w:tmpl w:val="0A3AB422"/>
    <w:lvl w:ilvl="0" w:tplc="A7F019E0">
      <w:start w:val="1"/>
      <w:numFmt w:val="decimal"/>
      <w:lvlText w:val="5.%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31E14CE"/>
    <w:multiLevelType w:val="hybridMultilevel"/>
    <w:tmpl w:val="608C4106"/>
    <w:lvl w:ilvl="0" w:tplc="0BA648DE">
      <w:start w:val="1"/>
      <w:numFmt w:val="decimal"/>
      <w:lvlText w:val="3.%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6" w15:restartNumberingAfterBreak="0">
    <w:nsid w:val="163D5DF8"/>
    <w:multiLevelType w:val="hybridMultilevel"/>
    <w:tmpl w:val="CC5697F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E34A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2275CA4"/>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6" w15:restartNumberingAfterBreak="0">
    <w:nsid w:val="2CFC00C7"/>
    <w:multiLevelType w:val="hybridMultilevel"/>
    <w:tmpl w:val="8760DEF2"/>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3"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37EB64D6"/>
    <w:multiLevelType w:val="hybridMultilevel"/>
    <w:tmpl w:val="52F4DC5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FC02C9"/>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3EFC7ED3"/>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0C14A5"/>
    <w:multiLevelType w:val="hybridMultilevel"/>
    <w:tmpl w:val="FEF23316"/>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E240093"/>
    <w:multiLevelType w:val="hybridMultilevel"/>
    <w:tmpl w:val="EEB89A80"/>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C06345"/>
    <w:multiLevelType w:val="hybridMultilevel"/>
    <w:tmpl w:val="0666CC5E"/>
    <w:lvl w:ilvl="0" w:tplc="B796934C">
      <w:start w:val="1"/>
      <w:numFmt w:val="upperRoman"/>
      <w:lvlText w:val="Rozdział %1."/>
      <w:lvlJc w:val="left"/>
      <w:pPr>
        <w:ind w:left="360" w:hanging="360"/>
      </w:pPr>
      <w:rPr>
        <w:rFonts w:ascii="Arial Narrow" w:hAnsi="Arial Narrow" w:cs="Times New Roman" w:hint="default"/>
        <w:b/>
        <w:i w:val="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61" w15:restartNumberingAfterBreak="0">
    <w:nsid w:val="4F1C1811"/>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780B2B"/>
    <w:multiLevelType w:val="hybridMultilevel"/>
    <w:tmpl w:val="6908B4BC"/>
    <w:lvl w:ilvl="0" w:tplc="AC7EF65A">
      <w:start w:val="1"/>
      <w:numFmt w:val="decimal"/>
      <w:lvlText w:val="%1."/>
      <w:lvlJc w:val="left"/>
      <w:pPr>
        <w:ind w:left="36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00538D"/>
    <w:multiLevelType w:val="hybridMultilevel"/>
    <w:tmpl w:val="DBB89ADA"/>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5F16D3"/>
    <w:multiLevelType w:val="hybridMultilevel"/>
    <w:tmpl w:val="A2CE3D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6310AC"/>
    <w:multiLevelType w:val="hybridMultilevel"/>
    <w:tmpl w:val="A2E6C3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673508"/>
    <w:multiLevelType w:val="hybridMultilevel"/>
    <w:tmpl w:val="15E2D9B2"/>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D06657"/>
    <w:multiLevelType w:val="hybridMultilevel"/>
    <w:tmpl w:val="1C462B72"/>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D64A77"/>
    <w:multiLevelType w:val="hybridMultilevel"/>
    <w:tmpl w:val="0E1EDC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435DB7"/>
    <w:multiLevelType w:val="hybridMultilevel"/>
    <w:tmpl w:val="5810DEB2"/>
    <w:lvl w:ilvl="0" w:tplc="FD2C0AE0">
      <w:start w:val="1"/>
      <w:numFmt w:val="decimal"/>
      <w:lvlText w:val="2.%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CE6A29"/>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6B0020EF"/>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E3778D"/>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762496"/>
    <w:multiLevelType w:val="hybridMultilevel"/>
    <w:tmpl w:val="93801584"/>
    <w:lvl w:ilvl="0" w:tplc="04150011">
      <w:start w:val="1"/>
      <w:numFmt w:val="decimal"/>
      <w:lvlText w:val="%1)"/>
      <w:lvlJc w:val="left"/>
      <w:pPr>
        <w:ind w:left="2421" w:hanging="360"/>
      </w:pPr>
    </w:lvl>
    <w:lvl w:ilvl="1" w:tplc="E1503B64">
      <w:start w:val="21"/>
      <w:numFmt w:val="bullet"/>
      <w:lvlText w:val=""/>
      <w:lvlJc w:val="left"/>
      <w:pPr>
        <w:ind w:left="3141" w:hanging="360"/>
      </w:pPr>
      <w:rPr>
        <w:rFonts w:ascii="Wingdings" w:eastAsiaTheme="minorHAnsi" w:hAnsi="Wingdings" w:cstheme="minorBidi"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8"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7"/>
  </w:num>
  <w:num w:numId="3">
    <w:abstractNumId w:val="88"/>
  </w:num>
  <w:num w:numId="4">
    <w:abstractNumId w:val="29"/>
  </w:num>
  <w:num w:numId="5">
    <w:abstractNumId w:val="41"/>
  </w:num>
  <w:num w:numId="6">
    <w:abstractNumId w:val="45"/>
  </w:num>
  <w:num w:numId="7">
    <w:abstractNumId w:val="38"/>
  </w:num>
  <w:num w:numId="8">
    <w:abstractNumId w:val="24"/>
  </w:num>
  <w:num w:numId="9">
    <w:abstractNumId w:val="72"/>
  </w:num>
  <w:num w:numId="10">
    <w:abstractNumId w:val="57"/>
  </w:num>
  <w:num w:numId="11">
    <w:abstractNumId w:val="55"/>
  </w:num>
  <w:num w:numId="12">
    <w:abstractNumId w:val="44"/>
  </w:num>
  <w:num w:numId="13">
    <w:abstractNumId w:val="32"/>
  </w:num>
  <w:num w:numId="14">
    <w:abstractNumId w:val="19"/>
  </w:num>
  <w:num w:numId="15">
    <w:abstractNumId w:val="80"/>
  </w:num>
  <w:num w:numId="16">
    <w:abstractNumId w:val="49"/>
  </w:num>
  <w:num w:numId="17">
    <w:abstractNumId w:val="86"/>
  </w:num>
  <w:num w:numId="18">
    <w:abstractNumId w:val="39"/>
  </w:num>
  <w:num w:numId="19">
    <w:abstractNumId w:val="17"/>
  </w:num>
  <w:num w:numId="20">
    <w:abstractNumId w:val="35"/>
  </w:num>
  <w:num w:numId="21">
    <w:abstractNumId w:val="42"/>
  </w:num>
  <w:num w:numId="22">
    <w:abstractNumId w:val="85"/>
  </w:num>
  <w:num w:numId="23">
    <w:abstractNumId w:val="37"/>
  </w:num>
  <w:num w:numId="24">
    <w:abstractNumId w:val="70"/>
  </w:num>
  <w:num w:numId="25">
    <w:abstractNumId w:val="58"/>
  </w:num>
  <w:num w:numId="26">
    <w:abstractNumId w:val="68"/>
  </w:num>
  <w:num w:numId="27">
    <w:abstractNumId w:val="16"/>
  </w:num>
  <w:num w:numId="28">
    <w:abstractNumId w:val="20"/>
  </w:num>
  <w:num w:numId="29">
    <w:abstractNumId w:val="18"/>
  </w:num>
  <w:num w:numId="30">
    <w:abstractNumId w:val="69"/>
  </w:num>
  <w:num w:numId="31">
    <w:abstractNumId w:val="46"/>
  </w:num>
  <w:num w:numId="32">
    <w:abstractNumId w:val="71"/>
  </w:num>
  <w:num w:numId="33">
    <w:abstractNumId w:val="15"/>
  </w:num>
  <w:num w:numId="34">
    <w:abstractNumId w:val="73"/>
  </w:num>
  <w:num w:numId="35">
    <w:abstractNumId w:val="14"/>
  </w:num>
  <w:num w:numId="36">
    <w:abstractNumId w:val="50"/>
  </w:num>
  <w:num w:numId="37">
    <w:abstractNumId w:val="36"/>
  </w:num>
  <w:num w:numId="38">
    <w:abstractNumId w:val="67"/>
  </w:num>
  <w:num w:numId="39">
    <w:abstractNumId w:val="81"/>
  </w:num>
  <w:num w:numId="40">
    <w:abstractNumId w:val="78"/>
  </w:num>
  <w:num w:numId="41">
    <w:abstractNumId w:val="77"/>
  </w:num>
  <w:num w:numId="42">
    <w:abstractNumId w:val="25"/>
  </w:num>
  <w:num w:numId="43">
    <w:abstractNumId w:val="56"/>
  </w:num>
  <w:num w:numId="44">
    <w:abstractNumId w:val="76"/>
  </w:num>
  <w:num w:numId="45">
    <w:abstractNumId w:val="33"/>
  </w:num>
  <w:num w:numId="46">
    <w:abstractNumId w:val="61"/>
  </w:num>
  <w:num w:numId="47">
    <w:abstractNumId w:val="28"/>
  </w:num>
  <w:num w:numId="48">
    <w:abstractNumId w:val="82"/>
  </w:num>
  <w:num w:numId="49">
    <w:abstractNumId w:val="51"/>
  </w:num>
  <w:num w:numId="50">
    <w:abstractNumId w:val="84"/>
  </w:num>
  <w:num w:numId="51">
    <w:abstractNumId w:val="21"/>
  </w:num>
  <w:num w:numId="52">
    <w:abstractNumId w:val="27"/>
  </w:num>
  <w:num w:numId="53">
    <w:abstractNumId w:val="40"/>
  </w:num>
  <w:num w:numId="54">
    <w:abstractNumId w:val="47"/>
  </w:num>
  <w:num w:numId="55">
    <w:abstractNumId w:val="52"/>
  </w:num>
  <w:num w:numId="56">
    <w:abstractNumId w:val="31"/>
  </w:num>
  <w:num w:numId="57">
    <w:abstractNumId w:val="83"/>
  </w:num>
  <w:num w:numId="58">
    <w:abstractNumId w:val="60"/>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54"/>
  </w:num>
  <w:num w:numId="62">
    <w:abstractNumId w:val="63"/>
  </w:num>
  <w:num w:numId="63">
    <w:abstractNumId w:val="34"/>
  </w:num>
  <w:num w:numId="64">
    <w:abstractNumId w:val="64"/>
  </w:num>
  <w:num w:numId="65">
    <w:abstractNumId w:val="13"/>
  </w:num>
  <w:num w:numId="66">
    <w:abstractNumId w:val="10"/>
  </w:num>
  <w:num w:numId="67">
    <w:abstractNumId w:val="43"/>
  </w:num>
  <w:num w:numId="68">
    <w:abstractNumId w:val="74"/>
  </w:num>
  <w:num w:numId="69">
    <w:abstractNumId w:val="65"/>
  </w:num>
  <w:num w:numId="70">
    <w:abstractNumId w:val="30"/>
  </w:num>
  <w:num w:numId="71">
    <w:abstractNumId w:val="75"/>
  </w:num>
  <w:num w:numId="72">
    <w:abstractNumId w:val="66"/>
  </w:num>
  <w:num w:numId="73">
    <w:abstractNumId w:val="12"/>
  </w:num>
  <w:num w:numId="74">
    <w:abstractNumId w:val="53"/>
  </w:num>
  <w:num w:numId="75">
    <w:abstractNumId w:val="11"/>
  </w:num>
  <w:num w:numId="76">
    <w:abstractNumId w:val="59"/>
  </w:num>
  <w:num w:numId="77">
    <w:abstractNumId w:val="22"/>
  </w:num>
  <w:num w:numId="78">
    <w:abstractNumId w:val="26"/>
  </w:num>
  <w:num w:numId="79">
    <w:abstractNumId w:val="7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491B"/>
    <w:rsid w:val="000150CC"/>
    <w:rsid w:val="000151A9"/>
    <w:rsid w:val="000151DF"/>
    <w:rsid w:val="00015846"/>
    <w:rsid w:val="000167A8"/>
    <w:rsid w:val="00016CB9"/>
    <w:rsid w:val="0002188F"/>
    <w:rsid w:val="00021BCA"/>
    <w:rsid w:val="00026345"/>
    <w:rsid w:val="00026864"/>
    <w:rsid w:val="000269AC"/>
    <w:rsid w:val="00026B90"/>
    <w:rsid w:val="00030A67"/>
    <w:rsid w:val="00030CB5"/>
    <w:rsid w:val="00034E30"/>
    <w:rsid w:val="00035217"/>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5702"/>
    <w:rsid w:val="000C09B5"/>
    <w:rsid w:val="000C1C20"/>
    <w:rsid w:val="000C2B8D"/>
    <w:rsid w:val="000C48B5"/>
    <w:rsid w:val="000C4ABB"/>
    <w:rsid w:val="000C4C1B"/>
    <w:rsid w:val="000C72D3"/>
    <w:rsid w:val="000C7AAA"/>
    <w:rsid w:val="000D01E7"/>
    <w:rsid w:val="000D2023"/>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3DDC"/>
    <w:rsid w:val="00125277"/>
    <w:rsid w:val="00125D92"/>
    <w:rsid w:val="00126C38"/>
    <w:rsid w:val="00130CD0"/>
    <w:rsid w:val="0013196C"/>
    <w:rsid w:val="00131EDE"/>
    <w:rsid w:val="00133B61"/>
    <w:rsid w:val="001344E8"/>
    <w:rsid w:val="001345F8"/>
    <w:rsid w:val="00135382"/>
    <w:rsid w:val="001356E6"/>
    <w:rsid w:val="00137111"/>
    <w:rsid w:val="00137EFE"/>
    <w:rsid w:val="00144E18"/>
    <w:rsid w:val="00146F19"/>
    <w:rsid w:val="00147D24"/>
    <w:rsid w:val="0015138B"/>
    <w:rsid w:val="00154E1A"/>
    <w:rsid w:val="00156830"/>
    <w:rsid w:val="0015712E"/>
    <w:rsid w:val="001600DA"/>
    <w:rsid w:val="00160F54"/>
    <w:rsid w:val="0016440E"/>
    <w:rsid w:val="0016542A"/>
    <w:rsid w:val="001654C1"/>
    <w:rsid w:val="001662F7"/>
    <w:rsid w:val="00166991"/>
    <w:rsid w:val="00166B2C"/>
    <w:rsid w:val="00171CF0"/>
    <w:rsid w:val="00171EC5"/>
    <w:rsid w:val="001744F4"/>
    <w:rsid w:val="00175FAD"/>
    <w:rsid w:val="00176285"/>
    <w:rsid w:val="00176B57"/>
    <w:rsid w:val="00181697"/>
    <w:rsid w:val="001850B6"/>
    <w:rsid w:val="001853AF"/>
    <w:rsid w:val="001868A5"/>
    <w:rsid w:val="00190920"/>
    <w:rsid w:val="0019110F"/>
    <w:rsid w:val="0019537E"/>
    <w:rsid w:val="001A0333"/>
    <w:rsid w:val="001A0CB4"/>
    <w:rsid w:val="001A1B8F"/>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1B5D"/>
    <w:rsid w:val="00233AC4"/>
    <w:rsid w:val="00233AC7"/>
    <w:rsid w:val="00235113"/>
    <w:rsid w:val="00236955"/>
    <w:rsid w:val="0024081D"/>
    <w:rsid w:val="00241914"/>
    <w:rsid w:val="0024280C"/>
    <w:rsid w:val="002433FA"/>
    <w:rsid w:val="00243A38"/>
    <w:rsid w:val="00244209"/>
    <w:rsid w:val="0024486D"/>
    <w:rsid w:val="002450B9"/>
    <w:rsid w:val="00251ED6"/>
    <w:rsid w:val="002520B7"/>
    <w:rsid w:val="00254A31"/>
    <w:rsid w:val="00255C3A"/>
    <w:rsid w:val="00256314"/>
    <w:rsid w:val="00266752"/>
    <w:rsid w:val="00270C63"/>
    <w:rsid w:val="002718F2"/>
    <w:rsid w:val="0027345B"/>
    <w:rsid w:val="00276077"/>
    <w:rsid w:val="00281BAB"/>
    <w:rsid w:val="00281DD7"/>
    <w:rsid w:val="00282E51"/>
    <w:rsid w:val="00286462"/>
    <w:rsid w:val="00291094"/>
    <w:rsid w:val="0029506E"/>
    <w:rsid w:val="002A4E50"/>
    <w:rsid w:val="002A5DD0"/>
    <w:rsid w:val="002A7203"/>
    <w:rsid w:val="002A7F16"/>
    <w:rsid w:val="002B18B6"/>
    <w:rsid w:val="002B3DAE"/>
    <w:rsid w:val="002B4431"/>
    <w:rsid w:val="002B4DF4"/>
    <w:rsid w:val="002B5454"/>
    <w:rsid w:val="002B571F"/>
    <w:rsid w:val="002B6142"/>
    <w:rsid w:val="002C1720"/>
    <w:rsid w:val="002C2348"/>
    <w:rsid w:val="002C7953"/>
    <w:rsid w:val="002D05A8"/>
    <w:rsid w:val="002D465C"/>
    <w:rsid w:val="002D5433"/>
    <w:rsid w:val="002D75FC"/>
    <w:rsid w:val="002D771C"/>
    <w:rsid w:val="002E019E"/>
    <w:rsid w:val="002E10C5"/>
    <w:rsid w:val="002E1F29"/>
    <w:rsid w:val="002E397C"/>
    <w:rsid w:val="002E39B4"/>
    <w:rsid w:val="002E427A"/>
    <w:rsid w:val="002E48C8"/>
    <w:rsid w:val="002E4B27"/>
    <w:rsid w:val="002E7E92"/>
    <w:rsid w:val="002F1489"/>
    <w:rsid w:val="002F31B4"/>
    <w:rsid w:val="002F3EDA"/>
    <w:rsid w:val="002F4A79"/>
    <w:rsid w:val="002F7791"/>
    <w:rsid w:val="00302809"/>
    <w:rsid w:val="00302FF3"/>
    <w:rsid w:val="003045DC"/>
    <w:rsid w:val="00304D78"/>
    <w:rsid w:val="00305244"/>
    <w:rsid w:val="00305418"/>
    <w:rsid w:val="00306552"/>
    <w:rsid w:val="00314ECA"/>
    <w:rsid w:val="00315738"/>
    <w:rsid w:val="00320DA6"/>
    <w:rsid w:val="0032148D"/>
    <w:rsid w:val="003220C2"/>
    <w:rsid w:val="0032250F"/>
    <w:rsid w:val="00323A84"/>
    <w:rsid w:val="003243CC"/>
    <w:rsid w:val="003250C3"/>
    <w:rsid w:val="00326C6F"/>
    <w:rsid w:val="0033032F"/>
    <w:rsid w:val="0033050C"/>
    <w:rsid w:val="0033105F"/>
    <w:rsid w:val="0033276B"/>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C1B"/>
    <w:rsid w:val="003752FE"/>
    <w:rsid w:val="00376B70"/>
    <w:rsid w:val="00384236"/>
    <w:rsid w:val="0038460B"/>
    <w:rsid w:val="00387031"/>
    <w:rsid w:val="003907CD"/>
    <w:rsid w:val="0039211A"/>
    <w:rsid w:val="00392EA2"/>
    <w:rsid w:val="00397378"/>
    <w:rsid w:val="003A1B1F"/>
    <w:rsid w:val="003A2FC8"/>
    <w:rsid w:val="003A326D"/>
    <w:rsid w:val="003A7C35"/>
    <w:rsid w:val="003B2287"/>
    <w:rsid w:val="003B3150"/>
    <w:rsid w:val="003B5367"/>
    <w:rsid w:val="003B7370"/>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D15"/>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B9B"/>
    <w:rsid w:val="00464F75"/>
    <w:rsid w:val="0046612D"/>
    <w:rsid w:val="00471C02"/>
    <w:rsid w:val="00472FAB"/>
    <w:rsid w:val="00474051"/>
    <w:rsid w:val="00482091"/>
    <w:rsid w:val="004847FD"/>
    <w:rsid w:val="0049232B"/>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0B42"/>
    <w:rsid w:val="004D4F10"/>
    <w:rsid w:val="004D6583"/>
    <w:rsid w:val="004D6BF8"/>
    <w:rsid w:val="004D7B11"/>
    <w:rsid w:val="004E1A20"/>
    <w:rsid w:val="004E5884"/>
    <w:rsid w:val="004F0D06"/>
    <w:rsid w:val="004F0F08"/>
    <w:rsid w:val="004F0FDF"/>
    <w:rsid w:val="004F3438"/>
    <w:rsid w:val="004F3EA4"/>
    <w:rsid w:val="004F4522"/>
    <w:rsid w:val="005000FE"/>
    <w:rsid w:val="00501225"/>
    <w:rsid w:val="00505F5E"/>
    <w:rsid w:val="005067BE"/>
    <w:rsid w:val="00507F7C"/>
    <w:rsid w:val="005122EE"/>
    <w:rsid w:val="005132B8"/>
    <w:rsid w:val="00513499"/>
    <w:rsid w:val="0051625D"/>
    <w:rsid w:val="005165CE"/>
    <w:rsid w:val="00516A6B"/>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5F8"/>
    <w:rsid w:val="00600045"/>
    <w:rsid w:val="0060072D"/>
    <w:rsid w:val="0060121F"/>
    <w:rsid w:val="00601EF1"/>
    <w:rsid w:val="00604FEE"/>
    <w:rsid w:val="006079E3"/>
    <w:rsid w:val="006109BB"/>
    <w:rsid w:val="006145C8"/>
    <w:rsid w:val="0061501E"/>
    <w:rsid w:val="006174C0"/>
    <w:rsid w:val="00617B11"/>
    <w:rsid w:val="006204C8"/>
    <w:rsid w:val="00626109"/>
    <w:rsid w:val="00627597"/>
    <w:rsid w:val="00630754"/>
    <w:rsid w:val="006315C4"/>
    <w:rsid w:val="00634EEB"/>
    <w:rsid w:val="00641780"/>
    <w:rsid w:val="00641F39"/>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74724"/>
    <w:rsid w:val="0068015A"/>
    <w:rsid w:val="00680457"/>
    <w:rsid w:val="00683A63"/>
    <w:rsid w:val="00685649"/>
    <w:rsid w:val="00686431"/>
    <w:rsid w:val="00687F20"/>
    <w:rsid w:val="00687F5E"/>
    <w:rsid w:val="0069357E"/>
    <w:rsid w:val="006948E7"/>
    <w:rsid w:val="006A04D5"/>
    <w:rsid w:val="006A1E45"/>
    <w:rsid w:val="006A3261"/>
    <w:rsid w:val="006A3D58"/>
    <w:rsid w:val="006A5019"/>
    <w:rsid w:val="006A50D2"/>
    <w:rsid w:val="006A7E05"/>
    <w:rsid w:val="006B0DA3"/>
    <w:rsid w:val="006B26D9"/>
    <w:rsid w:val="006B4EF5"/>
    <w:rsid w:val="006B5A28"/>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17DB9"/>
    <w:rsid w:val="007205E8"/>
    <w:rsid w:val="00724F61"/>
    <w:rsid w:val="00726943"/>
    <w:rsid w:val="00731F2C"/>
    <w:rsid w:val="00732910"/>
    <w:rsid w:val="00733773"/>
    <w:rsid w:val="0073448F"/>
    <w:rsid w:val="00742EEF"/>
    <w:rsid w:val="0074353A"/>
    <w:rsid w:val="00743975"/>
    <w:rsid w:val="007442E9"/>
    <w:rsid w:val="00744CAA"/>
    <w:rsid w:val="0075013C"/>
    <w:rsid w:val="007510E6"/>
    <w:rsid w:val="007516AE"/>
    <w:rsid w:val="007530DB"/>
    <w:rsid w:val="00754789"/>
    <w:rsid w:val="00763792"/>
    <w:rsid w:val="00763814"/>
    <w:rsid w:val="0076448E"/>
    <w:rsid w:val="00772105"/>
    <w:rsid w:val="007734AF"/>
    <w:rsid w:val="007806E9"/>
    <w:rsid w:val="0078791E"/>
    <w:rsid w:val="00787C39"/>
    <w:rsid w:val="0079095C"/>
    <w:rsid w:val="007924B3"/>
    <w:rsid w:val="00792BB2"/>
    <w:rsid w:val="00795270"/>
    <w:rsid w:val="00795275"/>
    <w:rsid w:val="0079611D"/>
    <w:rsid w:val="007A0F23"/>
    <w:rsid w:val="007A2D6B"/>
    <w:rsid w:val="007A5866"/>
    <w:rsid w:val="007A652D"/>
    <w:rsid w:val="007B2BFE"/>
    <w:rsid w:val="007B695F"/>
    <w:rsid w:val="007B6CE7"/>
    <w:rsid w:val="007C1A99"/>
    <w:rsid w:val="007C3515"/>
    <w:rsid w:val="007C4AFD"/>
    <w:rsid w:val="007C6210"/>
    <w:rsid w:val="007C7530"/>
    <w:rsid w:val="007D0806"/>
    <w:rsid w:val="007D46EA"/>
    <w:rsid w:val="007D4F36"/>
    <w:rsid w:val="007D743F"/>
    <w:rsid w:val="007E5BA6"/>
    <w:rsid w:val="007E6105"/>
    <w:rsid w:val="007F2792"/>
    <w:rsid w:val="007F5496"/>
    <w:rsid w:val="007F6E54"/>
    <w:rsid w:val="007F6F49"/>
    <w:rsid w:val="00802103"/>
    <w:rsid w:val="0080323F"/>
    <w:rsid w:val="00803D49"/>
    <w:rsid w:val="008046D0"/>
    <w:rsid w:val="008072C6"/>
    <w:rsid w:val="00811FFF"/>
    <w:rsid w:val="008122DA"/>
    <w:rsid w:val="00812468"/>
    <w:rsid w:val="00813950"/>
    <w:rsid w:val="0081399B"/>
    <w:rsid w:val="00816261"/>
    <w:rsid w:val="00817223"/>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509"/>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968DE"/>
    <w:rsid w:val="008A01F2"/>
    <w:rsid w:val="008A2713"/>
    <w:rsid w:val="008A382E"/>
    <w:rsid w:val="008A6F96"/>
    <w:rsid w:val="008B681F"/>
    <w:rsid w:val="008B7396"/>
    <w:rsid w:val="008B73EF"/>
    <w:rsid w:val="008B7E1C"/>
    <w:rsid w:val="008C096E"/>
    <w:rsid w:val="008C52C3"/>
    <w:rsid w:val="008D3818"/>
    <w:rsid w:val="008D5A4F"/>
    <w:rsid w:val="008E232C"/>
    <w:rsid w:val="008E3CCC"/>
    <w:rsid w:val="008E4895"/>
    <w:rsid w:val="008E526F"/>
    <w:rsid w:val="008E5E31"/>
    <w:rsid w:val="008E7CE6"/>
    <w:rsid w:val="008F0055"/>
    <w:rsid w:val="008F41C6"/>
    <w:rsid w:val="008F470E"/>
    <w:rsid w:val="00902DC6"/>
    <w:rsid w:val="0090336D"/>
    <w:rsid w:val="009041D3"/>
    <w:rsid w:val="0090509E"/>
    <w:rsid w:val="00905405"/>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D18"/>
    <w:rsid w:val="009405E2"/>
    <w:rsid w:val="00941546"/>
    <w:rsid w:val="009420D8"/>
    <w:rsid w:val="009428C6"/>
    <w:rsid w:val="00943066"/>
    <w:rsid w:val="00943A22"/>
    <w:rsid w:val="00944C8E"/>
    <w:rsid w:val="00951F19"/>
    <w:rsid w:val="0095224D"/>
    <w:rsid w:val="0095466C"/>
    <w:rsid w:val="00957506"/>
    <w:rsid w:val="0095754E"/>
    <w:rsid w:val="009613D2"/>
    <w:rsid w:val="009641D9"/>
    <w:rsid w:val="00965280"/>
    <w:rsid w:val="00966E20"/>
    <w:rsid w:val="009733A9"/>
    <w:rsid w:val="00974D76"/>
    <w:rsid w:val="0097518E"/>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0CC8"/>
    <w:rsid w:val="009B45F0"/>
    <w:rsid w:val="009B59D8"/>
    <w:rsid w:val="009B65FE"/>
    <w:rsid w:val="009B6732"/>
    <w:rsid w:val="009C03FB"/>
    <w:rsid w:val="009C2EE6"/>
    <w:rsid w:val="009C3CB1"/>
    <w:rsid w:val="009C4561"/>
    <w:rsid w:val="009C4E01"/>
    <w:rsid w:val="009C6E5C"/>
    <w:rsid w:val="009D0BF9"/>
    <w:rsid w:val="009D1218"/>
    <w:rsid w:val="009D6C68"/>
    <w:rsid w:val="009E1122"/>
    <w:rsid w:val="009E19BC"/>
    <w:rsid w:val="009E2061"/>
    <w:rsid w:val="009E2C02"/>
    <w:rsid w:val="009E2C18"/>
    <w:rsid w:val="009E3C7E"/>
    <w:rsid w:val="009E3D1E"/>
    <w:rsid w:val="009E4432"/>
    <w:rsid w:val="009E4A62"/>
    <w:rsid w:val="009E5D34"/>
    <w:rsid w:val="009E5D76"/>
    <w:rsid w:val="009E6492"/>
    <w:rsid w:val="009F068D"/>
    <w:rsid w:val="009F1109"/>
    <w:rsid w:val="009F5474"/>
    <w:rsid w:val="00A003FE"/>
    <w:rsid w:val="00A00418"/>
    <w:rsid w:val="00A01C8B"/>
    <w:rsid w:val="00A02439"/>
    <w:rsid w:val="00A02FC7"/>
    <w:rsid w:val="00A05386"/>
    <w:rsid w:val="00A06653"/>
    <w:rsid w:val="00A10B7C"/>
    <w:rsid w:val="00A1434F"/>
    <w:rsid w:val="00A16360"/>
    <w:rsid w:val="00A17CE7"/>
    <w:rsid w:val="00A2286C"/>
    <w:rsid w:val="00A22986"/>
    <w:rsid w:val="00A24F81"/>
    <w:rsid w:val="00A25D7C"/>
    <w:rsid w:val="00A25EE0"/>
    <w:rsid w:val="00A272E4"/>
    <w:rsid w:val="00A2759B"/>
    <w:rsid w:val="00A348D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57727"/>
    <w:rsid w:val="00A60DCF"/>
    <w:rsid w:val="00A6246B"/>
    <w:rsid w:val="00A64B6C"/>
    <w:rsid w:val="00A658E8"/>
    <w:rsid w:val="00A65ED5"/>
    <w:rsid w:val="00A66F43"/>
    <w:rsid w:val="00A70203"/>
    <w:rsid w:val="00A748B4"/>
    <w:rsid w:val="00A76A19"/>
    <w:rsid w:val="00A76BE8"/>
    <w:rsid w:val="00A83E43"/>
    <w:rsid w:val="00A91933"/>
    <w:rsid w:val="00A9251C"/>
    <w:rsid w:val="00A9297D"/>
    <w:rsid w:val="00AA08FF"/>
    <w:rsid w:val="00AA1F1F"/>
    <w:rsid w:val="00AA1F7A"/>
    <w:rsid w:val="00AA3D6D"/>
    <w:rsid w:val="00AA5B47"/>
    <w:rsid w:val="00AA6E00"/>
    <w:rsid w:val="00AB0EC6"/>
    <w:rsid w:val="00AB415E"/>
    <w:rsid w:val="00AB44B6"/>
    <w:rsid w:val="00AB7D4A"/>
    <w:rsid w:val="00AC2279"/>
    <w:rsid w:val="00AC24E6"/>
    <w:rsid w:val="00AC6C9B"/>
    <w:rsid w:val="00AD1D5F"/>
    <w:rsid w:val="00AD2606"/>
    <w:rsid w:val="00AD2C32"/>
    <w:rsid w:val="00AE2593"/>
    <w:rsid w:val="00AE2FC5"/>
    <w:rsid w:val="00AE3A47"/>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3BCB"/>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04E0"/>
    <w:rsid w:val="00B64888"/>
    <w:rsid w:val="00B65695"/>
    <w:rsid w:val="00B6592C"/>
    <w:rsid w:val="00B676EF"/>
    <w:rsid w:val="00B70A2C"/>
    <w:rsid w:val="00B732BE"/>
    <w:rsid w:val="00B74416"/>
    <w:rsid w:val="00B745DB"/>
    <w:rsid w:val="00B75BFB"/>
    <w:rsid w:val="00B801C8"/>
    <w:rsid w:val="00B83DF7"/>
    <w:rsid w:val="00B85656"/>
    <w:rsid w:val="00B8593B"/>
    <w:rsid w:val="00B921B6"/>
    <w:rsid w:val="00B945F2"/>
    <w:rsid w:val="00B97A20"/>
    <w:rsid w:val="00BA0A21"/>
    <w:rsid w:val="00BA1224"/>
    <w:rsid w:val="00BA1AC7"/>
    <w:rsid w:val="00BA4799"/>
    <w:rsid w:val="00BA51B7"/>
    <w:rsid w:val="00BA599E"/>
    <w:rsid w:val="00BA5C0C"/>
    <w:rsid w:val="00BB0715"/>
    <w:rsid w:val="00BB3BBF"/>
    <w:rsid w:val="00BB456A"/>
    <w:rsid w:val="00BB5AFC"/>
    <w:rsid w:val="00BC09D9"/>
    <w:rsid w:val="00BC1A88"/>
    <w:rsid w:val="00BC2372"/>
    <w:rsid w:val="00BC27A4"/>
    <w:rsid w:val="00BC5588"/>
    <w:rsid w:val="00BC5B04"/>
    <w:rsid w:val="00BC6600"/>
    <w:rsid w:val="00BC6E89"/>
    <w:rsid w:val="00BD0338"/>
    <w:rsid w:val="00BD203F"/>
    <w:rsid w:val="00BD2152"/>
    <w:rsid w:val="00BD2AE0"/>
    <w:rsid w:val="00BD4147"/>
    <w:rsid w:val="00BD6CE8"/>
    <w:rsid w:val="00BD6FC5"/>
    <w:rsid w:val="00BD7B6D"/>
    <w:rsid w:val="00BE0608"/>
    <w:rsid w:val="00BE2B4F"/>
    <w:rsid w:val="00BE2CB6"/>
    <w:rsid w:val="00BE3921"/>
    <w:rsid w:val="00BE3D90"/>
    <w:rsid w:val="00BE4CE3"/>
    <w:rsid w:val="00BE5B1A"/>
    <w:rsid w:val="00BE613F"/>
    <w:rsid w:val="00BE6915"/>
    <w:rsid w:val="00BF022E"/>
    <w:rsid w:val="00BF3AC7"/>
    <w:rsid w:val="00BF517C"/>
    <w:rsid w:val="00BF73B1"/>
    <w:rsid w:val="00C02881"/>
    <w:rsid w:val="00C03AE3"/>
    <w:rsid w:val="00C11F97"/>
    <w:rsid w:val="00C12E43"/>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10FC"/>
    <w:rsid w:val="00CA2CD2"/>
    <w:rsid w:val="00CA4161"/>
    <w:rsid w:val="00CA5A71"/>
    <w:rsid w:val="00CC1979"/>
    <w:rsid w:val="00CC4194"/>
    <w:rsid w:val="00CD0017"/>
    <w:rsid w:val="00CD07AB"/>
    <w:rsid w:val="00CD1CF5"/>
    <w:rsid w:val="00CD274F"/>
    <w:rsid w:val="00CD2D40"/>
    <w:rsid w:val="00CD2E9F"/>
    <w:rsid w:val="00CD2EEE"/>
    <w:rsid w:val="00CD3B4C"/>
    <w:rsid w:val="00CD6340"/>
    <w:rsid w:val="00CD7FB2"/>
    <w:rsid w:val="00CE0063"/>
    <w:rsid w:val="00CE0FC8"/>
    <w:rsid w:val="00CE3A35"/>
    <w:rsid w:val="00CE3C66"/>
    <w:rsid w:val="00CE5DFC"/>
    <w:rsid w:val="00CE7C8B"/>
    <w:rsid w:val="00CF1C57"/>
    <w:rsid w:val="00CF1D83"/>
    <w:rsid w:val="00CF276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2058"/>
    <w:rsid w:val="00D22FD2"/>
    <w:rsid w:val="00D324FD"/>
    <w:rsid w:val="00D34D57"/>
    <w:rsid w:val="00D3526E"/>
    <w:rsid w:val="00D37295"/>
    <w:rsid w:val="00D3752E"/>
    <w:rsid w:val="00D4094E"/>
    <w:rsid w:val="00D40D21"/>
    <w:rsid w:val="00D41A73"/>
    <w:rsid w:val="00D42410"/>
    <w:rsid w:val="00D444B0"/>
    <w:rsid w:val="00D47A1E"/>
    <w:rsid w:val="00D47E76"/>
    <w:rsid w:val="00D50947"/>
    <w:rsid w:val="00D51F7B"/>
    <w:rsid w:val="00D5490E"/>
    <w:rsid w:val="00D55F8C"/>
    <w:rsid w:val="00D56703"/>
    <w:rsid w:val="00D5677D"/>
    <w:rsid w:val="00D578CD"/>
    <w:rsid w:val="00D62420"/>
    <w:rsid w:val="00D6251D"/>
    <w:rsid w:val="00D62B06"/>
    <w:rsid w:val="00D65955"/>
    <w:rsid w:val="00D65DE5"/>
    <w:rsid w:val="00D676E4"/>
    <w:rsid w:val="00D67AD8"/>
    <w:rsid w:val="00D70E65"/>
    <w:rsid w:val="00D722A3"/>
    <w:rsid w:val="00D74295"/>
    <w:rsid w:val="00D74390"/>
    <w:rsid w:val="00D76241"/>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BF3"/>
    <w:rsid w:val="00DA4F6F"/>
    <w:rsid w:val="00DA5324"/>
    <w:rsid w:val="00DA65A6"/>
    <w:rsid w:val="00DA6D14"/>
    <w:rsid w:val="00DB4238"/>
    <w:rsid w:val="00DB4D34"/>
    <w:rsid w:val="00DB69DA"/>
    <w:rsid w:val="00DC2506"/>
    <w:rsid w:val="00DC377E"/>
    <w:rsid w:val="00DC5A6E"/>
    <w:rsid w:val="00DD0047"/>
    <w:rsid w:val="00DD2133"/>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BE8"/>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628F"/>
    <w:rsid w:val="00E37158"/>
    <w:rsid w:val="00E376C5"/>
    <w:rsid w:val="00E37837"/>
    <w:rsid w:val="00E41397"/>
    <w:rsid w:val="00E422C9"/>
    <w:rsid w:val="00E43177"/>
    <w:rsid w:val="00E44643"/>
    <w:rsid w:val="00E46BD4"/>
    <w:rsid w:val="00E51D46"/>
    <w:rsid w:val="00E526E8"/>
    <w:rsid w:val="00E53059"/>
    <w:rsid w:val="00E5375A"/>
    <w:rsid w:val="00E54107"/>
    <w:rsid w:val="00E60095"/>
    <w:rsid w:val="00E60D56"/>
    <w:rsid w:val="00E627B4"/>
    <w:rsid w:val="00E64033"/>
    <w:rsid w:val="00E64AE1"/>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729"/>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0CD"/>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37018"/>
    <w:rsid w:val="00F3730D"/>
    <w:rsid w:val="00F40DD6"/>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8ED"/>
    <w:rsid w:val="00F97959"/>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3256"/>
    <w:rsid w:val="00FD422F"/>
    <w:rsid w:val="00FD6486"/>
    <w:rsid w:val="00FD6B7F"/>
    <w:rsid w:val="00FE1045"/>
    <w:rsid w:val="00FE3FDD"/>
    <w:rsid w:val="00FE429A"/>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6DBFB0-605D-45EF-ADBA-DFB49CE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99"/>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33"/>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1730831">
      <w:bodyDiv w:val="1"/>
      <w:marLeft w:val="0"/>
      <w:marRight w:val="0"/>
      <w:marTop w:val="0"/>
      <w:marBottom w:val="0"/>
      <w:divBdr>
        <w:top w:val="none" w:sz="0" w:space="0" w:color="auto"/>
        <w:left w:val="none" w:sz="0" w:space="0" w:color="auto"/>
        <w:bottom w:val="none" w:sz="0" w:space="0" w:color="auto"/>
        <w:right w:val="none" w:sz="0" w:space="0" w:color="auto"/>
      </w:divBdr>
      <w:divsChild>
        <w:div w:id="350879883">
          <w:marLeft w:val="0"/>
          <w:marRight w:val="0"/>
          <w:marTop w:val="0"/>
          <w:marBottom w:val="0"/>
          <w:divBdr>
            <w:top w:val="none" w:sz="0" w:space="0" w:color="auto"/>
            <w:left w:val="none" w:sz="0" w:space="0" w:color="auto"/>
            <w:bottom w:val="none" w:sz="0" w:space="0" w:color="auto"/>
            <w:right w:val="none" w:sz="0" w:space="0" w:color="auto"/>
          </w:divBdr>
        </w:div>
        <w:div w:id="1550416087">
          <w:marLeft w:val="0"/>
          <w:marRight w:val="0"/>
          <w:marTop w:val="0"/>
          <w:marBottom w:val="0"/>
          <w:divBdr>
            <w:top w:val="none" w:sz="0" w:space="0" w:color="auto"/>
            <w:left w:val="none" w:sz="0" w:space="0" w:color="auto"/>
            <w:bottom w:val="none" w:sz="0" w:space="0" w:color="auto"/>
            <w:right w:val="none" w:sz="0" w:space="0" w:color="auto"/>
          </w:divBdr>
        </w:div>
        <w:div w:id="36635331">
          <w:marLeft w:val="0"/>
          <w:marRight w:val="0"/>
          <w:marTop w:val="0"/>
          <w:marBottom w:val="0"/>
          <w:divBdr>
            <w:top w:val="none" w:sz="0" w:space="0" w:color="auto"/>
            <w:left w:val="none" w:sz="0" w:space="0" w:color="auto"/>
            <w:bottom w:val="none" w:sz="0" w:space="0" w:color="auto"/>
            <w:right w:val="none" w:sz="0" w:space="0" w:color="auto"/>
          </w:divBdr>
        </w:div>
      </w:divsChild>
    </w:div>
    <w:div w:id="61800478">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39556674">
      <w:bodyDiv w:val="1"/>
      <w:marLeft w:val="0"/>
      <w:marRight w:val="0"/>
      <w:marTop w:val="0"/>
      <w:marBottom w:val="0"/>
      <w:divBdr>
        <w:top w:val="none" w:sz="0" w:space="0" w:color="auto"/>
        <w:left w:val="none" w:sz="0" w:space="0" w:color="auto"/>
        <w:bottom w:val="none" w:sz="0" w:space="0" w:color="auto"/>
        <w:right w:val="none" w:sz="0" w:space="0" w:color="auto"/>
      </w:divBdr>
      <w:divsChild>
        <w:div w:id="1735545831">
          <w:marLeft w:val="0"/>
          <w:marRight w:val="0"/>
          <w:marTop w:val="0"/>
          <w:marBottom w:val="0"/>
          <w:divBdr>
            <w:top w:val="none" w:sz="0" w:space="0" w:color="auto"/>
            <w:left w:val="none" w:sz="0" w:space="0" w:color="auto"/>
            <w:bottom w:val="none" w:sz="0" w:space="0" w:color="auto"/>
            <w:right w:val="none" w:sz="0" w:space="0" w:color="auto"/>
          </w:divBdr>
        </w:div>
        <w:div w:id="1868637907">
          <w:marLeft w:val="0"/>
          <w:marRight w:val="0"/>
          <w:marTop w:val="0"/>
          <w:marBottom w:val="0"/>
          <w:divBdr>
            <w:top w:val="none" w:sz="0" w:space="0" w:color="auto"/>
            <w:left w:val="none" w:sz="0" w:space="0" w:color="auto"/>
            <w:bottom w:val="none" w:sz="0" w:space="0" w:color="auto"/>
            <w:right w:val="none" w:sz="0" w:space="0" w:color="auto"/>
          </w:divBdr>
        </w:div>
        <w:div w:id="1985616990">
          <w:marLeft w:val="0"/>
          <w:marRight w:val="0"/>
          <w:marTop w:val="0"/>
          <w:marBottom w:val="0"/>
          <w:divBdr>
            <w:top w:val="none" w:sz="0" w:space="0" w:color="auto"/>
            <w:left w:val="none" w:sz="0" w:space="0" w:color="auto"/>
            <w:bottom w:val="none" w:sz="0" w:space="0" w:color="auto"/>
            <w:right w:val="none" w:sz="0" w:space="0" w:color="auto"/>
          </w:divBdr>
        </w:div>
      </w:divsChild>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chanski@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31F7-7C53-44D0-80B4-9A307E6C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24</Pages>
  <Words>9618</Words>
  <Characters>57711</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6</cp:revision>
  <cp:lastPrinted>2018-04-06T10:48:00Z</cp:lastPrinted>
  <dcterms:created xsi:type="dcterms:W3CDTF">2018-01-11T13:36:00Z</dcterms:created>
  <dcterms:modified xsi:type="dcterms:W3CDTF">2018-04-06T13:24:00Z</dcterms:modified>
</cp:coreProperties>
</file>