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B9623D" w:rsidRDefault="007C6210" w:rsidP="003564CB">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3564CB">
        <w:rPr>
          <w:rFonts w:ascii="Arial Narrow" w:hAnsi="Arial Narrow" w:cs="Times New Roman"/>
          <w:b/>
        </w:rPr>
        <w:t>PRODUKTÓW LECZNICZYCH</w:t>
      </w:r>
      <w:r w:rsidR="00B9623D">
        <w:rPr>
          <w:rFonts w:ascii="Arial Narrow" w:hAnsi="Arial Narrow" w:cs="Times New Roman"/>
          <w:b/>
        </w:rPr>
        <w:t xml:space="preserve"> I WYROBÓW MEDYCZNYCH </w:t>
      </w:r>
    </w:p>
    <w:p w:rsidR="006D1BC2" w:rsidRPr="00D1380A" w:rsidRDefault="00B9623D" w:rsidP="00B9623D">
      <w:pPr>
        <w:pStyle w:val="Bezodstpw"/>
        <w:jc w:val="center"/>
        <w:rPr>
          <w:rFonts w:ascii="Arial Narrow" w:hAnsi="Arial Narrow" w:cs="Times New Roman"/>
          <w:b/>
        </w:rPr>
      </w:pPr>
      <w:r>
        <w:rPr>
          <w:rFonts w:ascii="Arial Narrow" w:hAnsi="Arial Narrow" w:cs="Times New Roman"/>
          <w:b/>
        </w:rPr>
        <w:t xml:space="preserve"> NA POTRZEBY </w:t>
      </w:r>
      <w:r w:rsidR="00D440B5">
        <w:rPr>
          <w:rFonts w:ascii="Arial Narrow" w:hAnsi="Arial Narrow" w:cs="Times New Roman"/>
          <w:b/>
        </w:rPr>
        <w:t>UNIWERSYTECKIEGO SZPITALA DZIECIĘCEGO W KRAKOWIE</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(t.j.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r w:rsidR="000673FA" w:rsidRPr="00D1380A">
        <w:rPr>
          <w:rFonts w:ascii="Arial Narrow" w:hAnsi="Arial Narrow" w:cs="Times New Roman"/>
        </w:rPr>
        <w:t>późn.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3564CB">
        <w:rPr>
          <w:rFonts w:ascii="Arial Narrow" w:hAnsi="Arial Narrow" w:cs="Times New Roman"/>
        </w:rPr>
        <w:t>produktów leczniczych</w:t>
      </w:r>
      <w:r w:rsidR="00B9623D">
        <w:rPr>
          <w:rFonts w:ascii="Arial Narrow" w:hAnsi="Arial Narrow" w:cs="Times New Roman"/>
        </w:rPr>
        <w:t xml:space="preserve"> i wyrobów medycznych</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znik nr 2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85027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850277" w:rsidRPr="00D1380A">
        <w:rPr>
          <w:rFonts w:ascii="Arial Narrow" w:hAnsi="Arial Narrow"/>
        </w:rPr>
        <w:t xml:space="preserve"> </w:t>
      </w:r>
      <w:r w:rsidR="003564CB">
        <w:rPr>
          <w:rFonts w:ascii="Arial Narrow" w:hAnsi="Arial Narrow"/>
        </w:rPr>
        <w:t>33600000-6</w:t>
      </w:r>
      <w:r w:rsidR="00957299" w:rsidRPr="00D1380A">
        <w:rPr>
          <w:rFonts w:ascii="Arial Narrow" w:hAnsi="Arial Narrow" w:cs="Times New Roman"/>
        </w:rPr>
        <w:t>;</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dopuszcza składanie ofe</w:t>
      </w:r>
      <w:r w:rsidR="00E46BD4" w:rsidRPr="00D1380A">
        <w:rPr>
          <w:rFonts w:ascii="Arial Narrow" w:hAnsi="Arial Narrow" w:cs="Times New Roman"/>
        </w:rPr>
        <w:t>rt częściowych w następujących z</w:t>
      </w:r>
      <w:r w:rsidRPr="00D1380A">
        <w:rPr>
          <w:rFonts w:ascii="Arial Narrow" w:hAnsi="Arial Narrow" w:cs="Times New Roman"/>
        </w:rPr>
        <w:t>adaniach:</w:t>
      </w:r>
    </w:p>
    <w:p w:rsidR="003564CB" w:rsidRPr="003F5DDD" w:rsidRDefault="003564CB" w:rsidP="001C7760">
      <w:pPr>
        <w:pStyle w:val="Bezodstpw"/>
        <w:numPr>
          <w:ilvl w:val="0"/>
          <w:numId w:val="55"/>
        </w:numPr>
        <w:ind w:left="1701" w:hanging="1352"/>
        <w:jc w:val="both"/>
        <w:rPr>
          <w:rFonts w:ascii="Arial Narrow" w:hAnsi="Arial Narrow" w:cs="Times New Roman"/>
          <w:b/>
        </w:rPr>
      </w:pPr>
      <w:r>
        <w:rPr>
          <w:rFonts w:ascii="Arial Narrow" w:hAnsi="Arial Narrow" w:cs="Times New Roman"/>
          <w:b/>
        </w:rPr>
        <w:t xml:space="preserve">– </w:t>
      </w:r>
      <w:r w:rsidR="003F5DDD" w:rsidRPr="003F5DDD">
        <w:rPr>
          <w:rFonts w:ascii="Arial Narrow" w:hAnsi="Arial Narrow" w:cs="Times New Roman"/>
          <w:b/>
        </w:rPr>
        <w:t>Import docelowy (L-Arginine).</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(Amphotericin B)</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(Sodium nitroprusside)</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(Pentamidine)</w:t>
      </w:r>
      <w:r w:rsidR="00791DC3">
        <w:rPr>
          <w:rFonts w:ascii="Arial Narrow" w:hAnsi="Arial Narrow" w:cs="Times New Roman"/>
          <w:b/>
        </w:rPr>
        <w:t>.</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(Isoprenalinum)</w:t>
      </w:r>
      <w:r w:rsidR="00791DC3">
        <w:rPr>
          <w:rFonts w:ascii="Arial Narrow" w:hAnsi="Arial Narrow" w:cs="Times New Roman"/>
          <w:b/>
        </w:rPr>
        <w:t>.</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(Silibinin)</w:t>
      </w:r>
      <w:r w:rsidR="00791DC3">
        <w:rPr>
          <w:rFonts w:ascii="Arial Narrow" w:hAnsi="Arial Narrow" w:cs="Times New Roman"/>
          <w:b/>
        </w:rPr>
        <w:t>.</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(Dipirydamolum)</w:t>
      </w:r>
      <w:r w:rsidR="00791DC3">
        <w:rPr>
          <w:rFonts w:ascii="Arial Narrow" w:hAnsi="Arial Narrow" w:cs="Times New Roman"/>
          <w:b/>
        </w:rPr>
        <w:t>.</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(Protirelin)</w:t>
      </w:r>
      <w:r w:rsidR="00791DC3">
        <w:rPr>
          <w:rFonts w:ascii="Arial Narrow" w:hAnsi="Arial Narrow" w:cs="Times New Roman"/>
          <w:b/>
        </w:rPr>
        <w:t>.</w:t>
      </w:r>
    </w:p>
    <w:p w:rsidR="003564CB" w:rsidRPr="003F5DDD" w:rsidRDefault="003564CB" w:rsidP="003564CB">
      <w:pPr>
        <w:pStyle w:val="Bezodstpw"/>
        <w:numPr>
          <w:ilvl w:val="0"/>
          <w:numId w:val="5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(Phentolamine)</w:t>
      </w:r>
      <w:r w:rsidR="00791DC3">
        <w:rPr>
          <w:rFonts w:ascii="Arial Narrow" w:hAnsi="Arial Narrow" w:cs="Times New Roman"/>
          <w:b/>
        </w:rPr>
        <w:t>.</w:t>
      </w:r>
    </w:p>
    <w:p w:rsidR="003564CB" w:rsidRPr="003F5DDD" w:rsidRDefault="003564CB" w:rsidP="003564CB">
      <w:pPr>
        <w:pStyle w:val="Bezodstpw"/>
        <w:numPr>
          <w:ilvl w:val="0"/>
          <w:numId w:val="5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(Gonadoreline)</w:t>
      </w:r>
      <w:r w:rsidR="00791DC3">
        <w:rPr>
          <w:rFonts w:ascii="Arial Narrow" w:hAnsi="Arial Narrow" w:cs="Times New Roman"/>
          <w:b/>
        </w:rPr>
        <w:t>.</w:t>
      </w:r>
    </w:p>
    <w:p w:rsidR="003564CB" w:rsidRPr="003F5DDD" w:rsidRDefault="003564CB" w:rsidP="003564CB">
      <w:pPr>
        <w:pStyle w:val="Bezodstpw"/>
        <w:numPr>
          <w:ilvl w:val="0"/>
          <w:numId w:val="5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(Tetracosactide)</w:t>
      </w:r>
      <w:r w:rsidR="00791DC3">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Import docelowy (Citrate Cafeine)</w:t>
      </w:r>
      <w:r w:rsidR="00791DC3">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Import docelowy (Cholestyramine)</w:t>
      </w:r>
      <w:r w:rsidR="00791DC3">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Import docelowy (Dopexamine)</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Import docelowy (</w:t>
      </w:r>
      <w:r w:rsidR="003A68ED">
        <w:rPr>
          <w:rFonts w:ascii="Arial Narrow" w:hAnsi="Arial Narrow" w:cs="Times New Roman"/>
          <w:b/>
        </w:rPr>
        <w:t>Promethazine)</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Import docelowy (Foscarneti natrium)</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Import docelowy (Levothyroxine)</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Import docelowy Acidum acetylosalicylicum)</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Import docelowy (Bumetanidum)</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Import docelowy (Clonidinum)</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lastRenderedPageBreak/>
        <w:t>– Import docelowy (Prednisolone  Hemisuccinate)</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(Methadone)</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(Ajmalinum)</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(Dantrolene)</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(Tobramycinum)</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(Dihydralazine)</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(Rifampicinum)</w:t>
      </w:r>
    </w:p>
    <w:p w:rsidR="00D511D4" w:rsidRDefault="00D511D4"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(Varicella – Zoster Immunoglobulinum)</w:t>
      </w:r>
    </w:p>
    <w:p w:rsidR="003A68ED" w:rsidRDefault="00AB3EE7"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w:t>
      </w:r>
      <w:r>
        <w:rPr>
          <w:rFonts w:ascii="Arial Narrow" w:hAnsi="Arial Narrow" w:cs="Times New Roman"/>
          <w:b/>
        </w:rPr>
        <w:t>Preparaty odczulające I (Allergen extract)</w:t>
      </w:r>
    </w:p>
    <w:p w:rsidR="00AB3EE7" w:rsidRDefault="00AB3EE7"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Preparaty odczulające II (Allergen extract)</w:t>
      </w:r>
    </w:p>
    <w:p w:rsidR="00AB3EE7" w:rsidRDefault="00AB3EE7"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Program lekowy I (Eltrombopagum)</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AB3EE7">
        <w:rPr>
          <w:rFonts w:ascii="Arial Narrow" w:hAnsi="Arial Narrow" w:cs="Times New Roman"/>
          <w:b/>
        </w:rPr>
        <w:t xml:space="preserve"> Program lekowy II (</w:t>
      </w:r>
      <w:r w:rsidR="00D61306">
        <w:rPr>
          <w:rFonts w:ascii="Arial Narrow" w:hAnsi="Arial Narrow" w:cs="Times New Roman"/>
          <w:b/>
        </w:rPr>
        <w:t>Dimethylis Fumaras)</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61306">
        <w:rPr>
          <w:rFonts w:ascii="Arial Narrow" w:hAnsi="Arial Narrow" w:cs="Times New Roman"/>
          <w:b/>
        </w:rPr>
        <w:t xml:space="preserve"> Program lekowy III (Ewerolimus)</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2F1B92">
        <w:rPr>
          <w:rFonts w:ascii="Arial Narrow" w:hAnsi="Arial Narrow" w:cs="Times New Roman"/>
          <w:b/>
        </w:rPr>
        <w:t xml:space="preserve"> Leki różne I</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61306">
        <w:rPr>
          <w:rFonts w:ascii="Arial Narrow" w:hAnsi="Arial Narrow" w:cs="Times New Roman"/>
          <w:b/>
        </w:rPr>
        <w:t xml:space="preserve"> </w:t>
      </w:r>
      <w:r w:rsidR="008C65C0">
        <w:rPr>
          <w:rFonts w:ascii="Arial Narrow" w:hAnsi="Arial Narrow" w:cs="Times New Roman"/>
          <w:b/>
        </w:rPr>
        <w:t xml:space="preserve">Milrinonum </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2F1B92">
        <w:rPr>
          <w:rFonts w:ascii="Arial Narrow" w:hAnsi="Arial Narrow" w:cs="Times New Roman"/>
          <w:b/>
        </w:rPr>
        <w:t xml:space="preserve"> Leki różne II</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4264D">
        <w:rPr>
          <w:rFonts w:ascii="Arial Narrow" w:hAnsi="Arial Narrow" w:cs="Times New Roman"/>
          <w:b/>
        </w:rPr>
        <w:t xml:space="preserve"> Anagrelidum</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4264D">
        <w:rPr>
          <w:rFonts w:ascii="Arial Narrow" w:hAnsi="Arial Narrow" w:cs="Times New Roman"/>
          <w:b/>
        </w:rPr>
        <w:t xml:space="preserve"> Leki różne </w:t>
      </w:r>
      <w:r w:rsidR="008A3DEC">
        <w:rPr>
          <w:rFonts w:ascii="Arial Narrow" w:hAnsi="Arial Narrow" w:cs="Times New Roman"/>
          <w:b/>
        </w:rPr>
        <w:t>I</w:t>
      </w:r>
      <w:r w:rsidR="002F1B92">
        <w:rPr>
          <w:rFonts w:ascii="Arial Narrow" w:hAnsi="Arial Narrow" w:cs="Times New Roman"/>
          <w:b/>
        </w:rPr>
        <w:t>II</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8A3DEC">
        <w:rPr>
          <w:rFonts w:ascii="Arial Narrow" w:hAnsi="Arial Narrow" w:cs="Times New Roman"/>
          <w:b/>
        </w:rPr>
        <w:t xml:space="preserve"> Wyroby medyczne</w:t>
      </w:r>
      <w:r w:rsidR="008A3DEC">
        <w:rPr>
          <w:rFonts w:ascii="Arial Narrow" w:hAnsi="Arial Narrow" w:cs="Times New Roman"/>
          <w:b/>
        </w:rPr>
        <w:tab/>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Baclofenum</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Eltrombopag</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Lactoferinum + MCT</w:t>
      </w:r>
    </w:p>
    <w:p w:rsidR="0021335E"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w:t>
      </w:r>
      <w:r w:rsidR="0021335E">
        <w:rPr>
          <w:rFonts w:ascii="Arial Narrow" w:hAnsi="Arial Narrow" w:cs="Times New Roman"/>
          <w:b/>
        </w:rPr>
        <w:t>Hepatitis Immunoglobulin</w:t>
      </w:r>
    </w:p>
    <w:p w:rsidR="003564CB" w:rsidRDefault="0021335E"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xml:space="preserve">– </w:t>
      </w:r>
      <w:r w:rsidR="00D511D4">
        <w:rPr>
          <w:rFonts w:ascii="Arial Narrow" w:hAnsi="Arial Narrow" w:cs="Times New Roman"/>
          <w:b/>
        </w:rPr>
        <w:t>Nadroparinum</w:t>
      </w:r>
      <w:r>
        <w:rPr>
          <w:rFonts w:ascii="Arial Narrow" w:hAnsi="Arial Narrow" w:cs="Times New Roman"/>
          <w:b/>
        </w:rPr>
        <w:t xml:space="preserve"> </w:t>
      </w:r>
      <w:r w:rsidR="00D511D4">
        <w:rPr>
          <w:rFonts w:ascii="Arial Narrow" w:hAnsi="Arial Narrow" w:cs="Times New Roman"/>
          <w:b/>
        </w:rPr>
        <w:t>Calcium</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Iomeprolum</w:t>
      </w:r>
    </w:p>
    <w:p w:rsidR="003564CB" w:rsidRDefault="003564CB"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w:t>
      </w:r>
      <w:r w:rsidR="00622AC7">
        <w:rPr>
          <w:rFonts w:ascii="Arial Narrow" w:hAnsi="Arial Narrow" w:cs="Times New Roman"/>
          <w:b/>
        </w:rPr>
        <w:t>Antithymocyte Immunoglobulinum</w:t>
      </w:r>
    </w:p>
    <w:p w:rsidR="00622AC7" w:rsidRDefault="00622AC7"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Dexmedetomidinum</w:t>
      </w:r>
    </w:p>
    <w:p w:rsidR="00622AC7" w:rsidRDefault="00622AC7"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Impenem cum Cilastatin</w:t>
      </w:r>
    </w:p>
    <w:p w:rsidR="00622AC7" w:rsidRDefault="00622AC7"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L-asparaginian L-ornityny</w:t>
      </w:r>
    </w:p>
    <w:p w:rsidR="00622AC7" w:rsidRDefault="00622AC7"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Rasburicasum</w:t>
      </w:r>
    </w:p>
    <w:p w:rsidR="00622AC7" w:rsidRDefault="00622AC7"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Cefoperazonum +</w:t>
      </w:r>
      <w:r w:rsidR="00791DC3">
        <w:rPr>
          <w:rFonts w:ascii="Arial Narrow" w:hAnsi="Arial Narrow" w:cs="Times New Roman"/>
          <w:b/>
        </w:rPr>
        <w:t xml:space="preserve"> Sulbactanum</w:t>
      </w:r>
    </w:p>
    <w:p w:rsidR="00791DC3" w:rsidRDefault="00791DC3"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Salbutamol</w:t>
      </w:r>
    </w:p>
    <w:p w:rsidR="00B9623D" w:rsidRDefault="00B9623D"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Metamisolum Natrium</w:t>
      </w:r>
    </w:p>
    <w:p w:rsidR="00791DC3" w:rsidRPr="00791DC3" w:rsidRDefault="00791DC3" w:rsidP="00791DC3">
      <w:pPr>
        <w:pStyle w:val="Bezodstpw"/>
        <w:ind w:left="1701"/>
        <w:jc w:val="both"/>
        <w:rPr>
          <w:rFonts w:ascii="Arial Narrow" w:hAnsi="Arial Narrow" w:cs="Times New Roman"/>
          <w:b/>
          <w:sz w:val="16"/>
          <w:szCs w:val="16"/>
        </w:rPr>
      </w:pP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3C7B60">
        <w:rPr>
          <w:rFonts w:ascii="Arial Narrow" w:hAnsi="Arial Narrow" w:cs="Times New Roman"/>
        </w:rPr>
        <w:t>12</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zamówień jednostkowych składanych faxem</w:t>
      </w:r>
      <w:r w:rsidR="00114C30" w:rsidRPr="00D1380A">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w:t>
      </w:r>
      <w:r w:rsidR="003C7B60">
        <w:rPr>
          <w:rFonts w:ascii="Arial Narrow" w:hAnsi="Arial Narrow" w:cs="Times New Roman"/>
        </w:rPr>
        <w:t>i od dnia złożenia zamówienia,</w:t>
      </w:r>
    </w:p>
    <w:p w:rsidR="00795270"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3C7B60">
        <w:rPr>
          <w:rFonts w:ascii="Arial Narrow" w:hAnsi="Arial Narrow" w:cs="Times New Roman"/>
        </w:rPr>
        <w:t>dni od dnia złożenia zamówienia,</w:t>
      </w:r>
    </w:p>
    <w:p w:rsidR="003C7B60" w:rsidRPr="00D1380A" w:rsidRDefault="003C7B60" w:rsidP="00795270">
      <w:pPr>
        <w:pStyle w:val="Bezodstpw"/>
        <w:ind w:left="284"/>
        <w:jc w:val="both"/>
        <w:rPr>
          <w:rFonts w:ascii="Arial Narrow" w:hAnsi="Arial Narrow" w:cs="Times New Roman"/>
        </w:rPr>
      </w:pPr>
      <w:r>
        <w:rPr>
          <w:rFonts w:ascii="Arial Narrow" w:hAnsi="Arial Narrow" w:cs="Times New Roman"/>
        </w:rPr>
        <w:t xml:space="preserve">a w przypadku dostaw realizowanych w ramach importu docelowego – 14 dni od dnia złożenia zamówienia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3C7B60">
        <w:rPr>
          <w:rFonts w:ascii="Arial Narrow" w:hAnsi="Arial Narrow" w:cs="Times New Roman"/>
        </w:rPr>
        <w:t>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Default="00F10787" w:rsidP="00F10787">
      <w:pPr>
        <w:pStyle w:val="Bezodstpw"/>
        <w:jc w:val="both"/>
        <w:rPr>
          <w:rFonts w:ascii="Arial Narrow" w:hAnsi="Arial Narrow" w:cs="Times New Roman"/>
          <w:sz w:val="16"/>
          <w:szCs w:val="16"/>
        </w:rPr>
      </w:pP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4642B" w:rsidRPr="00D1380A">
        <w:rPr>
          <w:rFonts w:ascii="Arial Narrow" w:hAnsi="Arial Narrow" w:cs="Times New Roman"/>
        </w:rPr>
        <w:t>ustanawia następujące wymagania minimalne:</w:t>
      </w:r>
    </w:p>
    <w:p w:rsidR="00FE499F" w:rsidRPr="00D1380A" w:rsidRDefault="00FE499F" w:rsidP="00A86842">
      <w:pPr>
        <w:pStyle w:val="Bezodstpw"/>
        <w:numPr>
          <w:ilvl w:val="0"/>
          <w:numId w:val="41"/>
        </w:numPr>
        <w:ind w:left="1134" w:hanging="141"/>
        <w:jc w:val="both"/>
        <w:rPr>
          <w:rFonts w:ascii="Arial Narrow" w:hAnsi="Arial Narrow" w:cs="Times New Roman"/>
        </w:rPr>
      </w:pPr>
      <w:r w:rsidRPr="00D1380A">
        <w:rPr>
          <w:rFonts w:ascii="Arial Narrow" w:hAnsi="Arial Narrow" w:cs="Times New Roman"/>
        </w:rPr>
        <w:t xml:space="preserve">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(t.j. </w:t>
      </w:r>
      <w:r w:rsidR="00D440B5">
        <w:rPr>
          <w:rFonts w:ascii="Arial Narrow" w:hAnsi="Arial Narrow" w:cs="Times New Roman"/>
        </w:rPr>
        <w:t>Dz.U. 2016, poz. 2142)</w:t>
      </w:r>
      <w:r w:rsidR="002F7FD5">
        <w:rPr>
          <w:rFonts w:ascii="Arial Narrow" w:hAnsi="Arial Narrow" w:cs="Times New Roman"/>
        </w:rPr>
        <w:t xml:space="preserve"> – nie dotyczy Grupy XXXIX</w:t>
      </w:r>
      <w:r w:rsidR="009D170C">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62B06" w:rsidRPr="00D440B5"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zamawiający nie ustanawia minimalnych wymagań w </w:t>
      </w:r>
      <w:r w:rsidR="00D440B5">
        <w:rPr>
          <w:rFonts w:ascii="Arial Narrow" w:hAnsi="Arial Narrow" w:cs="Times New Roman"/>
        </w:rPr>
        <w:t>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D1380A">
        <w:rPr>
          <w:rFonts w:ascii="Arial Narrow" w:hAnsi="Arial Narrow" w:cs="Times New Roman"/>
        </w:rPr>
        <w:t>5 stycznia 2016r</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eESPD plik w formacie xml.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 xml:space="preserve">postępowania pn. „Dostawa </w:t>
      </w:r>
      <w:r w:rsidR="00D440B5">
        <w:rPr>
          <w:rFonts w:ascii="Arial Narrow" w:hAnsi="Arial Narrow" w:cs="Times New Roman"/>
        </w:rPr>
        <w:t>produktów leczniczych</w:t>
      </w:r>
      <w:r w:rsidR="00BA1224" w:rsidRPr="00D1380A">
        <w:rPr>
          <w:rFonts w:ascii="Arial Narrow" w:hAnsi="Arial Narrow" w:cs="Times New Roman"/>
        </w:rPr>
        <w:t xml:space="preserve"> </w:t>
      </w:r>
      <w:r w:rsidR="00694B52">
        <w:rPr>
          <w:rFonts w:ascii="Arial Narrow" w:hAnsi="Arial Narrow" w:cs="Times New Roman"/>
        </w:rPr>
        <w:t xml:space="preserve">i wyrobów medycznych </w:t>
      </w:r>
      <w:r w:rsidR="00114C30" w:rsidRPr="00D1380A">
        <w:rPr>
          <w:rFonts w:ascii="Arial Narrow" w:hAnsi="Arial Narrow" w:cs="Times New Roman"/>
        </w:rPr>
        <w:t>na potrzeby Uniwersyteckiego Szpitala Dziecięcego w Krakowie</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D440B5">
        <w:rPr>
          <w:rFonts w:ascii="Arial Narrow" w:hAnsi="Arial Narrow" w:cs="Times New Roman"/>
        </w:rPr>
        <w:t>18/2018</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xml. Wygenerowany w serwisie plik xml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ykonawcę na dysku lokalnym lub innym nośniku danych, ponieważ pliki nie są przechowywane w serwisie eESPD, Tak przygotowany formularz, po jego wydrukowaniu i podpisaniu, może zostać załączony do oferty.</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lastRenderedPageBreak/>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190920" w:rsidRPr="00D1380A" w:rsidRDefault="00D440B5" w:rsidP="00D440B5">
      <w:pPr>
        <w:pStyle w:val="Bezodstpw"/>
        <w:numPr>
          <w:ilvl w:val="0"/>
          <w:numId w:val="29"/>
        </w:numPr>
        <w:ind w:left="567" w:hanging="283"/>
        <w:jc w:val="both"/>
        <w:rPr>
          <w:rFonts w:ascii="Arial Narrow" w:hAnsi="Arial Narrow" w:cs="Times New Roman"/>
        </w:rPr>
      </w:pPr>
      <w:r w:rsidRPr="00D440B5">
        <w:rPr>
          <w:rFonts w:ascii="Arial Narrow" w:hAnsi="Arial Narrow" w:cs="Times New Roman"/>
        </w:rPr>
        <w:t>kopię zezwolenia, na prowadzenie działalności w zakresie hurtowni farmaceutycznej/składu celnego/składu konsygnacyjnego (art. 74 ust. 1 uPf) lub kopię zezwolenia  na prowadzenie działalności w zakresie wytwarzania i importu produktów leczniczych (art. 38 ust. 1 uPf)-wydane przez Głównego Inspektora Farmaceutycznego</w:t>
      </w:r>
      <w:r w:rsidR="00BC5B04" w:rsidRPr="00D1380A">
        <w:rPr>
          <w:rFonts w:ascii="Arial Narrow" w:hAnsi="Arial Narrow" w:cs="Times New Roman"/>
        </w:rPr>
        <w:t>;</w:t>
      </w:r>
      <w:r w:rsidR="00BA1224" w:rsidRPr="00D1380A">
        <w:rPr>
          <w:rFonts w:ascii="Arial Narrow" w:hAnsi="Arial Narrow" w:cs="Times New Roman"/>
        </w:rPr>
        <w:t xml:space="preserve"> </w:t>
      </w:r>
    </w:p>
    <w:p w:rsidR="00ED160E" w:rsidRPr="00D1380A" w:rsidRDefault="007E610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ppkt.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ppkt.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ppkt. 2 niniejszego rozdziału. </w:t>
      </w:r>
    </w:p>
    <w:p w:rsidR="00C83731" w:rsidRPr="00D1380A" w:rsidRDefault="00E526E8"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r w:rsidR="001C4076" w:rsidRPr="00D1380A">
        <w:rPr>
          <w:rFonts w:ascii="Arial Narrow" w:hAnsi="Arial Narrow" w:cs="Times New Roman"/>
        </w:rPr>
        <w:t>odpowiednio:</w:t>
      </w:r>
    </w:p>
    <w:p w:rsidR="008C2B1B" w:rsidRDefault="008C2B1B" w:rsidP="007A4112">
      <w:pPr>
        <w:pStyle w:val="Bezodstpw"/>
        <w:numPr>
          <w:ilvl w:val="0"/>
          <w:numId w:val="56"/>
        </w:numPr>
        <w:ind w:left="567" w:hanging="283"/>
        <w:jc w:val="both"/>
        <w:rPr>
          <w:rFonts w:ascii="Arial Narrow" w:hAnsi="Arial Narrow" w:cs="Times New Roman"/>
        </w:rPr>
      </w:pPr>
      <w:r w:rsidRPr="008C2B1B">
        <w:rPr>
          <w:rFonts w:ascii="Arial Narrow" w:hAnsi="Arial Narrow" w:cs="Times New Roman"/>
        </w:rPr>
        <w:t>oświadczenie o dopuszczeniu produktu leczniczego do obrotu w państwie, z którego jest sprowadzany</w:t>
      </w:r>
      <w:r>
        <w:rPr>
          <w:rFonts w:ascii="Arial Narrow" w:hAnsi="Arial Narrow" w:cs="Times New Roman"/>
        </w:rPr>
        <w:t xml:space="preserve"> – dotyczy </w:t>
      </w:r>
      <w:r w:rsidR="009D170C">
        <w:rPr>
          <w:rFonts w:ascii="Arial Narrow" w:hAnsi="Arial Narrow" w:cs="Times New Roman"/>
        </w:rPr>
        <w:t>Grup</w:t>
      </w:r>
      <w:r>
        <w:rPr>
          <w:rFonts w:ascii="Arial Narrow" w:hAnsi="Arial Narrow" w:cs="Times New Roman"/>
        </w:rPr>
        <w:t xml:space="preserve"> I-XXVIII;</w:t>
      </w:r>
    </w:p>
    <w:p w:rsidR="008C2B1B" w:rsidRDefault="007A4112" w:rsidP="007A4112">
      <w:pPr>
        <w:pStyle w:val="Bezodstpw"/>
        <w:numPr>
          <w:ilvl w:val="0"/>
          <w:numId w:val="56"/>
        </w:numPr>
        <w:ind w:left="567" w:hanging="283"/>
        <w:jc w:val="both"/>
        <w:rPr>
          <w:rFonts w:ascii="Arial Narrow" w:hAnsi="Arial Narrow" w:cs="Times New Roman"/>
        </w:rPr>
      </w:pPr>
      <w:r>
        <w:rPr>
          <w:rFonts w:ascii="Arial Narrow" w:hAnsi="Arial Narrow" w:cs="Times New Roman"/>
        </w:rPr>
        <w:t>charakterystykę</w:t>
      </w:r>
      <w:r w:rsidR="008C2B1B" w:rsidRPr="008C2B1B">
        <w:rPr>
          <w:rFonts w:ascii="Arial Narrow" w:hAnsi="Arial Narrow" w:cs="Times New Roman"/>
        </w:rPr>
        <w:t xml:space="preserve"> produktu leczniczego w wersji elektronicznej</w:t>
      </w:r>
      <w:r w:rsidR="008C2B1B">
        <w:rPr>
          <w:rFonts w:ascii="Arial Narrow" w:hAnsi="Arial Narrow" w:cs="Times New Roman"/>
        </w:rPr>
        <w:t xml:space="preserve"> – </w:t>
      </w:r>
      <w:r w:rsidR="009D170C">
        <w:rPr>
          <w:rFonts w:ascii="Arial Narrow" w:hAnsi="Arial Narrow" w:cs="Times New Roman"/>
        </w:rPr>
        <w:t xml:space="preserve">nie </w:t>
      </w:r>
      <w:r w:rsidR="008C2B1B">
        <w:rPr>
          <w:rFonts w:ascii="Arial Narrow" w:hAnsi="Arial Narrow" w:cs="Times New Roman"/>
        </w:rPr>
        <w:t xml:space="preserve">dotyczy </w:t>
      </w:r>
      <w:r w:rsidR="009D170C">
        <w:rPr>
          <w:rFonts w:ascii="Arial Narrow" w:hAnsi="Arial Narrow" w:cs="Times New Roman"/>
        </w:rPr>
        <w:t>Grupy XL.</w:t>
      </w:r>
    </w:p>
    <w:p w:rsidR="00D066B6" w:rsidRDefault="009D170C" w:rsidP="009D170C">
      <w:pPr>
        <w:pStyle w:val="Bezodstpw"/>
        <w:numPr>
          <w:ilvl w:val="0"/>
          <w:numId w:val="56"/>
        </w:numPr>
        <w:ind w:left="567" w:hanging="283"/>
        <w:jc w:val="both"/>
        <w:rPr>
          <w:rFonts w:ascii="Arial Narrow" w:hAnsi="Arial Narrow" w:cs="Times New Roman"/>
        </w:rPr>
      </w:pPr>
      <w:r w:rsidRPr="009D170C">
        <w:rPr>
          <w:rFonts w:ascii="Arial Narrow" w:hAnsi="Arial Narrow" w:cs="Times New Roman"/>
        </w:rPr>
        <w:t>dokument potwierdzający dokonanie powiadomienia o wprowadzeniu do obrotu na terenie Rzeczypospolitej Polskiej lub potwierdzenie dokonania zgłoszenia lub przeniesienie do bazy danych na podstawie przepisów ustawy z dnia 20 maja 2010r. – o wyrobach medycznych (t.j. Dz.U. 2017, poz. 211, z późn. zm.)</w:t>
      </w:r>
      <w:r>
        <w:rPr>
          <w:rFonts w:ascii="Arial Narrow" w:hAnsi="Arial Narrow" w:cs="Times New Roman"/>
        </w:rPr>
        <w:t xml:space="preserve"> – dotyczy Grupy </w:t>
      </w:r>
      <w:r w:rsidR="002F1B92">
        <w:rPr>
          <w:rFonts w:ascii="Arial Narrow" w:hAnsi="Arial Narrow" w:cs="Times New Roman"/>
        </w:rPr>
        <w:t>XXXIX</w:t>
      </w:r>
      <w:r>
        <w:rPr>
          <w:rFonts w:ascii="Arial Narrow" w:hAnsi="Arial Narrow" w:cs="Times New Roman"/>
        </w:rPr>
        <w:t>.</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9"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lastRenderedPageBreak/>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mgr Maria Dziedzic</w:t>
      </w:r>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D2152" w:rsidRPr="00D1380A" w:rsidRDefault="00BD2152" w:rsidP="00A86842">
      <w:pPr>
        <w:pStyle w:val="Bezodstpw"/>
        <w:numPr>
          <w:ilvl w:val="0"/>
          <w:numId w:val="30"/>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BD2152" w:rsidRPr="00D1380A" w:rsidRDefault="00435CFF" w:rsidP="00C35B0C">
      <w:pPr>
        <w:pStyle w:val="Bezodstpw"/>
        <w:ind w:left="284"/>
        <w:rPr>
          <w:rFonts w:ascii="Arial Narrow" w:hAnsi="Arial Narrow" w:cs="Times New Roman"/>
        </w:rPr>
      </w:pPr>
      <w:r w:rsidRPr="00D1380A">
        <w:rPr>
          <w:rFonts w:ascii="Arial Narrow" w:hAnsi="Arial Narrow" w:cs="Times New Roman"/>
        </w:rPr>
        <w:t xml:space="preserve">dla </w:t>
      </w:r>
      <w:r w:rsidR="00AE6AF3" w:rsidRPr="00D1380A">
        <w:rPr>
          <w:rFonts w:ascii="Arial Narrow" w:hAnsi="Arial Narrow" w:cs="Times New Roman"/>
        </w:rPr>
        <w:t>Grupy I</w:t>
      </w:r>
      <w:r w:rsidR="00BD2152" w:rsidRPr="00D1380A">
        <w:rPr>
          <w:rFonts w:ascii="Arial Narrow" w:hAnsi="Arial Narrow" w:cs="Times New Roman"/>
        </w:rPr>
        <w:t xml:space="preserve"> –</w:t>
      </w:r>
      <w:r w:rsidR="00A634FD">
        <w:rPr>
          <w:rFonts w:ascii="Arial Narrow" w:hAnsi="Arial Narrow" w:cs="Times New Roman"/>
        </w:rPr>
        <w:t>26,00</w:t>
      </w:r>
      <w:r w:rsidR="00D440B5">
        <w:rPr>
          <w:rFonts w:ascii="Arial Narrow" w:hAnsi="Arial Narrow" w:cs="Times New Roman"/>
        </w:rPr>
        <w:t xml:space="preserve"> </w:t>
      </w:r>
      <w:r w:rsidR="00BD2152" w:rsidRPr="00D1380A">
        <w:rPr>
          <w:rFonts w:ascii="Arial Narrow" w:hAnsi="Arial Narrow" w:cs="Times New Roman"/>
        </w:rPr>
        <w:t>zł</w:t>
      </w:r>
      <w:r w:rsidRPr="00D1380A">
        <w:rPr>
          <w:rFonts w:ascii="Arial Narrow" w:hAnsi="Arial Narrow" w:cs="Times New Roman"/>
        </w:rPr>
        <w:t>,</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 –</w:t>
      </w:r>
      <w:r w:rsidR="00D440B5">
        <w:rPr>
          <w:rFonts w:ascii="Arial Narrow" w:hAnsi="Arial Narrow" w:cs="Times New Roman"/>
        </w:rPr>
        <w:t xml:space="preserve"> </w:t>
      </w:r>
      <w:r w:rsidR="00704897">
        <w:rPr>
          <w:rFonts w:ascii="Arial Narrow" w:hAnsi="Arial Narrow" w:cs="Times New Roman"/>
        </w:rPr>
        <w:t xml:space="preserve">138,00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III –</w:t>
      </w:r>
      <w:r w:rsidR="00D440B5">
        <w:rPr>
          <w:rFonts w:ascii="Arial Narrow" w:hAnsi="Arial Narrow" w:cs="Times New Roman"/>
        </w:rPr>
        <w:t xml:space="preserve"> </w:t>
      </w:r>
      <w:r w:rsidR="00A634FD">
        <w:rPr>
          <w:rFonts w:ascii="Arial Narrow" w:hAnsi="Arial Narrow" w:cs="Times New Roman"/>
        </w:rPr>
        <w:t>1387,0</w:t>
      </w:r>
      <w:r w:rsidR="00704897">
        <w:rPr>
          <w:rFonts w:ascii="Arial Narrow" w:hAnsi="Arial Narrow" w:cs="Times New Roman"/>
        </w:rPr>
        <w:t xml:space="preserve">0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IV –</w:t>
      </w:r>
      <w:r w:rsidR="00D440B5">
        <w:rPr>
          <w:rFonts w:ascii="Arial Narrow" w:hAnsi="Arial Narrow" w:cs="Times New Roman"/>
        </w:rPr>
        <w:t xml:space="preserve"> </w:t>
      </w:r>
      <w:r w:rsidR="00A634FD">
        <w:rPr>
          <w:rFonts w:ascii="Arial Narrow" w:hAnsi="Arial Narrow" w:cs="Times New Roman"/>
        </w:rPr>
        <w:t>320,0</w:t>
      </w:r>
      <w:r w:rsidR="00704897">
        <w:rPr>
          <w:rFonts w:ascii="Arial Narrow" w:hAnsi="Arial Narrow" w:cs="Times New Roman"/>
        </w:rPr>
        <w:t xml:space="preserve">0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 –</w:t>
      </w:r>
      <w:r w:rsidR="00D440B5">
        <w:rPr>
          <w:rFonts w:ascii="Arial Narrow" w:hAnsi="Arial Narrow" w:cs="Times New Roman"/>
        </w:rPr>
        <w:t xml:space="preserve"> </w:t>
      </w:r>
      <w:r w:rsidR="00A634FD">
        <w:rPr>
          <w:rFonts w:ascii="Arial Narrow" w:hAnsi="Arial Narrow" w:cs="Times New Roman"/>
        </w:rPr>
        <w:t>81,0</w:t>
      </w:r>
      <w:r w:rsidR="00704897">
        <w:rPr>
          <w:rFonts w:ascii="Arial Narrow" w:hAnsi="Arial Narrow" w:cs="Times New Roman"/>
        </w:rPr>
        <w:t xml:space="preserve">0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 –</w:t>
      </w:r>
      <w:r w:rsidR="00D440B5">
        <w:rPr>
          <w:rFonts w:ascii="Arial Narrow" w:hAnsi="Arial Narrow" w:cs="Times New Roman"/>
        </w:rPr>
        <w:t xml:space="preserve"> </w:t>
      </w:r>
      <w:r w:rsidR="00704897">
        <w:rPr>
          <w:rFonts w:ascii="Arial Narrow" w:hAnsi="Arial Narrow" w:cs="Times New Roman"/>
        </w:rPr>
        <w:t>4 881,</w:t>
      </w:r>
      <w:r w:rsidR="00A634FD">
        <w:rPr>
          <w:rFonts w:ascii="Arial Narrow" w:hAnsi="Arial Narrow" w:cs="Times New Roman"/>
        </w:rPr>
        <w:t>0</w:t>
      </w:r>
      <w:r w:rsidR="00704897">
        <w:rPr>
          <w:rFonts w:ascii="Arial Narrow" w:hAnsi="Arial Narrow" w:cs="Times New Roman"/>
        </w:rPr>
        <w:t xml:space="preserve">0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VII –</w:t>
      </w:r>
      <w:r w:rsidR="00A634FD">
        <w:rPr>
          <w:rFonts w:ascii="Arial Narrow" w:hAnsi="Arial Narrow" w:cs="Times New Roman"/>
        </w:rPr>
        <w:t xml:space="preserve"> 79,0</w:t>
      </w:r>
      <w:r w:rsidR="00704897">
        <w:rPr>
          <w:rFonts w:ascii="Arial Narrow" w:hAnsi="Arial Narrow" w:cs="Times New Roman"/>
        </w:rPr>
        <w:t xml:space="preserve">0 </w:t>
      </w:r>
      <w:r w:rsidR="00D440B5">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VIII –</w:t>
      </w:r>
      <w:r w:rsidR="00D440B5">
        <w:rPr>
          <w:rFonts w:ascii="Arial Narrow" w:hAnsi="Arial Narrow" w:cs="Times New Roman"/>
        </w:rPr>
        <w:t xml:space="preserve"> </w:t>
      </w:r>
      <w:r w:rsidR="00A634FD">
        <w:rPr>
          <w:rFonts w:ascii="Arial Narrow" w:hAnsi="Arial Narrow" w:cs="Times New Roman"/>
        </w:rPr>
        <w:t>27,00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IX –</w:t>
      </w:r>
      <w:r w:rsidR="00D440B5">
        <w:rPr>
          <w:rFonts w:ascii="Arial Narrow" w:hAnsi="Arial Narrow" w:cs="Times New Roman"/>
        </w:rPr>
        <w:t xml:space="preserve"> </w:t>
      </w:r>
      <w:r w:rsidR="00704897">
        <w:rPr>
          <w:rFonts w:ascii="Arial Narrow" w:hAnsi="Arial Narrow" w:cs="Times New Roman"/>
        </w:rPr>
        <w:t xml:space="preserve">400,00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 –</w:t>
      </w:r>
      <w:r w:rsidR="00D440B5">
        <w:rPr>
          <w:rFonts w:ascii="Arial Narrow" w:hAnsi="Arial Narrow" w:cs="Times New Roman"/>
        </w:rPr>
        <w:t xml:space="preserve"> </w:t>
      </w:r>
      <w:r w:rsidR="00704897">
        <w:rPr>
          <w:rFonts w:ascii="Arial Narrow" w:hAnsi="Arial Narrow" w:cs="Times New Roman"/>
        </w:rPr>
        <w:t>293,</w:t>
      </w:r>
      <w:r w:rsidR="00A634FD">
        <w:rPr>
          <w:rFonts w:ascii="Arial Narrow" w:hAnsi="Arial Narrow" w:cs="Times New Roman"/>
        </w:rPr>
        <w:t>0</w:t>
      </w:r>
      <w:r w:rsidR="00704897">
        <w:rPr>
          <w:rFonts w:ascii="Arial Narrow" w:hAnsi="Arial Narrow" w:cs="Times New Roman"/>
        </w:rPr>
        <w:t xml:space="preserve">0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 –</w:t>
      </w:r>
      <w:r w:rsidR="00D440B5">
        <w:rPr>
          <w:rFonts w:ascii="Arial Narrow" w:hAnsi="Arial Narrow" w:cs="Times New Roman"/>
        </w:rPr>
        <w:t xml:space="preserve"> </w:t>
      </w:r>
      <w:r w:rsidR="00A634FD">
        <w:rPr>
          <w:rFonts w:ascii="Arial Narrow" w:hAnsi="Arial Narrow" w:cs="Times New Roman"/>
        </w:rPr>
        <w:t>393,0</w:t>
      </w:r>
      <w:r w:rsidR="0023651D">
        <w:rPr>
          <w:rFonts w:ascii="Arial Narrow" w:hAnsi="Arial Narrow" w:cs="Times New Roman"/>
        </w:rPr>
        <w:t xml:space="preserve">0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XII –</w:t>
      </w:r>
      <w:r w:rsidR="00D440B5">
        <w:rPr>
          <w:rFonts w:ascii="Arial Narrow" w:hAnsi="Arial Narrow" w:cs="Times New Roman"/>
        </w:rPr>
        <w:t xml:space="preserve"> </w:t>
      </w:r>
      <w:r w:rsidR="00A634FD">
        <w:rPr>
          <w:rFonts w:ascii="Arial Narrow" w:hAnsi="Arial Narrow" w:cs="Times New Roman"/>
        </w:rPr>
        <w:t>60,00</w:t>
      </w:r>
      <w:r w:rsidR="0023651D">
        <w:rPr>
          <w:rFonts w:ascii="Arial Narrow" w:hAnsi="Arial Narrow" w:cs="Times New Roman"/>
        </w:rPr>
        <w:t xml:space="preserve">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XIII –</w:t>
      </w:r>
      <w:r w:rsidR="00D440B5">
        <w:rPr>
          <w:rFonts w:ascii="Arial Narrow" w:hAnsi="Arial Narrow" w:cs="Times New Roman"/>
        </w:rPr>
        <w:t xml:space="preserve"> </w:t>
      </w:r>
      <w:r w:rsidR="00A634FD">
        <w:rPr>
          <w:rFonts w:ascii="Arial Narrow" w:hAnsi="Arial Narrow" w:cs="Times New Roman"/>
        </w:rPr>
        <w:t>50,00</w:t>
      </w:r>
      <w:r w:rsidR="0023651D">
        <w:rPr>
          <w:rFonts w:ascii="Arial Narrow" w:hAnsi="Arial Narrow" w:cs="Times New Roman"/>
        </w:rPr>
        <w:t xml:space="preserve"> </w:t>
      </w:r>
      <w:r w:rsidR="0004642B" w:rsidRPr="00D1380A">
        <w:rPr>
          <w:rFonts w:ascii="Arial Narrow" w:hAnsi="Arial Narrow" w:cs="Times New Roman"/>
        </w:rPr>
        <w:t>zł,</w:t>
      </w:r>
    </w:p>
    <w:p w:rsidR="00AE6AF3" w:rsidRDefault="00AE6AF3" w:rsidP="00AE6AF3">
      <w:pPr>
        <w:pStyle w:val="Bezodstpw"/>
        <w:ind w:left="284"/>
        <w:rPr>
          <w:rFonts w:ascii="Arial Narrow" w:hAnsi="Arial Narrow" w:cs="Times New Roman"/>
        </w:rPr>
      </w:pPr>
      <w:r w:rsidRPr="00D1380A">
        <w:rPr>
          <w:rFonts w:ascii="Arial Narrow" w:hAnsi="Arial Narrow" w:cs="Times New Roman"/>
        </w:rPr>
        <w:t xml:space="preserve">dla Grupy XIV </w:t>
      </w:r>
      <w:r w:rsidR="0004642B" w:rsidRPr="00D1380A">
        <w:rPr>
          <w:rFonts w:ascii="Arial Narrow" w:hAnsi="Arial Narrow" w:cs="Times New Roman"/>
        </w:rPr>
        <w:t>–</w:t>
      </w:r>
      <w:r w:rsidR="00D440B5">
        <w:rPr>
          <w:rFonts w:ascii="Arial Narrow" w:hAnsi="Arial Narrow" w:cs="Times New Roman"/>
        </w:rPr>
        <w:t xml:space="preserve"> </w:t>
      </w:r>
      <w:r w:rsidR="00A634FD">
        <w:rPr>
          <w:rFonts w:ascii="Arial Narrow" w:hAnsi="Arial Narrow" w:cs="Times New Roman"/>
        </w:rPr>
        <w:t>867,0</w:t>
      </w:r>
      <w:r w:rsidR="0023651D">
        <w:rPr>
          <w:rFonts w:ascii="Arial Narrow" w:hAnsi="Arial Narrow" w:cs="Times New Roman"/>
        </w:rPr>
        <w:t>0 zł,</w:t>
      </w:r>
    </w:p>
    <w:p w:rsidR="00622AC7" w:rsidRDefault="00622AC7" w:rsidP="00AE6AF3">
      <w:pPr>
        <w:pStyle w:val="Bezodstpw"/>
        <w:ind w:left="284"/>
        <w:rPr>
          <w:rFonts w:ascii="Arial Narrow" w:hAnsi="Arial Narrow" w:cs="Times New Roman"/>
        </w:rPr>
      </w:pPr>
      <w:r>
        <w:rPr>
          <w:rFonts w:ascii="Arial Narrow" w:hAnsi="Arial Narrow" w:cs="Times New Roman"/>
        </w:rPr>
        <w:t xml:space="preserve">dla Grupy XV – </w:t>
      </w:r>
      <w:r w:rsidR="0023651D">
        <w:rPr>
          <w:rFonts w:ascii="Arial Narrow" w:hAnsi="Arial Narrow" w:cs="Times New Roman"/>
        </w:rPr>
        <w:t xml:space="preserve">132,00 </w:t>
      </w:r>
      <w:r>
        <w:rPr>
          <w:rFonts w:ascii="Arial Narrow" w:hAnsi="Arial Narrow" w:cs="Times New Roman"/>
        </w:rPr>
        <w:t>zł</w:t>
      </w:r>
      <w:r w:rsidR="0023651D">
        <w:rPr>
          <w:rFonts w:ascii="Arial Narrow" w:hAnsi="Arial Narrow" w:cs="Times New Roman"/>
        </w:rPr>
        <w:t>,</w:t>
      </w:r>
    </w:p>
    <w:p w:rsidR="00622AC7" w:rsidRDefault="00622AC7" w:rsidP="00AE6AF3">
      <w:pPr>
        <w:pStyle w:val="Bezodstpw"/>
        <w:ind w:left="284"/>
        <w:rPr>
          <w:rFonts w:ascii="Arial Narrow" w:hAnsi="Arial Narrow" w:cs="Times New Roman"/>
        </w:rPr>
      </w:pPr>
      <w:r>
        <w:rPr>
          <w:rFonts w:ascii="Arial Narrow" w:hAnsi="Arial Narrow" w:cs="Times New Roman"/>
        </w:rPr>
        <w:t xml:space="preserve">dla Grupy XVI – </w:t>
      </w:r>
      <w:r w:rsidR="00A634FD">
        <w:rPr>
          <w:rFonts w:ascii="Arial Narrow" w:hAnsi="Arial Narrow" w:cs="Times New Roman"/>
        </w:rPr>
        <w:t>1066,0</w:t>
      </w:r>
      <w:r w:rsidR="0023651D">
        <w:rPr>
          <w:rFonts w:ascii="Arial Narrow" w:hAnsi="Arial Narrow" w:cs="Times New Roman"/>
        </w:rPr>
        <w:t xml:space="preserve">0 </w:t>
      </w:r>
      <w:r>
        <w:rPr>
          <w:rFonts w:ascii="Arial Narrow" w:hAnsi="Arial Narrow" w:cs="Times New Roman"/>
        </w:rPr>
        <w:t>zł</w:t>
      </w:r>
      <w:r w:rsidR="0023651D">
        <w:rPr>
          <w:rFonts w:ascii="Arial Narrow" w:hAnsi="Arial Narrow" w:cs="Times New Roman"/>
        </w:rPr>
        <w:t>,</w:t>
      </w:r>
    </w:p>
    <w:p w:rsidR="00622AC7" w:rsidRDefault="00A634FD" w:rsidP="00AE6AF3">
      <w:pPr>
        <w:pStyle w:val="Bezodstpw"/>
        <w:ind w:left="284"/>
        <w:rPr>
          <w:rFonts w:ascii="Arial Narrow" w:hAnsi="Arial Narrow" w:cs="Times New Roman"/>
        </w:rPr>
      </w:pPr>
      <w:r>
        <w:rPr>
          <w:rFonts w:ascii="Arial Narrow" w:hAnsi="Arial Narrow" w:cs="Times New Roman"/>
        </w:rPr>
        <w:t>dla Grupy XVII – 92,00</w:t>
      </w:r>
      <w:r w:rsidR="0023651D">
        <w:rPr>
          <w:rFonts w:ascii="Arial Narrow" w:hAnsi="Arial Narrow" w:cs="Times New Roman"/>
        </w:rPr>
        <w:t xml:space="preserve"> zł,</w:t>
      </w:r>
    </w:p>
    <w:p w:rsidR="0023651D" w:rsidRDefault="00A634FD" w:rsidP="00AE6AF3">
      <w:pPr>
        <w:pStyle w:val="Bezodstpw"/>
        <w:ind w:left="284"/>
        <w:rPr>
          <w:rFonts w:ascii="Arial Narrow" w:hAnsi="Arial Narrow" w:cs="Times New Roman"/>
        </w:rPr>
      </w:pPr>
      <w:r>
        <w:rPr>
          <w:rFonts w:ascii="Arial Narrow" w:hAnsi="Arial Narrow" w:cs="Times New Roman"/>
        </w:rPr>
        <w:t>dla Grupy XVIII – 40,00</w:t>
      </w:r>
      <w:r w:rsidR="0023651D">
        <w:rPr>
          <w:rFonts w:ascii="Arial Narrow" w:hAnsi="Arial Narrow" w:cs="Times New Roman"/>
        </w:rPr>
        <w:t xml:space="preserve"> zł,</w:t>
      </w:r>
    </w:p>
    <w:p w:rsidR="0023651D" w:rsidRDefault="00A634FD" w:rsidP="00AE6AF3">
      <w:pPr>
        <w:pStyle w:val="Bezodstpw"/>
        <w:ind w:left="284"/>
        <w:rPr>
          <w:rFonts w:ascii="Arial Narrow" w:hAnsi="Arial Narrow" w:cs="Times New Roman"/>
        </w:rPr>
      </w:pPr>
      <w:r>
        <w:rPr>
          <w:rFonts w:ascii="Arial Narrow" w:hAnsi="Arial Narrow" w:cs="Times New Roman"/>
        </w:rPr>
        <w:t>dla Grupy XIX – 89,00</w:t>
      </w:r>
      <w:r w:rsidR="0023651D">
        <w:rPr>
          <w:rFonts w:ascii="Arial Narrow" w:hAnsi="Arial Narrow" w:cs="Times New Roman"/>
        </w:rPr>
        <w:t xml:space="preserve"> zł,</w:t>
      </w:r>
    </w:p>
    <w:p w:rsidR="0023651D" w:rsidRDefault="00A634FD" w:rsidP="00AE6AF3">
      <w:pPr>
        <w:pStyle w:val="Bezodstpw"/>
        <w:ind w:left="284"/>
        <w:rPr>
          <w:rFonts w:ascii="Arial Narrow" w:hAnsi="Arial Narrow" w:cs="Times New Roman"/>
        </w:rPr>
      </w:pPr>
      <w:r>
        <w:rPr>
          <w:rFonts w:ascii="Arial Narrow" w:hAnsi="Arial Narrow" w:cs="Times New Roman"/>
        </w:rPr>
        <w:t>dla Grupy XX – 226,00</w:t>
      </w:r>
      <w:r w:rsidR="0023651D">
        <w:rPr>
          <w:rFonts w:ascii="Arial Narrow" w:hAnsi="Arial Narrow" w:cs="Times New Roman"/>
        </w:rPr>
        <w:t xml:space="preserve"> zł,</w:t>
      </w:r>
    </w:p>
    <w:p w:rsidR="0023651D" w:rsidRDefault="0023651D" w:rsidP="00AE6AF3">
      <w:pPr>
        <w:pStyle w:val="Bezodstpw"/>
        <w:ind w:left="284"/>
        <w:rPr>
          <w:rFonts w:ascii="Arial Narrow" w:hAnsi="Arial Narrow" w:cs="Times New Roman"/>
        </w:rPr>
      </w:pPr>
      <w:r>
        <w:rPr>
          <w:rFonts w:ascii="Arial Narrow" w:hAnsi="Arial Narrow" w:cs="Times New Roman"/>
        </w:rPr>
        <w:t>dla Grupy XXI – 32,00 zł,</w:t>
      </w:r>
    </w:p>
    <w:p w:rsidR="0023651D" w:rsidRDefault="0023651D" w:rsidP="00AE6AF3">
      <w:pPr>
        <w:pStyle w:val="Bezodstpw"/>
        <w:ind w:left="284"/>
        <w:rPr>
          <w:rFonts w:ascii="Arial Narrow" w:hAnsi="Arial Narrow" w:cs="Times New Roman"/>
        </w:rPr>
      </w:pPr>
      <w:r>
        <w:rPr>
          <w:rFonts w:ascii="Arial Narrow" w:hAnsi="Arial Narrow" w:cs="Times New Roman"/>
        </w:rPr>
        <w:t>dla Grupy XXII – 106,00 zł,</w:t>
      </w:r>
    </w:p>
    <w:p w:rsidR="0023651D" w:rsidRDefault="00A634FD" w:rsidP="00AE6AF3">
      <w:pPr>
        <w:pStyle w:val="Bezodstpw"/>
        <w:ind w:left="284"/>
        <w:rPr>
          <w:rFonts w:ascii="Arial Narrow" w:hAnsi="Arial Narrow" w:cs="Times New Roman"/>
        </w:rPr>
      </w:pPr>
      <w:r>
        <w:rPr>
          <w:rFonts w:ascii="Arial Narrow" w:hAnsi="Arial Narrow" w:cs="Times New Roman"/>
        </w:rPr>
        <w:t>dla Grupy XXIII – 32,00</w:t>
      </w:r>
      <w:r w:rsidR="0023651D">
        <w:rPr>
          <w:rFonts w:ascii="Arial Narrow" w:hAnsi="Arial Narrow" w:cs="Times New Roman"/>
        </w:rPr>
        <w:t xml:space="preserve"> zł,</w:t>
      </w:r>
    </w:p>
    <w:p w:rsidR="0023651D" w:rsidRDefault="0023651D" w:rsidP="00AE6AF3">
      <w:pPr>
        <w:pStyle w:val="Bezodstpw"/>
        <w:ind w:left="284"/>
        <w:rPr>
          <w:rFonts w:ascii="Arial Narrow" w:hAnsi="Arial Narrow" w:cs="Times New Roman"/>
        </w:rPr>
      </w:pPr>
      <w:r>
        <w:rPr>
          <w:rFonts w:ascii="Arial Narrow" w:hAnsi="Arial Narrow" w:cs="Times New Roman"/>
        </w:rPr>
        <w:t>dla Grupy XXIV – 930,00 zł,</w:t>
      </w:r>
    </w:p>
    <w:p w:rsidR="0023651D" w:rsidRDefault="00A634FD" w:rsidP="00AE6AF3">
      <w:pPr>
        <w:pStyle w:val="Bezodstpw"/>
        <w:ind w:left="284"/>
        <w:rPr>
          <w:rFonts w:ascii="Arial Narrow" w:hAnsi="Arial Narrow" w:cs="Times New Roman"/>
        </w:rPr>
      </w:pPr>
      <w:r>
        <w:rPr>
          <w:rFonts w:ascii="Arial Narrow" w:hAnsi="Arial Narrow" w:cs="Times New Roman"/>
        </w:rPr>
        <w:t>dla Grupy XXV – 45,00</w:t>
      </w:r>
      <w:r w:rsidR="0023651D">
        <w:rPr>
          <w:rFonts w:ascii="Arial Narrow" w:hAnsi="Arial Narrow" w:cs="Times New Roman"/>
        </w:rPr>
        <w:t xml:space="preserve"> zł,</w:t>
      </w:r>
    </w:p>
    <w:p w:rsidR="0023651D" w:rsidRDefault="0023651D" w:rsidP="00AE6AF3">
      <w:pPr>
        <w:pStyle w:val="Bezodstpw"/>
        <w:ind w:left="284"/>
        <w:rPr>
          <w:rFonts w:ascii="Arial Narrow" w:hAnsi="Arial Narrow" w:cs="Times New Roman"/>
        </w:rPr>
      </w:pPr>
      <w:r>
        <w:rPr>
          <w:rFonts w:ascii="Arial Narrow" w:hAnsi="Arial Narrow" w:cs="Times New Roman"/>
        </w:rPr>
        <w:t xml:space="preserve">dla Grupy XXVI </w:t>
      </w:r>
      <w:r w:rsidR="00AF4E42">
        <w:rPr>
          <w:rFonts w:ascii="Arial Narrow" w:hAnsi="Arial Narrow" w:cs="Times New Roman"/>
        </w:rPr>
        <w:t>–</w:t>
      </w:r>
      <w:r>
        <w:rPr>
          <w:rFonts w:ascii="Arial Narrow" w:hAnsi="Arial Narrow" w:cs="Times New Roman"/>
        </w:rPr>
        <w:t xml:space="preserve"> </w:t>
      </w:r>
      <w:r w:rsidR="00A634FD">
        <w:rPr>
          <w:rFonts w:ascii="Arial Narrow" w:hAnsi="Arial Narrow" w:cs="Times New Roman"/>
        </w:rPr>
        <w:t>172,00</w:t>
      </w:r>
      <w:r w:rsidR="00AF4E42">
        <w:rPr>
          <w:rFonts w:ascii="Arial Narrow" w:hAnsi="Arial Narrow" w:cs="Times New Roman"/>
        </w:rPr>
        <w:t xml:space="preserve"> zł,</w:t>
      </w:r>
    </w:p>
    <w:p w:rsidR="00AF4E42" w:rsidRDefault="00A634FD" w:rsidP="00AE6AF3">
      <w:pPr>
        <w:pStyle w:val="Bezodstpw"/>
        <w:ind w:left="284"/>
        <w:rPr>
          <w:rFonts w:ascii="Arial Narrow" w:hAnsi="Arial Narrow" w:cs="Times New Roman"/>
        </w:rPr>
      </w:pPr>
      <w:r>
        <w:rPr>
          <w:rFonts w:ascii="Arial Narrow" w:hAnsi="Arial Narrow" w:cs="Times New Roman"/>
        </w:rPr>
        <w:t>dla Grupy XXVII – 38,00</w:t>
      </w:r>
      <w:r w:rsidR="00AF4E42">
        <w:rPr>
          <w:rFonts w:ascii="Arial Narrow" w:hAnsi="Arial Narrow" w:cs="Times New Roman"/>
        </w:rPr>
        <w:t xml:space="preserve"> zł,</w:t>
      </w:r>
    </w:p>
    <w:p w:rsidR="00AF4E42" w:rsidRDefault="00AF4E42" w:rsidP="00AE6AF3">
      <w:pPr>
        <w:pStyle w:val="Bezodstpw"/>
        <w:ind w:left="284"/>
        <w:rPr>
          <w:rFonts w:ascii="Arial Narrow" w:hAnsi="Arial Narrow" w:cs="Times New Roman"/>
        </w:rPr>
      </w:pPr>
      <w:r>
        <w:rPr>
          <w:rFonts w:ascii="Arial Narrow" w:hAnsi="Arial Narrow" w:cs="Times New Roman"/>
        </w:rPr>
        <w:t>dla Grupy XXVIII – 2 475,00 zł,</w:t>
      </w:r>
    </w:p>
    <w:p w:rsidR="00AF4E42" w:rsidRDefault="00AF4E42" w:rsidP="00AE6AF3">
      <w:pPr>
        <w:pStyle w:val="Bezodstpw"/>
        <w:ind w:left="284"/>
        <w:rPr>
          <w:rFonts w:ascii="Arial Narrow" w:hAnsi="Arial Narrow" w:cs="Times New Roman"/>
        </w:rPr>
      </w:pPr>
      <w:r>
        <w:rPr>
          <w:rFonts w:ascii="Arial Narrow" w:hAnsi="Arial Narrow" w:cs="Times New Roman"/>
        </w:rPr>
        <w:t xml:space="preserve">dla Grupy </w:t>
      </w:r>
      <w:r w:rsidR="00305097">
        <w:rPr>
          <w:rFonts w:ascii="Arial Narrow" w:hAnsi="Arial Narrow" w:cs="Times New Roman"/>
        </w:rPr>
        <w:t>XXIX – 1</w:t>
      </w:r>
      <w:r w:rsidR="00A634FD">
        <w:rPr>
          <w:rFonts w:ascii="Arial Narrow" w:hAnsi="Arial Narrow" w:cs="Times New Roman"/>
        </w:rPr>
        <w:t xml:space="preserve"> </w:t>
      </w:r>
      <w:r w:rsidR="00305097">
        <w:rPr>
          <w:rFonts w:ascii="Arial Narrow" w:hAnsi="Arial Narrow" w:cs="Times New Roman"/>
        </w:rPr>
        <w:t>727,00 zł,</w:t>
      </w:r>
    </w:p>
    <w:p w:rsidR="00305097" w:rsidRDefault="00305097" w:rsidP="00AE6AF3">
      <w:pPr>
        <w:pStyle w:val="Bezodstpw"/>
        <w:ind w:left="284"/>
        <w:rPr>
          <w:rFonts w:ascii="Arial Narrow" w:hAnsi="Arial Narrow" w:cs="Times New Roman"/>
        </w:rPr>
      </w:pPr>
      <w:r>
        <w:rPr>
          <w:rFonts w:ascii="Arial Narrow" w:hAnsi="Arial Narrow" w:cs="Times New Roman"/>
        </w:rPr>
        <w:t>dla grupy XXX – 785,00 zł,</w:t>
      </w:r>
    </w:p>
    <w:p w:rsidR="00305097" w:rsidRDefault="00A634FD" w:rsidP="00AE6AF3">
      <w:pPr>
        <w:pStyle w:val="Bezodstpw"/>
        <w:ind w:left="284"/>
        <w:rPr>
          <w:rFonts w:ascii="Arial Narrow" w:hAnsi="Arial Narrow" w:cs="Times New Roman"/>
        </w:rPr>
      </w:pPr>
      <w:r>
        <w:rPr>
          <w:rFonts w:ascii="Arial Narrow" w:hAnsi="Arial Narrow" w:cs="Times New Roman"/>
        </w:rPr>
        <w:t>dla Grupy XXXI – 10 012,00</w:t>
      </w:r>
      <w:r w:rsidR="00305097">
        <w:rPr>
          <w:rFonts w:ascii="Arial Narrow" w:hAnsi="Arial Narrow" w:cs="Times New Roman"/>
        </w:rPr>
        <w:t xml:space="preserve"> zł,</w:t>
      </w:r>
    </w:p>
    <w:p w:rsidR="00305097" w:rsidRDefault="00A634FD" w:rsidP="00AE6AF3">
      <w:pPr>
        <w:pStyle w:val="Bezodstpw"/>
        <w:ind w:left="284"/>
        <w:rPr>
          <w:rFonts w:ascii="Arial Narrow" w:hAnsi="Arial Narrow" w:cs="Times New Roman"/>
        </w:rPr>
      </w:pPr>
      <w:r>
        <w:rPr>
          <w:rFonts w:ascii="Arial Narrow" w:hAnsi="Arial Narrow" w:cs="Times New Roman"/>
        </w:rPr>
        <w:t>dla Grupy XXXII – 4 732,00</w:t>
      </w:r>
      <w:r w:rsidR="00305097">
        <w:rPr>
          <w:rFonts w:ascii="Arial Narrow" w:hAnsi="Arial Narrow" w:cs="Times New Roman"/>
        </w:rPr>
        <w:t xml:space="preserve"> zł,</w:t>
      </w:r>
    </w:p>
    <w:p w:rsidR="00305097" w:rsidRDefault="00A634FD" w:rsidP="00AE6AF3">
      <w:pPr>
        <w:pStyle w:val="Bezodstpw"/>
        <w:ind w:left="284"/>
        <w:rPr>
          <w:rFonts w:ascii="Arial Narrow" w:hAnsi="Arial Narrow" w:cs="Times New Roman"/>
        </w:rPr>
      </w:pPr>
      <w:r>
        <w:rPr>
          <w:rFonts w:ascii="Arial Narrow" w:hAnsi="Arial Narrow" w:cs="Times New Roman"/>
        </w:rPr>
        <w:t>dla Grupy XXXIII – 13 944,00</w:t>
      </w:r>
      <w:r w:rsidR="00305097">
        <w:rPr>
          <w:rFonts w:ascii="Arial Narrow" w:hAnsi="Arial Narrow" w:cs="Times New Roman"/>
        </w:rPr>
        <w:t xml:space="preserve"> zł,</w:t>
      </w:r>
    </w:p>
    <w:p w:rsidR="00305097" w:rsidRDefault="00A634FD" w:rsidP="00AE6AF3">
      <w:pPr>
        <w:pStyle w:val="Bezodstpw"/>
        <w:ind w:left="284"/>
        <w:rPr>
          <w:rFonts w:ascii="Arial Narrow" w:hAnsi="Arial Narrow" w:cs="Times New Roman"/>
        </w:rPr>
      </w:pPr>
      <w:r>
        <w:rPr>
          <w:rFonts w:ascii="Arial Narrow" w:hAnsi="Arial Narrow" w:cs="Times New Roman"/>
        </w:rPr>
        <w:t>dla Grupy XXX</w:t>
      </w:r>
      <w:r w:rsidR="003704EE">
        <w:rPr>
          <w:rFonts w:ascii="Arial Narrow" w:hAnsi="Arial Narrow" w:cs="Times New Roman"/>
        </w:rPr>
        <w:t>I</w:t>
      </w:r>
      <w:r>
        <w:rPr>
          <w:rFonts w:ascii="Arial Narrow" w:hAnsi="Arial Narrow" w:cs="Times New Roman"/>
        </w:rPr>
        <w:t>V – 5 195,00</w:t>
      </w:r>
      <w:r w:rsidR="00305097">
        <w:rPr>
          <w:rFonts w:ascii="Arial Narrow" w:hAnsi="Arial Narrow" w:cs="Times New Roman"/>
        </w:rPr>
        <w:t xml:space="preserve"> zł,</w:t>
      </w:r>
    </w:p>
    <w:p w:rsidR="00305097" w:rsidRDefault="00A634FD" w:rsidP="00AE6AF3">
      <w:pPr>
        <w:pStyle w:val="Bezodstpw"/>
        <w:ind w:left="284"/>
        <w:rPr>
          <w:rFonts w:ascii="Arial Narrow" w:hAnsi="Arial Narrow" w:cs="Times New Roman"/>
        </w:rPr>
      </w:pPr>
      <w:r>
        <w:rPr>
          <w:rFonts w:ascii="Arial Narrow" w:hAnsi="Arial Narrow" w:cs="Times New Roman"/>
        </w:rPr>
        <w:t>dla Grupy XXXV – 8 334,0</w:t>
      </w:r>
      <w:r w:rsidR="00305097">
        <w:rPr>
          <w:rFonts w:ascii="Arial Narrow" w:hAnsi="Arial Narrow" w:cs="Times New Roman"/>
        </w:rPr>
        <w:t>0 zł,</w:t>
      </w:r>
    </w:p>
    <w:p w:rsidR="00305097" w:rsidRDefault="003704EE" w:rsidP="00AE6AF3">
      <w:pPr>
        <w:pStyle w:val="Bezodstpw"/>
        <w:ind w:left="284"/>
        <w:rPr>
          <w:rFonts w:ascii="Arial Narrow" w:hAnsi="Arial Narrow" w:cs="Times New Roman"/>
        </w:rPr>
      </w:pPr>
      <w:r>
        <w:rPr>
          <w:rFonts w:ascii="Arial Narrow" w:hAnsi="Arial Narrow" w:cs="Times New Roman"/>
        </w:rPr>
        <w:lastRenderedPageBreak/>
        <w:t>dla Grupy XXXVI</w:t>
      </w:r>
      <w:r w:rsidR="00A634FD">
        <w:rPr>
          <w:rFonts w:ascii="Arial Narrow" w:hAnsi="Arial Narrow" w:cs="Times New Roman"/>
        </w:rPr>
        <w:t xml:space="preserve"> – 4 506,00</w:t>
      </w:r>
      <w:r w:rsidR="00305097">
        <w:rPr>
          <w:rFonts w:ascii="Arial Narrow" w:hAnsi="Arial Narrow" w:cs="Times New Roman"/>
        </w:rPr>
        <w:t xml:space="preserve"> zł,</w:t>
      </w:r>
    </w:p>
    <w:p w:rsidR="00305097" w:rsidRDefault="003704EE" w:rsidP="00AE6AF3">
      <w:pPr>
        <w:pStyle w:val="Bezodstpw"/>
        <w:ind w:left="284"/>
        <w:rPr>
          <w:rFonts w:ascii="Arial Narrow" w:hAnsi="Arial Narrow" w:cs="Times New Roman"/>
        </w:rPr>
      </w:pPr>
      <w:r>
        <w:rPr>
          <w:rFonts w:ascii="Arial Narrow" w:hAnsi="Arial Narrow" w:cs="Times New Roman"/>
        </w:rPr>
        <w:t>dla Grupy XXXVI</w:t>
      </w:r>
      <w:r w:rsidR="00305097">
        <w:rPr>
          <w:rFonts w:ascii="Arial Narrow" w:hAnsi="Arial Narrow" w:cs="Times New Roman"/>
        </w:rPr>
        <w:t xml:space="preserve">I – </w:t>
      </w:r>
      <w:r w:rsidR="00C63D9D">
        <w:rPr>
          <w:rFonts w:ascii="Arial Narrow" w:hAnsi="Arial Narrow" w:cs="Times New Roman"/>
        </w:rPr>
        <w:t>268,00</w:t>
      </w:r>
      <w:r w:rsidR="00305097">
        <w:rPr>
          <w:rFonts w:ascii="Arial Narrow" w:hAnsi="Arial Narrow" w:cs="Times New Roman"/>
        </w:rPr>
        <w:t xml:space="preserve"> zł,</w:t>
      </w:r>
    </w:p>
    <w:p w:rsidR="00305097" w:rsidRDefault="003704EE" w:rsidP="00AE6AF3">
      <w:pPr>
        <w:pStyle w:val="Bezodstpw"/>
        <w:ind w:left="284"/>
        <w:rPr>
          <w:rFonts w:ascii="Arial Narrow" w:hAnsi="Arial Narrow" w:cs="Times New Roman"/>
        </w:rPr>
      </w:pPr>
      <w:r>
        <w:rPr>
          <w:rFonts w:ascii="Arial Narrow" w:hAnsi="Arial Narrow" w:cs="Times New Roman"/>
        </w:rPr>
        <w:t>dla Grupy XXXVIII</w:t>
      </w:r>
      <w:r w:rsidR="00A634FD">
        <w:rPr>
          <w:rFonts w:ascii="Arial Narrow" w:hAnsi="Arial Narrow" w:cs="Times New Roman"/>
        </w:rPr>
        <w:t xml:space="preserve"> – 9 636,00</w:t>
      </w:r>
      <w:r w:rsidR="00305097">
        <w:rPr>
          <w:rFonts w:ascii="Arial Narrow" w:hAnsi="Arial Narrow" w:cs="Times New Roman"/>
        </w:rPr>
        <w:t xml:space="preserve"> zł,</w:t>
      </w:r>
    </w:p>
    <w:p w:rsidR="00305097" w:rsidRDefault="003704EE" w:rsidP="00AE6AF3">
      <w:pPr>
        <w:pStyle w:val="Bezodstpw"/>
        <w:ind w:left="284"/>
        <w:rPr>
          <w:rFonts w:ascii="Arial Narrow" w:hAnsi="Arial Narrow" w:cs="Times New Roman"/>
        </w:rPr>
      </w:pPr>
      <w:r>
        <w:rPr>
          <w:rFonts w:ascii="Arial Narrow" w:hAnsi="Arial Narrow" w:cs="Times New Roman"/>
        </w:rPr>
        <w:t>dla Grupy XXXIX</w:t>
      </w:r>
      <w:r w:rsidR="00A634FD">
        <w:rPr>
          <w:rFonts w:ascii="Arial Narrow" w:hAnsi="Arial Narrow" w:cs="Times New Roman"/>
        </w:rPr>
        <w:t xml:space="preserve"> – 73,00</w:t>
      </w:r>
      <w:r w:rsidR="004F4ADF">
        <w:rPr>
          <w:rFonts w:ascii="Arial Narrow" w:hAnsi="Arial Narrow" w:cs="Times New Roman"/>
        </w:rPr>
        <w:t xml:space="preserve"> zł,</w:t>
      </w:r>
    </w:p>
    <w:p w:rsidR="004F4ADF" w:rsidRDefault="004F4ADF" w:rsidP="00AE6AF3">
      <w:pPr>
        <w:pStyle w:val="Bezodstpw"/>
        <w:ind w:left="284"/>
        <w:rPr>
          <w:rFonts w:ascii="Arial Narrow" w:hAnsi="Arial Narrow" w:cs="Times New Roman"/>
        </w:rPr>
      </w:pPr>
      <w:r>
        <w:rPr>
          <w:rFonts w:ascii="Arial Narrow" w:hAnsi="Arial Narrow" w:cs="Times New Roman"/>
        </w:rPr>
        <w:t xml:space="preserve">dla Grupy </w:t>
      </w:r>
      <w:r w:rsidR="003704EE">
        <w:rPr>
          <w:rFonts w:ascii="Arial Narrow" w:hAnsi="Arial Narrow" w:cs="Times New Roman"/>
        </w:rPr>
        <w:t xml:space="preserve">XL </w:t>
      </w:r>
      <w:r w:rsidR="00A634FD">
        <w:rPr>
          <w:rFonts w:ascii="Arial Narrow" w:hAnsi="Arial Narrow" w:cs="Times New Roman"/>
        </w:rPr>
        <w:t>– 2 777,0</w:t>
      </w:r>
      <w:r>
        <w:rPr>
          <w:rFonts w:ascii="Arial Narrow" w:hAnsi="Arial Narrow" w:cs="Times New Roman"/>
        </w:rPr>
        <w:t>0 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w:t>
      </w:r>
      <w:r w:rsidR="004F4ADF">
        <w:rPr>
          <w:rFonts w:ascii="Arial Narrow" w:hAnsi="Arial Narrow" w:cs="Times New Roman"/>
        </w:rPr>
        <w:t>I – 7 151,</w:t>
      </w:r>
      <w:r w:rsidR="00A634FD">
        <w:rPr>
          <w:rFonts w:ascii="Arial Narrow" w:hAnsi="Arial Narrow" w:cs="Times New Roman"/>
        </w:rPr>
        <w:t>00</w:t>
      </w:r>
      <w:r w:rsidR="004F4ADF">
        <w:rPr>
          <w:rFonts w:ascii="Arial Narrow" w:hAnsi="Arial Narrow" w:cs="Times New Roman"/>
        </w:rPr>
        <w:t xml:space="preserve"> 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XLI</w:t>
      </w:r>
      <w:r w:rsidR="004F4ADF">
        <w:rPr>
          <w:rFonts w:ascii="Arial Narrow" w:hAnsi="Arial Narrow" w:cs="Times New Roman"/>
        </w:rPr>
        <w:t xml:space="preserve">I – </w:t>
      </w:r>
      <w:r w:rsidR="0021335E">
        <w:rPr>
          <w:rFonts w:ascii="Arial Narrow" w:hAnsi="Arial Narrow" w:cs="Times New Roman"/>
        </w:rPr>
        <w:t>29,</w:t>
      </w:r>
      <w:r w:rsidR="00A634FD">
        <w:rPr>
          <w:rFonts w:ascii="Arial Narrow" w:hAnsi="Arial Narrow" w:cs="Times New Roman"/>
        </w:rPr>
        <w:t>00</w:t>
      </w:r>
      <w:r w:rsidR="004F4ADF">
        <w:rPr>
          <w:rFonts w:ascii="Arial Narrow" w:hAnsi="Arial Narrow" w:cs="Times New Roman"/>
        </w:rPr>
        <w:t xml:space="preserve"> 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XLIII</w:t>
      </w:r>
      <w:r w:rsidR="004F4ADF">
        <w:rPr>
          <w:rFonts w:ascii="Arial Narrow" w:hAnsi="Arial Narrow" w:cs="Times New Roman"/>
        </w:rPr>
        <w:t xml:space="preserve"> – </w:t>
      </w:r>
      <w:r w:rsidR="0021335E">
        <w:rPr>
          <w:rFonts w:ascii="Arial Narrow" w:hAnsi="Arial Narrow" w:cs="Times New Roman"/>
        </w:rPr>
        <w:t>2 180,00</w:t>
      </w:r>
      <w:r w:rsidR="004F4ADF">
        <w:rPr>
          <w:rFonts w:ascii="Arial Narrow" w:hAnsi="Arial Narrow" w:cs="Times New Roman"/>
        </w:rPr>
        <w:t xml:space="preserve"> zł,</w:t>
      </w:r>
    </w:p>
    <w:p w:rsidR="004F4ADF" w:rsidRDefault="004F4ADF" w:rsidP="00AE6AF3">
      <w:pPr>
        <w:pStyle w:val="Bezodstpw"/>
        <w:ind w:left="284"/>
        <w:rPr>
          <w:rFonts w:ascii="Arial Narrow" w:hAnsi="Arial Narrow" w:cs="Times New Roman"/>
        </w:rPr>
      </w:pPr>
      <w:r>
        <w:rPr>
          <w:rFonts w:ascii="Arial Narrow" w:hAnsi="Arial Narrow" w:cs="Times New Roman"/>
        </w:rPr>
        <w:t>dla Grupy XL</w:t>
      </w:r>
      <w:r w:rsidR="003704EE">
        <w:rPr>
          <w:rFonts w:ascii="Arial Narrow" w:hAnsi="Arial Narrow" w:cs="Times New Roman"/>
        </w:rPr>
        <w:t>I</w:t>
      </w:r>
      <w:r>
        <w:rPr>
          <w:rFonts w:ascii="Arial Narrow" w:hAnsi="Arial Narrow" w:cs="Times New Roman"/>
        </w:rPr>
        <w:t xml:space="preserve">V – </w:t>
      </w:r>
      <w:r w:rsidR="0021335E">
        <w:rPr>
          <w:rFonts w:ascii="Arial Narrow" w:hAnsi="Arial Narrow" w:cs="Times New Roman"/>
        </w:rPr>
        <w:t>918,</w:t>
      </w:r>
      <w:r w:rsidR="00A634FD">
        <w:rPr>
          <w:rFonts w:ascii="Arial Narrow" w:hAnsi="Arial Narrow" w:cs="Times New Roman"/>
        </w:rPr>
        <w:t>00</w:t>
      </w:r>
      <w:r w:rsidR="0021335E">
        <w:rPr>
          <w:rFonts w:ascii="Arial Narrow" w:hAnsi="Arial Narrow" w:cs="Times New Roman"/>
        </w:rPr>
        <w:t xml:space="preserve"> </w:t>
      </w:r>
      <w:r>
        <w:rPr>
          <w:rFonts w:ascii="Arial Narrow" w:hAnsi="Arial Narrow" w:cs="Times New Roman"/>
        </w:rPr>
        <w:t>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XLV</w:t>
      </w:r>
      <w:r w:rsidR="004F4ADF">
        <w:rPr>
          <w:rFonts w:ascii="Arial Narrow" w:hAnsi="Arial Narrow" w:cs="Times New Roman"/>
        </w:rPr>
        <w:t xml:space="preserve"> – </w:t>
      </w:r>
      <w:r w:rsidR="0021335E">
        <w:rPr>
          <w:rFonts w:ascii="Arial Narrow" w:hAnsi="Arial Narrow" w:cs="Times New Roman"/>
        </w:rPr>
        <w:t>396,</w:t>
      </w:r>
      <w:r w:rsidR="00A634FD">
        <w:rPr>
          <w:rFonts w:ascii="Arial Narrow" w:hAnsi="Arial Narrow" w:cs="Times New Roman"/>
        </w:rPr>
        <w:t>00</w:t>
      </w:r>
      <w:r w:rsidR="004F4ADF">
        <w:rPr>
          <w:rFonts w:ascii="Arial Narrow" w:hAnsi="Arial Narrow" w:cs="Times New Roman"/>
        </w:rPr>
        <w:t xml:space="preserve"> 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XLV</w:t>
      </w:r>
      <w:r w:rsidR="004F4ADF">
        <w:rPr>
          <w:rFonts w:ascii="Arial Narrow" w:hAnsi="Arial Narrow" w:cs="Times New Roman"/>
        </w:rPr>
        <w:t xml:space="preserve">I – </w:t>
      </w:r>
      <w:r w:rsidR="000F2E3E">
        <w:rPr>
          <w:rFonts w:ascii="Arial Narrow" w:hAnsi="Arial Narrow" w:cs="Times New Roman"/>
        </w:rPr>
        <w:t>1 451,</w:t>
      </w:r>
      <w:r w:rsidR="00A634FD">
        <w:rPr>
          <w:rFonts w:ascii="Arial Narrow" w:hAnsi="Arial Narrow" w:cs="Times New Roman"/>
        </w:rPr>
        <w:t>00</w:t>
      </w:r>
      <w:r w:rsidR="004F4ADF">
        <w:rPr>
          <w:rFonts w:ascii="Arial Narrow" w:hAnsi="Arial Narrow" w:cs="Times New Roman"/>
        </w:rPr>
        <w:t xml:space="preserve"> 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XLVII</w:t>
      </w:r>
      <w:r w:rsidR="004F4ADF">
        <w:rPr>
          <w:rFonts w:ascii="Arial Narrow" w:hAnsi="Arial Narrow" w:cs="Times New Roman"/>
        </w:rPr>
        <w:t xml:space="preserve"> – </w:t>
      </w:r>
      <w:r w:rsidR="000F2E3E">
        <w:rPr>
          <w:rFonts w:ascii="Arial Narrow" w:hAnsi="Arial Narrow" w:cs="Times New Roman"/>
        </w:rPr>
        <w:t>317,</w:t>
      </w:r>
      <w:r w:rsidR="00A634FD">
        <w:rPr>
          <w:rFonts w:ascii="Arial Narrow" w:hAnsi="Arial Narrow" w:cs="Times New Roman"/>
        </w:rPr>
        <w:t xml:space="preserve">00 </w:t>
      </w:r>
      <w:r w:rsidR="004F4ADF">
        <w:rPr>
          <w:rFonts w:ascii="Arial Narrow" w:hAnsi="Arial Narrow" w:cs="Times New Roman"/>
        </w:rPr>
        <w:t>zł,</w:t>
      </w:r>
    </w:p>
    <w:p w:rsidR="004F4ADF" w:rsidRDefault="004F4ADF" w:rsidP="00AE6AF3">
      <w:pPr>
        <w:pStyle w:val="Bezodstpw"/>
        <w:ind w:left="284"/>
        <w:rPr>
          <w:rFonts w:ascii="Arial Narrow" w:hAnsi="Arial Narrow" w:cs="Times New Roman"/>
        </w:rPr>
      </w:pPr>
      <w:r>
        <w:rPr>
          <w:rFonts w:ascii="Arial Narrow" w:hAnsi="Arial Narrow" w:cs="Times New Roman"/>
        </w:rPr>
        <w:t>dla Grupy XL</w:t>
      </w:r>
      <w:r w:rsidR="003704EE">
        <w:rPr>
          <w:rFonts w:ascii="Arial Narrow" w:hAnsi="Arial Narrow" w:cs="Times New Roman"/>
        </w:rPr>
        <w:t>VIII</w:t>
      </w:r>
      <w:r w:rsidR="00C058B4">
        <w:rPr>
          <w:rFonts w:ascii="Arial Narrow" w:hAnsi="Arial Narrow" w:cs="Times New Roman"/>
        </w:rPr>
        <w:t xml:space="preserve"> – </w:t>
      </w:r>
      <w:r w:rsidR="000F2E3E">
        <w:rPr>
          <w:rFonts w:ascii="Arial Narrow" w:hAnsi="Arial Narrow" w:cs="Times New Roman"/>
        </w:rPr>
        <w:t>374,00</w:t>
      </w:r>
      <w:r w:rsidR="00C058B4">
        <w:rPr>
          <w:rFonts w:ascii="Arial Narrow" w:hAnsi="Arial Narrow" w:cs="Times New Roman"/>
        </w:rPr>
        <w:t xml:space="preserve"> zł,</w:t>
      </w:r>
    </w:p>
    <w:p w:rsidR="00C058B4" w:rsidRDefault="00C058B4" w:rsidP="00AE6AF3">
      <w:pPr>
        <w:pStyle w:val="Bezodstpw"/>
        <w:ind w:left="284"/>
        <w:rPr>
          <w:rFonts w:ascii="Arial Narrow" w:hAnsi="Arial Narrow" w:cs="Times New Roman"/>
        </w:rPr>
      </w:pPr>
      <w:r>
        <w:rPr>
          <w:rFonts w:ascii="Arial Narrow" w:hAnsi="Arial Narrow" w:cs="Times New Roman"/>
        </w:rPr>
        <w:t>dla Grupy L</w:t>
      </w:r>
      <w:r w:rsidR="003704EE">
        <w:rPr>
          <w:rFonts w:ascii="Arial Narrow" w:hAnsi="Arial Narrow" w:cs="Times New Roman"/>
        </w:rPr>
        <w:t>IX</w:t>
      </w:r>
      <w:r>
        <w:rPr>
          <w:rFonts w:ascii="Arial Narrow" w:hAnsi="Arial Narrow" w:cs="Times New Roman"/>
        </w:rPr>
        <w:t xml:space="preserve"> – </w:t>
      </w:r>
      <w:r w:rsidR="000F2E3E">
        <w:rPr>
          <w:rFonts w:ascii="Arial Narrow" w:hAnsi="Arial Narrow" w:cs="Times New Roman"/>
        </w:rPr>
        <w:t>26,</w:t>
      </w:r>
      <w:r w:rsidR="00A634FD">
        <w:rPr>
          <w:rFonts w:ascii="Arial Narrow" w:hAnsi="Arial Narrow" w:cs="Times New Roman"/>
        </w:rPr>
        <w:t>00</w:t>
      </w:r>
      <w:r>
        <w:rPr>
          <w:rFonts w:ascii="Arial Narrow" w:hAnsi="Arial Narrow" w:cs="Times New Roman"/>
        </w:rPr>
        <w:t xml:space="preserve"> zł,</w:t>
      </w:r>
    </w:p>
    <w:p w:rsidR="00C058B4" w:rsidRDefault="003704EE" w:rsidP="00AE6AF3">
      <w:pPr>
        <w:pStyle w:val="Bezodstpw"/>
        <w:ind w:left="284"/>
        <w:rPr>
          <w:rFonts w:ascii="Arial Narrow" w:hAnsi="Arial Narrow" w:cs="Times New Roman"/>
        </w:rPr>
      </w:pPr>
      <w:r>
        <w:rPr>
          <w:rFonts w:ascii="Arial Narrow" w:hAnsi="Arial Narrow" w:cs="Times New Roman"/>
        </w:rPr>
        <w:t>dla Grupy L</w:t>
      </w:r>
      <w:r w:rsidR="00C058B4">
        <w:rPr>
          <w:rFonts w:ascii="Arial Narrow" w:hAnsi="Arial Narrow" w:cs="Times New Roman"/>
        </w:rPr>
        <w:t xml:space="preserve"> – </w:t>
      </w:r>
      <w:r w:rsidR="000F2E3E">
        <w:rPr>
          <w:rFonts w:ascii="Arial Narrow" w:hAnsi="Arial Narrow" w:cs="Times New Roman"/>
        </w:rPr>
        <w:t>538,</w:t>
      </w:r>
      <w:r w:rsidR="00A634FD">
        <w:rPr>
          <w:rFonts w:ascii="Arial Narrow" w:hAnsi="Arial Narrow" w:cs="Times New Roman"/>
        </w:rPr>
        <w:t>00</w:t>
      </w:r>
      <w:r w:rsidR="00C058B4">
        <w:rPr>
          <w:rFonts w:ascii="Arial Narrow" w:hAnsi="Arial Narrow" w:cs="Times New Roman"/>
        </w:rPr>
        <w:t xml:space="preserve"> zł,</w:t>
      </w:r>
    </w:p>
    <w:p w:rsidR="00C058B4" w:rsidRDefault="003704EE" w:rsidP="00AE6AF3">
      <w:pPr>
        <w:pStyle w:val="Bezodstpw"/>
        <w:ind w:left="284"/>
        <w:rPr>
          <w:rFonts w:ascii="Arial Narrow" w:hAnsi="Arial Narrow" w:cs="Times New Roman"/>
        </w:rPr>
      </w:pPr>
      <w:r>
        <w:rPr>
          <w:rFonts w:ascii="Arial Narrow" w:hAnsi="Arial Narrow" w:cs="Times New Roman"/>
        </w:rPr>
        <w:t>dla Grupy LI</w:t>
      </w:r>
      <w:r w:rsidR="00C058B4">
        <w:rPr>
          <w:rFonts w:ascii="Arial Narrow" w:hAnsi="Arial Narrow" w:cs="Times New Roman"/>
        </w:rPr>
        <w:t xml:space="preserve"> – </w:t>
      </w:r>
      <w:r w:rsidR="000F2E3E">
        <w:rPr>
          <w:rFonts w:ascii="Arial Narrow" w:hAnsi="Arial Narrow" w:cs="Times New Roman"/>
        </w:rPr>
        <w:t>38,</w:t>
      </w:r>
      <w:r w:rsidR="00A634FD">
        <w:rPr>
          <w:rFonts w:ascii="Arial Narrow" w:hAnsi="Arial Narrow" w:cs="Times New Roman"/>
        </w:rPr>
        <w:t>00</w:t>
      </w:r>
      <w:r w:rsidR="00C058B4">
        <w:rPr>
          <w:rFonts w:ascii="Arial Narrow" w:hAnsi="Arial Narrow" w:cs="Times New Roman"/>
        </w:rPr>
        <w:t xml:space="preserve"> zł,</w:t>
      </w:r>
    </w:p>
    <w:p w:rsidR="000F2E3E" w:rsidRDefault="003704EE" w:rsidP="00AE6AF3">
      <w:pPr>
        <w:pStyle w:val="Bezodstpw"/>
        <w:ind w:left="284"/>
        <w:rPr>
          <w:rFonts w:ascii="Arial Narrow" w:hAnsi="Arial Narrow" w:cs="Times New Roman"/>
        </w:rPr>
      </w:pPr>
      <w:r>
        <w:rPr>
          <w:rFonts w:ascii="Arial Narrow" w:hAnsi="Arial Narrow" w:cs="Times New Roman"/>
        </w:rPr>
        <w:t>dla Grupy LII</w:t>
      </w:r>
      <w:r w:rsidR="00A634FD">
        <w:rPr>
          <w:rFonts w:ascii="Arial Narrow" w:hAnsi="Arial Narrow" w:cs="Times New Roman"/>
        </w:rPr>
        <w:t xml:space="preserve"> – 13,00</w:t>
      </w:r>
      <w:r w:rsidR="00B9623D">
        <w:rPr>
          <w:rFonts w:ascii="Arial Narrow" w:hAnsi="Arial Narrow" w:cs="Times New Roman"/>
        </w:rPr>
        <w:t xml:space="preserve"> zł,</w:t>
      </w:r>
    </w:p>
    <w:p w:rsidR="00B9623D" w:rsidRDefault="003704EE" w:rsidP="00AE6AF3">
      <w:pPr>
        <w:pStyle w:val="Bezodstpw"/>
        <w:ind w:left="284"/>
        <w:rPr>
          <w:rFonts w:ascii="Arial Narrow" w:hAnsi="Arial Narrow" w:cs="Times New Roman"/>
        </w:rPr>
      </w:pPr>
      <w:r>
        <w:rPr>
          <w:rFonts w:ascii="Arial Narrow" w:hAnsi="Arial Narrow" w:cs="Times New Roman"/>
        </w:rPr>
        <w:t>dla Grupy LIII</w:t>
      </w:r>
      <w:r w:rsidR="00A634FD">
        <w:rPr>
          <w:rFonts w:ascii="Arial Narrow" w:hAnsi="Arial Narrow" w:cs="Times New Roman"/>
        </w:rPr>
        <w:t xml:space="preserve"> – 551,00</w:t>
      </w:r>
      <w:r w:rsidR="00B9623D">
        <w:rPr>
          <w:rFonts w:ascii="Arial Narrow" w:hAnsi="Arial Narrow" w:cs="Times New Roman"/>
        </w:rPr>
        <w:t xml:space="preserve"> zł.</w:t>
      </w:r>
    </w:p>
    <w:p w:rsidR="004F4ADF" w:rsidRPr="00D1380A" w:rsidRDefault="004F4ADF" w:rsidP="00AE6AF3">
      <w:pPr>
        <w:pStyle w:val="Bezodstpw"/>
        <w:ind w:left="284"/>
        <w:rPr>
          <w:rFonts w:ascii="Arial Narrow" w:hAnsi="Arial Narrow" w:cs="Times New Roman"/>
        </w:rPr>
      </w:pPr>
    </w:p>
    <w:p w:rsidR="00133B61" w:rsidRPr="00D1380A" w:rsidRDefault="00133B61" w:rsidP="00C35B0C">
      <w:pPr>
        <w:pStyle w:val="Bezodstpw"/>
        <w:ind w:left="284"/>
        <w:rPr>
          <w:rFonts w:ascii="Arial Narrow" w:hAnsi="Arial Narrow" w:cs="Times New Roman"/>
        </w:rPr>
      </w:pPr>
      <w:r w:rsidRPr="00D1380A">
        <w:rPr>
          <w:rFonts w:ascii="Arial Narrow" w:hAnsi="Arial Narrow" w:cs="Times New Roman"/>
        </w:rPr>
        <w:t xml:space="preserve">Wadium na całość przedmiotu zamówienia wynosi </w:t>
      </w:r>
      <w:r w:rsidR="003704EE">
        <w:rPr>
          <w:rFonts w:ascii="Arial Narrow" w:hAnsi="Arial Narrow" w:cs="Times New Roman"/>
        </w:rPr>
        <w:t>92 868</w:t>
      </w:r>
      <w:r w:rsidR="00A634FD">
        <w:rPr>
          <w:rFonts w:ascii="Arial Narrow" w:hAnsi="Arial Narrow" w:cs="Times New Roman"/>
        </w:rPr>
        <w:t>,00</w:t>
      </w:r>
      <w:r w:rsidR="0004642B" w:rsidRPr="00D1380A">
        <w:rPr>
          <w:rFonts w:ascii="Arial Narrow" w:hAnsi="Arial Narrow" w:cs="Times New Roman"/>
        </w:rPr>
        <w:t xml:space="preserve"> </w:t>
      </w:r>
      <w:r w:rsidR="001E0CEF" w:rsidRPr="00D1380A">
        <w:rPr>
          <w:rFonts w:ascii="Arial Narrow" w:hAnsi="Arial Narrow" w:cs="Times New Roman"/>
        </w:rPr>
        <w:t>zł.</w:t>
      </w:r>
    </w:p>
    <w:p w:rsidR="005D5D09"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D14A01">
        <w:rPr>
          <w:rFonts w:ascii="Arial Narrow" w:hAnsi="Arial Narrow" w:cs="Times New Roman"/>
        </w:rPr>
        <w:t>18</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w:t>
      </w:r>
      <w:r w:rsidRPr="00D1380A">
        <w:rPr>
          <w:rFonts w:ascii="Arial Narrow" w:hAnsi="Arial Narrow" w:cs="Times New Roman"/>
        </w:rPr>
        <w:lastRenderedPageBreak/>
        <w:t xml:space="preserve">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Pr="00622AC7" w:rsidRDefault="00137EFE"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9C4E01"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Jednolity Europejski Dokument Zamówienia</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(t.j.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z późn. zm.)</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B60684">
        <w:rPr>
          <w:rFonts w:ascii="Arial Narrow" w:hAnsi="Arial Narrow" w:cs="Times New Roman"/>
          <w:b/>
        </w:rPr>
        <w:t>15</w:t>
      </w:r>
      <w:r w:rsidR="00622AC7">
        <w:rPr>
          <w:rFonts w:ascii="Arial Narrow" w:hAnsi="Arial Narrow" w:cs="Times New Roman"/>
          <w:b/>
        </w:rPr>
        <w:t xml:space="preserve"> maja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w:t>
      </w:r>
      <w:r w:rsidR="003C7B60">
        <w:rPr>
          <w:rFonts w:ascii="Arial Narrow" w:hAnsi="Arial Narrow" w:cs="Times New Roman"/>
        </w:rPr>
        <w:t xml:space="preserve">produktów leczniczych </w:t>
      </w:r>
      <w:r w:rsidR="00B652A4">
        <w:rPr>
          <w:rFonts w:ascii="Arial Narrow" w:hAnsi="Arial Narrow" w:cs="Times New Roman"/>
        </w:rPr>
        <w:t xml:space="preserve">i wyrobów medycznych </w:t>
      </w:r>
      <w:r w:rsidR="003C7B60">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3C7B60">
        <w:rPr>
          <w:rFonts w:ascii="Arial Narrow" w:hAnsi="Arial Narrow" w:cs="Times New Roman"/>
        </w:rPr>
        <w:t>18/2018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t>
      </w:r>
      <w:r w:rsidR="009E19BC" w:rsidRPr="00D1380A">
        <w:rPr>
          <w:rFonts w:ascii="Arial Narrow" w:hAnsi="Arial Narrow" w:cs="Times New Roman"/>
        </w:rPr>
        <w:lastRenderedPageBreak/>
        <w:t xml:space="preserve">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694B52">
        <w:rPr>
          <w:rFonts w:ascii="Arial Narrow" w:hAnsi="Arial Narrow" w:cs="Times New Roman"/>
          <w:b/>
        </w:rPr>
        <w:t xml:space="preserve">15 </w:t>
      </w:r>
      <w:r w:rsidR="00622AC7">
        <w:rPr>
          <w:rFonts w:ascii="Arial Narrow" w:hAnsi="Arial Narrow" w:cs="Times New Roman"/>
          <w:b/>
        </w:rPr>
        <w:t>maja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350" w:type="dxa"/>
        <w:tblInd w:w="284" w:type="dxa"/>
        <w:tblLook w:val="04A0" w:firstRow="1" w:lastRow="0" w:firstColumn="1" w:lastColumn="0" w:noHBand="0" w:noVBand="1"/>
      </w:tblPr>
      <w:tblGrid>
        <w:gridCol w:w="489"/>
        <w:gridCol w:w="1349"/>
        <w:gridCol w:w="1701"/>
        <w:gridCol w:w="5811"/>
      </w:tblGrid>
      <w:tr w:rsidR="00171CF0" w:rsidRPr="00D1380A" w:rsidTr="003C2CB9">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81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3C2CB9">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04642B" w:rsidP="00EB0E0C">
            <w:pPr>
              <w:pStyle w:val="Akapitzlist"/>
              <w:ind w:left="0"/>
              <w:jc w:val="center"/>
              <w:rPr>
                <w:rFonts w:ascii="Arial Narrow" w:hAnsi="Arial Narrow" w:cs="Times New Roman"/>
              </w:rPr>
            </w:pPr>
            <w:r w:rsidRPr="00D1380A">
              <w:rPr>
                <w:rFonts w:ascii="Arial Narrow" w:hAnsi="Arial Narrow" w:cs="Times New Roman"/>
              </w:rPr>
              <w:t>10</w:t>
            </w:r>
            <w:r w:rsidR="00EA281D" w:rsidRPr="00D1380A">
              <w:rPr>
                <w:rFonts w:ascii="Arial Narrow" w:hAnsi="Arial Narrow" w:cs="Times New Roman"/>
              </w:rPr>
              <w:t>0</w:t>
            </w:r>
            <w:r w:rsidR="00EB0E0C" w:rsidRPr="00D1380A">
              <w:rPr>
                <w:rFonts w:ascii="Arial Narrow" w:hAnsi="Arial Narrow" w:cs="Times New Roman"/>
              </w:rPr>
              <w:t>%</w:t>
            </w:r>
          </w:p>
        </w:tc>
        <w:tc>
          <w:tcPr>
            <w:tcW w:w="581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w:t>
      </w:r>
      <w:bookmarkStart w:id="0" w:name="_GoBack"/>
      <w:bookmarkEnd w:id="0"/>
      <w:r w:rsidR="00D722A3" w:rsidRPr="00D1380A">
        <w:rPr>
          <w:rFonts w:ascii="Arial Narrow" w:hAnsi="Arial Narrow" w:cs="Times New Roman"/>
        </w:rPr>
        <w:t>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3E2C97" w:rsidRPr="003E2C97" w:rsidRDefault="003E2C97" w:rsidP="003E2C97">
      <w:pPr>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lastRenderedPageBreak/>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r w:rsidR="00D14A01" w:rsidRPr="00D14A01">
        <w:rPr>
          <w:rFonts w:ascii="Arial Narrow" w:hAnsi="Arial Narrow" w:cs="Times New Roman"/>
        </w:rPr>
        <w:t>t.j. Dz. U.  z  2018  r.  poz. 160</w:t>
      </w:r>
      <w:r w:rsidRPr="00D14A01">
        <w:rPr>
          <w:rFonts w:ascii="Arial Narrow" w:hAnsi="Arial Narrow" w:cs="Times New Roman"/>
        </w:rPr>
        <w:t xml:space="preserve"> z</w:t>
      </w:r>
      <w:r w:rsidR="00114C30" w:rsidRPr="00D14A01">
        <w:rPr>
          <w:rFonts w:ascii="Arial Narrow" w:hAnsi="Arial Narrow" w:cs="Times New Roman"/>
        </w:rPr>
        <w:t> </w:t>
      </w:r>
      <w:r w:rsidRPr="00D14A01">
        <w:rPr>
          <w:rFonts w:ascii="Arial Narrow" w:hAnsi="Arial Narrow" w:cs="Times New Roman"/>
        </w:rPr>
        <w:t>późn.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1"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(t.j.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z późn.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00122" w:rsidRPr="00D1380A" w:rsidRDefault="00000122" w:rsidP="00E931A1">
      <w:pPr>
        <w:ind w:left="1701"/>
        <w:jc w:val="right"/>
        <w:rPr>
          <w:rFonts w:ascii="Arial Narrow" w:hAnsi="Arial Narrow" w:cs="Times New Roman"/>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D14A01">
        <w:rPr>
          <w:rFonts w:ascii="Arial Narrow" w:hAnsi="Arial Narrow" w:cs="Times New Roman"/>
        </w:rPr>
        <w:t>produktów leczniczych</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D14A01">
        <w:rPr>
          <w:rFonts w:ascii="Arial Narrow" w:hAnsi="Arial Narrow" w:cs="Times New Roman"/>
        </w:rPr>
        <w:t xml:space="preserve"> pisemnie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r w:rsidR="00D14A01">
        <w:rPr>
          <w:rFonts w:ascii="Arial Narrow" w:hAnsi="Arial Narrow" w:cs="Times New Roman"/>
        </w:rPr>
        <w:t>,</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r w:rsidR="00D14A01">
        <w:rPr>
          <w:rFonts w:ascii="Arial Narrow" w:hAnsi="Arial Narrow" w:cs="Times New Roman"/>
        </w:rPr>
        <w:t>,</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D/Wskazanie</w:t>
      </w:r>
      <w:r w:rsidR="00D14A01">
        <w:rPr>
          <w:rFonts w:ascii="Arial Narrow" w:hAnsi="Arial Narrow" w:cs="Times New Roman"/>
        </w:rPr>
        <w:t xml:space="preserve"> maksymalnego</w:t>
      </w:r>
      <w:r w:rsidRPr="00D1380A">
        <w:rPr>
          <w:rFonts w:ascii="Arial Narrow" w:hAnsi="Arial Narrow" w:cs="Times New Roman"/>
        </w:rPr>
        <w:t xml:space="preserve"> terminu realizacji.</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4D7B11" w:rsidRPr="00D1380A">
        <w:rPr>
          <w:rFonts w:ascii="Arial Narrow" w:hAnsi="Arial Narrow" w:cs="Times New Roman"/>
        </w:rPr>
        <w:t>5</w:t>
      </w:r>
      <w:r w:rsidR="002D5433" w:rsidRPr="00D1380A">
        <w:rPr>
          <w:rFonts w:ascii="Arial Narrow" w:hAnsi="Arial Narrow" w:cs="Times New Roman"/>
        </w:rPr>
        <w:t xml:space="preserve"> dni od daty złożenia zamówienia</w:t>
      </w:r>
    </w:p>
    <w:p w:rsidR="002D5433"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4D7B11" w:rsidRPr="00D1380A">
        <w:rPr>
          <w:rFonts w:ascii="Arial Narrow" w:hAnsi="Arial Narrow" w:cs="Times New Roman"/>
        </w:rPr>
        <w:t>2</w:t>
      </w:r>
      <w:r w:rsidR="002D5433" w:rsidRPr="00D1380A">
        <w:rPr>
          <w:rFonts w:ascii="Arial Narrow" w:hAnsi="Arial Narrow" w:cs="Times New Roman"/>
        </w:rPr>
        <w:t xml:space="preserve"> dni od daty złożenia zamówienia</w:t>
      </w:r>
      <w:r w:rsidR="00305244" w:rsidRPr="00D1380A">
        <w:rPr>
          <w:rFonts w:ascii="Arial Narrow" w:hAnsi="Arial Narrow" w:cs="Times New Roman"/>
        </w:rPr>
        <w:t>.</w:t>
      </w:r>
    </w:p>
    <w:p w:rsidR="00D14A01" w:rsidRPr="00D1380A" w:rsidRDefault="00D14A01" w:rsidP="002D5433">
      <w:pPr>
        <w:pStyle w:val="Akapitzlist"/>
        <w:ind w:left="284"/>
        <w:jc w:val="both"/>
        <w:rPr>
          <w:rFonts w:ascii="Arial Narrow" w:hAnsi="Arial Narrow" w:cs="Times New Roman"/>
        </w:rPr>
      </w:pPr>
      <w:r>
        <w:rPr>
          <w:rFonts w:ascii="Arial Narrow" w:hAnsi="Arial Narrow" w:cs="Times New Roman"/>
        </w:rPr>
        <w:t>C/Dla zamówień realizowanych w ramach importu docelowego – 14 dni od daty złożenia zamówienia.</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Zamawiającego w godzinach od 7:00 do 15:00.</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Wraz z przedmiotem umowy,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4555CC" w:rsidRPr="00D1380A">
        <w:rPr>
          <w:rFonts w:ascii="Arial Narrow" w:hAnsi="Arial Narrow" w:cs="Times New Roman"/>
        </w:rPr>
        <w:t xml:space="preserve">, </w:t>
      </w:r>
      <w:r w:rsidRPr="00D1380A">
        <w:rPr>
          <w:rFonts w:ascii="Arial Narrow" w:hAnsi="Arial Narrow" w:cs="Times New Roman"/>
        </w:rPr>
        <w:t>jako 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2D5433" w:rsidRPr="00D1380A" w:rsidRDefault="00FA0B0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lastRenderedPageBreak/>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Pr="00D1380A"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D14A01">
        <w:rPr>
          <w:rFonts w:ascii="Arial Narrow" w:hAnsi="Arial Narrow" w:cs="Times New Roman"/>
        </w:rPr>
        <w:t xml:space="preserve"> w terminie …..</w:t>
      </w:r>
      <w:r w:rsidR="00C405CF" w:rsidRPr="00D1380A">
        <w:rPr>
          <w:rFonts w:ascii="Arial Narrow" w:hAnsi="Arial Narrow" w:cs="Times New Roman"/>
        </w:rPr>
        <w:t xml:space="preserve"> dni od daty zgłoszenia.</w:t>
      </w:r>
      <w:r w:rsidRPr="00D1380A">
        <w:rPr>
          <w:rFonts w:ascii="Arial Narrow" w:hAnsi="Arial Narrow" w:cs="Times New Roman"/>
        </w:rPr>
        <w:t xml:space="preserve"> </w:t>
      </w:r>
      <w:r w:rsidR="00D14A01">
        <w:rPr>
          <w:rFonts w:ascii="Arial Narrow" w:hAnsi="Arial Narrow" w:cs="Times New Roman"/>
        </w:rPr>
        <w:t>Wymiana wadliwego przedmiotu dostawy na wolny od wad nastąpi w terminie …… od rozpatrzenia reklamacji.</w:t>
      </w:r>
      <w:r w:rsidRPr="00D1380A">
        <w:rPr>
          <w:rFonts w:ascii="Arial Narrow" w:hAnsi="Arial Narrow" w:cs="Times New Roman"/>
        </w:rPr>
        <w:t xml:space="preserve">. </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brutto, (słownie: .............................................), w tym podatek VAT według stawki </w:t>
      </w:r>
      <w:r w:rsidR="00D14A01">
        <w:rPr>
          <w:rFonts w:ascii="Arial Narrow" w:hAnsi="Arial Narrow" w:cs="Times New Roman"/>
        </w:rPr>
        <w:t>….</w:t>
      </w:r>
      <w:r w:rsidRPr="001504B3">
        <w:rPr>
          <w:rFonts w:ascii="Arial Narrow" w:hAnsi="Arial Narrow" w:cs="Times New Roman"/>
        </w:rPr>
        <w:t>% w kwocie ……………………. zł.</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CE0FC8" w:rsidRDefault="00CE0FC8"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 xml:space="preserve">Zmiana </w:t>
      </w:r>
      <w:r w:rsidR="004D4F10" w:rsidRPr="00D1380A">
        <w:rPr>
          <w:rFonts w:ascii="Arial Narrow" w:hAnsi="Arial Narrow" w:cs="Times New Roman"/>
        </w:rPr>
        <w:t xml:space="preserve">wynagrodzenia należnego Wykonawcy następuje w przypadkach i trybie wskazanym w § 8 umowy. </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 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§6</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A/ </w:t>
      </w:r>
      <w:r w:rsidR="00544764">
        <w:rPr>
          <w:rFonts w:ascii="Arial Narrow" w:hAnsi="Arial Narrow" w:cs="Times New Roman"/>
        </w:rPr>
        <w:t xml:space="preserve">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B/ </w:t>
      </w:r>
      <w:r w:rsidR="00544764">
        <w:rPr>
          <w:rFonts w:ascii="Arial Narrow" w:hAnsi="Arial Narrow" w:cs="Times New Roman"/>
        </w:rPr>
        <w:t xml:space="preserve"> </w:t>
      </w:r>
      <w:r w:rsidRPr="00D1380A">
        <w:rPr>
          <w:rFonts w:ascii="Arial Narrow" w:hAnsi="Arial Narrow" w:cs="Times New Roman"/>
        </w:rPr>
        <w:t xml:space="preserve">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C/</w:t>
      </w:r>
      <w:r w:rsidR="00544764">
        <w:rPr>
          <w:rFonts w:ascii="Arial Narrow" w:hAnsi="Arial Narrow" w:cs="Times New Roman"/>
        </w:rPr>
        <w:t xml:space="preserve"> </w:t>
      </w:r>
      <w:r w:rsidRPr="00D1380A">
        <w:rPr>
          <w:rFonts w:ascii="Arial Narrow" w:hAnsi="Arial Narrow" w:cs="Times New Roman"/>
        </w:rPr>
        <w:t xml:space="preserve"> w wysokości </w:t>
      </w:r>
      <w:r w:rsidR="000475B6" w:rsidRPr="00D1380A">
        <w:rPr>
          <w:rFonts w:ascii="Arial Narrow" w:hAnsi="Arial Narrow" w:cs="Times New Roman"/>
        </w:rPr>
        <w:t>2</w:t>
      </w:r>
      <w:r w:rsidR="0054141E" w:rsidRPr="00D1380A">
        <w:rPr>
          <w:rFonts w:ascii="Arial Narrow" w:hAnsi="Arial Narrow" w:cs="Times New Roman"/>
        </w:rPr>
        <w:t xml:space="preserve"> </w:t>
      </w:r>
      <w:r w:rsidRPr="00D1380A">
        <w:rPr>
          <w:rFonts w:ascii="Arial Narrow" w:hAnsi="Arial Narrow" w:cs="Times New Roman"/>
        </w:rPr>
        <w:t xml:space="preserve">% wartości brutto reklamowanego </w:t>
      </w:r>
      <w:r w:rsidR="00522A3A" w:rsidRPr="00D1380A">
        <w:rPr>
          <w:rFonts w:ascii="Arial Narrow" w:hAnsi="Arial Narrow" w:cs="Times New Roman"/>
        </w:rPr>
        <w:t>przedmiotu umowy</w:t>
      </w:r>
      <w:r w:rsidRPr="00D1380A">
        <w:rPr>
          <w:rFonts w:ascii="Arial Narrow" w:hAnsi="Arial Narrow" w:cs="Times New Roman"/>
        </w:rPr>
        <w:t xml:space="preserve"> z tytułu nie </w:t>
      </w:r>
      <w:r w:rsidR="00522A3A" w:rsidRPr="00D1380A">
        <w:rPr>
          <w:rFonts w:ascii="Arial Narrow" w:hAnsi="Arial Narrow" w:cs="Times New Roman"/>
        </w:rPr>
        <w:t>rozpatrzenia</w:t>
      </w:r>
      <w:r w:rsidRPr="00D1380A">
        <w:rPr>
          <w:rFonts w:ascii="Arial Narrow" w:hAnsi="Arial Narrow" w:cs="Times New Roman"/>
        </w:rPr>
        <w:t xml:space="preserve"> reklamacji w terminie za każdy rozpoczęty dzień zwłoki, jednak nie więcej niż 20% wartości rek</w:t>
      </w:r>
      <w:r w:rsidR="00522A3A" w:rsidRPr="00D1380A">
        <w:rPr>
          <w:rFonts w:ascii="Arial Narrow" w:hAnsi="Arial Narrow" w:cs="Times New Roman"/>
        </w:rPr>
        <w:t>lamowanego przedmiotu umowy.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§7</w:t>
      </w:r>
    </w:p>
    <w:p w:rsidR="00A16360" w:rsidRPr="00D1380A" w:rsidRDefault="00C405CF" w:rsidP="00A16360">
      <w:pPr>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(t.j.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459</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(t.j.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z późn. zm.)</w:t>
      </w:r>
      <w:r w:rsidR="00A16360" w:rsidRPr="00D1380A">
        <w:rPr>
          <w:rFonts w:ascii="Arial Narrow" w:hAnsi="Arial Narrow" w:cs="Times New Roman"/>
        </w:rPr>
        <w:t>.</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§8</w:t>
      </w:r>
    </w:p>
    <w:p w:rsidR="00C405CF" w:rsidRPr="00D1380A" w:rsidRDefault="0061501E"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r w:rsidR="006C3386" w:rsidRPr="00D1380A">
        <w:rPr>
          <w:rFonts w:ascii="Arial Narrow" w:hAnsi="Arial Narrow" w:cs="Times New Roman"/>
        </w:rPr>
        <w:t>:</w:t>
      </w:r>
    </w:p>
    <w:p w:rsidR="0061501E" w:rsidRPr="00D1380A" w:rsidRDefault="0061501E"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wynagrodzenia</w:t>
      </w:r>
      <w:r w:rsidR="0081399B" w:rsidRPr="00D1380A">
        <w:rPr>
          <w:rFonts w:ascii="Arial Narrow" w:hAnsi="Arial Narrow" w:cs="Times New Roman"/>
        </w:rPr>
        <w:t xml:space="preserve">, </w:t>
      </w:r>
      <w:r w:rsidR="006D5157" w:rsidRPr="00D1380A">
        <w:rPr>
          <w:rFonts w:ascii="Arial Narrow" w:hAnsi="Arial Narrow" w:cs="Times New Roman"/>
        </w:rPr>
        <w:t>w przypadku:</w:t>
      </w:r>
    </w:p>
    <w:p w:rsidR="004000E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obowiązującej stawki podatku od towarów i usług VAT</w:t>
      </w:r>
      <w:r w:rsidR="000E30BE" w:rsidRPr="00D1380A">
        <w:rPr>
          <w:rFonts w:ascii="Arial Narrow" w:hAnsi="Arial Narrow" w:cs="Times New Roman"/>
        </w:rPr>
        <w:t>;</w:t>
      </w:r>
    </w:p>
    <w:p w:rsidR="00A1636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przepisów celno-podatkowych;</w:t>
      </w:r>
    </w:p>
    <w:p w:rsidR="00A16360" w:rsidRDefault="0054141E"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udokumentowanych zmian</w:t>
      </w:r>
      <w:r w:rsidR="006D5157" w:rsidRPr="00D1380A">
        <w:rPr>
          <w:rFonts w:ascii="Arial Narrow" w:hAnsi="Arial Narrow" w:cs="Times New Roman"/>
        </w:rPr>
        <w:t xml:space="preserve"> </w:t>
      </w:r>
      <w:r w:rsidR="008B681F" w:rsidRPr="00D1380A">
        <w:rPr>
          <w:rFonts w:ascii="Arial Narrow" w:hAnsi="Arial Narrow" w:cs="Times New Roman"/>
        </w:rPr>
        <w:t>cen producenta;</w:t>
      </w:r>
    </w:p>
    <w:p w:rsidR="002D75FC" w:rsidRPr="00D1380A" w:rsidRDefault="006C3386"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lastRenderedPageBreak/>
        <w:t>przedmiotu umowy – w przypadku zakończenia produkcji lub wycofania z rynku wyrobu będącego przedmiotem zamówienia dopuszcza się zmianę na nowy pr</w:t>
      </w:r>
      <w:r w:rsidR="00544764">
        <w:rPr>
          <w:rFonts w:ascii="Arial Narrow" w:hAnsi="Arial Narrow" w:cs="Times New Roman"/>
        </w:rPr>
        <w:t>odukt o tych samych parametrach</w:t>
      </w:r>
      <w:r w:rsidR="0054141E" w:rsidRPr="00D1380A">
        <w:rPr>
          <w:rFonts w:ascii="Arial Narrow" w:hAnsi="Arial Narrow" w:cs="Times New Roman"/>
        </w:rPr>
        <w:t xml:space="preserve">, przy zachowaniu ceny </w:t>
      </w:r>
      <w:r w:rsidR="00516B04" w:rsidRPr="00D1380A">
        <w:rPr>
          <w:rFonts w:ascii="Arial Narrow" w:hAnsi="Arial Narrow" w:cs="Times New Roman"/>
        </w:rPr>
        <w:t>jednostkowej w ofercie</w:t>
      </w:r>
      <w:r w:rsidR="00C405CF" w:rsidRPr="00D1380A">
        <w:rPr>
          <w:rFonts w:ascii="Arial Narrow" w:hAnsi="Arial Narrow" w:cs="Times New Roman"/>
        </w:rPr>
        <w:t xml:space="preserve">; </w:t>
      </w:r>
    </w:p>
    <w:p w:rsidR="006C3386" w:rsidRPr="00D1380A" w:rsidRDefault="006C3386"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 xml:space="preserve">terminu realizacji </w:t>
      </w:r>
      <w:r w:rsidR="000475B6" w:rsidRPr="00D1380A">
        <w:rPr>
          <w:rFonts w:ascii="Arial Narrow" w:hAnsi="Arial Narrow" w:cs="Times New Roman"/>
        </w:rPr>
        <w:t>umowy</w:t>
      </w:r>
      <w:r w:rsidRPr="00D1380A">
        <w:rPr>
          <w:rFonts w:ascii="Arial Narrow" w:hAnsi="Arial Narrow" w:cs="Times New Roman"/>
        </w:rPr>
        <w:t xml:space="preserve"> </w:t>
      </w:r>
      <w:r w:rsidR="00434707" w:rsidRPr="00D1380A">
        <w:rPr>
          <w:rFonts w:ascii="Arial Narrow" w:hAnsi="Arial Narrow" w:cs="Times New Roman"/>
        </w:rPr>
        <w:t>–</w:t>
      </w:r>
      <w:r w:rsidRPr="00D1380A">
        <w:rPr>
          <w:rFonts w:ascii="Arial Narrow" w:hAnsi="Arial Narrow" w:cs="Times New Roman"/>
        </w:rPr>
        <w:t xml:space="preserve"> w</w:t>
      </w:r>
      <w:r w:rsidR="00434707" w:rsidRPr="00D1380A">
        <w:rPr>
          <w:rFonts w:ascii="Arial Narrow" w:hAnsi="Arial Narrow" w:cs="Times New Roman"/>
        </w:rPr>
        <w:t xml:space="preserve"> </w:t>
      </w:r>
      <w:r w:rsidRPr="00D1380A">
        <w:rPr>
          <w:rFonts w:ascii="Arial Narrow" w:hAnsi="Arial Narrow" w:cs="Times New Roman"/>
        </w:rPr>
        <w:t xml:space="preserve">przypadku niewyczerpania </w:t>
      </w:r>
      <w:r w:rsidR="002A7F16" w:rsidRPr="00D1380A">
        <w:rPr>
          <w:rFonts w:ascii="Arial Narrow" w:hAnsi="Arial Narrow" w:cs="Times New Roman"/>
        </w:rPr>
        <w:t xml:space="preserve">asortymentu objętego umową, strony mogą </w:t>
      </w:r>
      <w:r w:rsidR="00BD2AE0" w:rsidRPr="00D1380A">
        <w:rPr>
          <w:rFonts w:ascii="Arial Narrow" w:hAnsi="Arial Narrow" w:cs="Times New Roman"/>
        </w:rPr>
        <w:t>przedłużyć okres obowiązywania umowy przy zachowaniu cen jednostkowych zawartych w ofercie;</w:t>
      </w:r>
    </w:p>
    <w:p w:rsidR="00887A30" w:rsidRPr="00D1380A" w:rsidRDefault="008B681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w:t>
      </w:r>
      <w:r w:rsidR="00595344" w:rsidRPr="00D1380A">
        <w:rPr>
          <w:rFonts w:ascii="Arial Narrow" w:hAnsi="Arial Narrow" w:cs="Times New Roman"/>
        </w:rPr>
        <w:t>y</w:t>
      </w:r>
      <w:r w:rsidR="00516B04" w:rsidRPr="00D1380A">
        <w:rPr>
          <w:rFonts w:ascii="Arial Narrow" w:hAnsi="Arial Narrow" w:cs="Times New Roman"/>
        </w:rPr>
        <w:t xml:space="preserve"> o których</w:t>
      </w:r>
      <w:r w:rsidRPr="00D1380A">
        <w:rPr>
          <w:rFonts w:ascii="Arial Narrow" w:hAnsi="Arial Narrow" w:cs="Times New Roman"/>
        </w:rPr>
        <w:t xml:space="preserve"> mowa w ust. 1 </w:t>
      </w:r>
      <w:r w:rsidR="00887A30" w:rsidRPr="00D1380A">
        <w:rPr>
          <w:rFonts w:ascii="Arial Narrow" w:hAnsi="Arial Narrow" w:cs="Times New Roman"/>
        </w:rPr>
        <w:t xml:space="preserve">pkt. 1 </w:t>
      </w:r>
      <w:r w:rsidR="00516B04" w:rsidRPr="00D1380A">
        <w:rPr>
          <w:rFonts w:ascii="Arial Narrow" w:hAnsi="Arial Narrow" w:cs="Times New Roman"/>
        </w:rPr>
        <w:t>dokonywane będą według</w:t>
      </w:r>
      <w:r w:rsidRPr="00D1380A">
        <w:rPr>
          <w:rFonts w:ascii="Arial Narrow" w:hAnsi="Arial Narrow" w:cs="Times New Roman"/>
        </w:rPr>
        <w:t xml:space="preserve"> następujących zasadach:</w:t>
      </w:r>
    </w:p>
    <w:p w:rsidR="00887A30"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D1380A">
        <w:rPr>
          <w:rFonts w:ascii="Arial Narrow" w:hAnsi="Arial Narrow" w:cs="Times New Roman"/>
        </w:rPr>
        <w:t>na wysokości kosztów wykonania u</w:t>
      </w:r>
      <w:r w:rsidRPr="00D1380A">
        <w:rPr>
          <w:rFonts w:ascii="Arial Narrow" w:hAnsi="Arial Narrow" w:cs="Times New Roman"/>
        </w:rPr>
        <w:t>mowy uzasadniająca zmianę wysokości wynagrodzenia należnego Wykonawcy</w:t>
      </w:r>
      <w:r w:rsidR="00887A30" w:rsidRPr="00D1380A">
        <w:rPr>
          <w:rFonts w:ascii="Arial Narrow" w:hAnsi="Arial Narrow" w:cs="Times New Roman"/>
        </w:rPr>
        <w:t>;</w:t>
      </w:r>
    </w:p>
    <w:p w:rsidR="00BB5AFC" w:rsidRPr="00D1380A" w:rsidRDefault="00887A30"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należnego Wykonawcy w przypadku zaistnienia przesłanki, o której mowa w ust. 1 pkt 1</w:t>
      </w:r>
      <w:r w:rsidR="00595344" w:rsidRPr="00D1380A">
        <w:rPr>
          <w:rFonts w:ascii="Arial Narrow" w:hAnsi="Arial Narrow" w:cs="Times New Roman"/>
        </w:rPr>
        <w:t xml:space="preserve"> lit a</w:t>
      </w:r>
      <w:r w:rsidR="008B681F" w:rsidRPr="00D1380A">
        <w:rPr>
          <w:rFonts w:ascii="Arial Narrow" w:hAnsi="Arial Narrow" w:cs="Times New Roman"/>
        </w:rPr>
        <w:t xml:space="preserve">, będzie odnosić się wyłącznie do części przedmiotu </w:t>
      </w:r>
      <w:r w:rsidRPr="00D1380A">
        <w:rPr>
          <w:rFonts w:ascii="Arial Narrow" w:hAnsi="Arial Narrow" w:cs="Times New Roman"/>
        </w:rPr>
        <w:t>u</w:t>
      </w:r>
      <w:r w:rsidR="008B681F" w:rsidRPr="00D1380A">
        <w:rPr>
          <w:rFonts w:ascii="Arial Narrow" w:hAnsi="Arial Narrow" w:cs="Times New Roman"/>
        </w:rPr>
        <w:t xml:space="preserve">mowy zrealizowanej, zgodnie z terminami ustalonymi </w:t>
      </w:r>
      <w:r w:rsidRPr="00D1380A">
        <w:rPr>
          <w:rFonts w:ascii="Arial Narrow" w:hAnsi="Arial Narrow" w:cs="Times New Roman"/>
        </w:rPr>
        <w:t>u</w:t>
      </w:r>
      <w:r w:rsidR="008B681F" w:rsidRPr="00D1380A">
        <w:rPr>
          <w:rFonts w:ascii="Arial Narrow" w:hAnsi="Arial Narrow" w:cs="Times New Roman"/>
        </w:rPr>
        <w:t xml:space="preserve">mową, po dniu wejścia w życie przepisów zmieniających stawkę podatku od towarów i usług oraz </w:t>
      </w:r>
      <w:r w:rsidR="000475B6" w:rsidRPr="00D1380A">
        <w:rPr>
          <w:rFonts w:ascii="Arial Narrow" w:hAnsi="Arial Narrow" w:cs="Times New Roman"/>
        </w:rPr>
        <w:t>wyłącznie do części przedmiotu u</w:t>
      </w:r>
      <w:r w:rsidR="008B681F" w:rsidRPr="00D1380A">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76577C" w:rsidRPr="0076577C" w:rsidRDefault="00233AC7" w:rsidP="0076577C">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aktualnych cen stosowanych przez producenta przedmiotu umowy </w:t>
      </w:r>
      <w:r w:rsidR="000475B6" w:rsidRPr="00D1380A">
        <w:rPr>
          <w:rFonts w:ascii="Arial Narrow" w:hAnsi="Arial Narrow" w:cs="Times New Roman"/>
        </w:rPr>
        <w:t xml:space="preserve">wraz z </w:t>
      </w:r>
      <w:r w:rsidRPr="00D1380A">
        <w:rPr>
          <w:rFonts w:ascii="Arial Narrow" w:hAnsi="Arial Narrow" w:cs="Times New Roman"/>
        </w:rPr>
        <w:t>informacją dotyczącą</w:t>
      </w:r>
      <w:r w:rsidR="000475B6" w:rsidRPr="00D1380A">
        <w:rPr>
          <w:rFonts w:ascii="Arial Narrow" w:hAnsi="Arial Narrow" w:cs="Times New Roman"/>
        </w:rPr>
        <w:t xml:space="preserve"> ich wpływu na wynagrodzenie należne wykonawcy</w:t>
      </w:r>
      <w:r w:rsidRPr="00D1380A">
        <w:rPr>
          <w:rFonts w:ascii="Arial Narrow" w:hAnsi="Arial Narrow" w:cs="Times New Roman"/>
        </w:rPr>
        <w:t xml:space="preserve"> – w przypadku przesłanki o</w:t>
      </w:r>
      <w:r w:rsidR="0076577C">
        <w:rPr>
          <w:rFonts w:ascii="Arial Narrow" w:hAnsi="Arial Narrow" w:cs="Times New Roman"/>
        </w:rPr>
        <w:t>kreślonej w ust. 1 pkt. 1 lit. c</w:t>
      </w:r>
      <w:r w:rsidRPr="00D1380A">
        <w:rPr>
          <w:rFonts w:ascii="Arial Narrow" w:hAnsi="Arial Narrow" w:cs="Times New Roman"/>
        </w:rPr>
        <w:t>;</w:t>
      </w:r>
    </w:p>
    <w:p w:rsidR="00A16360" w:rsidRPr="00D1380A" w:rsidRDefault="007510E6"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arunkiem wprowadzenia zmiany wynagrodzenia w postaci aneksu  jest wykazanie przez Wykonawcę </w:t>
      </w:r>
      <w:r w:rsidR="00595344" w:rsidRPr="00D1380A">
        <w:rPr>
          <w:rFonts w:ascii="Arial Narrow" w:hAnsi="Arial Narrow" w:cs="Times New Roman"/>
        </w:rPr>
        <w:t>w formie pisemnej, iż zmiany te</w:t>
      </w:r>
      <w:r w:rsidR="008B681F" w:rsidRPr="00D1380A">
        <w:rPr>
          <w:rFonts w:ascii="Arial Narrow" w:hAnsi="Arial Narrow" w:cs="Times New Roman"/>
        </w:rPr>
        <w:t xml:space="preserve"> będą miały wpływ na koszty wykonania przez Wykonawcę  przedmiotu umowy.</w:t>
      </w:r>
    </w:p>
    <w:p w:rsidR="00B652A4" w:rsidRDefault="00B652A4" w:rsidP="00B652A4">
      <w:pPr>
        <w:pStyle w:val="Akapitzlist"/>
        <w:numPr>
          <w:ilvl w:val="0"/>
          <w:numId w:val="27"/>
        </w:numPr>
        <w:ind w:left="284" w:hanging="284"/>
        <w:jc w:val="both"/>
        <w:rPr>
          <w:rFonts w:ascii="Arial Narrow" w:hAnsi="Arial Narrow" w:cs="Times New Roman"/>
        </w:rPr>
      </w:pPr>
      <w:r w:rsidRPr="00B652A4">
        <w:rPr>
          <w:rFonts w:ascii="Arial Narrow" w:hAnsi="Arial Narrow" w:cs="Times New Roman"/>
        </w:rPr>
        <w:t xml:space="preserve">Jeżeli w okresie obowiązywania umowy ceny jednostkowe </w:t>
      </w:r>
      <w:r>
        <w:rPr>
          <w:rFonts w:ascii="Arial Narrow" w:hAnsi="Arial Narrow" w:cs="Times New Roman"/>
        </w:rPr>
        <w:t>poszczególnych pozycji asortymentowych</w:t>
      </w:r>
      <w:r w:rsidR="001B5C46">
        <w:rPr>
          <w:rFonts w:ascii="Arial Narrow" w:hAnsi="Arial Narrow" w:cs="Times New Roman"/>
        </w:rPr>
        <w:t xml:space="preserve"> zostaną obniżone wskutek stosowanych przez Wykonawcę promocj</w:t>
      </w:r>
      <w:r w:rsidR="003661C1">
        <w:rPr>
          <w:rFonts w:ascii="Arial Narrow" w:hAnsi="Arial Narrow" w:cs="Times New Roman"/>
        </w:rPr>
        <w:t>i lub rabatów albo wprowadzenia</w:t>
      </w:r>
      <w:r w:rsidR="001B5C46">
        <w:rPr>
          <w:rFonts w:ascii="Arial Narrow" w:hAnsi="Arial Narrow" w:cs="Times New Roman"/>
        </w:rPr>
        <w:t xml:space="preserve"> cen urzędowych na dany asortyment, </w:t>
      </w:r>
      <w:r w:rsidR="00765F93">
        <w:rPr>
          <w:rFonts w:ascii="Arial Narrow" w:hAnsi="Arial Narrow" w:cs="Times New Roman"/>
        </w:rPr>
        <w:t xml:space="preserve">Wykonawca zobowiązuje się do stosowania tych korzystniejszych warunków cenowych wobec Zamawiającego. </w:t>
      </w:r>
      <w:r w:rsidRPr="00B652A4">
        <w:rPr>
          <w:rFonts w:ascii="Arial Narrow" w:hAnsi="Arial Narrow" w:cs="Times New Roman"/>
        </w:rPr>
        <w:t xml:space="preserve">Wykonawca </w:t>
      </w:r>
      <w:r w:rsidR="00765F93">
        <w:rPr>
          <w:rFonts w:ascii="Arial Narrow" w:hAnsi="Arial Narrow" w:cs="Times New Roman"/>
        </w:rPr>
        <w:t xml:space="preserve"> - w przypadku konieczności aneksowania umowy - </w:t>
      </w:r>
      <w:r w:rsidRPr="00B652A4">
        <w:rPr>
          <w:rFonts w:ascii="Arial Narrow" w:hAnsi="Arial Narrow" w:cs="Times New Roman"/>
        </w:rPr>
        <w:t xml:space="preserve">zawiadomi o tym Zamawiającego w sposób umożliwiający wystąpienie z wnioskiem o zmianę cen określonych </w:t>
      </w:r>
      <w:r>
        <w:rPr>
          <w:rFonts w:ascii="Arial Narrow" w:hAnsi="Arial Narrow" w:cs="Times New Roman"/>
        </w:rPr>
        <w:t>w Załączniku Nr 2 do Umowy</w:t>
      </w:r>
      <w:r w:rsidRPr="00B652A4">
        <w:rPr>
          <w:rFonts w:ascii="Arial Narrow" w:hAnsi="Arial Narrow" w:cs="Times New Roman"/>
        </w:rPr>
        <w:t xml:space="preserve">. Odmowa zmiany cen jednostkowych </w:t>
      </w:r>
      <w:r w:rsidR="00765F93">
        <w:rPr>
          <w:rFonts w:ascii="Arial Narrow" w:hAnsi="Arial Narrow" w:cs="Times New Roman"/>
        </w:rPr>
        <w:t xml:space="preserve">w takim przypadku </w:t>
      </w:r>
      <w:r w:rsidRPr="00B652A4">
        <w:rPr>
          <w:rFonts w:ascii="Arial Narrow" w:hAnsi="Arial Narrow" w:cs="Times New Roman"/>
        </w:rPr>
        <w:t>wymaga uzasadnienia.</w:t>
      </w:r>
    </w:p>
    <w:p w:rsidR="00B652A4" w:rsidRPr="00B652A4" w:rsidRDefault="00B652A4" w:rsidP="00B652A4">
      <w:pPr>
        <w:pStyle w:val="Akapitzlist"/>
        <w:numPr>
          <w:ilvl w:val="0"/>
          <w:numId w:val="27"/>
        </w:numPr>
        <w:ind w:left="284" w:hanging="284"/>
        <w:jc w:val="both"/>
        <w:rPr>
          <w:rFonts w:ascii="Arial Narrow" w:hAnsi="Arial Narrow" w:cs="Times New Roman"/>
        </w:rPr>
      </w:pPr>
      <w:r>
        <w:rPr>
          <w:rFonts w:ascii="Arial Narrow" w:hAnsi="Arial Narrow" w:cs="Times New Roman"/>
        </w:rPr>
        <w:t>W sytuacji określonej w ust. 3 powyżej</w:t>
      </w:r>
      <w:r w:rsidR="00FA7467">
        <w:rPr>
          <w:rFonts w:ascii="Arial Narrow" w:hAnsi="Arial Narrow" w:cs="Times New Roman"/>
        </w:rPr>
        <w:t>,</w:t>
      </w:r>
      <w:r>
        <w:rPr>
          <w:rFonts w:ascii="Arial Narrow" w:hAnsi="Arial Narrow" w:cs="Times New Roman"/>
        </w:rPr>
        <w:t xml:space="preserve"> </w:t>
      </w:r>
      <w:r w:rsidR="00FA7467">
        <w:rPr>
          <w:rFonts w:ascii="Arial Narrow" w:hAnsi="Arial Narrow" w:cs="Times New Roman"/>
        </w:rPr>
        <w:t xml:space="preserve">ilość opakowań jednostkowych poszczególnych pozycji asortymentowych zostanie przeliczona do wysokości łącznej kwoty </w:t>
      </w:r>
      <w:r w:rsidR="003A76FD">
        <w:rPr>
          <w:rFonts w:ascii="Arial Narrow" w:hAnsi="Arial Narrow" w:cs="Times New Roman"/>
        </w:rPr>
        <w:t>określonej</w:t>
      </w:r>
      <w:r w:rsidR="00765F93">
        <w:rPr>
          <w:rFonts w:ascii="Arial Narrow" w:hAnsi="Arial Narrow" w:cs="Times New Roman"/>
        </w:rPr>
        <w:t xml:space="preserve"> dla danej pozycji asortymentowej</w:t>
      </w:r>
      <w:r w:rsidR="003A76FD">
        <w:rPr>
          <w:rFonts w:ascii="Arial Narrow" w:hAnsi="Arial Narrow" w:cs="Times New Roman"/>
        </w:rPr>
        <w:t xml:space="preserve"> w Załączniku nr 2 do Umowy</w:t>
      </w:r>
      <w:r w:rsidR="00FA7467">
        <w:rPr>
          <w:rFonts w:ascii="Arial Narrow" w:hAnsi="Arial Narrow" w:cs="Times New Roman"/>
        </w:rPr>
        <w:t>.</w:t>
      </w:r>
    </w:p>
    <w:p w:rsidR="00233AC7" w:rsidRPr="00D1380A" w:rsidRDefault="00233AC7"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w:t>
      </w:r>
      <w:r w:rsidR="00D929D2" w:rsidRPr="00D1380A">
        <w:rPr>
          <w:rFonts w:ascii="Arial Narrow" w:hAnsi="Arial Narrow" w:cs="Times New Roman"/>
        </w:rPr>
        <w:t xml:space="preserve"> niniejszego §,</w:t>
      </w:r>
      <w:r w:rsidRPr="00D1380A">
        <w:rPr>
          <w:rFonts w:ascii="Arial Narrow" w:hAnsi="Arial Narrow" w:cs="Times New Roman"/>
        </w:rPr>
        <w:t xml:space="preserve"> dokonywane będą według następujących zasad:</w:t>
      </w:r>
    </w:p>
    <w:p w:rsidR="00D929D2" w:rsidRPr="00D1380A" w:rsidRDefault="00233AC7"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w</w:t>
      </w:r>
      <w:r w:rsidR="00C405CF" w:rsidRPr="00D1380A">
        <w:rPr>
          <w:rFonts w:ascii="Arial Narrow" w:hAnsi="Arial Narrow" w:cs="Times New Roman"/>
        </w:rPr>
        <w:t>niosek o dokonanie zmiany umowy należy przedłożyć na piśmie</w:t>
      </w:r>
      <w:r w:rsidR="00AF2938" w:rsidRPr="00D1380A">
        <w:rPr>
          <w:rFonts w:ascii="Arial Narrow" w:hAnsi="Arial Narrow" w:cs="Times New Roman"/>
        </w:rPr>
        <w:t>,</w:t>
      </w:r>
      <w:r w:rsidR="00C405CF" w:rsidRPr="00D1380A">
        <w:rPr>
          <w:rFonts w:ascii="Arial Narrow" w:hAnsi="Arial Narrow" w:cs="Times New Roman"/>
        </w:rPr>
        <w:t xml:space="preserve"> a okoliczności mogące  stanowić podstawę zmian</w:t>
      </w:r>
      <w:r w:rsidR="006C3386" w:rsidRPr="00D1380A">
        <w:rPr>
          <w:rFonts w:ascii="Arial Narrow" w:hAnsi="Arial Narrow" w:cs="Times New Roman"/>
        </w:rPr>
        <w:t>y umowy powinny być uzasadnione</w:t>
      </w:r>
      <w:r w:rsidR="00C405CF" w:rsidRPr="00D1380A">
        <w:rPr>
          <w:rFonts w:ascii="Arial Narrow" w:hAnsi="Arial Narrow" w:cs="Times New Roman"/>
        </w:rPr>
        <w:t xml:space="preserve"> i udokumentowane przez Wykonawcę.  </w:t>
      </w:r>
    </w:p>
    <w:p w:rsidR="00993A52" w:rsidRPr="00D1380A" w:rsidRDefault="00D929D2"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t>
      </w:r>
      <w:r w:rsidR="00C405CF" w:rsidRPr="00D1380A">
        <w:rPr>
          <w:rFonts w:ascii="Arial Narrow" w:hAnsi="Arial Narrow" w:cs="Times New Roman"/>
        </w:rPr>
        <w:t>Wykonawca niezwłocznie powiadom</w:t>
      </w:r>
      <w:r w:rsidRPr="00D1380A">
        <w:rPr>
          <w:rFonts w:ascii="Arial Narrow" w:hAnsi="Arial Narrow" w:cs="Times New Roman"/>
        </w:rPr>
        <w:t>i Zamawiającego o</w:t>
      </w:r>
      <w:r w:rsidR="00C405CF" w:rsidRPr="00D1380A">
        <w:rPr>
          <w:rFonts w:ascii="Arial Narrow" w:hAnsi="Arial Narrow" w:cs="Times New Roman"/>
        </w:rPr>
        <w:t xml:space="preserve"> okolicznościach </w:t>
      </w:r>
      <w:r w:rsidRPr="00D1380A">
        <w:rPr>
          <w:rFonts w:ascii="Arial Narrow" w:hAnsi="Arial Narrow" w:cs="Times New Roman"/>
        </w:rPr>
        <w:t>stanowiących podstawę wystąpienia braków</w:t>
      </w:r>
      <w:r w:rsidR="00C405CF" w:rsidRPr="00D1380A">
        <w:rPr>
          <w:rFonts w:ascii="Arial Narrow" w:hAnsi="Arial Narrow" w:cs="Times New Roman"/>
        </w:rPr>
        <w:t xml:space="preserve"> drogą pocztową lub faksem (za zwrotnym potwierdzeniem). </w:t>
      </w:r>
    </w:p>
    <w:p w:rsidR="00993A52" w:rsidRPr="00D1380A" w:rsidRDefault="00C405C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93A52" w:rsidRPr="00D1380A" w:rsidRDefault="00993A52"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C405CF" w:rsidRPr="00D1380A" w:rsidRDefault="00C405CF" w:rsidP="00A86842">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w:t>
      </w:r>
      <w:r w:rsidR="00993A52" w:rsidRPr="00D1380A">
        <w:rPr>
          <w:rFonts w:ascii="Arial Narrow" w:hAnsi="Arial Narrow" w:cs="Times New Roman"/>
        </w:rPr>
        <w:t>ustawy</w:t>
      </w:r>
      <w:r w:rsidRPr="00D1380A">
        <w:rPr>
          <w:rFonts w:ascii="Arial Narrow" w:hAnsi="Arial Narrow" w:cs="Times New Roman"/>
        </w:rPr>
        <w:t xml:space="preserve">. </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3E2C97" w:rsidRDefault="003E2C97" w:rsidP="00E558FA">
      <w:pPr>
        <w:spacing w:after="0" w:line="240" w:lineRule="auto"/>
        <w:jc w:val="center"/>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lastRenderedPageBreak/>
        <w:t>§1</w:t>
      </w:r>
      <w:r w:rsidR="00993A52" w:rsidRPr="00D1380A">
        <w:rPr>
          <w:rFonts w:ascii="Arial Narrow" w:hAnsi="Arial Narrow" w:cs="Times New Roman"/>
        </w:rPr>
        <w:t>0</w:t>
      </w:r>
    </w:p>
    <w:p w:rsidR="006C3386"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miesięcy,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/niedostarczenia w zamian wadliwego przedmiotu umowy – wolnego od wad;</w:t>
      </w:r>
      <w:r w:rsidRPr="00D1380A">
        <w:rPr>
          <w:rFonts w:ascii="Arial Narrow" w:hAnsi="Arial Narrow" w:cs="Times New Roman"/>
        </w:rPr>
        <w:t xml:space="preserve"> </w:t>
      </w:r>
    </w:p>
    <w:p w:rsidR="00C405CF"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naruszenia zobowiązania przez Wykonawcę.</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E60095" w:rsidRPr="00D1380A">
        <w:rPr>
          <w:rFonts w:ascii="Arial Narrow" w:hAnsi="Arial Narrow" w:cs="Times New Roman"/>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E931A1" w:rsidRPr="00D1380A" w:rsidRDefault="00E931A1" w:rsidP="00C4120B">
      <w:pPr>
        <w:rPr>
          <w:rFonts w:ascii="Arial Narrow" w:hAnsi="Arial Narrow" w:cs="Times New Roman"/>
        </w:rPr>
      </w:pPr>
    </w:p>
    <w:p w:rsidR="00A02FC7" w:rsidRPr="00D1380A" w:rsidRDefault="00A02FC7" w:rsidP="001504B3">
      <w:pPr>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9D170C" w:rsidRDefault="009D170C" w:rsidP="00E931A1">
      <w:pPr>
        <w:jc w:val="right"/>
        <w:rPr>
          <w:rFonts w:ascii="Arial Narrow" w:hAnsi="Arial Narrow" w:cs="Times New Roman"/>
        </w:rPr>
      </w:pPr>
    </w:p>
    <w:p w:rsidR="009D170C" w:rsidRDefault="009D170C" w:rsidP="00E931A1">
      <w:pPr>
        <w:jc w:val="right"/>
        <w:rPr>
          <w:rFonts w:ascii="Arial Narrow" w:hAnsi="Arial Narrow" w:cs="Times New Roman"/>
        </w:rPr>
      </w:pPr>
    </w:p>
    <w:p w:rsidR="009D170C" w:rsidRDefault="009D170C" w:rsidP="00E931A1">
      <w:pPr>
        <w:jc w:val="right"/>
        <w:rPr>
          <w:rFonts w:ascii="Arial Narrow" w:hAnsi="Arial Narrow" w:cs="Times New Roman"/>
        </w:rPr>
      </w:pPr>
    </w:p>
    <w:p w:rsidR="001F649A" w:rsidRDefault="001F649A" w:rsidP="001F649A">
      <w:pPr>
        <w:spacing w:after="0"/>
        <w:jc w:val="right"/>
        <w:rPr>
          <w:rFonts w:ascii="Arial Narrow" w:hAnsi="Arial Narrow" w:cs="Times New Roman"/>
          <w:sz w:val="20"/>
          <w:szCs w:val="20"/>
        </w:rPr>
      </w:pPr>
    </w:p>
    <w:p w:rsidR="001F649A" w:rsidRDefault="001F649A" w:rsidP="001F649A">
      <w:pPr>
        <w:spacing w:after="0"/>
        <w:jc w:val="right"/>
        <w:rPr>
          <w:rFonts w:ascii="Arial Narrow" w:hAnsi="Arial Narrow" w:cs="Times New Roman"/>
          <w:sz w:val="20"/>
          <w:szCs w:val="20"/>
        </w:rPr>
      </w:pPr>
    </w:p>
    <w:p w:rsidR="001F649A" w:rsidRDefault="001F649A" w:rsidP="001F649A">
      <w:pPr>
        <w:spacing w:after="0"/>
        <w:jc w:val="right"/>
        <w:rPr>
          <w:rFonts w:ascii="Arial Narrow" w:hAnsi="Arial Narrow" w:cs="Times New Roman"/>
          <w:sz w:val="20"/>
          <w:szCs w:val="20"/>
        </w:rPr>
      </w:pPr>
    </w:p>
    <w:p w:rsidR="001F649A" w:rsidRDefault="001F649A" w:rsidP="001F649A">
      <w:pPr>
        <w:spacing w:after="0"/>
        <w:jc w:val="right"/>
        <w:rPr>
          <w:rFonts w:ascii="Arial Narrow" w:hAnsi="Arial Narrow" w:cs="Times New Roman"/>
          <w:sz w:val="20"/>
          <w:szCs w:val="20"/>
        </w:rPr>
      </w:pPr>
    </w:p>
    <w:p w:rsidR="003E2C97" w:rsidRDefault="003E2C97" w:rsidP="001F649A">
      <w:pPr>
        <w:spacing w:after="0"/>
        <w:jc w:val="right"/>
        <w:rPr>
          <w:rFonts w:ascii="Arial Narrow" w:hAnsi="Arial Narrow" w:cs="Times New Roman"/>
          <w:sz w:val="20"/>
          <w:szCs w:val="20"/>
        </w:r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2 do SIWZ</w:t>
      </w:r>
    </w:p>
    <w:p w:rsidR="00CF5081" w:rsidRPr="00694B52" w:rsidRDefault="00CF5081" w:rsidP="00CF5081">
      <w:pPr>
        <w:jc w:val="center"/>
        <w:rPr>
          <w:rFonts w:ascii="Arial Narrow" w:hAnsi="Arial Narrow" w:cs="Times New Roman"/>
        </w:rPr>
      </w:pPr>
      <w:r w:rsidRPr="00D1380A">
        <w:rPr>
          <w:rFonts w:ascii="Arial Narrow" w:hAnsi="Arial Narrow" w:cs="Times New Roman"/>
        </w:rPr>
        <w:t>FORMULARZ OFERTY</w:t>
      </w:r>
      <w:r w:rsidR="00694B52">
        <w:rPr>
          <w:rFonts w:ascii="Arial Narrow" w:hAnsi="Arial Narrow" w:cs="Times New Roman"/>
        </w:rPr>
        <w:t>(</w:t>
      </w:r>
      <w:r w:rsidR="00694B52">
        <w:rPr>
          <w:rFonts w:ascii="Arial Narrow" w:hAnsi="Arial Narrow" w:cs="Times New Roman"/>
          <w:vertAlign w:val="superscript"/>
        </w:rPr>
        <w:t>*</w:t>
      </w:r>
      <w:r w:rsidR="00694B52">
        <w:rPr>
          <w:rFonts w:ascii="Arial Narrow" w:hAnsi="Arial Narrow" w:cs="Times New Roman"/>
        </w:rPr>
        <w:t>)</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E558FA">
        <w:rPr>
          <w:rFonts w:ascii="Arial Narrow" w:hAnsi="Arial Narrow" w:cs="Times New Roman"/>
          <w:b/>
          <w:bCs/>
        </w:rPr>
        <w:t>produktów leczniczych</w:t>
      </w:r>
      <w:r w:rsidR="001504B3">
        <w:rPr>
          <w:rFonts w:ascii="Arial Narrow" w:hAnsi="Arial Narrow" w:cs="Times New Roman"/>
          <w:b/>
          <w:bCs/>
        </w:rPr>
        <w:t xml:space="preserve"> </w:t>
      </w:r>
      <w:r w:rsidR="00694B52">
        <w:rPr>
          <w:rFonts w:ascii="Arial Narrow" w:hAnsi="Arial Narrow" w:cs="Times New Roman"/>
          <w:b/>
          <w:bCs/>
        </w:rPr>
        <w:t>i wyrobów medycznych</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CF5081" w:rsidRPr="00D1380A"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3E2C97">
      <w:pPr>
        <w:spacing w:after="0"/>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C4120B" w:rsidRPr="00D1380A"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E558FA">
        <w:rPr>
          <w:rFonts w:ascii="Arial Narrow" w:hAnsi="Arial Narrow" w:cs="Times New Roman"/>
        </w:rPr>
        <w:t>12</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 lub za pomocą środków komunikacji elektronicznej</w:t>
      </w:r>
      <w:r w:rsidR="00C4120B" w:rsidRPr="00D1380A">
        <w:rPr>
          <w:rFonts w:ascii="Arial Narrow" w:hAnsi="Arial Narrow" w:cs="Times New Roman"/>
        </w:rPr>
        <w:t xml:space="preserve">. </w:t>
      </w:r>
    </w:p>
    <w:p w:rsidR="007F5496" w:rsidRPr="00D1380A" w:rsidRDefault="00CF5081" w:rsidP="003E2C97">
      <w:pPr>
        <w:spacing w:after="0"/>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8D425D">
        <w:rPr>
          <w:rFonts w:ascii="Arial Narrow" w:hAnsi="Arial Narrow" w:cs="Times New Roman"/>
        </w:rPr>
        <w:t xml:space="preserve">„w górę” </w:t>
      </w:r>
      <w:r w:rsidR="00E90788" w:rsidRPr="00D1380A">
        <w:rPr>
          <w:rFonts w:ascii="Arial Narrow" w:hAnsi="Arial Narrow" w:cs="Times New Roman"/>
        </w:rPr>
        <w:t>przez okres min. ……. miesięcy od dnia zawarcia umowy</w:t>
      </w:r>
      <w:r w:rsidR="007F5496" w:rsidRPr="00D1380A">
        <w:rPr>
          <w:rFonts w:ascii="Arial Narrow" w:hAnsi="Arial Narrow" w:cs="Times New Roman"/>
        </w:rPr>
        <w:t>.</w:t>
      </w:r>
    </w:p>
    <w:p w:rsidR="00C4120B" w:rsidRPr="00D1380A" w:rsidRDefault="007F5496" w:rsidP="003E2C97">
      <w:pPr>
        <w:spacing w:after="0"/>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od daty złożenia zamówienia;</w:t>
      </w:r>
    </w:p>
    <w:p w:rsidR="003E7FA8"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pilnych ………… dni od daty złożenia zamówienia.</w:t>
      </w:r>
    </w:p>
    <w:p w:rsidR="00E558FA" w:rsidRPr="00D1380A" w:rsidRDefault="00E558FA" w:rsidP="003E2C97">
      <w:pPr>
        <w:spacing w:after="0"/>
        <w:rPr>
          <w:rFonts w:ascii="Arial Narrow" w:hAnsi="Arial Narrow" w:cs="Times New Roman"/>
        </w:rPr>
      </w:pPr>
      <w:r>
        <w:rPr>
          <w:rFonts w:ascii="Arial Narrow" w:hAnsi="Arial Narrow" w:cs="Times New Roman"/>
        </w:rPr>
        <w:t>dla zamówień realizowanych w ramach importu docelowego ………….. dni od daty złożenia zamówienia.</w:t>
      </w: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1504B3" w:rsidRDefault="003E2C97" w:rsidP="003E2C97">
      <w:pPr>
        <w:spacing w:after="0"/>
        <w:jc w:val="both"/>
        <w:rPr>
          <w:rFonts w:ascii="Arial Narrow" w:hAnsi="Arial Narrow" w:cs="Times New Roman"/>
        </w:rPr>
      </w:pPr>
      <w:r>
        <w:rPr>
          <w:rFonts w:ascii="Arial Narrow" w:hAnsi="Arial Narrow" w:cs="Times New Roman"/>
        </w:rPr>
        <w:t>Z</w:t>
      </w:r>
      <w:r w:rsidR="001504B3"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sidR="008407F5">
        <w:rPr>
          <w:rFonts w:ascii="Arial Narrow" w:hAnsi="Arial Narrow" w:cs="Times New Roman"/>
        </w:rPr>
        <w:t>6 września 2001 roku – prawo farmaceutyczne</w:t>
      </w:r>
      <w:r w:rsidR="001504B3" w:rsidRPr="00D1380A">
        <w:rPr>
          <w:rFonts w:ascii="Arial Narrow" w:hAnsi="Arial Narrow" w:cs="Times New Roman"/>
        </w:rPr>
        <w:t xml:space="preserve"> (</w:t>
      </w:r>
      <w:r w:rsidR="00E558FA">
        <w:rPr>
          <w:rFonts w:ascii="Arial Narrow" w:hAnsi="Arial Narrow" w:cs="Times New Roman"/>
          <w:bCs/>
        </w:rPr>
        <w:t>t.j. Dz. U. z 2017</w:t>
      </w:r>
      <w:r w:rsidR="001504B3" w:rsidRPr="00D1380A">
        <w:rPr>
          <w:rFonts w:ascii="Arial Narrow" w:hAnsi="Arial Narrow" w:cs="Times New Roman"/>
          <w:bCs/>
        </w:rPr>
        <w:t xml:space="preserve"> r. poz. </w:t>
      </w:r>
      <w:r w:rsidR="001504B3">
        <w:rPr>
          <w:rFonts w:ascii="Arial Narrow" w:hAnsi="Arial Narrow" w:cs="Times New Roman"/>
          <w:bCs/>
        </w:rPr>
        <w:t>2</w:t>
      </w:r>
      <w:r w:rsidR="008407F5">
        <w:rPr>
          <w:rFonts w:ascii="Arial Narrow" w:hAnsi="Arial Narrow" w:cs="Times New Roman"/>
          <w:bCs/>
        </w:rPr>
        <w:t>2</w:t>
      </w:r>
      <w:r w:rsidR="00E558FA">
        <w:rPr>
          <w:rFonts w:ascii="Arial Narrow" w:hAnsi="Arial Narrow" w:cs="Times New Roman"/>
          <w:bCs/>
        </w:rPr>
        <w:t>11</w:t>
      </w:r>
      <w:r w:rsidR="001504B3" w:rsidRPr="00D1380A">
        <w:rPr>
          <w:rFonts w:ascii="Arial Narrow" w:hAnsi="Arial Narrow" w:cs="Times New Roman"/>
        </w:rPr>
        <w:t>, z późn. zm.).</w:t>
      </w:r>
    </w:p>
    <w:p w:rsidR="003E2C97" w:rsidRDefault="003E2C97" w:rsidP="003E2C97">
      <w:pPr>
        <w:spacing w:after="0"/>
        <w:jc w:val="both"/>
        <w:rPr>
          <w:rFonts w:ascii="Arial Narrow" w:hAnsi="Arial Narrow" w:cs="Times New Roman"/>
        </w:rPr>
      </w:pPr>
      <w:r>
        <w:rPr>
          <w:rFonts w:ascii="Arial Narrow" w:hAnsi="Arial Narrow" w:cs="Times New Roman"/>
        </w:rPr>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(t.j. Dz.U. 2017, poz. 211, z późn. zm.)</w:t>
      </w:r>
      <w:r>
        <w:rPr>
          <w:rFonts w:ascii="Arial Narrow" w:hAnsi="Arial Narrow" w:cs="Times New Roman"/>
        </w:rPr>
        <w:t>.</w:t>
      </w:r>
    </w:p>
    <w:p w:rsidR="00C4120B" w:rsidRPr="00D1380A"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lastRenderedPageBreak/>
        <w:t>……………………………………………………… z siedzibą w …………………………………………………</w:t>
      </w:r>
      <w:r w:rsidR="003E2C97">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694B52" w:rsidP="003E2C97">
      <w:pPr>
        <w:spacing w:after="0" w:line="240" w:lineRule="auto"/>
        <w:rPr>
          <w:rFonts w:ascii="Arial Narrow" w:hAnsi="Arial Narrow" w:cs="Times New Roman"/>
        </w:rPr>
      </w:pPr>
      <w:r>
        <w:rPr>
          <w:rFonts w:ascii="Arial Narrow" w:hAnsi="Arial Narrow" w:cs="Times New Roman"/>
        </w:rPr>
        <w:t xml:space="preserve">         </w:t>
      </w:r>
      <w:r w:rsidR="00A02FC7" w:rsidRPr="00D1380A">
        <w:rPr>
          <w:rFonts w:ascii="Arial Narrow" w:hAnsi="Arial Narrow" w:cs="Times New Roman"/>
        </w:rPr>
        <w:t>…………………</w:t>
      </w: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A02FC7" w:rsidRPr="00D1380A">
        <w:rPr>
          <w:rFonts w:ascii="Arial Narrow" w:hAnsi="Arial Narrow" w:cs="Times New Roman"/>
        </w:rPr>
        <w:t>…………………………………………………………………</w:t>
      </w:r>
      <w:r>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2"/>
          <w:footerReference w:type="default" r:id="rId13"/>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 xml:space="preserve">Załącznik nr 3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Pr="003E2C97"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E931A1" w:rsidRPr="003E2C97" w:rsidRDefault="00E931A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407F5" w:rsidRPr="003E2C97" w:rsidTr="00B124A0">
        <w:tc>
          <w:tcPr>
            <w:tcW w:w="567"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B124A0">
        <w:tc>
          <w:tcPr>
            <w:tcW w:w="567" w:type="dxa"/>
            <w:vAlign w:val="center"/>
          </w:tcPr>
          <w:p w:rsidR="007D1708" w:rsidRPr="003E2C97" w:rsidRDefault="007D1708" w:rsidP="003E2C97">
            <w:pPr>
              <w:pStyle w:val="Akapitzlist"/>
              <w:numPr>
                <w:ilvl w:val="0"/>
                <w:numId w:val="4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7D1708" w:rsidRPr="003E2C97" w:rsidRDefault="00694B52" w:rsidP="003E2C97">
            <w:pPr>
              <w:pStyle w:val="Tekstpodstawowy"/>
              <w:snapToGrid w:val="0"/>
              <w:jc w:val="both"/>
              <w:rPr>
                <w:rFonts w:ascii="Arial Narrow" w:hAnsi="Arial Narrow"/>
                <w:sz w:val="20"/>
              </w:rPr>
            </w:pPr>
            <w:r w:rsidRPr="003E2C97">
              <w:rPr>
                <w:rFonts w:ascii="Arial Narrow" w:hAnsi="Arial Narrow"/>
                <w:sz w:val="20"/>
              </w:rPr>
              <w:t>L-Arginine</w:t>
            </w:r>
          </w:p>
        </w:tc>
        <w:tc>
          <w:tcPr>
            <w:tcW w:w="1701"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984" w:type="dxa"/>
            <w:vAlign w:val="center"/>
          </w:tcPr>
          <w:p w:rsidR="007D1708" w:rsidRPr="003E2C97" w:rsidRDefault="00694B5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4,2g/20ml x 10</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AF4309" w:rsidRPr="003E2C97" w:rsidTr="000C6161">
        <w:tc>
          <w:tcPr>
            <w:tcW w:w="9923" w:type="dxa"/>
            <w:gridSpan w:val="6"/>
            <w:shd w:val="clear" w:color="auto" w:fill="BFBFBF" w:themeFill="background1" w:themeFillShade="BF"/>
            <w:vAlign w:val="center"/>
          </w:tcPr>
          <w:p w:rsidR="00AF4309" w:rsidRPr="003E2C97" w:rsidRDefault="00AF4309"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F4309" w:rsidRPr="003E2C97" w:rsidRDefault="00AF4309"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c>
          <w:tcPr>
            <w:tcW w:w="1985" w:type="dxa"/>
            <w:vAlign w:val="center"/>
          </w:tcPr>
          <w:p w:rsidR="00AF4309" w:rsidRPr="003E2C97" w:rsidRDefault="00AF4309"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Pr="003E2C97" w:rsidRDefault="009F0078"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B124A0">
        <w:tc>
          <w:tcPr>
            <w:tcW w:w="567" w:type="dxa"/>
            <w:vAlign w:val="center"/>
          </w:tcPr>
          <w:p w:rsidR="007D1708" w:rsidRPr="003E2C97" w:rsidRDefault="007D1708" w:rsidP="003E2C97">
            <w:pPr>
              <w:pStyle w:val="Akapitzlist"/>
              <w:numPr>
                <w:ilvl w:val="0"/>
                <w:numId w:val="42"/>
              </w:numPr>
              <w:ind w:left="0" w:firstLine="0"/>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7D1708" w:rsidRPr="003E2C97" w:rsidRDefault="0007027B" w:rsidP="003E2C97">
            <w:pPr>
              <w:snapToGrid w:val="0"/>
              <w:jc w:val="both"/>
              <w:rPr>
                <w:rFonts w:ascii="Arial Narrow" w:hAnsi="Arial Narrow"/>
                <w:sz w:val="20"/>
                <w:szCs w:val="20"/>
              </w:rPr>
            </w:pPr>
            <w:r w:rsidRPr="003E2C97">
              <w:rPr>
                <w:rFonts w:ascii="Arial Narrow" w:hAnsi="Arial Narrow"/>
                <w:sz w:val="20"/>
                <w:szCs w:val="20"/>
              </w:rPr>
              <w:t>Amphotericin B</w:t>
            </w:r>
          </w:p>
        </w:tc>
        <w:tc>
          <w:tcPr>
            <w:tcW w:w="1701"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984" w:type="dxa"/>
            <w:vAlign w:val="center"/>
          </w:tcPr>
          <w:p w:rsidR="007D1708"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zaw. 100 mg/ml 40</w:t>
            </w:r>
            <w:r w:rsidR="00A84148" w:rsidRPr="003E2C97">
              <w:rPr>
                <w:rFonts w:ascii="Arial Narrow" w:hAnsi="Arial Narrow" w:cs="Times New Roman"/>
                <w:sz w:val="20"/>
                <w:szCs w:val="20"/>
              </w:rPr>
              <w:t xml:space="preserve"> </w:t>
            </w:r>
            <w:r w:rsidRPr="003E2C97">
              <w:rPr>
                <w:rFonts w:ascii="Arial Narrow" w:hAnsi="Arial Narrow" w:cs="Times New Roman"/>
                <w:sz w:val="20"/>
                <w:szCs w:val="20"/>
              </w:rPr>
              <w:t>ml</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w:t>
            </w:r>
          </w:p>
        </w:tc>
        <w:tc>
          <w:tcPr>
            <w:tcW w:w="1985"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0C6161" w:rsidRPr="003E2C97" w:rsidTr="000C6161">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rPr>
          <w:trHeight w:val="204"/>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B124A0">
        <w:tc>
          <w:tcPr>
            <w:tcW w:w="567" w:type="dxa"/>
            <w:vAlign w:val="center"/>
          </w:tcPr>
          <w:p w:rsidR="00B77812" w:rsidRPr="003E2C97" w:rsidRDefault="00B77812" w:rsidP="003E2C97">
            <w:pPr>
              <w:pStyle w:val="Akapitzlist"/>
              <w:numPr>
                <w:ilvl w:val="0"/>
                <w:numId w:val="43"/>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B77812" w:rsidRPr="003E2C97" w:rsidRDefault="0007027B" w:rsidP="003E2C97">
            <w:pPr>
              <w:snapToGrid w:val="0"/>
              <w:jc w:val="both"/>
              <w:rPr>
                <w:rFonts w:ascii="Arial Narrow" w:hAnsi="Arial Narrow"/>
                <w:sz w:val="20"/>
                <w:szCs w:val="20"/>
              </w:rPr>
            </w:pPr>
            <w:r w:rsidRPr="003E2C97">
              <w:rPr>
                <w:rFonts w:ascii="Arial Narrow" w:hAnsi="Arial Narrow"/>
                <w:sz w:val="20"/>
                <w:szCs w:val="20"/>
              </w:rPr>
              <w:t>Sodium nitroprusside</w:t>
            </w:r>
          </w:p>
        </w:tc>
        <w:tc>
          <w:tcPr>
            <w:tcW w:w="1701"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1984" w:type="dxa"/>
            <w:vAlign w:val="center"/>
          </w:tcPr>
          <w:p w:rsidR="00B77812"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50 mg</w:t>
            </w:r>
          </w:p>
        </w:tc>
        <w:tc>
          <w:tcPr>
            <w:tcW w:w="1560"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708" w:type="dxa"/>
            <w:vAlign w:val="center"/>
          </w:tcPr>
          <w:p w:rsidR="00B77812"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2000</w:t>
            </w:r>
          </w:p>
        </w:tc>
        <w:tc>
          <w:tcPr>
            <w:tcW w:w="1985"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1539F2" w:rsidRPr="003E2C97" w:rsidTr="00B124A0">
        <w:trPr>
          <w:trHeight w:val="283"/>
        </w:trPr>
        <w:tc>
          <w:tcPr>
            <w:tcW w:w="567" w:type="dxa"/>
            <w:vAlign w:val="center"/>
          </w:tcPr>
          <w:p w:rsidR="001539F2" w:rsidRPr="003E2C97" w:rsidRDefault="001539F2" w:rsidP="003E2C97">
            <w:pPr>
              <w:pStyle w:val="Akapitzlist"/>
              <w:numPr>
                <w:ilvl w:val="0"/>
                <w:numId w:val="44"/>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1539F2" w:rsidRPr="003E2C97" w:rsidRDefault="0007027B" w:rsidP="003E2C97">
            <w:pPr>
              <w:jc w:val="both"/>
              <w:rPr>
                <w:rFonts w:ascii="Arial Narrow" w:hAnsi="Arial Narrow"/>
                <w:sz w:val="20"/>
                <w:szCs w:val="20"/>
              </w:rPr>
            </w:pPr>
            <w:r w:rsidRPr="003E2C97">
              <w:rPr>
                <w:rFonts w:ascii="Arial Narrow" w:hAnsi="Arial Narrow"/>
                <w:sz w:val="20"/>
                <w:szCs w:val="20"/>
              </w:rPr>
              <w:t>Pentamidyne</w:t>
            </w:r>
          </w:p>
        </w:tc>
        <w:tc>
          <w:tcPr>
            <w:tcW w:w="1701"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1984" w:type="dxa"/>
            <w:vAlign w:val="center"/>
          </w:tcPr>
          <w:p w:rsidR="001539F2"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300 mg</w:t>
            </w:r>
          </w:p>
        </w:tc>
        <w:tc>
          <w:tcPr>
            <w:tcW w:w="1560"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708" w:type="dxa"/>
            <w:vAlign w:val="center"/>
          </w:tcPr>
          <w:p w:rsidR="001539F2"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w:t>
            </w:r>
          </w:p>
        </w:tc>
        <w:tc>
          <w:tcPr>
            <w:tcW w:w="1985"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992" w:type="dxa"/>
            <w:vAlign w:val="center"/>
          </w:tcPr>
          <w:p w:rsidR="001539F2" w:rsidRPr="003E2C97" w:rsidRDefault="001539F2" w:rsidP="003E2C97">
            <w:pPr>
              <w:pStyle w:val="Bezodstpw"/>
              <w:jc w:val="center"/>
              <w:rPr>
                <w:rFonts w:ascii="Arial Narrow" w:hAnsi="Arial Narrow" w:cs="Times New Roman"/>
                <w:sz w:val="20"/>
                <w:szCs w:val="20"/>
              </w:rPr>
            </w:pPr>
          </w:p>
        </w:tc>
        <w:tc>
          <w:tcPr>
            <w:tcW w:w="1985" w:type="dxa"/>
            <w:vAlign w:val="center"/>
          </w:tcPr>
          <w:p w:rsidR="001539F2" w:rsidRPr="003E2C97" w:rsidRDefault="001539F2" w:rsidP="003E2C97">
            <w:pPr>
              <w:pStyle w:val="Bezodstpw"/>
              <w:jc w:val="center"/>
              <w:rPr>
                <w:rFonts w:ascii="Arial Narrow" w:hAnsi="Arial Narrow" w:cs="Times New Roman"/>
                <w:sz w:val="20"/>
                <w:szCs w:val="20"/>
              </w:rPr>
            </w:pPr>
          </w:p>
        </w:tc>
        <w:tc>
          <w:tcPr>
            <w:tcW w:w="1275" w:type="dxa"/>
            <w:vAlign w:val="center"/>
          </w:tcPr>
          <w:p w:rsidR="001539F2" w:rsidRPr="003E2C97" w:rsidRDefault="001539F2"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7027B" w:rsidRPr="003E2C97" w:rsidRDefault="0007027B"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F1414" w:rsidRPr="003E2C97" w:rsidTr="00B124A0">
        <w:tc>
          <w:tcPr>
            <w:tcW w:w="567" w:type="dxa"/>
            <w:vAlign w:val="center"/>
          </w:tcPr>
          <w:p w:rsidR="00AF1414" w:rsidRPr="003E2C97" w:rsidRDefault="00AF1414" w:rsidP="003E2C97">
            <w:pPr>
              <w:pStyle w:val="Akapitzlist"/>
              <w:numPr>
                <w:ilvl w:val="0"/>
                <w:numId w:val="45"/>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F1414" w:rsidRPr="003E2C97" w:rsidRDefault="0007027B" w:rsidP="003E2C97">
            <w:pPr>
              <w:snapToGrid w:val="0"/>
              <w:jc w:val="both"/>
              <w:rPr>
                <w:rFonts w:ascii="Arial Narrow" w:hAnsi="Arial Narrow"/>
                <w:sz w:val="20"/>
                <w:szCs w:val="20"/>
              </w:rPr>
            </w:pPr>
            <w:r w:rsidRPr="003E2C97">
              <w:rPr>
                <w:rFonts w:ascii="Arial Narrow" w:hAnsi="Arial Narrow"/>
                <w:sz w:val="20"/>
                <w:szCs w:val="20"/>
              </w:rPr>
              <w:t>Isoprenalium</w:t>
            </w:r>
          </w:p>
        </w:tc>
        <w:tc>
          <w:tcPr>
            <w:tcW w:w="1701"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1984" w:type="dxa"/>
            <w:vAlign w:val="center"/>
          </w:tcPr>
          <w:p w:rsidR="00AF1414"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0,2 mg/ml x 4</w:t>
            </w:r>
          </w:p>
        </w:tc>
        <w:tc>
          <w:tcPr>
            <w:tcW w:w="1560"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708" w:type="dxa"/>
            <w:vAlign w:val="center"/>
          </w:tcPr>
          <w:p w:rsidR="00AF1414"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w:t>
            </w:r>
          </w:p>
        </w:tc>
        <w:tc>
          <w:tcPr>
            <w:tcW w:w="1985"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992" w:type="dxa"/>
            <w:vAlign w:val="center"/>
          </w:tcPr>
          <w:p w:rsidR="00AF1414" w:rsidRPr="003E2C97" w:rsidRDefault="00AF1414" w:rsidP="003E2C97">
            <w:pPr>
              <w:pStyle w:val="Bezodstpw"/>
              <w:jc w:val="center"/>
              <w:rPr>
                <w:rFonts w:ascii="Arial Narrow" w:hAnsi="Arial Narrow" w:cs="Times New Roman"/>
                <w:sz w:val="20"/>
                <w:szCs w:val="20"/>
              </w:rPr>
            </w:pPr>
          </w:p>
        </w:tc>
        <w:tc>
          <w:tcPr>
            <w:tcW w:w="1985" w:type="dxa"/>
            <w:vAlign w:val="center"/>
          </w:tcPr>
          <w:p w:rsidR="00AF1414" w:rsidRPr="003E2C97" w:rsidRDefault="00AF1414" w:rsidP="003E2C97">
            <w:pPr>
              <w:pStyle w:val="Bezodstpw"/>
              <w:jc w:val="center"/>
              <w:rPr>
                <w:rFonts w:ascii="Arial Narrow" w:hAnsi="Arial Narrow" w:cs="Times New Roman"/>
                <w:sz w:val="20"/>
                <w:szCs w:val="20"/>
              </w:rPr>
            </w:pPr>
          </w:p>
        </w:tc>
        <w:tc>
          <w:tcPr>
            <w:tcW w:w="1275" w:type="dxa"/>
            <w:vAlign w:val="center"/>
          </w:tcPr>
          <w:p w:rsidR="00AF1414" w:rsidRPr="003E2C97" w:rsidRDefault="00AF1414"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B124A0" w:rsidRPr="003E2C97" w:rsidRDefault="00B124A0"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B124A0">
        <w:tc>
          <w:tcPr>
            <w:tcW w:w="567" w:type="dxa"/>
            <w:vAlign w:val="center"/>
          </w:tcPr>
          <w:p w:rsidR="000C6161" w:rsidRPr="003E2C97" w:rsidRDefault="000C6161" w:rsidP="003E2C97">
            <w:pPr>
              <w:pStyle w:val="Akapitzlist"/>
              <w:numPr>
                <w:ilvl w:val="0"/>
                <w:numId w:val="46"/>
              </w:numPr>
              <w:ind w:left="-7" w:firstLine="7"/>
              <w:jc w:val="center"/>
              <w:rPr>
                <w:rFonts w:ascii="Arial Narrow" w:hAnsi="Arial Narrow" w:cs="Times New Roman"/>
                <w:sz w:val="20"/>
                <w:szCs w:val="20"/>
              </w:rPr>
            </w:pPr>
          </w:p>
        </w:tc>
        <w:tc>
          <w:tcPr>
            <w:tcW w:w="3403" w:type="dxa"/>
            <w:vAlign w:val="center"/>
          </w:tcPr>
          <w:p w:rsidR="000C6161" w:rsidRPr="003E2C97" w:rsidRDefault="0007027B" w:rsidP="003E2C97">
            <w:pPr>
              <w:pStyle w:val="Bezodstpw"/>
              <w:keepNext/>
              <w:jc w:val="both"/>
              <w:rPr>
                <w:rFonts w:ascii="Arial Narrow" w:hAnsi="Arial Narrow" w:cs="Times New Roman"/>
                <w:sz w:val="20"/>
                <w:szCs w:val="20"/>
              </w:rPr>
            </w:pPr>
            <w:r w:rsidRPr="003E2C97">
              <w:rPr>
                <w:rFonts w:ascii="Arial Narrow" w:hAnsi="Arial Narrow" w:cs="Times New Roman"/>
                <w:sz w:val="20"/>
                <w:szCs w:val="20"/>
              </w:rPr>
              <w:t>Silibinin</w:t>
            </w:r>
          </w:p>
        </w:tc>
        <w:tc>
          <w:tcPr>
            <w:tcW w:w="1701"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1984" w:type="dxa"/>
            <w:vAlign w:val="center"/>
          </w:tcPr>
          <w:p w:rsidR="000C6161"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fl. 598,5 mg x 4</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rPr>
          <w:trHeight w:val="203"/>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B124A0">
        <w:trPr>
          <w:trHeight w:val="265"/>
        </w:trPr>
        <w:tc>
          <w:tcPr>
            <w:tcW w:w="567" w:type="dxa"/>
            <w:vAlign w:val="center"/>
          </w:tcPr>
          <w:p w:rsidR="0075352E" w:rsidRPr="003E2C97" w:rsidRDefault="0075352E" w:rsidP="003E2C97">
            <w:pPr>
              <w:pStyle w:val="Akapitzlist"/>
              <w:numPr>
                <w:ilvl w:val="0"/>
                <w:numId w:val="47"/>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75352E" w:rsidRPr="003E2C97" w:rsidRDefault="00695FE7" w:rsidP="003E2C97">
            <w:pPr>
              <w:snapToGrid w:val="0"/>
              <w:jc w:val="both"/>
              <w:rPr>
                <w:rFonts w:ascii="Arial Narrow" w:hAnsi="Arial Narrow"/>
                <w:sz w:val="20"/>
                <w:szCs w:val="20"/>
              </w:rPr>
            </w:pPr>
            <w:r w:rsidRPr="003E2C97">
              <w:rPr>
                <w:rFonts w:ascii="Arial Narrow" w:hAnsi="Arial Narrow"/>
                <w:sz w:val="20"/>
                <w:szCs w:val="20"/>
              </w:rPr>
              <w:t>Dipirydamolum</w:t>
            </w:r>
          </w:p>
        </w:tc>
        <w:tc>
          <w:tcPr>
            <w:tcW w:w="1701"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1984" w:type="dxa"/>
            <w:vAlign w:val="center"/>
          </w:tcPr>
          <w:p w:rsidR="0075352E"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10 mg x 5</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75352E" w:rsidRPr="003E2C97" w:rsidRDefault="00695FE7" w:rsidP="003E2C97">
            <w:pPr>
              <w:snapToGrid w:val="0"/>
              <w:jc w:val="center"/>
              <w:rPr>
                <w:rFonts w:ascii="Arial Narrow" w:hAnsi="Arial Narrow"/>
                <w:sz w:val="20"/>
                <w:szCs w:val="20"/>
              </w:rPr>
            </w:pPr>
            <w:r w:rsidRPr="003E2C97">
              <w:rPr>
                <w:rFonts w:ascii="Arial Narrow" w:hAnsi="Arial Narrow"/>
                <w:sz w:val="20"/>
                <w:szCs w:val="20"/>
              </w:rPr>
              <w:t>200</w:t>
            </w:r>
          </w:p>
        </w:tc>
        <w:tc>
          <w:tcPr>
            <w:tcW w:w="1985"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B124A0">
        <w:tc>
          <w:tcPr>
            <w:tcW w:w="567" w:type="dxa"/>
            <w:vAlign w:val="center"/>
          </w:tcPr>
          <w:p w:rsidR="0075352E" w:rsidRPr="003E2C97" w:rsidRDefault="0075352E" w:rsidP="003E2C97">
            <w:pPr>
              <w:pStyle w:val="Akapitzlist"/>
              <w:numPr>
                <w:ilvl w:val="0"/>
                <w:numId w:val="48"/>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75352E" w:rsidRPr="003E2C97" w:rsidRDefault="00695FE7" w:rsidP="003E2C97">
            <w:pPr>
              <w:snapToGrid w:val="0"/>
              <w:jc w:val="both"/>
              <w:rPr>
                <w:rFonts w:ascii="Arial Narrow" w:hAnsi="Arial Narrow"/>
                <w:sz w:val="20"/>
                <w:szCs w:val="20"/>
              </w:rPr>
            </w:pPr>
            <w:r w:rsidRPr="003E2C97">
              <w:rPr>
                <w:rFonts w:ascii="Arial Narrow" w:hAnsi="Arial Narrow"/>
                <w:sz w:val="20"/>
                <w:szCs w:val="20"/>
              </w:rPr>
              <w:t>Protirelin</w:t>
            </w:r>
          </w:p>
        </w:tc>
        <w:tc>
          <w:tcPr>
            <w:tcW w:w="1701"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1984" w:type="dxa"/>
            <w:vAlign w:val="center"/>
          </w:tcPr>
          <w:p w:rsidR="0075352E"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0,2 mg/ml</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Pr="003E2C97" w:rsidRDefault="00C5271A"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C06D99" w:rsidRPr="003E2C97" w:rsidTr="00B124A0">
        <w:trPr>
          <w:trHeight w:val="185"/>
        </w:trPr>
        <w:tc>
          <w:tcPr>
            <w:tcW w:w="567" w:type="dxa"/>
            <w:vAlign w:val="center"/>
          </w:tcPr>
          <w:p w:rsidR="00C06D99" w:rsidRPr="003E2C97" w:rsidRDefault="00C06D99" w:rsidP="003E2C97">
            <w:pPr>
              <w:pStyle w:val="Akapitzlist"/>
              <w:numPr>
                <w:ilvl w:val="0"/>
                <w:numId w:val="49"/>
              </w:numPr>
              <w:ind w:left="0" w:firstLine="0"/>
              <w:jc w:val="center"/>
              <w:rPr>
                <w:rFonts w:ascii="Arial Narrow" w:hAnsi="Arial Narrow" w:cs="Times New Roman"/>
                <w:sz w:val="20"/>
                <w:szCs w:val="20"/>
              </w:rPr>
            </w:pPr>
          </w:p>
        </w:tc>
        <w:tc>
          <w:tcPr>
            <w:tcW w:w="3403" w:type="dxa"/>
          </w:tcPr>
          <w:p w:rsidR="00C06D99" w:rsidRPr="003E2C97" w:rsidRDefault="00695FE7" w:rsidP="003E2C97">
            <w:pPr>
              <w:pStyle w:val="Zawartotabeli"/>
              <w:jc w:val="both"/>
              <w:rPr>
                <w:rFonts w:ascii="Arial Narrow" w:hAnsi="Arial Narrow"/>
              </w:rPr>
            </w:pPr>
            <w:r w:rsidRPr="003E2C97">
              <w:rPr>
                <w:rFonts w:ascii="Arial Narrow" w:hAnsi="Arial Narrow"/>
              </w:rPr>
              <w:t>Phentolamine</w:t>
            </w:r>
          </w:p>
        </w:tc>
        <w:tc>
          <w:tcPr>
            <w:tcW w:w="1701"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1984" w:type="dxa"/>
            <w:vAlign w:val="center"/>
          </w:tcPr>
          <w:p w:rsidR="00C06D99"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10 mg/ml x 5</w:t>
            </w:r>
          </w:p>
        </w:tc>
        <w:tc>
          <w:tcPr>
            <w:tcW w:w="1560"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708" w:type="dxa"/>
            <w:vAlign w:val="center"/>
          </w:tcPr>
          <w:p w:rsidR="00C06D99"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992" w:type="dxa"/>
            <w:vAlign w:val="center"/>
          </w:tcPr>
          <w:p w:rsidR="00C06D99" w:rsidRPr="003E2C97" w:rsidRDefault="00C06D99" w:rsidP="003E2C97">
            <w:pPr>
              <w:pStyle w:val="Bezodstpw"/>
              <w:jc w:val="center"/>
              <w:rPr>
                <w:rFonts w:ascii="Arial Narrow" w:hAnsi="Arial Narrow" w:cs="Times New Roman"/>
                <w:sz w:val="20"/>
                <w:szCs w:val="20"/>
              </w:rPr>
            </w:pPr>
          </w:p>
        </w:tc>
        <w:tc>
          <w:tcPr>
            <w:tcW w:w="1985" w:type="dxa"/>
            <w:vAlign w:val="center"/>
          </w:tcPr>
          <w:p w:rsidR="00C06D99" w:rsidRPr="003E2C97" w:rsidRDefault="00C06D99" w:rsidP="003E2C97">
            <w:pPr>
              <w:pStyle w:val="Bezodstpw"/>
              <w:jc w:val="center"/>
              <w:rPr>
                <w:rFonts w:ascii="Arial Narrow" w:hAnsi="Arial Narrow" w:cs="Times New Roman"/>
                <w:sz w:val="20"/>
                <w:szCs w:val="20"/>
              </w:rPr>
            </w:pPr>
          </w:p>
        </w:tc>
        <w:tc>
          <w:tcPr>
            <w:tcW w:w="1275" w:type="dxa"/>
            <w:vAlign w:val="center"/>
          </w:tcPr>
          <w:p w:rsidR="00C06D99" w:rsidRPr="003E2C97" w:rsidRDefault="00C06D99"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Pr="003E2C97" w:rsidRDefault="00C5271A"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ind w:firstLine="284"/>
        <w:rPr>
          <w:rFonts w:ascii="Arial Narrow" w:hAnsi="Arial Narrow" w:cs="Times New Roman"/>
          <w:sz w:val="16"/>
          <w:szCs w:val="16"/>
        </w:rPr>
      </w:pPr>
    </w:p>
    <w:p w:rsidR="00F47DC0" w:rsidRPr="003E2C97" w:rsidRDefault="00F47DC0"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B124A0">
        <w:tc>
          <w:tcPr>
            <w:tcW w:w="567"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B124A0">
        <w:tc>
          <w:tcPr>
            <w:tcW w:w="567" w:type="dxa"/>
            <w:vAlign w:val="center"/>
          </w:tcPr>
          <w:p w:rsidR="00F47DC0" w:rsidRPr="003E2C97" w:rsidRDefault="00F47DC0" w:rsidP="003E2C97">
            <w:pPr>
              <w:pStyle w:val="Akapitzlist"/>
              <w:numPr>
                <w:ilvl w:val="0"/>
                <w:numId w:val="52"/>
              </w:numPr>
              <w:ind w:left="0" w:firstLine="0"/>
              <w:jc w:val="center"/>
              <w:rPr>
                <w:rFonts w:ascii="Arial Narrow" w:hAnsi="Arial Narrow" w:cs="Times New Roman"/>
                <w:sz w:val="20"/>
                <w:szCs w:val="20"/>
              </w:rPr>
            </w:pPr>
          </w:p>
        </w:tc>
        <w:tc>
          <w:tcPr>
            <w:tcW w:w="3403" w:type="dxa"/>
            <w:vAlign w:val="center"/>
          </w:tcPr>
          <w:p w:rsidR="00F47DC0" w:rsidRPr="003E2C97" w:rsidRDefault="00695FE7" w:rsidP="003E2C97">
            <w:pPr>
              <w:pStyle w:val="Bezodstpw"/>
              <w:keepNext/>
              <w:jc w:val="both"/>
              <w:rPr>
                <w:rFonts w:ascii="Arial Narrow" w:hAnsi="Arial Narrow" w:cs="Times New Roman"/>
                <w:sz w:val="20"/>
                <w:szCs w:val="20"/>
              </w:rPr>
            </w:pPr>
            <w:r w:rsidRPr="003E2C97">
              <w:rPr>
                <w:rFonts w:ascii="Arial Narrow" w:hAnsi="Arial Narrow" w:cs="Times New Roman"/>
                <w:sz w:val="20"/>
                <w:szCs w:val="20"/>
              </w:rPr>
              <w:t>Gonadoreline</w:t>
            </w:r>
          </w:p>
        </w:tc>
        <w:tc>
          <w:tcPr>
            <w:tcW w:w="1701"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1984" w:type="dxa"/>
            <w:vAlign w:val="center"/>
          </w:tcPr>
          <w:p w:rsidR="00F47DC0"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0,1 mg/ml</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w:t>
            </w:r>
          </w:p>
        </w:tc>
        <w:tc>
          <w:tcPr>
            <w:tcW w:w="1985"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F47DC0">
        <w:tc>
          <w:tcPr>
            <w:tcW w:w="9923"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0C6161" w:rsidRPr="003E2C97" w:rsidTr="00B124A0">
        <w:tc>
          <w:tcPr>
            <w:tcW w:w="567" w:type="dxa"/>
            <w:vAlign w:val="center"/>
          </w:tcPr>
          <w:p w:rsidR="000C6161" w:rsidRPr="003E2C97" w:rsidRDefault="000C6161" w:rsidP="003E2C97">
            <w:pPr>
              <w:pStyle w:val="Akapitzlist"/>
              <w:numPr>
                <w:ilvl w:val="0"/>
                <w:numId w:val="50"/>
              </w:numPr>
              <w:ind w:left="0" w:firstLine="0"/>
              <w:jc w:val="center"/>
              <w:rPr>
                <w:rFonts w:ascii="Arial Narrow" w:hAnsi="Arial Narrow" w:cs="Times New Roman"/>
                <w:sz w:val="20"/>
                <w:szCs w:val="20"/>
              </w:rPr>
            </w:pPr>
          </w:p>
        </w:tc>
        <w:tc>
          <w:tcPr>
            <w:tcW w:w="3403" w:type="dxa"/>
            <w:vAlign w:val="center"/>
          </w:tcPr>
          <w:p w:rsidR="000C6161" w:rsidRPr="003E2C97" w:rsidRDefault="00695FE7" w:rsidP="003E2C97">
            <w:pPr>
              <w:pStyle w:val="Bezodstpw"/>
              <w:keepNext/>
              <w:jc w:val="both"/>
              <w:rPr>
                <w:rFonts w:ascii="Arial Narrow" w:hAnsi="Arial Narrow" w:cs="Times New Roman"/>
                <w:sz w:val="20"/>
                <w:szCs w:val="20"/>
              </w:rPr>
            </w:pPr>
            <w:r w:rsidRPr="003E2C97">
              <w:rPr>
                <w:rFonts w:ascii="Arial Narrow" w:hAnsi="Arial Narrow" w:cs="Times New Roman"/>
                <w:sz w:val="20"/>
                <w:szCs w:val="20"/>
              </w:rPr>
              <w:t xml:space="preserve">Tetracosactide </w:t>
            </w:r>
          </w:p>
        </w:tc>
        <w:tc>
          <w:tcPr>
            <w:tcW w:w="1701"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1984" w:type="dxa"/>
            <w:vAlign w:val="center"/>
          </w:tcPr>
          <w:p w:rsidR="000C6161"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0,25</w:t>
            </w:r>
            <w:r w:rsidR="00A84148" w:rsidRPr="003E2C97">
              <w:rPr>
                <w:rFonts w:ascii="Arial Narrow" w:hAnsi="Arial Narrow" w:cs="Times New Roman"/>
                <w:sz w:val="20"/>
                <w:szCs w:val="20"/>
              </w:rPr>
              <w:t xml:space="preserve"> mg x 1</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400</w:t>
            </w:r>
          </w:p>
        </w:tc>
        <w:tc>
          <w:tcPr>
            <w:tcW w:w="1985"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9F0078">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62104" w:rsidRPr="003E2C97" w:rsidTr="009F0078">
        <w:tc>
          <w:tcPr>
            <w:tcW w:w="567" w:type="dxa"/>
            <w:vAlign w:val="center"/>
          </w:tcPr>
          <w:p w:rsidR="00E62104" w:rsidRPr="003E2C97" w:rsidRDefault="00E62104" w:rsidP="003E2C97">
            <w:pPr>
              <w:pStyle w:val="Akapitzlist"/>
              <w:numPr>
                <w:ilvl w:val="0"/>
                <w:numId w:val="51"/>
              </w:numPr>
              <w:ind w:left="0" w:firstLine="0"/>
              <w:jc w:val="center"/>
              <w:rPr>
                <w:rFonts w:ascii="Arial Narrow" w:hAnsi="Arial Narrow" w:cs="Times New Roman"/>
                <w:sz w:val="20"/>
                <w:szCs w:val="20"/>
              </w:rPr>
            </w:pPr>
          </w:p>
        </w:tc>
        <w:tc>
          <w:tcPr>
            <w:tcW w:w="3403" w:type="dxa"/>
            <w:vAlign w:val="center"/>
          </w:tcPr>
          <w:p w:rsidR="00E62104" w:rsidRPr="003E2C97" w:rsidRDefault="00A84148" w:rsidP="003E2C97">
            <w:pPr>
              <w:shd w:val="clear" w:color="auto" w:fill="FFFFFF"/>
              <w:snapToGrid w:val="0"/>
              <w:jc w:val="both"/>
              <w:rPr>
                <w:rFonts w:ascii="Arial Narrow" w:hAnsi="Arial Narrow"/>
                <w:sz w:val="20"/>
                <w:szCs w:val="20"/>
              </w:rPr>
            </w:pPr>
            <w:r w:rsidRPr="003E2C97">
              <w:rPr>
                <w:rFonts w:ascii="Arial Narrow" w:hAnsi="Arial Narrow"/>
                <w:sz w:val="20"/>
                <w:szCs w:val="20"/>
              </w:rPr>
              <w:t>Citrate Cafeine</w:t>
            </w:r>
          </w:p>
        </w:tc>
        <w:tc>
          <w:tcPr>
            <w:tcW w:w="1701" w:type="dxa"/>
            <w:vAlign w:val="center"/>
          </w:tcPr>
          <w:p w:rsidR="00E62104" w:rsidRPr="003E2C97" w:rsidRDefault="00E62104" w:rsidP="003E2C97">
            <w:pPr>
              <w:snapToGrid w:val="0"/>
              <w:jc w:val="center"/>
              <w:rPr>
                <w:rFonts w:ascii="Arial Narrow" w:hAnsi="Arial Narrow" w:cs="Arial"/>
                <w:sz w:val="20"/>
                <w:szCs w:val="20"/>
              </w:rPr>
            </w:pPr>
          </w:p>
        </w:tc>
        <w:tc>
          <w:tcPr>
            <w:tcW w:w="1984" w:type="dxa"/>
            <w:vAlign w:val="center"/>
          </w:tcPr>
          <w:p w:rsidR="00E62104" w:rsidRPr="003E2C97" w:rsidRDefault="00A84148" w:rsidP="003E2C97">
            <w:pPr>
              <w:snapToGrid w:val="0"/>
              <w:jc w:val="center"/>
              <w:rPr>
                <w:rFonts w:ascii="Arial Narrow" w:hAnsi="Arial Narrow" w:cs="Arial"/>
                <w:sz w:val="20"/>
                <w:szCs w:val="20"/>
              </w:rPr>
            </w:pPr>
            <w:r w:rsidRPr="003E2C97">
              <w:rPr>
                <w:rFonts w:ascii="Arial Narrow" w:hAnsi="Arial Narrow" w:cs="Arial"/>
                <w:sz w:val="20"/>
                <w:szCs w:val="20"/>
              </w:rPr>
              <w:t>Inj. 25 mg/ml x 10</w:t>
            </w:r>
          </w:p>
        </w:tc>
        <w:tc>
          <w:tcPr>
            <w:tcW w:w="1560"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708" w:type="dxa"/>
            <w:vAlign w:val="center"/>
          </w:tcPr>
          <w:p w:rsidR="00E62104"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992" w:type="dxa"/>
            <w:vAlign w:val="center"/>
          </w:tcPr>
          <w:p w:rsidR="00E62104" w:rsidRPr="003E2C97" w:rsidRDefault="00E62104" w:rsidP="003E2C97">
            <w:pPr>
              <w:pStyle w:val="Bezodstpw"/>
              <w:jc w:val="center"/>
              <w:rPr>
                <w:rFonts w:ascii="Arial Narrow" w:hAnsi="Arial Narrow" w:cs="Times New Roman"/>
                <w:sz w:val="20"/>
                <w:szCs w:val="20"/>
              </w:rPr>
            </w:pPr>
          </w:p>
        </w:tc>
        <w:tc>
          <w:tcPr>
            <w:tcW w:w="1985" w:type="dxa"/>
            <w:vAlign w:val="center"/>
          </w:tcPr>
          <w:p w:rsidR="00E62104" w:rsidRPr="003E2C97" w:rsidRDefault="00E62104" w:rsidP="003E2C97">
            <w:pPr>
              <w:pStyle w:val="Bezodstpw"/>
              <w:jc w:val="center"/>
              <w:rPr>
                <w:rFonts w:ascii="Arial Narrow" w:hAnsi="Arial Narrow" w:cs="Times New Roman"/>
                <w:sz w:val="20"/>
                <w:szCs w:val="20"/>
              </w:rPr>
            </w:pPr>
          </w:p>
        </w:tc>
        <w:tc>
          <w:tcPr>
            <w:tcW w:w="1275" w:type="dxa"/>
            <w:vAlign w:val="center"/>
          </w:tcPr>
          <w:p w:rsidR="00E62104" w:rsidRPr="003E2C97" w:rsidRDefault="00E62104"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F47DC0" w:rsidRPr="003E2C97" w:rsidRDefault="00F47DC0"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9F0078">
        <w:tc>
          <w:tcPr>
            <w:tcW w:w="567"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9F0078">
        <w:tc>
          <w:tcPr>
            <w:tcW w:w="567" w:type="dxa"/>
            <w:vAlign w:val="center"/>
          </w:tcPr>
          <w:p w:rsidR="00F47DC0" w:rsidRPr="003E2C97" w:rsidRDefault="00F47DC0" w:rsidP="003E2C97">
            <w:pPr>
              <w:pStyle w:val="Akapitzlist"/>
              <w:numPr>
                <w:ilvl w:val="0"/>
                <w:numId w:val="53"/>
              </w:numPr>
              <w:ind w:left="0" w:firstLine="0"/>
              <w:jc w:val="center"/>
              <w:rPr>
                <w:rFonts w:ascii="Arial Narrow" w:hAnsi="Arial Narrow" w:cs="Times New Roman"/>
                <w:sz w:val="20"/>
                <w:szCs w:val="20"/>
              </w:rPr>
            </w:pPr>
          </w:p>
        </w:tc>
        <w:tc>
          <w:tcPr>
            <w:tcW w:w="3403" w:type="dxa"/>
            <w:vAlign w:val="center"/>
          </w:tcPr>
          <w:p w:rsidR="00F47DC0" w:rsidRPr="003E2C97" w:rsidRDefault="00A84148" w:rsidP="003E2C97">
            <w:pPr>
              <w:pStyle w:val="Zawartotabeli"/>
              <w:jc w:val="both"/>
              <w:rPr>
                <w:rFonts w:ascii="Arial Narrow" w:hAnsi="Arial Narrow"/>
              </w:rPr>
            </w:pPr>
            <w:r w:rsidRPr="003E2C97">
              <w:rPr>
                <w:rFonts w:ascii="Arial Narrow" w:hAnsi="Arial Narrow"/>
              </w:rPr>
              <w:t>Cholestyramine</w:t>
            </w:r>
          </w:p>
        </w:tc>
        <w:tc>
          <w:tcPr>
            <w:tcW w:w="1701"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1984" w:type="dxa"/>
            <w:vAlign w:val="center"/>
          </w:tcPr>
          <w:p w:rsidR="00F47DC0"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Pulvis 4 g x 50</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F47DC0">
        <w:tc>
          <w:tcPr>
            <w:tcW w:w="9923"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A86842" w:rsidRPr="003E2C97" w:rsidRDefault="00A86842"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A86842" w:rsidRPr="003E2C97" w:rsidTr="009F0078">
        <w:tc>
          <w:tcPr>
            <w:tcW w:w="567"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86842" w:rsidRPr="003E2C97" w:rsidTr="009F0078">
        <w:tc>
          <w:tcPr>
            <w:tcW w:w="567" w:type="dxa"/>
            <w:vAlign w:val="center"/>
          </w:tcPr>
          <w:p w:rsidR="00A86842" w:rsidRPr="003E2C97" w:rsidRDefault="00A86842" w:rsidP="003E2C97">
            <w:pPr>
              <w:pStyle w:val="Akapitzlist"/>
              <w:numPr>
                <w:ilvl w:val="0"/>
                <w:numId w:val="54"/>
              </w:numPr>
              <w:ind w:left="0" w:firstLine="0"/>
              <w:jc w:val="center"/>
              <w:rPr>
                <w:rFonts w:ascii="Arial Narrow" w:hAnsi="Arial Narrow" w:cs="Times New Roman"/>
                <w:sz w:val="20"/>
                <w:szCs w:val="20"/>
              </w:rPr>
            </w:pPr>
          </w:p>
        </w:tc>
        <w:tc>
          <w:tcPr>
            <w:tcW w:w="3403" w:type="dxa"/>
            <w:vAlign w:val="center"/>
          </w:tcPr>
          <w:p w:rsidR="00A86842" w:rsidRPr="003E2C97" w:rsidRDefault="00A84148" w:rsidP="003E2C97">
            <w:pPr>
              <w:pStyle w:val="Zawartotabeli"/>
              <w:jc w:val="both"/>
              <w:rPr>
                <w:rFonts w:ascii="Arial Narrow" w:hAnsi="Arial Narrow"/>
              </w:rPr>
            </w:pPr>
            <w:r w:rsidRPr="003E2C97">
              <w:rPr>
                <w:rFonts w:ascii="Arial Narrow" w:hAnsi="Arial Narrow"/>
              </w:rPr>
              <w:t>Dopexamine</w:t>
            </w:r>
          </w:p>
        </w:tc>
        <w:tc>
          <w:tcPr>
            <w:tcW w:w="1701"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1984" w:type="dxa"/>
            <w:vAlign w:val="center"/>
          </w:tcPr>
          <w:p w:rsidR="00A86842"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50 mg x 10</w:t>
            </w:r>
          </w:p>
        </w:tc>
        <w:tc>
          <w:tcPr>
            <w:tcW w:w="1560"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992" w:type="dxa"/>
            <w:vAlign w:val="center"/>
          </w:tcPr>
          <w:p w:rsidR="00A86842" w:rsidRPr="003E2C97" w:rsidRDefault="00A86842" w:rsidP="003E2C97">
            <w:pPr>
              <w:pStyle w:val="Bezodstpw"/>
              <w:jc w:val="center"/>
              <w:rPr>
                <w:rFonts w:ascii="Arial Narrow" w:hAnsi="Arial Narrow" w:cs="Times New Roman"/>
                <w:sz w:val="20"/>
                <w:szCs w:val="20"/>
              </w:rPr>
            </w:pPr>
          </w:p>
        </w:tc>
        <w:tc>
          <w:tcPr>
            <w:tcW w:w="1985" w:type="dxa"/>
            <w:vAlign w:val="center"/>
          </w:tcPr>
          <w:p w:rsidR="00A86842" w:rsidRPr="003E2C97" w:rsidRDefault="00A86842" w:rsidP="003E2C97">
            <w:pPr>
              <w:pStyle w:val="Bezodstpw"/>
              <w:jc w:val="center"/>
              <w:rPr>
                <w:rFonts w:ascii="Arial Narrow" w:hAnsi="Arial Narrow" w:cs="Times New Roman"/>
                <w:sz w:val="20"/>
                <w:szCs w:val="20"/>
              </w:rPr>
            </w:pPr>
          </w:p>
        </w:tc>
        <w:tc>
          <w:tcPr>
            <w:tcW w:w="1275" w:type="dxa"/>
            <w:vAlign w:val="center"/>
          </w:tcPr>
          <w:p w:rsidR="00A86842" w:rsidRPr="003E2C97" w:rsidRDefault="00A86842" w:rsidP="003E2C97">
            <w:pPr>
              <w:pStyle w:val="Bezodstpw"/>
              <w:jc w:val="center"/>
              <w:rPr>
                <w:rFonts w:ascii="Arial Narrow" w:hAnsi="Arial Narrow" w:cs="Times New Roman"/>
                <w:sz w:val="20"/>
                <w:szCs w:val="20"/>
              </w:rPr>
            </w:pPr>
          </w:p>
        </w:tc>
      </w:tr>
      <w:tr w:rsidR="00A86842" w:rsidRPr="003E2C97" w:rsidTr="00A86842">
        <w:tc>
          <w:tcPr>
            <w:tcW w:w="9923" w:type="dxa"/>
            <w:gridSpan w:val="6"/>
            <w:shd w:val="clear" w:color="auto" w:fill="BFBFBF" w:themeFill="background1" w:themeFillShade="BF"/>
            <w:vAlign w:val="center"/>
          </w:tcPr>
          <w:p w:rsidR="00A86842" w:rsidRPr="003E2C97" w:rsidRDefault="00A86842"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r>
    </w:tbl>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A86842" w:rsidRPr="003E2C97" w:rsidRDefault="00A86842"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F0078">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F0078">
        <w:tc>
          <w:tcPr>
            <w:tcW w:w="567" w:type="dxa"/>
            <w:vAlign w:val="center"/>
          </w:tcPr>
          <w:p w:rsidR="008D425D" w:rsidRPr="003E2C97" w:rsidRDefault="00A8414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A84148" w:rsidP="003E2C97">
            <w:pPr>
              <w:pStyle w:val="Zawartotabeli"/>
              <w:jc w:val="both"/>
              <w:rPr>
                <w:rFonts w:ascii="Arial Narrow" w:hAnsi="Arial Narrow"/>
              </w:rPr>
            </w:pPr>
            <w:r w:rsidRPr="003E2C97">
              <w:rPr>
                <w:rFonts w:ascii="Arial Narrow" w:hAnsi="Arial Narrow"/>
              </w:rPr>
              <w:t>Promethazine</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BD511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0,05 g/2 ml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BD511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8D425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C5271A"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F0078">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F0078">
        <w:tc>
          <w:tcPr>
            <w:tcW w:w="567" w:type="dxa"/>
            <w:vAlign w:val="center"/>
          </w:tcPr>
          <w:p w:rsidR="008D425D" w:rsidRPr="003E2C97" w:rsidRDefault="00BD511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BD5118" w:rsidP="003E2C97">
            <w:pPr>
              <w:pStyle w:val="Zawartotabeli"/>
              <w:jc w:val="both"/>
              <w:rPr>
                <w:rFonts w:ascii="Arial Narrow" w:hAnsi="Arial Narrow"/>
              </w:rPr>
            </w:pPr>
            <w:r w:rsidRPr="003E2C97">
              <w:rPr>
                <w:rFonts w:ascii="Arial Narrow" w:hAnsi="Arial Narrow"/>
              </w:rPr>
              <w:t>Foscarneti natrium</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BD511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Inj.24 mg/ml a 250 ml</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BD511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7E4736" w:rsidRPr="003E2C97" w:rsidRDefault="007E4736" w:rsidP="003E2C97">
      <w:pPr>
        <w:spacing w:after="0" w:line="240" w:lineRule="auto"/>
        <w:rPr>
          <w:rFonts w:ascii="Arial Narrow" w:hAnsi="Arial Narrow" w:cs="Times New Roman"/>
          <w:sz w:val="16"/>
          <w:szCs w:val="16"/>
        </w:rPr>
      </w:pPr>
    </w:p>
    <w:p w:rsidR="007E4736" w:rsidRPr="003E2C97" w:rsidRDefault="007E4736"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BD511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BD5118" w:rsidP="003E2C97">
            <w:pPr>
              <w:pStyle w:val="Zawartotabeli"/>
              <w:jc w:val="both"/>
              <w:rPr>
                <w:rFonts w:ascii="Arial Narrow" w:hAnsi="Arial Narrow"/>
              </w:rPr>
            </w:pPr>
            <w:r w:rsidRPr="003E2C97">
              <w:rPr>
                <w:rFonts w:ascii="Arial Narrow" w:hAnsi="Arial Narrow"/>
              </w:rPr>
              <w:t>Levothyroxine</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BD511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0,5 mg</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BD511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105373"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105373" w:rsidP="003E2C97">
            <w:pPr>
              <w:pStyle w:val="Zawartotabeli"/>
              <w:jc w:val="both"/>
              <w:rPr>
                <w:rFonts w:ascii="Arial Narrow" w:hAnsi="Arial Narrow"/>
              </w:rPr>
            </w:pPr>
            <w:r w:rsidRPr="003E2C97">
              <w:rPr>
                <w:rFonts w:ascii="Arial Narrow" w:hAnsi="Arial Narrow"/>
              </w:rPr>
              <w:t>Acidum acetylsalicylicum</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10537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500 mg x 6</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10537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342606"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5271A" w:rsidRPr="003E2C97">
        <w:rPr>
          <w:rFonts w:ascii="Arial Narrow" w:hAnsi="Arial Narrow" w:cs="Times New Roman"/>
          <w:sz w:val="20"/>
          <w:szCs w:val="20"/>
        </w:rPr>
        <w:t>ęć i podpis osoby upoważnionej/</w:t>
      </w:r>
    </w:p>
    <w:p w:rsidR="00C5271A" w:rsidRPr="003E2C97" w:rsidRDefault="00C5271A"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105373"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105373" w:rsidP="003E2C97">
            <w:pPr>
              <w:pStyle w:val="Zawartotabeli"/>
              <w:jc w:val="both"/>
              <w:rPr>
                <w:rFonts w:ascii="Arial Narrow" w:hAnsi="Arial Narrow"/>
              </w:rPr>
            </w:pPr>
            <w:r w:rsidRPr="003E2C97">
              <w:rPr>
                <w:rFonts w:ascii="Arial Narrow" w:hAnsi="Arial Narrow"/>
              </w:rPr>
              <w:t>Bumetanidum</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10537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2 mg/4 ml</w:t>
            </w:r>
            <w:r w:rsidR="00F62F78" w:rsidRPr="003E2C97">
              <w:rPr>
                <w:rFonts w:ascii="Arial Narrow" w:hAnsi="Arial Narrow" w:cs="Times New Roman"/>
                <w:sz w:val="20"/>
                <w:szCs w:val="20"/>
              </w:rPr>
              <w:t xml:space="preserve">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62F7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62F78" w:rsidP="003E2C97">
            <w:pPr>
              <w:pStyle w:val="Zawartotabeli"/>
              <w:jc w:val="both"/>
              <w:rPr>
                <w:rFonts w:ascii="Arial Narrow" w:hAnsi="Arial Narrow"/>
              </w:rPr>
            </w:pPr>
            <w:r w:rsidRPr="003E2C97">
              <w:rPr>
                <w:rFonts w:ascii="Arial Narrow" w:hAnsi="Arial Narrow"/>
              </w:rPr>
              <w:t>Clonidinum</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Inj.0,15 mg/ 1 ml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Default="008D425D"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Pr="003E2C97" w:rsidRDefault="00A36C07"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62F7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62F78" w:rsidP="003E2C97">
            <w:pPr>
              <w:pStyle w:val="Zawartotabeli"/>
              <w:jc w:val="both"/>
              <w:rPr>
                <w:rFonts w:ascii="Arial Narrow" w:hAnsi="Arial Narrow"/>
              </w:rPr>
            </w:pPr>
            <w:r w:rsidRPr="003E2C97">
              <w:rPr>
                <w:rFonts w:ascii="Arial Narrow" w:hAnsi="Arial Narrow"/>
              </w:rPr>
              <w:t>Prednisolone Hemisuccinate</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10 mg x 3</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C5271A"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5271A" w:rsidRPr="003E2C97">
        <w:rPr>
          <w:rFonts w:ascii="Arial Narrow" w:hAnsi="Arial Narrow" w:cs="Times New Roman"/>
          <w:sz w:val="20"/>
          <w:szCs w:val="20"/>
        </w:rPr>
        <w:t>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62F7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62F78" w:rsidP="003E2C97">
            <w:pPr>
              <w:pStyle w:val="Zawartotabeli"/>
              <w:jc w:val="both"/>
              <w:rPr>
                <w:rFonts w:ascii="Arial Narrow" w:hAnsi="Arial Narrow"/>
              </w:rPr>
            </w:pPr>
            <w:r w:rsidRPr="003E2C97">
              <w:rPr>
                <w:rFonts w:ascii="Arial Narrow" w:hAnsi="Arial Narrow"/>
              </w:rPr>
              <w:t>Methadone</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0,01g/ml x 10</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7E4736" w:rsidRDefault="008D425D" w:rsidP="00A36C0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A36C07">
        <w:rPr>
          <w:rFonts w:ascii="Arial Narrow" w:hAnsi="Arial Narrow" w:cs="Times New Roman"/>
          <w:sz w:val="20"/>
          <w:szCs w:val="20"/>
        </w:rPr>
        <w:t>ęć i podpis osoby upoważnionej/</w:t>
      </w:r>
    </w:p>
    <w:p w:rsidR="00A36C07" w:rsidRPr="00A36C07" w:rsidRDefault="00A36C07" w:rsidP="00A36C0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62F7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62F78" w:rsidP="003E2C97">
            <w:pPr>
              <w:pStyle w:val="Zawartotabeli"/>
              <w:jc w:val="both"/>
              <w:rPr>
                <w:rFonts w:ascii="Arial Narrow" w:hAnsi="Arial Narrow"/>
              </w:rPr>
            </w:pPr>
            <w:r w:rsidRPr="003E2C97">
              <w:rPr>
                <w:rFonts w:ascii="Arial Narrow" w:hAnsi="Arial Narrow"/>
              </w:rPr>
              <w:t>Ajmalinum</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50mg/</w:t>
            </w:r>
            <w:r w:rsidR="00F07CE2" w:rsidRPr="003E2C97">
              <w:rPr>
                <w:rFonts w:ascii="Arial Narrow" w:hAnsi="Arial Narrow" w:cs="Times New Roman"/>
                <w:sz w:val="20"/>
                <w:szCs w:val="20"/>
              </w:rPr>
              <w:t>10ml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07CE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62F7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07CE2" w:rsidP="003E2C97">
            <w:pPr>
              <w:pStyle w:val="Zawartotabeli"/>
              <w:jc w:val="both"/>
              <w:rPr>
                <w:rFonts w:ascii="Arial Narrow" w:hAnsi="Arial Narrow"/>
              </w:rPr>
            </w:pPr>
            <w:r w:rsidRPr="003E2C97">
              <w:rPr>
                <w:rFonts w:ascii="Arial Narrow" w:hAnsi="Arial Narrow"/>
              </w:rPr>
              <w:t>Dantrolene</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07CE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Op. x 12 zestawów</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07CE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07CE2"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07CE2" w:rsidP="003E2C97">
            <w:pPr>
              <w:pStyle w:val="Zawartotabeli"/>
              <w:jc w:val="both"/>
              <w:rPr>
                <w:rFonts w:ascii="Arial Narrow" w:hAnsi="Arial Narrow"/>
              </w:rPr>
            </w:pPr>
            <w:r w:rsidRPr="003E2C97">
              <w:rPr>
                <w:rFonts w:ascii="Arial Narrow" w:hAnsi="Arial Narrow"/>
              </w:rPr>
              <w:t>Tobramycinum</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07CE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80mg/2ml x 10</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07CE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3E2C97" w:rsidRDefault="00B80E30" w:rsidP="00A36C0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07CE2"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07CE2" w:rsidP="003E2C97">
            <w:pPr>
              <w:pStyle w:val="Zawartotabeli"/>
              <w:jc w:val="both"/>
              <w:rPr>
                <w:rFonts w:ascii="Arial Narrow" w:hAnsi="Arial Narrow"/>
              </w:rPr>
            </w:pPr>
            <w:r w:rsidRPr="003E2C97">
              <w:rPr>
                <w:rFonts w:ascii="Arial Narrow" w:hAnsi="Arial Narrow"/>
              </w:rPr>
              <w:t>Dihydralazine</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 mg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8C559C"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8C559C" w:rsidP="003E2C97">
            <w:pPr>
              <w:pStyle w:val="Zawartotabeli"/>
              <w:jc w:val="both"/>
              <w:rPr>
                <w:rFonts w:ascii="Arial Narrow" w:hAnsi="Arial Narrow"/>
              </w:rPr>
            </w:pPr>
            <w:r w:rsidRPr="003E2C97">
              <w:rPr>
                <w:rFonts w:ascii="Arial Narrow" w:hAnsi="Arial Narrow"/>
              </w:rPr>
              <w:t>Rifampicinum</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Fol. 600 mg</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342606"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5271A" w:rsidRPr="003E2C97">
        <w:rPr>
          <w:rFonts w:ascii="Arial Narrow" w:hAnsi="Arial Narrow" w:cs="Times New Roman"/>
          <w:sz w:val="20"/>
          <w:szCs w:val="20"/>
        </w:rPr>
        <w:t>ęć i podpis osoby upoważnionej/</w:t>
      </w:r>
    </w:p>
    <w:p w:rsidR="00C5271A" w:rsidRPr="003E2C97" w:rsidRDefault="00C5271A"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512800" w:rsidRPr="003E2C97" w:rsidTr="00342606">
        <w:tc>
          <w:tcPr>
            <w:tcW w:w="567"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512800" w:rsidRPr="003E2C97" w:rsidTr="00342606">
        <w:tc>
          <w:tcPr>
            <w:tcW w:w="567" w:type="dxa"/>
            <w:vMerge w:val="restart"/>
            <w:vAlign w:val="center"/>
          </w:tcPr>
          <w:p w:rsidR="00512800" w:rsidRPr="003E2C97" w:rsidRDefault="0051280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512800" w:rsidRPr="003E2C97" w:rsidRDefault="00512800" w:rsidP="003E2C97">
            <w:pPr>
              <w:pStyle w:val="Zawartotabeli"/>
              <w:jc w:val="both"/>
              <w:rPr>
                <w:rFonts w:ascii="Arial Narrow" w:hAnsi="Arial Narrow"/>
              </w:rPr>
            </w:pPr>
            <w:r w:rsidRPr="003E2C97">
              <w:rPr>
                <w:rFonts w:ascii="Arial Narrow" w:hAnsi="Arial Narrow"/>
              </w:rPr>
              <w:t>Varicella  - Zoster Immunoglobulinum</w:t>
            </w:r>
          </w:p>
        </w:tc>
        <w:tc>
          <w:tcPr>
            <w:tcW w:w="1701"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1984"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500 j.m./20ml</w:t>
            </w:r>
          </w:p>
        </w:tc>
        <w:tc>
          <w:tcPr>
            <w:tcW w:w="1560"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708"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992" w:type="dxa"/>
            <w:vAlign w:val="center"/>
          </w:tcPr>
          <w:p w:rsidR="00512800" w:rsidRPr="003E2C97" w:rsidRDefault="00512800" w:rsidP="003E2C97">
            <w:pPr>
              <w:pStyle w:val="Bezodstpw"/>
              <w:jc w:val="center"/>
              <w:rPr>
                <w:rFonts w:ascii="Arial Narrow" w:hAnsi="Arial Narrow" w:cs="Times New Roman"/>
                <w:sz w:val="20"/>
                <w:szCs w:val="20"/>
              </w:rPr>
            </w:pPr>
          </w:p>
        </w:tc>
        <w:tc>
          <w:tcPr>
            <w:tcW w:w="1985" w:type="dxa"/>
            <w:vAlign w:val="center"/>
          </w:tcPr>
          <w:p w:rsidR="00512800" w:rsidRPr="003E2C97" w:rsidRDefault="00512800" w:rsidP="003E2C97">
            <w:pPr>
              <w:pStyle w:val="Bezodstpw"/>
              <w:jc w:val="center"/>
              <w:rPr>
                <w:rFonts w:ascii="Arial Narrow" w:hAnsi="Arial Narrow" w:cs="Times New Roman"/>
                <w:sz w:val="20"/>
                <w:szCs w:val="20"/>
              </w:rPr>
            </w:pPr>
          </w:p>
        </w:tc>
        <w:tc>
          <w:tcPr>
            <w:tcW w:w="1275" w:type="dxa"/>
            <w:vAlign w:val="center"/>
          </w:tcPr>
          <w:p w:rsidR="00512800" w:rsidRPr="003E2C97" w:rsidRDefault="00512800" w:rsidP="003E2C97">
            <w:pPr>
              <w:pStyle w:val="Bezodstpw"/>
              <w:jc w:val="center"/>
              <w:rPr>
                <w:rFonts w:ascii="Arial Narrow" w:hAnsi="Arial Narrow" w:cs="Times New Roman"/>
                <w:sz w:val="20"/>
                <w:szCs w:val="20"/>
              </w:rPr>
            </w:pPr>
          </w:p>
        </w:tc>
      </w:tr>
      <w:tr w:rsidR="00512800" w:rsidRPr="003E2C97" w:rsidTr="00342606">
        <w:tc>
          <w:tcPr>
            <w:tcW w:w="567" w:type="dxa"/>
            <w:vMerge/>
            <w:vAlign w:val="center"/>
          </w:tcPr>
          <w:p w:rsidR="00512800" w:rsidRPr="003E2C97" w:rsidRDefault="00512800" w:rsidP="003E2C97">
            <w:pPr>
              <w:ind w:left="34"/>
              <w:rPr>
                <w:rFonts w:ascii="Arial Narrow" w:hAnsi="Arial Narrow" w:cs="Times New Roman"/>
                <w:sz w:val="20"/>
                <w:szCs w:val="20"/>
              </w:rPr>
            </w:pPr>
          </w:p>
        </w:tc>
        <w:tc>
          <w:tcPr>
            <w:tcW w:w="3403" w:type="dxa"/>
            <w:vMerge/>
            <w:vAlign w:val="center"/>
          </w:tcPr>
          <w:p w:rsidR="00512800" w:rsidRPr="003E2C97" w:rsidRDefault="00512800" w:rsidP="003E2C97">
            <w:pPr>
              <w:pStyle w:val="Zawartotabeli"/>
              <w:jc w:val="both"/>
              <w:rPr>
                <w:rFonts w:ascii="Arial Narrow" w:hAnsi="Arial Narrow"/>
              </w:rPr>
            </w:pPr>
          </w:p>
        </w:tc>
        <w:tc>
          <w:tcPr>
            <w:tcW w:w="1701"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1984"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125 j.m./5ml</w:t>
            </w:r>
          </w:p>
        </w:tc>
        <w:tc>
          <w:tcPr>
            <w:tcW w:w="1560"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708"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992" w:type="dxa"/>
            <w:vAlign w:val="center"/>
          </w:tcPr>
          <w:p w:rsidR="00512800" w:rsidRPr="003E2C97" w:rsidRDefault="00512800" w:rsidP="003E2C97">
            <w:pPr>
              <w:pStyle w:val="Bezodstpw"/>
              <w:jc w:val="center"/>
              <w:rPr>
                <w:rFonts w:ascii="Arial Narrow" w:hAnsi="Arial Narrow" w:cs="Times New Roman"/>
                <w:sz w:val="20"/>
                <w:szCs w:val="20"/>
              </w:rPr>
            </w:pPr>
          </w:p>
        </w:tc>
        <w:tc>
          <w:tcPr>
            <w:tcW w:w="1985" w:type="dxa"/>
            <w:vAlign w:val="center"/>
          </w:tcPr>
          <w:p w:rsidR="00512800" w:rsidRPr="003E2C97" w:rsidRDefault="00512800" w:rsidP="003E2C97">
            <w:pPr>
              <w:pStyle w:val="Bezodstpw"/>
              <w:jc w:val="center"/>
              <w:rPr>
                <w:rFonts w:ascii="Arial Narrow" w:hAnsi="Arial Narrow" w:cs="Times New Roman"/>
                <w:sz w:val="20"/>
                <w:szCs w:val="20"/>
              </w:rPr>
            </w:pPr>
          </w:p>
        </w:tc>
        <w:tc>
          <w:tcPr>
            <w:tcW w:w="1275" w:type="dxa"/>
            <w:vAlign w:val="center"/>
          </w:tcPr>
          <w:p w:rsidR="00512800" w:rsidRPr="003E2C97" w:rsidRDefault="00512800" w:rsidP="003E2C97">
            <w:pPr>
              <w:pStyle w:val="Bezodstpw"/>
              <w:jc w:val="center"/>
              <w:rPr>
                <w:rFonts w:ascii="Arial Narrow" w:hAnsi="Arial Narrow" w:cs="Times New Roman"/>
                <w:sz w:val="20"/>
                <w:szCs w:val="20"/>
              </w:rPr>
            </w:pPr>
          </w:p>
        </w:tc>
      </w:tr>
      <w:tr w:rsidR="00512800" w:rsidRPr="003E2C97" w:rsidTr="002F1B92">
        <w:tc>
          <w:tcPr>
            <w:tcW w:w="9923" w:type="dxa"/>
            <w:gridSpan w:val="6"/>
            <w:shd w:val="clear" w:color="auto" w:fill="BFBFBF" w:themeFill="background1" w:themeFillShade="BF"/>
            <w:vAlign w:val="center"/>
          </w:tcPr>
          <w:p w:rsidR="00512800" w:rsidRPr="003E2C97" w:rsidRDefault="0051280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512800" w:rsidRPr="003E2C97" w:rsidRDefault="0051280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512800" w:rsidRPr="003E2C97" w:rsidRDefault="00512800" w:rsidP="003E2C97">
            <w:pPr>
              <w:jc w:val="center"/>
              <w:rPr>
                <w:rFonts w:ascii="Arial Narrow" w:hAnsi="Arial Narrow" w:cs="Times New Roman"/>
                <w:sz w:val="20"/>
                <w:szCs w:val="20"/>
              </w:rPr>
            </w:pPr>
          </w:p>
        </w:tc>
        <w:tc>
          <w:tcPr>
            <w:tcW w:w="1985" w:type="dxa"/>
            <w:vAlign w:val="center"/>
          </w:tcPr>
          <w:p w:rsidR="00512800" w:rsidRPr="003E2C97" w:rsidRDefault="0051280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512800" w:rsidRPr="003E2C97" w:rsidRDefault="00512800" w:rsidP="003E2C97">
            <w:pPr>
              <w:jc w:val="center"/>
              <w:rPr>
                <w:rFonts w:ascii="Arial Narrow" w:hAnsi="Arial Narrow" w:cs="Times New Roman"/>
                <w:sz w:val="20"/>
                <w:szCs w:val="20"/>
              </w:rPr>
            </w:pPr>
          </w:p>
        </w:tc>
      </w:tr>
    </w:tbl>
    <w:p w:rsidR="00512800" w:rsidRPr="003E2C97" w:rsidRDefault="00512800" w:rsidP="003E2C97">
      <w:pPr>
        <w:pStyle w:val="Akapitzlist"/>
        <w:spacing w:line="240" w:lineRule="auto"/>
        <w:ind w:left="360"/>
        <w:rPr>
          <w:rFonts w:ascii="Arial Narrow" w:hAnsi="Arial Narrow" w:cs="Times New Roman"/>
          <w:b/>
          <w:sz w:val="20"/>
          <w:szCs w:val="20"/>
        </w:rPr>
      </w:pPr>
    </w:p>
    <w:p w:rsidR="00512800" w:rsidRPr="003E2C97" w:rsidRDefault="0051280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512800" w:rsidRPr="003E2C97" w:rsidRDefault="0051280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1F649A" w:rsidRDefault="001F649A" w:rsidP="003E2C97">
      <w:pPr>
        <w:spacing w:after="0" w:line="240" w:lineRule="auto"/>
        <w:ind w:firstLine="284"/>
        <w:rPr>
          <w:rFonts w:ascii="Arial Narrow" w:hAnsi="Arial Narrow" w:cs="Times New Roman"/>
          <w:sz w:val="16"/>
          <w:szCs w:val="16"/>
        </w:rPr>
      </w:pPr>
    </w:p>
    <w:p w:rsidR="00A36C07" w:rsidRPr="003E2C97" w:rsidRDefault="00A36C07" w:rsidP="003E2C97">
      <w:pPr>
        <w:spacing w:after="0" w:line="240" w:lineRule="auto"/>
        <w:ind w:firstLine="284"/>
        <w:rPr>
          <w:rFonts w:ascii="Arial Narrow" w:hAnsi="Arial Narrow" w:cs="Times New Roman"/>
          <w:sz w:val="16"/>
          <w:szCs w:val="16"/>
        </w:rPr>
      </w:pPr>
    </w:p>
    <w:p w:rsidR="00512800" w:rsidRPr="003E2C97" w:rsidRDefault="00512800"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8C559C"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8C559C" w:rsidP="003E2C97">
            <w:pPr>
              <w:pStyle w:val="Zawartotabeli"/>
              <w:jc w:val="both"/>
              <w:rPr>
                <w:rFonts w:ascii="Arial Narrow" w:hAnsi="Arial Narrow"/>
              </w:rPr>
            </w:pPr>
            <w:r w:rsidRPr="003E2C97">
              <w:rPr>
                <w:rFonts w:ascii="Arial Narrow" w:hAnsi="Arial Narrow"/>
              </w:rPr>
              <w:t>Allergen extract – standaryzowany jad owadów błonkoskrzydłowych typu depot – pszczoła. Zestaw do leczenia podtrzymującego: zawiesina do wstrzykiwań.</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 fiolka a 5 ml</w:t>
            </w:r>
          </w:p>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(100 000 SQ-U/ml)</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C559C" w:rsidRPr="003E2C97" w:rsidTr="00342606">
        <w:tc>
          <w:tcPr>
            <w:tcW w:w="567" w:type="dxa"/>
            <w:vAlign w:val="center"/>
          </w:tcPr>
          <w:p w:rsidR="008C559C" w:rsidRPr="003E2C97" w:rsidRDefault="008C559C" w:rsidP="003E2C97">
            <w:pPr>
              <w:ind w:left="34"/>
              <w:rPr>
                <w:rFonts w:ascii="Arial Narrow" w:hAnsi="Arial Narrow" w:cs="Times New Roman"/>
                <w:sz w:val="20"/>
                <w:szCs w:val="20"/>
              </w:rPr>
            </w:pPr>
            <w:r w:rsidRPr="003E2C97">
              <w:rPr>
                <w:rFonts w:ascii="Arial Narrow" w:hAnsi="Arial Narrow" w:cs="Times New Roman"/>
                <w:sz w:val="20"/>
                <w:szCs w:val="20"/>
              </w:rPr>
              <w:t>2.</w:t>
            </w:r>
          </w:p>
        </w:tc>
        <w:tc>
          <w:tcPr>
            <w:tcW w:w="3403" w:type="dxa"/>
            <w:vAlign w:val="center"/>
          </w:tcPr>
          <w:p w:rsidR="008C559C" w:rsidRPr="003E2C97" w:rsidRDefault="008C559C" w:rsidP="003E2C97">
            <w:pPr>
              <w:pStyle w:val="Zawartotabeli"/>
              <w:jc w:val="both"/>
              <w:rPr>
                <w:rFonts w:ascii="Arial Narrow" w:hAnsi="Arial Narrow"/>
              </w:rPr>
            </w:pPr>
            <w:r w:rsidRPr="003E2C97">
              <w:rPr>
                <w:rFonts w:ascii="Arial Narrow" w:hAnsi="Arial Narrow"/>
              </w:rPr>
              <w:t>Allergen extract – standaryzowany jad owadów błonkoskrzydłowych typu depot – osa. Zestaw do leczenia podtrzymującego: zawiesina do wstrzykiwań.</w:t>
            </w:r>
          </w:p>
        </w:tc>
        <w:tc>
          <w:tcPr>
            <w:tcW w:w="1701"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1984" w:type="dxa"/>
            <w:vAlign w:val="center"/>
          </w:tcPr>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 fiolka a 5 ml</w:t>
            </w:r>
          </w:p>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(100 000 SQ-U/ml)</w:t>
            </w:r>
          </w:p>
        </w:tc>
        <w:tc>
          <w:tcPr>
            <w:tcW w:w="1560"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708" w:type="dxa"/>
            <w:vAlign w:val="center"/>
          </w:tcPr>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992" w:type="dxa"/>
            <w:vAlign w:val="center"/>
          </w:tcPr>
          <w:p w:rsidR="008C559C" w:rsidRPr="003E2C97" w:rsidRDefault="008C559C" w:rsidP="003E2C97">
            <w:pPr>
              <w:pStyle w:val="Bezodstpw"/>
              <w:jc w:val="center"/>
              <w:rPr>
                <w:rFonts w:ascii="Arial Narrow" w:hAnsi="Arial Narrow" w:cs="Times New Roman"/>
                <w:sz w:val="20"/>
                <w:szCs w:val="20"/>
              </w:rPr>
            </w:pPr>
          </w:p>
        </w:tc>
        <w:tc>
          <w:tcPr>
            <w:tcW w:w="1985" w:type="dxa"/>
            <w:vAlign w:val="center"/>
          </w:tcPr>
          <w:p w:rsidR="008C559C" w:rsidRPr="003E2C97" w:rsidRDefault="008C559C" w:rsidP="003E2C97">
            <w:pPr>
              <w:pStyle w:val="Bezodstpw"/>
              <w:jc w:val="center"/>
              <w:rPr>
                <w:rFonts w:ascii="Arial Narrow" w:hAnsi="Arial Narrow" w:cs="Times New Roman"/>
                <w:sz w:val="20"/>
                <w:szCs w:val="20"/>
              </w:rPr>
            </w:pPr>
          </w:p>
        </w:tc>
        <w:tc>
          <w:tcPr>
            <w:tcW w:w="1275" w:type="dxa"/>
            <w:vAlign w:val="center"/>
          </w:tcPr>
          <w:p w:rsidR="008C559C" w:rsidRPr="003E2C97" w:rsidRDefault="008C559C" w:rsidP="003E2C97">
            <w:pPr>
              <w:pStyle w:val="Bezodstpw"/>
              <w:jc w:val="center"/>
              <w:rPr>
                <w:rFonts w:ascii="Arial Narrow" w:hAnsi="Arial Narrow" w:cs="Times New Roman"/>
                <w:sz w:val="20"/>
                <w:szCs w:val="20"/>
              </w:rPr>
            </w:pPr>
          </w:p>
        </w:tc>
      </w:tr>
      <w:tr w:rsidR="008C559C" w:rsidRPr="003E2C97" w:rsidTr="00A634FD">
        <w:tc>
          <w:tcPr>
            <w:tcW w:w="9923" w:type="dxa"/>
            <w:gridSpan w:val="6"/>
            <w:shd w:val="clear" w:color="auto" w:fill="BFBFBF" w:themeFill="background1" w:themeFillShade="BF"/>
            <w:vAlign w:val="center"/>
          </w:tcPr>
          <w:p w:rsidR="008C559C" w:rsidRPr="003E2C97" w:rsidRDefault="008C559C"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C559C" w:rsidRPr="003E2C97" w:rsidRDefault="008C559C"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C559C" w:rsidRPr="003E2C97" w:rsidRDefault="008C559C" w:rsidP="003E2C97">
            <w:pPr>
              <w:jc w:val="center"/>
              <w:rPr>
                <w:rFonts w:ascii="Arial Narrow" w:hAnsi="Arial Narrow" w:cs="Times New Roman"/>
                <w:sz w:val="20"/>
                <w:szCs w:val="20"/>
              </w:rPr>
            </w:pPr>
          </w:p>
        </w:tc>
        <w:tc>
          <w:tcPr>
            <w:tcW w:w="1985" w:type="dxa"/>
            <w:vAlign w:val="center"/>
          </w:tcPr>
          <w:p w:rsidR="008C559C" w:rsidRPr="003E2C97" w:rsidRDefault="008C559C"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C559C" w:rsidRPr="003E2C97" w:rsidRDefault="008C559C"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42606" w:rsidRPr="003E2C97" w:rsidRDefault="00342606"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8C559C"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8C559C" w:rsidP="003E2C97">
            <w:pPr>
              <w:pStyle w:val="Zawartotabeli"/>
              <w:jc w:val="both"/>
              <w:rPr>
                <w:rFonts w:ascii="Arial Narrow" w:hAnsi="Arial Narrow"/>
              </w:rPr>
            </w:pPr>
            <w:r w:rsidRPr="003E2C97">
              <w:rPr>
                <w:rFonts w:ascii="Arial Narrow" w:hAnsi="Arial Narrow"/>
              </w:rPr>
              <w:t>Allergen extract – jad owadów błonkoskrzydłowych do testów skórnych i immunoterapii swoistej (jad pszczoły) dawka podtrzymująca (proszek i rozpuszczalnik)</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120 ug x 4 fiolki</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C559C" w:rsidRPr="003E2C97" w:rsidTr="00342606">
        <w:tc>
          <w:tcPr>
            <w:tcW w:w="567" w:type="dxa"/>
            <w:vAlign w:val="center"/>
          </w:tcPr>
          <w:p w:rsidR="008C559C" w:rsidRPr="003E2C97" w:rsidRDefault="008C559C" w:rsidP="003E2C97">
            <w:pPr>
              <w:ind w:left="34"/>
              <w:rPr>
                <w:rFonts w:ascii="Arial Narrow" w:hAnsi="Arial Narrow" w:cs="Times New Roman"/>
                <w:sz w:val="20"/>
                <w:szCs w:val="20"/>
              </w:rPr>
            </w:pPr>
            <w:r w:rsidRPr="003E2C97">
              <w:rPr>
                <w:rFonts w:ascii="Arial Narrow" w:hAnsi="Arial Narrow" w:cs="Times New Roman"/>
                <w:sz w:val="20"/>
                <w:szCs w:val="20"/>
              </w:rPr>
              <w:t>2.</w:t>
            </w:r>
          </w:p>
        </w:tc>
        <w:tc>
          <w:tcPr>
            <w:tcW w:w="3403" w:type="dxa"/>
            <w:vAlign w:val="center"/>
          </w:tcPr>
          <w:p w:rsidR="008C559C" w:rsidRPr="003E2C97" w:rsidRDefault="008C559C" w:rsidP="003E2C97">
            <w:pPr>
              <w:pStyle w:val="Zawartotabeli"/>
              <w:jc w:val="both"/>
              <w:rPr>
                <w:rFonts w:ascii="Arial Narrow" w:hAnsi="Arial Narrow"/>
              </w:rPr>
            </w:pPr>
            <w:r w:rsidRPr="003E2C97">
              <w:rPr>
                <w:rFonts w:ascii="Arial Narrow" w:hAnsi="Arial Narrow"/>
              </w:rPr>
              <w:t>Allergen extract – jad owadów błonkoskrzydłowych do testów skórnych i immunoterapii swoistej (jad osy) dawka podtrzymująca (proszek i rozpuszczalnik)</w:t>
            </w:r>
          </w:p>
        </w:tc>
        <w:tc>
          <w:tcPr>
            <w:tcW w:w="1701"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1984" w:type="dxa"/>
            <w:vAlign w:val="center"/>
          </w:tcPr>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120 ug x 4 fiolki</w:t>
            </w:r>
          </w:p>
        </w:tc>
        <w:tc>
          <w:tcPr>
            <w:tcW w:w="1560"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708" w:type="dxa"/>
            <w:vAlign w:val="center"/>
          </w:tcPr>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992" w:type="dxa"/>
            <w:vAlign w:val="center"/>
          </w:tcPr>
          <w:p w:rsidR="008C559C" w:rsidRPr="003E2C97" w:rsidRDefault="008C559C" w:rsidP="003E2C97">
            <w:pPr>
              <w:pStyle w:val="Bezodstpw"/>
              <w:jc w:val="center"/>
              <w:rPr>
                <w:rFonts w:ascii="Arial Narrow" w:hAnsi="Arial Narrow" w:cs="Times New Roman"/>
                <w:sz w:val="20"/>
                <w:szCs w:val="20"/>
              </w:rPr>
            </w:pPr>
          </w:p>
        </w:tc>
        <w:tc>
          <w:tcPr>
            <w:tcW w:w="1985" w:type="dxa"/>
            <w:vAlign w:val="center"/>
          </w:tcPr>
          <w:p w:rsidR="008C559C" w:rsidRPr="003E2C97" w:rsidRDefault="008C559C" w:rsidP="003E2C97">
            <w:pPr>
              <w:pStyle w:val="Bezodstpw"/>
              <w:jc w:val="center"/>
              <w:rPr>
                <w:rFonts w:ascii="Arial Narrow" w:hAnsi="Arial Narrow" w:cs="Times New Roman"/>
                <w:sz w:val="20"/>
                <w:szCs w:val="20"/>
              </w:rPr>
            </w:pPr>
          </w:p>
        </w:tc>
        <w:tc>
          <w:tcPr>
            <w:tcW w:w="1275" w:type="dxa"/>
            <w:vAlign w:val="center"/>
          </w:tcPr>
          <w:p w:rsidR="008C559C" w:rsidRPr="003E2C97" w:rsidRDefault="008C559C"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936ADC" w:rsidRPr="003E2C97" w:rsidRDefault="00936ADC"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36ADC">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44E11" w:rsidRPr="003E2C97" w:rsidTr="00936ADC">
        <w:tc>
          <w:tcPr>
            <w:tcW w:w="567" w:type="dxa"/>
            <w:vMerge w:val="restart"/>
            <w:vAlign w:val="center"/>
          </w:tcPr>
          <w:p w:rsidR="00E44E11" w:rsidRPr="003E2C97" w:rsidRDefault="00E44E1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E44E11" w:rsidRPr="003E2C97" w:rsidRDefault="00E44E11" w:rsidP="003E2C97">
            <w:pPr>
              <w:pStyle w:val="Zawartotabeli"/>
              <w:jc w:val="both"/>
              <w:rPr>
                <w:rFonts w:ascii="Arial Narrow" w:hAnsi="Arial Narrow"/>
              </w:rPr>
            </w:pPr>
            <w:r w:rsidRPr="003E2C97">
              <w:rPr>
                <w:rFonts w:ascii="Arial Narrow" w:hAnsi="Arial Narrow"/>
              </w:rPr>
              <w:t>Eltrombopagum</w:t>
            </w:r>
          </w:p>
        </w:tc>
        <w:tc>
          <w:tcPr>
            <w:tcW w:w="1701"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1984" w:type="dxa"/>
            <w:vAlign w:val="center"/>
          </w:tcPr>
          <w:p w:rsidR="00E44E11"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25 mg x 28</w:t>
            </w:r>
          </w:p>
        </w:tc>
        <w:tc>
          <w:tcPr>
            <w:tcW w:w="1560"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708" w:type="dxa"/>
            <w:vAlign w:val="center"/>
          </w:tcPr>
          <w:p w:rsidR="00E44E11"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992" w:type="dxa"/>
            <w:vAlign w:val="center"/>
          </w:tcPr>
          <w:p w:rsidR="00E44E11" w:rsidRPr="003E2C97" w:rsidRDefault="00E44E11" w:rsidP="003E2C97">
            <w:pPr>
              <w:pStyle w:val="Bezodstpw"/>
              <w:jc w:val="center"/>
              <w:rPr>
                <w:rFonts w:ascii="Arial Narrow" w:hAnsi="Arial Narrow" w:cs="Times New Roman"/>
                <w:sz w:val="20"/>
                <w:szCs w:val="20"/>
              </w:rPr>
            </w:pPr>
          </w:p>
        </w:tc>
        <w:tc>
          <w:tcPr>
            <w:tcW w:w="1985" w:type="dxa"/>
            <w:vAlign w:val="center"/>
          </w:tcPr>
          <w:p w:rsidR="00E44E11" w:rsidRPr="003E2C97" w:rsidRDefault="00E44E11" w:rsidP="003E2C97">
            <w:pPr>
              <w:pStyle w:val="Bezodstpw"/>
              <w:jc w:val="center"/>
              <w:rPr>
                <w:rFonts w:ascii="Arial Narrow" w:hAnsi="Arial Narrow" w:cs="Times New Roman"/>
                <w:sz w:val="20"/>
                <w:szCs w:val="20"/>
              </w:rPr>
            </w:pPr>
          </w:p>
        </w:tc>
        <w:tc>
          <w:tcPr>
            <w:tcW w:w="1275" w:type="dxa"/>
            <w:vAlign w:val="center"/>
          </w:tcPr>
          <w:p w:rsidR="00E44E11" w:rsidRPr="003E2C97" w:rsidRDefault="00E44E11" w:rsidP="003E2C97">
            <w:pPr>
              <w:pStyle w:val="Bezodstpw"/>
              <w:jc w:val="center"/>
              <w:rPr>
                <w:rFonts w:ascii="Arial Narrow" w:hAnsi="Arial Narrow" w:cs="Times New Roman"/>
                <w:sz w:val="20"/>
                <w:szCs w:val="20"/>
              </w:rPr>
            </w:pPr>
          </w:p>
        </w:tc>
      </w:tr>
      <w:tr w:rsidR="00E44E11" w:rsidRPr="003E2C97" w:rsidTr="00936ADC">
        <w:tc>
          <w:tcPr>
            <w:tcW w:w="567" w:type="dxa"/>
            <w:vMerge/>
            <w:vAlign w:val="center"/>
          </w:tcPr>
          <w:p w:rsidR="00E44E11" w:rsidRPr="003E2C97" w:rsidRDefault="00E44E11" w:rsidP="003E2C97">
            <w:pPr>
              <w:ind w:left="34"/>
              <w:rPr>
                <w:rFonts w:ascii="Arial Narrow" w:hAnsi="Arial Narrow" w:cs="Times New Roman"/>
                <w:sz w:val="20"/>
                <w:szCs w:val="20"/>
              </w:rPr>
            </w:pPr>
          </w:p>
        </w:tc>
        <w:tc>
          <w:tcPr>
            <w:tcW w:w="3403" w:type="dxa"/>
            <w:vMerge/>
            <w:vAlign w:val="center"/>
          </w:tcPr>
          <w:p w:rsidR="00E44E11" w:rsidRPr="003E2C97" w:rsidRDefault="00E44E11" w:rsidP="003E2C97">
            <w:pPr>
              <w:pStyle w:val="Zawartotabeli"/>
              <w:jc w:val="both"/>
              <w:rPr>
                <w:rFonts w:ascii="Arial Narrow" w:hAnsi="Arial Narrow"/>
              </w:rPr>
            </w:pPr>
          </w:p>
        </w:tc>
        <w:tc>
          <w:tcPr>
            <w:tcW w:w="1701"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1984" w:type="dxa"/>
            <w:vAlign w:val="center"/>
          </w:tcPr>
          <w:p w:rsidR="00E44E11"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50 mg x 28</w:t>
            </w:r>
          </w:p>
        </w:tc>
        <w:tc>
          <w:tcPr>
            <w:tcW w:w="1560"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708" w:type="dxa"/>
            <w:vAlign w:val="center"/>
          </w:tcPr>
          <w:p w:rsidR="00E44E11"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992" w:type="dxa"/>
            <w:vAlign w:val="center"/>
          </w:tcPr>
          <w:p w:rsidR="00E44E11" w:rsidRPr="003E2C97" w:rsidRDefault="00E44E11" w:rsidP="003E2C97">
            <w:pPr>
              <w:pStyle w:val="Bezodstpw"/>
              <w:jc w:val="center"/>
              <w:rPr>
                <w:rFonts w:ascii="Arial Narrow" w:hAnsi="Arial Narrow" w:cs="Times New Roman"/>
                <w:sz w:val="20"/>
                <w:szCs w:val="20"/>
              </w:rPr>
            </w:pPr>
          </w:p>
        </w:tc>
        <w:tc>
          <w:tcPr>
            <w:tcW w:w="1985" w:type="dxa"/>
            <w:vAlign w:val="center"/>
          </w:tcPr>
          <w:p w:rsidR="00E44E11" w:rsidRPr="003E2C97" w:rsidRDefault="00E44E11" w:rsidP="003E2C97">
            <w:pPr>
              <w:pStyle w:val="Bezodstpw"/>
              <w:jc w:val="center"/>
              <w:rPr>
                <w:rFonts w:ascii="Arial Narrow" w:hAnsi="Arial Narrow" w:cs="Times New Roman"/>
                <w:sz w:val="20"/>
                <w:szCs w:val="20"/>
              </w:rPr>
            </w:pPr>
          </w:p>
        </w:tc>
        <w:tc>
          <w:tcPr>
            <w:tcW w:w="1275" w:type="dxa"/>
            <w:vAlign w:val="center"/>
          </w:tcPr>
          <w:p w:rsidR="00E44E11" w:rsidRPr="003E2C97" w:rsidRDefault="00E44E11"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936ADC" w:rsidRPr="003E2C97" w:rsidRDefault="00936ADC"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36ADC">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36ADC">
        <w:tc>
          <w:tcPr>
            <w:tcW w:w="567" w:type="dxa"/>
            <w:vAlign w:val="center"/>
          </w:tcPr>
          <w:p w:rsidR="008D425D" w:rsidRPr="003E2C97" w:rsidRDefault="00E44E1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E44E11" w:rsidP="003E2C97">
            <w:pPr>
              <w:pStyle w:val="Zawartotabeli"/>
              <w:jc w:val="both"/>
              <w:rPr>
                <w:rFonts w:ascii="Arial Narrow" w:hAnsi="Arial Narrow"/>
              </w:rPr>
            </w:pPr>
            <w:r w:rsidRPr="003E2C97">
              <w:rPr>
                <w:rFonts w:ascii="Arial Narrow" w:hAnsi="Arial Narrow"/>
              </w:rPr>
              <w:t>Dimethylis Fumaras</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240 mg x 56</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36ADC">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44E11" w:rsidRPr="003E2C97" w:rsidTr="00936ADC">
        <w:tc>
          <w:tcPr>
            <w:tcW w:w="567" w:type="dxa"/>
            <w:vMerge w:val="restart"/>
            <w:vAlign w:val="center"/>
          </w:tcPr>
          <w:p w:rsidR="00E44E11" w:rsidRPr="003E2C97" w:rsidRDefault="00E44E1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E44E11" w:rsidRPr="003E2C97" w:rsidRDefault="00E44E11" w:rsidP="003E2C97">
            <w:pPr>
              <w:pStyle w:val="Zawartotabeli"/>
              <w:jc w:val="both"/>
              <w:rPr>
                <w:rFonts w:ascii="Arial Narrow" w:hAnsi="Arial Narrow"/>
              </w:rPr>
            </w:pPr>
            <w:r w:rsidRPr="003E2C97">
              <w:rPr>
                <w:rFonts w:ascii="Arial Narrow" w:hAnsi="Arial Narrow"/>
              </w:rPr>
              <w:t>Ewerolimus</w:t>
            </w:r>
          </w:p>
        </w:tc>
        <w:tc>
          <w:tcPr>
            <w:tcW w:w="1701"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1984" w:type="dxa"/>
            <w:vAlign w:val="center"/>
          </w:tcPr>
          <w:p w:rsidR="00E44E11"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2.5 mg x 30</w:t>
            </w:r>
          </w:p>
        </w:tc>
        <w:tc>
          <w:tcPr>
            <w:tcW w:w="1560"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708" w:type="dxa"/>
            <w:vAlign w:val="center"/>
          </w:tcPr>
          <w:p w:rsidR="00E44E11" w:rsidRPr="003E2C97" w:rsidRDefault="00097DC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992" w:type="dxa"/>
            <w:vAlign w:val="center"/>
          </w:tcPr>
          <w:p w:rsidR="00E44E11" w:rsidRPr="003E2C97" w:rsidRDefault="00E44E11" w:rsidP="003E2C97">
            <w:pPr>
              <w:pStyle w:val="Bezodstpw"/>
              <w:jc w:val="center"/>
              <w:rPr>
                <w:rFonts w:ascii="Arial Narrow" w:hAnsi="Arial Narrow" w:cs="Times New Roman"/>
                <w:sz w:val="20"/>
                <w:szCs w:val="20"/>
              </w:rPr>
            </w:pPr>
          </w:p>
        </w:tc>
        <w:tc>
          <w:tcPr>
            <w:tcW w:w="1985" w:type="dxa"/>
            <w:vAlign w:val="center"/>
          </w:tcPr>
          <w:p w:rsidR="00E44E11" w:rsidRPr="003E2C97" w:rsidRDefault="00E44E11" w:rsidP="003E2C97">
            <w:pPr>
              <w:pStyle w:val="Bezodstpw"/>
              <w:jc w:val="center"/>
              <w:rPr>
                <w:rFonts w:ascii="Arial Narrow" w:hAnsi="Arial Narrow" w:cs="Times New Roman"/>
                <w:sz w:val="20"/>
                <w:szCs w:val="20"/>
              </w:rPr>
            </w:pPr>
          </w:p>
        </w:tc>
        <w:tc>
          <w:tcPr>
            <w:tcW w:w="1275" w:type="dxa"/>
            <w:vAlign w:val="center"/>
          </w:tcPr>
          <w:p w:rsidR="00E44E11" w:rsidRPr="003E2C97" w:rsidRDefault="00E44E11" w:rsidP="003E2C97">
            <w:pPr>
              <w:pStyle w:val="Bezodstpw"/>
              <w:jc w:val="center"/>
              <w:rPr>
                <w:rFonts w:ascii="Arial Narrow" w:hAnsi="Arial Narrow" w:cs="Times New Roman"/>
                <w:sz w:val="20"/>
                <w:szCs w:val="20"/>
              </w:rPr>
            </w:pPr>
          </w:p>
        </w:tc>
      </w:tr>
      <w:tr w:rsidR="00E44E11" w:rsidRPr="003E2C97" w:rsidTr="00936ADC">
        <w:tc>
          <w:tcPr>
            <w:tcW w:w="567" w:type="dxa"/>
            <w:vMerge/>
            <w:vAlign w:val="center"/>
          </w:tcPr>
          <w:p w:rsidR="00E44E11" w:rsidRPr="003E2C97" w:rsidRDefault="00E44E11" w:rsidP="003E2C97">
            <w:pPr>
              <w:ind w:left="34"/>
              <w:rPr>
                <w:rFonts w:ascii="Arial Narrow" w:hAnsi="Arial Narrow" w:cs="Times New Roman"/>
                <w:sz w:val="20"/>
                <w:szCs w:val="20"/>
              </w:rPr>
            </w:pPr>
          </w:p>
        </w:tc>
        <w:tc>
          <w:tcPr>
            <w:tcW w:w="3403" w:type="dxa"/>
            <w:vMerge/>
            <w:vAlign w:val="center"/>
          </w:tcPr>
          <w:p w:rsidR="00E44E11" w:rsidRPr="003E2C97" w:rsidRDefault="00E44E11" w:rsidP="003E2C97">
            <w:pPr>
              <w:pStyle w:val="Zawartotabeli"/>
              <w:jc w:val="both"/>
              <w:rPr>
                <w:rFonts w:ascii="Arial Narrow" w:hAnsi="Arial Narrow"/>
              </w:rPr>
            </w:pPr>
          </w:p>
        </w:tc>
        <w:tc>
          <w:tcPr>
            <w:tcW w:w="1701"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1984" w:type="dxa"/>
            <w:vAlign w:val="center"/>
          </w:tcPr>
          <w:p w:rsidR="00E44E11"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5 mg x 30</w:t>
            </w:r>
          </w:p>
        </w:tc>
        <w:tc>
          <w:tcPr>
            <w:tcW w:w="1560"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708" w:type="dxa"/>
            <w:vAlign w:val="center"/>
          </w:tcPr>
          <w:p w:rsidR="00E44E11" w:rsidRPr="003E2C97" w:rsidRDefault="00097DC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992" w:type="dxa"/>
            <w:vAlign w:val="center"/>
          </w:tcPr>
          <w:p w:rsidR="00E44E11" w:rsidRPr="003E2C97" w:rsidRDefault="00E44E11" w:rsidP="003E2C97">
            <w:pPr>
              <w:pStyle w:val="Bezodstpw"/>
              <w:jc w:val="center"/>
              <w:rPr>
                <w:rFonts w:ascii="Arial Narrow" w:hAnsi="Arial Narrow" w:cs="Times New Roman"/>
                <w:sz w:val="20"/>
                <w:szCs w:val="20"/>
              </w:rPr>
            </w:pPr>
          </w:p>
        </w:tc>
        <w:tc>
          <w:tcPr>
            <w:tcW w:w="1985" w:type="dxa"/>
            <w:vAlign w:val="center"/>
          </w:tcPr>
          <w:p w:rsidR="00E44E11" w:rsidRPr="003E2C97" w:rsidRDefault="00E44E11" w:rsidP="003E2C97">
            <w:pPr>
              <w:pStyle w:val="Bezodstpw"/>
              <w:jc w:val="center"/>
              <w:rPr>
                <w:rFonts w:ascii="Arial Narrow" w:hAnsi="Arial Narrow" w:cs="Times New Roman"/>
                <w:sz w:val="20"/>
                <w:szCs w:val="20"/>
              </w:rPr>
            </w:pPr>
          </w:p>
        </w:tc>
        <w:tc>
          <w:tcPr>
            <w:tcW w:w="1275" w:type="dxa"/>
            <w:vAlign w:val="center"/>
          </w:tcPr>
          <w:p w:rsidR="00E44E11" w:rsidRPr="003E2C97" w:rsidRDefault="00E44E11" w:rsidP="003E2C97">
            <w:pPr>
              <w:pStyle w:val="Bezodstpw"/>
              <w:jc w:val="center"/>
              <w:rPr>
                <w:rFonts w:ascii="Arial Narrow" w:hAnsi="Arial Narrow" w:cs="Times New Roman"/>
                <w:sz w:val="20"/>
                <w:szCs w:val="20"/>
              </w:rPr>
            </w:pPr>
          </w:p>
        </w:tc>
      </w:tr>
      <w:tr w:rsidR="00E44E11" w:rsidRPr="003E2C97" w:rsidTr="00936ADC">
        <w:tc>
          <w:tcPr>
            <w:tcW w:w="567" w:type="dxa"/>
            <w:vMerge/>
            <w:vAlign w:val="center"/>
          </w:tcPr>
          <w:p w:rsidR="00E44E11" w:rsidRPr="003E2C97" w:rsidRDefault="00E44E11" w:rsidP="003E2C97">
            <w:pPr>
              <w:ind w:left="34"/>
              <w:rPr>
                <w:rFonts w:ascii="Arial Narrow" w:hAnsi="Arial Narrow" w:cs="Times New Roman"/>
                <w:sz w:val="20"/>
                <w:szCs w:val="20"/>
              </w:rPr>
            </w:pPr>
          </w:p>
        </w:tc>
        <w:tc>
          <w:tcPr>
            <w:tcW w:w="3403" w:type="dxa"/>
            <w:vMerge/>
            <w:vAlign w:val="center"/>
          </w:tcPr>
          <w:p w:rsidR="00E44E11" w:rsidRPr="003E2C97" w:rsidRDefault="00E44E11" w:rsidP="003E2C97">
            <w:pPr>
              <w:pStyle w:val="Zawartotabeli"/>
              <w:jc w:val="both"/>
              <w:rPr>
                <w:rFonts w:ascii="Arial Narrow" w:hAnsi="Arial Narrow"/>
              </w:rPr>
            </w:pPr>
          </w:p>
        </w:tc>
        <w:tc>
          <w:tcPr>
            <w:tcW w:w="1701"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1984" w:type="dxa"/>
            <w:vAlign w:val="center"/>
          </w:tcPr>
          <w:p w:rsidR="00E44E11"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10 mg x 30</w:t>
            </w:r>
          </w:p>
        </w:tc>
        <w:tc>
          <w:tcPr>
            <w:tcW w:w="1560"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708" w:type="dxa"/>
            <w:vAlign w:val="center"/>
          </w:tcPr>
          <w:p w:rsidR="00E44E11" w:rsidRPr="003E2C97" w:rsidRDefault="00097DC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992" w:type="dxa"/>
            <w:vAlign w:val="center"/>
          </w:tcPr>
          <w:p w:rsidR="00E44E11" w:rsidRPr="003E2C97" w:rsidRDefault="00E44E11" w:rsidP="003E2C97">
            <w:pPr>
              <w:pStyle w:val="Bezodstpw"/>
              <w:jc w:val="center"/>
              <w:rPr>
                <w:rFonts w:ascii="Arial Narrow" w:hAnsi="Arial Narrow" w:cs="Times New Roman"/>
                <w:sz w:val="20"/>
                <w:szCs w:val="20"/>
              </w:rPr>
            </w:pPr>
          </w:p>
        </w:tc>
        <w:tc>
          <w:tcPr>
            <w:tcW w:w="1985" w:type="dxa"/>
            <w:vAlign w:val="center"/>
          </w:tcPr>
          <w:p w:rsidR="00E44E11" w:rsidRPr="003E2C97" w:rsidRDefault="00E44E11" w:rsidP="003E2C97">
            <w:pPr>
              <w:pStyle w:val="Bezodstpw"/>
              <w:jc w:val="center"/>
              <w:rPr>
                <w:rFonts w:ascii="Arial Narrow" w:hAnsi="Arial Narrow" w:cs="Times New Roman"/>
                <w:sz w:val="20"/>
                <w:szCs w:val="20"/>
              </w:rPr>
            </w:pPr>
          </w:p>
        </w:tc>
        <w:tc>
          <w:tcPr>
            <w:tcW w:w="1275" w:type="dxa"/>
            <w:vAlign w:val="center"/>
          </w:tcPr>
          <w:p w:rsidR="00E44E11" w:rsidRPr="003E2C97" w:rsidRDefault="00E44E11"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3E2C9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36ADC">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665F25" w:rsidRPr="003E2C97" w:rsidTr="00936ADC">
        <w:tc>
          <w:tcPr>
            <w:tcW w:w="567" w:type="dxa"/>
            <w:vMerge w:val="restart"/>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665F25" w:rsidRPr="003E2C97" w:rsidRDefault="00665F25" w:rsidP="003E2C97">
            <w:pPr>
              <w:pStyle w:val="Zawartotabeli"/>
              <w:jc w:val="both"/>
              <w:rPr>
                <w:rFonts w:ascii="Arial Narrow" w:hAnsi="Arial Narrow"/>
              </w:rPr>
            </w:pPr>
            <w:r w:rsidRPr="003E2C97">
              <w:rPr>
                <w:rFonts w:ascii="Arial Narrow" w:hAnsi="Arial Narrow"/>
              </w:rPr>
              <w:t>Acidum Valproicum + Natrium Valproicum (granulat o przedłużonym uwalnianiu)</w:t>
            </w: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Sasz.100mg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ign w:val="center"/>
          </w:tcPr>
          <w:p w:rsidR="00665F25" w:rsidRPr="003E2C97" w:rsidRDefault="00665F25" w:rsidP="003E2C97">
            <w:pPr>
              <w:ind w:left="34"/>
              <w:rPr>
                <w:rFonts w:ascii="Arial Narrow" w:hAnsi="Arial Narrow" w:cs="Times New Roman"/>
                <w:sz w:val="20"/>
                <w:szCs w:val="20"/>
              </w:rPr>
            </w:pPr>
          </w:p>
        </w:tc>
        <w:tc>
          <w:tcPr>
            <w:tcW w:w="3403" w:type="dxa"/>
            <w:vMerge/>
            <w:vAlign w:val="center"/>
          </w:tcPr>
          <w:p w:rsidR="00665F25" w:rsidRPr="003E2C97" w:rsidRDefault="00665F25" w:rsidP="003E2C97">
            <w:pPr>
              <w:pStyle w:val="Zawartotabeli"/>
              <w:jc w:val="both"/>
              <w:rPr>
                <w:rFonts w:ascii="Arial Narrow" w:hAnsi="Arial Narrow"/>
              </w:rPr>
            </w:pP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Sasz. 250mg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ign w:val="center"/>
          </w:tcPr>
          <w:p w:rsidR="00665F25" w:rsidRPr="003E2C97" w:rsidRDefault="00665F25" w:rsidP="003E2C97">
            <w:pPr>
              <w:ind w:left="34"/>
              <w:rPr>
                <w:rFonts w:ascii="Arial Narrow" w:hAnsi="Arial Narrow" w:cs="Times New Roman"/>
                <w:sz w:val="20"/>
                <w:szCs w:val="20"/>
              </w:rPr>
            </w:pPr>
          </w:p>
        </w:tc>
        <w:tc>
          <w:tcPr>
            <w:tcW w:w="3403" w:type="dxa"/>
            <w:vMerge/>
            <w:vAlign w:val="center"/>
          </w:tcPr>
          <w:p w:rsidR="00665F25" w:rsidRPr="003E2C97" w:rsidRDefault="00665F25" w:rsidP="003E2C97">
            <w:pPr>
              <w:pStyle w:val="Zawartotabeli"/>
              <w:jc w:val="both"/>
              <w:rPr>
                <w:rFonts w:ascii="Arial Narrow" w:hAnsi="Arial Narrow"/>
              </w:rPr>
            </w:pP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Sasz. 500mg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ign w:val="center"/>
          </w:tcPr>
          <w:p w:rsidR="00665F25" w:rsidRPr="003E2C97" w:rsidRDefault="00665F25" w:rsidP="003E2C97">
            <w:pPr>
              <w:ind w:left="34"/>
              <w:rPr>
                <w:rFonts w:ascii="Arial Narrow" w:hAnsi="Arial Narrow" w:cs="Times New Roman"/>
                <w:sz w:val="20"/>
                <w:szCs w:val="20"/>
              </w:rPr>
            </w:pPr>
          </w:p>
        </w:tc>
        <w:tc>
          <w:tcPr>
            <w:tcW w:w="3403" w:type="dxa"/>
            <w:vMerge/>
            <w:vAlign w:val="center"/>
          </w:tcPr>
          <w:p w:rsidR="00665F25" w:rsidRPr="003E2C97" w:rsidRDefault="00665F25" w:rsidP="003E2C97">
            <w:pPr>
              <w:pStyle w:val="Zawartotabeli"/>
              <w:jc w:val="both"/>
              <w:rPr>
                <w:rFonts w:ascii="Arial Narrow" w:hAnsi="Arial Narrow"/>
              </w:rPr>
            </w:pP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Sasz. 750mg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restart"/>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lastRenderedPageBreak/>
              <w:t>2.</w:t>
            </w:r>
          </w:p>
        </w:tc>
        <w:tc>
          <w:tcPr>
            <w:tcW w:w="3403" w:type="dxa"/>
            <w:vMerge w:val="restart"/>
            <w:vAlign w:val="center"/>
          </w:tcPr>
          <w:p w:rsidR="00665F25" w:rsidRPr="003E2C97" w:rsidRDefault="00665F25" w:rsidP="003E2C97">
            <w:pPr>
              <w:pStyle w:val="Zawartotabeli"/>
              <w:jc w:val="both"/>
              <w:rPr>
                <w:rFonts w:ascii="Arial Narrow" w:hAnsi="Arial Narrow"/>
              </w:rPr>
            </w:pPr>
            <w:r w:rsidRPr="003E2C97">
              <w:rPr>
                <w:rFonts w:ascii="Arial Narrow" w:hAnsi="Arial Narrow"/>
              </w:rPr>
              <w:t>Acidum Tranexamicum</w:t>
            </w: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0,5mg/5ml x 5</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ign w:val="center"/>
          </w:tcPr>
          <w:p w:rsidR="00665F25" w:rsidRPr="003E2C97" w:rsidRDefault="00665F25" w:rsidP="003E2C97">
            <w:pPr>
              <w:ind w:left="34"/>
              <w:rPr>
                <w:rFonts w:ascii="Arial Narrow" w:hAnsi="Arial Narrow" w:cs="Times New Roman"/>
                <w:sz w:val="20"/>
                <w:szCs w:val="20"/>
              </w:rPr>
            </w:pPr>
          </w:p>
        </w:tc>
        <w:tc>
          <w:tcPr>
            <w:tcW w:w="3403" w:type="dxa"/>
            <w:vMerge/>
            <w:vAlign w:val="center"/>
          </w:tcPr>
          <w:p w:rsidR="00665F25" w:rsidRPr="003E2C97" w:rsidRDefault="00665F25" w:rsidP="003E2C97">
            <w:pPr>
              <w:pStyle w:val="Zawartotabeli"/>
              <w:jc w:val="both"/>
              <w:rPr>
                <w:rFonts w:ascii="Arial Narrow" w:hAnsi="Arial Narrow"/>
              </w:rPr>
            </w:pP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500mg x 20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3.</w:t>
            </w:r>
          </w:p>
        </w:tc>
        <w:tc>
          <w:tcPr>
            <w:tcW w:w="3403" w:type="dxa"/>
            <w:vAlign w:val="center"/>
          </w:tcPr>
          <w:p w:rsidR="00665F25" w:rsidRPr="003E2C97" w:rsidRDefault="00665F25" w:rsidP="003E2C97">
            <w:pPr>
              <w:pStyle w:val="Zawartotabeli"/>
              <w:jc w:val="both"/>
              <w:rPr>
                <w:rFonts w:ascii="Arial Narrow" w:hAnsi="Arial Narrow"/>
              </w:rPr>
            </w:pPr>
            <w:r w:rsidRPr="003E2C97">
              <w:rPr>
                <w:rFonts w:ascii="Arial Narrow" w:hAnsi="Arial Narrow"/>
              </w:rPr>
              <w:t>Calcium Polystyren Sulphonate</w:t>
            </w: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Proszek doustny do sporządzania zawiesiny doodbytniczej a 300g</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4.</w:t>
            </w:r>
          </w:p>
        </w:tc>
        <w:tc>
          <w:tcPr>
            <w:tcW w:w="3403" w:type="dxa"/>
            <w:vAlign w:val="center"/>
          </w:tcPr>
          <w:p w:rsidR="00665F25" w:rsidRPr="003E2C97" w:rsidRDefault="00665F25" w:rsidP="003E2C97">
            <w:pPr>
              <w:pStyle w:val="Zawartotabeli"/>
              <w:jc w:val="both"/>
              <w:rPr>
                <w:rFonts w:ascii="Arial Narrow" w:hAnsi="Arial Narrow"/>
              </w:rPr>
            </w:pPr>
            <w:r w:rsidRPr="003E2C97">
              <w:rPr>
                <w:rFonts w:ascii="Arial Narrow" w:hAnsi="Arial Narrow"/>
              </w:rPr>
              <w:t>Natrium Valproicum</w:t>
            </w: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Sir. 288,2mg/5ml a 150 ml</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restart"/>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5.</w:t>
            </w:r>
          </w:p>
        </w:tc>
        <w:tc>
          <w:tcPr>
            <w:tcW w:w="3403" w:type="dxa"/>
            <w:vMerge w:val="restart"/>
            <w:vAlign w:val="center"/>
          </w:tcPr>
          <w:p w:rsidR="00665F25" w:rsidRPr="003E2C97" w:rsidRDefault="00665F25" w:rsidP="003E2C97">
            <w:pPr>
              <w:pStyle w:val="Zawartotabeli"/>
              <w:jc w:val="both"/>
              <w:rPr>
                <w:rFonts w:ascii="Arial Narrow" w:hAnsi="Arial Narrow"/>
              </w:rPr>
            </w:pPr>
            <w:r w:rsidRPr="003E2C97">
              <w:rPr>
                <w:rFonts w:ascii="Arial Narrow" w:hAnsi="Arial Narrow"/>
              </w:rPr>
              <w:t>Natrii Valproas + Acidum Valproicum</w:t>
            </w: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300mg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ign w:val="center"/>
          </w:tcPr>
          <w:p w:rsidR="00665F25" w:rsidRPr="003E2C97" w:rsidRDefault="00665F25" w:rsidP="003E2C97">
            <w:pPr>
              <w:ind w:left="34"/>
              <w:rPr>
                <w:rFonts w:ascii="Arial Narrow" w:hAnsi="Arial Narrow" w:cs="Times New Roman"/>
                <w:sz w:val="20"/>
                <w:szCs w:val="20"/>
              </w:rPr>
            </w:pPr>
          </w:p>
        </w:tc>
        <w:tc>
          <w:tcPr>
            <w:tcW w:w="3403" w:type="dxa"/>
            <w:vMerge/>
            <w:vAlign w:val="center"/>
          </w:tcPr>
          <w:p w:rsidR="00665F25" w:rsidRPr="003E2C97" w:rsidRDefault="00665F25" w:rsidP="003E2C97">
            <w:pPr>
              <w:pStyle w:val="Zawartotabeli"/>
              <w:jc w:val="both"/>
              <w:rPr>
                <w:rFonts w:ascii="Arial Narrow" w:hAnsi="Arial Narrow"/>
              </w:rPr>
            </w:pP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500mg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6.</w:t>
            </w:r>
          </w:p>
        </w:tc>
        <w:tc>
          <w:tcPr>
            <w:tcW w:w="3403" w:type="dxa"/>
            <w:vAlign w:val="center"/>
          </w:tcPr>
          <w:p w:rsidR="00665F25" w:rsidRPr="003E2C97" w:rsidRDefault="00665F25" w:rsidP="003E2C97">
            <w:pPr>
              <w:pStyle w:val="Zawartotabeli"/>
              <w:jc w:val="both"/>
              <w:rPr>
                <w:rFonts w:ascii="Arial Narrow" w:hAnsi="Arial Narrow"/>
              </w:rPr>
            </w:pPr>
            <w:r w:rsidRPr="003E2C97">
              <w:rPr>
                <w:rFonts w:ascii="Arial Narrow" w:hAnsi="Arial Narrow"/>
              </w:rPr>
              <w:t>Adenosium</w:t>
            </w: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6mg/2ml x 6</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7.</w:t>
            </w:r>
          </w:p>
        </w:tc>
        <w:tc>
          <w:tcPr>
            <w:tcW w:w="3403" w:type="dxa"/>
            <w:vAlign w:val="center"/>
          </w:tcPr>
          <w:p w:rsidR="00665F25" w:rsidRPr="003E2C97" w:rsidRDefault="00665F25" w:rsidP="003E2C97">
            <w:pPr>
              <w:pStyle w:val="Zawartotabeli"/>
              <w:jc w:val="both"/>
              <w:rPr>
                <w:rFonts w:ascii="Arial Narrow" w:hAnsi="Arial Narrow"/>
              </w:rPr>
            </w:pPr>
            <w:r w:rsidRPr="003E2C97">
              <w:rPr>
                <w:rFonts w:ascii="Arial Narrow" w:hAnsi="Arial Narrow"/>
              </w:rPr>
              <w:t>Phenobarbital</w:t>
            </w: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40 mg (substancja liofilizowana) 2 ml</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10000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07094" w:rsidRPr="003E2C97" w:rsidRDefault="00807094" w:rsidP="003E2C97">
      <w:pPr>
        <w:spacing w:after="0" w:line="240" w:lineRule="auto"/>
        <w:rPr>
          <w:rFonts w:ascii="Arial Narrow" w:hAnsi="Arial Narrow" w:cs="Times New Roman"/>
          <w:sz w:val="20"/>
          <w:szCs w:val="20"/>
        </w:rPr>
      </w:pPr>
    </w:p>
    <w:p w:rsidR="00807094" w:rsidRPr="003E2C97" w:rsidRDefault="00807094"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07094" w:rsidRPr="003E2C97" w:rsidRDefault="00807094" w:rsidP="003E2C97">
      <w:pPr>
        <w:spacing w:after="0" w:line="240" w:lineRule="auto"/>
        <w:rPr>
          <w:rFonts w:ascii="Arial Narrow" w:hAnsi="Arial Narrow" w:cs="Times New Roman"/>
          <w:sz w:val="20"/>
          <w:szCs w:val="20"/>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1F649A">
        <w:tc>
          <w:tcPr>
            <w:tcW w:w="567" w:type="dxa"/>
            <w:vAlign w:val="center"/>
          </w:tcPr>
          <w:p w:rsidR="008D425D" w:rsidRPr="003E2C97" w:rsidRDefault="00807094"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807094" w:rsidP="003E2C97">
            <w:pPr>
              <w:pStyle w:val="Zawartotabeli"/>
              <w:jc w:val="both"/>
              <w:rPr>
                <w:rFonts w:ascii="Arial Narrow" w:hAnsi="Arial Narrow"/>
              </w:rPr>
            </w:pPr>
            <w:r w:rsidRPr="003E2C97">
              <w:rPr>
                <w:rFonts w:ascii="Arial Narrow" w:hAnsi="Arial Narrow"/>
              </w:rPr>
              <w:t>Milrinonum (roztwór do wstrzykiwań)</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10mg/10ml x 10</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3E2C9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1F649A">
        <w:tc>
          <w:tcPr>
            <w:tcW w:w="567" w:type="dxa"/>
            <w:vAlign w:val="center"/>
          </w:tcPr>
          <w:p w:rsidR="008D425D" w:rsidRPr="003E2C97" w:rsidRDefault="00807094"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323993" w:rsidP="003E2C97">
            <w:pPr>
              <w:pStyle w:val="Zawartotabeli"/>
              <w:jc w:val="both"/>
              <w:rPr>
                <w:rFonts w:ascii="Arial Narrow" w:hAnsi="Arial Narrow"/>
              </w:rPr>
            </w:pPr>
            <w:r w:rsidRPr="003E2C97">
              <w:rPr>
                <w:rFonts w:ascii="Arial Narrow" w:hAnsi="Arial Narrow"/>
              </w:rPr>
              <w:t>Ranitidinum (roztwór do wstrzykiwań)</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50 mg/5ml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2.</w:t>
            </w:r>
          </w:p>
        </w:tc>
        <w:tc>
          <w:tcPr>
            <w:tcW w:w="3403" w:type="dxa"/>
            <w:vAlign w:val="center"/>
          </w:tcPr>
          <w:p w:rsidR="00807094" w:rsidRPr="003E2C97" w:rsidRDefault="00323993" w:rsidP="003E2C97">
            <w:pPr>
              <w:pStyle w:val="Zawartotabeli"/>
              <w:jc w:val="both"/>
              <w:rPr>
                <w:rFonts w:ascii="Arial Narrow" w:hAnsi="Arial Narrow"/>
              </w:rPr>
            </w:pPr>
            <w:r w:rsidRPr="003E2C97">
              <w:rPr>
                <w:rFonts w:ascii="Arial Narrow" w:hAnsi="Arial Narrow"/>
              </w:rPr>
              <w:t>Acetylocysteinum (roztwór do infuzji)</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300 mg/3ml x 5</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320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323993" w:rsidRPr="003E2C97" w:rsidTr="001F649A">
        <w:tc>
          <w:tcPr>
            <w:tcW w:w="567" w:type="dxa"/>
            <w:vMerge w:val="restart"/>
            <w:vAlign w:val="center"/>
          </w:tcPr>
          <w:p w:rsidR="00323993"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3.</w:t>
            </w:r>
          </w:p>
        </w:tc>
        <w:tc>
          <w:tcPr>
            <w:tcW w:w="3403" w:type="dxa"/>
            <w:vMerge w:val="restart"/>
            <w:vAlign w:val="center"/>
          </w:tcPr>
          <w:p w:rsidR="00323993" w:rsidRPr="003E2C97" w:rsidRDefault="00323993" w:rsidP="003E2C97">
            <w:pPr>
              <w:pStyle w:val="Zawartotabeli"/>
              <w:jc w:val="both"/>
              <w:rPr>
                <w:rFonts w:ascii="Arial Narrow" w:hAnsi="Arial Narrow"/>
              </w:rPr>
            </w:pPr>
            <w:r w:rsidRPr="003E2C97">
              <w:rPr>
                <w:rFonts w:ascii="Arial Narrow" w:hAnsi="Arial Narrow"/>
              </w:rPr>
              <w:t>Defepimum (proszek do sporządzania roztworu do wstrzykiwań)</w:t>
            </w:r>
          </w:p>
        </w:tc>
        <w:tc>
          <w:tcPr>
            <w:tcW w:w="1701"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1984"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1g</w:t>
            </w:r>
          </w:p>
        </w:tc>
        <w:tc>
          <w:tcPr>
            <w:tcW w:w="1560"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708"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400</w:t>
            </w:r>
          </w:p>
        </w:tc>
        <w:tc>
          <w:tcPr>
            <w:tcW w:w="1985"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992" w:type="dxa"/>
            <w:vAlign w:val="center"/>
          </w:tcPr>
          <w:p w:rsidR="00323993" w:rsidRPr="003E2C97" w:rsidRDefault="00323993" w:rsidP="003E2C97">
            <w:pPr>
              <w:pStyle w:val="Bezodstpw"/>
              <w:jc w:val="center"/>
              <w:rPr>
                <w:rFonts w:ascii="Arial Narrow" w:hAnsi="Arial Narrow" w:cs="Times New Roman"/>
                <w:sz w:val="20"/>
                <w:szCs w:val="20"/>
              </w:rPr>
            </w:pPr>
          </w:p>
        </w:tc>
        <w:tc>
          <w:tcPr>
            <w:tcW w:w="1985" w:type="dxa"/>
            <w:vAlign w:val="center"/>
          </w:tcPr>
          <w:p w:rsidR="00323993" w:rsidRPr="003E2C97" w:rsidRDefault="00323993" w:rsidP="003E2C97">
            <w:pPr>
              <w:pStyle w:val="Bezodstpw"/>
              <w:jc w:val="center"/>
              <w:rPr>
                <w:rFonts w:ascii="Arial Narrow" w:hAnsi="Arial Narrow" w:cs="Times New Roman"/>
                <w:sz w:val="20"/>
                <w:szCs w:val="20"/>
              </w:rPr>
            </w:pPr>
          </w:p>
        </w:tc>
        <w:tc>
          <w:tcPr>
            <w:tcW w:w="1275" w:type="dxa"/>
            <w:vAlign w:val="center"/>
          </w:tcPr>
          <w:p w:rsidR="00323993" w:rsidRPr="003E2C97" w:rsidRDefault="00323993" w:rsidP="003E2C97">
            <w:pPr>
              <w:pStyle w:val="Bezodstpw"/>
              <w:jc w:val="center"/>
              <w:rPr>
                <w:rFonts w:ascii="Arial Narrow" w:hAnsi="Arial Narrow" w:cs="Times New Roman"/>
                <w:sz w:val="20"/>
                <w:szCs w:val="20"/>
              </w:rPr>
            </w:pPr>
          </w:p>
        </w:tc>
      </w:tr>
      <w:tr w:rsidR="00323993" w:rsidRPr="003E2C97" w:rsidTr="001F649A">
        <w:tc>
          <w:tcPr>
            <w:tcW w:w="567" w:type="dxa"/>
            <w:vMerge/>
            <w:vAlign w:val="center"/>
          </w:tcPr>
          <w:p w:rsidR="00323993" w:rsidRPr="003E2C97" w:rsidRDefault="00323993" w:rsidP="003E2C97">
            <w:pPr>
              <w:ind w:left="34"/>
              <w:rPr>
                <w:rFonts w:ascii="Arial Narrow" w:hAnsi="Arial Narrow" w:cs="Times New Roman"/>
                <w:sz w:val="20"/>
                <w:szCs w:val="20"/>
              </w:rPr>
            </w:pPr>
          </w:p>
        </w:tc>
        <w:tc>
          <w:tcPr>
            <w:tcW w:w="3403" w:type="dxa"/>
            <w:vMerge/>
            <w:vAlign w:val="center"/>
          </w:tcPr>
          <w:p w:rsidR="00323993" w:rsidRPr="003E2C97" w:rsidRDefault="00323993" w:rsidP="003E2C97">
            <w:pPr>
              <w:pStyle w:val="Zawartotabeli"/>
              <w:jc w:val="both"/>
              <w:rPr>
                <w:rFonts w:ascii="Arial Narrow" w:hAnsi="Arial Narrow"/>
              </w:rPr>
            </w:pPr>
          </w:p>
        </w:tc>
        <w:tc>
          <w:tcPr>
            <w:tcW w:w="1701"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1984"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2g</w:t>
            </w:r>
          </w:p>
        </w:tc>
        <w:tc>
          <w:tcPr>
            <w:tcW w:w="1560"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708"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992" w:type="dxa"/>
            <w:vAlign w:val="center"/>
          </w:tcPr>
          <w:p w:rsidR="00323993" w:rsidRPr="003E2C97" w:rsidRDefault="00323993" w:rsidP="003E2C97">
            <w:pPr>
              <w:pStyle w:val="Bezodstpw"/>
              <w:jc w:val="center"/>
              <w:rPr>
                <w:rFonts w:ascii="Arial Narrow" w:hAnsi="Arial Narrow" w:cs="Times New Roman"/>
                <w:sz w:val="20"/>
                <w:szCs w:val="20"/>
              </w:rPr>
            </w:pPr>
          </w:p>
        </w:tc>
        <w:tc>
          <w:tcPr>
            <w:tcW w:w="1985" w:type="dxa"/>
            <w:vAlign w:val="center"/>
          </w:tcPr>
          <w:p w:rsidR="00323993" w:rsidRPr="003E2C97" w:rsidRDefault="00323993" w:rsidP="003E2C97">
            <w:pPr>
              <w:pStyle w:val="Bezodstpw"/>
              <w:jc w:val="center"/>
              <w:rPr>
                <w:rFonts w:ascii="Arial Narrow" w:hAnsi="Arial Narrow" w:cs="Times New Roman"/>
                <w:sz w:val="20"/>
                <w:szCs w:val="20"/>
              </w:rPr>
            </w:pPr>
          </w:p>
        </w:tc>
        <w:tc>
          <w:tcPr>
            <w:tcW w:w="1275" w:type="dxa"/>
            <w:vAlign w:val="center"/>
          </w:tcPr>
          <w:p w:rsidR="00323993" w:rsidRPr="003E2C97" w:rsidRDefault="00323993" w:rsidP="003E2C97">
            <w:pPr>
              <w:pStyle w:val="Bezodstpw"/>
              <w:jc w:val="center"/>
              <w:rPr>
                <w:rFonts w:ascii="Arial Narrow" w:hAnsi="Arial Narrow" w:cs="Times New Roman"/>
                <w:sz w:val="20"/>
                <w:szCs w:val="20"/>
              </w:rPr>
            </w:pPr>
          </w:p>
        </w:tc>
      </w:tr>
      <w:tr w:rsidR="00323993" w:rsidRPr="003E2C97" w:rsidTr="001F649A">
        <w:tc>
          <w:tcPr>
            <w:tcW w:w="567" w:type="dxa"/>
            <w:vMerge w:val="restart"/>
            <w:vAlign w:val="center"/>
          </w:tcPr>
          <w:p w:rsidR="00323993"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4.</w:t>
            </w:r>
          </w:p>
        </w:tc>
        <w:tc>
          <w:tcPr>
            <w:tcW w:w="3403" w:type="dxa"/>
            <w:vMerge w:val="restart"/>
            <w:vAlign w:val="center"/>
          </w:tcPr>
          <w:p w:rsidR="00323993" w:rsidRPr="003E2C97" w:rsidRDefault="00323993" w:rsidP="003E2C97">
            <w:pPr>
              <w:pStyle w:val="Zawartotabeli"/>
              <w:jc w:val="both"/>
              <w:rPr>
                <w:rFonts w:ascii="Arial Narrow" w:hAnsi="Arial Narrow"/>
              </w:rPr>
            </w:pPr>
            <w:r w:rsidRPr="003E2C97">
              <w:rPr>
                <w:rFonts w:ascii="Arial Narrow" w:hAnsi="Arial Narrow"/>
              </w:rPr>
              <w:t>Vancomycinum (proszek do sporządzania roztworu do infuzji, wymagane również stosowanie  doustne</w:t>
            </w:r>
          </w:p>
        </w:tc>
        <w:tc>
          <w:tcPr>
            <w:tcW w:w="1701"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1984"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500 mg</w:t>
            </w:r>
          </w:p>
        </w:tc>
        <w:tc>
          <w:tcPr>
            <w:tcW w:w="1560"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708"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992" w:type="dxa"/>
            <w:vAlign w:val="center"/>
          </w:tcPr>
          <w:p w:rsidR="00323993" w:rsidRPr="003E2C97" w:rsidRDefault="00323993" w:rsidP="003E2C97">
            <w:pPr>
              <w:pStyle w:val="Bezodstpw"/>
              <w:jc w:val="center"/>
              <w:rPr>
                <w:rFonts w:ascii="Arial Narrow" w:hAnsi="Arial Narrow" w:cs="Times New Roman"/>
                <w:sz w:val="20"/>
                <w:szCs w:val="20"/>
              </w:rPr>
            </w:pPr>
          </w:p>
        </w:tc>
        <w:tc>
          <w:tcPr>
            <w:tcW w:w="1985" w:type="dxa"/>
            <w:vAlign w:val="center"/>
          </w:tcPr>
          <w:p w:rsidR="00323993" w:rsidRPr="003E2C97" w:rsidRDefault="00323993" w:rsidP="003E2C97">
            <w:pPr>
              <w:pStyle w:val="Bezodstpw"/>
              <w:jc w:val="center"/>
              <w:rPr>
                <w:rFonts w:ascii="Arial Narrow" w:hAnsi="Arial Narrow" w:cs="Times New Roman"/>
                <w:sz w:val="20"/>
                <w:szCs w:val="20"/>
              </w:rPr>
            </w:pPr>
          </w:p>
        </w:tc>
        <w:tc>
          <w:tcPr>
            <w:tcW w:w="1275" w:type="dxa"/>
            <w:vAlign w:val="center"/>
          </w:tcPr>
          <w:p w:rsidR="00323993" w:rsidRPr="003E2C97" w:rsidRDefault="00323993" w:rsidP="003E2C97">
            <w:pPr>
              <w:pStyle w:val="Bezodstpw"/>
              <w:jc w:val="center"/>
              <w:rPr>
                <w:rFonts w:ascii="Arial Narrow" w:hAnsi="Arial Narrow" w:cs="Times New Roman"/>
                <w:sz w:val="20"/>
                <w:szCs w:val="20"/>
              </w:rPr>
            </w:pPr>
          </w:p>
        </w:tc>
      </w:tr>
      <w:tr w:rsidR="00323993" w:rsidRPr="003E2C97" w:rsidTr="001F649A">
        <w:tc>
          <w:tcPr>
            <w:tcW w:w="567" w:type="dxa"/>
            <w:vMerge/>
            <w:vAlign w:val="center"/>
          </w:tcPr>
          <w:p w:rsidR="00323993" w:rsidRPr="003E2C97" w:rsidRDefault="00323993" w:rsidP="003E2C97">
            <w:pPr>
              <w:ind w:left="34"/>
              <w:rPr>
                <w:rFonts w:ascii="Arial Narrow" w:hAnsi="Arial Narrow" w:cs="Times New Roman"/>
                <w:sz w:val="20"/>
                <w:szCs w:val="20"/>
              </w:rPr>
            </w:pPr>
          </w:p>
        </w:tc>
        <w:tc>
          <w:tcPr>
            <w:tcW w:w="3403" w:type="dxa"/>
            <w:vMerge/>
            <w:vAlign w:val="center"/>
          </w:tcPr>
          <w:p w:rsidR="00323993" w:rsidRPr="003E2C97" w:rsidRDefault="00323993" w:rsidP="003E2C97">
            <w:pPr>
              <w:pStyle w:val="Zawartotabeli"/>
              <w:jc w:val="both"/>
              <w:rPr>
                <w:rFonts w:ascii="Arial Narrow" w:hAnsi="Arial Narrow"/>
              </w:rPr>
            </w:pPr>
          </w:p>
        </w:tc>
        <w:tc>
          <w:tcPr>
            <w:tcW w:w="1701"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1984"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1000 mg</w:t>
            </w:r>
          </w:p>
        </w:tc>
        <w:tc>
          <w:tcPr>
            <w:tcW w:w="1560"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708"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992" w:type="dxa"/>
            <w:vAlign w:val="center"/>
          </w:tcPr>
          <w:p w:rsidR="00323993" w:rsidRPr="003E2C97" w:rsidRDefault="00323993" w:rsidP="003E2C97">
            <w:pPr>
              <w:pStyle w:val="Bezodstpw"/>
              <w:jc w:val="center"/>
              <w:rPr>
                <w:rFonts w:ascii="Arial Narrow" w:hAnsi="Arial Narrow" w:cs="Times New Roman"/>
                <w:sz w:val="20"/>
                <w:szCs w:val="20"/>
              </w:rPr>
            </w:pPr>
          </w:p>
        </w:tc>
        <w:tc>
          <w:tcPr>
            <w:tcW w:w="1985" w:type="dxa"/>
            <w:vAlign w:val="center"/>
          </w:tcPr>
          <w:p w:rsidR="00323993" w:rsidRPr="003E2C97" w:rsidRDefault="00323993" w:rsidP="003E2C97">
            <w:pPr>
              <w:pStyle w:val="Bezodstpw"/>
              <w:jc w:val="center"/>
              <w:rPr>
                <w:rFonts w:ascii="Arial Narrow" w:hAnsi="Arial Narrow" w:cs="Times New Roman"/>
                <w:sz w:val="20"/>
                <w:szCs w:val="20"/>
              </w:rPr>
            </w:pPr>
          </w:p>
        </w:tc>
        <w:tc>
          <w:tcPr>
            <w:tcW w:w="1275" w:type="dxa"/>
            <w:vAlign w:val="center"/>
          </w:tcPr>
          <w:p w:rsidR="00323993" w:rsidRPr="003E2C97" w:rsidRDefault="00323993"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lastRenderedPageBreak/>
              <w:t>5.</w:t>
            </w:r>
          </w:p>
        </w:tc>
        <w:tc>
          <w:tcPr>
            <w:tcW w:w="3403" w:type="dxa"/>
            <w:vAlign w:val="center"/>
          </w:tcPr>
          <w:p w:rsidR="00807094" w:rsidRPr="003E2C97" w:rsidRDefault="00323993" w:rsidP="003E2C97">
            <w:pPr>
              <w:pStyle w:val="Zawartotabeli"/>
              <w:jc w:val="both"/>
              <w:rPr>
                <w:rFonts w:ascii="Arial Narrow" w:hAnsi="Arial Narrow"/>
              </w:rPr>
            </w:pPr>
            <w:r w:rsidRPr="003E2C97">
              <w:rPr>
                <w:rFonts w:ascii="Arial Narrow" w:hAnsi="Arial Narrow"/>
              </w:rPr>
              <w:t>Propofolum (emulsja do wstrzykiwań i emulsji)</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200 mg/20ml x 5</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6.</w:t>
            </w:r>
          </w:p>
        </w:tc>
        <w:tc>
          <w:tcPr>
            <w:tcW w:w="3403" w:type="dxa"/>
            <w:vAlign w:val="center"/>
          </w:tcPr>
          <w:p w:rsidR="00807094" w:rsidRPr="003E2C97" w:rsidRDefault="00323993" w:rsidP="003E2C97">
            <w:pPr>
              <w:pStyle w:val="Zawartotabeli"/>
              <w:jc w:val="both"/>
              <w:rPr>
                <w:rFonts w:ascii="Arial Narrow" w:hAnsi="Arial Narrow"/>
              </w:rPr>
            </w:pPr>
            <w:r w:rsidRPr="003E2C97">
              <w:rPr>
                <w:rFonts w:ascii="Arial Narrow" w:hAnsi="Arial Narrow"/>
              </w:rPr>
              <w:t>Aciclovirum (proszek do sporządzania roztworu do infuzji , wskazany również u niemowląt)</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Fiol.250 mg x 10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750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7.</w:t>
            </w:r>
          </w:p>
        </w:tc>
        <w:tc>
          <w:tcPr>
            <w:tcW w:w="3403" w:type="dxa"/>
            <w:vAlign w:val="center"/>
          </w:tcPr>
          <w:p w:rsidR="00807094" w:rsidRPr="003E2C97" w:rsidRDefault="00323993" w:rsidP="003E2C97">
            <w:pPr>
              <w:pStyle w:val="Zawartotabeli"/>
              <w:jc w:val="both"/>
              <w:rPr>
                <w:rFonts w:ascii="Arial Narrow" w:hAnsi="Arial Narrow"/>
              </w:rPr>
            </w:pPr>
            <w:r w:rsidRPr="003E2C97">
              <w:rPr>
                <w:rFonts w:ascii="Arial Narrow" w:hAnsi="Arial Narrow"/>
              </w:rPr>
              <w:t>Dobutaminum</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Fiol.250 mg x 1</w:t>
            </w:r>
          </w:p>
        </w:tc>
        <w:tc>
          <w:tcPr>
            <w:tcW w:w="1560" w:type="dxa"/>
            <w:vAlign w:val="center"/>
          </w:tcPr>
          <w:p w:rsidR="00807094" w:rsidRPr="003E2C97" w:rsidRDefault="00807094" w:rsidP="003E2C97">
            <w:pPr>
              <w:pStyle w:val="Bezodstpw"/>
              <w:keepNext/>
              <w:rPr>
                <w:rFonts w:ascii="Arial Narrow" w:hAnsi="Arial Narrow" w:cs="Times New Roman"/>
                <w:sz w:val="20"/>
                <w:szCs w:val="20"/>
              </w:rPr>
            </w:pPr>
          </w:p>
        </w:tc>
        <w:tc>
          <w:tcPr>
            <w:tcW w:w="708"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8.</w:t>
            </w:r>
          </w:p>
        </w:tc>
        <w:tc>
          <w:tcPr>
            <w:tcW w:w="3403" w:type="dxa"/>
            <w:vAlign w:val="center"/>
          </w:tcPr>
          <w:p w:rsidR="00807094" w:rsidRPr="003E2C97" w:rsidRDefault="009C4A7B" w:rsidP="003E2C97">
            <w:pPr>
              <w:pStyle w:val="Zawartotabeli"/>
              <w:jc w:val="both"/>
              <w:rPr>
                <w:rFonts w:ascii="Arial Narrow" w:hAnsi="Arial Narrow"/>
              </w:rPr>
            </w:pPr>
            <w:r w:rsidRPr="003E2C97">
              <w:rPr>
                <w:rFonts w:ascii="Arial Narrow" w:hAnsi="Arial Narrow"/>
              </w:rPr>
              <w:t>Ketoprofeni (roztwór do wstrzykiwań domięśniowych i podania dożylnego)</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100mg/2ml x 10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9.</w:t>
            </w:r>
          </w:p>
        </w:tc>
        <w:tc>
          <w:tcPr>
            <w:tcW w:w="3403" w:type="dxa"/>
            <w:vAlign w:val="center"/>
          </w:tcPr>
          <w:p w:rsidR="00807094" w:rsidRPr="003E2C97" w:rsidRDefault="009C4A7B" w:rsidP="003E2C97">
            <w:pPr>
              <w:pStyle w:val="Zawartotabeli"/>
              <w:jc w:val="both"/>
              <w:rPr>
                <w:rFonts w:ascii="Arial Narrow" w:hAnsi="Arial Narrow"/>
              </w:rPr>
            </w:pPr>
            <w:r w:rsidRPr="003E2C97">
              <w:rPr>
                <w:rFonts w:ascii="Arial Narrow" w:hAnsi="Arial Narrow"/>
              </w:rPr>
              <w:t>Ferric Hydroxine Saccharated Complex (roztwór do wstrzykiwań i infuzji)</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20mg FeIII/ml a 5ml x 5</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9C4A7B" w:rsidRPr="003E2C97" w:rsidTr="001F649A">
        <w:tc>
          <w:tcPr>
            <w:tcW w:w="567" w:type="dxa"/>
            <w:vMerge w:val="restart"/>
            <w:vAlign w:val="center"/>
          </w:tcPr>
          <w:p w:rsidR="009C4A7B"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10.</w:t>
            </w:r>
          </w:p>
        </w:tc>
        <w:tc>
          <w:tcPr>
            <w:tcW w:w="3403" w:type="dxa"/>
            <w:vMerge w:val="restart"/>
            <w:vAlign w:val="center"/>
          </w:tcPr>
          <w:p w:rsidR="009C4A7B" w:rsidRPr="003E2C97" w:rsidRDefault="009C4A7B" w:rsidP="003E2C97">
            <w:pPr>
              <w:pStyle w:val="Zawartotabeli"/>
              <w:jc w:val="both"/>
              <w:rPr>
                <w:rFonts w:ascii="Arial Narrow" w:hAnsi="Arial Narrow"/>
              </w:rPr>
            </w:pPr>
            <w:r w:rsidRPr="003E2C97">
              <w:rPr>
                <w:rFonts w:ascii="Arial Narrow" w:hAnsi="Arial Narrow"/>
              </w:rPr>
              <w:t>Amoxicillinum + Acidum Clavulanicum</w:t>
            </w:r>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a 600 mg</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10000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9C4A7B" w:rsidRPr="003E2C97" w:rsidTr="001F649A">
        <w:tc>
          <w:tcPr>
            <w:tcW w:w="567" w:type="dxa"/>
            <w:vMerge/>
            <w:vAlign w:val="center"/>
          </w:tcPr>
          <w:p w:rsidR="009C4A7B" w:rsidRPr="003E2C97" w:rsidRDefault="009C4A7B" w:rsidP="003E2C97">
            <w:pPr>
              <w:ind w:left="34"/>
              <w:rPr>
                <w:rFonts w:ascii="Arial Narrow" w:hAnsi="Arial Narrow" w:cs="Times New Roman"/>
                <w:sz w:val="20"/>
                <w:szCs w:val="20"/>
              </w:rPr>
            </w:pPr>
          </w:p>
        </w:tc>
        <w:tc>
          <w:tcPr>
            <w:tcW w:w="3403" w:type="dxa"/>
            <w:vMerge/>
            <w:vAlign w:val="center"/>
          </w:tcPr>
          <w:p w:rsidR="009C4A7B" w:rsidRPr="003E2C97" w:rsidRDefault="009C4A7B" w:rsidP="003E2C97">
            <w:pPr>
              <w:pStyle w:val="Zawartotabeli"/>
              <w:jc w:val="both"/>
              <w:rPr>
                <w:rFonts w:ascii="Arial Narrow" w:hAnsi="Arial Narrow"/>
              </w:rPr>
            </w:pPr>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a 1200 mg</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10000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11.</w:t>
            </w:r>
          </w:p>
        </w:tc>
        <w:tc>
          <w:tcPr>
            <w:tcW w:w="3403" w:type="dxa"/>
            <w:vAlign w:val="center"/>
          </w:tcPr>
          <w:p w:rsidR="00807094" w:rsidRPr="003E2C97" w:rsidRDefault="009C4A7B" w:rsidP="003E2C97">
            <w:pPr>
              <w:pStyle w:val="Zawartotabeli"/>
              <w:jc w:val="both"/>
              <w:rPr>
                <w:rFonts w:ascii="Arial Narrow" w:hAnsi="Arial Narrow"/>
              </w:rPr>
            </w:pPr>
            <w:r w:rsidRPr="003E2C97">
              <w:rPr>
                <w:rFonts w:ascii="Arial Narrow" w:hAnsi="Arial Narrow"/>
              </w:rPr>
              <w:t>Amlodypinum</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5 mg x 30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9C4A7B" w:rsidRPr="003E2C97" w:rsidTr="001F649A">
        <w:tc>
          <w:tcPr>
            <w:tcW w:w="567" w:type="dxa"/>
            <w:vMerge w:val="restart"/>
            <w:vAlign w:val="center"/>
          </w:tcPr>
          <w:p w:rsidR="009C4A7B"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12.</w:t>
            </w:r>
          </w:p>
        </w:tc>
        <w:tc>
          <w:tcPr>
            <w:tcW w:w="3403" w:type="dxa"/>
            <w:vMerge w:val="restart"/>
            <w:vAlign w:val="center"/>
          </w:tcPr>
          <w:p w:rsidR="009C4A7B" w:rsidRPr="003E2C97" w:rsidRDefault="009C4A7B" w:rsidP="003E2C97">
            <w:pPr>
              <w:pStyle w:val="Zawartotabeli"/>
              <w:jc w:val="both"/>
              <w:rPr>
                <w:rFonts w:ascii="Arial Narrow" w:hAnsi="Arial Narrow"/>
              </w:rPr>
            </w:pPr>
            <w:r w:rsidRPr="003E2C97">
              <w:rPr>
                <w:rFonts w:ascii="Arial Narrow" w:hAnsi="Arial Narrow"/>
              </w:rPr>
              <w:t>Azitromycinum</w:t>
            </w:r>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250 mg x 6</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9C4A7B" w:rsidRPr="003E2C97" w:rsidTr="001F649A">
        <w:tc>
          <w:tcPr>
            <w:tcW w:w="567" w:type="dxa"/>
            <w:vMerge/>
            <w:vAlign w:val="center"/>
          </w:tcPr>
          <w:p w:rsidR="009C4A7B" w:rsidRPr="003E2C97" w:rsidRDefault="009C4A7B" w:rsidP="003E2C97">
            <w:pPr>
              <w:ind w:left="34"/>
              <w:rPr>
                <w:rFonts w:ascii="Arial Narrow" w:hAnsi="Arial Narrow" w:cs="Times New Roman"/>
                <w:sz w:val="20"/>
                <w:szCs w:val="20"/>
              </w:rPr>
            </w:pPr>
          </w:p>
        </w:tc>
        <w:tc>
          <w:tcPr>
            <w:tcW w:w="3403" w:type="dxa"/>
            <w:vMerge/>
            <w:vAlign w:val="center"/>
          </w:tcPr>
          <w:p w:rsidR="009C4A7B" w:rsidRPr="003E2C97" w:rsidRDefault="009C4A7B" w:rsidP="003E2C97">
            <w:pPr>
              <w:pStyle w:val="Zawartotabeli"/>
              <w:jc w:val="both"/>
              <w:rPr>
                <w:rFonts w:ascii="Arial Narrow" w:hAnsi="Arial Narrow"/>
              </w:rPr>
            </w:pPr>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500 mg x 3</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9C4A7B" w:rsidRPr="003E2C97" w:rsidTr="001F649A">
        <w:tc>
          <w:tcPr>
            <w:tcW w:w="567" w:type="dxa"/>
            <w:vMerge/>
            <w:vAlign w:val="center"/>
          </w:tcPr>
          <w:p w:rsidR="009C4A7B" w:rsidRPr="003E2C97" w:rsidRDefault="009C4A7B" w:rsidP="003E2C97">
            <w:pPr>
              <w:ind w:left="34"/>
              <w:rPr>
                <w:rFonts w:ascii="Arial Narrow" w:hAnsi="Arial Narrow" w:cs="Times New Roman"/>
                <w:sz w:val="20"/>
                <w:szCs w:val="20"/>
              </w:rPr>
            </w:pPr>
          </w:p>
        </w:tc>
        <w:tc>
          <w:tcPr>
            <w:tcW w:w="3403" w:type="dxa"/>
            <w:vMerge/>
            <w:vAlign w:val="center"/>
          </w:tcPr>
          <w:p w:rsidR="009C4A7B" w:rsidRPr="003E2C97" w:rsidRDefault="009C4A7B" w:rsidP="003E2C97">
            <w:pPr>
              <w:pStyle w:val="Zawartotabeli"/>
              <w:jc w:val="both"/>
              <w:rPr>
                <w:rFonts w:ascii="Arial Narrow" w:hAnsi="Arial Narrow"/>
              </w:rPr>
            </w:pPr>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Zaw. 100 mg/5ml a 20ml</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90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9C4A7B" w:rsidRPr="003E2C97" w:rsidTr="001F649A">
        <w:tc>
          <w:tcPr>
            <w:tcW w:w="567" w:type="dxa"/>
            <w:vMerge/>
            <w:vAlign w:val="center"/>
          </w:tcPr>
          <w:p w:rsidR="009C4A7B" w:rsidRPr="003E2C97" w:rsidRDefault="009C4A7B" w:rsidP="003E2C97">
            <w:pPr>
              <w:ind w:left="34"/>
              <w:rPr>
                <w:rFonts w:ascii="Arial Narrow" w:hAnsi="Arial Narrow" w:cs="Times New Roman"/>
                <w:sz w:val="20"/>
                <w:szCs w:val="20"/>
              </w:rPr>
            </w:pPr>
          </w:p>
        </w:tc>
        <w:tc>
          <w:tcPr>
            <w:tcW w:w="3403" w:type="dxa"/>
            <w:vMerge/>
            <w:vAlign w:val="center"/>
          </w:tcPr>
          <w:p w:rsidR="009C4A7B" w:rsidRPr="003E2C97" w:rsidRDefault="009C4A7B" w:rsidP="003E2C97">
            <w:pPr>
              <w:pStyle w:val="Zawartotabeli"/>
              <w:jc w:val="both"/>
              <w:rPr>
                <w:rFonts w:ascii="Arial Narrow" w:hAnsi="Arial Narrow"/>
              </w:rPr>
            </w:pPr>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Zaw. 200 mg/5ml a 20ml</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120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13.</w:t>
            </w:r>
          </w:p>
        </w:tc>
        <w:tc>
          <w:tcPr>
            <w:tcW w:w="3403" w:type="dxa"/>
            <w:vAlign w:val="center"/>
          </w:tcPr>
          <w:p w:rsidR="00807094" w:rsidRPr="003E2C97" w:rsidRDefault="009C4A7B" w:rsidP="003E2C97">
            <w:pPr>
              <w:pStyle w:val="Zawartotabeli"/>
              <w:jc w:val="both"/>
              <w:rPr>
                <w:rFonts w:ascii="Arial Narrow" w:hAnsi="Arial Narrow"/>
              </w:rPr>
            </w:pPr>
            <w:r w:rsidRPr="003E2C97">
              <w:rPr>
                <w:rFonts w:ascii="Arial Narrow" w:hAnsi="Arial Narrow"/>
              </w:rPr>
              <w:t>Metildigoxinum</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0,1 mg x 30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14.</w:t>
            </w:r>
          </w:p>
        </w:tc>
        <w:tc>
          <w:tcPr>
            <w:tcW w:w="3403" w:type="dxa"/>
            <w:vAlign w:val="center"/>
          </w:tcPr>
          <w:p w:rsidR="00807094" w:rsidRPr="003E2C97" w:rsidRDefault="009C4A7B" w:rsidP="003E2C97">
            <w:pPr>
              <w:pStyle w:val="Zawartotabeli"/>
              <w:jc w:val="both"/>
              <w:rPr>
                <w:rFonts w:ascii="Arial Narrow" w:hAnsi="Arial Narrow"/>
              </w:rPr>
            </w:pPr>
            <w:r w:rsidRPr="003E2C97">
              <w:rPr>
                <w:rFonts w:ascii="Arial Narrow" w:hAnsi="Arial Narrow"/>
              </w:rPr>
              <w:t>Loratadyna</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10 mg x 30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15.</w:t>
            </w:r>
          </w:p>
        </w:tc>
        <w:tc>
          <w:tcPr>
            <w:tcW w:w="3403" w:type="dxa"/>
            <w:vAlign w:val="center"/>
          </w:tcPr>
          <w:p w:rsidR="00807094" w:rsidRPr="003E2C97" w:rsidRDefault="009C4A7B" w:rsidP="003E2C97">
            <w:pPr>
              <w:pStyle w:val="Zawartotabeli"/>
              <w:jc w:val="both"/>
              <w:rPr>
                <w:rFonts w:ascii="Arial Narrow" w:hAnsi="Arial Narrow"/>
              </w:rPr>
            </w:pPr>
            <w:r w:rsidRPr="003E2C97">
              <w:rPr>
                <w:rFonts w:ascii="Arial Narrow" w:hAnsi="Arial Narrow"/>
              </w:rPr>
              <w:t>Ketoprophenum</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Kps. 50 mg x 20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4239CB" w:rsidRPr="003E2C97" w:rsidTr="001F649A">
        <w:tc>
          <w:tcPr>
            <w:tcW w:w="567" w:type="dxa"/>
            <w:vMerge w:val="restart"/>
            <w:vAlign w:val="center"/>
          </w:tcPr>
          <w:p w:rsidR="004239CB"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16.</w:t>
            </w:r>
          </w:p>
        </w:tc>
        <w:tc>
          <w:tcPr>
            <w:tcW w:w="3403" w:type="dxa"/>
            <w:vMerge w:val="restart"/>
            <w:vAlign w:val="center"/>
          </w:tcPr>
          <w:p w:rsidR="004239CB" w:rsidRPr="003E2C97" w:rsidRDefault="004239CB" w:rsidP="003E2C97">
            <w:pPr>
              <w:pStyle w:val="Zawartotabeli"/>
              <w:jc w:val="both"/>
              <w:rPr>
                <w:rFonts w:ascii="Arial Narrow" w:hAnsi="Arial Narrow"/>
              </w:rPr>
            </w:pPr>
            <w:r w:rsidRPr="003E2C97">
              <w:rPr>
                <w:rFonts w:ascii="Arial Narrow" w:hAnsi="Arial Narrow"/>
              </w:rPr>
              <w:t>Clarithromycinum</w:t>
            </w: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250mg x 14</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ign w:val="center"/>
          </w:tcPr>
          <w:p w:rsidR="004239CB" w:rsidRPr="003E2C97" w:rsidRDefault="004239CB" w:rsidP="003E2C97">
            <w:pPr>
              <w:ind w:left="34"/>
              <w:rPr>
                <w:rFonts w:ascii="Arial Narrow" w:hAnsi="Arial Narrow" w:cs="Times New Roman"/>
                <w:sz w:val="20"/>
                <w:szCs w:val="20"/>
              </w:rPr>
            </w:pPr>
          </w:p>
        </w:tc>
        <w:tc>
          <w:tcPr>
            <w:tcW w:w="3403" w:type="dxa"/>
            <w:vMerge/>
            <w:vAlign w:val="center"/>
          </w:tcPr>
          <w:p w:rsidR="004239CB" w:rsidRPr="003E2C97" w:rsidRDefault="004239CB" w:rsidP="003E2C97">
            <w:pPr>
              <w:pStyle w:val="Zawartotabeli"/>
              <w:jc w:val="both"/>
              <w:rPr>
                <w:rFonts w:ascii="Arial Narrow" w:hAnsi="Arial Narrow"/>
              </w:rPr>
            </w:pP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500 mg x 14</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ign w:val="center"/>
          </w:tcPr>
          <w:p w:rsidR="004239CB" w:rsidRPr="003E2C97" w:rsidRDefault="004239CB" w:rsidP="003E2C97">
            <w:pPr>
              <w:ind w:left="34"/>
              <w:rPr>
                <w:rFonts w:ascii="Arial Narrow" w:hAnsi="Arial Narrow" w:cs="Times New Roman"/>
                <w:sz w:val="20"/>
                <w:szCs w:val="20"/>
              </w:rPr>
            </w:pPr>
          </w:p>
        </w:tc>
        <w:tc>
          <w:tcPr>
            <w:tcW w:w="3403" w:type="dxa"/>
            <w:vMerge/>
            <w:vAlign w:val="center"/>
          </w:tcPr>
          <w:p w:rsidR="004239CB" w:rsidRPr="003E2C97" w:rsidRDefault="004239CB" w:rsidP="003E2C97">
            <w:pPr>
              <w:pStyle w:val="Zawartotabeli"/>
              <w:jc w:val="both"/>
              <w:rPr>
                <w:rFonts w:ascii="Arial Narrow" w:hAnsi="Arial Narrow"/>
              </w:rPr>
            </w:pP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Zaw. 250mg/5ml a 100 ml</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restart"/>
            <w:vAlign w:val="center"/>
          </w:tcPr>
          <w:p w:rsidR="004239CB"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17.</w:t>
            </w:r>
          </w:p>
        </w:tc>
        <w:tc>
          <w:tcPr>
            <w:tcW w:w="3403" w:type="dxa"/>
            <w:vMerge w:val="restart"/>
            <w:vAlign w:val="center"/>
          </w:tcPr>
          <w:p w:rsidR="004239CB" w:rsidRPr="003E2C97" w:rsidRDefault="004239CB" w:rsidP="003E2C97">
            <w:pPr>
              <w:pStyle w:val="Zawartotabeli"/>
              <w:jc w:val="both"/>
              <w:rPr>
                <w:rFonts w:ascii="Arial Narrow" w:hAnsi="Arial Narrow"/>
              </w:rPr>
            </w:pPr>
            <w:r w:rsidRPr="003E2C97">
              <w:rPr>
                <w:rFonts w:ascii="Arial Narrow" w:hAnsi="Arial Narrow"/>
              </w:rPr>
              <w:t>Benzathini Phenoxymethylpenicillinum</w:t>
            </w: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Zaw. 750 000 j.m./5 ml a 60 ml</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ign w:val="center"/>
          </w:tcPr>
          <w:p w:rsidR="004239CB" w:rsidRPr="003E2C97" w:rsidRDefault="004239CB" w:rsidP="003E2C97">
            <w:pPr>
              <w:ind w:left="34"/>
              <w:rPr>
                <w:rFonts w:ascii="Arial Narrow" w:hAnsi="Arial Narrow" w:cs="Times New Roman"/>
                <w:sz w:val="20"/>
                <w:szCs w:val="20"/>
              </w:rPr>
            </w:pPr>
          </w:p>
        </w:tc>
        <w:tc>
          <w:tcPr>
            <w:tcW w:w="3403" w:type="dxa"/>
            <w:vMerge/>
            <w:vAlign w:val="center"/>
          </w:tcPr>
          <w:p w:rsidR="004239CB" w:rsidRPr="003E2C97" w:rsidRDefault="004239CB" w:rsidP="003E2C97">
            <w:pPr>
              <w:pStyle w:val="Zawartotabeli"/>
              <w:jc w:val="both"/>
              <w:rPr>
                <w:rFonts w:ascii="Arial Narrow" w:hAnsi="Arial Narrow"/>
              </w:rPr>
            </w:pP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1,5 mln j.m. x 12</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restart"/>
            <w:vAlign w:val="center"/>
          </w:tcPr>
          <w:p w:rsidR="004239CB"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18.</w:t>
            </w:r>
          </w:p>
        </w:tc>
        <w:tc>
          <w:tcPr>
            <w:tcW w:w="3403" w:type="dxa"/>
            <w:vMerge w:val="restart"/>
            <w:vAlign w:val="center"/>
          </w:tcPr>
          <w:p w:rsidR="004239CB" w:rsidRPr="003E2C97" w:rsidRDefault="004239CB" w:rsidP="003E2C97">
            <w:pPr>
              <w:pStyle w:val="Zawartotabeli"/>
              <w:jc w:val="both"/>
              <w:rPr>
                <w:rFonts w:ascii="Arial Narrow" w:hAnsi="Arial Narrow"/>
              </w:rPr>
            </w:pPr>
            <w:r w:rsidRPr="003E2C97">
              <w:rPr>
                <w:rFonts w:ascii="Arial Narrow" w:hAnsi="Arial Narrow"/>
              </w:rPr>
              <w:t>Amoksixilinum + acidum Calvulanicum</w:t>
            </w: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375 mg x 21</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ign w:val="center"/>
          </w:tcPr>
          <w:p w:rsidR="004239CB" w:rsidRPr="003E2C97" w:rsidRDefault="004239CB" w:rsidP="003E2C97">
            <w:pPr>
              <w:ind w:left="34"/>
              <w:rPr>
                <w:rFonts w:ascii="Arial Narrow" w:hAnsi="Arial Narrow" w:cs="Times New Roman"/>
                <w:sz w:val="20"/>
                <w:szCs w:val="20"/>
              </w:rPr>
            </w:pPr>
          </w:p>
        </w:tc>
        <w:tc>
          <w:tcPr>
            <w:tcW w:w="3403" w:type="dxa"/>
            <w:vMerge/>
            <w:vAlign w:val="center"/>
          </w:tcPr>
          <w:p w:rsidR="004239CB" w:rsidRPr="003E2C97" w:rsidRDefault="004239CB" w:rsidP="003E2C97">
            <w:pPr>
              <w:pStyle w:val="Zawartotabeli"/>
              <w:jc w:val="both"/>
              <w:rPr>
                <w:rFonts w:ascii="Arial Narrow" w:hAnsi="Arial Narrow"/>
              </w:rPr>
            </w:pP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625 mg x 21</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19.</w:t>
            </w:r>
          </w:p>
        </w:tc>
        <w:tc>
          <w:tcPr>
            <w:tcW w:w="3403" w:type="dxa"/>
            <w:vAlign w:val="center"/>
          </w:tcPr>
          <w:p w:rsidR="00807094" w:rsidRPr="003E2C97" w:rsidRDefault="004239CB" w:rsidP="003E2C97">
            <w:pPr>
              <w:pStyle w:val="Zawartotabeli"/>
              <w:jc w:val="both"/>
              <w:rPr>
                <w:rFonts w:ascii="Arial Narrow" w:hAnsi="Arial Narrow"/>
              </w:rPr>
            </w:pPr>
            <w:r w:rsidRPr="003E2C97">
              <w:rPr>
                <w:rFonts w:ascii="Arial Narrow" w:hAnsi="Arial Narrow"/>
              </w:rPr>
              <w:t>Metoprololi Succinate (tabletki o przedłużonym uwalnianiu)</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23,75 mg x 30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20.</w:t>
            </w:r>
          </w:p>
        </w:tc>
        <w:tc>
          <w:tcPr>
            <w:tcW w:w="3403" w:type="dxa"/>
            <w:vAlign w:val="center"/>
          </w:tcPr>
          <w:p w:rsidR="00807094" w:rsidRPr="003E2C97" w:rsidRDefault="004239CB" w:rsidP="003E2C97">
            <w:pPr>
              <w:pStyle w:val="Zawartotabeli"/>
              <w:jc w:val="both"/>
              <w:rPr>
                <w:rFonts w:ascii="Arial Narrow" w:hAnsi="Arial Narrow"/>
              </w:rPr>
            </w:pPr>
            <w:r w:rsidRPr="003E2C97">
              <w:rPr>
                <w:rFonts w:ascii="Arial Narrow" w:hAnsi="Arial Narrow"/>
              </w:rPr>
              <w:t>Amoksicilinum (proszek do sporządzania zawiesiny doustnej, 250mg/5 ml)</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But. 250 mg/5ml a 100 ml</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21.</w:t>
            </w:r>
          </w:p>
        </w:tc>
        <w:tc>
          <w:tcPr>
            <w:tcW w:w="3403" w:type="dxa"/>
            <w:vAlign w:val="center"/>
          </w:tcPr>
          <w:p w:rsidR="00807094" w:rsidRPr="003E2C97" w:rsidRDefault="004239CB" w:rsidP="003E2C97">
            <w:pPr>
              <w:pStyle w:val="Zawartotabeli"/>
              <w:jc w:val="both"/>
              <w:rPr>
                <w:rFonts w:ascii="Arial Narrow" w:hAnsi="Arial Narrow"/>
              </w:rPr>
            </w:pPr>
            <w:r w:rsidRPr="003E2C97">
              <w:rPr>
                <w:rFonts w:ascii="Arial Narrow" w:hAnsi="Arial Narrow"/>
              </w:rPr>
              <w:t>Diclofenacum</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Żel 10mg/g a 50 g</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lastRenderedPageBreak/>
              <w:t>22.</w:t>
            </w:r>
          </w:p>
        </w:tc>
        <w:tc>
          <w:tcPr>
            <w:tcW w:w="3403" w:type="dxa"/>
            <w:vAlign w:val="center"/>
          </w:tcPr>
          <w:p w:rsidR="00807094" w:rsidRPr="003E2C97" w:rsidRDefault="004239CB" w:rsidP="003E2C97">
            <w:pPr>
              <w:pStyle w:val="Zawartotabeli"/>
              <w:jc w:val="both"/>
              <w:rPr>
                <w:rFonts w:ascii="Arial Narrow" w:hAnsi="Arial Narrow"/>
              </w:rPr>
            </w:pPr>
            <w:r w:rsidRPr="003E2C97">
              <w:rPr>
                <w:rFonts w:ascii="Arial Narrow" w:hAnsi="Arial Narrow"/>
              </w:rPr>
              <w:t>Losartanum</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50 mg x 28</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23.</w:t>
            </w:r>
          </w:p>
        </w:tc>
        <w:tc>
          <w:tcPr>
            <w:tcW w:w="3403" w:type="dxa"/>
            <w:vAlign w:val="center"/>
          </w:tcPr>
          <w:p w:rsidR="00807094" w:rsidRPr="003E2C97" w:rsidRDefault="00285985" w:rsidP="003E2C97">
            <w:pPr>
              <w:pStyle w:val="Zawartotabeli"/>
              <w:jc w:val="both"/>
              <w:rPr>
                <w:rFonts w:ascii="Arial Narrow" w:hAnsi="Arial Narrow"/>
              </w:rPr>
            </w:pPr>
            <w:r w:rsidRPr="003E2C97">
              <w:rPr>
                <w:rFonts w:ascii="Arial Narrow" w:hAnsi="Arial Narrow"/>
              </w:rPr>
              <w:t>Aciclovir</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Krem 50 mg/g a 2 g</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285985" w:rsidRPr="003E2C97" w:rsidTr="001F649A">
        <w:tc>
          <w:tcPr>
            <w:tcW w:w="567" w:type="dxa"/>
            <w:vMerge w:val="restart"/>
            <w:vAlign w:val="center"/>
          </w:tcPr>
          <w:p w:rsidR="00285985"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24.</w:t>
            </w:r>
          </w:p>
        </w:tc>
        <w:tc>
          <w:tcPr>
            <w:tcW w:w="3403" w:type="dxa"/>
            <w:vMerge w:val="restart"/>
            <w:vAlign w:val="center"/>
          </w:tcPr>
          <w:p w:rsidR="00285985" w:rsidRPr="003E2C97" w:rsidRDefault="00285985" w:rsidP="003E2C97">
            <w:pPr>
              <w:pStyle w:val="Zawartotabeli"/>
              <w:jc w:val="both"/>
              <w:rPr>
                <w:rFonts w:ascii="Arial Narrow" w:hAnsi="Arial Narrow"/>
              </w:rPr>
            </w:pPr>
            <w:r w:rsidRPr="003E2C97">
              <w:rPr>
                <w:rFonts w:ascii="Arial Narrow" w:hAnsi="Arial Narrow"/>
              </w:rPr>
              <w:t>Aluminium Acetotartaricum</w:t>
            </w: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1g x 6</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Merge/>
            <w:vAlign w:val="center"/>
          </w:tcPr>
          <w:p w:rsidR="00285985" w:rsidRPr="003E2C97" w:rsidRDefault="00285985" w:rsidP="003E2C97">
            <w:pPr>
              <w:ind w:left="34"/>
              <w:rPr>
                <w:rFonts w:ascii="Arial Narrow" w:hAnsi="Arial Narrow" w:cs="Times New Roman"/>
                <w:sz w:val="20"/>
                <w:szCs w:val="20"/>
              </w:rPr>
            </w:pPr>
          </w:p>
        </w:tc>
        <w:tc>
          <w:tcPr>
            <w:tcW w:w="3403" w:type="dxa"/>
            <w:vMerge/>
            <w:vAlign w:val="center"/>
          </w:tcPr>
          <w:p w:rsidR="00285985" w:rsidRPr="003E2C97" w:rsidRDefault="00285985" w:rsidP="003E2C97">
            <w:pPr>
              <w:pStyle w:val="Zawartotabeli"/>
              <w:jc w:val="both"/>
              <w:rPr>
                <w:rFonts w:ascii="Arial Narrow" w:hAnsi="Arial Narrow"/>
              </w:rPr>
            </w:pP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Żel 10mg/g a 75g</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120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Merge w:val="restart"/>
            <w:vAlign w:val="center"/>
          </w:tcPr>
          <w:p w:rsidR="00285985"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25.</w:t>
            </w:r>
          </w:p>
        </w:tc>
        <w:tc>
          <w:tcPr>
            <w:tcW w:w="3403" w:type="dxa"/>
            <w:vMerge w:val="restart"/>
            <w:vAlign w:val="center"/>
          </w:tcPr>
          <w:p w:rsidR="00285985" w:rsidRPr="003E2C97" w:rsidRDefault="00285985" w:rsidP="003E2C97">
            <w:pPr>
              <w:pStyle w:val="Zawartotabeli"/>
              <w:jc w:val="both"/>
              <w:rPr>
                <w:rFonts w:ascii="Arial Narrow" w:hAnsi="Arial Narrow"/>
              </w:rPr>
            </w:pPr>
            <w:r w:rsidRPr="003E2C97">
              <w:rPr>
                <w:rFonts w:ascii="Arial Narrow" w:hAnsi="Arial Narrow"/>
              </w:rPr>
              <w:t>Acetylocysteinum</w:t>
            </w: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Musujące 100mg x 20</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Merge/>
            <w:vAlign w:val="center"/>
          </w:tcPr>
          <w:p w:rsidR="00285985" w:rsidRPr="003E2C97" w:rsidRDefault="00285985" w:rsidP="003E2C97">
            <w:pPr>
              <w:ind w:left="34"/>
              <w:rPr>
                <w:rFonts w:ascii="Arial Narrow" w:hAnsi="Arial Narrow" w:cs="Times New Roman"/>
                <w:sz w:val="20"/>
                <w:szCs w:val="20"/>
              </w:rPr>
            </w:pPr>
          </w:p>
        </w:tc>
        <w:tc>
          <w:tcPr>
            <w:tcW w:w="3403" w:type="dxa"/>
            <w:vMerge/>
            <w:vAlign w:val="center"/>
          </w:tcPr>
          <w:p w:rsidR="00285985" w:rsidRPr="003E2C97" w:rsidRDefault="00285985" w:rsidP="003E2C97">
            <w:pPr>
              <w:pStyle w:val="Zawartotabeli"/>
              <w:jc w:val="both"/>
              <w:rPr>
                <w:rFonts w:ascii="Arial Narrow" w:hAnsi="Arial Narrow"/>
              </w:rPr>
            </w:pP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200 mg x 20</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285985" w:rsidRPr="003E2C97" w:rsidRDefault="00285985"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8D425D" w:rsidRPr="003E2C97" w:rsidRDefault="008D425D" w:rsidP="003E2C97">
      <w:pPr>
        <w:pStyle w:val="Akapitzlist"/>
        <w:numPr>
          <w:ilvl w:val="0"/>
          <w:numId w:val="57"/>
        </w:numPr>
        <w:spacing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512800" w:rsidRPr="003E2C97" w:rsidTr="001F649A">
        <w:tc>
          <w:tcPr>
            <w:tcW w:w="567"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512800" w:rsidRPr="003E2C97" w:rsidTr="001F649A">
        <w:tc>
          <w:tcPr>
            <w:tcW w:w="567" w:type="dxa"/>
            <w:vAlign w:val="center"/>
          </w:tcPr>
          <w:p w:rsidR="00512800" w:rsidRPr="003E2C97" w:rsidRDefault="0051280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512800" w:rsidRPr="003E2C97" w:rsidRDefault="00512800" w:rsidP="003E2C97">
            <w:pPr>
              <w:pStyle w:val="Zawartotabeli"/>
              <w:jc w:val="both"/>
              <w:rPr>
                <w:rFonts w:ascii="Arial Narrow" w:hAnsi="Arial Narrow"/>
              </w:rPr>
            </w:pPr>
            <w:r w:rsidRPr="003E2C97">
              <w:rPr>
                <w:rFonts w:ascii="Arial Narrow" w:hAnsi="Arial Narrow"/>
              </w:rPr>
              <w:t>Anagrelidum</w:t>
            </w:r>
          </w:p>
        </w:tc>
        <w:tc>
          <w:tcPr>
            <w:tcW w:w="1701"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1984"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Kps. 0,5mg x 100</w:t>
            </w:r>
          </w:p>
        </w:tc>
        <w:tc>
          <w:tcPr>
            <w:tcW w:w="1560"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708"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w:t>
            </w:r>
          </w:p>
        </w:tc>
        <w:tc>
          <w:tcPr>
            <w:tcW w:w="1985"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992" w:type="dxa"/>
            <w:vAlign w:val="center"/>
          </w:tcPr>
          <w:p w:rsidR="00512800" w:rsidRPr="003E2C97" w:rsidRDefault="00512800" w:rsidP="003E2C97">
            <w:pPr>
              <w:pStyle w:val="Bezodstpw"/>
              <w:jc w:val="center"/>
              <w:rPr>
                <w:rFonts w:ascii="Arial Narrow" w:hAnsi="Arial Narrow" w:cs="Times New Roman"/>
                <w:sz w:val="20"/>
                <w:szCs w:val="20"/>
              </w:rPr>
            </w:pPr>
          </w:p>
        </w:tc>
        <w:tc>
          <w:tcPr>
            <w:tcW w:w="1985" w:type="dxa"/>
            <w:vAlign w:val="center"/>
          </w:tcPr>
          <w:p w:rsidR="00512800" w:rsidRPr="003E2C97" w:rsidRDefault="00512800" w:rsidP="003E2C97">
            <w:pPr>
              <w:pStyle w:val="Bezodstpw"/>
              <w:jc w:val="center"/>
              <w:rPr>
                <w:rFonts w:ascii="Arial Narrow" w:hAnsi="Arial Narrow" w:cs="Times New Roman"/>
                <w:sz w:val="20"/>
                <w:szCs w:val="20"/>
              </w:rPr>
            </w:pPr>
          </w:p>
        </w:tc>
        <w:tc>
          <w:tcPr>
            <w:tcW w:w="1275" w:type="dxa"/>
            <w:vAlign w:val="center"/>
          </w:tcPr>
          <w:p w:rsidR="00512800" w:rsidRPr="003E2C97" w:rsidRDefault="00512800" w:rsidP="003E2C97">
            <w:pPr>
              <w:pStyle w:val="Bezodstpw"/>
              <w:jc w:val="center"/>
              <w:rPr>
                <w:rFonts w:ascii="Arial Narrow" w:hAnsi="Arial Narrow" w:cs="Times New Roman"/>
                <w:sz w:val="20"/>
                <w:szCs w:val="20"/>
              </w:rPr>
            </w:pPr>
          </w:p>
        </w:tc>
      </w:tr>
      <w:tr w:rsidR="00512800" w:rsidRPr="003E2C97" w:rsidTr="002F1B92">
        <w:tc>
          <w:tcPr>
            <w:tcW w:w="9923" w:type="dxa"/>
            <w:gridSpan w:val="6"/>
            <w:shd w:val="clear" w:color="auto" w:fill="BFBFBF" w:themeFill="background1" w:themeFillShade="BF"/>
            <w:vAlign w:val="center"/>
          </w:tcPr>
          <w:p w:rsidR="00512800" w:rsidRPr="003E2C97" w:rsidRDefault="0051280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512800" w:rsidRPr="003E2C97" w:rsidRDefault="0051280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512800" w:rsidRPr="003E2C97" w:rsidRDefault="00512800" w:rsidP="003E2C97">
            <w:pPr>
              <w:jc w:val="center"/>
              <w:rPr>
                <w:rFonts w:ascii="Arial Narrow" w:hAnsi="Arial Narrow" w:cs="Times New Roman"/>
                <w:sz w:val="20"/>
                <w:szCs w:val="20"/>
              </w:rPr>
            </w:pPr>
          </w:p>
        </w:tc>
        <w:tc>
          <w:tcPr>
            <w:tcW w:w="1985" w:type="dxa"/>
            <w:vAlign w:val="center"/>
          </w:tcPr>
          <w:p w:rsidR="00512800" w:rsidRPr="003E2C97" w:rsidRDefault="0051280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512800" w:rsidRPr="003E2C97" w:rsidRDefault="00512800"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3E2C9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1F649A">
        <w:tc>
          <w:tcPr>
            <w:tcW w:w="567" w:type="dxa"/>
            <w:vAlign w:val="center"/>
          </w:tcPr>
          <w:p w:rsidR="008D425D"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285985" w:rsidP="003E2C97">
            <w:pPr>
              <w:pStyle w:val="Zawartotabeli"/>
              <w:jc w:val="both"/>
              <w:rPr>
                <w:rFonts w:ascii="Arial Narrow" w:hAnsi="Arial Narrow"/>
              </w:rPr>
            </w:pPr>
            <w:r w:rsidRPr="003E2C97">
              <w:rPr>
                <w:rFonts w:ascii="Arial Narrow" w:hAnsi="Arial Narrow"/>
              </w:rPr>
              <w:t xml:space="preserve">Doxycyclinum </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sz w:val="20"/>
                <w:szCs w:val="20"/>
              </w:rPr>
              <w:t>Tbl. 100mg x 10</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285985" w:rsidRPr="003E2C97" w:rsidTr="001F649A">
        <w:tc>
          <w:tcPr>
            <w:tcW w:w="567" w:type="dxa"/>
            <w:vMerge w:val="restart"/>
            <w:vAlign w:val="center"/>
          </w:tcPr>
          <w:p w:rsidR="00285985"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2.</w:t>
            </w:r>
          </w:p>
        </w:tc>
        <w:tc>
          <w:tcPr>
            <w:tcW w:w="3403" w:type="dxa"/>
            <w:vMerge w:val="restart"/>
            <w:vAlign w:val="center"/>
          </w:tcPr>
          <w:p w:rsidR="00285985" w:rsidRPr="003E2C97" w:rsidRDefault="00285985" w:rsidP="003E2C97">
            <w:pPr>
              <w:pStyle w:val="Zawartotabeli"/>
              <w:jc w:val="both"/>
              <w:rPr>
                <w:rFonts w:ascii="Arial Narrow" w:hAnsi="Arial Narrow"/>
              </w:rPr>
            </w:pPr>
            <w:r w:rsidRPr="003E2C97">
              <w:rPr>
                <w:rFonts w:ascii="Arial Narrow" w:hAnsi="Arial Narrow"/>
              </w:rPr>
              <w:t>Bisacodylum</w:t>
            </w: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sz w:val="20"/>
                <w:szCs w:val="20"/>
              </w:rPr>
            </w:pPr>
            <w:r w:rsidRPr="003E2C97">
              <w:rPr>
                <w:rFonts w:ascii="Arial Narrow" w:hAnsi="Arial Narrow"/>
                <w:sz w:val="20"/>
                <w:szCs w:val="20"/>
              </w:rPr>
              <w:t>Tbl. 5 mg x 30</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Merge/>
            <w:vAlign w:val="center"/>
          </w:tcPr>
          <w:p w:rsidR="00285985" w:rsidRPr="003E2C97" w:rsidRDefault="00285985" w:rsidP="003E2C97">
            <w:pPr>
              <w:ind w:left="34"/>
              <w:rPr>
                <w:rFonts w:ascii="Arial Narrow" w:hAnsi="Arial Narrow" w:cs="Times New Roman"/>
                <w:sz w:val="20"/>
                <w:szCs w:val="20"/>
              </w:rPr>
            </w:pPr>
          </w:p>
        </w:tc>
        <w:tc>
          <w:tcPr>
            <w:tcW w:w="3403" w:type="dxa"/>
            <w:vMerge/>
            <w:vAlign w:val="center"/>
          </w:tcPr>
          <w:p w:rsidR="00285985" w:rsidRPr="003E2C97" w:rsidRDefault="00285985" w:rsidP="003E2C97">
            <w:pPr>
              <w:pStyle w:val="Zawartotabeli"/>
              <w:jc w:val="both"/>
              <w:rPr>
                <w:rFonts w:ascii="Arial Narrow" w:hAnsi="Arial Narrow"/>
              </w:rPr>
            </w:pP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sz w:val="20"/>
                <w:szCs w:val="20"/>
              </w:rPr>
            </w:pPr>
            <w:r w:rsidRPr="003E2C97">
              <w:rPr>
                <w:rFonts w:ascii="Arial Narrow" w:hAnsi="Arial Narrow"/>
                <w:sz w:val="20"/>
                <w:szCs w:val="20"/>
              </w:rPr>
              <w:t>Czopki 10 mg x 5</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Align w:val="center"/>
          </w:tcPr>
          <w:p w:rsidR="00285985"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3.</w:t>
            </w:r>
          </w:p>
        </w:tc>
        <w:tc>
          <w:tcPr>
            <w:tcW w:w="3403" w:type="dxa"/>
            <w:vAlign w:val="center"/>
          </w:tcPr>
          <w:p w:rsidR="00285985" w:rsidRPr="003E2C97" w:rsidRDefault="00285985" w:rsidP="003E2C97">
            <w:pPr>
              <w:pStyle w:val="Zawartotabeli"/>
              <w:jc w:val="both"/>
              <w:rPr>
                <w:rFonts w:ascii="Arial Narrow" w:hAnsi="Arial Narrow"/>
              </w:rPr>
            </w:pPr>
            <w:r w:rsidRPr="003E2C97">
              <w:rPr>
                <w:rFonts w:ascii="Arial Narrow" w:hAnsi="Arial Narrow"/>
              </w:rPr>
              <w:t>Magnesium Hydroaspartatum</w:t>
            </w: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sz w:val="20"/>
                <w:szCs w:val="20"/>
              </w:rPr>
            </w:pPr>
            <w:r w:rsidRPr="003E2C97">
              <w:rPr>
                <w:rFonts w:ascii="Arial Narrow" w:hAnsi="Arial Narrow"/>
                <w:sz w:val="20"/>
                <w:szCs w:val="20"/>
              </w:rPr>
              <w:t>Tbl. 20 mg x 50</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Align w:val="center"/>
          </w:tcPr>
          <w:p w:rsidR="00285985"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4.</w:t>
            </w:r>
          </w:p>
        </w:tc>
        <w:tc>
          <w:tcPr>
            <w:tcW w:w="3403" w:type="dxa"/>
            <w:vAlign w:val="center"/>
          </w:tcPr>
          <w:p w:rsidR="00285985" w:rsidRPr="003E2C97" w:rsidRDefault="00285985" w:rsidP="003E2C97">
            <w:pPr>
              <w:pStyle w:val="Zawartotabeli"/>
              <w:jc w:val="both"/>
              <w:rPr>
                <w:rFonts w:ascii="Arial Narrow" w:hAnsi="Arial Narrow"/>
              </w:rPr>
            </w:pPr>
            <w:r w:rsidRPr="003E2C97">
              <w:rPr>
                <w:rFonts w:ascii="Arial Narrow" w:hAnsi="Arial Narrow"/>
              </w:rPr>
              <w:t>Diosmectite</w:t>
            </w: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4C1662" w:rsidP="003E2C97">
            <w:pPr>
              <w:pStyle w:val="Bezodstpw"/>
              <w:keepNext/>
              <w:jc w:val="center"/>
              <w:rPr>
                <w:rFonts w:ascii="Arial Narrow" w:hAnsi="Arial Narrow"/>
                <w:sz w:val="20"/>
                <w:szCs w:val="20"/>
              </w:rPr>
            </w:pPr>
            <w:r w:rsidRPr="003E2C97">
              <w:rPr>
                <w:rFonts w:ascii="Arial Narrow" w:hAnsi="Arial Narrow"/>
                <w:sz w:val="20"/>
                <w:szCs w:val="20"/>
              </w:rPr>
              <w:t>Sasz. X 30</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4C1662" w:rsidRPr="003E2C97" w:rsidTr="001F649A">
        <w:tc>
          <w:tcPr>
            <w:tcW w:w="567" w:type="dxa"/>
            <w:vMerge w:val="restart"/>
            <w:vAlign w:val="center"/>
          </w:tcPr>
          <w:p w:rsidR="004C1662" w:rsidRPr="003E2C97" w:rsidRDefault="004C1662" w:rsidP="003E2C97">
            <w:pPr>
              <w:ind w:left="34"/>
              <w:rPr>
                <w:rFonts w:ascii="Arial Narrow" w:hAnsi="Arial Narrow" w:cs="Times New Roman"/>
                <w:sz w:val="20"/>
                <w:szCs w:val="20"/>
              </w:rPr>
            </w:pPr>
            <w:r w:rsidRPr="003E2C97">
              <w:rPr>
                <w:rFonts w:ascii="Arial Narrow" w:hAnsi="Arial Narrow" w:cs="Times New Roman"/>
                <w:sz w:val="20"/>
                <w:szCs w:val="20"/>
              </w:rPr>
              <w:t>5.</w:t>
            </w:r>
          </w:p>
        </w:tc>
        <w:tc>
          <w:tcPr>
            <w:tcW w:w="3403" w:type="dxa"/>
            <w:vMerge w:val="restart"/>
            <w:vAlign w:val="center"/>
          </w:tcPr>
          <w:p w:rsidR="004C1662" w:rsidRPr="003E2C97" w:rsidRDefault="004C1662" w:rsidP="003E2C97">
            <w:pPr>
              <w:pStyle w:val="Zawartotabeli"/>
              <w:jc w:val="both"/>
              <w:rPr>
                <w:rFonts w:ascii="Arial Narrow" w:hAnsi="Arial Narrow"/>
              </w:rPr>
            </w:pPr>
            <w:r w:rsidRPr="003E2C97">
              <w:rPr>
                <w:rFonts w:ascii="Arial Narrow" w:hAnsi="Arial Narrow"/>
              </w:rPr>
              <w:t>Glucosum</w:t>
            </w: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r w:rsidRPr="003E2C97">
              <w:rPr>
                <w:rFonts w:ascii="Arial Narrow" w:hAnsi="Arial Narrow"/>
                <w:sz w:val="20"/>
                <w:szCs w:val="20"/>
              </w:rPr>
              <w:t>Amp. 2g/10ml x 50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Merge/>
            <w:vAlign w:val="center"/>
          </w:tcPr>
          <w:p w:rsidR="004C1662" w:rsidRPr="003E2C97" w:rsidRDefault="004C1662" w:rsidP="003E2C97">
            <w:pPr>
              <w:ind w:left="34"/>
              <w:rPr>
                <w:rFonts w:ascii="Arial Narrow" w:hAnsi="Arial Narrow" w:cs="Times New Roman"/>
                <w:sz w:val="20"/>
                <w:szCs w:val="20"/>
              </w:rPr>
            </w:pPr>
          </w:p>
        </w:tc>
        <w:tc>
          <w:tcPr>
            <w:tcW w:w="3403" w:type="dxa"/>
            <w:vMerge/>
            <w:vAlign w:val="center"/>
          </w:tcPr>
          <w:p w:rsidR="004C1662" w:rsidRPr="003E2C97" w:rsidRDefault="004C1662" w:rsidP="003E2C97">
            <w:pPr>
              <w:pStyle w:val="Zawartotabeli"/>
              <w:jc w:val="both"/>
              <w:rPr>
                <w:rFonts w:ascii="Arial Narrow" w:hAnsi="Arial Narrow"/>
              </w:rPr>
            </w:pP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r w:rsidRPr="003E2C97">
              <w:rPr>
                <w:rFonts w:ascii="Arial Narrow" w:hAnsi="Arial Narrow"/>
                <w:sz w:val="20"/>
                <w:szCs w:val="20"/>
              </w:rPr>
              <w:t>Amp. 4g/10 ml x 50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Merge w:val="restart"/>
            <w:vAlign w:val="center"/>
          </w:tcPr>
          <w:p w:rsidR="004C1662" w:rsidRPr="003E2C97" w:rsidRDefault="004C1662" w:rsidP="003E2C97">
            <w:pPr>
              <w:ind w:left="34"/>
              <w:rPr>
                <w:rFonts w:ascii="Arial Narrow" w:hAnsi="Arial Narrow" w:cs="Times New Roman"/>
                <w:sz w:val="20"/>
                <w:szCs w:val="20"/>
              </w:rPr>
            </w:pPr>
            <w:r w:rsidRPr="003E2C97">
              <w:rPr>
                <w:rFonts w:ascii="Arial Narrow" w:hAnsi="Arial Narrow" w:cs="Times New Roman"/>
                <w:sz w:val="20"/>
                <w:szCs w:val="20"/>
              </w:rPr>
              <w:t>6.</w:t>
            </w:r>
          </w:p>
        </w:tc>
        <w:tc>
          <w:tcPr>
            <w:tcW w:w="3403" w:type="dxa"/>
            <w:vMerge w:val="restart"/>
            <w:vAlign w:val="center"/>
          </w:tcPr>
          <w:p w:rsidR="004C1662" w:rsidRPr="003E2C97" w:rsidRDefault="004C1662" w:rsidP="003E2C97">
            <w:pPr>
              <w:pStyle w:val="Zawartotabeli"/>
              <w:jc w:val="both"/>
              <w:rPr>
                <w:rFonts w:ascii="Arial Narrow" w:hAnsi="Arial Narrow"/>
              </w:rPr>
            </w:pPr>
            <w:r w:rsidRPr="003E2C97">
              <w:rPr>
                <w:rFonts w:ascii="Arial Narrow" w:hAnsi="Arial Narrow"/>
              </w:rPr>
              <w:t>Calcium Carbonicum</w:t>
            </w: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r w:rsidRPr="003E2C97">
              <w:rPr>
                <w:rFonts w:ascii="Arial Narrow" w:hAnsi="Arial Narrow"/>
                <w:sz w:val="20"/>
                <w:szCs w:val="20"/>
              </w:rPr>
              <w:t>Kps. 500 mg x 200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Merge/>
            <w:vAlign w:val="center"/>
          </w:tcPr>
          <w:p w:rsidR="004C1662" w:rsidRPr="003E2C97" w:rsidRDefault="004C1662" w:rsidP="003E2C97">
            <w:pPr>
              <w:ind w:left="34"/>
              <w:rPr>
                <w:rFonts w:ascii="Arial Narrow" w:hAnsi="Arial Narrow" w:cs="Times New Roman"/>
                <w:sz w:val="20"/>
                <w:szCs w:val="20"/>
              </w:rPr>
            </w:pPr>
          </w:p>
        </w:tc>
        <w:tc>
          <w:tcPr>
            <w:tcW w:w="3403" w:type="dxa"/>
            <w:vMerge/>
            <w:vAlign w:val="center"/>
          </w:tcPr>
          <w:p w:rsidR="004C1662" w:rsidRPr="003E2C97" w:rsidRDefault="004C1662" w:rsidP="003E2C97">
            <w:pPr>
              <w:pStyle w:val="Zawartotabeli"/>
              <w:jc w:val="both"/>
              <w:rPr>
                <w:rFonts w:ascii="Arial Narrow" w:hAnsi="Arial Narrow"/>
              </w:rPr>
            </w:pP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r w:rsidRPr="003E2C97">
              <w:rPr>
                <w:rFonts w:ascii="Arial Narrow" w:hAnsi="Arial Narrow"/>
                <w:sz w:val="20"/>
                <w:szCs w:val="20"/>
              </w:rPr>
              <w:t>Kps. 1000 mg x 100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Merge w:val="restart"/>
            <w:vAlign w:val="center"/>
          </w:tcPr>
          <w:p w:rsidR="004C1662" w:rsidRPr="003E2C97" w:rsidRDefault="004C1662" w:rsidP="003E2C97">
            <w:pPr>
              <w:ind w:left="34"/>
              <w:rPr>
                <w:rFonts w:ascii="Arial Narrow" w:hAnsi="Arial Narrow" w:cs="Times New Roman"/>
                <w:sz w:val="20"/>
                <w:szCs w:val="20"/>
              </w:rPr>
            </w:pPr>
            <w:r w:rsidRPr="003E2C97">
              <w:rPr>
                <w:rFonts w:ascii="Arial Narrow" w:hAnsi="Arial Narrow" w:cs="Times New Roman"/>
                <w:sz w:val="20"/>
                <w:szCs w:val="20"/>
              </w:rPr>
              <w:t>7.</w:t>
            </w:r>
          </w:p>
        </w:tc>
        <w:tc>
          <w:tcPr>
            <w:tcW w:w="3403" w:type="dxa"/>
            <w:vMerge w:val="restart"/>
            <w:vAlign w:val="center"/>
          </w:tcPr>
          <w:p w:rsidR="004C1662" w:rsidRPr="003E2C97" w:rsidRDefault="004C1662" w:rsidP="003E2C97">
            <w:pPr>
              <w:pStyle w:val="Zawartotabeli"/>
              <w:jc w:val="both"/>
              <w:rPr>
                <w:rFonts w:ascii="Arial Narrow" w:hAnsi="Arial Narrow"/>
              </w:rPr>
            </w:pPr>
            <w:r w:rsidRPr="003E2C97">
              <w:rPr>
                <w:rFonts w:ascii="Arial Narrow" w:hAnsi="Arial Narrow"/>
              </w:rPr>
              <w:t>Sulfamethoxasolum Trimethoprimum</w:t>
            </w: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r w:rsidRPr="003E2C97">
              <w:rPr>
                <w:rFonts w:ascii="Arial Narrow" w:hAnsi="Arial Narrow"/>
                <w:sz w:val="20"/>
                <w:szCs w:val="20"/>
              </w:rPr>
              <w:t>Tbl. 120 mg x 20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Merge/>
            <w:vAlign w:val="center"/>
          </w:tcPr>
          <w:p w:rsidR="004C1662" w:rsidRPr="003E2C97" w:rsidRDefault="004C1662" w:rsidP="003E2C97">
            <w:pPr>
              <w:ind w:left="34"/>
              <w:rPr>
                <w:rFonts w:ascii="Arial Narrow" w:hAnsi="Arial Narrow" w:cs="Times New Roman"/>
                <w:sz w:val="20"/>
                <w:szCs w:val="20"/>
              </w:rPr>
            </w:pPr>
          </w:p>
        </w:tc>
        <w:tc>
          <w:tcPr>
            <w:tcW w:w="3403" w:type="dxa"/>
            <w:vMerge/>
            <w:vAlign w:val="center"/>
          </w:tcPr>
          <w:p w:rsidR="004C1662" w:rsidRPr="003E2C97" w:rsidRDefault="004C1662" w:rsidP="003E2C97">
            <w:pPr>
              <w:pStyle w:val="Zawartotabeli"/>
              <w:jc w:val="both"/>
              <w:rPr>
                <w:rFonts w:ascii="Arial Narrow" w:hAnsi="Arial Narrow"/>
              </w:rPr>
            </w:pP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r w:rsidRPr="003E2C97">
              <w:rPr>
                <w:rFonts w:ascii="Arial Narrow" w:hAnsi="Arial Narrow"/>
                <w:sz w:val="20"/>
                <w:szCs w:val="20"/>
              </w:rPr>
              <w:t>Tbl. 480 mg x 20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Align w:val="center"/>
          </w:tcPr>
          <w:p w:rsidR="004C1662" w:rsidRPr="003E2C97" w:rsidRDefault="004C1662" w:rsidP="003E2C97">
            <w:pPr>
              <w:ind w:left="34"/>
              <w:rPr>
                <w:rFonts w:ascii="Arial Narrow" w:hAnsi="Arial Narrow" w:cs="Times New Roman"/>
                <w:sz w:val="20"/>
                <w:szCs w:val="20"/>
              </w:rPr>
            </w:pPr>
            <w:r w:rsidRPr="003E2C97">
              <w:rPr>
                <w:rFonts w:ascii="Arial Narrow" w:hAnsi="Arial Narrow" w:cs="Times New Roman"/>
                <w:sz w:val="20"/>
                <w:szCs w:val="20"/>
              </w:rPr>
              <w:lastRenderedPageBreak/>
              <w:t>8.</w:t>
            </w:r>
          </w:p>
        </w:tc>
        <w:tc>
          <w:tcPr>
            <w:tcW w:w="3403" w:type="dxa"/>
            <w:vAlign w:val="center"/>
          </w:tcPr>
          <w:p w:rsidR="004C1662" w:rsidRPr="003E2C97" w:rsidRDefault="004C1662" w:rsidP="003E2C97">
            <w:pPr>
              <w:pStyle w:val="Zawartotabeli"/>
              <w:jc w:val="both"/>
              <w:rPr>
                <w:rFonts w:ascii="Arial Narrow" w:hAnsi="Arial Narrow"/>
              </w:rPr>
            </w:pPr>
            <w:r w:rsidRPr="003E2C97">
              <w:rPr>
                <w:rFonts w:ascii="Arial Narrow" w:hAnsi="Arial Narrow"/>
              </w:rPr>
              <w:t>Lactobacillus Rhamnosus GG</w:t>
            </w: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512800" w:rsidP="003E2C97">
            <w:pPr>
              <w:pStyle w:val="Bezodstpw"/>
              <w:keepNext/>
              <w:jc w:val="center"/>
              <w:rPr>
                <w:rFonts w:ascii="Arial Narrow" w:hAnsi="Arial Narrow"/>
                <w:sz w:val="20"/>
                <w:szCs w:val="20"/>
              </w:rPr>
            </w:pPr>
            <w:r w:rsidRPr="003E2C97">
              <w:rPr>
                <w:rFonts w:ascii="Arial Narrow" w:hAnsi="Arial Narrow"/>
                <w:sz w:val="20"/>
                <w:szCs w:val="20"/>
              </w:rPr>
              <w:t>Op. a 5 ml – zawartość kultur bakterii w jednej kropli min. 5 x 10^9</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512800" w:rsidRPr="003E2C97" w:rsidTr="001F649A">
        <w:tc>
          <w:tcPr>
            <w:tcW w:w="567" w:type="dxa"/>
            <w:vAlign w:val="center"/>
          </w:tcPr>
          <w:p w:rsidR="00512800" w:rsidRPr="003E2C97" w:rsidRDefault="00512800" w:rsidP="003E2C97">
            <w:pPr>
              <w:ind w:left="34"/>
              <w:rPr>
                <w:rFonts w:ascii="Arial Narrow" w:hAnsi="Arial Narrow" w:cs="Times New Roman"/>
                <w:sz w:val="20"/>
                <w:szCs w:val="20"/>
              </w:rPr>
            </w:pPr>
            <w:r w:rsidRPr="003E2C97">
              <w:rPr>
                <w:rFonts w:ascii="Arial Narrow" w:hAnsi="Arial Narrow" w:cs="Times New Roman"/>
                <w:sz w:val="20"/>
                <w:szCs w:val="20"/>
              </w:rPr>
              <w:t>10.</w:t>
            </w:r>
          </w:p>
        </w:tc>
        <w:tc>
          <w:tcPr>
            <w:tcW w:w="3403" w:type="dxa"/>
            <w:vAlign w:val="center"/>
          </w:tcPr>
          <w:p w:rsidR="00512800" w:rsidRPr="003E2C97" w:rsidRDefault="00512800" w:rsidP="003E2C97">
            <w:pPr>
              <w:pStyle w:val="Zawartotabeli"/>
              <w:jc w:val="both"/>
              <w:rPr>
                <w:rFonts w:ascii="Arial Narrow" w:hAnsi="Arial Narrow"/>
              </w:rPr>
            </w:pPr>
            <w:r w:rsidRPr="003E2C97">
              <w:rPr>
                <w:rFonts w:ascii="Arial Narrow" w:hAnsi="Arial Narrow"/>
              </w:rPr>
              <w:t>Allopurinolum</w:t>
            </w:r>
          </w:p>
        </w:tc>
        <w:tc>
          <w:tcPr>
            <w:tcW w:w="1701"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1984" w:type="dxa"/>
            <w:vAlign w:val="center"/>
          </w:tcPr>
          <w:p w:rsidR="00512800" w:rsidRPr="003E2C97" w:rsidRDefault="00512800" w:rsidP="003E2C97">
            <w:pPr>
              <w:pStyle w:val="Bezodstpw"/>
              <w:keepNext/>
              <w:jc w:val="center"/>
              <w:rPr>
                <w:rFonts w:ascii="Arial Narrow" w:hAnsi="Arial Narrow"/>
                <w:sz w:val="20"/>
                <w:szCs w:val="20"/>
              </w:rPr>
            </w:pPr>
            <w:r w:rsidRPr="003E2C97">
              <w:rPr>
                <w:rFonts w:ascii="Arial Narrow" w:hAnsi="Arial Narrow"/>
                <w:sz w:val="20"/>
                <w:szCs w:val="20"/>
              </w:rPr>
              <w:t>Tbl. 100 mg x 50</w:t>
            </w:r>
          </w:p>
        </w:tc>
        <w:tc>
          <w:tcPr>
            <w:tcW w:w="1560"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708"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992" w:type="dxa"/>
            <w:vAlign w:val="center"/>
          </w:tcPr>
          <w:p w:rsidR="00512800" w:rsidRPr="003E2C97" w:rsidRDefault="00512800" w:rsidP="003E2C97">
            <w:pPr>
              <w:pStyle w:val="Bezodstpw"/>
              <w:jc w:val="center"/>
              <w:rPr>
                <w:rFonts w:ascii="Arial Narrow" w:hAnsi="Arial Narrow" w:cs="Times New Roman"/>
                <w:sz w:val="20"/>
                <w:szCs w:val="20"/>
              </w:rPr>
            </w:pPr>
          </w:p>
        </w:tc>
        <w:tc>
          <w:tcPr>
            <w:tcW w:w="1985" w:type="dxa"/>
            <w:vAlign w:val="center"/>
          </w:tcPr>
          <w:p w:rsidR="00512800" w:rsidRPr="003E2C97" w:rsidRDefault="00512800" w:rsidP="003E2C97">
            <w:pPr>
              <w:pStyle w:val="Bezodstpw"/>
              <w:jc w:val="center"/>
              <w:rPr>
                <w:rFonts w:ascii="Arial Narrow" w:hAnsi="Arial Narrow" w:cs="Times New Roman"/>
                <w:sz w:val="20"/>
                <w:szCs w:val="20"/>
              </w:rPr>
            </w:pPr>
          </w:p>
        </w:tc>
        <w:tc>
          <w:tcPr>
            <w:tcW w:w="1275" w:type="dxa"/>
            <w:vAlign w:val="center"/>
          </w:tcPr>
          <w:p w:rsidR="00512800" w:rsidRPr="003E2C97" w:rsidRDefault="00512800" w:rsidP="003E2C97">
            <w:pPr>
              <w:pStyle w:val="Bezodstpw"/>
              <w:jc w:val="center"/>
              <w:rPr>
                <w:rFonts w:ascii="Arial Narrow" w:hAnsi="Arial Narrow" w:cs="Times New Roman"/>
                <w:sz w:val="20"/>
                <w:szCs w:val="20"/>
              </w:rPr>
            </w:pPr>
          </w:p>
        </w:tc>
      </w:tr>
      <w:tr w:rsidR="00512800" w:rsidRPr="003E2C97" w:rsidTr="001F649A">
        <w:tc>
          <w:tcPr>
            <w:tcW w:w="567" w:type="dxa"/>
            <w:vAlign w:val="center"/>
          </w:tcPr>
          <w:p w:rsidR="00512800" w:rsidRPr="003E2C97" w:rsidRDefault="00512800" w:rsidP="003E2C97">
            <w:pPr>
              <w:ind w:left="34"/>
              <w:rPr>
                <w:rFonts w:ascii="Arial Narrow" w:hAnsi="Arial Narrow" w:cs="Times New Roman"/>
                <w:sz w:val="20"/>
                <w:szCs w:val="20"/>
              </w:rPr>
            </w:pPr>
            <w:r w:rsidRPr="003E2C97">
              <w:rPr>
                <w:rFonts w:ascii="Arial Narrow" w:hAnsi="Arial Narrow" w:cs="Times New Roman"/>
                <w:sz w:val="20"/>
                <w:szCs w:val="20"/>
              </w:rPr>
              <w:t>11.</w:t>
            </w:r>
          </w:p>
        </w:tc>
        <w:tc>
          <w:tcPr>
            <w:tcW w:w="3403" w:type="dxa"/>
            <w:vAlign w:val="center"/>
          </w:tcPr>
          <w:p w:rsidR="00512800" w:rsidRPr="003E2C97" w:rsidRDefault="00F23DA6" w:rsidP="003E2C97">
            <w:pPr>
              <w:pStyle w:val="Zawartotabeli"/>
              <w:jc w:val="both"/>
              <w:rPr>
                <w:rFonts w:ascii="Arial Narrow" w:hAnsi="Arial Narrow"/>
              </w:rPr>
            </w:pPr>
            <w:r w:rsidRPr="003E2C97">
              <w:rPr>
                <w:rFonts w:ascii="Arial Narrow" w:hAnsi="Arial Narrow"/>
              </w:rPr>
              <w:t>Aethylum Chloratum</w:t>
            </w:r>
          </w:p>
        </w:tc>
        <w:tc>
          <w:tcPr>
            <w:tcW w:w="1701"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1984" w:type="dxa"/>
            <w:vAlign w:val="center"/>
          </w:tcPr>
          <w:p w:rsidR="00512800"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Aer. 70g</w:t>
            </w:r>
          </w:p>
        </w:tc>
        <w:tc>
          <w:tcPr>
            <w:tcW w:w="1560"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708" w:type="dxa"/>
            <w:vAlign w:val="center"/>
          </w:tcPr>
          <w:p w:rsidR="00512800"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120</w:t>
            </w:r>
          </w:p>
        </w:tc>
        <w:tc>
          <w:tcPr>
            <w:tcW w:w="1985"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992" w:type="dxa"/>
            <w:vAlign w:val="center"/>
          </w:tcPr>
          <w:p w:rsidR="00512800" w:rsidRPr="003E2C97" w:rsidRDefault="00512800" w:rsidP="003E2C97">
            <w:pPr>
              <w:pStyle w:val="Bezodstpw"/>
              <w:jc w:val="center"/>
              <w:rPr>
                <w:rFonts w:ascii="Arial Narrow" w:hAnsi="Arial Narrow" w:cs="Times New Roman"/>
                <w:sz w:val="20"/>
                <w:szCs w:val="20"/>
              </w:rPr>
            </w:pPr>
          </w:p>
        </w:tc>
        <w:tc>
          <w:tcPr>
            <w:tcW w:w="1985" w:type="dxa"/>
            <w:vAlign w:val="center"/>
          </w:tcPr>
          <w:p w:rsidR="00512800" w:rsidRPr="003E2C97" w:rsidRDefault="00512800" w:rsidP="003E2C97">
            <w:pPr>
              <w:pStyle w:val="Bezodstpw"/>
              <w:jc w:val="center"/>
              <w:rPr>
                <w:rFonts w:ascii="Arial Narrow" w:hAnsi="Arial Narrow" w:cs="Times New Roman"/>
                <w:sz w:val="20"/>
                <w:szCs w:val="20"/>
              </w:rPr>
            </w:pPr>
          </w:p>
        </w:tc>
        <w:tc>
          <w:tcPr>
            <w:tcW w:w="1275" w:type="dxa"/>
            <w:vAlign w:val="center"/>
          </w:tcPr>
          <w:p w:rsidR="00512800" w:rsidRPr="003E2C97" w:rsidRDefault="00512800"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12.</w:t>
            </w:r>
          </w:p>
        </w:tc>
        <w:tc>
          <w:tcPr>
            <w:tcW w:w="3403" w:type="dxa"/>
            <w:vAlign w:val="center"/>
          </w:tcPr>
          <w:p w:rsidR="00F23DA6" w:rsidRPr="003E2C97" w:rsidRDefault="00F23DA6" w:rsidP="003E2C97">
            <w:pPr>
              <w:pStyle w:val="Zawartotabeli"/>
              <w:jc w:val="both"/>
              <w:rPr>
                <w:rFonts w:ascii="Arial Narrow" w:hAnsi="Arial Narrow"/>
              </w:rPr>
            </w:pPr>
            <w:r w:rsidRPr="003E2C97">
              <w:rPr>
                <w:rFonts w:ascii="Arial Narrow" w:hAnsi="Arial Narrow"/>
              </w:rPr>
              <w:t>Povidone-Iodine</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Maść 100g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13.</w:t>
            </w:r>
          </w:p>
        </w:tc>
        <w:tc>
          <w:tcPr>
            <w:tcW w:w="3403" w:type="dxa"/>
            <w:vAlign w:val="center"/>
          </w:tcPr>
          <w:p w:rsidR="00F23DA6" w:rsidRPr="003E2C97" w:rsidRDefault="00F23DA6" w:rsidP="003E2C97">
            <w:pPr>
              <w:pStyle w:val="Zawartotabeli"/>
              <w:jc w:val="both"/>
              <w:rPr>
                <w:rFonts w:ascii="Arial Narrow" w:hAnsi="Arial Narrow"/>
              </w:rPr>
            </w:pPr>
            <w:r w:rsidRPr="003E2C97">
              <w:rPr>
                <w:rFonts w:ascii="Arial Narrow" w:hAnsi="Arial Narrow"/>
              </w:rPr>
              <w:t>Dexpanthenolum</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Żel oczny a 5g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14.</w:t>
            </w:r>
          </w:p>
        </w:tc>
        <w:tc>
          <w:tcPr>
            <w:tcW w:w="3403" w:type="dxa"/>
            <w:vAlign w:val="center"/>
          </w:tcPr>
          <w:p w:rsidR="00F23DA6" w:rsidRPr="003E2C97" w:rsidRDefault="00F23DA6" w:rsidP="003E2C97">
            <w:pPr>
              <w:pStyle w:val="Zawartotabeli"/>
              <w:jc w:val="both"/>
              <w:rPr>
                <w:rFonts w:ascii="Arial Narrow" w:hAnsi="Arial Narrow"/>
              </w:rPr>
            </w:pPr>
            <w:r w:rsidRPr="003E2C97">
              <w:rPr>
                <w:rFonts w:ascii="Arial Narrow" w:hAnsi="Arial Narrow"/>
              </w:rPr>
              <w:t>Ibuprophenum</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Tbl. 200mg x 60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15.</w:t>
            </w:r>
          </w:p>
        </w:tc>
        <w:tc>
          <w:tcPr>
            <w:tcW w:w="3403" w:type="dxa"/>
            <w:vAlign w:val="center"/>
          </w:tcPr>
          <w:p w:rsidR="00F23DA6" w:rsidRPr="003E2C97" w:rsidRDefault="00F23DA6" w:rsidP="003E2C97">
            <w:pPr>
              <w:pStyle w:val="Zawartotabeli"/>
              <w:jc w:val="both"/>
              <w:rPr>
                <w:rFonts w:ascii="Arial Narrow" w:hAnsi="Arial Narrow"/>
              </w:rPr>
            </w:pPr>
            <w:r w:rsidRPr="003E2C97">
              <w:rPr>
                <w:rFonts w:ascii="Arial Narrow" w:hAnsi="Arial Narrow"/>
              </w:rPr>
              <w:t>Glucagonum</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Fiol. 1 mg + rozp. 1 ml w strzykawce</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16</w:t>
            </w:r>
          </w:p>
        </w:tc>
        <w:tc>
          <w:tcPr>
            <w:tcW w:w="3403" w:type="dxa"/>
            <w:vAlign w:val="center"/>
          </w:tcPr>
          <w:p w:rsidR="00F23DA6" w:rsidRPr="003E2C97" w:rsidRDefault="00F23DA6" w:rsidP="003E2C97">
            <w:pPr>
              <w:pStyle w:val="Zawartotabeli"/>
              <w:jc w:val="both"/>
              <w:rPr>
                <w:rFonts w:ascii="Arial Narrow" w:hAnsi="Arial Narrow"/>
              </w:rPr>
            </w:pPr>
            <w:r w:rsidRPr="003E2C97">
              <w:rPr>
                <w:rFonts w:ascii="Arial Narrow" w:hAnsi="Arial Narrow"/>
              </w:rPr>
              <w:t>Ketaminum Hydrochloridum</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Fiol. 50 mg/ml a 10 ml x 5</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17.</w:t>
            </w:r>
          </w:p>
        </w:tc>
        <w:tc>
          <w:tcPr>
            <w:tcW w:w="3403" w:type="dxa"/>
            <w:vAlign w:val="center"/>
          </w:tcPr>
          <w:p w:rsidR="00F23DA6" w:rsidRPr="003E2C97" w:rsidRDefault="00F23DA6" w:rsidP="003E2C97">
            <w:pPr>
              <w:pStyle w:val="Zawartotabeli"/>
              <w:jc w:val="both"/>
              <w:rPr>
                <w:rFonts w:ascii="Arial Narrow" w:hAnsi="Arial Narrow"/>
              </w:rPr>
            </w:pPr>
            <w:r w:rsidRPr="003E2C97">
              <w:rPr>
                <w:rFonts w:ascii="Arial Narrow" w:hAnsi="Arial Narrow"/>
              </w:rPr>
              <w:t>Etomidatum – emulsja do wstrzykiwań iv</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 xml:space="preserve">Amp. 0,02g/10 ml x 10 </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restart"/>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18.</w:t>
            </w:r>
          </w:p>
        </w:tc>
        <w:tc>
          <w:tcPr>
            <w:tcW w:w="3403" w:type="dxa"/>
            <w:vMerge w:val="restart"/>
            <w:vAlign w:val="center"/>
          </w:tcPr>
          <w:p w:rsidR="00F23DA6" w:rsidRPr="003E2C97" w:rsidRDefault="00970C97" w:rsidP="003E2C97">
            <w:pPr>
              <w:pStyle w:val="Zawartotabeli"/>
              <w:jc w:val="both"/>
              <w:rPr>
                <w:rFonts w:ascii="Arial Narrow" w:hAnsi="Arial Narrow"/>
              </w:rPr>
            </w:pPr>
            <w:r w:rsidRPr="003E2C97">
              <w:rPr>
                <w:rFonts w:ascii="Arial Narrow" w:hAnsi="Arial Narrow"/>
              </w:rPr>
              <w:t>Iopromidum – niejonowy środek kontrastowy do rentgenodiagnostyki stosowany dożylnie, dotętniczo i do jam ciała</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Fiol. 623,40mg/ml a 20 ml x 10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970C9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ign w:val="center"/>
          </w:tcPr>
          <w:p w:rsidR="00F23DA6" w:rsidRPr="003E2C97" w:rsidRDefault="00F23DA6" w:rsidP="003E2C97">
            <w:pPr>
              <w:ind w:left="34"/>
              <w:rPr>
                <w:rFonts w:ascii="Arial Narrow" w:hAnsi="Arial Narrow" w:cs="Times New Roman"/>
                <w:sz w:val="20"/>
                <w:szCs w:val="20"/>
              </w:rPr>
            </w:pPr>
          </w:p>
        </w:tc>
        <w:tc>
          <w:tcPr>
            <w:tcW w:w="3403" w:type="dxa"/>
            <w:vMerge/>
            <w:vAlign w:val="center"/>
          </w:tcPr>
          <w:p w:rsidR="00F23DA6" w:rsidRPr="003E2C97" w:rsidRDefault="00F23DA6" w:rsidP="003E2C97">
            <w:pPr>
              <w:pStyle w:val="Zawartotabeli"/>
              <w:jc w:val="both"/>
              <w:rPr>
                <w:rFonts w:ascii="Arial Narrow" w:hAnsi="Arial Narrow"/>
              </w:rPr>
            </w:pP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Fiol. 623,40mg/ml a 50ml x 10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970C9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ign w:val="center"/>
          </w:tcPr>
          <w:p w:rsidR="00F23DA6" w:rsidRPr="003E2C97" w:rsidRDefault="00F23DA6" w:rsidP="003E2C97">
            <w:pPr>
              <w:ind w:left="34"/>
              <w:rPr>
                <w:rFonts w:ascii="Arial Narrow" w:hAnsi="Arial Narrow" w:cs="Times New Roman"/>
                <w:sz w:val="20"/>
                <w:szCs w:val="20"/>
              </w:rPr>
            </w:pPr>
          </w:p>
        </w:tc>
        <w:tc>
          <w:tcPr>
            <w:tcW w:w="3403" w:type="dxa"/>
            <w:vMerge/>
            <w:vAlign w:val="center"/>
          </w:tcPr>
          <w:p w:rsidR="00F23DA6" w:rsidRPr="003E2C97" w:rsidRDefault="00F23DA6" w:rsidP="003E2C97">
            <w:pPr>
              <w:pStyle w:val="Zawartotabeli"/>
              <w:jc w:val="both"/>
              <w:rPr>
                <w:rFonts w:ascii="Arial Narrow" w:hAnsi="Arial Narrow"/>
              </w:rPr>
            </w:pP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Fiol. 623,40 mg/ml a 100 ml x 10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970C9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restart"/>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19.</w:t>
            </w:r>
          </w:p>
        </w:tc>
        <w:tc>
          <w:tcPr>
            <w:tcW w:w="3403" w:type="dxa"/>
            <w:vMerge w:val="restart"/>
            <w:vAlign w:val="center"/>
          </w:tcPr>
          <w:p w:rsidR="00F23DA6" w:rsidRPr="003E2C97" w:rsidRDefault="00970C97" w:rsidP="003E2C97">
            <w:pPr>
              <w:pStyle w:val="Zawartotabeli"/>
              <w:jc w:val="both"/>
              <w:rPr>
                <w:rFonts w:ascii="Arial Narrow" w:hAnsi="Arial Narrow"/>
              </w:rPr>
            </w:pPr>
            <w:r w:rsidRPr="003E2C97">
              <w:rPr>
                <w:rFonts w:ascii="Arial Narrow" w:hAnsi="Arial Narrow"/>
              </w:rPr>
              <w:t>Dinatrii Pamidronas – proszek i rozpuszczalnik do sporządzania roztworu do infuzji.</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Fiol. 30 mg x 2</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970C9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ign w:val="center"/>
          </w:tcPr>
          <w:p w:rsidR="00F23DA6" w:rsidRPr="003E2C97" w:rsidRDefault="00F23DA6" w:rsidP="003E2C97">
            <w:pPr>
              <w:ind w:left="34"/>
              <w:rPr>
                <w:rFonts w:ascii="Arial Narrow" w:hAnsi="Arial Narrow" w:cs="Times New Roman"/>
                <w:sz w:val="20"/>
                <w:szCs w:val="20"/>
              </w:rPr>
            </w:pPr>
          </w:p>
        </w:tc>
        <w:tc>
          <w:tcPr>
            <w:tcW w:w="3403" w:type="dxa"/>
            <w:vMerge/>
            <w:vAlign w:val="center"/>
          </w:tcPr>
          <w:p w:rsidR="00F23DA6" w:rsidRPr="003E2C97" w:rsidRDefault="00F23DA6" w:rsidP="003E2C97">
            <w:pPr>
              <w:pStyle w:val="Zawartotabeli"/>
              <w:jc w:val="both"/>
              <w:rPr>
                <w:rFonts w:ascii="Arial Narrow" w:hAnsi="Arial Narrow"/>
              </w:rPr>
            </w:pP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 xml:space="preserve">Fiol. 60 mg </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970C9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20.</w:t>
            </w:r>
          </w:p>
        </w:tc>
        <w:tc>
          <w:tcPr>
            <w:tcW w:w="3403" w:type="dxa"/>
            <w:vAlign w:val="center"/>
          </w:tcPr>
          <w:p w:rsidR="00F23DA6" w:rsidRPr="003E2C97" w:rsidRDefault="00970C97" w:rsidP="003E2C97">
            <w:pPr>
              <w:pStyle w:val="Zawartotabeli"/>
              <w:jc w:val="both"/>
              <w:rPr>
                <w:rFonts w:ascii="Arial Narrow" w:hAnsi="Arial Narrow"/>
              </w:rPr>
            </w:pPr>
            <w:r w:rsidRPr="003E2C97">
              <w:rPr>
                <w:rFonts w:ascii="Arial Narrow" w:hAnsi="Arial Narrow"/>
              </w:rPr>
              <w:t>Aprepitantum</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 xml:space="preserve">Op. </w:t>
            </w:r>
            <w:r w:rsidR="006811C5" w:rsidRPr="003E2C97">
              <w:rPr>
                <w:rFonts w:ascii="Arial Narrow" w:hAnsi="Arial Narrow"/>
                <w:sz w:val="20"/>
                <w:szCs w:val="20"/>
              </w:rPr>
              <w:t>(1 kaps. 125 mg + 2 kaps 80 mg)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6811C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90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21.</w:t>
            </w:r>
          </w:p>
        </w:tc>
        <w:tc>
          <w:tcPr>
            <w:tcW w:w="3403" w:type="dxa"/>
            <w:vAlign w:val="center"/>
          </w:tcPr>
          <w:p w:rsidR="00F23DA6" w:rsidRPr="003E2C97" w:rsidRDefault="005509CF" w:rsidP="003E2C97">
            <w:pPr>
              <w:pStyle w:val="Zawartotabeli"/>
              <w:jc w:val="both"/>
              <w:rPr>
                <w:rFonts w:ascii="Arial Narrow" w:hAnsi="Arial Narrow"/>
              </w:rPr>
            </w:pPr>
            <w:r w:rsidRPr="003E2C97">
              <w:rPr>
                <w:rFonts w:ascii="Arial Narrow" w:hAnsi="Arial Narrow"/>
              </w:rPr>
              <w:t>Albendazolum – tabletki do rozgryzania i żucia</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Tbl. 400 mg x 1</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22.</w:t>
            </w:r>
          </w:p>
        </w:tc>
        <w:tc>
          <w:tcPr>
            <w:tcW w:w="3403" w:type="dxa"/>
            <w:vAlign w:val="center"/>
          </w:tcPr>
          <w:p w:rsidR="00F23DA6" w:rsidRPr="003E2C97" w:rsidRDefault="005509CF" w:rsidP="003E2C97">
            <w:pPr>
              <w:pStyle w:val="Zawartotabeli"/>
              <w:jc w:val="both"/>
              <w:rPr>
                <w:rFonts w:ascii="Arial Narrow" w:hAnsi="Arial Narrow"/>
              </w:rPr>
            </w:pPr>
            <w:r w:rsidRPr="003E2C97">
              <w:rPr>
                <w:rFonts w:ascii="Arial Narrow" w:hAnsi="Arial Narrow"/>
              </w:rPr>
              <w:t>Natrium Valproicum</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Sir. 50 mg/ml a 100 ml</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23.</w:t>
            </w:r>
          </w:p>
        </w:tc>
        <w:tc>
          <w:tcPr>
            <w:tcW w:w="3403" w:type="dxa"/>
            <w:vAlign w:val="center"/>
          </w:tcPr>
          <w:p w:rsidR="00F23DA6" w:rsidRPr="003E2C97" w:rsidRDefault="005509CF" w:rsidP="003E2C97">
            <w:pPr>
              <w:pStyle w:val="Zawartotabeli"/>
              <w:jc w:val="both"/>
              <w:rPr>
                <w:rFonts w:ascii="Arial Narrow" w:hAnsi="Arial Narrow"/>
              </w:rPr>
            </w:pPr>
            <w:r w:rsidRPr="003E2C97">
              <w:rPr>
                <w:rFonts w:ascii="Arial Narrow" w:hAnsi="Arial Narrow"/>
              </w:rPr>
              <w:t>Midasolamum</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Tbl. 7,5 mg x 10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24.</w:t>
            </w:r>
          </w:p>
        </w:tc>
        <w:tc>
          <w:tcPr>
            <w:tcW w:w="3403" w:type="dxa"/>
            <w:vAlign w:val="center"/>
          </w:tcPr>
          <w:p w:rsidR="00F23DA6" w:rsidRPr="003E2C97" w:rsidRDefault="005509CF" w:rsidP="003E2C97">
            <w:pPr>
              <w:pStyle w:val="Zawartotabeli"/>
              <w:jc w:val="both"/>
              <w:rPr>
                <w:rFonts w:ascii="Arial Narrow" w:hAnsi="Arial Narrow"/>
              </w:rPr>
            </w:pPr>
            <w:r w:rsidRPr="003E2C97">
              <w:rPr>
                <w:rFonts w:ascii="Arial Narrow" w:hAnsi="Arial Narrow"/>
              </w:rPr>
              <w:t>Alumni Phosphatos Liquamen</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Op. 250 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25.</w:t>
            </w:r>
          </w:p>
        </w:tc>
        <w:tc>
          <w:tcPr>
            <w:tcW w:w="3403" w:type="dxa"/>
            <w:vAlign w:val="center"/>
          </w:tcPr>
          <w:p w:rsidR="005509CF" w:rsidRPr="003E2C97" w:rsidRDefault="005509CF" w:rsidP="003E2C97">
            <w:pPr>
              <w:pStyle w:val="Zawartotabeli"/>
              <w:jc w:val="both"/>
              <w:rPr>
                <w:rFonts w:ascii="Arial Narrow" w:hAnsi="Arial Narrow"/>
              </w:rPr>
            </w:pPr>
            <w:r w:rsidRPr="003E2C97">
              <w:rPr>
                <w:rFonts w:ascii="Arial Narrow" w:hAnsi="Arial Narrow"/>
              </w:rPr>
              <w:t>Ornithyne Aspartate + Cholini</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Tbl. 110 mg + 35 mg x 40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26.</w:t>
            </w:r>
          </w:p>
        </w:tc>
        <w:tc>
          <w:tcPr>
            <w:tcW w:w="3403" w:type="dxa"/>
            <w:vAlign w:val="center"/>
          </w:tcPr>
          <w:p w:rsidR="00F23DA6" w:rsidRPr="003E2C97" w:rsidRDefault="005509CF" w:rsidP="003E2C97">
            <w:pPr>
              <w:pStyle w:val="Zawartotabeli"/>
              <w:jc w:val="both"/>
              <w:rPr>
                <w:rFonts w:ascii="Arial Narrow" w:hAnsi="Arial Narrow"/>
              </w:rPr>
            </w:pPr>
            <w:r w:rsidRPr="003E2C97">
              <w:rPr>
                <w:rFonts w:ascii="Arial Narrow" w:hAnsi="Arial Narrow"/>
              </w:rPr>
              <w:t>Clostridiopeptidese A – zawartość w 1g to 1,2j. clostridopeptydazy A oraz nie mniej niż 0,24j.proteazy</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Maść  a 20 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27.</w:t>
            </w:r>
          </w:p>
        </w:tc>
        <w:tc>
          <w:tcPr>
            <w:tcW w:w="3403" w:type="dxa"/>
            <w:vAlign w:val="center"/>
          </w:tcPr>
          <w:p w:rsidR="00F23DA6" w:rsidRPr="003E2C97" w:rsidRDefault="005509CF" w:rsidP="003E2C97">
            <w:pPr>
              <w:pStyle w:val="Zawartotabeli"/>
              <w:jc w:val="both"/>
              <w:rPr>
                <w:rFonts w:ascii="Arial Narrow" w:hAnsi="Arial Narrow"/>
              </w:rPr>
            </w:pPr>
            <w:r w:rsidRPr="003E2C97">
              <w:rPr>
                <w:rFonts w:ascii="Arial Narrow" w:hAnsi="Arial Narrow"/>
              </w:rPr>
              <w:t>Loteprednol Etabonate – krople oczne</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5 mg/ml a 5 ml</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restart"/>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28.</w:t>
            </w:r>
          </w:p>
        </w:tc>
        <w:tc>
          <w:tcPr>
            <w:tcW w:w="3403" w:type="dxa"/>
            <w:vMerge w:val="restart"/>
            <w:vAlign w:val="center"/>
          </w:tcPr>
          <w:p w:rsidR="00F23DA6" w:rsidRPr="003E2C97" w:rsidRDefault="005509CF" w:rsidP="003E2C97">
            <w:pPr>
              <w:pStyle w:val="Zawartotabeli"/>
              <w:jc w:val="both"/>
              <w:rPr>
                <w:rFonts w:ascii="Arial Narrow" w:hAnsi="Arial Narrow"/>
              </w:rPr>
            </w:pPr>
            <w:r w:rsidRPr="003E2C97">
              <w:rPr>
                <w:rFonts w:ascii="Arial Narrow" w:hAnsi="Arial Narrow"/>
              </w:rPr>
              <w:t>Gabapentinum</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Kps. 100 mg x 100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ign w:val="center"/>
          </w:tcPr>
          <w:p w:rsidR="00F23DA6" w:rsidRPr="003E2C97" w:rsidRDefault="00F23DA6" w:rsidP="003E2C97">
            <w:pPr>
              <w:ind w:left="34"/>
              <w:rPr>
                <w:rFonts w:ascii="Arial Narrow" w:hAnsi="Arial Narrow" w:cs="Times New Roman"/>
                <w:sz w:val="20"/>
                <w:szCs w:val="20"/>
              </w:rPr>
            </w:pPr>
          </w:p>
        </w:tc>
        <w:tc>
          <w:tcPr>
            <w:tcW w:w="3403" w:type="dxa"/>
            <w:vMerge/>
            <w:vAlign w:val="center"/>
          </w:tcPr>
          <w:p w:rsidR="00F23DA6" w:rsidRPr="003E2C97" w:rsidRDefault="00F23DA6" w:rsidP="003E2C97">
            <w:pPr>
              <w:pStyle w:val="Zawartotabeli"/>
              <w:jc w:val="both"/>
              <w:rPr>
                <w:rFonts w:ascii="Arial Narrow" w:hAnsi="Arial Narrow"/>
              </w:rPr>
            </w:pP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Kps. 3</w:t>
            </w:r>
            <w:r w:rsidR="005509CF" w:rsidRPr="003E2C97">
              <w:rPr>
                <w:rFonts w:ascii="Arial Narrow" w:hAnsi="Arial Narrow"/>
                <w:sz w:val="20"/>
                <w:szCs w:val="20"/>
              </w:rPr>
              <w:t>00 mg x 100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29.</w:t>
            </w:r>
          </w:p>
        </w:tc>
        <w:tc>
          <w:tcPr>
            <w:tcW w:w="3403" w:type="dxa"/>
            <w:vAlign w:val="center"/>
          </w:tcPr>
          <w:p w:rsidR="00F23DA6" w:rsidRPr="003E2C97" w:rsidRDefault="00FD006B" w:rsidP="003E2C97">
            <w:pPr>
              <w:pStyle w:val="Zawartotabeli"/>
              <w:jc w:val="both"/>
              <w:rPr>
                <w:rFonts w:ascii="Arial Narrow" w:hAnsi="Arial Narrow"/>
              </w:rPr>
            </w:pPr>
            <w:r w:rsidRPr="003E2C97">
              <w:rPr>
                <w:rFonts w:ascii="Arial Narrow" w:hAnsi="Arial Narrow"/>
              </w:rPr>
              <w:t>Lidocainum</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Fiol. 50 ml x 5</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30.</w:t>
            </w:r>
          </w:p>
        </w:tc>
        <w:tc>
          <w:tcPr>
            <w:tcW w:w="3403" w:type="dxa"/>
            <w:vAlign w:val="center"/>
          </w:tcPr>
          <w:p w:rsidR="00F23DA6" w:rsidRPr="003E2C97" w:rsidRDefault="00FD006B" w:rsidP="003E2C97">
            <w:pPr>
              <w:pStyle w:val="Zawartotabeli"/>
              <w:jc w:val="both"/>
              <w:rPr>
                <w:rFonts w:ascii="Arial Narrow" w:hAnsi="Arial Narrow"/>
              </w:rPr>
            </w:pPr>
            <w:r w:rsidRPr="003E2C97">
              <w:rPr>
                <w:rFonts w:ascii="Arial Narrow" w:hAnsi="Arial Narrow"/>
              </w:rPr>
              <w:t>Ipratropium Bromidum – płyn do  inhalacji z nebulizatora</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0,25mg/ml a 20 ml</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970C97" w:rsidRPr="003E2C97" w:rsidTr="001F649A">
        <w:tc>
          <w:tcPr>
            <w:tcW w:w="567" w:type="dxa"/>
            <w:vMerge w:val="restart"/>
            <w:vAlign w:val="center"/>
          </w:tcPr>
          <w:p w:rsidR="00970C97"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31</w:t>
            </w:r>
          </w:p>
        </w:tc>
        <w:tc>
          <w:tcPr>
            <w:tcW w:w="3403" w:type="dxa"/>
            <w:vMerge w:val="restart"/>
            <w:vAlign w:val="center"/>
          </w:tcPr>
          <w:p w:rsidR="00970C97" w:rsidRPr="003E2C97" w:rsidRDefault="00FD006B" w:rsidP="003E2C97">
            <w:pPr>
              <w:pStyle w:val="Zawartotabeli"/>
              <w:jc w:val="both"/>
              <w:rPr>
                <w:rFonts w:ascii="Arial Narrow" w:hAnsi="Arial Narrow"/>
              </w:rPr>
            </w:pPr>
            <w:r w:rsidRPr="003E2C97">
              <w:rPr>
                <w:rFonts w:ascii="Arial Narrow" w:hAnsi="Arial Narrow"/>
              </w:rPr>
              <w:t>Prednisonum</w:t>
            </w: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Tbl. 1 mg x 20</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970C97" w:rsidRPr="003E2C97" w:rsidTr="001F649A">
        <w:tc>
          <w:tcPr>
            <w:tcW w:w="567" w:type="dxa"/>
            <w:vMerge/>
            <w:vAlign w:val="center"/>
          </w:tcPr>
          <w:p w:rsidR="00970C97" w:rsidRPr="003E2C97" w:rsidRDefault="00970C97" w:rsidP="003E2C97">
            <w:pPr>
              <w:ind w:left="34"/>
              <w:rPr>
                <w:rFonts w:ascii="Arial Narrow" w:hAnsi="Arial Narrow" w:cs="Times New Roman"/>
                <w:sz w:val="20"/>
                <w:szCs w:val="20"/>
              </w:rPr>
            </w:pPr>
          </w:p>
        </w:tc>
        <w:tc>
          <w:tcPr>
            <w:tcW w:w="3403" w:type="dxa"/>
            <w:vMerge/>
            <w:vAlign w:val="center"/>
          </w:tcPr>
          <w:p w:rsidR="00970C97" w:rsidRPr="003E2C97" w:rsidRDefault="00970C97" w:rsidP="003E2C97">
            <w:pPr>
              <w:pStyle w:val="Zawartotabeli"/>
              <w:jc w:val="both"/>
              <w:rPr>
                <w:rFonts w:ascii="Arial Narrow" w:hAnsi="Arial Narrow"/>
              </w:rPr>
            </w:pP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Tbl. 5 mg x 20</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970C97" w:rsidRPr="003E2C97" w:rsidTr="001F649A">
        <w:tc>
          <w:tcPr>
            <w:tcW w:w="567" w:type="dxa"/>
            <w:vMerge/>
            <w:vAlign w:val="center"/>
          </w:tcPr>
          <w:p w:rsidR="00970C97" w:rsidRPr="003E2C97" w:rsidRDefault="00970C97" w:rsidP="003E2C97">
            <w:pPr>
              <w:ind w:left="34"/>
              <w:rPr>
                <w:rFonts w:ascii="Arial Narrow" w:hAnsi="Arial Narrow" w:cs="Times New Roman"/>
                <w:sz w:val="20"/>
                <w:szCs w:val="20"/>
              </w:rPr>
            </w:pPr>
          </w:p>
        </w:tc>
        <w:tc>
          <w:tcPr>
            <w:tcW w:w="3403" w:type="dxa"/>
            <w:vMerge/>
            <w:vAlign w:val="center"/>
          </w:tcPr>
          <w:p w:rsidR="00970C97" w:rsidRPr="003E2C97" w:rsidRDefault="00970C97" w:rsidP="003E2C97">
            <w:pPr>
              <w:pStyle w:val="Zawartotabeli"/>
              <w:jc w:val="both"/>
              <w:rPr>
                <w:rFonts w:ascii="Arial Narrow" w:hAnsi="Arial Narrow"/>
              </w:rPr>
            </w:pP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Tbl. 10 mg x 20</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120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970C97" w:rsidRPr="003E2C97" w:rsidTr="001F649A">
        <w:tc>
          <w:tcPr>
            <w:tcW w:w="567" w:type="dxa"/>
            <w:vMerge/>
            <w:vAlign w:val="center"/>
          </w:tcPr>
          <w:p w:rsidR="00970C97" w:rsidRPr="003E2C97" w:rsidRDefault="00970C97" w:rsidP="003E2C97">
            <w:pPr>
              <w:ind w:left="34"/>
              <w:rPr>
                <w:rFonts w:ascii="Arial Narrow" w:hAnsi="Arial Narrow" w:cs="Times New Roman"/>
                <w:sz w:val="20"/>
                <w:szCs w:val="20"/>
              </w:rPr>
            </w:pPr>
          </w:p>
        </w:tc>
        <w:tc>
          <w:tcPr>
            <w:tcW w:w="3403" w:type="dxa"/>
            <w:vMerge/>
            <w:vAlign w:val="center"/>
          </w:tcPr>
          <w:p w:rsidR="00970C97" w:rsidRPr="003E2C97" w:rsidRDefault="00970C97" w:rsidP="003E2C97">
            <w:pPr>
              <w:pStyle w:val="Zawartotabeli"/>
              <w:jc w:val="both"/>
              <w:rPr>
                <w:rFonts w:ascii="Arial Narrow" w:hAnsi="Arial Narrow"/>
              </w:rPr>
            </w:pP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Tbl. 20 mg x 20</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180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32.</w:t>
            </w:r>
          </w:p>
        </w:tc>
        <w:tc>
          <w:tcPr>
            <w:tcW w:w="3403" w:type="dxa"/>
            <w:vAlign w:val="center"/>
          </w:tcPr>
          <w:p w:rsidR="00F23DA6" w:rsidRPr="003E2C97" w:rsidRDefault="00FD006B" w:rsidP="003E2C97">
            <w:pPr>
              <w:pStyle w:val="Zawartotabeli"/>
              <w:jc w:val="both"/>
              <w:rPr>
                <w:rFonts w:ascii="Arial Narrow" w:hAnsi="Arial Narrow"/>
              </w:rPr>
            </w:pPr>
            <w:r w:rsidRPr="003E2C97">
              <w:rPr>
                <w:rFonts w:ascii="Arial Narrow" w:hAnsi="Arial Narrow"/>
              </w:rPr>
              <w:t xml:space="preserve">Dimeticonum – krople </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0,02g/guttae a 5 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33.</w:t>
            </w:r>
          </w:p>
        </w:tc>
        <w:tc>
          <w:tcPr>
            <w:tcW w:w="3403" w:type="dxa"/>
            <w:vAlign w:val="center"/>
          </w:tcPr>
          <w:p w:rsidR="00F23DA6" w:rsidRPr="003E2C97" w:rsidRDefault="00FD006B" w:rsidP="003E2C97">
            <w:pPr>
              <w:pStyle w:val="Zawartotabeli"/>
              <w:jc w:val="both"/>
              <w:rPr>
                <w:rFonts w:ascii="Arial Narrow" w:hAnsi="Arial Narrow"/>
              </w:rPr>
            </w:pPr>
            <w:r w:rsidRPr="003E2C97">
              <w:rPr>
                <w:rFonts w:ascii="Arial Narrow" w:hAnsi="Arial Narrow"/>
              </w:rPr>
              <w:t>Clobasamum</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Tbl. 10 mg x 10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34.</w:t>
            </w:r>
          </w:p>
        </w:tc>
        <w:tc>
          <w:tcPr>
            <w:tcW w:w="3403" w:type="dxa"/>
            <w:vAlign w:val="center"/>
          </w:tcPr>
          <w:p w:rsidR="00F23DA6" w:rsidRPr="003E2C97" w:rsidRDefault="00FD006B" w:rsidP="003E2C97">
            <w:pPr>
              <w:pStyle w:val="Zawartotabeli"/>
              <w:jc w:val="both"/>
              <w:rPr>
                <w:rFonts w:ascii="Arial Narrow" w:hAnsi="Arial Narrow"/>
              </w:rPr>
            </w:pPr>
            <w:r w:rsidRPr="003E2C97">
              <w:rPr>
                <w:rFonts w:ascii="Arial Narrow" w:hAnsi="Arial Narrow"/>
              </w:rPr>
              <w:t>Lactulosum</w:t>
            </w:r>
          </w:p>
        </w:tc>
        <w:tc>
          <w:tcPr>
            <w:tcW w:w="1701" w:type="dxa"/>
            <w:vAlign w:val="center"/>
          </w:tcPr>
          <w:p w:rsidR="00F23DA6" w:rsidRPr="003E2C97" w:rsidRDefault="00F23DA6" w:rsidP="003E2C97">
            <w:pPr>
              <w:pStyle w:val="Bezodstpw"/>
              <w:keepNext/>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Sir. 7,5 mg/15ml a 150 ml</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35.</w:t>
            </w:r>
          </w:p>
        </w:tc>
        <w:tc>
          <w:tcPr>
            <w:tcW w:w="3403" w:type="dxa"/>
            <w:vAlign w:val="center"/>
          </w:tcPr>
          <w:p w:rsidR="00F23DA6" w:rsidRPr="003E2C97" w:rsidRDefault="00FD006B" w:rsidP="003E2C97">
            <w:pPr>
              <w:pStyle w:val="Zawartotabeli"/>
              <w:jc w:val="both"/>
              <w:rPr>
                <w:rFonts w:ascii="Arial Narrow" w:hAnsi="Arial Narrow"/>
              </w:rPr>
            </w:pPr>
            <w:r w:rsidRPr="003E2C97">
              <w:rPr>
                <w:rFonts w:ascii="Arial Narrow" w:hAnsi="Arial Narrow"/>
              </w:rPr>
              <w:t>Msalasinum – zawiesina doodbytnicza</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But. 1000 mg/100ml x 7</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36.</w:t>
            </w:r>
          </w:p>
        </w:tc>
        <w:tc>
          <w:tcPr>
            <w:tcW w:w="3403" w:type="dxa"/>
            <w:vAlign w:val="center"/>
          </w:tcPr>
          <w:p w:rsidR="00F23DA6" w:rsidRPr="003E2C97" w:rsidRDefault="00FD006B" w:rsidP="003E2C97">
            <w:pPr>
              <w:pStyle w:val="Zawartotabeli"/>
              <w:jc w:val="both"/>
              <w:rPr>
                <w:rFonts w:ascii="Arial Narrow" w:hAnsi="Arial Narrow"/>
              </w:rPr>
            </w:pPr>
            <w:r w:rsidRPr="003E2C97">
              <w:rPr>
                <w:rFonts w:ascii="Arial Narrow" w:hAnsi="Arial Narrow"/>
              </w:rPr>
              <w:t>Somatostatin – proszek  i rozpuszczalnik do sporządzania roztworu do wstrzykiwań</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Amp. 3 mg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970C97" w:rsidRPr="003E2C97" w:rsidTr="001F649A">
        <w:tc>
          <w:tcPr>
            <w:tcW w:w="567" w:type="dxa"/>
            <w:vMerge w:val="restart"/>
            <w:vAlign w:val="center"/>
          </w:tcPr>
          <w:p w:rsidR="00970C97"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37.</w:t>
            </w:r>
          </w:p>
        </w:tc>
        <w:tc>
          <w:tcPr>
            <w:tcW w:w="3403" w:type="dxa"/>
            <w:vMerge w:val="restart"/>
            <w:vAlign w:val="center"/>
          </w:tcPr>
          <w:p w:rsidR="00970C97" w:rsidRPr="003E2C97" w:rsidRDefault="00FD006B" w:rsidP="003E2C97">
            <w:pPr>
              <w:pStyle w:val="Zawartotabeli"/>
              <w:jc w:val="both"/>
              <w:rPr>
                <w:rFonts w:ascii="Arial Narrow" w:hAnsi="Arial Narrow"/>
              </w:rPr>
            </w:pPr>
            <w:r w:rsidRPr="003E2C97">
              <w:rPr>
                <w:rFonts w:ascii="Arial Narrow" w:hAnsi="Arial Narrow"/>
              </w:rPr>
              <w:t>Sufentanilum – roztwór do wstrzykiwań</w:t>
            </w: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Amp. 0,05 mg/10 ml x 5</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970C97" w:rsidRPr="003E2C97" w:rsidTr="001F649A">
        <w:tc>
          <w:tcPr>
            <w:tcW w:w="567" w:type="dxa"/>
            <w:vMerge/>
            <w:vAlign w:val="center"/>
          </w:tcPr>
          <w:p w:rsidR="00970C97" w:rsidRPr="003E2C97" w:rsidRDefault="00970C97" w:rsidP="003E2C97">
            <w:pPr>
              <w:ind w:left="34"/>
              <w:rPr>
                <w:rFonts w:ascii="Arial Narrow" w:hAnsi="Arial Narrow" w:cs="Times New Roman"/>
                <w:sz w:val="20"/>
                <w:szCs w:val="20"/>
              </w:rPr>
            </w:pPr>
          </w:p>
        </w:tc>
        <w:tc>
          <w:tcPr>
            <w:tcW w:w="3403" w:type="dxa"/>
            <w:vMerge/>
            <w:vAlign w:val="center"/>
          </w:tcPr>
          <w:p w:rsidR="00970C97" w:rsidRPr="003E2C97" w:rsidRDefault="00970C97" w:rsidP="003E2C97">
            <w:pPr>
              <w:pStyle w:val="Zawartotabeli"/>
              <w:jc w:val="both"/>
              <w:rPr>
                <w:rFonts w:ascii="Arial Narrow" w:hAnsi="Arial Narrow"/>
              </w:rPr>
            </w:pP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Amp. 0,25 mg/ 5 ml x 5</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280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970C97" w:rsidRPr="003E2C97" w:rsidTr="001F649A">
        <w:tc>
          <w:tcPr>
            <w:tcW w:w="567" w:type="dxa"/>
            <w:vAlign w:val="center"/>
          </w:tcPr>
          <w:p w:rsidR="00970C97"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38.</w:t>
            </w:r>
          </w:p>
        </w:tc>
        <w:tc>
          <w:tcPr>
            <w:tcW w:w="3403" w:type="dxa"/>
            <w:vAlign w:val="center"/>
          </w:tcPr>
          <w:p w:rsidR="00970C97" w:rsidRPr="003E2C97" w:rsidRDefault="00FD006B" w:rsidP="003E2C97">
            <w:pPr>
              <w:pStyle w:val="Zawartotabeli"/>
              <w:jc w:val="both"/>
              <w:rPr>
                <w:rFonts w:ascii="Arial Narrow" w:hAnsi="Arial Narrow"/>
              </w:rPr>
            </w:pPr>
            <w:r w:rsidRPr="003E2C97">
              <w:rPr>
                <w:rFonts w:ascii="Arial Narrow" w:hAnsi="Arial Narrow"/>
              </w:rPr>
              <w:t>Vigabatrinum</w:t>
            </w: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Tbl. 500 mg x 100</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E4736" w:rsidRPr="003E2C97" w:rsidTr="001F649A">
        <w:tc>
          <w:tcPr>
            <w:tcW w:w="567" w:type="dxa"/>
            <w:vMerge w:val="restart"/>
            <w:vAlign w:val="center"/>
          </w:tcPr>
          <w:p w:rsidR="007E4736" w:rsidRPr="003E2C97" w:rsidRDefault="007E4736"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7E4736" w:rsidRPr="003E2C97" w:rsidRDefault="007E4736" w:rsidP="003E2C97">
            <w:pPr>
              <w:pStyle w:val="Zawartotabeli"/>
              <w:jc w:val="both"/>
              <w:rPr>
                <w:rFonts w:ascii="Arial Narrow" w:hAnsi="Arial Narrow"/>
              </w:rPr>
            </w:pPr>
            <w:r w:rsidRPr="003E2C97">
              <w:rPr>
                <w:rFonts w:ascii="Arial Narrow" w:hAnsi="Arial Narrow"/>
              </w:rPr>
              <w:t>Macrogolum 3350</w:t>
            </w:r>
          </w:p>
        </w:tc>
        <w:tc>
          <w:tcPr>
            <w:tcW w:w="1701"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1984" w:type="dxa"/>
            <w:vAlign w:val="center"/>
          </w:tcPr>
          <w:p w:rsidR="007E4736"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Sasz. a 10 g x 14</w:t>
            </w:r>
          </w:p>
        </w:tc>
        <w:tc>
          <w:tcPr>
            <w:tcW w:w="1560"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708" w:type="dxa"/>
            <w:vAlign w:val="center"/>
          </w:tcPr>
          <w:p w:rsidR="007E4736"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992" w:type="dxa"/>
            <w:vAlign w:val="center"/>
          </w:tcPr>
          <w:p w:rsidR="007E4736" w:rsidRPr="003E2C97" w:rsidRDefault="007E4736" w:rsidP="003E2C97">
            <w:pPr>
              <w:pStyle w:val="Bezodstpw"/>
              <w:jc w:val="center"/>
              <w:rPr>
                <w:rFonts w:ascii="Arial Narrow" w:hAnsi="Arial Narrow" w:cs="Times New Roman"/>
                <w:sz w:val="20"/>
                <w:szCs w:val="20"/>
              </w:rPr>
            </w:pPr>
          </w:p>
        </w:tc>
        <w:tc>
          <w:tcPr>
            <w:tcW w:w="1985" w:type="dxa"/>
            <w:vAlign w:val="center"/>
          </w:tcPr>
          <w:p w:rsidR="007E4736" w:rsidRPr="003E2C97" w:rsidRDefault="007E4736" w:rsidP="003E2C97">
            <w:pPr>
              <w:pStyle w:val="Bezodstpw"/>
              <w:jc w:val="center"/>
              <w:rPr>
                <w:rFonts w:ascii="Arial Narrow" w:hAnsi="Arial Narrow" w:cs="Times New Roman"/>
                <w:sz w:val="20"/>
                <w:szCs w:val="20"/>
              </w:rPr>
            </w:pPr>
          </w:p>
        </w:tc>
        <w:tc>
          <w:tcPr>
            <w:tcW w:w="1275" w:type="dxa"/>
            <w:vAlign w:val="center"/>
          </w:tcPr>
          <w:p w:rsidR="007E4736" w:rsidRPr="003E2C97" w:rsidRDefault="007E4736" w:rsidP="003E2C97">
            <w:pPr>
              <w:pStyle w:val="Bezodstpw"/>
              <w:jc w:val="center"/>
              <w:rPr>
                <w:rFonts w:ascii="Arial Narrow" w:hAnsi="Arial Narrow" w:cs="Times New Roman"/>
                <w:sz w:val="20"/>
                <w:szCs w:val="20"/>
              </w:rPr>
            </w:pPr>
          </w:p>
        </w:tc>
      </w:tr>
      <w:tr w:rsidR="007E4736" w:rsidRPr="003E2C97" w:rsidTr="001F649A">
        <w:tc>
          <w:tcPr>
            <w:tcW w:w="567" w:type="dxa"/>
            <w:vMerge/>
            <w:vAlign w:val="center"/>
          </w:tcPr>
          <w:p w:rsidR="007E4736" w:rsidRPr="003E2C97" w:rsidRDefault="007E4736" w:rsidP="003E2C97">
            <w:pPr>
              <w:ind w:left="34"/>
              <w:rPr>
                <w:rFonts w:ascii="Arial Narrow" w:hAnsi="Arial Narrow" w:cs="Times New Roman"/>
                <w:sz w:val="20"/>
                <w:szCs w:val="20"/>
              </w:rPr>
            </w:pPr>
          </w:p>
        </w:tc>
        <w:tc>
          <w:tcPr>
            <w:tcW w:w="3403" w:type="dxa"/>
            <w:vMerge/>
            <w:vAlign w:val="center"/>
          </w:tcPr>
          <w:p w:rsidR="007E4736" w:rsidRPr="003E2C97" w:rsidRDefault="007E4736" w:rsidP="003E2C97">
            <w:pPr>
              <w:pStyle w:val="Zawartotabeli"/>
              <w:jc w:val="both"/>
              <w:rPr>
                <w:rFonts w:ascii="Arial Narrow" w:hAnsi="Arial Narrow"/>
              </w:rPr>
            </w:pPr>
          </w:p>
        </w:tc>
        <w:tc>
          <w:tcPr>
            <w:tcW w:w="1701"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1984" w:type="dxa"/>
            <w:vAlign w:val="center"/>
          </w:tcPr>
          <w:p w:rsidR="007E4736"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Sasz. a 5 g x 14</w:t>
            </w:r>
          </w:p>
        </w:tc>
        <w:tc>
          <w:tcPr>
            <w:tcW w:w="1560"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708" w:type="dxa"/>
            <w:vAlign w:val="center"/>
          </w:tcPr>
          <w:p w:rsidR="007E4736"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992" w:type="dxa"/>
            <w:vAlign w:val="center"/>
          </w:tcPr>
          <w:p w:rsidR="007E4736" w:rsidRPr="003E2C97" w:rsidRDefault="007E4736" w:rsidP="003E2C97">
            <w:pPr>
              <w:pStyle w:val="Bezodstpw"/>
              <w:jc w:val="center"/>
              <w:rPr>
                <w:rFonts w:ascii="Arial Narrow" w:hAnsi="Arial Narrow" w:cs="Times New Roman"/>
                <w:sz w:val="20"/>
                <w:szCs w:val="20"/>
              </w:rPr>
            </w:pPr>
          </w:p>
        </w:tc>
        <w:tc>
          <w:tcPr>
            <w:tcW w:w="1985" w:type="dxa"/>
            <w:vAlign w:val="center"/>
          </w:tcPr>
          <w:p w:rsidR="007E4736" w:rsidRPr="003E2C97" w:rsidRDefault="007E4736" w:rsidP="003E2C97">
            <w:pPr>
              <w:pStyle w:val="Bezodstpw"/>
              <w:jc w:val="center"/>
              <w:rPr>
                <w:rFonts w:ascii="Arial Narrow" w:hAnsi="Arial Narrow" w:cs="Times New Roman"/>
                <w:sz w:val="20"/>
                <w:szCs w:val="20"/>
              </w:rPr>
            </w:pPr>
          </w:p>
        </w:tc>
        <w:tc>
          <w:tcPr>
            <w:tcW w:w="1275" w:type="dxa"/>
            <w:vAlign w:val="center"/>
          </w:tcPr>
          <w:p w:rsidR="007E4736" w:rsidRPr="003E2C97" w:rsidRDefault="007E4736" w:rsidP="003E2C97">
            <w:pPr>
              <w:pStyle w:val="Bezodstpw"/>
              <w:jc w:val="center"/>
              <w:rPr>
                <w:rFonts w:ascii="Arial Narrow" w:hAnsi="Arial Narrow" w:cs="Times New Roman"/>
                <w:sz w:val="20"/>
                <w:szCs w:val="20"/>
              </w:rPr>
            </w:pPr>
          </w:p>
        </w:tc>
      </w:tr>
      <w:tr w:rsidR="007E4736" w:rsidRPr="003E2C97" w:rsidTr="001F649A">
        <w:tc>
          <w:tcPr>
            <w:tcW w:w="567" w:type="dxa"/>
            <w:vAlign w:val="center"/>
          </w:tcPr>
          <w:p w:rsidR="007E4736" w:rsidRPr="003E2C97" w:rsidRDefault="007E4736" w:rsidP="003E2C97">
            <w:pPr>
              <w:ind w:left="34"/>
              <w:rPr>
                <w:rFonts w:ascii="Arial Narrow" w:hAnsi="Arial Narrow" w:cs="Times New Roman"/>
                <w:sz w:val="20"/>
                <w:szCs w:val="20"/>
              </w:rPr>
            </w:pPr>
            <w:r w:rsidRPr="003E2C97">
              <w:rPr>
                <w:rFonts w:ascii="Arial Narrow" w:hAnsi="Arial Narrow" w:cs="Times New Roman"/>
                <w:sz w:val="20"/>
                <w:szCs w:val="20"/>
              </w:rPr>
              <w:t>2.</w:t>
            </w:r>
          </w:p>
        </w:tc>
        <w:tc>
          <w:tcPr>
            <w:tcW w:w="3403" w:type="dxa"/>
            <w:vAlign w:val="center"/>
          </w:tcPr>
          <w:p w:rsidR="007E4736" w:rsidRPr="003E2C97" w:rsidRDefault="007E4736" w:rsidP="003E2C97">
            <w:pPr>
              <w:pStyle w:val="Zawartotabeli"/>
              <w:jc w:val="both"/>
              <w:rPr>
                <w:rFonts w:ascii="Arial Narrow" w:hAnsi="Arial Narrow"/>
              </w:rPr>
            </w:pPr>
            <w:r w:rsidRPr="003E2C97">
              <w:rPr>
                <w:rFonts w:ascii="Arial Narrow" w:hAnsi="Arial Narrow"/>
              </w:rPr>
              <w:t>Test ciążowy płytkowy</w:t>
            </w:r>
          </w:p>
        </w:tc>
        <w:tc>
          <w:tcPr>
            <w:tcW w:w="1701"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1984" w:type="dxa"/>
            <w:vAlign w:val="center"/>
          </w:tcPr>
          <w:p w:rsidR="007E4736"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Op. x 1</w:t>
            </w:r>
          </w:p>
        </w:tc>
        <w:tc>
          <w:tcPr>
            <w:tcW w:w="1560"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708" w:type="dxa"/>
            <w:vAlign w:val="center"/>
          </w:tcPr>
          <w:p w:rsidR="007E4736"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992" w:type="dxa"/>
            <w:vAlign w:val="center"/>
          </w:tcPr>
          <w:p w:rsidR="007E4736" w:rsidRPr="003E2C97" w:rsidRDefault="007E4736" w:rsidP="003E2C97">
            <w:pPr>
              <w:pStyle w:val="Bezodstpw"/>
              <w:jc w:val="center"/>
              <w:rPr>
                <w:rFonts w:ascii="Arial Narrow" w:hAnsi="Arial Narrow" w:cs="Times New Roman"/>
                <w:sz w:val="20"/>
                <w:szCs w:val="20"/>
              </w:rPr>
            </w:pPr>
          </w:p>
        </w:tc>
        <w:tc>
          <w:tcPr>
            <w:tcW w:w="1985" w:type="dxa"/>
            <w:vAlign w:val="center"/>
          </w:tcPr>
          <w:p w:rsidR="007E4736" w:rsidRPr="003E2C97" w:rsidRDefault="007E4736" w:rsidP="003E2C97">
            <w:pPr>
              <w:pStyle w:val="Bezodstpw"/>
              <w:jc w:val="center"/>
              <w:rPr>
                <w:rFonts w:ascii="Arial Narrow" w:hAnsi="Arial Narrow" w:cs="Times New Roman"/>
                <w:sz w:val="20"/>
                <w:szCs w:val="20"/>
              </w:rPr>
            </w:pPr>
          </w:p>
        </w:tc>
        <w:tc>
          <w:tcPr>
            <w:tcW w:w="1275" w:type="dxa"/>
            <w:vAlign w:val="center"/>
          </w:tcPr>
          <w:p w:rsidR="007E4736" w:rsidRPr="003E2C97" w:rsidRDefault="007E4736"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Pr="003E2C97" w:rsidRDefault="00A36C07"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1F649A">
        <w:tc>
          <w:tcPr>
            <w:tcW w:w="567" w:type="dxa"/>
            <w:vAlign w:val="center"/>
          </w:tcPr>
          <w:p w:rsidR="008D425D" w:rsidRPr="003E2C97" w:rsidRDefault="007E4736"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E4736" w:rsidP="003E2C97">
            <w:pPr>
              <w:pStyle w:val="Zawartotabeli"/>
              <w:jc w:val="both"/>
              <w:rPr>
                <w:rFonts w:ascii="Arial Narrow" w:hAnsi="Arial Narrow"/>
              </w:rPr>
            </w:pPr>
            <w:r w:rsidRPr="003E2C97">
              <w:rPr>
                <w:rFonts w:ascii="Arial Narrow" w:hAnsi="Arial Narrow"/>
              </w:rPr>
              <w:t>Baclofenum – roztwór do podawania dooponowego</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10 mg / 5 ml</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3E2C9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80E30" w:rsidRPr="003E2C97" w:rsidTr="001F649A">
        <w:tc>
          <w:tcPr>
            <w:tcW w:w="567" w:type="dxa"/>
            <w:vMerge w:val="restart"/>
            <w:vAlign w:val="center"/>
          </w:tcPr>
          <w:p w:rsidR="00B80E30" w:rsidRPr="003E2C97" w:rsidRDefault="00B80E3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B80E30" w:rsidRPr="003E2C97" w:rsidRDefault="00B80E30" w:rsidP="003E2C97">
            <w:pPr>
              <w:pStyle w:val="Zawartotabeli"/>
              <w:jc w:val="both"/>
              <w:rPr>
                <w:rFonts w:ascii="Arial Narrow" w:hAnsi="Arial Narrow"/>
              </w:rPr>
            </w:pPr>
            <w:r w:rsidRPr="003E2C97">
              <w:rPr>
                <w:rFonts w:ascii="Arial Narrow" w:hAnsi="Arial Narrow"/>
              </w:rPr>
              <w:t xml:space="preserve">Eltrombopag </w:t>
            </w: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25 mg x 25</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B80E30" w:rsidRPr="003E2C97" w:rsidTr="001F649A">
        <w:tc>
          <w:tcPr>
            <w:tcW w:w="567" w:type="dxa"/>
            <w:vMerge/>
            <w:vAlign w:val="center"/>
          </w:tcPr>
          <w:p w:rsidR="00B80E30" w:rsidRPr="003E2C97" w:rsidRDefault="00B80E30" w:rsidP="003E2C97">
            <w:pPr>
              <w:ind w:left="34"/>
              <w:rPr>
                <w:rFonts w:ascii="Arial Narrow" w:hAnsi="Arial Narrow" w:cs="Times New Roman"/>
                <w:sz w:val="20"/>
                <w:szCs w:val="20"/>
              </w:rPr>
            </w:pPr>
          </w:p>
        </w:tc>
        <w:tc>
          <w:tcPr>
            <w:tcW w:w="3403" w:type="dxa"/>
            <w:vMerge/>
            <w:vAlign w:val="center"/>
          </w:tcPr>
          <w:p w:rsidR="00B80E30" w:rsidRPr="003E2C97" w:rsidRDefault="00B80E30" w:rsidP="003E2C97">
            <w:pPr>
              <w:pStyle w:val="Zawartotabeli"/>
              <w:jc w:val="both"/>
              <w:rPr>
                <w:rFonts w:ascii="Arial Narrow" w:hAnsi="Arial Narrow"/>
              </w:rPr>
            </w:pP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Tbl. 50 mg x 28</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1F649A">
        <w:tc>
          <w:tcPr>
            <w:tcW w:w="567" w:type="dxa"/>
            <w:vAlign w:val="center"/>
          </w:tcPr>
          <w:p w:rsidR="008D425D" w:rsidRPr="003E2C97" w:rsidRDefault="00B80E3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B80E30" w:rsidP="003E2C97">
            <w:pPr>
              <w:pStyle w:val="Zawartotabeli"/>
              <w:jc w:val="both"/>
              <w:rPr>
                <w:rFonts w:ascii="Arial Narrow" w:hAnsi="Arial Narrow"/>
              </w:rPr>
            </w:pPr>
            <w:r w:rsidRPr="003E2C97">
              <w:rPr>
                <w:rFonts w:ascii="Arial Narrow" w:hAnsi="Arial Narrow"/>
              </w:rPr>
              <w:t>Lactoferinum + MCT  - kropel doustne</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But. 100 mg/12 kropli a 8 ml</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Default="008D425D"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80E30" w:rsidRPr="003E2C97" w:rsidTr="001F649A">
        <w:tc>
          <w:tcPr>
            <w:tcW w:w="567" w:type="dxa"/>
            <w:vMerge w:val="restart"/>
            <w:vAlign w:val="center"/>
          </w:tcPr>
          <w:p w:rsidR="00B80E30" w:rsidRPr="003E2C97" w:rsidRDefault="00B80E3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B80E30" w:rsidRPr="003E2C97" w:rsidRDefault="00B80E30" w:rsidP="003E2C97">
            <w:pPr>
              <w:pStyle w:val="Zawartotabeli"/>
              <w:jc w:val="both"/>
              <w:rPr>
                <w:rFonts w:ascii="Arial Narrow" w:hAnsi="Arial Narrow"/>
              </w:rPr>
            </w:pPr>
            <w:r w:rsidRPr="003E2C97">
              <w:rPr>
                <w:rFonts w:ascii="Arial Narrow" w:hAnsi="Arial Narrow"/>
              </w:rPr>
              <w:t>Hepatitis Immunoglobulin</w:t>
            </w: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 50 j.m./ml a 2 ml</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B80E30" w:rsidRPr="003E2C97" w:rsidTr="001F649A">
        <w:tc>
          <w:tcPr>
            <w:tcW w:w="567" w:type="dxa"/>
            <w:vMerge/>
            <w:vAlign w:val="center"/>
          </w:tcPr>
          <w:p w:rsidR="00B80E30" w:rsidRPr="003E2C97" w:rsidRDefault="00B80E30" w:rsidP="003E2C97">
            <w:pPr>
              <w:ind w:left="34"/>
              <w:rPr>
                <w:rFonts w:ascii="Arial Narrow" w:hAnsi="Arial Narrow" w:cs="Times New Roman"/>
                <w:sz w:val="20"/>
                <w:szCs w:val="20"/>
              </w:rPr>
            </w:pPr>
          </w:p>
        </w:tc>
        <w:tc>
          <w:tcPr>
            <w:tcW w:w="3403" w:type="dxa"/>
            <w:vMerge/>
            <w:vAlign w:val="center"/>
          </w:tcPr>
          <w:p w:rsidR="00B80E30" w:rsidRPr="003E2C97" w:rsidRDefault="00B80E30" w:rsidP="003E2C97">
            <w:pPr>
              <w:pStyle w:val="Zawartotabeli"/>
              <w:jc w:val="both"/>
              <w:rPr>
                <w:rFonts w:ascii="Arial Narrow" w:hAnsi="Arial Narrow"/>
              </w:rPr>
            </w:pP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 xml:space="preserve">Inj. 50 j.m./ml a 10 ml </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A36C0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B80E30">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80E30" w:rsidRPr="003E2C97" w:rsidTr="00B80E30">
        <w:tc>
          <w:tcPr>
            <w:tcW w:w="567" w:type="dxa"/>
            <w:vMerge w:val="restart"/>
            <w:vAlign w:val="center"/>
          </w:tcPr>
          <w:p w:rsidR="00B80E30" w:rsidRPr="003E2C97" w:rsidRDefault="00B80E3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B80E30" w:rsidRPr="003E2C97" w:rsidRDefault="00B80E30" w:rsidP="003E2C97">
            <w:pPr>
              <w:pStyle w:val="Zawartotabeli"/>
              <w:jc w:val="both"/>
              <w:rPr>
                <w:rFonts w:ascii="Arial Narrow" w:hAnsi="Arial Narrow"/>
              </w:rPr>
            </w:pPr>
            <w:r w:rsidRPr="003E2C97">
              <w:rPr>
                <w:rFonts w:ascii="Arial Narrow" w:hAnsi="Arial Narrow"/>
              </w:rPr>
              <w:t>Nadproparinum Calcium</w:t>
            </w: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47500j./5ml x 10  - roztwór do wstrzykiwań ( do każdej fiolki 10 strzykawek tuberkulinówek + mini spike</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B80E30" w:rsidRPr="003E2C97" w:rsidTr="00B80E30">
        <w:tc>
          <w:tcPr>
            <w:tcW w:w="567" w:type="dxa"/>
            <w:vMerge/>
            <w:vAlign w:val="center"/>
          </w:tcPr>
          <w:p w:rsidR="00B80E30" w:rsidRPr="003E2C97" w:rsidRDefault="00B80E30" w:rsidP="003E2C97">
            <w:pPr>
              <w:ind w:left="34"/>
              <w:rPr>
                <w:rFonts w:ascii="Arial Narrow" w:hAnsi="Arial Narrow" w:cs="Times New Roman"/>
                <w:sz w:val="20"/>
                <w:szCs w:val="20"/>
              </w:rPr>
            </w:pPr>
          </w:p>
        </w:tc>
        <w:tc>
          <w:tcPr>
            <w:tcW w:w="3403" w:type="dxa"/>
            <w:vMerge/>
            <w:vAlign w:val="center"/>
          </w:tcPr>
          <w:p w:rsidR="00B80E30" w:rsidRPr="003E2C97" w:rsidRDefault="00B80E30" w:rsidP="003E2C97">
            <w:pPr>
              <w:pStyle w:val="Zawartotabeli"/>
              <w:jc w:val="both"/>
              <w:rPr>
                <w:rFonts w:ascii="Arial Narrow" w:hAnsi="Arial Narrow"/>
              </w:rPr>
            </w:pP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 Strzyk.  2850j./0,3 ml x 10</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7F5CD7" w:rsidRPr="003E2C97" w:rsidTr="005C46D9">
        <w:tc>
          <w:tcPr>
            <w:tcW w:w="567" w:type="dxa"/>
            <w:vMerge/>
            <w:vAlign w:val="center"/>
          </w:tcPr>
          <w:p w:rsidR="007F5CD7" w:rsidRPr="003E2C97" w:rsidRDefault="007F5CD7" w:rsidP="003E2C97">
            <w:pPr>
              <w:ind w:left="34"/>
              <w:rPr>
                <w:rFonts w:ascii="Arial Narrow" w:hAnsi="Arial Narrow" w:cs="Times New Roman"/>
                <w:sz w:val="20"/>
                <w:szCs w:val="20"/>
              </w:rPr>
            </w:pPr>
          </w:p>
        </w:tc>
        <w:tc>
          <w:tcPr>
            <w:tcW w:w="3403" w:type="dxa"/>
            <w:vMerge/>
            <w:vAlign w:val="center"/>
          </w:tcPr>
          <w:p w:rsidR="007F5CD7" w:rsidRPr="003E2C97" w:rsidRDefault="007F5CD7" w:rsidP="003E2C97">
            <w:pPr>
              <w:pStyle w:val="Zawartotabeli"/>
              <w:jc w:val="both"/>
              <w:rPr>
                <w:rFonts w:ascii="Arial Narrow" w:hAnsi="Arial Narrow"/>
              </w:rPr>
            </w:pPr>
          </w:p>
        </w:tc>
        <w:tc>
          <w:tcPr>
            <w:tcW w:w="1701"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1984" w:type="dxa"/>
          </w:tcPr>
          <w:p w:rsidR="007F5CD7" w:rsidRPr="003E2C97" w:rsidRDefault="007F5CD7" w:rsidP="003E2C97">
            <w:pPr>
              <w:jc w:val="center"/>
              <w:rPr>
                <w:rFonts w:ascii="Arial Narrow" w:hAnsi="Arial Narrow"/>
              </w:rPr>
            </w:pPr>
            <w:r w:rsidRPr="003E2C97">
              <w:rPr>
                <w:rFonts w:ascii="Arial Narrow" w:hAnsi="Arial Narrow" w:cs="Times New Roman"/>
                <w:sz w:val="20"/>
                <w:szCs w:val="20"/>
              </w:rPr>
              <w:t xml:space="preserve">Amp - Strzyk.  </w:t>
            </w:r>
            <w:r w:rsidRPr="003E2C97">
              <w:rPr>
                <w:rFonts w:ascii="Arial Narrow" w:hAnsi="Arial Narrow" w:cs="Times New Roman"/>
                <w:sz w:val="20"/>
                <w:szCs w:val="20"/>
              </w:rPr>
              <w:t>3800j./0,4</w:t>
            </w:r>
            <w:r w:rsidRPr="003E2C97">
              <w:rPr>
                <w:rFonts w:ascii="Arial Narrow" w:hAnsi="Arial Narrow" w:cs="Times New Roman"/>
                <w:sz w:val="20"/>
                <w:szCs w:val="20"/>
              </w:rPr>
              <w:t xml:space="preserve"> ml x 10</w:t>
            </w:r>
          </w:p>
        </w:tc>
        <w:tc>
          <w:tcPr>
            <w:tcW w:w="1418"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850" w:type="dxa"/>
            <w:vAlign w:val="center"/>
          </w:tcPr>
          <w:p w:rsidR="007F5CD7"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992" w:type="dxa"/>
            <w:vAlign w:val="center"/>
          </w:tcPr>
          <w:p w:rsidR="007F5CD7" w:rsidRPr="003E2C97" w:rsidRDefault="007F5CD7" w:rsidP="003E2C97">
            <w:pPr>
              <w:pStyle w:val="Bezodstpw"/>
              <w:jc w:val="center"/>
              <w:rPr>
                <w:rFonts w:ascii="Arial Narrow" w:hAnsi="Arial Narrow" w:cs="Times New Roman"/>
                <w:sz w:val="20"/>
                <w:szCs w:val="20"/>
              </w:rPr>
            </w:pPr>
          </w:p>
        </w:tc>
        <w:tc>
          <w:tcPr>
            <w:tcW w:w="1985" w:type="dxa"/>
            <w:vAlign w:val="center"/>
          </w:tcPr>
          <w:p w:rsidR="007F5CD7" w:rsidRPr="003E2C97" w:rsidRDefault="007F5CD7" w:rsidP="003E2C97">
            <w:pPr>
              <w:pStyle w:val="Bezodstpw"/>
              <w:jc w:val="center"/>
              <w:rPr>
                <w:rFonts w:ascii="Arial Narrow" w:hAnsi="Arial Narrow" w:cs="Times New Roman"/>
                <w:sz w:val="20"/>
                <w:szCs w:val="20"/>
              </w:rPr>
            </w:pPr>
          </w:p>
        </w:tc>
        <w:tc>
          <w:tcPr>
            <w:tcW w:w="1275" w:type="dxa"/>
            <w:vAlign w:val="center"/>
          </w:tcPr>
          <w:p w:rsidR="007F5CD7" w:rsidRPr="003E2C97" w:rsidRDefault="007F5CD7" w:rsidP="003E2C97">
            <w:pPr>
              <w:pStyle w:val="Bezodstpw"/>
              <w:jc w:val="center"/>
              <w:rPr>
                <w:rFonts w:ascii="Arial Narrow" w:hAnsi="Arial Narrow" w:cs="Times New Roman"/>
                <w:sz w:val="20"/>
                <w:szCs w:val="20"/>
              </w:rPr>
            </w:pPr>
          </w:p>
        </w:tc>
      </w:tr>
      <w:tr w:rsidR="007F5CD7" w:rsidRPr="003E2C97" w:rsidTr="005C46D9">
        <w:tc>
          <w:tcPr>
            <w:tcW w:w="567" w:type="dxa"/>
            <w:vMerge/>
            <w:vAlign w:val="center"/>
          </w:tcPr>
          <w:p w:rsidR="007F5CD7" w:rsidRPr="003E2C97" w:rsidRDefault="007F5CD7" w:rsidP="003E2C97">
            <w:pPr>
              <w:ind w:left="34"/>
              <w:rPr>
                <w:rFonts w:ascii="Arial Narrow" w:hAnsi="Arial Narrow" w:cs="Times New Roman"/>
                <w:sz w:val="20"/>
                <w:szCs w:val="20"/>
              </w:rPr>
            </w:pPr>
          </w:p>
        </w:tc>
        <w:tc>
          <w:tcPr>
            <w:tcW w:w="3403" w:type="dxa"/>
            <w:vMerge/>
            <w:vAlign w:val="center"/>
          </w:tcPr>
          <w:p w:rsidR="007F5CD7" w:rsidRPr="003E2C97" w:rsidRDefault="007F5CD7" w:rsidP="003E2C97">
            <w:pPr>
              <w:pStyle w:val="Zawartotabeli"/>
              <w:jc w:val="both"/>
              <w:rPr>
                <w:rFonts w:ascii="Arial Narrow" w:hAnsi="Arial Narrow"/>
              </w:rPr>
            </w:pPr>
          </w:p>
        </w:tc>
        <w:tc>
          <w:tcPr>
            <w:tcW w:w="1701"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1984" w:type="dxa"/>
          </w:tcPr>
          <w:p w:rsidR="007F5CD7" w:rsidRPr="003E2C97" w:rsidRDefault="007F5CD7" w:rsidP="003E2C97">
            <w:pPr>
              <w:jc w:val="center"/>
              <w:rPr>
                <w:rFonts w:ascii="Arial Narrow" w:hAnsi="Arial Narrow"/>
              </w:rPr>
            </w:pPr>
            <w:r w:rsidRPr="003E2C97">
              <w:rPr>
                <w:rFonts w:ascii="Arial Narrow" w:hAnsi="Arial Narrow" w:cs="Times New Roman"/>
                <w:sz w:val="20"/>
                <w:szCs w:val="20"/>
              </w:rPr>
              <w:t xml:space="preserve">Amp - Strzyk.  </w:t>
            </w:r>
            <w:r w:rsidRPr="003E2C97">
              <w:rPr>
                <w:rFonts w:ascii="Arial Narrow" w:hAnsi="Arial Narrow" w:cs="Times New Roman"/>
                <w:sz w:val="20"/>
                <w:szCs w:val="20"/>
              </w:rPr>
              <w:t>570</w:t>
            </w:r>
            <w:r w:rsidRPr="003E2C97">
              <w:rPr>
                <w:rFonts w:ascii="Arial Narrow" w:hAnsi="Arial Narrow" w:cs="Times New Roman"/>
                <w:sz w:val="20"/>
                <w:szCs w:val="20"/>
              </w:rPr>
              <w:t>0j./0,</w:t>
            </w:r>
            <w:r w:rsidRPr="003E2C97">
              <w:rPr>
                <w:rFonts w:ascii="Arial Narrow" w:hAnsi="Arial Narrow" w:cs="Times New Roman"/>
                <w:sz w:val="20"/>
                <w:szCs w:val="20"/>
              </w:rPr>
              <w:t>6</w:t>
            </w:r>
            <w:r w:rsidRPr="003E2C97">
              <w:rPr>
                <w:rFonts w:ascii="Arial Narrow" w:hAnsi="Arial Narrow" w:cs="Times New Roman"/>
                <w:sz w:val="20"/>
                <w:szCs w:val="20"/>
              </w:rPr>
              <w:t xml:space="preserve"> ml x 10</w:t>
            </w:r>
          </w:p>
        </w:tc>
        <w:tc>
          <w:tcPr>
            <w:tcW w:w="1418"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850" w:type="dxa"/>
            <w:vAlign w:val="center"/>
          </w:tcPr>
          <w:p w:rsidR="007F5CD7"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992" w:type="dxa"/>
            <w:vAlign w:val="center"/>
          </w:tcPr>
          <w:p w:rsidR="007F5CD7" w:rsidRPr="003E2C97" w:rsidRDefault="007F5CD7" w:rsidP="003E2C97">
            <w:pPr>
              <w:pStyle w:val="Bezodstpw"/>
              <w:jc w:val="center"/>
              <w:rPr>
                <w:rFonts w:ascii="Arial Narrow" w:hAnsi="Arial Narrow" w:cs="Times New Roman"/>
                <w:sz w:val="20"/>
                <w:szCs w:val="20"/>
              </w:rPr>
            </w:pPr>
          </w:p>
        </w:tc>
        <w:tc>
          <w:tcPr>
            <w:tcW w:w="1985" w:type="dxa"/>
            <w:vAlign w:val="center"/>
          </w:tcPr>
          <w:p w:rsidR="007F5CD7" w:rsidRPr="003E2C97" w:rsidRDefault="007F5CD7" w:rsidP="003E2C97">
            <w:pPr>
              <w:pStyle w:val="Bezodstpw"/>
              <w:jc w:val="center"/>
              <w:rPr>
                <w:rFonts w:ascii="Arial Narrow" w:hAnsi="Arial Narrow" w:cs="Times New Roman"/>
                <w:sz w:val="20"/>
                <w:szCs w:val="20"/>
              </w:rPr>
            </w:pPr>
          </w:p>
        </w:tc>
        <w:tc>
          <w:tcPr>
            <w:tcW w:w="1275" w:type="dxa"/>
            <w:vAlign w:val="center"/>
          </w:tcPr>
          <w:p w:rsidR="007F5CD7" w:rsidRPr="003E2C97" w:rsidRDefault="007F5CD7"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Default="008D425D"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7F5CD7">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7F5CD7">
        <w:tc>
          <w:tcPr>
            <w:tcW w:w="567" w:type="dxa"/>
            <w:vAlign w:val="center"/>
          </w:tcPr>
          <w:p w:rsidR="008D425D" w:rsidRPr="003E2C97" w:rsidRDefault="007F5CD7"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F5CD7" w:rsidP="003E2C97">
            <w:pPr>
              <w:pStyle w:val="Zawartotabeli"/>
              <w:jc w:val="both"/>
              <w:rPr>
                <w:rFonts w:ascii="Arial Narrow" w:hAnsi="Arial Narrow"/>
              </w:rPr>
            </w:pPr>
            <w:r w:rsidRPr="003E2C97">
              <w:rPr>
                <w:rFonts w:ascii="Arial Narrow" w:hAnsi="Arial Narrow"/>
              </w:rPr>
              <w:t>Iomeprolum – niejonowy środek kontrastowy do injekcji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400 mg jodu/ml a 50 ml</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7F5CD7">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7F5CD7">
        <w:tc>
          <w:tcPr>
            <w:tcW w:w="567" w:type="dxa"/>
            <w:vAlign w:val="center"/>
          </w:tcPr>
          <w:p w:rsidR="008D425D" w:rsidRPr="003E2C97" w:rsidRDefault="007F5CD7"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F5CD7" w:rsidP="003E2C97">
            <w:pPr>
              <w:pStyle w:val="Zawartotabeli"/>
              <w:jc w:val="both"/>
              <w:rPr>
                <w:rFonts w:ascii="Arial Narrow" w:hAnsi="Arial Narrow"/>
              </w:rPr>
            </w:pPr>
            <w:r w:rsidRPr="003E2C97">
              <w:rPr>
                <w:rFonts w:ascii="Arial Narrow" w:hAnsi="Arial Narrow"/>
              </w:rPr>
              <w:t>Atithymocyte Immunoglobullin – immunoglobulina królicza przeciwko ludzki</w:t>
            </w:r>
            <w:r w:rsidR="003E2C97" w:rsidRPr="003E2C97">
              <w:rPr>
                <w:rFonts w:ascii="Arial Narrow" w:hAnsi="Arial Narrow"/>
              </w:rPr>
              <w:t>m</w:t>
            </w:r>
            <w:r w:rsidRPr="003E2C97">
              <w:rPr>
                <w:rFonts w:ascii="Arial Narrow" w:hAnsi="Arial Narrow"/>
              </w:rPr>
              <w:t xml:space="preserve"> limfocytom T, koncentrat do sporządzania roztworu do infuzji.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a 20 mg/ml a 5 ml</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rPr>
          <w:rFonts w:ascii="Arial Narrow" w:hAnsi="Arial Narrow" w:cs="Times New Roman"/>
          <w:sz w:val="20"/>
          <w:szCs w:val="20"/>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7F5CD7">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7F5CD7">
        <w:tc>
          <w:tcPr>
            <w:tcW w:w="567" w:type="dxa"/>
            <w:vAlign w:val="center"/>
          </w:tcPr>
          <w:p w:rsidR="008D425D" w:rsidRPr="003E2C97" w:rsidRDefault="007F5CD7"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F5CD7" w:rsidP="003E2C97">
            <w:pPr>
              <w:pStyle w:val="Zawartotabeli"/>
              <w:jc w:val="both"/>
              <w:rPr>
                <w:rFonts w:ascii="Arial Narrow" w:hAnsi="Arial Narrow"/>
              </w:rPr>
            </w:pPr>
            <w:r w:rsidRPr="003E2C97">
              <w:rPr>
                <w:rFonts w:ascii="Arial Narrow" w:hAnsi="Arial Narrow"/>
              </w:rPr>
              <w:t xml:space="preserve">Dexmedetomidinum - </w:t>
            </w:r>
            <w:r w:rsidRPr="003E2C97">
              <w:rPr>
                <w:rFonts w:ascii="Arial Narrow" w:hAnsi="Arial Narrow"/>
              </w:rPr>
              <w:t>koncentrat do sporządzania roztworu do infuzji.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 xml:space="preserve">Fiol 0,4 mg/4 ml x 4 </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Default="008D425D"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7F5CD7">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7F5CD7">
        <w:tc>
          <w:tcPr>
            <w:tcW w:w="567" w:type="dxa"/>
            <w:vAlign w:val="center"/>
          </w:tcPr>
          <w:p w:rsidR="008D425D" w:rsidRPr="003E2C97" w:rsidRDefault="007F5CD7"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F5CD7" w:rsidP="003E2C97">
            <w:pPr>
              <w:pStyle w:val="Zawartotabeli"/>
              <w:jc w:val="both"/>
              <w:rPr>
                <w:rFonts w:ascii="Arial Narrow" w:hAnsi="Arial Narrow"/>
              </w:rPr>
            </w:pPr>
            <w:r w:rsidRPr="003E2C97">
              <w:rPr>
                <w:rFonts w:ascii="Arial Narrow" w:hAnsi="Arial Narrow"/>
              </w:rPr>
              <w:t>Impenem cum Cilastatin – proszek do sporządzania roztworu do infuzji.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500 mg + 500 mg x 10</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F5CD7" w:rsidRPr="003E2C97" w:rsidRDefault="007F5CD7"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7F5CD7">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7F5CD7">
        <w:tc>
          <w:tcPr>
            <w:tcW w:w="567" w:type="dxa"/>
            <w:vAlign w:val="center"/>
          </w:tcPr>
          <w:p w:rsidR="008D425D" w:rsidRPr="003E2C97" w:rsidRDefault="007F5CD7"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F5CD7" w:rsidP="003E2C97">
            <w:pPr>
              <w:pStyle w:val="Zawartotabeli"/>
              <w:jc w:val="both"/>
              <w:rPr>
                <w:rFonts w:ascii="Arial Narrow" w:hAnsi="Arial Narrow"/>
              </w:rPr>
            </w:pPr>
            <w:r w:rsidRPr="003E2C97">
              <w:rPr>
                <w:rFonts w:ascii="Arial Narrow" w:hAnsi="Arial Narrow"/>
              </w:rPr>
              <w:t>L-Asparaginian L-Ornityny</w:t>
            </w:r>
            <w:r w:rsidR="00963BD1" w:rsidRPr="003E2C97">
              <w:rPr>
                <w:rFonts w:ascii="Arial Narrow" w:hAnsi="Arial Narrow"/>
              </w:rPr>
              <w:t xml:space="preserve"> – granulat do sporządzania zawiesiny doustnej</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Op. 3 g x 10</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C5271A"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7F5CD7" w:rsidRPr="003E2C97">
        <w:rPr>
          <w:rFonts w:ascii="Arial Narrow" w:hAnsi="Arial Narrow" w:cs="Times New Roman"/>
          <w:sz w:val="20"/>
          <w:szCs w:val="20"/>
        </w:rPr>
        <w:t>ęć i podpis osoby upoważnionej/</w:t>
      </w:r>
    </w:p>
    <w:p w:rsidR="007F5CD7" w:rsidRPr="003E2C97" w:rsidRDefault="007F5CD7" w:rsidP="003E2C97">
      <w:pPr>
        <w:spacing w:after="0" w:line="240" w:lineRule="auto"/>
        <w:ind w:firstLine="284"/>
        <w:rPr>
          <w:rFonts w:ascii="Arial Narrow" w:hAnsi="Arial Narrow" w:cs="Times New Roman"/>
          <w:sz w:val="20"/>
          <w:szCs w:val="20"/>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963BD1">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63BD1">
        <w:tc>
          <w:tcPr>
            <w:tcW w:w="567" w:type="dxa"/>
            <w:vAlign w:val="center"/>
          </w:tcPr>
          <w:p w:rsidR="008D425D" w:rsidRPr="003E2C97" w:rsidRDefault="00963BD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963BD1" w:rsidP="003E2C97">
            <w:pPr>
              <w:pStyle w:val="Zawartotabeli"/>
              <w:jc w:val="both"/>
              <w:rPr>
                <w:rFonts w:ascii="Arial Narrow" w:hAnsi="Arial Narrow"/>
              </w:rPr>
            </w:pPr>
            <w:r w:rsidRPr="003E2C97">
              <w:rPr>
                <w:rFonts w:ascii="Arial Narrow" w:hAnsi="Arial Narrow"/>
              </w:rPr>
              <w:t>Rasburicasum – proszek i rozpuszczalnik do przygotowania koncentratu do sporządzania roztworu do infuzji.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1,5 mg/ml x 3</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Default="008D425D"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Pr="003E2C97" w:rsidRDefault="00A36C07"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963BD1">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63BD1">
        <w:tc>
          <w:tcPr>
            <w:tcW w:w="567" w:type="dxa"/>
            <w:vAlign w:val="center"/>
          </w:tcPr>
          <w:p w:rsidR="008D425D" w:rsidRPr="003E2C97" w:rsidRDefault="00963BD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963BD1" w:rsidP="003E2C97">
            <w:pPr>
              <w:pStyle w:val="Zawartotabeli"/>
              <w:jc w:val="both"/>
              <w:rPr>
                <w:rFonts w:ascii="Arial Narrow" w:hAnsi="Arial Narrow"/>
              </w:rPr>
            </w:pPr>
            <w:r w:rsidRPr="003E2C97">
              <w:rPr>
                <w:rFonts w:ascii="Arial Narrow" w:hAnsi="Arial Narrow"/>
              </w:rPr>
              <w:t>Cefoperazonum + Sulbactamum – proszek do przygotowania roztworu do infuzji.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1 g</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963BD1" w:rsidRDefault="008D425D" w:rsidP="00A36C0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A36C07">
        <w:rPr>
          <w:rFonts w:ascii="Arial Narrow" w:hAnsi="Arial Narrow" w:cs="Times New Roman"/>
          <w:sz w:val="20"/>
          <w:szCs w:val="20"/>
        </w:rPr>
        <w:t>ęć i podpis osoby upoważnionej/</w:t>
      </w:r>
    </w:p>
    <w:p w:rsidR="00A36C07" w:rsidRPr="00A36C07" w:rsidRDefault="00A36C07" w:rsidP="00A36C0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963BD1">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63BD1">
        <w:tc>
          <w:tcPr>
            <w:tcW w:w="567" w:type="dxa"/>
            <w:vAlign w:val="center"/>
          </w:tcPr>
          <w:p w:rsidR="008D425D" w:rsidRPr="003E2C97" w:rsidRDefault="00963BD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963BD1" w:rsidP="003E2C97">
            <w:pPr>
              <w:pStyle w:val="Zawartotabeli"/>
              <w:jc w:val="both"/>
              <w:rPr>
                <w:rFonts w:ascii="Arial Narrow" w:hAnsi="Arial Narrow"/>
              </w:rPr>
            </w:pPr>
            <w:r w:rsidRPr="003E2C97">
              <w:rPr>
                <w:rFonts w:ascii="Arial Narrow" w:hAnsi="Arial Narrow"/>
              </w:rPr>
              <w:t>Salbutamol  - aerozol bezfreonowy kompatybilny z inhalatorami babyhaler i volumatic</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0,1 mg/dawkę x 200</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5271A" w:rsidRPr="003E2C97">
        <w:rPr>
          <w:rFonts w:ascii="Arial Narrow" w:hAnsi="Arial Narrow" w:cs="Times New Roman"/>
          <w:sz w:val="20"/>
          <w:szCs w:val="20"/>
        </w:rPr>
        <w:t>ęć i podpis osoby upoważnionej/</w:t>
      </w:r>
    </w:p>
    <w:p w:rsidR="00C5271A" w:rsidRPr="003E2C97" w:rsidRDefault="00C5271A" w:rsidP="003E2C97">
      <w:pPr>
        <w:spacing w:after="0" w:line="240" w:lineRule="auto"/>
        <w:ind w:firstLine="284"/>
        <w:rPr>
          <w:rFonts w:ascii="Arial Narrow" w:hAnsi="Arial Narrow" w:cs="Times New Roman"/>
          <w:sz w:val="20"/>
          <w:szCs w:val="20"/>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276"/>
        <w:gridCol w:w="992"/>
        <w:gridCol w:w="1985"/>
        <w:gridCol w:w="992"/>
        <w:gridCol w:w="1985"/>
        <w:gridCol w:w="1275"/>
      </w:tblGrid>
      <w:tr w:rsidR="008D425D" w:rsidRPr="003E2C97" w:rsidTr="00963BD1">
        <w:tc>
          <w:tcPr>
            <w:tcW w:w="567"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276"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963BD1" w:rsidRPr="003E2C97" w:rsidTr="00963BD1">
        <w:tc>
          <w:tcPr>
            <w:tcW w:w="567" w:type="dxa"/>
            <w:vMerge w:val="restart"/>
            <w:vAlign w:val="center"/>
          </w:tcPr>
          <w:p w:rsidR="00963BD1" w:rsidRPr="003E2C97" w:rsidRDefault="00963BD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963BD1" w:rsidRPr="003E2C97" w:rsidRDefault="00963BD1" w:rsidP="003E2C97">
            <w:pPr>
              <w:pStyle w:val="Zawartotabeli"/>
              <w:jc w:val="both"/>
              <w:rPr>
                <w:rFonts w:ascii="Arial Narrow" w:hAnsi="Arial Narrow"/>
              </w:rPr>
            </w:pPr>
            <w:r w:rsidRPr="003E2C97">
              <w:rPr>
                <w:rFonts w:ascii="Arial Narrow" w:hAnsi="Arial Narrow"/>
              </w:rPr>
              <w:t>Metamilosum Natrium – roztwór do wstrzykiwań</w:t>
            </w:r>
          </w:p>
        </w:tc>
        <w:tc>
          <w:tcPr>
            <w:tcW w:w="1701"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1984" w:type="dxa"/>
            <w:vAlign w:val="center"/>
          </w:tcPr>
          <w:p w:rsidR="00963BD1"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1g/2ml x 5</w:t>
            </w:r>
          </w:p>
        </w:tc>
        <w:tc>
          <w:tcPr>
            <w:tcW w:w="1276"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992" w:type="dxa"/>
            <w:vAlign w:val="center"/>
          </w:tcPr>
          <w:p w:rsidR="00963BD1"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1000</w:t>
            </w:r>
          </w:p>
        </w:tc>
        <w:tc>
          <w:tcPr>
            <w:tcW w:w="1985"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992" w:type="dxa"/>
            <w:vAlign w:val="center"/>
          </w:tcPr>
          <w:p w:rsidR="00963BD1" w:rsidRPr="003E2C97" w:rsidRDefault="00963BD1" w:rsidP="003E2C97">
            <w:pPr>
              <w:pStyle w:val="Bezodstpw"/>
              <w:jc w:val="center"/>
              <w:rPr>
                <w:rFonts w:ascii="Arial Narrow" w:hAnsi="Arial Narrow" w:cs="Times New Roman"/>
                <w:sz w:val="20"/>
                <w:szCs w:val="20"/>
              </w:rPr>
            </w:pPr>
          </w:p>
        </w:tc>
        <w:tc>
          <w:tcPr>
            <w:tcW w:w="1985" w:type="dxa"/>
            <w:vAlign w:val="center"/>
          </w:tcPr>
          <w:p w:rsidR="00963BD1" w:rsidRPr="003E2C97" w:rsidRDefault="00963BD1" w:rsidP="003E2C97">
            <w:pPr>
              <w:pStyle w:val="Bezodstpw"/>
              <w:jc w:val="center"/>
              <w:rPr>
                <w:rFonts w:ascii="Arial Narrow" w:hAnsi="Arial Narrow" w:cs="Times New Roman"/>
                <w:sz w:val="20"/>
                <w:szCs w:val="20"/>
              </w:rPr>
            </w:pPr>
          </w:p>
        </w:tc>
        <w:tc>
          <w:tcPr>
            <w:tcW w:w="1275" w:type="dxa"/>
            <w:vAlign w:val="center"/>
          </w:tcPr>
          <w:p w:rsidR="00963BD1" w:rsidRPr="003E2C97" w:rsidRDefault="00963BD1" w:rsidP="003E2C97">
            <w:pPr>
              <w:pStyle w:val="Bezodstpw"/>
              <w:jc w:val="center"/>
              <w:rPr>
                <w:rFonts w:ascii="Arial Narrow" w:hAnsi="Arial Narrow" w:cs="Times New Roman"/>
                <w:sz w:val="20"/>
                <w:szCs w:val="20"/>
              </w:rPr>
            </w:pPr>
          </w:p>
        </w:tc>
      </w:tr>
      <w:tr w:rsidR="00963BD1" w:rsidRPr="003E2C97" w:rsidTr="00963BD1">
        <w:tc>
          <w:tcPr>
            <w:tcW w:w="567" w:type="dxa"/>
            <w:vMerge/>
            <w:vAlign w:val="center"/>
          </w:tcPr>
          <w:p w:rsidR="00963BD1" w:rsidRPr="003E2C97" w:rsidRDefault="00963BD1" w:rsidP="003E2C97">
            <w:pPr>
              <w:ind w:left="34"/>
              <w:rPr>
                <w:rFonts w:ascii="Arial Narrow" w:hAnsi="Arial Narrow" w:cs="Times New Roman"/>
                <w:sz w:val="20"/>
                <w:szCs w:val="20"/>
              </w:rPr>
            </w:pPr>
          </w:p>
        </w:tc>
        <w:tc>
          <w:tcPr>
            <w:tcW w:w="3403" w:type="dxa"/>
            <w:vMerge/>
            <w:vAlign w:val="center"/>
          </w:tcPr>
          <w:p w:rsidR="00963BD1" w:rsidRPr="003E2C97" w:rsidRDefault="00963BD1" w:rsidP="003E2C97">
            <w:pPr>
              <w:pStyle w:val="Zawartotabeli"/>
              <w:jc w:val="both"/>
              <w:rPr>
                <w:rFonts w:ascii="Arial Narrow" w:hAnsi="Arial Narrow"/>
              </w:rPr>
            </w:pPr>
          </w:p>
        </w:tc>
        <w:tc>
          <w:tcPr>
            <w:tcW w:w="1701"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1984" w:type="dxa"/>
            <w:vAlign w:val="center"/>
          </w:tcPr>
          <w:p w:rsidR="00963BD1"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Amp. 2,5g/5ml x 5</w:t>
            </w:r>
          </w:p>
        </w:tc>
        <w:tc>
          <w:tcPr>
            <w:tcW w:w="1276"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992" w:type="dxa"/>
            <w:vAlign w:val="center"/>
          </w:tcPr>
          <w:p w:rsidR="00963BD1"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400</w:t>
            </w:r>
          </w:p>
        </w:tc>
        <w:tc>
          <w:tcPr>
            <w:tcW w:w="1985"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992" w:type="dxa"/>
            <w:vAlign w:val="center"/>
          </w:tcPr>
          <w:p w:rsidR="00963BD1" w:rsidRPr="003E2C97" w:rsidRDefault="00963BD1" w:rsidP="003E2C97">
            <w:pPr>
              <w:pStyle w:val="Bezodstpw"/>
              <w:jc w:val="center"/>
              <w:rPr>
                <w:rFonts w:ascii="Arial Narrow" w:hAnsi="Arial Narrow" w:cs="Times New Roman"/>
                <w:sz w:val="20"/>
                <w:szCs w:val="20"/>
              </w:rPr>
            </w:pPr>
          </w:p>
        </w:tc>
        <w:tc>
          <w:tcPr>
            <w:tcW w:w="1985" w:type="dxa"/>
            <w:vAlign w:val="center"/>
          </w:tcPr>
          <w:p w:rsidR="00963BD1" w:rsidRPr="003E2C97" w:rsidRDefault="00963BD1" w:rsidP="003E2C97">
            <w:pPr>
              <w:pStyle w:val="Bezodstpw"/>
              <w:jc w:val="center"/>
              <w:rPr>
                <w:rFonts w:ascii="Arial Narrow" w:hAnsi="Arial Narrow" w:cs="Times New Roman"/>
                <w:sz w:val="20"/>
                <w:szCs w:val="20"/>
              </w:rPr>
            </w:pPr>
          </w:p>
        </w:tc>
        <w:tc>
          <w:tcPr>
            <w:tcW w:w="1275" w:type="dxa"/>
            <w:vAlign w:val="center"/>
          </w:tcPr>
          <w:p w:rsidR="00963BD1" w:rsidRPr="003E2C97" w:rsidRDefault="00963BD1"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ind w:firstLine="284"/>
        <w:rPr>
          <w:rFonts w:ascii="Arial Narrow" w:hAnsi="Arial Narrow" w:cs="Times New Roman"/>
          <w:sz w:val="20"/>
          <w:szCs w:val="20"/>
        </w:rPr>
      </w:pPr>
    </w:p>
    <w:p w:rsidR="008D425D" w:rsidRPr="003E2C97" w:rsidRDefault="008D425D" w:rsidP="003E2C97">
      <w:pPr>
        <w:spacing w:after="0" w:line="240" w:lineRule="auto"/>
        <w:ind w:firstLine="284"/>
        <w:rPr>
          <w:rFonts w:ascii="Arial Narrow" w:hAnsi="Arial Narrow" w:cs="Times New Roman"/>
          <w:sz w:val="20"/>
          <w:szCs w:val="20"/>
        </w:rPr>
      </w:pPr>
    </w:p>
    <w:p w:rsidR="008D425D" w:rsidRPr="003E2C97" w:rsidRDefault="008D425D" w:rsidP="003E2C97">
      <w:pPr>
        <w:spacing w:after="0" w:line="240" w:lineRule="auto"/>
        <w:ind w:firstLine="284"/>
        <w:rPr>
          <w:rFonts w:ascii="Arial Narrow" w:hAnsi="Arial Narrow" w:cs="Times New Roman"/>
          <w:sz w:val="20"/>
          <w:szCs w:val="20"/>
        </w:rPr>
      </w:pPr>
    </w:p>
    <w:p w:rsidR="000C6161" w:rsidRPr="003E2C97" w:rsidRDefault="000C6161" w:rsidP="003E2C97">
      <w:pPr>
        <w:spacing w:after="0" w:line="240" w:lineRule="auto"/>
        <w:ind w:firstLine="284"/>
        <w:rPr>
          <w:rFonts w:ascii="Arial Narrow" w:hAnsi="Arial Narrow" w:cs="Times New Roman"/>
          <w:sz w:val="20"/>
          <w:szCs w:val="20"/>
        </w:rPr>
      </w:pPr>
    </w:p>
    <w:sectPr w:rsidR="000C6161" w:rsidRPr="003E2C97"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C58" w:rsidRDefault="001F3C58" w:rsidP="009A7753">
      <w:pPr>
        <w:spacing w:after="0" w:line="240" w:lineRule="auto"/>
      </w:pPr>
      <w:r>
        <w:separator/>
      </w:r>
    </w:p>
  </w:endnote>
  <w:endnote w:type="continuationSeparator" w:id="0">
    <w:p w:rsidR="001F3C58" w:rsidRDefault="001F3C5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Content>
      <w:p w:rsidR="005509CF" w:rsidRPr="003564CB" w:rsidRDefault="005509CF">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3C2CB9" w:rsidRPr="003C2CB9">
          <w:rPr>
            <w:rFonts w:ascii="Arial Narrow" w:eastAsiaTheme="majorEastAsia" w:hAnsi="Arial Narrow" w:cs="Times New Roman"/>
            <w:noProof/>
            <w:sz w:val="16"/>
            <w:szCs w:val="16"/>
          </w:rPr>
          <w:t>12</w:t>
        </w:r>
        <w:r w:rsidRPr="003564CB">
          <w:rPr>
            <w:rFonts w:ascii="Arial Narrow" w:eastAsiaTheme="majorEastAsia" w:hAnsi="Arial Narrow" w:cs="Times New Roman"/>
            <w:sz w:val="16"/>
            <w:szCs w:val="16"/>
          </w:rPr>
          <w:fldChar w:fldCharType="end"/>
        </w:r>
      </w:p>
    </w:sdtContent>
  </w:sdt>
  <w:p w:rsidR="005509CF" w:rsidRPr="003564CB" w:rsidRDefault="005509CF">
    <w:pPr>
      <w:pStyle w:val="Stopka"/>
      <w:rPr>
        <w:rFonts w:ascii="Arial Narrow" w:hAnsi="Arial Narrow" w:cs="Times New Roman"/>
        <w:sz w:val="20"/>
        <w:szCs w:val="20"/>
      </w:rPr>
    </w:pPr>
    <w:r w:rsidRPr="003564CB">
      <w:rPr>
        <w:rFonts w:ascii="Arial Narrow" w:hAnsi="Arial Narrow" w:cs="Times New Roman"/>
        <w:sz w:val="20"/>
        <w:szCs w:val="20"/>
      </w:rPr>
      <w:t>EZP-271-2-18/2018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C58" w:rsidRDefault="001F3C58" w:rsidP="009A7753">
      <w:pPr>
        <w:spacing w:after="0" w:line="240" w:lineRule="auto"/>
      </w:pPr>
      <w:r>
        <w:separator/>
      </w:r>
    </w:p>
  </w:footnote>
  <w:footnote w:type="continuationSeparator" w:id="0">
    <w:p w:rsidR="001F3C58" w:rsidRDefault="001F3C58"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CF" w:rsidRDefault="005509CF"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F78241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E6AB0"/>
    <w:multiLevelType w:val="hybridMultilevel"/>
    <w:tmpl w:val="52D2D474"/>
    <w:lvl w:ilvl="0" w:tplc="6A20ECB2">
      <w:start w:val="1"/>
      <w:numFmt w:val="upperRoman"/>
      <w:lvlText w:val="Grupa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4711F4"/>
    <w:multiLevelType w:val="hybridMultilevel"/>
    <w:tmpl w:val="1D3A9062"/>
    <w:lvl w:ilvl="0" w:tplc="6A20ECB2">
      <w:start w:val="1"/>
      <w:numFmt w:val="upperRoman"/>
      <w:lvlText w:val="Grupa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5D214E"/>
    <w:multiLevelType w:val="hybridMultilevel"/>
    <w:tmpl w:val="DAE87D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326049"/>
    <w:multiLevelType w:val="hybridMultilevel"/>
    <w:tmpl w:val="F5CC3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2"/>
  </w:num>
  <w:num w:numId="3">
    <w:abstractNumId w:val="17"/>
  </w:num>
  <w:num w:numId="4">
    <w:abstractNumId w:val="10"/>
  </w:num>
  <w:num w:numId="5">
    <w:abstractNumId w:val="50"/>
  </w:num>
  <w:num w:numId="6">
    <w:abstractNumId w:val="33"/>
  </w:num>
  <w:num w:numId="7">
    <w:abstractNumId w:val="26"/>
  </w:num>
  <w:num w:numId="8">
    <w:abstractNumId w:val="55"/>
  </w:num>
  <w:num w:numId="9">
    <w:abstractNumId w:val="23"/>
  </w:num>
  <w:num w:numId="10">
    <w:abstractNumId w:val="8"/>
  </w:num>
  <w:num w:numId="11">
    <w:abstractNumId w:val="18"/>
  </w:num>
  <w:num w:numId="12">
    <w:abstractNumId w:val="24"/>
  </w:num>
  <w:num w:numId="13">
    <w:abstractNumId w:val="54"/>
  </w:num>
  <w:num w:numId="14">
    <w:abstractNumId w:val="22"/>
  </w:num>
  <w:num w:numId="15">
    <w:abstractNumId w:val="48"/>
  </w:num>
  <w:num w:numId="16">
    <w:abstractNumId w:val="36"/>
  </w:num>
  <w:num w:numId="17">
    <w:abstractNumId w:val="19"/>
  </w:num>
  <w:num w:numId="18">
    <w:abstractNumId w:val="20"/>
  </w:num>
  <w:num w:numId="19">
    <w:abstractNumId w:val="49"/>
  </w:num>
  <w:num w:numId="20">
    <w:abstractNumId w:val="34"/>
  </w:num>
  <w:num w:numId="21">
    <w:abstractNumId w:val="37"/>
  </w:num>
  <w:num w:numId="22">
    <w:abstractNumId w:val="29"/>
  </w:num>
  <w:num w:numId="23">
    <w:abstractNumId w:val="15"/>
  </w:num>
  <w:num w:numId="24">
    <w:abstractNumId w:val="16"/>
  </w:num>
  <w:num w:numId="25">
    <w:abstractNumId w:val="28"/>
  </w:num>
  <w:num w:numId="26">
    <w:abstractNumId w:val="25"/>
  </w:num>
  <w:num w:numId="27">
    <w:abstractNumId w:val="5"/>
  </w:num>
  <w:num w:numId="28">
    <w:abstractNumId w:val="40"/>
  </w:num>
  <w:num w:numId="29">
    <w:abstractNumId w:val="43"/>
  </w:num>
  <w:num w:numId="30">
    <w:abstractNumId w:val="6"/>
  </w:num>
  <w:num w:numId="31">
    <w:abstractNumId w:val="11"/>
  </w:num>
  <w:num w:numId="32">
    <w:abstractNumId w:val="9"/>
  </w:num>
  <w:num w:numId="33">
    <w:abstractNumId w:val="47"/>
  </w:num>
  <w:num w:numId="34">
    <w:abstractNumId w:val="38"/>
  </w:num>
  <w:num w:numId="35">
    <w:abstractNumId w:val="21"/>
  </w:num>
  <w:num w:numId="36">
    <w:abstractNumId w:val="7"/>
  </w:num>
  <w:num w:numId="37">
    <w:abstractNumId w:val="1"/>
  </w:num>
  <w:num w:numId="38">
    <w:abstractNumId w:val="41"/>
  </w:num>
  <w:num w:numId="39">
    <w:abstractNumId w:val="14"/>
  </w:num>
  <w:num w:numId="40">
    <w:abstractNumId w:val="13"/>
  </w:num>
  <w:num w:numId="41">
    <w:abstractNumId w:val="2"/>
  </w:num>
  <w:num w:numId="42">
    <w:abstractNumId w:val="32"/>
  </w:num>
  <w:num w:numId="43">
    <w:abstractNumId w:val="30"/>
  </w:num>
  <w:num w:numId="44">
    <w:abstractNumId w:val="12"/>
  </w:num>
  <w:num w:numId="45">
    <w:abstractNumId w:val="52"/>
  </w:num>
  <w:num w:numId="46">
    <w:abstractNumId w:val="51"/>
  </w:num>
  <w:num w:numId="47">
    <w:abstractNumId w:val="59"/>
  </w:num>
  <w:num w:numId="48">
    <w:abstractNumId w:val="31"/>
  </w:num>
  <w:num w:numId="49">
    <w:abstractNumId w:val="46"/>
  </w:num>
  <w:num w:numId="50">
    <w:abstractNumId w:val="58"/>
  </w:num>
  <w:num w:numId="51">
    <w:abstractNumId w:val="44"/>
  </w:num>
  <w:num w:numId="52">
    <w:abstractNumId w:val="3"/>
  </w:num>
  <w:num w:numId="53">
    <w:abstractNumId w:val="4"/>
  </w:num>
  <w:num w:numId="54">
    <w:abstractNumId w:val="56"/>
  </w:num>
  <w:num w:numId="55">
    <w:abstractNumId w:val="45"/>
  </w:num>
  <w:num w:numId="56">
    <w:abstractNumId w:val="53"/>
  </w:num>
  <w:num w:numId="57">
    <w:abstractNumId w:val="35"/>
  </w:num>
  <w:num w:numId="58">
    <w:abstractNumId w:val="27"/>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642B"/>
    <w:rsid w:val="000475B6"/>
    <w:rsid w:val="0005215A"/>
    <w:rsid w:val="000609F7"/>
    <w:rsid w:val="00064AA9"/>
    <w:rsid w:val="000673FA"/>
    <w:rsid w:val="0007027B"/>
    <w:rsid w:val="000704CC"/>
    <w:rsid w:val="00070D1C"/>
    <w:rsid w:val="000714CC"/>
    <w:rsid w:val="0007640C"/>
    <w:rsid w:val="00077AF9"/>
    <w:rsid w:val="00081762"/>
    <w:rsid w:val="00082E25"/>
    <w:rsid w:val="00084A7B"/>
    <w:rsid w:val="00095347"/>
    <w:rsid w:val="00097DC4"/>
    <w:rsid w:val="000B25C6"/>
    <w:rsid w:val="000C4ABB"/>
    <w:rsid w:val="000C4FB3"/>
    <w:rsid w:val="000C6161"/>
    <w:rsid w:val="000D2023"/>
    <w:rsid w:val="000D4BA5"/>
    <w:rsid w:val="000E00C5"/>
    <w:rsid w:val="000E10B5"/>
    <w:rsid w:val="000E2E1C"/>
    <w:rsid w:val="000E30BE"/>
    <w:rsid w:val="000E69C1"/>
    <w:rsid w:val="000F2E3E"/>
    <w:rsid w:val="00105373"/>
    <w:rsid w:val="00106F41"/>
    <w:rsid w:val="0011388C"/>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39F2"/>
    <w:rsid w:val="00160F54"/>
    <w:rsid w:val="0016542A"/>
    <w:rsid w:val="001662F7"/>
    <w:rsid w:val="00166B2C"/>
    <w:rsid w:val="00171CF0"/>
    <w:rsid w:val="00176B57"/>
    <w:rsid w:val="001868A5"/>
    <w:rsid w:val="00190920"/>
    <w:rsid w:val="001B56F8"/>
    <w:rsid w:val="001B5C46"/>
    <w:rsid w:val="001C4076"/>
    <w:rsid w:val="001C7760"/>
    <w:rsid w:val="001D27A2"/>
    <w:rsid w:val="001E0CEF"/>
    <w:rsid w:val="001E26CF"/>
    <w:rsid w:val="001E2E72"/>
    <w:rsid w:val="001F17CC"/>
    <w:rsid w:val="001F1DE1"/>
    <w:rsid w:val="001F3507"/>
    <w:rsid w:val="001F3517"/>
    <w:rsid w:val="001F3C58"/>
    <w:rsid w:val="001F649A"/>
    <w:rsid w:val="0021335E"/>
    <w:rsid w:val="00217972"/>
    <w:rsid w:val="00222617"/>
    <w:rsid w:val="00223625"/>
    <w:rsid w:val="00224CC6"/>
    <w:rsid w:val="00233AC4"/>
    <w:rsid w:val="00233AC7"/>
    <w:rsid w:val="0023651D"/>
    <w:rsid w:val="0024081D"/>
    <w:rsid w:val="0024486D"/>
    <w:rsid w:val="0025559F"/>
    <w:rsid w:val="002718F2"/>
    <w:rsid w:val="0027345B"/>
    <w:rsid w:val="00281DD7"/>
    <w:rsid w:val="00285985"/>
    <w:rsid w:val="002862E9"/>
    <w:rsid w:val="002A7203"/>
    <w:rsid w:val="002A7F16"/>
    <w:rsid w:val="002B3DAE"/>
    <w:rsid w:val="002B4DF4"/>
    <w:rsid w:val="002B5454"/>
    <w:rsid w:val="002C1720"/>
    <w:rsid w:val="002C2348"/>
    <w:rsid w:val="002D5433"/>
    <w:rsid w:val="002D75FC"/>
    <w:rsid w:val="002E48C8"/>
    <w:rsid w:val="002F1B92"/>
    <w:rsid w:val="002F4A79"/>
    <w:rsid w:val="002F7FD5"/>
    <w:rsid w:val="00302FF3"/>
    <w:rsid w:val="00305097"/>
    <w:rsid w:val="00305244"/>
    <w:rsid w:val="00306552"/>
    <w:rsid w:val="00314ECA"/>
    <w:rsid w:val="00317D2A"/>
    <w:rsid w:val="00317D96"/>
    <w:rsid w:val="00323993"/>
    <w:rsid w:val="00323A84"/>
    <w:rsid w:val="003243CC"/>
    <w:rsid w:val="003250C3"/>
    <w:rsid w:val="003351F6"/>
    <w:rsid w:val="00342606"/>
    <w:rsid w:val="00342E41"/>
    <w:rsid w:val="00343990"/>
    <w:rsid w:val="00351247"/>
    <w:rsid w:val="00353678"/>
    <w:rsid w:val="00353FF5"/>
    <w:rsid w:val="003564CB"/>
    <w:rsid w:val="003661C1"/>
    <w:rsid w:val="003704EE"/>
    <w:rsid w:val="003726BF"/>
    <w:rsid w:val="003907CD"/>
    <w:rsid w:val="003A3B7B"/>
    <w:rsid w:val="003A4195"/>
    <w:rsid w:val="003A68ED"/>
    <w:rsid w:val="003A76FD"/>
    <w:rsid w:val="003B289C"/>
    <w:rsid w:val="003C10A2"/>
    <w:rsid w:val="003C2CB9"/>
    <w:rsid w:val="003C5F6D"/>
    <w:rsid w:val="003C7B60"/>
    <w:rsid w:val="003D34D3"/>
    <w:rsid w:val="003D42F8"/>
    <w:rsid w:val="003D58B4"/>
    <w:rsid w:val="003D648D"/>
    <w:rsid w:val="003E090E"/>
    <w:rsid w:val="003E0E8C"/>
    <w:rsid w:val="003E0F1A"/>
    <w:rsid w:val="003E2C97"/>
    <w:rsid w:val="003E7534"/>
    <w:rsid w:val="003E7FA8"/>
    <w:rsid w:val="003F0908"/>
    <w:rsid w:val="003F5DDD"/>
    <w:rsid w:val="004000E0"/>
    <w:rsid w:val="00404FB1"/>
    <w:rsid w:val="00412A87"/>
    <w:rsid w:val="00417EC1"/>
    <w:rsid w:val="004239CB"/>
    <w:rsid w:val="00434707"/>
    <w:rsid w:val="00435CFF"/>
    <w:rsid w:val="004377CA"/>
    <w:rsid w:val="004400AC"/>
    <w:rsid w:val="004427C4"/>
    <w:rsid w:val="004555CC"/>
    <w:rsid w:val="0045733E"/>
    <w:rsid w:val="00462E71"/>
    <w:rsid w:val="0046612D"/>
    <w:rsid w:val="004A1268"/>
    <w:rsid w:val="004A78C6"/>
    <w:rsid w:val="004B4CB3"/>
    <w:rsid w:val="004B52A5"/>
    <w:rsid w:val="004C1662"/>
    <w:rsid w:val="004D4F10"/>
    <w:rsid w:val="004D7B11"/>
    <w:rsid w:val="004E1A20"/>
    <w:rsid w:val="004F0D06"/>
    <w:rsid w:val="004F4ADF"/>
    <w:rsid w:val="00505F5E"/>
    <w:rsid w:val="00507F7C"/>
    <w:rsid w:val="00512800"/>
    <w:rsid w:val="00516B04"/>
    <w:rsid w:val="00517FBF"/>
    <w:rsid w:val="0052037C"/>
    <w:rsid w:val="00520B5C"/>
    <w:rsid w:val="00522A3A"/>
    <w:rsid w:val="00527786"/>
    <w:rsid w:val="00532AF4"/>
    <w:rsid w:val="00535DBF"/>
    <w:rsid w:val="0054141E"/>
    <w:rsid w:val="00543B67"/>
    <w:rsid w:val="00544764"/>
    <w:rsid w:val="00546136"/>
    <w:rsid w:val="005509CF"/>
    <w:rsid w:val="00550C74"/>
    <w:rsid w:val="005636CB"/>
    <w:rsid w:val="00570968"/>
    <w:rsid w:val="00574D13"/>
    <w:rsid w:val="00575269"/>
    <w:rsid w:val="005812CD"/>
    <w:rsid w:val="005870B7"/>
    <w:rsid w:val="00595344"/>
    <w:rsid w:val="00595DFC"/>
    <w:rsid w:val="00597F7C"/>
    <w:rsid w:val="005A3101"/>
    <w:rsid w:val="005A5878"/>
    <w:rsid w:val="005B3D47"/>
    <w:rsid w:val="005B5683"/>
    <w:rsid w:val="005B73F2"/>
    <w:rsid w:val="005C0AE9"/>
    <w:rsid w:val="005C76F8"/>
    <w:rsid w:val="005D5D09"/>
    <w:rsid w:val="005F2173"/>
    <w:rsid w:val="005F5515"/>
    <w:rsid w:val="00601EF1"/>
    <w:rsid w:val="0061501E"/>
    <w:rsid w:val="006174C0"/>
    <w:rsid w:val="00617B11"/>
    <w:rsid w:val="00622AC7"/>
    <w:rsid w:val="00626726"/>
    <w:rsid w:val="00630754"/>
    <w:rsid w:val="006315C4"/>
    <w:rsid w:val="00641780"/>
    <w:rsid w:val="00642B75"/>
    <w:rsid w:val="00646B8A"/>
    <w:rsid w:val="00656960"/>
    <w:rsid w:val="00657B06"/>
    <w:rsid w:val="0066284A"/>
    <w:rsid w:val="00665F25"/>
    <w:rsid w:val="006811C5"/>
    <w:rsid w:val="00685649"/>
    <w:rsid w:val="00687F20"/>
    <w:rsid w:val="00694B52"/>
    <w:rsid w:val="00695FE7"/>
    <w:rsid w:val="006A04D5"/>
    <w:rsid w:val="006B6B60"/>
    <w:rsid w:val="006B6C19"/>
    <w:rsid w:val="006C322C"/>
    <w:rsid w:val="006C3386"/>
    <w:rsid w:val="006C3FB1"/>
    <w:rsid w:val="006D1BC2"/>
    <w:rsid w:val="006D5157"/>
    <w:rsid w:val="006E0E28"/>
    <w:rsid w:val="006E3A68"/>
    <w:rsid w:val="006E3C7D"/>
    <w:rsid w:val="006F5BFE"/>
    <w:rsid w:val="00704897"/>
    <w:rsid w:val="007076FA"/>
    <w:rsid w:val="007104C8"/>
    <w:rsid w:val="007148C6"/>
    <w:rsid w:val="00724F61"/>
    <w:rsid w:val="0074353A"/>
    <w:rsid w:val="0075013C"/>
    <w:rsid w:val="007510E6"/>
    <w:rsid w:val="0075352E"/>
    <w:rsid w:val="00754789"/>
    <w:rsid w:val="00763814"/>
    <w:rsid w:val="0076448E"/>
    <w:rsid w:val="0076577C"/>
    <w:rsid w:val="00765F93"/>
    <w:rsid w:val="007806E9"/>
    <w:rsid w:val="00791DC3"/>
    <w:rsid w:val="007924B3"/>
    <w:rsid w:val="00795270"/>
    <w:rsid w:val="007A4112"/>
    <w:rsid w:val="007A652D"/>
    <w:rsid w:val="007C6210"/>
    <w:rsid w:val="007D1708"/>
    <w:rsid w:val="007E4736"/>
    <w:rsid w:val="007E5BA6"/>
    <w:rsid w:val="007E5CC3"/>
    <w:rsid w:val="007E6105"/>
    <w:rsid w:val="007F5496"/>
    <w:rsid w:val="007F5CD7"/>
    <w:rsid w:val="007F6F49"/>
    <w:rsid w:val="00807094"/>
    <w:rsid w:val="0081399B"/>
    <w:rsid w:val="00830B81"/>
    <w:rsid w:val="00833C16"/>
    <w:rsid w:val="008407F5"/>
    <w:rsid w:val="00840A32"/>
    <w:rsid w:val="00845817"/>
    <w:rsid w:val="00850277"/>
    <w:rsid w:val="0085343E"/>
    <w:rsid w:val="00856F02"/>
    <w:rsid w:val="00860560"/>
    <w:rsid w:val="008714FC"/>
    <w:rsid w:val="00873B0B"/>
    <w:rsid w:val="00887A30"/>
    <w:rsid w:val="00895CCE"/>
    <w:rsid w:val="008A3DEC"/>
    <w:rsid w:val="008B681F"/>
    <w:rsid w:val="008C2B1B"/>
    <w:rsid w:val="008C559C"/>
    <w:rsid w:val="008C65C0"/>
    <w:rsid w:val="008D425D"/>
    <w:rsid w:val="008E3CCC"/>
    <w:rsid w:val="008E4895"/>
    <w:rsid w:val="008E5E31"/>
    <w:rsid w:val="008F41C6"/>
    <w:rsid w:val="0090336D"/>
    <w:rsid w:val="00915471"/>
    <w:rsid w:val="00916E84"/>
    <w:rsid w:val="00923DC5"/>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6190"/>
    <w:rsid w:val="009934B6"/>
    <w:rsid w:val="00993788"/>
    <w:rsid w:val="00993A52"/>
    <w:rsid w:val="009A20E9"/>
    <w:rsid w:val="009A6D99"/>
    <w:rsid w:val="009A7753"/>
    <w:rsid w:val="009B6732"/>
    <w:rsid w:val="009C2EE6"/>
    <w:rsid w:val="009C3CB1"/>
    <w:rsid w:val="009C4561"/>
    <w:rsid w:val="009C4A7B"/>
    <w:rsid w:val="009C4E01"/>
    <w:rsid w:val="009D170C"/>
    <w:rsid w:val="009D6C68"/>
    <w:rsid w:val="009E1122"/>
    <w:rsid w:val="009E19BC"/>
    <w:rsid w:val="009E2C18"/>
    <w:rsid w:val="009E3D1E"/>
    <w:rsid w:val="009E5D76"/>
    <w:rsid w:val="009F0078"/>
    <w:rsid w:val="009F1109"/>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6F19"/>
    <w:rsid w:val="00A51035"/>
    <w:rsid w:val="00A54134"/>
    <w:rsid w:val="00A634FD"/>
    <w:rsid w:val="00A64B6C"/>
    <w:rsid w:val="00A67D70"/>
    <w:rsid w:val="00A813B4"/>
    <w:rsid w:val="00A83E43"/>
    <w:rsid w:val="00A84148"/>
    <w:rsid w:val="00A86842"/>
    <w:rsid w:val="00A9297D"/>
    <w:rsid w:val="00AA1F7A"/>
    <w:rsid w:val="00AA3D6D"/>
    <w:rsid w:val="00AB3EE7"/>
    <w:rsid w:val="00AB415E"/>
    <w:rsid w:val="00AB6E80"/>
    <w:rsid w:val="00AD2C32"/>
    <w:rsid w:val="00AD4960"/>
    <w:rsid w:val="00AE6A89"/>
    <w:rsid w:val="00AE6AF3"/>
    <w:rsid w:val="00AF1414"/>
    <w:rsid w:val="00AF1B57"/>
    <w:rsid w:val="00AF1C3A"/>
    <w:rsid w:val="00AF1FBF"/>
    <w:rsid w:val="00AF2824"/>
    <w:rsid w:val="00AF2938"/>
    <w:rsid w:val="00AF4309"/>
    <w:rsid w:val="00AF4E42"/>
    <w:rsid w:val="00AF6419"/>
    <w:rsid w:val="00B001B9"/>
    <w:rsid w:val="00B124A0"/>
    <w:rsid w:val="00B166EB"/>
    <w:rsid w:val="00B2232F"/>
    <w:rsid w:val="00B362E9"/>
    <w:rsid w:val="00B36BC8"/>
    <w:rsid w:val="00B4526F"/>
    <w:rsid w:val="00B50281"/>
    <w:rsid w:val="00B52381"/>
    <w:rsid w:val="00B52CBF"/>
    <w:rsid w:val="00B535EB"/>
    <w:rsid w:val="00B56B17"/>
    <w:rsid w:val="00B60684"/>
    <w:rsid w:val="00B652A4"/>
    <w:rsid w:val="00B732BE"/>
    <w:rsid w:val="00B745DB"/>
    <w:rsid w:val="00B77812"/>
    <w:rsid w:val="00B80E30"/>
    <w:rsid w:val="00B9623D"/>
    <w:rsid w:val="00BA1224"/>
    <w:rsid w:val="00BA4799"/>
    <w:rsid w:val="00BB2994"/>
    <w:rsid w:val="00BB456A"/>
    <w:rsid w:val="00BB5AFC"/>
    <w:rsid w:val="00BB698A"/>
    <w:rsid w:val="00BC1A88"/>
    <w:rsid w:val="00BC5B04"/>
    <w:rsid w:val="00BD2152"/>
    <w:rsid w:val="00BD2AE0"/>
    <w:rsid w:val="00BD4147"/>
    <w:rsid w:val="00BD5118"/>
    <w:rsid w:val="00BD6FC5"/>
    <w:rsid w:val="00BE3D90"/>
    <w:rsid w:val="00BE5B1A"/>
    <w:rsid w:val="00BE613F"/>
    <w:rsid w:val="00BF16DB"/>
    <w:rsid w:val="00C03AE3"/>
    <w:rsid w:val="00C058B4"/>
    <w:rsid w:val="00C06D99"/>
    <w:rsid w:val="00C14AD6"/>
    <w:rsid w:val="00C1511A"/>
    <w:rsid w:val="00C179C0"/>
    <w:rsid w:val="00C306AE"/>
    <w:rsid w:val="00C311E5"/>
    <w:rsid w:val="00C31550"/>
    <w:rsid w:val="00C35B0C"/>
    <w:rsid w:val="00C403F8"/>
    <w:rsid w:val="00C405CF"/>
    <w:rsid w:val="00C4120B"/>
    <w:rsid w:val="00C5271A"/>
    <w:rsid w:val="00C53EF1"/>
    <w:rsid w:val="00C63D9D"/>
    <w:rsid w:val="00C6750A"/>
    <w:rsid w:val="00C73C9F"/>
    <w:rsid w:val="00C764B2"/>
    <w:rsid w:val="00C768FE"/>
    <w:rsid w:val="00C77BBF"/>
    <w:rsid w:val="00C83731"/>
    <w:rsid w:val="00C84824"/>
    <w:rsid w:val="00C84A36"/>
    <w:rsid w:val="00C87F87"/>
    <w:rsid w:val="00CB1E57"/>
    <w:rsid w:val="00CD0017"/>
    <w:rsid w:val="00CD1CF5"/>
    <w:rsid w:val="00CD2E9F"/>
    <w:rsid w:val="00CD35D6"/>
    <w:rsid w:val="00CE0FC8"/>
    <w:rsid w:val="00CE3C66"/>
    <w:rsid w:val="00CF5081"/>
    <w:rsid w:val="00D066B6"/>
    <w:rsid w:val="00D1380A"/>
    <w:rsid w:val="00D14A01"/>
    <w:rsid w:val="00D2024E"/>
    <w:rsid w:val="00D3526E"/>
    <w:rsid w:val="00D41A73"/>
    <w:rsid w:val="00D4264D"/>
    <w:rsid w:val="00D440B5"/>
    <w:rsid w:val="00D47CF5"/>
    <w:rsid w:val="00D511D4"/>
    <w:rsid w:val="00D60F8B"/>
    <w:rsid w:val="00D61306"/>
    <w:rsid w:val="00D62420"/>
    <w:rsid w:val="00D62B06"/>
    <w:rsid w:val="00D65DE5"/>
    <w:rsid w:val="00D70EC9"/>
    <w:rsid w:val="00D722A3"/>
    <w:rsid w:val="00D83995"/>
    <w:rsid w:val="00D929D2"/>
    <w:rsid w:val="00DA0DFD"/>
    <w:rsid w:val="00DA4F6F"/>
    <w:rsid w:val="00DA6D14"/>
    <w:rsid w:val="00DD24BA"/>
    <w:rsid w:val="00DE0144"/>
    <w:rsid w:val="00DE4E76"/>
    <w:rsid w:val="00DF112C"/>
    <w:rsid w:val="00DF4050"/>
    <w:rsid w:val="00DF4FDC"/>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3FB"/>
    <w:rsid w:val="00EB0E0C"/>
    <w:rsid w:val="00ED160E"/>
    <w:rsid w:val="00EE18F4"/>
    <w:rsid w:val="00EF20B1"/>
    <w:rsid w:val="00EF24AA"/>
    <w:rsid w:val="00EF647B"/>
    <w:rsid w:val="00F00B57"/>
    <w:rsid w:val="00F01128"/>
    <w:rsid w:val="00F022E1"/>
    <w:rsid w:val="00F039DF"/>
    <w:rsid w:val="00F07CE2"/>
    <w:rsid w:val="00F10787"/>
    <w:rsid w:val="00F1386C"/>
    <w:rsid w:val="00F227F0"/>
    <w:rsid w:val="00F235D9"/>
    <w:rsid w:val="00F23DA6"/>
    <w:rsid w:val="00F302BA"/>
    <w:rsid w:val="00F33269"/>
    <w:rsid w:val="00F47DC0"/>
    <w:rsid w:val="00F5707B"/>
    <w:rsid w:val="00F62F78"/>
    <w:rsid w:val="00F8112C"/>
    <w:rsid w:val="00F83D7B"/>
    <w:rsid w:val="00F85A29"/>
    <w:rsid w:val="00F87F17"/>
    <w:rsid w:val="00F90B29"/>
    <w:rsid w:val="00FA0B0B"/>
    <w:rsid w:val="00FA3450"/>
    <w:rsid w:val="00FA7467"/>
    <w:rsid w:val="00FB0C51"/>
    <w:rsid w:val="00FB2417"/>
    <w:rsid w:val="00FB251F"/>
    <w:rsid w:val="00FB492B"/>
    <w:rsid w:val="00FD006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992C-9E18-4813-81B4-26EDDC03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36</Pages>
  <Words>10797</Words>
  <Characters>64786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26</cp:revision>
  <cp:lastPrinted>2017-07-17T06:11:00Z</cp:lastPrinted>
  <dcterms:created xsi:type="dcterms:W3CDTF">2017-07-17T06:12:00Z</dcterms:created>
  <dcterms:modified xsi:type="dcterms:W3CDTF">2018-04-06T07:19:00Z</dcterms:modified>
</cp:coreProperties>
</file>