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692632" w:rsidRDefault="004A1D4D" w:rsidP="00B91C4C">
      <w:pPr>
        <w:pStyle w:val="Bezodstpw"/>
        <w:jc w:val="center"/>
        <w:rPr>
          <w:rFonts w:ascii="Arial Narrow" w:hAnsi="Arial Narrow"/>
          <w:b/>
        </w:rPr>
      </w:pPr>
      <w:r>
        <w:rPr>
          <w:rFonts w:ascii="Arial Narrow" w:hAnsi="Arial Narrow"/>
          <w:b/>
        </w:rPr>
        <w:t>DOSTAWA ODCZYNN</w:t>
      </w:r>
      <w:r w:rsidR="00692632">
        <w:rPr>
          <w:rFonts w:ascii="Arial Narrow" w:hAnsi="Arial Narrow"/>
          <w:b/>
        </w:rPr>
        <w:t>IKÓW DO TYPOWANIA ANTYGENÓW HLA – 2 grupy</w:t>
      </w:r>
      <w:r>
        <w:rPr>
          <w:rFonts w:ascii="Arial Narrow" w:hAnsi="Arial Narrow"/>
          <w:b/>
        </w:rPr>
        <w:t xml:space="preserve">  </w:t>
      </w:r>
    </w:p>
    <w:p w:rsidR="004A1D4D" w:rsidRPr="00D1380A" w:rsidRDefault="00692632" w:rsidP="00B91C4C">
      <w:pPr>
        <w:pStyle w:val="Bezodstpw"/>
        <w:jc w:val="center"/>
        <w:rPr>
          <w:rFonts w:ascii="Arial Narrow" w:hAnsi="Arial Narrow"/>
          <w:b/>
        </w:rPr>
      </w:pPr>
      <w:r>
        <w:rPr>
          <w:rFonts w:ascii="Arial Narrow" w:hAnsi="Arial Narrow"/>
          <w:b/>
        </w:rPr>
        <w:t>SIWZ po modyfikacji z dnia 18.04.2018r.</w:t>
      </w:r>
      <w:r w:rsidR="004A1D4D">
        <w:rPr>
          <w:rFonts w:ascii="Arial Narrow" w:hAnsi="Arial Narrow"/>
          <w:b/>
        </w:rPr>
        <w:br/>
        <w:t>EZP-271-2-29/2018</w:t>
      </w: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Pr="00D1380A" w:rsidRDefault="004A1D4D" w:rsidP="00D3357E">
      <w:pPr>
        <w:pStyle w:val="Bezodstpw"/>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A1D4D" w:rsidP="0020244D">
      <w:pPr>
        <w:spacing w:after="0" w:line="240" w:lineRule="auto"/>
        <w:rPr>
          <w:rFonts w:ascii="Arial Narrow" w:hAnsi="Arial Narrow"/>
        </w:rPr>
      </w:pPr>
      <w:r w:rsidRPr="0020244D">
        <w:rPr>
          <w:rFonts w:ascii="Arial Narrow" w:hAnsi="Arial Narrow"/>
        </w:rPr>
        <w:t>Tel: 12 658-20-11; fax: 12 658-10-81</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Strona internetowa, na której dostępna jest siwz:bip.usdk.pl </w:t>
      </w:r>
    </w:p>
    <w:p w:rsidR="004A1D4D" w:rsidRPr="00C74525" w:rsidRDefault="004A1D4D" w:rsidP="0020244D">
      <w:pPr>
        <w:spacing w:after="0" w:line="240" w:lineRule="auto"/>
        <w:rPr>
          <w:rFonts w:ascii="Arial Narrow" w:hAnsi="Arial Narrow"/>
          <w:lang w:val="fr-FR"/>
        </w:rPr>
      </w:pPr>
      <w:r w:rsidRPr="00C74525">
        <w:rPr>
          <w:rFonts w:ascii="Arial Narrow" w:hAnsi="Arial Narrow"/>
          <w:lang w:val="fr-FR"/>
        </w:rPr>
        <w:t xml:space="preserve">Adres e-mail: zp@usdk.pl </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Godziny urzędowania: pn. - pt.: od godziny 7:40 do godziny 15:20 </w:t>
      </w:r>
    </w:p>
    <w:p w:rsidR="004A1D4D" w:rsidRPr="0020244D" w:rsidRDefault="004A1D4D"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TRYB POSTĘPOWANIA:</w:t>
      </w:r>
    </w:p>
    <w:p w:rsidR="004A1D4D" w:rsidRPr="0020244D" w:rsidRDefault="004A1D4D" w:rsidP="0020244D">
      <w:pPr>
        <w:tabs>
          <w:tab w:val="left" w:pos="0"/>
        </w:tabs>
        <w:spacing w:after="0" w:line="240" w:lineRule="auto"/>
        <w:jc w:val="both"/>
        <w:rPr>
          <w:rFonts w:ascii="Arial Narrow" w:hAnsi="Arial Narrow"/>
        </w:rPr>
      </w:pPr>
      <w:r w:rsidRPr="0020244D">
        <w:rPr>
          <w:rFonts w:ascii="Arial Narrow" w:hAnsi="Arial Narrow"/>
        </w:rPr>
        <w:t xml:space="preserve">Przedmiotowe postępowanie prowadzone jest w trybie przetargu nieograniczonego o wartości poniżej wyrażonej w złotych równowartości kwoty </w:t>
      </w:r>
      <w:r>
        <w:rPr>
          <w:rFonts w:ascii="Arial Narrow" w:hAnsi="Arial Narrow"/>
        </w:rPr>
        <w:t xml:space="preserve">144 </w:t>
      </w:r>
      <w:r w:rsidRPr="0020244D">
        <w:rPr>
          <w:rFonts w:ascii="Arial Narrow" w:hAnsi="Arial Narrow"/>
        </w:rPr>
        <w:t xml:space="preserve">000 euro, </w:t>
      </w:r>
      <w:r w:rsidRPr="00494799">
        <w:rPr>
          <w:rFonts w:ascii="Arial Narrow" w:hAnsi="Arial Narrow"/>
          <w:color w:val="000000"/>
        </w:rPr>
        <w:t xml:space="preserve">na podstawie art. 39 w </w:t>
      </w:r>
      <w:r w:rsidRPr="0020244D">
        <w:rPr>
          <w:rFonts w:ascii="Arial Narrow" w:hAnsi="Arial Narrow"/>
        </w:rPr>
        <w:t>zw. z art. 24aa ustawy z dnia 29 stycznia 2004 roku – Prawo zamówień publicznych (</w:t>
      </w:r>
      <w:proofErr w:type="spellStart"/>
      <w:r w:rsidRPr="0020244D">
        <w:rPr>
          <w:rFonts w:ascii="Arial Narrow" w:hAnsi="Arial Narrow"/>
        </w:rPr>
        <w:t>t.j</w:t>
      </w:r>
      <w:proofErr w:type="spellEnd"/>
      <w:r w:rsidRPr="0020244D">
        <w:rPr>
          <w:rFonts w:ascii="Arial Narrow" w:hAnsi="Arial Narrow"/>
        </w:rPr>
        <w:t>. Dz.U. 2017, poz. 1579). Stosownie d</w:t>
      </w:r>
      <w:r>
        <w:rPr>
          <w:rFonts w:ascii="Arial Narrow" w:hAnsi="Arial Narrow"/>
        </w:rPr>
        <w:t>o dyspozycji art. 24aa ustawy, Z</w:t>
      </w:r>
      <w:r w:rsidRPr="0020244D">
        <w:rPr>
          <w:rFonts w:ascii="Arial Narrow" w:hAnsi="Arial Narrow"/>
        </w:rPr>
        <w:t>amawiający informuje, że w pierwszej kolejności dokona oceny ofert na podstawie kryteriów określonych w Rozdziale XII</w:t>
      </w:r>
      <w:r>
        <w:rPr>
          <w:rFonts w:ascii="Arial Narrow" w:hAnsi="Arial Narrow"/>
        </w:rPr>
        <w:t>I SIWZ, a następnie zbada, czy W</w:t>
      </w:r>
      <w:r w:rsidRPr="0020244D">
        <w:rPr>
          <w:rFonts w:ascii="Arial Narrow" w:hAnsi="Arial Narrow"/>
        </w:rPr>
        <w:t>ykonawca, którego oferta została najwyżej oceniona nie podlega wykluczeniu z postępowania oraz spełnia warunki udziału wskazane w Rozdziale V niniejszej SIWZ.</w:t>
      </w:r>
    </w:p>
    <w:p w:rsidR="004A1D4D" w:rsidRPr="0020244D" w:rsidRDefault="004A1D4D" w:rsidP="0020244D">
      <w:pPr>
        <w:spacing w:after="0" w:line="240" w:lineRule="auto"/>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PRZEDMIOTU ZAMÓWIENIA:</w:t>
      </w:r>
    </w:p>
    <w:p w:rsidR="004A1D4D" w:rsidRPr="00364CEE" w:rsidRDefault="004A1D4D" w:rsidP="00364CEE">
      <w:pPr>
        <w:pStyle w:val="Bezodstpw"/>
        <w:rPr>
          <w:rFonts w:ascii="Arial Narrow" w:hAnsi="Arial Narrow"/>
          <w:b/>
        </w:rPr>
      </w:pPr>
      <w:r>
        <w:rPr>
          <w:rFonts w:ascii="Arial Narrow" w:hAnsi="Arial Narrow"/>
        </w:rPr>
        <w:t xml:space="preserve">1.  </w:t>
      </w:r>
      <w:r w:rsidRPr="0020244D">
        <w:rPr>
          <w:rFonts w:ascii="Arial Narrow" w:hAnsi="Arial Narrow"/>
        </w:rPr>
        <w:t xml:space="preserve">Przedmiot zamówienia stanowią sukcesywne </w:t>
      </w:r>
      <w:r w:rsidRPr="00364CEE">
        <w:rPr>
          <w:rFonts w:ascii="Arial Narrow" w:hAnsi="Arial Narrow"/>
          <w:b/>
        </w:rPr>
        <w:t xml:space="preserve">dostawy </w:t>
      </w:r>
      <w:r>
        <w:rPr>
          <w:rFonts w:ascii="Arial Narrow" w:hAnsi="Arial Narrow"/>
          <w:b/>
        </w:rPr>
        <w:t>odczynników do typowania antygenów HLA</w:t>
      </w:r>
      <w:r w:rsidR="00692632">
        <w:rPr>
          <w:rFonts w:ascii="Arial Narrow" w:hAnsi="Arial Narrow"/>
          <w:b/>
        </w:rPr>
        <w:t xml:space="preserve">- 2 </w:t>
      </w:r>
      <w:r w:rsidR="00692632">
        <w:rPr>
          <w:rFonts w:ascii="Arial Narrow" w:hAnsi="Arial Narrow"/>
          <w:b/>
        </w:rPr>
        <w:br/>
        <w:t xml:space="preserve">     grupy </w:t>
      </w:r>
      <w:r w:rsidRPr="0020244D">
        <w:rPr>
          <w:rFonts w:ascii="Arial Narrow" w:hAnsi="Arial Narrow"/>
        </w:rPr>
        <w:t xml:space="preserve">z uwzględnieniem bieżących potrzeb zamawiającego. Szczegółowe wymagania dotyczące </w:t>
      </w:r>
      <w:r w:rsidR="009455D4">
        <w:rPr>
          <w:rFonts w:ascii="Arial Narrow" w:hAnsi="Arial Narrow"/>
        </w:rPr>
        <w:br/>
        <w:t xml:space="preserve">     </w:t>
      </w:r>
      <w:r>
        <w:rPr>
          <w:rFonts w:ascii="Arial Narrow" w:hAnsi="Arial Narrow"/>
        </w:rPr>
        <w:t>przedmiotu zamówienia</w:t>
      </w:r>
      <w:r w:rsidRPr="0020244D">
        <w:rPr>
          <w:rFonts w:ascii="Arial Narrow" w:hAnsi="Arial Narrow"/>
        </w:rPr>
        <w:t>, jego zakresu i przewidywanych ilości zawiera</w:t>
      </w:r>
      <w:r w:rsidR="00692632">
        <w:rPr>
          <w:rFonts w:ascii="Arial Narrow" w:hAnsi="Arial Narrow"/>
        </w:rPr>
        <w:t xml:space="preserve">ją </w:t>
      </w:r>
      <w:r w:rsidRPr="0020244D">
        <w:rPr>
          <w:rFonts w:ascii="Arial Narrow" w:hAnsi="Arial Narrow"/>
        </w:rPr>
        <w:t xml:space="preserve"> Załącznik</w:t>
      </w:r>
      <w:r w:rsidR="00692632">
        <w:rPr>
          <w:rFonts w:ascii="Arial Narrow" w:hAnsi="Arial Narrow"/>
        </w:rPr>
        <w:t>i</w:t>
      </w:r>
      <w:r w:rsidRPr="0020244D">
        <w:rPr>
          <w:rFonts w:ascii="Arial Narrow" w:hAnsi="Arial Narrow"/>
        </w:rPr>
        <w:t xml:space="preserve"> nr 3</w:t>
      </w:r>
      <w:r w:rsidR="009455D4">
        <w:rPr>
          <w:rFonts w:ascii="Arial Narrow" w:hAnsi="Arial Narrow"/>
        </w:rPr>
        <w:t xml:space="preserve">/1 - </w:t>
      </w:r>
      <w:r w:rsidR="00692632">
        <w:rPr>
          <w:rFonts w:ascii="Arial Narrow" w:hAnsi="Arial Narrow"/>
        </w:rPr>
        <w:t xml:space="preserve"> 3/2</w:t>
      </w:r>
      <w:r w:rsidR="00692632">
        <w:rPr>
          <w:rFonts w:ascii="Arial Narrow" w:hAnsi="Arial Narrow"/>
        </w:rPr>
        <w:br/>
        <w:t xml:space="preserve">     do SIWZ</w:t>
      </w:r>
      <w:r>
        <w:rPr>
          <w:rFonts w:ascii="Arial Narrow" w:hAnsi="Arial Narrow"/>
        </w:rPr>
        <w:t xml:space="preserve"> </w:t>
      </w:r>
      <w:r w:rsidRPr="0020244D">
        <w:rPr>
          <w:rFonts w:ascii="Arial Narrow" w:hAnsi="Arial Narrow"/>
        </w:rPr>
        <w:t>– Kalkulacja Cenowa – Opis Przedmiotu Zamówienia.</w:t>
      </w:r>
    </w:p>
    <w:p w:rsidR="00964EC4" w:rsidRDefault="004A1D4D" w:rsidP="00364CEE">
      <w:pPr>
        <w:spacing w:after="0" w:line="240" w:lineRule="auto"/>
        <w:jc w:val="both"/>
        <w:rPr>
          <w:rFonts w:ascii="Arial Narrow" w:hAnsi="Arial Narrow"/>
          <w:color w:val="FF0000"/>
        </w:rPr>
      </w:pPr>
      <w:r>
        <w:rPr>
          <w:rFonts w:ascii="Arial Narrow" w:hAnsi="Arial Narrow"/>
        </w:rPr>
        <w:t xml:space="preserve">2.  </w:t>
      </w:r>
      <w:r w:rsidRPr="0020244D">
        <w:rPr>
          <w:rFonts w:ascii="Arial Narrow" w:hAnsi="Arial Narrow"/>
        </w:rPr>
        <w:t xml:space="preserve">Przedmiot zamówienia będzie dostarczany w opakowaniach producenta do siedziby zamawiającego na  </w:t>
      </w:r>
      <w:r>
        <w:rPr>
          <w:rFonts w:ascii="Arial Narrow" w:hAnsi="Arial Narrow"/>
        </w:rPr>
        <w:br/>
        <w:t xml:space="preserve">      </w:t>
      </w:r>
      <w:r w:rsidRPr="0020244D">
        <w:rPr>
          <w:rFonts w:ascii="Arial Narrow" w:hAnsi="Arial Narrow"/>
        </w:rPr>
        <w:t xml:space="preserve">koszt i ryzyko wykonawcy. </w:t>
      </w:r>
      <w:r w:rsidRPr="0020244D">
        <w:rPr>
          <w:rFonts w:ascii="Arial Narrow" w:hAnsi="Arial Narrow"/>
          <w:color w:val="000000"/>
        </w:rPr>
        <w:t xml:space="preserve">UWAGA: Zamawiający akceptuje wyłącznie opakowania posiadające oryginalną </w:t>
      </w:r>
      <w:r>
        <w:rPr>
          <w:rFonts w:ascii="Arial Narrow" w:hAnsi="Arial Narrow"/>
          <w:color w:val="000000"/>
        </w:rPr>
        <w:br/>
        <w:t xml:space="preserve">      </w:t>
      </w:r>
      <w:r w:rsidRPr="0020244D">
        <w:rPr>
          <w:rFonts w:ascii="Arial Narrow" w:hAnsi="Arial Narrow"/>
          <w:color w:val="000000"/>
        </w:rPr>
        <w:t xml:space="preserve">etykietę w języku polskim. </w:t>
      </w:r>
    </w:p>
    <w:p w:rsidR="004A1D4D" w:rsidRPr="0020244D" w:rsidRDefault="004A1D4D" w:rsidP="00364CEE">
      <w:pPr>
        <w:spacing w:after="0" w:line="240" w:lineRule="auto"/>
        <w:jc w:val="both"/>
        <w:rPr>
          <w:rFonts w:ascii="Arial Narrow" w:hAnsi="Arial Narrow"/>
        </w:rPr>
      </w:pPr>
      <w:r>
        <w:rPr>
          <w:rFonts w:ascii="Arial Narrow" w:hAnsi="Arial Narrow"/>
        </w:rPr>
        <w:t xml:space="preserve">3.   </w:t>
      </w:r>
      <w:r w:rsidRPr="0020244D">
        <w:rPr>
          <w:rFonts w:ascii="Arial Narrow" w:hAnsi="Arial Narrow"/>
        </w:rPr>
        <w:t xml:space="preserve">Odbiór przedmiotu zamówienia będzie dokonywany w siedzibie zamawiającego przez pracownika właściwej </w:t>
      </w:r>
      <w:r>
        <w:rPr>
          <w:rFonts w:ascii="Arial Narrow" w:hAnsi="Arial Narrow"/>
        </w:rPr>
        <w:br/>
        <w:t xml:space="preserve">      </w:t>
      </w:r>
      <w:r w:rsidRPr="0020244D">
        <w:rPr>
          <w:rFonts w:ascii="Arial Narrow" w:hAnsi="Arial Narrow"/>
        </w:rPr>
        <w:t>komórki organizacyjnej w oparciu o złożone zamówienie.</w:t>
      </w:r>
    </w:p>
    <w:p w:rsidR="004A1D4D" w:rsidRPr="0020244D" w:rsidRDefault="004A1D4D" w:rsidP="00364CEE">
      <w:pPr>
        <w:spacing w:after="0" w:line="240" w:lineRule="auto"/>
        <w:jc w:val="both"/>
        <w:rPr>
          <w:rFonts w:ascii="Arial Narrow" w:hAnsi="Arial Narrow"/>
        </w:rPr>
      </w:pPr>
      <w:r>
        <w:rPr>
          <w:rFonts w:ascii="Arial Narrow" w:hAnsi="Arial Narrow"/>
        </w:rPr>
        <w:t xml:space="preserve">4.   </w:t>
      </w:r>
      <w:r w:rsidRPr="0020244D">
        <w:rPr>
          <w:rFonts w:ascii="Arial Narrow" w:hAnsi="Arial Narrow"/>
        </w:rPr>
        <w:t xml:space="preserve">Zamawiający żąda wskazania przez wykonawcę części zamówienia, której realizację zamierza powierzyć </w:t>
      </w:r>
      <w:r>
        <w:rPr>
          <w:rFonts w:ascii="Arial Narrow" w:hAnsi="Arial Narrow"/>
        </w:rPr>
        <w:br/>
        <w:t xml:space="preserve">      </w:t>
      </w:r>
      <w:r w:rsidRPr="0020244D">
        <w:rPr>
          <w:rFonts w:ascii="Arial Narrow" w:hAnsi="Arial Narrow"/>
        </w:rPr>
        <w:t>podwykonawcom wraz z podaniem firm/nazw podwykonawców.</w:t>
      </w:r>
    </w:p>
    <w:p w:rsidR="004A1D4D" w:rsidRPr="00E0397C" w:rsidRDefault="004A1D4D" w:rsidP="00364CEE">
      <w:pPr>
        <w:spacing w:after="0" w:line="240" w:lineRule="auto"/>
        <w:jc w:val="both"/>
        <w:rPr>
          <w:rFonts w:ascii="Arial Narrow" w:hAnsi="Arial Narrow"/>
          <w:b/>
          <w:color w:val="FF0000"/>
        </w:rPr>
      </w:pPr>
      <w:r>
        <w:rPr>
          <w:rFonts w:ascii="Arial Narrow" w:hAnsi="Arial Narrow"/>
        </w:rPr>
        <w:t xml:space="preserve">5.   </w:t>
      </w:r>
      <w:r w:rsidRPr="0020244D">
        <w:rPr>
          <w:rFonts w:ascii="Arial Narrow" w:hAnsi="Arial Narrow"/>
        </w:rPr>
        <w:t xml:space="preserve">Oznaczenie kodowe CPV: </w:t>
      </w:r>
      <w:r w:rsidRPr="00105E7D">
        <w:rPr>
          <w:rFonts w:ascii="Arial" w:hAnsi="Arial" w:cs="Arial"/>
          <w:b/>
          <w:color w:val="000000"/>
          <w:sz w:val="20"/>
          <w:szCs w:val="20"/>
        </w:rPr>
        <w:t>33</w:t>
      </w:r>
      <w:r>
        <w:rPr>
          <w:rFonts w:ascii="Arial" w:hAnsi="Arial" w:cs="Arial"/>
          <w:b/>
          <w:color w:val="000000"/>
          <w:sz w:val="20"/>
          <w:szCs w:val="20"/>
        </w:rPr>
        <w:t>.14.16.25-7 zestawy</w:t>
      </w:r>
      <w:r w:rsidRPr="00105E7D">
        <w:rPr>
          <w:rFonts w:ascii="Arial" w:hAnsi="Arial" w:cs="Arial"/>
          <w:b/>
          <w:color w:val="000000"/>
          <w:sz w:val="20"/>
          <w:szCs w:val="20"/>
        </w:rPr>
        <w:t xml:space="preserve"> </w:t>
      </w:r>
      <w:r>
        <w:rPr>
          <w:rFonts w:ascii="Arial" w:hAnsi="Arial" w:cs="Arial"/>
          <w:b/>
          <w:color w:val="000000"/>
          <w:sz w:val="20"/>
          <w:szCs w:val="20"/>
        </w:rPr>
        <w:t>diagnostyczne</w:t>
      </w:r>
    </w:p>
    <w:p w:rsidR="004A1D4D" w:rsidRPr="008F022F" w:rsidRDefault="004A1D4D" w:rsidP="0020244D">
      <w:pPr>
        <w:spacing w:after="0" w:line="240" w:lineRule="auto"/>
        <w:jc w:val="both"/>
        <w:rPr>
          <w:rFonts w:ascii="Arial Narrow" w:hAnsi="Arial Narrow"/>
          <w:b/>
          <w:color w:val="000000"/>
        </w:rPr>
      </w:pPr>
      <w:r>
        <w:rPr>
          <w:rFonts w:ascii="Arial Narrow" w:hAnsi="Arial Narrow"/>
        </w:rPr>
        <w:t xml:space="preserve">6.   </w:t>
      </w:r>
      <w:r w:rsidRPr="008F022F">
        <w:rPr>
          <w:rFonts w:ascii="Arial Narrow" w:hAnsi="Arial Narrow"/>
          <w:color w:val="000000"/>
        </w:rPr>
        <w:t xml:space="preserve">Wymagany termin niezmienności cen jednostkowych netto za dostarczone odczynniki– </w:t>
      </w:r>
      <w:r w:rsidRPr="008F022F">
        <w:rPr>
          <w:rFonts w:ascii="Arial Narrow" w:hAnsi="Arial Narrow"/>
          <w:b/>
          <w:color w:val="000000"/>
        </w:rPr>
        <w:t>12 miesięcy.</w:t>
      </w:r>
    </w:p>
    <w:p w:rsidR="004A1D4D" w:rsidRPr="008F022F" w:rsidRDefault="005C259F" w:rsidP="0020244D">
      <w:pPr>
        <w:spacing w:after="0" w:line="240" w:lineRule="auto"/>
        <w:jc w:val="both"/>
        <w:rPr>
          <w:rFonts w:ascii="Arial Narrow" w:hAnsi="Arial Narrow"/>
          <w:color w:val="000000"/>
        </w:rPr>
      </w:pPr>
      <w:r>
        <w:rPr>
          <w:rFonts w:ascii="Arial Narrow" w:hAnsi="Arial Narrow"/>
          <w:color w:val="000000"/>
        </w:rPr>
        <w:t xml:space="preserve">7. </w:t>
      </w:r>
      <w:r w:rsidR="009455D4">
        <w:rPr>
          <w:rFonts w:ascii="Arial Narrow" w:hAnsi="Arial Narrow"/>
          <w:color w:val="000000"/>
        </w:rPr>
        <w:t>Zamawiający</w:t>
      </w:r>
      <w:r w:rsidR="004A1D4D" w:rsidRPr="008F022F">
        <w:rPr>
          <w:rFonts w:ascii="Arial Narrow" w:hAnsi="Arial Narrow"/>
          <w:color w:val="000000"/>
        </w:rPr>
        <w:t xml:space="preserve"> </w:t>
      </w:r>
      <w:r w:rsidR="004A1D4D" w:rsidRPr="009455D4">
        <w:rPr>
          <w:rFonts w:ascii="Arial Narrow" w:hAnsi="Arial Narrow"/>
          <w:color w:val="000000" w:themeColor="text1"/>
        </w:rPr>
        <w:t>dopuszcza s</w:t>
      </w:r>
      <w:r w:rsidR="009455D4" w:rsidRPr="009455D4">
        <w:rPr>
          <w:rFonts w:ascii="Arial Narrow" w:hAnsi="Arial Narrow"/>
          <w:color w:val="000000" w:themeColor="text1"/>
        </w:rPr>
        <w:t>kładanie</w:t>
      </w:r>
      <w:r w:rsidR="004A1D4D" w:rsidRPr="009455D4">
        <w:rPr>
          <w:rFonts w:ascii="Arial Narrow" w:hAnsi="Arial Narrow"/>
          <w:color w:val="000000" w:themeColor="text1"/>
        </w:rPr>
        <w:t xml:space="preserve"> </w:t>
      </w:r>
      <w:r w:rsidR="004A1D4D" w:rsidRPr="008F022F">
        <w:rPr>
          <w:rFonts w:ascii="Arial Narrow" w:hAnsi="Arial Narrow"/>
          <w:color w:val="000000"/>
        </w:rPr>
        <w:t xml:space="preserve">ofert </w:t>
      </w:r>
      <w:r>
        <w:rPr>
          <w:rFonts w:ascii="Arial Narrow" w:hAnsi="Arial Narrow"/>
          <w:color w:val="000000"/>
        </w:rPr>
        <w:t>częściowych – 2 grupy (</w:t>
      </w:r>
      <w:r w:rsidRPr="005C259F">
        <w:rPr>
          <w:rFonts w:ascii="Arial Narrow" w:hAnsi="Arial Narrow"/>
          <w:b/>
          <w:color w:val="000000"/>
        </w:rPr>
        <w:t>Grupa I</w:t>
      </w:r>
      <w:r>
        <w:rPr>
          <w:rFonts w:ascii="Arial Narrow" w:hAnsi="Arial Narrow"/>
          <w:color w:val="000000"/>
        </w:rPr>
        <w:t xml:space="preserve"> – Zestawy do typowania </w:t>
      </w:r>
      <w:r>
        <w:rPr>
          <w:rFonts w:ascii="Arial Narrow" w:hAnsi="Arial Narrow"/>
          <w:color w:val="000000"/>
        </w:rPr>
        <w:br/>
        <w:t xml:space="preserve">     molekularnego metodą SSP, </w:t>
      </w:r>
      <w:r w:rsidRPr="005C259F">
        <w:rPr>
          <w:rFonts w:ascii="Arial Narrow" w:hAnsi="Arial Narrow"/>
          <w:b/>
          <w:color w:val="000000"/>
        </w:rPr>
        <w:t>Grupa II</w:t>
      </w:r>
      <w:r>
        <w:rPr>
          <w:rFonts w:ascii="Arial Narrow" w:hAnsi="Arial Narrow"/>
          <w:color w:val="000000"/>
        </w:rPr>
        <w:t xml:space="preserve"> – Zestawy do typowania molekularnego metodą SSO).</w:t>
      </w:r>
    </w:p>
    <w:p w:rsidR="004A1D4D" w:rsidRPr="008F022F" w:rsidRDefault="004A1D4D" w:rsidP="0020244D">
      <w:pPr>
        <w:spacing w:after="0" w:line="240" w:lineRule="auto"/>
        <w:jc w:val="both"/>
        <w:rPr>
          <w:rFonts w:ascii="Arial Narrow" w:hAnsi="Arial Narrow" w:cs="Arial"/>
          <w:color w:val="000000"/>
        </w:rPr>
      </w:pPr>
      <w:r w:rsidRPr="008F022F">
        <w:rPr>
          <w:rFonts w:ascii="Arial Narrow" w:hAnsi="Arial Narrow" w:cs="Arial"/>
          <w:color w:val="000000"/>
        </w:rPr>
        <w:t xml:space="preserve">8. Przez wyroby medyczne, należy rozumieć wyroby medyczne w rozumieniu ustawy z 20 maja 2010r. </w:t>
      </w:r>
      <w:r w:rsidRPr="008F022F">
        <w:rPr>
          <w:rFonts w:ascii="Arial Narrow" w:hAnsi="Arial Narrow" w:cs="Arial"/>
          <w:color w:val="000000"/>
        </w:rPr>
        <w:br/>
        <w:t xml:space="preserve">      o wyrobach medycznych (</w:t>
      </w:r>
      <w:proofErr w:type="spellStart"/>
      <w:r w:rsidRPr="008F022F">
        <w:rPr>
          <w:rFonts w:ascii="Arial Narrow" w:hAnsi="Arial Narrow" w:cs="Arial"/>
          <w:color w:val="000000"/>
        </w:rPr>
        <w:t>t.j</w:t>
      </w:r>
      <w:proofErr w:type="spellEnd"/>
      <w:r w:rsidRPr="008F022F">
        <w:rPr>
          <w:rFonts w:ascii="Arial Narrow" w:hAnsi="Arial Narrow" w:cs="Arial"/>
          <w:color w:val="000000"/>
        </w:rPr>
        <w:t xml:space="preserve">. Dz.U. 2017r., poz. 211). Zaoferowane wyroby medyczne muszą być </w:t>
      </w:r>
      <w:r w:rsidRPr="008F022F">
        <w:rPr>
          <w:rFonts w:ascii="Arial Narrow" w:hAnsi="Arial Narrow" w:cs="Arial"/>
          <w:color w:val="000000"/>
        </w:rPr>
        <w:br/>
        <w:t xml:space="preserve">      dopuszczone do obrotu i używania na zasadach określonych w ustawie o wyrobach medycznych.</w:t>
      </w:r>
      <w:r w:rsidRPr="008F022F">
        <w:rPr>
          <w:rFonts w:ascii="Arial Narrow" w:hAnsi="Arial Narrow" w:cs="Arial"/>
          <w:color w:val="000000"/>
        </w:rPr>
        <w:br/>
        <w:t xml:space="preserve">9. Zamawiający wymaga aby oferowane produkty posiadały optymalnie długi termin przydatności wynoszący </w:t>
      </w:r>
      <w:r w:rsidR="00745916">
        <w:rPr>
          <w:rFonts w:ascii="Arial Narrow" w:hAnsi="Arial Narrow" w:cs="Arial"/>
          <w:color w:val="000000"/>
        </w:rPr>
        <w:br/>
      </w:r>
      <w:r w:rsidR="00745916" w:rsidRPr="00745916">
        <w:rPr>
          <w:rFonts w:ascii="Arial Narrow" w:hAnsi="Arial Narrow" w:cs="Arial"/>
          <w:color w:val="000000" w:themeColor="text1"/>
        </w:rPr>
        <w:t xml:space="preserve">    </w:t>
      </w:r>
      <w:r w:rsidRPr="00745916">
        <w:rPr>
          <w:rFonts w:ascii="Arial Narrow" w:hAnsi="Arial Narrow" w:cs="Arial"/>
          <w:b/>
          <w:color w:val="000000" w:themeColor="text1"/>
        </w:rPr>
        <w:t>minimum 12 miesięcy(</w:t>
      </w:r>
      <w:r w:rsidR="00745916" w:rsidRPr="00745916">
        <w:rPr>
          <w:rFonts w:ascii="Arial Narrow" w:hAnsi="Arial Narrow" w:cs="Arial"/>
          <w:b/>
          <w:color w:val="000000" w:themeColor="text1"/>
        </w:rPr>
        <w:t xml:space="preserve">dla odczynników do </w:t>
      </w:r>
      <w:r w:rsidRPr="00745916">
        <w:rPr>
          <w:rFonts w:ascii="Arial Narrow" w:hAnsi="Arial Narrow" w:cs="Arial"/>
          <w:b/>
          <w:color w:val="000000" w:themeColor="text1"/>
        </w:rPr>
        <w:t>SSP) /9 miesięcy(</w:t>
      </w:r>
      <w:r w:rsidR="00745916" w:rsidRPr="00745916">
        <w:rPr>
          <w:rFonts w:ascii="Arial Narrow" w:hAnsi="Arial Narrow" w:cs="Arial"/>
          <w:b/>
          <w:color w:val="000000" w:themeColor="text1"/>
        </w:rPr>
        <w:t xml:space="preserve">dla odczynników do </w:t>
      </w:r>
      <w:r w:rsidRPr="00745916">
        <w:rPr>
          <w:rFonts w:ascii="Arial Narrow" w:hAnsi="Arial Narrow" w:cs="Arial"/>
          <w:b/>
          <w:color w:val="000000" w:themeColor="text1"/>
        </w:rPr>
        <w:t xml:space="preserve">SSO) </w:t>
      </w:r>
      <w:r w:rsidRPr="008F022F">
        <w:rPr>
          <w:rFonts w:ascii="Arial Narrow" w:hAnsi="Arial Narrow" w:cs="Arial"/>
          <w:color w:val="000000"/>
        </w:rPr>
        <w:t xml:space="preserve">od daty dostawy </w:t>
      </w:r>
      <w:r w:rsidR="00745916">
        <w:rPr>
          <w:rFonts w:ascii="Arial Narrow" w:hAnsi="Arial Narrow" w:cs="Arial"/>
          <w:color w:val="000000"/>
        </w:rPr>
        <w:br/>
        <w:t xml:space="preserve">      </w:t>
      </w:r>
      <w:r w:rsidRPr="008F022F">
        <w:rPr>
          <w:rFonts w:ascii="Arial Narrow" w:hAnsi="Arial Narrow" w:cs="Arial"/>
          <w:color w:val="000000"/>
        </w:rPr>
        <w:t>i były odpowiednio zabezpieczone na czas transportu.</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TERMIN WYKONANIA:</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Realizacja przedmiotu zamówienia następować będzie sukcesywnie z uwzględnieniem bieżących potrzeb zamawiającego przez okres </w:t>
      </w:r>
      <w:r w:rsidRPr="008F022F">
        <w:rPr>
          <w:rFonts w:ascii="Arial Narrow" w:hAnsi="Arial Narrow"/>
          <w:b/>
          <w:color w:val="000000"/>
        </w:rPr>
        <w:t>24 miesięcy</w:t>
      </w:r>
      <w:r w:rsidRPr="008F022F">
        <w:rPr>
          <w:rFonts w:ascii="Arial Narrow" w:hAnsi="Arial Narrow"/>
          <w:color w:val="000000"/>
        </w:rPr>
        <w:t xml:space="preserve"> od daty podpisania umowy.</w:t>
      </w:r>
    </w:p>
    <w:p w:rsidR="004A1D4D" w:rsidRPr="00C7414A" w:rsidRDefault="00C7414A" w:rsidP="0020244D">
      <w:pPr>
        <w:numPr>
          <w:ilvl w:val="0"/>
          <w:numId w:val="6"/>
        </w:numPr>
        <w:spacing w:after="0" w:line="240" w:lineRule="auto"/>
        <w:ind w:left="284" w:hanging="284"/>
        <w:jc w:val="both"/>
        <w:rPr>
          <w:rFonts w:ascii="Arial Narrow" w:hAnsi="Arial Narrow"/>
          <w:color w:val="000000"/>
        </w:rPr>
      </w:pPr>
      <w:r w:rsidRPr="00C7414A">
        <w:rPr>
          <w:rFonts w:ascii="Arial Narrow" w:hAnsi="Arial Narrow"/>
          <w:b/>
          <w:color w:val="000000"/>
          <w:u w:val="single"/>
        </w:rPr>
        <w:t>Dostawy systematyczne</w:t>
      </w:r>
      <w:r w:rsidR="004A1D4D" w:rsidRPr="008F022F">
        <w:rPr>
          <w:rFonts w:ascii="Arial Narrow" w:hAnsi="Arial Narrow"/>
          <w:color w:val="000000"/>
        </w:rPr>
        <w:t xml:space="preserve"> – na podstawie zamówień jednostkowych składanych pisemnie, faxem lub przy użyciu środków komunikacji elektronicznej, realizowane będą w terminie wynoszącym  </w:t>
      </w:r>
      <w:r w:rsidR="004A1D4D" w:rsidRPr="008F022F">
        <w:rPr>
          <w:rFonts w:ascii="Arial Narrow" w:hAnsi="Arial Narrow"/>
          <w:b/>
          <w:color w:val="000000"/>
        </w:rPr>
        <w:t>max. 14 dni</w:t>
      </w:r>
      <w:r w:rsidR="004A1D4D" w:rsidRPr="008F022F">
        <w:rPr>
          <w:rFonts w:ascii="Arial Narrow" w:hAnsi="Arial Narrow"/>
          <w:color w:val="000000"/>
        </w:rPr>
        <w:t xml:space="preserve"> od dnia złożenia zamówienia.</w:t>
      </w:r>
      <w:r>
        <w:rPr>
          <w:rFonts w:ascii="Arial Narrow" w:hAnsi="Arial Narrow"/>
          <w:color w:val="000000"/>
        </w:rPr>
        <w:t xml:space="preserve"> </w:t>
      </w:r>
      <w:r w:rsidRPr="00C7414A">
        <w:rPr>
          <w:rFonts w:ascii="Arial Narrow" w:hAnsi="Arial Narrow" w:cs="Arial"/>
          <w:b/>
          <w:u w:val="single"/>
        </w:rPr>
        <w:t>Dostawy w sytuacjach awaryjnych</w:t>
      </w:r>
      <w:r w:rsidRPr="00C7414A">
        <w:rPr>
          <w:rFonts w:ascii="Times New Roman" w:hAnsi="Times New Roman"/>
          <w:b/>
        </w:rPr>
        <w:t xml:space="preserve">: </w:t>
      </w:r>
      <w:r w:rsidRPr="00C7414A">
        <w:rPr>
          <w:rFonts w:ascii="Arial Narrow" w:hAnsi="Arial Narrow"/>
        </w:rPr>
        <w:t>realizacja</w:t>
      </w:r>
      <w:r w:rsidRPr="00C7414A">
        <w:rPr>
          <w:rFonts w:ascii="Arial Narrow" w:hAnsi="Arial Narrow"/>
          <w:b/>
        </w:rPr>
        <w:t xml:space="preserve"> w ciągu 24 godzin</w:t>
      </w:r>
      <w:r w:rsidRPr="00C7414A">
        <w:rPr>
          <w:rFonts w:ascii="Arial Narrow" w:hAnsi="Arial Narrow"/>
        </w:rPr>
        <w:t xml:space="preserve"> od złożenia zamówienia.</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4A1D4D" w:rsidRPr="008F022F" w:rsidRDefault="004A1D4D" w:rsidP="00364CEE">
      <w:pPr>
        <w:spacing w:after="0" w:line="240" w:lineRule="auto"/>
        <w:ind w:left="284"/>
        <w:jc w:val="both"/>
        <w:rPr>
          <w:rFonts w:ascii="Arial Narrow" w:hAnsi="Arial Narrow"/>
          <w:color w:val="000000"/>
        </w:rPr>
      </w:pPr>
    </w:p>
    <w:p w:rsidR="00745916" w:rsidRDefault="00745916" w:rsidP="00745916">
      <w:pPr>
        <w:spacing w:after="0" w:line="240" w:lineRule="auto"/>
        <w:ind w:left="1418"/>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rsidR="004A1D4D" w:rsidRPr="0020244D" w:rsidRDefault="004A1D4D" w:rsidP="0020244D">
      <w:pPr>
        <w:numPr>
          <w:ilvl w:val="2"/>
          <w:numId w:val="3"/>
        </w:numPr>
        <w:spacing w:after="0" w:line="240" w:lineRule="auto"/>
        <w:ind w:left="284" w:hanging="284"/>
        <w:jc w:val="both"/>
        <w:rPr>
          <w:rFonts w:ascii="Arial Narrow" w:hAnsi="Arial Narrow"/>
          <w:color w:val="000000"/>
        </w:rPr>
      </w:pPr>
      <w:r w:rsidRPr="0020244D">
        <w:rPr>
          <w:rFonts w:ascii="Arial Narrow" w:hAnsi="Arial Narrow"/>
          <w:color w:val="000000"/>
        </w:rPr>
        <w:t>O zamówienie mogą ubiegać się wykonawcy, którzy: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kwalifikacji i uprawnień do prowadzenia określonej działalności zawodowej – zamawiający nie ustanawia minimalnych wymagań w powyższym zakresie: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sytuacji finansowej lub ekonomicznej – zamawiający nie ustanawia minimalnych wymagań w powyższym zakresie;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 xml:space="preserve">W przypadku, gdy wobec wykonawcy zachodzi podstawa wykluczenia określona w art. 24 ust. 1 pkt 19, może on przedstawić dowody potwierdzające, że jego udział w przygotowaniu postępowania nie zakłóci konkurencji.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zasadach określonych w art. 22a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składa:</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Pr="00745916" w:rsidRDefault="00EC70DA" w:rsidP="00EC70DA">
      <w:pPr>
        <w:spacing w:after="0" w:line="240" w:lineRule="auto"/>
        <w:rPr>
          <w:rFonts w:ascii="Arial Narrow" w:hAnsi="Arial Narrow" w:cs="Arial"/>
          <w:color w:val="000000" w:themeColor="text1"/>
        </w:rPr>
      </w:pPr>
      <w:r w:rsidRPr="00745916">
        <w:rPr>
          <w:rFonts w:ascii="Arial Narrow" w:hAnsi="Arial Narrow"/>
          <w:color w:val="000000" w:themeColor="text1"/>
        </w:rPr>
        <w:t>3)</w:t>
      </w:r>
      <w:r w:rsidRPr="00745916">
        <w:rPr>
          <w:rFonts w:ascii="Arial Narrow" w:hAnsi="Arial Narrow" w:cs="Arial"/>
          <w:color w:val="000000" w:themeColor="text1"/>
        </w:rPr>
        <w:t xml:space="preserve"> dokument potwierdzający dokonanie zgłoszenia lub powiadomienia zgodnie z art. 58 ust. 1 i art. 58 </w:t>
      </w:r>
      <w:r w:rsidRPr="00745916">
        <w:rPr>
          <w:rFonts w:ascii="Arial Narrow" w:hAnsi="Arial Narrow" w:cs="Arial"/>
          <w:color w:val="000000" w:themeColor="text1"/>
        </w:rPr>
        <w:br/>
        <w:t xml:space="preserve">    ust. 3 ustawy z dnia 20 maja 2010r.–o wyrobach medycznych (</w:t>
      </w:r>
      <w:proofErr w:type="spellStart"/>
      <w:r w:rsidRPr="00745916">
        <w:rPr>
          <w:rFonts w:ascii="Arial Narrow" w:hAnsi="Arial Narrow" w:cs="Arial"/>
          <w:color w:val="000000" w:themeColor="text1"/>
        </w:rPr>
        <w:t>t.j</w:t>
      </w:r>
      <w:proofErr w:type="spellEnd"/>
      <w:r w:rsidRPr="00745916">
        <w:rPr>
          <w:rFonts w:ascii="Arial Narrow" w:hAnsi="Arial Narrow" w:cs="Arial"/>
          <w:color w:val="000000" w:themeColor="text1"/>
        </w:rPr>
        <w:t xml:space="preserve">. Dz.U. z 2017r., poz. 211)– </w:t>
      </w:r>
      <w:r w:rsidRPr="00745916">
        <w:rPr>
          <w:rFonts w:ascii="Arial Narrow" w:hAnsi="Arial Narrow" w:cs="Arial"/>
          <w:b/>
          <w:color w:val="000000" w:themeColor="text1"/>
        </w:rPr>
        <w:t>o ile dotyczy</w:t>
      </w:r>
      <w:r w:rsidRPr="00745916">
        <w:rPr>
          <w:rFonts w:ascii="Arial Narrow" w:hAnsi="Arial Narrow" w:cs="Arial"/>
          <w:b/>
          <w:color w:val="000000" w:themeColor="text1"/>
        </w:rPr>
        <w:br/>
      </w:r>
      <w:r w:rsidRPr="00745916">
        <w:rPr>
          <w:rFonts w:ascii="Arial Narrow" w:hAnsi="Arial Narrow" w:cs="Arial"/>
          <w:color w:val="000000" w:themeColor="text1"/>
        </w:rPr>
        <w:t xml:space="preserve">4) certyfikat IVD oraz zgłoszenie/wpis do Krajowego Rejestru Wyrobów Medycznych dla oferowanego </w:t>
      </w:r>
      <w:r w:rsidRPr="00745916">
        <w:rPr>
          <w:rFonts w:ascii="Arial Narrow" w:hAnsi="Arial Narrow" w:cs="Arial"/>
          <w:color w:val="000000" w:themeColor="text1"/>
        </w:rPr>
        <w:br/>
        <w:t xml:space="preserve">    produktu – </w:t>
      </w:r>
      <w:r w:rsidRPr="00745916">
        <w:rPr>
          <w:rFonts w:ascii="Arial Narrow" w:hAnsi="Arial Narrow" w:cs="Arial"/>
          <w:b/>
          <w:color w:val="000000" w:themeColor="text1"/>
        </w:rPr>
        <w:t>o ile dotyczy.</w:t>
      </w:r>
    </w:p>
    <w:p w:rsidR="00EC70DA" w:rsidRPr="0020244D" w:rsidRDefault="00EC70DA" w:rsidP="0020244D">
      <w:pPr>
        <w:spacing w:after="0" w:line="240" w:lineRule="auto"/>
        <w:rPr>
          <w:rFonts w:ascii="Arial Narrow" w:hAnsi="Arial Narrow"/>
          <w:color w:val="000000"/>
        </w:rPr>
      </w:pPr>
    </w:p>
    <w:p w:rsidR="00EC70DA" w:rsidRDefault="004A1D4D" w:rsidP="00745916">
      <w:pPr>
        <w:spacing w:after="0" w:line="240" w:lineRule="auto"/>
        <w:rPr>
          <w:rFonts w:ascii="Arial Narrow" w:hAnsi="Arial Narrow"/>
          <w:color w:val="000000"/>
        </w:rPr>
      </w:pPr>
      <w:r w:rsidRPr="00F13865">
        <w:rPr>
          <w:rFonts w:ascii="Arial Narrow" w:hAnsi="Arial Narrow"/>
          <w:color w:val="000000"/>
        </w:rPr>
        <w:t xml:space="preserve">W terminie </w:t>
      </w:r>
      <w:r w:rsidRPr="00F13865">
        <w:rPr>
          <w:rFonts w:ascii="Arial Narrow" w:hAnsi="Arial Narrow"/>
          <w:b/>
          <w:color w:val="000000"/>
          <w:u w:val="single"/>
        </w:rPr>
        <w:t>do 3 dni</w:t>
      </w:r>
      <w:r w:rsidRPr="00F13865">
        <w:rPr>
          <w:rFonts w:ascii="Arial Narrow" w:hAnsi="Arial Narrow"/>
          <w:color w:val="000000"/>
        </w:rPr>
        <w:t xml:space="preserve"> od dnia publikacji na stronie internetowej zamawiającego informacji, o której mowa</w:t>
      </w:r>
      <w:r w:rsidR="00EC70DA">
        <w:rPr>
          <w:rFonts w:ascii="Arial Narrow" w:hAnsi="Arial Narrow"/>
          <w:color w:val="000000"/>
        </w:rPr>
        <w:t xml:space="preserve"> w art. 86 ust. 5 ustawy, każdy Wykonawca składa oświadczenie o przynależności lub braku przynależności do tej samej grupy kapitałowej,  </w:t>
      </w:r>
      <w:r w:rsidR="00EC70DA" w:rsidRPr="00F13865">
        <w:rPr>
          <w:rFonts w:ascii="Arial Narrow" w:hAnsi="Arial Narrow"/>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4B3EF1">
      <w:pPr>
        <w:numPr>
          <w:ilvl w:val="0"/>
          <w:numId w:val="28"/>
        </w:numPr>
        <w:spacing w:after="0" w:line="240" w:lineRule="auto"/>
        <w:ind w:left="284" w:hanging="284"/>
        <w:jc w:val="both"/>
        <w:rPr>
          <w:rFonts w:ascii="Arial Narrow" w:hAnsi="Arial Narrow"/>
          <w:color w:val="000000"/>
        </w:rPr>
      </w:pPr>
      <w:r w:rsidRPr="00F13865">
        <w:rPr>
          <w:rFonts w:ascii="Arial Narrow" w:hAnsi="Arial Narrow"/>
          <w:color w:val="000000"/>
        </w:rPr>
        <w:t xml:space="preserve">Wykonawca mający siedzibę lub miejsce zamieszkania poza terytorium Rzeczypospolitej Polskiej, zamiast dokumentu wskazanego w pkt 5.1 niniejszego rozdziału składa dokument wystawiony w kraju, w którym ma </w:t>
      </w:r>
      <w:r w:rsidRPr="00F13865">
        <w:rPr>
          <w:rFonts w:ascii="Arial Narrow" w:hAnsi="Arial Narrow"/>
          <w:color w:val="000000"/>
        </w:rPr>
        <w:lastRenderedPageBreak/>
        <w:t>siedzibę lub miejsce zamieszkania potwierdzający, że nie otwarto jego likwidacji, ani nie ogłoszono upadłości – wystawiony  nie wcześniej niż 6 miesięcy przed upływem terminu składania ofert;</w:t>
      </w:r>
    </w:p>
    <w:p w:rsidR="004A1D4D" w:rsidRPr="0020244D" w:rsidRDefault="004A1D4D" w:rsidP="004B3EF1">
      <w:pPr>
        <w:numPr>
          <w:ilvl w:val="0"/>
          <w:numId w:val="28"/>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INFORMACJA O SPOSOBIE POROZUMIEWANIA SIĘ ZAMAWIAJĄCEGO Z WYKONAWCAMI:</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8" w:history="1">
        <w:r w:rsidRPr="0020244D">
          <w:rPr>
            <w:rFonts w:ascii="Arial Narrow" w:hAnsi="Arial Narrow"/>
            <w:color w:val="0563C1"/>
            <w:u w:val="single"/>
          </w:rPr>
          <w:t>zp@usdk.pl</w:t>
        </w:r>
      </w:hyperlink>
      <w:r w:rsidRPr="0020244D">
        <w:rPr>
          <w:rFonts w:ascii="Arial Narrow" w:hAnsi="Arial Narrow"/>
        </w:rPr>
        <w:t xml:space="preserve">.  </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20244D">
      <w:pPr>
        <w:numPr>
          <w:ilvl w:val="0"/>
          <w:numId w:val="7"/>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Osobą uprawnioną do porozumiewania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 sprawach formalnych – Marta Chmurska– Sekcja ds. Zamówień Publicznych;</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Pr="002024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20244D">
      <w:pPr>
        <w:numPr>
          <w:ilvl w:val="0"/>
          <w:numId w:val="9"/>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A1D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CC0965" w:rsidRDefault="00CC0965" w:rsidP="00CC0965">
      <w:pPr>
        <w:ind w:left="567"/>
        <w:contextualSpacing/>
        <w:jc w:val="both"/>
        <w:rPr>
          <w:rFonts w:ascii="Arial Narrow" w:hAnsi="Arial Narrow"/>
        </w:rPr>
      </w:pPr>
    </w:p>
    <w:p w:rsidR="00CC0965" w:rsidRPr="0020244D" w:rsidRDefault="00CC0965" w:rsidP="00CC0965">
      <w:pPr>
        <w:ind w:left="567"/>
        <w:contextualSpacing/>
        <w:jc w:val="both"/>
        <w:rPr>
          <w:rFonts w:ascii="Arial Narrow" w:hAnsi="Arial Narrow"/>
        </w:rPr>
      </w:pPr>
    </w:p>
    <w:p w:rsidR="004A1D4D" w:rsidRPr="006A3C04" w:rsidRDefault="004A1D4D" w:rsidP="0020244D">
      <w:pPr>
        <w:numPr>
          <w:ilvl w:val="0"/>
          <w:numId w:val="9"/>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aby wszystkie zapisane strony oferty (a nie kartki) wraz z załącznikami były  ponumerowane według formuły numer strony/ilość wszystkich stron.</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 xml:space="preserve">Zaleca się zabezpieczenie oferty przed zdekompletowaniem poprzez jej zszycie lub </w:t>
      </w:r>
      <w:proofErr w:type="spellStart"/>
      <w:r w:rsidRPr="0020244D">
        <w:rPr>
          <w:rFonts w:ascii="Arial Narrow" w:hAnsi="Arial Narrow"/>
        </w:rPr>
        <w:t>zbindowanie</w:t>
      </w:r>
      <w:proofErr w:type="spellEnd"/>
      <w:r w:rsidRPr="0020244D">
        <w:rPr>
          <w:rFonts w:ascii="Arial Narrow" w:hAnsi="Arial Narrow"/>
        </w:rPr>
        <w:t>.</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wchodzące w skład oferty mogą być przedstawiane w formie  oryginałów lub poświadczonych przez wykonawcę za zgodność z oryginałem  kopii,  natomiast w przypadku  pełnomocnictwa w formie oryginału lub kopii poświadczonej notarialnie.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4A1D4D" w:rsidRPr="0020244D" w:rsidRDefault="004A1D4D" w:rsidP="0020244D">
      <w:pPr>
        <w:numPr>
          <w:ilvl w:val="0"/>
          <w:numId w:val="9"/>
        </w:numPr>
        <w:ind w:left="284" w:hanging="284"/>
        <w:contextualSpacing/>
        <w:jc w:val="both"/>
        <w:rPr>
          <w:rFonts w:ascii="Arial Narrow" w:hAnsi="Arial Narrow"/>
          <w:b/>
        </w:rPr>
      </w:pPr>
      <w:r w:rsidRPr="0020244D">
        <w:rPr>
          <w:rFonts w:ascii="Arial Narrow" w:hAnsi="Arial Narrow"/>
          <w:b/>
        </w:rPr>
        <w:t>Zawartość oferty:</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w:t>
      </w:r>
      <w:r w:rsidR="009455D4">
        <w:rPr>
          <w:rFonts w:ascii="Arial Narrow" w:hAnsi="Arial Narrow"/>
        </w:rPr>
        <w:t>i</w:t>
      </w:r>
      <w:r>
        <w:rPr>
          <w:rFonts w:ascii="Arial Narrow" w:hAnsi="Arial Narrow"/>
        </w:rPr>
        <w:t xml:space="preserve"> nr 3</w:t>
      </w:r>
      <w:r w:rsidR="00AF53FA">
        <w:rPr>
          <w:rFonts w:ascii="Arial Narrow" w:hAnsi="Arial Narrow"/>
        </w:rPr>
        <w:t>/…-3/…</w:t>
      </w:r>
      <w:r w:rsidR="009455D4">
        <w:rPr>
          <w:rFonts w:ascii="Arial Narrow" w:hAnsi="Arial Narrow"/>
        </w:rPr>
        <w:t xml:space="preserve"> </w:t>
      </w:r>
      <w:r w:rsidRPr="0020244D">
        <w:rPr>
          <w:rFonts w:ascii="Arial Narrow" w:hAnsi="Arial Narrow"/>
        </w:rPr>
        <w:t xml:space="preserve"> do SIWZ,</w:t>
      </w:r>
    </w:p>
    <w:p w:rsidR="004A1D4D" w:rsidRDefault="004A1D4D" w:rsidP="0020244D">
      <w:pPr>
        <w:numPr>
          <w:ilvl w:val="3"/>
          <w:numId w:val="12"/>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4A1D4D" w:rsidRPr="002663AE" w:rsidRDefault="004A1D4D" w:rsidP="000C5A19">
      <w:pPr>
        <w:widowControl w:val="0"/>
        <w:tabs>
          <w:tab w:val="left" w:pos="426"/>
        </w:tabs>
        <w:suppressAutoHyphens/>
        <w:rPr>
          <w:rFonts w:ascii="Arial Narrow" w:hAnsi="Arial Narrow" w:cs="Arial"/>
        </w:rPr>
      </w:pPr>
      <w:r w:rsidRPr="00083268">
        <w:rPr>
          <w:rFonts w:ascii="Arial Narrow" w:hAnsi="Arial Narrow" w:cs="Arial"/>
          <w:b/>
        </w:rPr>
        <w:t xml:space="preserve">      </w:t>
      </w:r>
      <w:r w:rsidRPr="00745916">
        <w:rPr>
          <w:rFonts w:ascii="Arial Narrow" w:hAnsi="Arial Narrow" w:cs="Arial"/>
          <w:color w:val="000000" w:themeColor="text1"/>
        </w:rPr>
        <w:t xml:space="preserve">4)  Pełna instrukcja wykonania oferowanych testów, przetłumaczona na j. polski oraz materiały </w:t>
      </w:r>
      <w:r w:rsidRPr="00745916">
        <w:rPr>
          <w:rFonts w:ascii="Arial Narrow" w:hAnsi="Arial Narrow" w:cs="Arial"/>
          <w:color w:val="000000" w:themeColor="text1"/>
        </w:rPr>
        <w:br/>
        <w:t xml:space="preserve">           informacyjne potwierdzające spełnianie wymagań Zamawiającego przez oferowany przedmiot </w:t>
      </w:r>
      <w:r w:rsidRPr="00745916">
        <w:rPr>
          <w:rFonts w:ascii="Arial Narrow" w:hAnsi="Arial Narrow" w:cs="Arial"/>
          <w:color w:val="000000" w:themeColor="text1"/>
        </w:rPr>
        <w:br/>
        <w:t xml:space="preserve">           zamówienia,</w:t>
      </w:r>
      <w:r w:rsidRPr="00745916">
        <w:rPr>
          <w:rFonts w:ascii="Arial Narrow" w:hAnsi="Arial Narrow" w:cs="Arial"/>
          <w:color w:val="000000" w:themeColor="text1"/>
        </w:rPr>
        <w:br/>
        <w:t xml:space="preserve">       5) Certyfikat CE – o ile dotyczy,</w:t>
      </w:r>
      <w:r w:rsidRPr="00745916">
        <w:rPr>
          <w:rFonts w:ascii="Arial Narrow" w:hAnsi="Arial Narrow" w:cs="Arial"/>
          <w:color w:val="000000" w:themeColor="text1"/>
        </w:rPr>
        <w:br/>
      </w:r>
      <w:r>
        <w:rPr>
          <w:rFonts w:ascii="Arial Narrow" w:hAnsi="Arial Narrow" w:cs="Arial"/>
        </w:rPr>
        <w:t xml:space="preserve">     </w:t>
      </w:r>
      <w:r>
        <w:rPr>
          <w:rFonts w:ascii="Arial Narrow" w:hAnsi="Arial Narrow"/>
        </w:rPr>
        <w:t xml:space="preserve">  6)  </w:t>
      </w:r>
      <w:r w:rsidRPr="0020244D">
        <w:rPr>
          <w:rFonts w:ascii="Arial Narrow" w:hAnsi="Arial Narrow"/>
        </w:rPr>
        <w:t>Stosowne Pełnomocnictwo,</w:t>
      </w:r>
      <w:r>
        <w:rPr>
          <w:rFonts w:ascii="Arial Narrow" w:hAnsi="Arial Narrow" w:cs="Arial"/>
        </w:rPr>
        <w:br/>
        <w:t xml:space="preserve">       </w:t>
      </w:r>
      <w:r>
        <w:rPr>
          <w:rFonts w:ascii="Arial Narrow" w:hAnsi="Arial Narrow"/>
        </w:rPr>
        <w:t xml:space="preserve">7)  </w:t>
      </w:r>
      <w:r w:rsidRPr="0020244D">
        <w:rPr>
          <w:rFonts w:ascii="Arial Narrow" w:hAnsi="Arial Narrow"/>
        </w:rPr>
        <w:t xml:space="preserve">W przypadku wykonawców wspólnie ubiegających się o udzielenie zamówienia, dokument </w:t>
      </w:r>
      <w:r>
        <w:rPr>
          <w:rFonts w:ascii="Arial Narrow" w:hAnsi="Arial Narrow"/>
        </w:rPr>
        <w:br/>
        <w:t xml:space="preserve">            </w:t>
      </w:r>
      <w:r w:rsidRPr="0020244D">
        <w:rPr>
          <w:rFonts w:ascii="Arial Narrow" w:hAnsi="Arial Narrow"/>
        </w:rPr>
        <w:t xml:space="preserve">ustanawiający Pełnomocnika do reprezentowania ich w postępowaniu o udzielenie zamówienia albo </w:t>
      </w:r>
      <w:r>
        <w:rPr>
          <w:rFonts w:ascii="Arial Narrow" w:hAnsi="Arial Narrow"/>
        </w:rPr>
        <w:br/>
        <w:t xml:space="preserve">             do reprezentowania ich </w:t>
      </w:r>
      <w:r w:rsidRPr="0020244D">
        <w:rPr>
          <w:rFonts w:ascii="Arial Narrow" w:hAnsi="Arial Narrow"/>
        </w:rPr>
        <w:t xml:space="preserve">w postępowaniu i zawarcia umowy w sprawie niniejszego zamówienia </w:t>
      </w:r>
      <w:r>
        <w:rPr>
          <w:rFonts w:ascii="Arial Narrow" w:hAnsi="Arial Narrow"/>
        </w:rPr>
        <w:br/>
        <w:t xml:space="preserve">             publicznego,</w:t>
      </w:r>
      <w:r>
        <w:rPr>
          <w:rFonts w:ascii="Arial Narrow" w:hAnsi="Arial Narrow"/>
        </w:rPr>
        <w:br/>
        <w:t xml:space="preserve">       8) </w:t>
      </w:r>
      <w:r w:rsidRPr="0020244D">
        <w:rPr>
          <w:rFonts w:ascii="Arial Narrow" w:hAnsi="Arial Narrow"/>
        </w:rPr>
        <w:t xml:space="preserve">Informacje składane w trakcie postępowania, stanowiące tajemnicę przedsiębiorstwa w rozumieniu </w:t>
      </w:r>
      <w:r>
        <w:rPr>
          <w:rFonts w:ascii="Arial Narrow" w:hAnsi="Arial Narrow"/>
        </w:rPr>
        <w:br/>
        <w:t xml:space="preserve">            </w:t>
      </w:r>
      <w:r w:rsidRPr="0020244D">
        <w:rPr>
          <w:rFonts w:ascii="Arial Narrow" w:hAnsi="Arial Narrow"/>
        </w:rPr>
        <w:t>przepisów ustawy z dnia 16 kwietnia 1993r. – o zwalczaniu nieuczciwej konkurencji (</w:t>
      </w:r>
      <w:proofErr w:type="spellStart"/>
      <w:r w:rsidRPr="0020244D">
        <w:rPr>
          <w:rFonts w:ascii="Arial Narrow" w:hAnsi="Arial Narrow"/>
        </w:rPr>
        <w:t>t.j</w:t>
      </w:r>
      <w:proofErr w:type="spellEnd"/>
      <w:r w:rsidRPr="0020244D">
        <w:rPr>
          <w:rFonts w:ascii="Arial Narrow" w:hAnsi="Arial Narrow"/>
        </w:rPr>
        <w:t xml:space="preserve">. Dz.U. 2003r., </w:t>
      </w:r>
      <w:r>
        <w:rPr>
          <w:rFonts w:ascii="Arial Narrow" w:hAnsi="Arial Narrow"/>
        </w:rPr>
        <w:br/>
        <w:t xml:space="preserve">            </w:t>
      </w:r>
      <w:r w:rsidRPr="0020244D">
        <w:rPr>
          <w:rFonts w:ascii="Arial Narrow" w:hAnsi="Arial Narrow"/>
        </w:rPr>
        <w:t xml:space="preserve">nr 153, poz. 1503, z </w:t>
      </w:r>
      <w:proofErr w:type="spellStart"/>
      <w:r w:rsidRPr="0020244D">
        <w:rPr>
          <w:rFonts w:ascii="Arial Narrow" w:hAnsi="Arial Narrow"/>
        </w:rPr>
        <w:t>późn</w:t>
      </w:r>
      <w:proofErr w:type="spellEnd"/>
      <w:r w:rsidRPr="0020244D">
        <w:rPr>
          <w:rFonts w:ascii="Arial Narrow" w:hAnsi="Arial Narrow"/>
        </w:rPr>
        <w:t xml:space="preserve">. zm.), co do których wykonawca nie później niż w terminie składania ofert </w:t>
      </w:r>
      <w:r>
        <w:rPr>
          <w:rFonts w:ascii="Arial Narrow" w:hAnsi="Arial Narrow"/>
        </w:rPr>
        <w:br/>
        <w:t xml:space="preserve">            </w:t>
      </w:r>
      <w:r w:rsidRPr="0020244D">
        <w:rPr>
          <w:rFonts w:ascii="Arial Narrow" w:hAnsi="Arial Narrow"/>
        </w:rPr>
        <w:t xml:space="preserve">zastrzegł, że nie mogą być </w:t>
      </w:r>
      <w:r>
        <w:rPr>
          <w:rFonts w:ascii="Arial Narrow" w:hAnsi="Arial Narrow"/>
        </w:rPr>
        <w:t xml:space="preserve">one </w:t>
      </w:r>
      <w:r w:rsidRPr="0020244D">
        <w:rPr>
          <w:rFonts w:ascii="Arial Narrow" w:hAnsi="Arial Narrow"/>
        </w:rPr>
        <w:t xml:space="preserve">udostępnione innym uczestnikom postępowania oraz wykazał, iż </w:t>
      </w:r>
      <w:r>
        <w:rPr>
          <w:rFonts w:ascii="Arial Narrow" w:hAnsi="Arial Narrow"/>
        </w:rPr>
        <w:br/>
        <w:t xml:space="preserve">             </w:t>
      </w:r>
      <w:r w:rsidRPr="0020244D">
        <w:rPr>
          <w:rFonts w:ascii="Arial Narrow" w:hAnsi="Arial Narrow"/>
        </w:rPr>
        <w:t xml:space="preserve">zastrzeżone informacje stanowią tajemnicę przedsiębiorstwa, muszą być oznaczone klauzulą: </w:t>
      </w:r>
      <w:r>
        <w:rPr>
          <w:rFonts w:ascii="Arial Narrow" w:hAnsi="Arial Narrow"/>
        </w:rPr>
        <w:br/>
        <w:t xml:space="preserve">             </w:t>
      </w:r>
      <w:r w:rsidRPr="0020244D">
        <w:rPr>
          <w:rFonts w:ascii="Arial Narrow" w:hAnsi="Arial Narrow"/>
        </w:rPr>
        <w:t xml:space="preserve">„DOKUMENT STANOWI TAJEMNICĘ PRZEDSIĘBIORSTWA”. </w:t>
      </w:r>
      <w:r>
        <w:rPr>
          <w:rFonts w:ascii="Arial Narrow" w:hAnsi="Arial Narrow"/>
        </w:rPr>
        <w:t xml:space="preserve">  </w:t>
      </w:r>
      <w:r>
        <w:rPr>
          <w:rFonts w:ascii="Arial Narrow" w:hAnsi="Arial Narrow"/>
        </w:rPr>
        <w:br/>
        <w:t xml:space="preserve">             </w:t>
      </w:r>
      <w:r w:rsidRPr="0020244D">
        <w:rPr>
          <w:rFonts w:ascii="Arial Narrow" w:hAnsi="Arial Narrow"/>
        </w:rPr>
        <w:t xml:space="preserve">Wykonawca nie może zastrzec informacji, o których mowa w art. 86 ust. 4 ustawy z dnia 29 stycznia </w:t>
      </w:r>
      <w:r>
        <w:rPr>
          <w:rFonts w:ascii="Arial Narrow" w:hAnsi="Arial Narrow"/>
        </w:rPr>
        <w:br/>
        <w:t xml:space="preserve">             </w:t>
      </w:r>
      <w:r w:rsidRPr="0020244D">
        <w:rPr>
          <w:rFonts w:ascii="Arial Narrow" w:hAnsi="Arial Narrow"/>
        </w:rPr>
        <w:t>2004r. – Prawo zamówień publicznych (</w:t>
      </w:r>
      <w:proofErr w:type="spellStart"/>
      <w:r w:rsidRPr="0020244D">
        <w:rPr>
          <w:rFonts w:ascii="Arial Narrow" w:hAnsi="Arial Narrow"/>
        </w:rPr>
        <w:t>t.j</w:t>
      </w:r>
      <w:proofErr w:type="spellEnd"/>
      <w:r w:rsidRPr="0020244D">
        <w:rPr>
          <w:rFonts w:ascii="Arial Narrow" w:hAnsi="Arial Narrow"/>
        </w:rPr>
        <w:t>. Dz.U. 2017, poz. 1579).</w:t>
      </w:r>
    </w:p>
    <w:p w:rsidR="00AF53FA" w:rsidRPr="00CC0965" w:rsidRDefault="004A1D4D" w:rsidP="00CC0965">
      <w:pPr>
        <w:spacing w:line="240" w:lineRule="auto"/>
        <w:contextualSpacing/>
        <w:jc w:val="both"/>
        <w:rPr>
          <w:rFonts w:ascii="Arial Narrow" w:hAnsi="Arial Narrow"/>
        </w:rPr>
      </w:pPr>
      <w:r>
        <w:rPr>
          <w:rFonts w:ascii="Arial Narrow" w:hAnsi="Arial Narrow"/>
        </w:rPr>
        <w:t xml:space="preserve">         9) </w:t>
      </w:r>
      <w:r w:rsidRPr="0020244D">
        <w:rPr>
          <w:rFonts w:ascii="Arial Narrow" w:hAnsi="Arial Narrow"/>
        </w:rPr>
        <w:t xml:space="preserve">W przypadku złożenia oferty, której wybór prowadziłby do powstania u zamawiającego obowiązku </w:t>
      </w:r>
      <w:r>
        <w:rPr>
          <w:rFonts w:ascii="Arial Narrow" w:hAnsi="Arial Narrow"/>
        </w:rPr>
        <w:br/>
        <w:t xml:space="preserve">            </w:t>
      </w:r>
      <w:r w:rsidRPr="0020244D">
        <w:rPr>
          <w:rFonts w:ascii="Arial Narrow" w:hAnsi="Arial Narrow"/>
        </w:rPr>
        <w:t xml:space="preserve">podatkowego zgodnie z przepisami o podatku od towarów i usług, zamawiający w celu oceny takiej </w:t>
      </w:r>
      <w:r>
        <w:rPr>
          <w:rFonts w:ascii="Arial Narrow" w:hAnsi="Arial Narrow"/>
        </w:rPr>
        <w:br/>
        <w:t xml:space="preserve">            oferty dolicza do </w:t>
      </w:r>
      <w:r w:rsidRPr="0020244D">
        <w:rPr>
          <w:rFonts w:ascii="Arial Narrow" w:hAnsi="Arial Narrow"/>
        </w:rPr>
        <w:t xml:space="preserve">przedstawionej w niej ceny podatek od towarów i usług, który miałby obowiązek </w:t>
      </w:r>
      <w:r>
        <w:rPr>
          <w:rFonts w:ascii="Arial Narrow" w:hAnsi="Arial Narrow"/>
        </w:rPr>
        <w:br/>
        <w:t xml:space="preserve">            rozliczyć zgodnie z tymi </w:t>
      </w:r>
      <w:r w:rsidRPr="0020244D">
        <w:rPr>
          <w:rFonts w:ascii="Arial Narrow" w:hAnsi="Arial Narrow"/>
        </w:rPr>
        <w:t>przepisami. Wykonawca, składając ofertę, informuje zamawiającego, czy wybór</w:t>
      </w:r>
      <w:r>
        <w:rPr>
          <w:rFonts w:ascii="Arial Narrow" w:hAnsi="Arial Narrow"/>
        </w:rPr>
        <w:br/>
        <w:t xml:space="preserve">            oferty będzie prowadzić do </w:t>
      </w:r>
      <w:r w:rsidRPr="0020244D">
        <w:rPr>
          <w:rFonts w:ascii="Arial Narrow" w:hAnsi="Arial Narrow"/>
        </w:rPr>
        <w:t xml:space="preserve">powstania u zamawiającego obowiązku podatkowego, wskazując nazwę </w:t>
      </w:r>
      <w:r>
        <w:rPr>
          <w:rFonts w:ascii="Arial Narrow" w:hAnsi="Arial Narrow"/>
        </w:rPr>
        <w:br/>
        <w:t xml:space="preserve">            </w:t>
      </w:r>
      <w:r w:rsidRPr="0020244D">
        <w:rPr>
          <w:rFonts w:ascii="Arial Narrow" w:hAnsi="Arial Narrow"/>
        </w:rPr>
        <w:t>(rod</w:t>
      </w:r>
      <w:r>
        <w:rPr>
          <w:rFonts w:ascii="Arial Narrow" w:hAnsi="Arial Narrow"/>
        </w:rPr>
        <w:t xml:space="preserve">zaj) towaru lub usługi, których </w:t>
      </w:r>
      <w:r w:rsidRPr="0020244D">
        <w:rPr>
          <w:rFonts w:ascii="Arial Narrow" w:hAnsi="Arial Narrow"/>
        </w:rPr>
        <w:t>dostawa lub świadczenie będzie prowadzić do jego powstania,</w:t>
      </w:r>
      <w:r>
        <w:rPr>
          <w:rFonts w:ascii="Arial Narrow" w:hAnsi="Arial Narrow"/>
        </w:rPr>
        <w:br/>
        <w:t xml:space="preserve">            oraz </w:t>
      </w:r>
      <w:r w:rsidRPr="0020244D">
        <w:rPr>
          <w:rFonts w:ascii="Arial Narrow" w:hAnsi="Arial Narrow"/>
        </w:rPr>
        <w:t xml:space="preserve">wskazując ich wartość bez kwoty podatku. Jeżeli złożono ofertę, której wybór prowadziłby do </w:t>
      </w:r>
      <w:r>
        <w:rPr>
          <w:rFonts w:ascii="Arial Narrow" w:hAnsi="Arial Narrow"/>
        </w:rPr>
        <w:br/>
        <w:t xml:space="preserve">            </w:t>
      </w:r>
      <w:r w:rsidRPr="0020244D">
        <w:rPr>
          <w:rFonts w:ascii="Arial Narrow" w:hAnsi="Arial Narrow"/>
        </w:rPr>
        <w:t>powstania u zamawiającego obowiązku po</w:t>
      </w:r>
      <w:r>
        <w:rPr>
          <w:rFonts w:ascii="Arial Narrow" w:hAnsi="Arial Narrow"/>
        </w:rPr>
        <w:t xml:space="preserve">datkowego zgodnie z przepisami </w:t>
      </w:r>
      <w:r w:rsidRPr="0020244D">
        <w:rPr>
          <w:rFonts w:ascii="Arial Narrow" w:hAnsi="Arial Narrow"/>
        </w:rPr>
        <w:t xml:space="preserve">o podatku od towarów </w:t>
      </w:r>
      <w:r>
        <w:rPr>
          <w:rFonts w:ascii="Arial Narrow" w:hAnsi="Arial Narrow"/>
        </w:rPr>
        <w:br/>
        <w:t xml:space="preserve">            </w:t>
      </w:r>
      <w:r w:rsidRPr="0020244D">
        <w:rPr>
          <w:rFonts w:ascii="Arial Narrow" w:hAnsi="Arial Narrow"/>
        </w:rPr>
        <w:t xml:space="preserve">i usług, do ceny najkorzystniejszej oferty lub </w:t>
      </w:r>
      <w:r>
        <w:rPr>
          <w:rFonts w:ascii="Arial Narrow" w:hAnsi="Arial Narrow"/>
        </w:rPr>
        <w:t xml:space="preserve">oferty z najniższą ceną dolicza </w:t>
      </w:r>
      <w:r w:rsidRPr="0020244D">
        <w:rPr>
          <w:rFonts w:ascii="Arial Narrow" w:hAnsi="Arial Narrow"/>
        </w:rPr>
        <w:t xml:space="preserve">się podatek od towarów </w:t>
      </w:r>
      <w:r>
        <w:rPr>
          <w:rFonts w:ascii="Arial Narrow" w:hAnsi="Arial Narrow"/>
        </w:rPr>
        <w:br/>
        <w:t xml:space="preserve">            </w:t>
      </w:r>
      <w:r w:rsidRPr="0020244D">
        <w:rPr>
          <w:rFonts w:ascii="Arial Narrow" w:hAnsi="Arial Narrow"/>
        </w:rPr>
        <w:t xml:space="preserve">i usług, który zamawiający miałby obowiązek rozliczyć zgodnie z tymi przepisami. W związku z tym, </w:t>
      </w:r>
      <w:r>
        <w:rPr>
          <w:rFonts w:ascii="Arial Narrow" w:hAnsi="Arial Narrow"/>
        </w:rPr>
        <w:br/>
        <w:t xml:space="preserve">            </w:t>
      </w:r>
      <w:r w:rsidRPr="0020244D">
        <w:rPr>
          <w:rFonts w:ascii="Arial Narrow" w:hAnsi="Arial Narrow"/>
        </w:rPr>
        <w:t xml:space="preserve">w takim przypadku cena podana przez wykonawcę w ofercie jako „cena brutto” nie może zawierać </w:t>
      </w:r>
      <w:r>
        <w:rPr>
          <w:rFonts w:ascii="Arial Narrow" w:hAnsi="Arial Narrow"/>
        </w:rPr>
        <w:br/>
        <w:t xml:space="preserve">            </w:t>
      </w:r>
      <w:r w:rsidRPr="0020244D">
        <w:rPr>
          <w:rFonts w:ascii="Arial Narrow" w:hAnsi="Arial Narrow"/>
        </w:rPr>
        <w:t xml:space="preserve">podatku VAT, który zamawiający będzie miał obowiązek rozliczyć. Zamawiający jest zarejestrowany dla </w:t>
      </w:r>
      <w:r>
        <w:rPr>
          <w:rFonts w:ascii="Arial Narrow" w:hAnsi="Arial Narrow"/>
        </w:rPr>
        <w:br/>
        <w:t xml:space="preserve">            </w:t>
      </w:r>
      <w:r w:rsidRPr="0020244D">
        <w:rPr>
          <w:rFonts w:ascii="Arial Narrow" w:hAnsi="Arial Narrow"/>
        </w:rPr>
        <w:t>potrzeb transakcji wewnątrzwspólnotowych i posiada NIP PL679-25-25-795.</w:t>
      </w:r>
    </w:p>
    <w:p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MIEJSCE ORAZ TERMIN SKŁADANIA I OTWARCIA OFERT:</w:t>
      </w:r>
    </w:p>
    <w:p w:rsidR="004A1D4D" w:rsidRDefault="004A1D4D" w:rsidP="0020244D">
      <w:pPr>
        <w:numPr>
          <w:ilvl w:val="0"/>
          <w:numId w:val="13"/>
        </w:numPr>
        <w:ind w:left="284" w:hanging="284"/>
        <w:contextualSpacing/>
        <w:jc w:val="both"/>
        <w:rPr>
          <w:rFonts w:ascii="Arial Narrow" w:hAnsi="Arial Narrow"/>
        </w:rPr>
      </w:pPr>
      <w:r w:rsidRPr="0020244D">
        <w:rPr>
          <w:rFonts w:ascii="Arial Narrow" w:hAnsi="Arial Narrow"/>
        </w:rPr>
        <w:t xml:space="preserve">Ofertę należy złożyć w zamkniętej kopercie do dnia </w:t>
      </w:r>
      <w:r w:rsidR="009455D4">
        <w:rPr>
          <w:rFonts w:ascii="Arial Narrow" w:hAnsi="Arial Narrow"/>
          <w:b/>
        </w:rPr>
        <w:t>25</w:t>
      </w:r>
      <w:r>
        <w:rPr>
          <w:rFonts w:ascii="Arial Narrow" w:hAnsi="Arial Narrow"/>
          <w:b/>
        </w:rPr>
        <w:t xml:space="preserve"> kwietnia 2018</w:t>
      </w:r>
      <w:r w:rsidRPr="0020244D">
        <w:rPr>
          <w:rFonts w:ascii="Arial Narrow" w:hAnsi="Arial Narrow"/>
          <w:b/>
        </w:rPr>
        <w:t>r.</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4A1D4D" w:rsidRPr="0020244D" w:rsidRDefault="004A1D4D" w:rsidP="00BA7446">
      <w:pPr>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Uniwersytecki Szpital Dziecięcy w Krakowie</w:t>
      </w:r>
    </w:p>
    <w:p w:rsidR="004A1D4D" w:rsidRDefault="004A1D4D" w:rsidP="00745916">
      <w:pPr>
        <w:contextualSpacing/>
        <w:jc w:val="center"/>
        <w:rPr>
          <w:rFonts w:ascii="Arial Narrow" w:hAnsi="Arial Narrow"/>
          <w:b/>
        </w:rPr>
      </w:pPr>
      <w:r w:rsidRPr="0020244D">
        <w:rPr>
          <w:rFonts w:ascii="Arial Narrow" w:hAnsi="Arial Narrow"/>
          <w:b/>
        </w:rPr>
        <w:t>ul. Wielicka 265, 30-663 Kraków</w:t>
      </w:r>
    </w:p>
    <w:p w:rsidR="004A1D4D" w:rsidRPr="0020244D" w:rsidRDefault="004A1D4D" w:rsidP="0020244D">
      <w:pPr>
        <w:contextualSpacing/>
        <w:jc w:val="center"/>
        <w:rPr>
          <w:rFonts w:ascii="Arial Narrow" w:hAnsi="Arial Narrow"/>
          <w:b/>
        </w:rPr>
      </w:pPr>
    </w:p>
    <w:p w:rsidR="004A1D4D" w:rsidRPr="0020244D" w:rsidRDefault="004A1D4D" w:rsidP="0020244D">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20244D" w:rsidRDefault="004A1D4D" w:rsidP="0093387D">
      <w:pPr>
        <w:contextualSpacing/>
        <w:rPr>
          <w:rFonts w:ascii="Arial Narrow" w:hAnsi="Arial Narrow"/>
          <w:b/>
        </w:rPr>
      </w:pPr>
      <w:r w:rsidRPr="0020244D">
        <w:rPr>
          <w:rFonts w:ascii="Arial Narrow" w:hAnsi="Arial Narrow"/>
        </w:rPr>
        <w:t xml:space="preserve">„Oferta w trybie </w:t>
      </w:r>
      <w:r w:rsidR="0093387D">
        <w:rPr>
          <w:rFonts w:ascii="Arial Narrow" w:hAnsi="Arial Narrow"/>
        </w:rPr>
        <w:t xml:space="preserve">przetargu nieograniczonego na: </w:t>
      </w:r>
      <w:r>
        <w:rPr>
          <w:rFonts w:ascii="Arial Narrow" w:hAnsi="Arial Narrow"/>
          <w:b/>
        </w:rPr>
        <w:t>Dostawa</w:t>
      </w:r>
      <w:r w:rsidRPr="00364CEE">
        <w:rPr>
          <w:rFonts w:ascii="Arial Narrow" w:hAnsi="Arial Narrow"/>
          <w:b/>
        </w:rPr>
        <w:t xml:space="preserve"> </w:t>
      </w:r>
      <w:r>
        <w:rPr>
          <w:rFonts w:ascii="Arial Narrow" w:hAnsi="Arial Narrow"/>
          <w:b/>
        </w:rPr>
        <w:t>odczynników do typowania antygenów HLA</w:t>
      </w:r>
      <w:r w:rsidR="0093387D">
        <w:rPr>
          <w:rFonts w:ascii="Arial Narrow" w:hAnsi="Arial Narrow"/>
          <w:b/>
        </w:rPr>
        <w:t xml:space="preserve">- 2 </w:t>
      </w:r>
      <w:r w:rsidR="0093387D">
        <w:rPr>
          <w:rFonts w:ascii="Arial Narrow" w:hAnsi="Arial Narrow"/>
          <w:b/>
        </w:rPr>
        <w:br/>
        <w:t xml:space="preserve">                                                                grupy</w:t>
      </w:r>
      <w:r>
        <w:rPr>
          <w:rFonts w:ascii="Arial Narrow" w:hAnsi="Arial Narrow"/>
          <w:b/>
        </w:rPr>
        <w:t xml:space="preserve"> (EZP-271-2-29/2018)</w:t>
      </w:r>
    </w:p>
    <w:p w:rsidR="004A1D4D" w:rsidRPr="0020244D" w:rsidRDefault="004A1D4D" w:rsidP="00494799">
      <w:pPr>
        <w:contextualSpacing/>
        <w:rPr>
          <w:rFonts w:ascii="Arial Narrow" w:hAnsi="Arial Narrow"/>
        </w:rPr>
      </w:pPr>
      <w:r>
        <w:rPr>
          <w:rFonts w:ascii="Arial Narrow" w:hAnsi="Arial Narrow"/>
        </w:rPr>
        <w:t>nie otwierać przed……….…2018</w:t>
      </w:r>
      <w:r w:rsidRPr="0020244D">
        <w:rPr>
          <w:rFonts w:ascii="Arial Narrow" w:hAnsi="Arial Narrow"/>
        </w:rPr>
        <w:t>r. godz. ……….” (wypełnia Wykonawca) i opatrzona nazwą oraz dokładny</w:t>
      </w:r>
      <w:r>
        <w:rPr>
          <w:rFonts w:ascii="Arial Narrow" w:hAnsi="Arial Narrow"/>
        </w:rPr>
        <w:t>m adresem Wykonawcy.</w:t>
      </w:r>
    </w:p>
    <w:p w:rsidR="004A1D4D" w:rsidRPr="0020244D" w:rsidRDefault="004A1D4D" w:rsidP="0020244D">
      <w:pPr>
        <w:numPr>
          <w:ilvl w:val="0"/>
          <w:numId w:val="13"/>
        </w:numPr>
        <w:ind w:left="284" w:hanging="284"/>
        <w:contextualSpacing/>
        <w:jc w:val="both"/>
        <w:rPr>
          <w:rFonts w:ascii="Arial Narrow" w:hAnsi="Arial Narrow"/>
        </w:rPr>
      </w:pPr>
      <w:r w:rsidRPr="0020244D">
        <w:rPr>
          <w:rFonts w:ascii="Arial Narrow" w:hAnsi="Arial Narrow"/>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 xml:space="preserve">złożonych ofert nastąpi w dniu </w:t>
      </w:r>
      <w:r>
        <w:rPr>
          <w:rFonts w:ascii="Arial Narrow" w:hAnsi="Arial Narrow"/>
          <w:b/>
          <w:color w:val="000000"/>
        </w:rPr>
        <w:t>2</w:t>
      </w:r>
      <w:r w:rsidR="0093387D">
        <w:rPr>
          <w:rFonts w:ascii="Arial Narrow" w:hAnsi="Arial Narrow"/>
          <w:b/>
          <w:color w:val="000000"/>
        </w:rPr>
        <w:t>5</w:t>
      </w:r>
      <w:r w:rsidRPr="00EC1CEE">
        <w:rPr>
          <w:rFonts w:ascii="Arial Narrow" w:hAnsi="Arial Narrow"/>
          <w:b/>
          <w:color w:val="000000"/>
        </w:rPr>
        <w:t xml:space="preserve"> </w:t>
      </w:r>
      <w:r>
        <w:rPr>
          <w:rFonts w:ascii="Arial Narrow" w:hAnsi="Arial Narrow"/>
          <w:b/>
          <w:color w:val="000000"/>
        </w:rPr>
        <w:t>kwietnia</w:t>
      </w:r>
      <w:r w:rsidRPr="00F36C8C">
        <w:rPr>
          <w:rFonts w:ascii="Arial Narrow" w:hAnsi="Arial Narrow"/>
          <w:b/>
          <w:color w:val="000000"/>
        </w:rPr>
        <w:t xml:space="preserve">  2018r.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p>
    <w:p w:rsidR="004A1D4D"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4A1D4D" w:rsidRPr="00F36C8C" w:rsidRDefault="004A1D4D" w:rsidP="00E13ADE">
      <w:pPr>
        <w:ind w:left="284"/>
        <w:contextualSpacing/>
        <w:jc w:val="both"/>
        <w:rPr>
          <w:rFonts w:ascii="Arial Narrow" w:hAnsi="Arial Narrow"/>
          <w:color w:val="000000"/>
        </w:rPr>
      </w:pPr>
    </w:p>
    <w:p w:rsidR="004A1D4D" w:rsidRPr="00F36C8C" w:rsidRDefault="004A1D4D" w:rsidP="0020244D">
      <w:pPr>
        <w:numPr>
          <w:ilvl w:val="0"/>
          <w:numId w:val="1"/>
        </w:numPr>
        <w:tabs>
          <w:tab w:val="left" w:pos="1418"/>
        </w:tabs>
        <w:spacing w:after="0" w:line="240" w:lineRule="auto"/>
        <w:ind w:left="1418" w:hanging="1418"/>
        <w:rPr>
          <w:rFonts w:ascii="Arial Narrow" w:hAnsi="Arial Narrow"/>
          <w:b/>
          <w:color w:val="000000"/>
        </w:rPr>
      </w:pPr>
      <w:r w:rsidRPr="00F36C8C">
        <w:rPr>
          <w:rFonts w:ascii="Arial Narrow" w:hAnsi="Arial Narrow"/>
          <w:b/>
          <w:color w:val="000000"/>
        </w:rPr>
        <w:t>OPIS SPOSOBU OBLICZENIA CENY:</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obliczyć przy zachowaniu następujących założeń:</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netto) x stawka podatku VAT)] =  wartość brutto, która stanowi  cenę brutto oferty.</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4F2D7F">
      <w:pPr>
        <w:numPr>
          <w:ilvl w:val="0"/>
          <w:numId w:val="14"/>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9" w:history="1">
        <w:r w:rsidRPr="00F36C8C">
          <w:rPr>
            <w:rFonts w:ascii="Arial Narrow" w:hAnsi="Arial Narrow"/>
            <w:color w:val="000000"/>
            <w:sz w:val="20"/>
            <w:szCs w:val="20"/>
            <w:u w:val="single"/>
          </w:rPr>
          <w:t>http://www.nbp.pl/home.aspx?f=/Kursy/kursy.htm</w:t>
        </w:r>
      </w:hyperlink>
      <w:r w:rsidRPr="00F36C8C">
        <w:rPr>
          <w:rFonts w:ascii="Arial Narrow" w:hAnsi="Arial Narrow"/>
          <w:color w:val="000000"/>
        </w:rPr>
        <w:t xml:space="preserve"> </w:t>
      </w:r>
    </w:p>
    <w:p w:rsidR="004A1D4D" w:rsidRDefault="004A1D4D" w:rsidP="00745916">
      <w:pPr>
        <w:ind w:left="284"/>
        <w:contextualSpacing/>
        <w:jc w:val="both"/>
        <w:rPr>
          <w:rFonts w:ascii="Arial Narrow" w:hAnsi="Arial Narrow"/>
          <w:color w:val="000000"/>
        </w:rPr>
      </w:pPr>
    </w:p>
    <w:p w:rsidR="00BA7446" w:rsidRDefault="00BA7446" w:rsidP="00745916">
      <w:pPr>
        <w:ind w:left="284"/>
        <w:contextualSpacing/>
        <w:jc w:val="both"/>
        <w:rPr>
          <w:rFonts w:ascii="Arial Narrow" w:hAnsi="Arial Narrow"/>
          <w:color w:val="000000"/>
        </w:rPr>
      </w:pPr>
    </w:p>
    <w:p w:rsidR="00BA7446" w:rsidRPr="00F36C8C" w:rsidRDefault="00BA7446" w:rsidP="00745916">
      <w:pPr>
        <w:ind w:left="284"/>
        <w:contextualSpacing/>
        <w:jc w:val="both"/>
        <w:rPr>
          <w:rFonts w:ascii="Arial Narrow" w:hAnsi="Arial Narrow"/>
          <w:color w:val="000000"/>
        </w:rPr>
      </w:pPr>
    </w:p>
    <w:p w:rsidR="004A1D4D" w:rsidRDefault="004A1D4D" w:rsidP="00B67E2C">
      <w:pPr>
        <w:spacing w:after="0" w:line="240" w:lineRule="auto"/>
        <w:rPr>
          <w:rFonts w:ascii="Arial Narrow" w:hAnsi="Arial Narrow"/>
          <w:b/>
          <w:color w:val="000000"/>
        </w:rPr>
      </w:pPr>
    </w:p>
    <w:p w:rsidR="004A1D4D" w:rsidRDefault="004A1D4D" w:rsidP="00B67E2C">
      <w:pPr>
        <w:spacing w:after="0" w:line="240" w:lineRule="auto"/>
        <w:rPr>
          <w:rFonts w:ascii="Arial Narrow" w:hAnsi="Arial Narrow"/>
          <w:b/>
          <w:color w:val="000000"/>
        </w:rPr>
      </w:pPr>
      <w:r w:rsidRPr="004B4A80">
        <w:rPr>
          <w:rFonts w:ascii="Arial Narrow" w:hAnsi="Arial Narrow"/>
          <w:b/>
          <w:color w:val="000000"/>
        </w:rPr>
        <w:t>OPIS KRYTERIÓW OCENY OFERT:</w:t>
      </w:r>
    </w:p>
    <w:p w:rsidR="004A1D4D" w:rsidRPr="004B4A80" w:rsidRDefault="004A1D4D" w:rsidP="00B67E2C">
      <w:pPr>
        <w:spacing w:after="0" w:line="240" w:lineRule="auto"/>
        <w:rPr>
          <w:rFonts w:ascii="Arial Narrow" w:hAnsi="Arial Narrow"/>
          <w:b/>
          <w:color w:val="000000"/>
        </w:rPr>
      </w:pPr>
    </w:p>
    <w:p w:rsidR="004A1D4D" w:rsidRDefault="004A1D4D" w:rsidP="0020244D">
      <w:pPr>
        <w:numPr>
          <w:ilvl w:val="0"/>
          <w:numId w:val="17"/>
        </w:numPr>
        <w:ind w:left="284" w:hanging="284"/>
        <w:contextualSpacing/>
        <w:jc w:val="both"/>
        <w:rPr>
          <w:rFonts w:ascii="Arial Narrow" w:hAnsi="Arial Narrow"/>
          <w:color w:val="000000"/>
        </w:rPr>
      </w:pPr>
      <w:r w:rsidRPr="004B4A80">
        <w:rPr>
          <w:rFonts w:ascii="Arial Narrow" w:hAnsi="Arial Narrow"/>
          <w:color w:val="000000"/>
        </w:rPr>
        <w:t xml:space="preserve">Oferty zostaną ocenione przez Zamawiającego w oparciu o następujące kryteria i ich znaczenie: </w:t>
      </w:r>
    </w:p>
    <w:p w:rsidR="004A1D4D" w:rsidRPr="0093387D" w:rsidRDefault="004A1D4D" w:rsidP="0093387D">
      <w:pPr>
        <w:contextualSpacing/>
        <w:jc w:val="both"/>
        <w:rPr>
          <w:rFonts w:ascii="Arial Narrow" w:hAnsi="Arial Narrow"/>
          <w:b/>
          <w:color w:val="000000"/>
        </w:rPr>
      </w:pPr>
    </w:p>
    <w:tbl>
      <w:tblPr>
        <w:tblW w:w="850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1390"/>
        <w:gridCol w:w="756"/>
        <w:gridCol w:w="5932"/>
      </w:tblGrid>
      <w:tr w:rsidR="004A1D4D" w:rsidRPr="002E63AF" w:rsidTr="0093387D">
        <w:tc>
          <w:tcPr>
            <w:tcW w:w="422" w:type="dxa"/>
            <w:vAlign w:val="center"/>
          </w:tcPr>
          <w:p w:rsidR="004A1D4D" w:rsidRPr="002E63AF" w:rsidRDefault="004A1D4D" w:rsidP="002E63AF">
            <w:pPr>
              <w:contextualSpacing/>
              <w:jc w:val="center"/>
              <w:rPr>
                <w:rFonts w:ascii="Arial Narrow" w:hAnsi="Arial Narrow"/>
                <w:color w:val="000000"/>
                <w:sz w:val="18"/>
                <w:szCs w:val="18"/>
              </w:rPr>
            </w:pPr>
            <w:r w:rsidRPr="002E63AF">
              <w:rPr>
                <w:rFonts w:ascii="Arial Narrow" w:hAnsi="Arial Narrow"/>
                <w:color w:val="000000"/>
                <w:sz w:val="18"/>
                <w:szCs w:val="18"/>
              </w:rPr>
              <w:t>Lp.</w:t>
            </w:r>
          </w:p>
        </w:tc>
        <w:tc>
          <w:tcPr>
            <w:tcW w:w="1390" w:type="dxa"/>
            <w:vAlign w:val="center"/>
          </w:tcPr>
          <w:p w:rsidR="004A1D4D" w:rsidRPr="002E63AF" w:rsidRDefault="004A1D4D" w:rsidP="004F2D7F">
            <w:pPr>
              <w:contextualSpacing/>
              <w:rPr>
                <w:rFonts w:ascii="Arial Narrow" w:hAnsi="Arial Narrow"/>
                <w:color w:val="000000"/>
                <w:sz w:val="18"/>
                <w:szCs w:val="18"/>
              </w:rPr>
            </w:pPr>
            <w:r w:rsidRPr="002E63AF">
              <w:rPr>
                <w:rFonts w:ascii="Arial Narrow" w:hAnsi="Arial Narrow"/>
                <w:color w:val="000000"/>
                <w:sz w:val="18"/>
                <w:szCs w:val="18"/>
              </w:rPr>
              <w:t>Kryterium</w:t>
            </w:r>
          </w:p>
        </w:tc>
        <w:tc>
          <w:tcPr>
            <w:tcW w:w="756" w:type="dxa"/>
            <w:vAlign w:val="center"/>
          </w:tcPr>
          <w:p w:rsidR="004A1D4D" w:rsidRPr="002E63AF" w:rsidRDefault="004A1D4D" w:rsidP="002E63AF">
            <w:pPr>
              <w:contextualSpacing/>
              <w:jc w:val="center"/>
              <w:rPr>
                <w:rFonts w:ascii="Arial Narrow" w:hAnsi="Arial Narrow"/>
                <w:color w:val="000000"/>
                <w:sz w:val="16"/>
                <w:szCs w:val="16"/>
              </w:rPr>
            </w:pPr>
            <w:r w:rsidRPr="002E63AF">
              <w:rPr>
                <w:rFonts w:ascii="Arial Narrow" w:hAnsi="Arial Narrow"/>
                <w:color w:val="000000"/>
                <w:sz w:val="16"/>
                <w:szCs w:val="16"/>
              </w:rPr>
              <w:t>Waga kryterium</w:t>
            </w:r>
          </w:p>
        </w:tc>
        <w:tc>
          <w:tcPr>
            <w:tcW w:w="5932" w:type="dxa"/>
            <w:vAlign w:val="center"/>
          </w:tcPr>
          <w:p w:rsidR="004A1D4D" w:rsidRPr="002E63AF" w:rsidRDefault="004A1D4D" w:rsidP="002E63AF">
            <w:pPr>
              <w:contextualSpacing/>
              <w:jc w:val="center"/>
              <w:rPr>
                <w:rFonts w:ascii="Arial Narrow" w:hAnsi="Arial Narrow"/>
                <w:color w:val="000000"/>
                <w:sz w:val="18"/>
                <w:szCs w:val="18"/>
              </w:rPr>
            </w:pPr>
            <w:r w:rsidRPr="002E63AF">
              <w:rPr>
                <w:rFonts w:ascii="Arial Narrow" w:hAnsi="Arial Narrow"/>
                <w:color w:val="000000"/>
                <w:sz w:val="18"/>
                <w:szCs w:val="18"/>
              </w:rPr>
              <w:t>Zasady oceny</w:t>
            </w:r>
          </w:p>
        </w:tc>
      </w:tr>
      <w:tr w:rsidR="004A1D4D" w:rsidRPr="002E63AF" w:rsidTr="0093387D">
        <w:tc>
          <w:tcPr>
            <w:tcW w:w="422" w:type="dxa"/>
            <w:vAlign w:val="center"/>
          </w:tcPr>
          <w:p w:rsidR="004A1D4D" w:rsidRPr="002E63AF" w:rsidRDefault="004A1D4D" w:rsidP="002E63AF">
            <w:pPr>
              <w:contextualSpacing/>
              <w:jc w:val="center"/>
              <w:rPr>
                <w:rFonts w:ascii="Arial Narrow" w:hAnsi="Arial Narrow"/>
                <w:color w:val="000000"/>
                <w:sz w:val="16"/>
                <w:szCs w:val="16"/>
              </w:rPr>
            </w:pPr>
            <w:r w:rsidRPr="002E63AF">
              <w:rPr>
                <w:rFonts w:ascii="Arial Narrow" w:hAnsi="Arial Narrow"/>
                <w:color w:val="000000"/>
                <w:sz w:val="16"/>
                <w:szCs w:val="16"/>
              </w:rPr>
              <w:t>1.</w:t>
            </w:r>
          </w:p>
        </w:tc>
        <w:tc>
          <w:tcPr>
            <w:tcW w:w="1390" w:type="dxa"/>
            <w:vAlign w:val="center"/>
          </w:tcPr>
          <w:p w:rsidR="004A1D4D" w:rsidRPr="002E63AF" w:rsidRDefault="004A1D4D" w:rsidP="0020244D">
            <w:pPr>
              <w:contextualSpacing/>
              <w:rPr>
                <w:rFonts w:ascii="Arial Narrow" w:hAnsi="Arial Narrow"/>
                <w:b/>
                <w:color w:val="000000"/>
                <w:sz w:val="16"/>
                <w:szCs w:val="16"/>
              </w:rPr>
            </w:pPr>
          </w:p>
          <w:p w:rsidR="004A1D4D" w:rsidRPr="002E63AF" w:rsidRDefault="004A1D4D" w:rsidP="0020244D">
            <w:pPr>
              <w:contextualSpacing/>
              <w:rPr>
                <w:rFonts w:ascii="Arial Narrow" w:hAnsi="Arial Narrow"/>
                <w:b/>
                <w:color w:val="000000"/>
                <w:sz w:val="16"/>
                <w:szCs w:val="16"/>
              </w:rPr>
            </w:pPr>
            <w:r w:rsidRPr="002E63AF">
              <w:rPr>
                <w:rFonts w:ascii="Arial Narrow" w:hAnsi="Arial Narrow"/>
                <w:b/>
                <w:color w:val="000000"/>
                <w:sz w:val="16"/>
                <w:szCs w:val="16"/>
              </w:rPr>
              <w:t>Cena (C)</w:t>
            </w:r>
          </w:p>
          <w:p w:rsidR="004A1D4D" w:rsidRPr="002E63AF" w:rsidRDefault="004A1D4D" w:rsidP="002E63AF">
            <w:pPr>
              <w:contextualSpacing/>
              <w:jc w:val="center"/>
              <w:rPr>
                <w:rFonts w:ascii="Arial Narrow" w:hAnsi="Arial Narrow"/>
                <w:b/>
                <w:color w:val="000000"/>
                <w:sz w:val="16"/>
                <w:szCs w:val="16"/>
              </w:rPr>
            </w:pPr>
          </w:p>
        </w:tc>
        <w:tc>
          <w:tcPr>
            <w:tcW w:w="756" w:type="dxa"/>
            <w:vAlign w:val="center"/>
          </w:tcPr>
          <w:p w:rsidR="004A1D4D" w:rsidRPr="002E63AF" w:rsidRDefault="004A1D4D" w:rsidP="002E63AF">
            <w:pPr>
              <w:contextualSpacing/>
              <w:jc w:val="center"/>
              <w:rPr>
                <w:rFonts w:ascii="Arial Narrow" w:hAnsi="Arial Narrow"/>
                <w:b/>
                <w:color w:val="000000"/>
                <w:sz w:val="16"/>
                <w:szCs w:val="16"/>
              </w:rPr>
            </w:pPr>
            <w:r w:rsidRPr="002E63AF">
              <w:rPr>
                <w:rFonts w:ascii="Arial Narrow" w:hAnsi="Arial Narrow"/>
                <w:b/>
                <w:color w:val="000000"/>
                <w:sz w:val="16"/>
                <w:szCs w:val="16"/>
              </w:rPr>
              <w:t>60%</w:t>
            </w:r>
          </w:p>
        </w:tc>
        <w:tc>
          <w:tcPr>
            <w:tcW w:w="5932" w:type="dxa"/>
            <w:vAlign w:val="center"/>
          </w:tcPr>
          <w:p w:rsidR="004A1D4D" w:rsidRPr="002E63AF" w:rsidRDefault="004A1D4D" w:rsidP="0020244D">
            <w:pPr>
              <w:contextualSpacing/>
              <w:rPr>
                <w:rFonts w:ascii="Arial Narrow" w:hAnsi="Arial Narrow"/>
                <w:color w:val="000000"/>
                <w:sz w:val="16"/>
                <w:szCs w:val="16"/>
              </w:rPr>
            </w:pPr>
            <w:r w:rsidRPr="002E63AF">
              <w:rPr>
                <w:rFonts w:ascii="Arial Narrow" w:hAnsi="Arial Narrow"/>
                <w:color w:val="000000"/>
                <w:sz w:val="16"/>
                <w:szCs w:val="16"/>
              </w:rPr>
              <w:t>(najniższa cena zaoferowana/cena badanej oferty) x10 x waga kryterium</w:t>
            </w:r>
          </w:p>
        </w:tc>
      </w:tr>
      <w:tr w:rsidR="004A1D4D" w:rsidRPr="002E63AF" w:rsidTr="0093387D">
        <w:trPr>
          <w:trHeight w:val="735"/>
        </w:trPr>
        <w:tc>
          <w:tcPr>
            <w:tcW w:w="422" w:type="dxa"/>
            <w:vAlign w:val="center"/>
          </w:tcPr>
          <w:p w:rsidR="004A1D4D" w:rsidRPr="002E63AF" w:rsidRDefault="004A1D4D" w:rsidP="004F2D7F">
            <w:pPr>
              <w:contextualSpacing/>
              <w:rPr>
                <w:rFonts w:ascii="Arial Narrow" w:hAnsi="Arial Narrow"/>
                <w:color w:val="000000"/>
                <w:sz w:val="16"/>
                <w:szCs w:val="16"/>
              </w:rPr>
            </w:pPr>
            <w:r w:rsidRPr="002E63AF">
              <w:rPr>
                <w:rFonts w:ascii="Arial Narrow" w:hAnsi="Arial Narrow"/>
                <w:color w:val="000000"/>
                <w:sz w:val="16"/>
                <w:szCs w:val="16"/>
              </w:rPr>
              <w:t xml:space="preserve"> 2.</w:t>
            </w:r>
          </w:p>
        </w:tc>
        <w:tc>
          <w:tcPr>
            <w:tcW w:w="1390" w:type="dxa"/>
            <w:vAlign w:val="center"/>
          </w:tcPr>
          <w:p w:rsidR="004A1D4D" w:rsidRPr="002E63AF" w:rsidRDefault="004A1D4D" w:rsidP="0020244D">
            <w:pPr>
              <w:contextualSpacing/>
              <w:rPr>
                <w:rFonts w:ascii="Arial Narrow" w:hAnsi="Arial Narrow"/>
                <w:b/>
                <w:color w:val="000000"/>
                <w:sz w:val="16"/>
                <w:szCs w:val="16"/>
              </w:rPr>
            </w:pPr>
            <w:r w:rsidRPr="002E63AF">
              <w:rPr>
                <w:rFonts w:ascii="Arial Narrow" w:hAnsi="Arial Narrow"/>
                <w:b/>
                <w:color w:val="000000"/>
                <w:sz w:val="16"/>
                <w:szCs w:val="16"/>
              </w:rPr>
              <w:t>Termin dostaw systematycznych</w:t>
            </w:r>
            <w:r w:rsidRPr="002E63AF">
              <w:rPr>
                <w:rFonts w:ascii="Arial Narrow" w:hAnsi="Arial Narrow"/>
                <w:b/>
                <w:color w:val="000000"/>
                <w:sz w:val="16"/>
                <w:szCs w:val="16"/>
              </w:rPr>
              <w:br/>
              <w:t>(</w:t>
            </w:r>
            <w:proofErr w:type="spellStart"/>
            <w:r w:rsidRPr="002E63AF">
              <w:rPr>
                <w:rFonts w:ascii="Arial Narrow" w:hAnsi="Arial Narrow"/>
                <w:b/>
                <w:color w:val="000000"/>
                <w:sz w:val="16"/>
                <w:szCs w:val="16"/>
              </w:rPr>
              <w:t>Tds</w:t>
            </w:r>
            <w:proofErr w:type="spellEnd"/>
            <w:r w:rsidRPr="002E63AF">
              <w:rPr>
                <w:rFonts w:ascii="Arial Narrow" w:hAnsi="Arial Narrow"/>
                <w:b/>
                <w:color w:val="000000"/>
                <w:sz w:val="16"/>
                <w:szCs w:val="16"/>
              </w:rPr>
              <w:t>)</w:t>
            </w:r>
          </w:p>
        </w:tc>
        <w:tc>
          <w:tcPr>
            <w:tcW w:w="756" w:type="dxa"/>
            <w:vAlign w:val="center"/>
          </w:tcPr>
          <w:p w:rsidR="004A1D4D" w:rsidRPr="002E63AF" w:rsidRDefault="004A1D4D" w:rsidP="002E63AF">
            <w:pPr>
              <w:contextualSpacing/>
              <w:jc w:val="center"/>
              <w:rPr>
                <w:rFonts w:ascii="Arial Narrow" w:hAnsi="Arial Narrow"/>
                <w:b/>
                <w:color w:val="000000"/>
                <w:sz w:val="16"/>
                <w:szCs w:val="16"/>
              </w:rPr>
            </w:pPr>
            <w:r w:rsidRPr="002E63AF">
              <w:rPr>
                <w:rFonts w:ascii="Arial Narrow" w:hAnsi="Arial Narrow"/>
                <w:b/>
                <w:color w:val="000000"/>
                <w:sz w:val="16"/>
                <w:szCs w:val="16"/>
              </w:rPr>
              <w:t>20%</w:t>
            </w:r>
          </w:p>
        </w:tc>
        <w:tc>
          <w:tcPr>
            <w:tcW w:w="5932" w:type="dxa"/>
            <w:vAlign w:val="center"/>
          </w:tcPr>
          <w:p w:rsidR="004A1D4D" w:rsidRPr="002E63AF" w:rsidRDefault="004A1D4D" w:rsidP="002E63AF">
            <w:pPr>
              <w:spacing w:line="276" w:lineRule="auto"/>
              <w:rPr>
                <w:rFonts w:ascii="Arial Narrow" w:hAnsi="Arial Narrow"/>
                <w:color w:val="FF0000"/>
                <w:sz w:val="16"/>
                <w:szCs w:val="16"/>
              </w:rPr>
            </w:pPr>
            <w:r w:rsidRPr="002E63AF">
              <w:rPr>
                <w:rFonts w:ascii="Arial Narrow" w:hAnsi="Arial Narrow" w:cs="Tahoma"/>
                <w:color w:val="000000"/>
                <w:sz w:val="16"/>
                <w:szCs w:val="16"/>
              </w:rPr>
              <w:t>Ilość punktów uzyskana przez badaną ofertę x % waga kryterium</w:t>
            </w:r>
            <w:r w:rsidRPr="002E63AF">
              <w:rPr>
                <w:rFonts w:ascii="Arial Narrow" w:hAnsi="Arial Narrow" w:cs="Tahoma"/>
                <w:color w:val="000000"/>
                <w:sz w:val="16"/>
                <w:szCs w:val="16"/>
              </w:rPr>
              <w:br/>
              <w:t>●do 7 dni (włącznie) - 10 pkt</w:t>
            </w:r>
            <w:r w:rsidRPr="002E63AF">
              <w:rPr>
                <w:rFonts w:ascii="Arial Narrow" w:hAnsi="Arial Narrow" w:cs="Tahoma"/>
                <w:color w:val="000000"/>
                <w:sz w:val="16"/>
                <w:szCs w:val="16"/>
              </w:rPr>
              <w:br/>
              <w:t>●powyżej 7 dni do 14 dni (maksymalnie)  – 0 pkt</w:t>
            </w:r>
          </w:p>
        </w:tc>
      </w:tr>
      <w:tr w:rsidR="004A1D4D" w:rsidRPr="002E63AF" w:rsidTr="0093387D">
        <w:trPr>
          <w:trHeight w:val="735"/>
        </w:trPr>
        <w:tc>
          <w:tcPr>
            <w:tcW w:w="422" w:type="dxa"/>
            <w:vAlign w:val="center"/>
          </w:tcPr>
          <w:p w:rsidR="004A1D4D" w:rsidRPr="002E63AF" w:rsidRDefault="004A1D4D" w:rsidP="002E63AF">
            <w:pPr>
              <w:spacing w:after="0" w:line="240" w:lineRule="auto"/>
              <w:contextualSpacing/>
              <w:rPr>
                <w:rFonts w:ascii="Arial Narrow" w:hAnsi="Arial Narrow"/>
                <w:color w:val="000000"/>
                <w:sz w:val="16"/>
                <w:szCs w:val="16"/>
              </w:rPr>
            </w:pPr>
            <w:r w:rsidRPr="002E63AF">
              <w:rPr>
                <w:rFonts w:ascii="Arial Narrow" w:hAnsi="Arial Narrow"/>
                <w:color w:val="000000"/>
                <w:sz w:val="16"/>
                <w:szCs w:val="16"/>
              </w:rPr>
              <w:t xml:space="preserve"> 3. </w:t>
            </w:r>
          </w:p>
        </w:tc>
        <w:tc>
          <w:tcPr>
            <w:tcW w:w="1390" w:type="dxa"/>
            <w:vAlign w:val="center"/>
          </w:tcPr>
          <w:p w:rsidR="004A1D4D" w:rsidRPr="002E63AF" w:rsidRDefault="004A1D4D" w:rsidP="002E63AF">
            <w:pPr>
              <w:spacing w:after="0" w:line="240" w:lineRule="auto"/>
              <w:contextualSpacing/>
              <w:rPr>
                <w:rFonts w:ascii="Arial Narrow" w:hAnsi="Arial Narrow"/>
                <w:b/>
                <w:color w:val="000000"/>
                <w:sz w:val="16"/>
                <w:szCs w:val="16"/>
              </w:rPr>
            </w:pPr>
            <w:r w:rsidRPr="002E63AF">
              <w:rPr>
                <w:rFonts w:ascii="Arial Narrow" w:hAnsi="Arial Narrow"/>
                <w:b/>
                <w:color w:val="000000"/>
                <w:sz w:val="16"/>
                <w:szCs w:val="16"/>
              </w:rPr>
              <w:t xml:space="preserve">Termin ważności </w:t>
            </w:r>
            <w:r w:rsidRPr="002E63AF">
              <w:rPr>
                <w:rFonts w:ascii="Arial Narrow" w:hAnsi="Arial Narrow"/>
                <w:b/>
                <w:color w:val="000000"/>
                <w:sz w:val="16"/>
                <w:szCs w:val="16"/>
              </w:rPr>
              <w:br/>
              <w:t>odczynników(</w:t>
            </w:r>
            <w:proofErr w:type="spellStart"/>
            <w:r w:rsidRPr="002E63AF">
              <w:rPr>
                <w:rFonts w:ascii="Arial Narrow" w:hAnsi="Arial Narrow"/>
                <w:b/>
                <w:color w:val="000000"/>
                <w:sz w:val="16"/>
                <w:szCs w:val="16"/>
              </w:rPr>
              <w:t>Two</w:t>
            </w:r>
            <w:proofErr w:type="spellEnd"/>
            <w:r w:rsidRPr="002E63AF">
              <w:rPr>
                <w:rFonts w:ascii="Arial Narrow" w:hAnsi="Arial Narrow"/>
                <w:b/>
                <w:color w:val="000000"/>
                <w:sz w:val="16"/>
                <w:szCs w:val="16"/>
              </w:rPr>
              <w:t>)</w:t>
            </w:r>
          </w:p>
        </w:tc>
        <w:tc>
          <w:tcPr>
            <w:tcW w:w="756" w:type="dxa"/>
            <w:vAlign w:val="center"/>
          </w:tcPr>
          <w:p w:rsidR="004A1D4D" w:rsidRPr="002E63AF" w:rsidRDefault="004A1D4D" w:rsidP="002E63AF">
            <w:pPr>
              <w:spacing w:after="0" w:line="240" w:lineRule="auto"/>
              <w:contextualSpacing/>
              <w:jc w:val="center"/>
              <w:rPr>
                <w:rFonts w:ascii="Arial Narrow" w:hAnsi="Arial Narrow"/>
                <w:b/>
                <w:color w:val="000000"/>
                <w:sz w:val="16"/>
                <w:szCs w:val="16"/>
              </w:rPr>
            </w:pPr>
            <w:r w:rsidRPr="002E63AF">
              <w:rPr>
                <w:rFonts w:ascii="Arial Narrow" w:hAnsi="Arial Narrow"/>
                <w:b/>
                <w:color w:val="000000"/>
                <w:sz w:val="16"/>
                <w:szCs w:val="16"/>
              </w:rPr>
              <w:t>20%</w:t>
            </w:r>
          </w:p>
        </w:tc>
        <w:tc>
          <w:tcPr>
            <w:tcW w:w="5932" w:type="dxa"/>
            <w:vAlign w:val="center"/>
          </w:tcPr>
          <w:p w:rsidR="004A1D4D" w:rsidRPr="00AF53FA" w:rsidRDefault="004A1D4D" w:rsidP="002E63AF">
            <w:pPr>
              <w:spacing w:after="0" w:line="276" w:lineRule="auto"/>
              <w:rPr>
                <w:rFonts w:ascii="Arial Narrow" w:hAnsi="Arial Narrow" w:cs="Tahoma"/>
                <w:b/>
                <w:color w:val="000000" w:themeColor="text1"/>
                <w:sz w:val="16"/>
                <w:szCs w:val="16"/>
                <w:u w:val="single"/>
              </w:rPr>
            </w:pPr>
            <w:r w:rsidRPr="00AF53FA">
              <w:rPr>
                <w:rFonts w:ascii="Arial Narrow" w:hAnsi="Arial Narrow" w:cs="Tahoma"/>
                <w:b/>
                <w:color w:val="000000" w:themeColor="text1"/>
                <w:sz w:val="16"/>
                <w:szCs w:val="16"/>
                <w:u w:val="single"/>
              </w:rPr>
              <w:t>Dla SSP</w:t>
            </w:r>
            <w:r w:rsidR="0093387D" w:rsidRPr="00AF53FA">
              <w:rPr>
                <w:rFonts w:ascii="Arial Narrow" w:hAnsi="Arial Narrow" w:cs="Tahoma"/>
                <w:b/>
                <w:color w:val="000000" w:themeColor="text1"/>
                <w:sz w:val="16"/>
                <w:szCs w:val="16"/>
                <w:u w:val="single"/>
              </w:rPr>
              <w:t xml:space="preserve"> (GRUPA I)</w:t>
            </w:r>
          </w:p>
          <w:p w:rsidR="004A1D4D" w:rsidRPr="00745916" w:rsidRDefault="004A1D4D" w:rsidP="002E63AF">
            <w:pPr>
              <w:spacing w:after="0" w:line="276" w:lineRule="auto"/>
              <w:rPr>
                <w:rFonts w:ascii="Arial Narrow" w:hAnsi="Arial Narrow" w:cs="Tahoma"/>
                <w:color w:val="000000" w:themeColor="text1"/>
              </w:rPr>
            </w:pPr>
            <w:r w:rsidRPr="00745916">
              <w:rPr>
                <w:rFonts w:ascii="Arial Narrow" w:hAnsi="Arial Narrow" w:cs="Tahoma"/>
                <w:color w:val="000000" w:themeColor="text1"/>
                <w:sz w:val="16"/>
                <w:szCs w:val="16"/>
              </w:rPr>
              <w:t>Ilość punktów uzyskana przez badaną ofertę x % waga kryterium</w:t>
            </w:r>
          </w:p>
          <w:p w:rsidR="004A1D4D" w:rsidRPr="002E63AF" w:rsidRDefault="004A1D4D" w:rsidP="002E63AF">
            <w:pPr>
              <w:spacing w:after="0" w:line="276" w:lineRule="auto"/>
              <w:rPr>
                <w:rFonts w:ascii="Arial Narrow" w:hAnsi="Arial Narrow" w:cs="Tahoma"/>
                <w:color w:val="FF0000"/>
              </w:rPr>
            </w:pPr>
            <w:r w:rsidRPr="00745916">
              <w:rPr>
                <w:rFonts w:ascii="Arial Narrow" w:hAnsi="Arial Narrow" w:cs="Tahoma"/>
                <w:color w:val="000000" w:themeColor="text1"/>
              </w:rPr>
              <w:t xml:space="preserve">▪ </w:t>
            </w:r>
            <w:r w:rsidRPr="00745916">
              <w:rPr>
                <w:rFonts w:ascii="Arial Narrow" w:hAnsi="Arial Narrow" w:cs="Tahoma"/>
                <w:color w:val="000000" w:themeColor="text1"/>
                <w:sz w:val="16"/>
                <w:szCs w:val="16"/>
              </w:rPr>
              <w:t>do 12 miesięcy – 0 pkt</w:t>
            </w:r>
            <w:r w:rsidRPr="00745916">
              <w:rPr>
                <w:rFonts w:ascii="Arial Narrow" w:hAnsi="Arial Narrow" w:cs="Tahoma"/>
                <w:color w:val="000000" w:themeColor="text1"/>
                <w:sz w:val="16"/>
                <w:szCs w:val="16"/>
              </w:rPr>
              <w:br/>
            </w:r>
            <w:r w:rsidRPr="00745916">
              <w:rPr>
                <w:rFonts w:ascii="Arial Narrow" w:hAnsi="Arial Narrow" w:cs="Tahoma"/>
                <w:color w:val="000000" w:themeColor="text1"/>
              </w:rPr>
              <w:t xml:space="preserve">▪ </w:t>
            </w:r>
            <w:r w:rsidRPr="00745916">
              <w:rPr>
                <w:rFonts w:ascii="Arial Narrow" w:hAnsi="Arial Narrow" w:cs="Tahoma"/>
                <w:color w:val="000000" w:themeColor="text1"/>
                <w:sz w:val="16"/>
                <w:szCs w:val="16"/>
              </w:rPr>
              <w:t>powyżej 12 miesięcy – 10 pkt</w:t>
            </w:r>
            <w:r w:rsidRPr="00745916">
              <w:rPr>
                <w:rFonts w:ascii="Arial Narrow" w:hAnsi="Arial Narrow" w:cs="Tahoma"/>
                <w:color w:val="000000" w:themeColor="text1"/>
                <w:sz w:val="16"/>
                <w:szCs w:val="16"/>
              </w:rPr>
              <w:br/>
            </w:r>
            <w:r w:rsidRPr="00AF53FA">
              <w:rPr>
                <w:rFonts w:ascii="Arial Narrow" w:hAnsi="Arial Narrow" w:cs="Tahoma"/>
                <w:b/>
                <w:color w:val="000000" w:themeColor="text1"/>
                <w:sz w:val="16"/>
                <w:szCs w:val="16"/>
                <w:u w:val="single"/>
              </w:rPr>
              <w:t>Dla SSO</w:t>
            </w:r>
            <w:r w:rsidR="0093387D" w:rsidRPr="00AF53FA">
              <w:rPr>
                <w:rFonts w:ascii="Arial Narrow" w:hAnsi="Arial Narrow" w:cs="Tahoma"/>
                <w:b/>
                <w:color w:val="000000" w:themeColor="text1"/>
                <w:sz w:val="16"/>
                <w:szCs w:val="16"/>
                <w:u w:val="single"/>
              </w:rPr>
              <w:t xml:space="preserve"> (GRUPA II)</w:t>
            </w:r>
            <w:r w:rsidRPr="00745916">
              <w:rPr>
                <w:rFonts w:ascii="Arial Narrow" w:hAnsi="Arial Narrow" w:cs="Tahoma"/>
                <w:color w:val="000000" w:themeColor="text1"/>
                <w:sz w:val="16"/>
                <w:szCs w:val="16"/>
              </w:rPr>
              <w:br/>
            </w:r>
            <w:r w:rsidRPr="00745916">
              <w:rPr>
                <w:rFonts w:ascii="Arial Narrow" w:hAnsi="Arial Narrow" w:cs="Tahoma"/>
                <w:color w:val="000000" w:themeColor="text1"/>
              </w:rPr>
              <w:t xml:space="preserve">▪ </w:t>
            </w:r>
            <w:r w:rsidRPr="00745916">
              <w:rPr>
                <w:rFonts w:ascii="Arial Narrow" w:hAnsi="Arial Narrow" w:cs="Tahoma"/>
                <w:color w:val="000000" w:themeColor="text1"/>
                <w:sz w:val="16"/>
                <w:szCs w:val="16"/>
              </w:rPr>
              <w:t>do 9 miesięcy – 0 pkt</w:t>
            </w:r>
            <w:r w:rsidRPr="00745916">
              <w:rPr>
                <w:rFonts w:ascii="Arial Narrow" w:hAnsi="Arial Narrow" w:cs="Tahoma"/>
                <w:color w:val="000000" w:themeColor="text1"/>
                <w:sz w:val="16"/>
                <w:szCs w:val="16"/>
              </w:rPr>
              <w:br/>
            </w:r>
            <w:r w:rsidRPr="00745916">
              <w:rPr>
                <w:rFonts w:ascii="Arial Narrow" w:hAnsi="Arial Narrow" w:cs="Tahoma"/>
                <w:color w:val="000000" w:themeColor="text1"/>
              </w:rPr>
              <w:t xml:space="preserve">▪ </w:t>
            </w:r>
            <w:r w:rsidRPr="00745916">
              <w:rPr>
                <w:rFonts w:ascii="Arial Narrow" w:hAnsi="Arial Narrow" w:cs="Tahoma"/>
                <w:color w:val="000000" w:themeColor="text1"/>
                <w:sz w:val="16"/>
                <w:szCs w:val="16"/>
              </w:rPr>
              <w:t>powyżej 9 miesięcy – 10 pkt</w:t>
            </w:r>
            <w:r w:rsidRPr="00745916">
              <w:rPr>
                <w:rFonts w:ascii="Arial Narrow" w:hAnsi="Arial Narrow" w:cs="Tahoma"/>
                <w:color w:val="000000" w:themeColor="text1"/>
                <w:sz w:val="16"/>
                <w:szCs w:val="16"/>
              </w:rPr>
              <w:br/>
            </w:r>
          </w:p>
        </w:tc>
      </w:tr>
      <w:tr w:rsidR="004A1D4D" w:rsidRPr="002E63AF" w:rsidTr="0093387D">
        <w:trPr>
          <w:trHeight w:val="242"/>
        </w:trPr>
        <w:tc>
          <w:tcPr>
            <w:tcW w:w="422" w:type="dxa"/>
            <w:vAlign w:val="center"/>
          </w:tcPr>
          <w:p w:rsidR="004A1D4D" w:rsidRPr="002E63AF" w:rsidRDefault="004A1D4D" w:rsidP="004F2D7F">
            <w:pPr>
              <w:contextualSpacing/>
              <w:rPr>
                <w:rFonts w:ascii="Arial Narrow" w:hAnsi="Arial Narrow"/>
                <w:color w:val="000000"/>
                <w:sz w:val="16"/>
                <w:szCs w:val="16"/>
              </w:rPr>
            </w:pPr>
          </w:p>
        </w:tc>
        <w:tc>
          <w:tcPr>
            <w:tcW w:w="1390" w:type="dxa"/>
            <w:vAlign w:val="center"/>
          </w:tcPr>
          <w:p w:rsidR="004A1D4D" w:rsidRPr="002E63AF" w:rsidRDefault="004A1D4D" w:rsidP="0020244D">
            <w:pPr>
              <w:contextualSpacing/>
              <w:rPr>
                <w:rFonts w:ascii="Arial Narrow" w:hAnsi="Arial Narrow"/>
                <w:b/>
                <w:color w:val="000000"/>
                <w:sz w:val="16"/>
                <w:szCs w:val="16"/>
              </w:rPr>
            </w:pPr>
            <w:r w:rsidRPr="002E63AF">
              <w:rPr>
                <w:rFonts w:ascii="Arial Narrow" w:hAnsi="Arial Narrow"/>
                <w:b/>
                <w:color w:val="000000"/>
                <w:sz w:val="16"/>
                <w:szCs w:val="16"/>
              </w:rPr>
              <w:t xml:space="preserve"> Suma =  C + </w:t>
            </w:r>
            <w:proofErr w:type="spellStart"/>
            <w:r w:rsidRPr="002E63AF">
              <w:rPr>
                <w:rFonts w:ascii="Arial Narrow" w:hAnsi="Arial Narrow"/>
                <w:b/>
                <w:color w:val="000000"/>
                <w:sz w:val="16"/>
                <w:szCs w:val="16"/>
              </w:rPr>
              <w:t>Tds</w:t>
            </w:r>
            <w:proofErr w:type="spellEnd"/>
            <w:r w:rsidRPr="002E63AF">
              <w:rPr>
                <w:rFonts w:ascii="Arial Narrow" w:hAnsi="Arial Narrow"/>
                <w:b/>
                <w:color w:val="000000"/>
                <w:sz w:val="16"/>
                <w:szCs w:val="16"/>
              </w:rPr>
              <w:t xml:space="preserve"> + </w:t>
            </w:r>
            <w:proofErr w:type="spellStart"/>
            <w:r w:rsidRPr="002E63AF">
              <w:rPr>
                <w:rFonts w:ascii="Arial Narrow" w:hAnsi="Arial Narrow"/>
                <w:b/>
                <w:color w:val="000000"/>
                <w:sz w:val="16"/>
                <w:szCs w:val="16"/>
              </w:rPr>
              <w:t>Two</w:t>
            </w:r>
            <w:proofErr w:type="spellEnd"/>
          </w:p>
        </w:tc>
        <w:tc>
          <w:tcPr>
            <w:tcW w:w="756" w:type="dxa"/>
            <w:vAlign w:val="center"/>
          </w:tcPr>
          <w:p w:rsidR="004A1D4D" w:rsidRPr="002E63AF" w:rsidRDefault="004A1D4D" w:rsidP="002E63AF">
            <w:pPr>
              <w:contextualSpacing/>
              <w:jc w:val="center"/>
              <w:rPr>
                <w:rFonts w:ascii="Arial Narrow" w:hAnsi="Arial Narrow"/>
                <w:b/>
                <w:color w:val="000000"/>
                <w:sz w:val="16"/>
                <w:szCs w:val="16"/>
              </w:rPr>
            </w:pPr>
          </w:p>
        </w:tc>
        <w:tc>
          <w:tcPr>
            <w:tcW w:w="5932" w:type="dxa"/>
            <w:vAlign w:val="center"/>
          </w:tcPr>
          <w:p w:rsidR="004A1D4D" w:rsidRPr="002E63AF" w:rsidRDefault="004A1D4D" w:rsidP="002E63AF">
            <w:pPr>
              <w:contextualSpacing/>
              <w:jc w:val="center"/>
              <w:rPr>
                <w:rFonts w:ascii="Arial Narrow" w:hAnsi="Arial Narrow" w:cs="Tahoma"/>
                <w:color w:val="000000"/>
                <w:sz w:val="16"/>
                <w:szCs w:val="16"/>
              </w:rPr>
            </w:pPr>
          </w:p>
        </w:tc>
      </w:tr>
    </w:tbl>
    <w:p w:rsidR="0093387D" w:rsidRDefault="0093387D" w:rsidP="0093387D">
      <w:pPr>
        <w:ind w:left="284"/>
        <w:contextualSpacing/>
        <w:jc w:val="both"/>
        <w:rPr>
          <w:rFonts w:ascii="Arial Narrow" w:hAnsi="Arial Narrow"/>
          <w:color w:val="000000"/>
        </w:rPr>
      </w:pPr>
    </w:p>
    <w:p w:rsidR="0093387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po przecinku nie ulega zmianie. </w:t>
      </w:r>
    </w:p>
    <w:p w:rsidR="004A1D4D" w:rsidRPr="00430BB7"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że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złożone oferty o takiej samej cenie  lub koszcie, zamawiający wzywa wykonawców, którzy złożyli te oferty, do złożenia w terminie określonym przez zamawiającego ofert dodatkowych.</w:t>
      </w:r>
    </w:p>
    <w:p w:rsidR="004A1D4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FORMALNOŚCI POPRZEDZAJĄCE ZAWARCIE UMOWY: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Wykonawca, którego oferta zostanie wybrana jako najkorzystniejsza, zobowiązany będzie do podpisania umowy na warunkach  określonych w istotnych postanowieniach umowy zawartych w załączniku nr 1 do SIWZ.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430BB7">
        <w:rPr>
          <w:rFonts w:ascii="Arial Narrow" w:hAnsi="Arial Narrow"/>
          <w:color w:val="000000"/>
        </w:rPr>
        <w:t>t.j</w:t>
      </w:r>
      <w:proofErr w:type="spellEnd"/>
      <w:r w:rsidRPr="00430BB7">
        <w:rPr>
          <w:rFonts w:ascii="Arial Narrow" w:hAnsi="Arial Narrow"/>
          <w:color w:val="000000"/>
        </w:rPr>
        <w:t>. Dz. U. z 2015 r. poz. 618 z </w:t>
      </w:r>
      <w:proofErr w:type="spellStart"/>
      <w:r w:rsidRPr="00430BB7">
        <w:rPr>
          <w:rFonts w:ascii="Arial Narrow" w:hAnsi="Arial Narrow"/>
          <w:color w:val="000000"/>
        </w:rPr>
        <w:t>późn</w:t>
      </w:r>
      <w:proofErr w:type="spellEnd"/>
      <w:r w:rsidRPr="00430BB7">
        <w:rPr>
          <w:rFonts w:ascii="Arial Narrow" w:hAnsi="Arial Narrow"/>
          <w:color w:val="000000"/>
        </w:rPr>
        <w:t xml:space="preserve">. zm.), w szczególności w świetle wykładni dokonanej przez Sąd Najwyższy w wyroku z dnia 2 czerwca 2016r. (sygn. I CSK 486/15, dostępny pod adresem: </w:t>
      </w:r>
      <w:hyperlink r:id="rId10" w:history="1">
        <w:r w:rsidRPr="00430BB7">
          <w:rPr>
            <w:rFonts w:ascii="Arial Narrow" w:hAnsi="Arial Narrow"/>
            <w:color w:val="000000"/>
            <w:u w:val="single"/>
          </w:rPr>
          <w:t>http://www.sn.pl/sites/orzecznictwo/Orzeczenia3/I%20CSK%20486-15-1.pdf</w:t>
        </w:r>
      </w:hyperlink>
      <w:r w:rsidRPr="00430BB7">
        <w:rPr>
          <w:rFonts w:ascii="Arial Narrow" w:hAnsi="Arial Narrow"/>
          <w:color w:val="000000"/>
        </w:rPr>
        <w:t xml:space="preserve">).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prześle umowę wykonawcy, którego oferta została wybrana na jego wniosek wyrażony na piśmie.</w:t>
      </w:r>
    </w:p>
    <w:p w:rsidR="004A1D4D"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ISTOTNE POSTANOWIENIA, KTÓRE ZOSTANĄ WPROWADZONE 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POUCZENIE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 xml:space="preserve">Wykonawcy przysługują środki ochrony prawnej przewidziane w Dziale VI ustawy. </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4A1D4D" w:rsidRPr="00430BB7" w:rsidRDefault="004A1D4D" w:rsidP="0020244D">
      <w:pPr>
        <w:numPr>
          <w:ilvl w:val="0"/>
          <w:numId w:val="18"/>
        </w:numPr>
        <w:ind w:left="284" w:hanging="284"/>
        <w:contextualSpacing/>
        <w:jc w:val="both"/>
        <w:rPr>
          <w:rFonts w:ascii="Arial Narrow" w:hAnsi="Arial Narrow"/>
          <w:color w:val="000000"/>
        </w:rPr>
      </w:pPr>
      <w:r w:rsidRPr="00430BB7">
        <w:rPr>
          <w:rFonts w:ascii="Arial Narrow" w:hAnsi="Arial Narrow"/>
          <w:color w:val="000000"/>
        </w:rPr>
        <w:t>W sprawach nieuregulowanych w niniejszej SIWZ stosuje się przepisy ustawy z dnia 29 stycznia 2004 roku – Prawo zamówień publicznych  (</w:t>
      </w:r>
      <w:proofErr w:type="spellStart"/>
      <w:r w:rsidRPr="00430BB7">
        <w:rPr>
          <w:rFonts w:ascii="Arial Narrow" w:hAnsi="Arial Narrow"/>
          <w:color w:val="000000"/>
        </w:rPr>
        <w:t>t.j</w:t>
      </w:r>
      <w:proofErr w:type="spellEnd"/>
      <w:r w:rsidRPr="00430BB7">
        <w:rPr>
          <w:rFonts w:ascii="Arial Narrow" w:hAnsi="Arial Narrow"/>
          <w:color w:val="000000"/>
        </w:rPr>
        <w:t>. Dz.U. 2017, poz. 1579), a także przepisy aktów wykonawczych do ustawy.</w:t>
      </w:r>
    </w:p>
    <w:p w:rsidR="004A1D4D" w:rsidRPr="00430BB7" w:rsidRDefault="004A1D4D" w:rsidP="0020244D">
      <w:pPr>
        <w:numPr>
          <w:ilvl w:val="0"/>
          <w:numId w:val="18"/>
        </w:numPr>
        <w:spacing w:after="0"/>
        <w:ind w:left="284" w:hanging="284"/>
        <w:contextualSpacing/>
        <w:jc w:val="both"/>
        <w:rPr>
          <w:rFonts w:ascii="Arial Narrow" w:hAnsi="Arial Narrow"/>
          <w:color w:val="000000"/>
        </w:rPr>
      </w:pPr>
      <w:r w:rsidRPr="00430BB7">
        <w:rPr>
          <w:rFonts w:ascii="Arial Narrow" w:hAnsi="Arial Narrow"/>
          <w:color w:val="000000"/>
        </w:rPr>
        <w:t>Integralną część niniejszej SIWZ stanowią załączniki oznaczone jako:</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1– Istotne Postanowienia Umowy</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2 – Formularz Oferty</w:t>
      </w:r>
    </w:p>
    <w:p w:rsidR="004A1D4D" w:rsidRPr="00430BB7" w:rsidRDefault="004A1D4D" w:rsidP="0020244D">
      <w:pPr>
        <w:spacing w:after="0" w:line="240" w:lineRule="auto"/>
        <w:jc w:val="both"/>
        <w:rPr>
          <w:rFonts w:ascii="Arial Narrow" w:hAnsi="Arial Narrow"/>
          <w:color w:val="000000"/>
        </w:rPr>
      </w:pPr>
      <w:r>
        <w:rPr>
          <w:rFonts w:ascii="Arial Narrow" w:hAnsi="Arial Narrow"/>
          <w:color w:val="000000"/>
        </w:rPr>
        <w:t>Załącznik nr 3</w:t>
      </w:r>
      <w:r w:rsidR="0093387D">
        <w:rPr>
          <w:rFonts w:ascii="Arial Narrow" w:hAnsi="Arial Narrow"/>
          <w:color w:val="000000"/>
        </w:rPr>
        <w:t>/1-3/2</w:t>
      </w:r>
      <w:r w:rsidRPr="00430BB7">
        <w:rPr>
          <w:rFonts w:ascii="Arial Narrow" w:hAnsi="Arial Narrow"/>
          <w:color w:val="000000"/>
        </w:rPr>
        <w:t xml:space="preserve"> – Kalkulacja Cenowa – Opis Przedmiotu Zamówienia</w:t>
      </w:r>
    </w:p>
    <w:p w:rsidR="004A1D4D" w:rsidRPr="00430BB7" w:rsidRDefault="004A1D4D" w:rsidP="0020244D">
      <w:pPr>
        <w:rPr>
          <w:rFonts w:ascii="Arial Narrow" w:hAnsi="Arial Narrow"/>
          <w:color w:val="000000"/>
        </w:rPr>
      </w:pPr>
      <w:r w:rsidRPr="00430BB7">
        <w:rPr>
          <w:rFonts w:ascii="Arial Narrow" w:hAnsi="Arial Narrow"/>
          <w:color w:val="000000"/>
        </w:rPr>
        <w:t xml:space="preserve">Załącznik nr 4 </w:t>
      </w:r>
      <w:r>
        <w:rPr>
          <w:rFonts w:ascii="Arial Narrow" w:hAnsi="Arial Narrow"/>
          <w:color w:val="000000"/>
        </w:rPr>
        <w:t xml:space="preserve">  </w:t>
      </w:r>
      <w:r w:rsidRPr="00430BB7">
        <w:rPr>
          <w:rFonts w:ascii="Arial Narrow" w:hAnsi="Arial Narrow"/>
          <w:color w:val="000000"/>
        </w:rPr>
        <w:t xml:space="preserve">– </w:t>
      </w:r>
      <w:r>
        <w:rPr>
          <w:rFonts w:ascii="Arial Narrow" w:hAnsi="Arial Narrow"/>
          <w:color w:val="000000"/>
        </w:rPr>
        <w:t xml:space="preserve"> </w:t>
      </w:r>
      <w:r w:rsidRPr="00430BB7">
        <w:rPr>
          <w:rFonts w:ascii="Arial Narrow" w:hAnsi="Arial Narrow"/>
          <w:color w:val="000000"/>
        </w:rPr>
        <w:t>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sidR="0093387D">
        <w:rPr>
          <w:rFonts w:ascii="Arial Narrow" w:hAnsi="Arial Narrow"/>
          <w:color w:val="000000"/>
        </w:rPr>
        <w:br/>
      </w:r>
      <w:r w:rsidRPr="00430BB7">
        <w:rPr>
          <w:rFonts w:ascii="Arial Narrow" w:hAnsi="Arial Narrow"/>
          <w:color w:val="000000"/>
        </w:rPr>
        <w:t>z postępowania</w:t>
      </w:r>
      <w:r w:rsidR="00AF53FA">
        <w:rPr>
          <w:rFonts w:ascii="Arial Narrow" w:hAnsi="Arial Narrow"/>
          <w:color w:val="000000"/>
        </w:rPr>
        <w:t>.</w:t>
      </w:r>
    </w:p>
    <w:p w:rsidR="004A1D4D" w:rsidRPr="00735C7F" w:rsidRDefault="004A1D4D" w:rsidP="0020244D">
      <w:pPr>
        <w:rPr>
          <w:rFonts w:ascii="Arial Narrow" w:hAnsi="Arial Narrow"/>
          <w:color w:val="FF0000"/>
        </w:rPr>
      </w:pPr>
    </w:p>
    <w:p w:rsidR="004A1D4D" w:rsidRPr="00C272B6" w:rsidRDefault="004A1D4D" w:rsidP="0020244D">
      <w:pPr>
        <w:spacing w:after="0" w:line="240" w:lineRule="auto"/>
        <w:jc w:val="both"/>
        <w:rPr>
          <w:rFonts w:ascii="Arial Narrow" w:hAnsi="Arial Narrow"/>
          <w:color w:val="000000"/>
        </w:rPr>
      </w:pPr>
      <w:r w:rsidRPr="00C272B6">
        <w:rPr>
          <w:rFonts w:ascii="Arial Narrow" w:hAnsi="Arial Narrow"/>
          <w:color w:val="000000"/>
        </w:rPr>
        <w:t xml:space="preserve">Kraków dnia, </w:t>
      </w:r>
      <w:r w:rsidR="0093387D">
        <w:rPr>
          <w:rFonts w:ascii="Arial Narrow" w:hAnsi="Arial Narrow"/>
          <w:color w:val="000000"/>
        </w:rPr>
        <w:t>18</w:t>
      </w:r>
      <w:r>
        <w:rPr>
          <w:rFonts w:ascii="Arial Narrow" w:hAnsi="Arial Narrow"/>
          <w:color w:val="000000"/>
        </w:rPr>
        <w:t>.04</w:t>
      </w:r>
      <w:r w:rsidRPr="00C272B6">
        <w:rPr>
          <w:rFonts w:ascii="Arial Narrow" w:hAnsi="Arial Narrow"/>
          <w:color w:val="000000"/>
        </w:rPr>
        <w:t>.2018r.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CC0965" w:rsidRDefault="00CC0965" w:rsidP="0020244D">
      <w:pPr>
        <w:spacing w:after="0"/>
        <w:jc w:val="center"/>
        <w:rPr>
          <w:rFonts w:ascii="Arial Narrow" w:hAnsi="Arial Narrow"/>
          <w:color w:val="FF0000"/>
        </w:rPr>
      </w:pPr>
    </w:p>
    <w:p w:rsidR="00CC0965" w:rsidRDefault="00CC0965" w:rsidP="0020244D">
      <w:pPr>
        <w:spacing w:after="0"/>
        <w:jc w:val="center"/>
        <w:rPr>
          <w:rFonts w:ascii="Arial Narrow" w:hAnsi="Arial Narrow"/>
          <w:color w:val="FF0000"/>
        </w:rPr>
      </w:pPr>
    </w:p>
    <w:p w:rsidR="00CC0965" w:rsidRDefault="00CC0965"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Pr="00735C7F" w:rsidRDefault="004A1D4D" w:rsidP="00AF53FA">
      <w:pPr>
        <w:spacing w:after="0"/>
        <w:rPr>
          <w:rFonts w:ascii="Arial Narrow" w:hAnsi="Arial Narrow"/>
          <w:color w:val="FF0000"/>
        </w:rPr>
      </w:pPr>
    </w:p>
    <w:p w:rsidR="00BA7446" w:rsidRDefault="004A1D4D" w:rsidP="0020244D">
      <w:pPr>
        <w:rPr>
          <w:rFonts w:ascii="Arial Narrow" w:hAnsi="Arial Narrow"/>
          <w:color w:val="FF0000"/>
        </w:rPr>
      </w:pPr>
      <w:r w:rsidRPr="00735C7F">
        <w:rPr>
          <w:rFonts w:ascii="Arial Narrow" w:hAnsi="Arial Narrow"/>
          <w:color w:val="FF0000"/>
        </w:rPr>
        <w:t xml:space="preserve">                               </w:t>
      </w:r>
      <w:r>
        <w:rPr>
          <w:rFonts w:ascii="Arial Narrow" w:hAnsi="Arial Narrow"/>
          <w:color w:val="FF0000"/>
        </w:rPr>
        <w:t xml:space="preserve">               </w:t>
      </w:r>
    </w:p>
    <w:p w:rsidR="004A1D4D" w:rsidRPr="00430BB7" w:rsidRDefault="00BA7446" w:rsidP="0020244D">
      <w:pPr>
        <w:rPr>
          <w:rFonts w:ascii="Arial Narrow" w:hAnsi="Arial Narrow"/>
          <w:color w:val="000000"/>
        </w:rPr>
      </w:pPr>
      <w:r>
        <w:rPr>
          <w:rFonts w:ascii="Arial Narrow" w:hAnsi="Arial Narrow"/>
          <w:color w:val="FF0000"/>
        </w:rPr>
        <w:t xml:space="preserve">                                               </w:t>
      </w:r>
      <w:r w:rsidR="004A1D4D">
        <w:rPr>
          <w:rFonts w:ascii="Arial Narrow" w:hAnsi="Arial Narrow"/>
          <w:color w:val="FF0000"/>
        </w:rPr>
        <w:t xml:space="preserve">  </w:t>
      </w:r>
      <w:r w:rsidR="004A1D4D" w:rsidRPr="00430BB7">
        <w:rPr>
          <w:rFonts w:ascii="Arial Narrow" w:hAnsi="Arial Narrow"/>
          <w:b/>
          <w:color w:val="000000"/>
        </w:rPr>
        <w:t>ISTOTNE POSTANOWIENIA UMOWY</w:t>
      </w:r>
      <w:r w:rsidR="004A1D4D" w:rsidRPr="00430BB7">
        <w:rPr>
          <w:rFonts w:ascii="Arial Narrow" w:hAnsi="Arial Narrow"/>
          <w:color w:val="000000"/>
        </w:rPr>
        <w:t xml:space="preserve">                         Załącznik nr 1 do SIWZ</w:t>
      </w:r>
    </w:p>
    <w:p w:rsidR="004A1D4D" w:rsidRPr="00430BB7" w:rsidRDefault="004A1D4D" w:rsidP="0020244D">
      <w:pPr>
        <w:jc w:val="center"/>
        <w:rPr>
          <w:rFonts w:ascii="Arial Narrow" w:hAnsi="Arial Narrow"/>
          <w:color w:val="000000"/>
        </w:rPr>
      </w:pPr>
      <w:r w:rsidRPr="00430BB7">
        <w:rPr>
          <w:rFonts w:ascii="Arial Narrow" w:hAnsi="Arial Narrow"/>
          <w:color w:val="000000"/>
        </w:rPr>
        <w:t>§ 1</w:t>
      </w:r>
    </w:p>
    <w:p w:rsidR="004A1D4D" w:rsidRPr="00515D21" w:rsidRDefault="004A1D4D" w:rsidP="00A61111">
      <w:pPr>
        <w:contextualSpacing/>
        <w:rPr>
          <w:rFonts w:ascii="Arial Narrow" w:hAnsi="Arial Narrow"/>
          <w:b/>
        </w:rPr>
      </w:pPr>
      <w:r>
        <w:rPr>
          <w:rFonts w:ascii="Arial Narrow" w:hAnsi="Arial Narrow"/>
          <w:color w:val="000000"/>
        </w:rPr>
        <w:t xml:space="preserve">1.   </w:t>
      </w:r>
      <w:r w:rsidRPr="00430BB7">
        <w:rPr>
          <w:rFonts w:ascii="Arial Narrow" w:hAnsi="Arial Narrow"/>
          <w:color w:val="000000"/>
        </w:rPr>
        <w:t xml:space="preserve">Zamawiający zleca, a Wykonawca przyjmuje do realizacji sukcesywne </w:t>
      </w:r>
      <w:r>
        <w:rPr>
          <w:rFonts w:ascii="Arial Narrow" w:hAnsi="Arial Narrow"/>
          <w:b/>
        </w:rPr>
        <w:t>dostawy</w:t>
      </w:r>
      <w:r w:rsidRPr="00364CEE">
        <w:rPr>
          <w:rFonts w:ascii="Arial Narrow" w:hAnsi="Arial Narrow"/>
          <w:b/>
        </w:rPr>
        <w:t xml:space="preserve"> </w:t>
      </w:r>
      <w:r>
        <w:rPr>
          <w:rFonts w:ascii="Arial Narrow" w:hAnsi="Arial Narrow"/>
          <w:b/>
        </w:rPr>
        <w:t xml:space="preserve">odczynników do </w:t>
      </w:r>
      <w:r>
        <w:rPr>
          <w:rFonts w:ascii="Arial Narrow" w:hAnsi="Arial Narrow"/>
          <w:b/>
        </w:rPr>
        <w:br/>
        <w:t xml:space="preserve">      typowania antygenów HLA</w:t>
      </w:r>
      <w:r w:rsidR="0093387D">
        <w:rPr>
          <w:rFonts w:ascii="Arial Narrow" w:hAnsi="Arial Narrow"/>
          <w:b/>
        </w:rPr>
        <w:t>- 2 grupy</w:t>
      </w:r>
      <w:r>
        <w:rPr>
          <w:rFonts w:ascii="Arial Narrow" w:hAnsi="Arial Narrow"/>
          <w:b/>
        </w:rPr>
        <w:t xml:space="preserve">, </w:t>
      </w:r>
      <w:r w:rsidR="0093387D">
        <w:rPr>
          <w:rFonts w:ascii="Arial Narrow" w:hAnsi="Arial Narrow"/>
          <w:b/>
        </w:rPr>
        <w:t xml:space="preserve">grupa ……. </w:t>
      </w:r>
      <w:r>
        <w:rPr>
          <w:rFonts w:ascii="Arial Narrow" w:hAnsi="Arial Narrow"/>
          <w:b/>
        </w:rPr>
        <w:t xml:space="preserve">EZP-271-2-29/2018 </w:t>
      </w:r>
      <w:r w:rsidRPr="00430BB7">
        <w:rPr>
          <w:rFonts w:ascii="Arial Narrow" w:hAnsi="Arial Narrow"/>
          <w:color w:val="000000"/>
        </w:rPr>
        <w:t xml:space="preserve">zgodnie z treścią specyfikacji </w:t>
      </w:r>
      <w:r w:rsidR="0093387D">
        <w:rPr>
          <w:rFonts w:ascii="Arial Narrow" w:hAnsi="Arial Narrow"/>
          <w:color w:val="000000"/>
        </w:rPr>
        <w:br/>
        <w:t xml:space="preserve">      </w:t>
      </w:r>
      <w:r w:rsidRPr="00430BB7">
        <w:rPr>
          <w:rFonts w:ascii="Arial Narrow" w:hAnsi="Arial Narrow"/>
          <w:color w:val="000000"/>
        </w:rPr>
        <w:t xml:space="preserve">istotnych warunków zamówienia oraz ofertą z dnia ........................r., która stanowi integralną część </w:t>
      </w:r>
      <w:r w:rsidR="0093387D">
        <w:rPr>
          <w:rFonts w:ascii="Arial Narrow" w:hAnsi="Arial Narrow"/>
          <w:color w:val="000000"/>
        </w:rPr>
        <w:br/>
        <w:t xml:space="preserve">      </w:t>
      </w:r>
      <w:r w:rsidRPr="00430BB7">
        <w:rPr>
          <w:rFonts w:ascii="Arial Narrow" w:hAnsi="Arial Narrow"/>
          <w:color w:val="000000"/>
        </w:rPr>
        <w:t xml:space="preserve">umowy. </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2.   </w:t>
      </w:r>
      <w:r w:rsidRPr="00430BB7">
        <w:rPr>
          <w:rFonts w:ascii="Arial Narrow" w:hAnsi="Arial Narrow"/>
          <w:color w:val="000000"/>
        </w:rPr>
        <w:t xml:space="preserve">Wykonawca zobowiązuje się do realizacji przedmiotu umowy zgodnie z jej postanowieniami, wymaganiami </w:t>
      </w:r>
      <w:r>
        <w:rPr>
          <w:rFonts w:ascii="Arial Narrow" w:hAnsi="Arial Narrow"/>
          <w:color w:val="000000"/>
        </w:rPr>
        <w:br/>
        <w:t xml:space="preserve">      </w:t>
      </w:r>
      <w:r w:rsidRPr="00430BB7">
        <w:rPr>
          <w:rFonts w:ascii="Arial Narrow" w:hAnsi="Arial Narrow"/>
          <w:color w:val="000000"/>
        </w:rPr>
        <w:t xml:space="preserve">stosownych norm i przepisów, wymaganiami wynikającymi z europejskich norm zharmonizowanych </w:t>
      </w:r>
      <w:r>
        <w:rPr>
          <w:rFonts w:ascii="Arial Narrow" w:hAnsi="Arial Narrow"/>
          <w:color w:val="000000"/>
        </w:rPr>
        <w:br/>
        <w:t xml:space="preserve">      </w:t>
      </w:r>
      <w:r w:rsidRPr="00430BB7">
        <w:rPr>
          <w:rFonts w:ascii="Arial Narrow" w:hAnsi="Arial Narrow"/>
          <w:color w:val="000000"/>
        </w:rPr>
        <w:t xml:space="preserve">zawartych w obowiązujących dyrektywach nowego podejścia UE, które przewidują znakowanie wyrobów </w:t>
      </w:r>
      <w:r>
        <w:rPr>
          <w:rFonts w:ascii="Arial Narrow" w:hAnsi="Arial Narrow"/>
          <w:color w:val="000000"/>
        </w:rPr>
        <w:br/>
        <w:t xml:space="preserve">      </w:t>
      </w:r>
      <w:r w:rsidRPr="00430BB7">
        <w:rPr>
          <w:rFonts w:ascii="Arial Narrow" w:hAnsi="Arial Narrow"/>
          <w:color w:val="000000"/>
        </w:rPr>
        <w:t>CE, zasadami rzetelnej wiedzy i ustalonymi zwyczajami.</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3.   </w:t>
      </w:r>
      <w:r w:rsidRPr="00430BB7">
        <w:rPr>
          <w:rFonts w:ascii="Arial Narrow" w:hAnsi="Arial Narrow"/>
          <w:color w:val="000000"/>
        </w:rPr>
        <w:t xml:space="preserve">Wykonawca zapewnia, że przedmiot umowy spełnia wymagania Zamawiającego określone w specyfikacji </w:t>
      </w:r>
      <w:r>
        <w:rPr>
          <w:rFonts w:ascii="Arial Narrow" w:hAnsi="Arial Narrow"/>
          <w:color w:val="000000"/>
        </w:rPr>
        <w:br/>
        <w:t xml:space="preserve">      </w:t>
      </w:r>
      <w:r w:rsidRPr="00430BB7">
        <w:rPr>
          <w:rFonts w:ascii="Arial Narrow" w:hAnsi="Arial Narrow"/>
          <w:color w:val="000000"/>
        </w:rPr>
        <w:t xml:space="preserve">istotnych warunków zamówienia. </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4.  </w:t>
      </w:r>
      <w:r w:rsidRPr="00430BB7">
        <w:rPr>
          <w:rFonts w:ascii="Arial Narrow" w:hAnsi="Arial Narrow"/>
          <w:color w:val="000000"/>
        </w:rPr>
        <w:t xml:space="preserve">Wykonawca zobowiązuje się do dostarczenia towaru pochodzącego z najnowszej produkcji, o jakości </w:t>
      </w:r>
      <w:r>
        <w:rPr>
          <w:rFonts w:ascii="Arial Narrow" w:hAnsi="Arial Narrow"/>
          <w:color w:val="000000"/>
        </w:rPr>
        <w:br/>
        <w:t xml:space="preserve">       </w:t>
      </w:r>
      <w:r w:rsidRPr="00430BB7">
        <w:rPr>
          <w:rFonts w:ascii="Arial Narrow" w:hAnsi="Arial Narrow"/>
          <w:color w:val="000000"/>
        </w:rPr>
        <w:t xml:space="preserve">i ważności zgodnymi z obowiązującymi producenta normami, z terminem ważności nie krótszym </w:t>
      </w:r>
      <w:r>
        <w:rPr>
          <w:rFonts w:ascii="Arial Narrow" w:hAnsi="Arial Narrow"/>
          <w:color w:val="000000"/>
        </w:rPr>
        <w:t>niż</w:t>
      </w:r>
      <w:r w:rsidRPr="00430BB7">
        <w:rPr>
          <w:rFonts w:ascii="Arial Narrow" w:hAnsi="Arial Narrow"/>
          <w:color w:val="000000"/>
        </w:rPr>
        <w:t xml:space="preserve"> </w:t>
      </w:r>
      <w:r>
        <w:rPr>
          <w:rFonts w:ascii="Arial Narrow" w:hAnsi="Arial Narrow"/>
          <w:color w:val="000000"/>
        </w:rPr>
        <w:br/>
        <w:t xml:space="preserve">       </w:t>
      </w:r>
      <w:r w:rsidRPr="000A3A8F">
        <w:rPr>
          <w:rFonts w:ascii="Arial Narrow" w:hAnsi="Arial Narrow"/>
          <w:b/>
          <w:color w:val="000000"/>
          <w:kern w:val="1"/>
        </w:rPr>
        <w:t>………</w:t>
      </w:r>
      <w:r w:rsidRPr="00CA41A2">
        <w:rPr>
          <w:rFonts w:ascii="Arial Narrow" w:hAnsi="Arial Narrow"/>
          <w:b/>
          <w:color w:val="000000"/>
          <w:kern w:val="1"/>
        </w:rPr>
        <w:t>m-</w:t>
      </w:r>
      <w:proofErr w:type="spellStart"/>
      <w:r w:rsidRPr="00CA41A2">
        <w:rPr>
          <w:rFonts w:ascii="Arial Narrow" w:hAnsi="Arial Narrow"/>
          <w:b/>
          <w:color w:val="000000"/>
          <w:kern w:val="1"/>
        </w:rPr>
        <w:t>cy</w:t>
      </w:r>
      <w:proofErr w:type="spellEnd"/>
      <w:r w:rsidRPr="00CA41A2">
        <w:rPr>
          <w:rFonts w:ascii="Arial Narrow" w:hAnsi="Arial Narrow"/>
          <w:color w:val="000000"/>
          <w:kern w:val="1"/>
        </w:rPr>
        <w:t xml:space="preserve"> </w:t>
      </w:r>
      <w:r w:rsidRPr="00CA41A2">
        <w:rPr>
          <w:rFonts w:ascii="Arial Narrow" w:hAnsi="Arial Narrow"/>
          <w:b/>
          <w:color w:val="000000"/>
          <w:kern w:val="1"/>
        </w:rPr>
        <w:t xml:space="preserve">(min. </w:t>
      </w:r>
      <w:r>
        <w:rPr>
          <w:rFonts w:ascii="Arial Narrow" w:hAnsi="Arial Narrow"/>
          <w:b/>
          <w:color w:val="000000"/>
          <w:kern w:val="1"/>
        </w:rPr>
        <w:t>12 m-</w:t>
      </w:r>
      <w:proofErr w:type="spellStart"/>
      <w:r>
        <w:rPr>
          <w:rFonts w:ascii="Arial Narrow" w:hAnsi="Arial Narrow"/>
          <w:b/>
          <w:color w:val="000000"/>
          <w:kern w:val="1"/>
        </w:rPr>
        <w:t>c</w:t>
      </w:r>
      <w:r w:rsidRPr="00CA41A2">
        <w:rPr>
          <w:rFonts w:ascii="Arial Narrow" w:hAnsi="Arial Narrow"/>
          <w:b/>
          <w:color w:val="000000"/>
          <w:kern w:val="1"/>
        </w:rPr>
        <w:t>y</w:t>
      </w:r>
      <w:proofErr w:type="spellEnd"/>
      <w:r w:rsidR="00745916">
        <w:rPr>
          <w:rFonts w:ascii="Arial Narrow" w:hAnsi="Arial Narrow"/>
          <w:b/>
          <w:color w:val="000000"/>
          <w:kern w:val="1"/>
        </w:rPr>
        <w:t xml:space="preserve"> dla odczynników do SSP </w:t>
      </w:r>
      <w:r>
        <w:rPr>
          <w:rFonts w:ascii="Arial Narrow" w:hAnsi="Arial Narrow"/>
          <w:b/>
          <w:color w:val="000000"/>
          <w:kern w:val="1"/>
        </w:rPr>
        <w:t>/9 m-</w:t>
      </w:r>
      <w:proofErr w:type="spellStart"/>
      <w:r>
        <w:rPr>
          <w:rFonts w:ascii="Arial Narrow" w:hAnsi="Arial Narrow"/>
          <w:b/>
          <w:color w:val="000000"/>
          <w:kern w:val="1"/>
        </w:rPr>
        <w:t>cy</w:t>
      </w:r>
      <w:proofErr w:type="spellEnd"/>
      <w:r w:rsidR="00745916">
        <w:rPr>
          <w:rFonts w:ascii="Arial Narrow" w:hAnsi="Arial Narrow"/>
          <w:b/>
          <w:color w:val="000000"/>
          <w:kern w:val="1"/>
        </w:rPr>
        <w:t xml:space="preserve"> dla odczynników do SSO</w:t>
      </w:r>
      <w:r w:rsidRPr="00CA41A2">
        <w:rPr>
          <w:rFonts w:ascii="Arial Narrow" w:hAnsi="Arial Narrow"/>
          <w:color w:val="000000"/>
          <w:kern w:val="1"/>
        </w:rPr>
        <w:t>)</w:t>
      </w:r>
      <w:r w:rsidRPr="00CA41A2">
        <w:rPr>
          <w:rFonts w:ascii="Arial Narrow" w:hAnsi="Arial Narrow"/>
          <w:color w:val="000000"/>
        </w:rPr>
        <w:t xml:space="preserve">  </w:t>
      </w:r>
      <w:r>
        <w:rPr>
          <w:rFonts w:ascii="Arial Narrow" w:hAnsi="Arial Narrow"/>
          <w:color w:val="000000"/>
        </w:rPr>
        <w:t xml:space="preserve">od dnia </w:t>
      </w:r>
      <w:r w:rsidR="00745916">
        <w:rPr>
          <w:rFonts w:ascii="Arial Narrow" w:hAnsi="Arial Narrow"/>
          <w:color w:val="000000"/>
        </w:rPr>
        <w:br/>
        <w:t xml:space="preserve">       </w:t>
      </w:r>
      <w:r>
        <w:rPr>
          <w:rFonts w:ascii="Arial Narrow" w:hAnsi="Arial Narrow"/>
          <w:color w:val="000000"/>
        </w:rPr>
        <w:t>realizacji dostawy. Dostawy produk</w:t>
      </w:r>
      <w:r w:rsidR="00745916">
        <w:rPr>
          <w:rFonts w:ascii="Arial Narrow" w:hAnsi="Arial Narrow"/>
          <w:color w:val="000000"/>
        </w:rPr>
        <w:t xml:space="preserve">tów z krótszym terminem </w:t>
      </w:r>
      <w:r>
        <w:rPr>
          <w:rFonts w:ascii="Arial Narrow" w:hAnsi="Arial Narrow"/>
          <w:color w:val="000000"/>
        </w:rPr>
        <w:t xml:space="preserve">ważności mogą być dopuszczone </w:t>
      </w:r>
      <w:r w:rsidR="00745916">
        <w:rPr>
          <w:rFonts w:ascii="Arial Narrow" w:hAnsi="Arial Narrow"/>
          <w:color w:val="000000"/>
        </w:rPr>
        <w:br/>
        <w:t xml:space="preserve">       </w:t>
      </w:r>
      <w:r>
        <w:rPr>
          <w:rFonts w:ascii="Arial Narrow" w:hAnsi="Arial Narrow"/>
          <w:color w:val="000000"/>
        </w:rPr>
        <w:t>w wyjątkowych sytuacjach i pod wa</w:t>
      </w:r>
      <w:r w:rsidR="00745916">
        <w:rPr>
          <w:rFonts w:ascii="Arial Narrow" w:hAnsi="Arial Narrow"/>
          <w:color w:val="000000"/>
        </w:rPr>
        <w:t xml:space="preserve">runkiem uprzedniego uzyskania </w:t>
      </w:r>
      <w:r>
        <w:rPr>
          <w:rFonts w:ascii="Arial Narrow" w:hAnsi="Arial Narrow"/>
          <w:color w:val="000000"/>
        </w:rPr>
        <w:t xml:space="preserve">zgody upoważnionego przedstawiciela </w:t>
      </w:r>
      <w:r w:rsidR="00745916">
        <w:rPr>
          <w:rFonts w:ascii="Arial Narrow" w:hAnsi="Arial Narrow"/>
          <w:color w:val="000000"/>
        </w:rPr>
        <w:br/>
        <w:t xml:space="preserve">       </w:t>
      </w:r>
      <w:r>
        <w:rPr>
          <w:rFonts w:ascii="Arial Narrow" w:hAnsi="Arial Narrow"/>
          <w:color w:val="000000"/>
        </w:rPr>
        <w:t xml:space="preserve">Zamawiającego. </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5.  </w:t>
      </w:r>
      <w:r w:rsidRPr="00430BB7">
        <w:rPr>
          <w:rFonts w:ascii="Arial Narrow" w:hAnsi="Arial Narrow"/>
          <w:color w:val="000000"/>
        </w:rPr>
        <w:t xml:space="preserve">Przedmiot umowy będzie dostarczany do siedziby Zamawiającego na koszt i ryzyko Wykonawcy, </w:t>
      </w:r>
      <w:r>
        <w:rPr>
          <w:rFonts w:ascii="Arial Narrow" w:hAnsi="Arial Narrow"/>
          <w:color w:val="000000"/>
        </w:rPr>
        <w:br/>
        <w:t xml:space="preserve">       </w:t>
      </w:r>
      <w:r w:rsidRPr="00430BB7">
        <w:rPr>
          <w:rFonts w:ascii="Arial Narrow" w:hAnsi="Arial Narrow"/>
          <w:color w:val="000000"/>
        </w:rPr>
        <w:t xml:space="preserve">w szczególności Wykonawca odpowiada za uszkodzenie lub utratę przedmiotu umowy podczas transportu </w:t>
      </w:r>
      <w:r>
        <w:rPr>
          <w:rFonts w:ascii="Arial Narrow" w:hAnsi="Arial Narrow"/>
          <w:color w:val="000000"/>
        </w:rPr>
        <w:br/>
        <w:t xml:space="preserve">        </w:t>
      </w:r>
      <w:r w:rsidRPr="00430BB7">
        <w:rPr>
          <w:rFonts w:ascii="Arial Narrow" w:hAnsi="Arial Narrow"/>
          <w:color w:val="000000"/>
        </w:rPr>
        <w:t>do Zamawiającego.</w:t>
      </w:r>
    </w:p>
    <w:p w:rsidR="004A1D4D" w:rsidRPr="00430BB7" w:rsidRDefault="004A1D4D" w:rsidP="0020244D">
      <w:pPr>
        <w:jc w:val="center"/>
        <w:rPr>
          <w:rFonts w:ascii="Arial Narrow" w:hAnsi="Arial Narrow"/>
          <w:color w:val="000000"/>
        </w:rPr>
      </w:pPr>
      <w:r w:rsidRPr="00430BB7">
        <w:rPr>
          <w:rFonts w:ascii="Arial Narrow" w:hAnsi="Arial Narrow"/>
          <w:color w:val="000000"/>
        </w:rPr>
        <w:t>§2</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 xml:space="preserve">Poszczególne dostawy realizowane będą na podstawie zamówień jednostkowych składanych faxem lub przy użyciu środków komunikacji elektronicznej </w:t>
      </w:r>
      <w:r>
        <w:rPr>
          <w:rFonts w:ascii="Arial Narrow" w:hAnsi="Arial Narrow"/>
          <w:color w:val="000000"/>
        </w:rPr>
        <w:t>przez upoważnionego pracownika Z</w:t>
      </w:r>
      <w:r w:rsidRPr="00430BB7">
        <w:rPr>
          <w:rFonts w:ascii="Arial Narrow" w:hAnsi="Arial Narrow"/>
          <w:color w:val="000000"/>
        </w:rPr>
        <w:t>amawiającego. Wykonawca niezwłocznie potwierdzi przyjęcie zamówienia do realizacji.</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Zamówienia, o których mowa w ust. 1 zawierają co najmniej:</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A/Nazwę i adres Wykonawcy</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B/Nazwę i adres Zamawiającego;</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C/Wskazanie asortymentu oraz zamawianych ilości</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D/Wskazanie daty zamówienia.</w:t>
      </w:r>
    </w:p>
    <w:p w:rsidR="00C83EDA" w:rsidRPr="00C83EDA" w:rsidRDefault="004A1D4D" w:rsidP="00C83EDA">
      <w:pPr>
        <w:numPr>
          <w:ilvl w:val="0"/>
          <w:numId w:val="6"/>
        </w:numPr>
        <w:spacing w:after="0" w:line="240" w:lineRule="auto"/>
        <w:ind w:left="284" w:hanging="284"/>
        <w:jc w:val="both"/>
        <w:rPr>
          <w:rFonts w:ascii="Arial Narrow" w:hAnsi="Arial Narrow"/>
          <w:color w:val="000000"/>
        </w:rPr>
      </w:pPr>
      <w:r w:rsidRPr="00393504">
        <w:rPr>
          <w:rFonts w:ascii="Arial Narrow" w:hAnsi="Arial Narrow"/>
          <w:color w:val="000000"/>
        </w:rPr>
        <w:t>Strony ustalają następujące terminy realizacji dostaw</w:t>
      </w:r>
      <w:r>
        <w:rPr>
          <w:rFonts w:ascii="Arial Narrow" w:hAnsi="Arial Narrow"/>
          <w:color w:val="000000"/>
        </w:rPr>
        <w:t>:</w:t>
      </w:r>
      <w:r w:rsidRPr="00393504">
        <w:rPr>
          <w:rFonts w:ascii="Arial Narrow" w:hAnsi="Arial Narrow"/>
          <w:snapToGrid w:val="0"/>
          <w:color w:val="000000"/>
          <w:kern w:val="1"/>
        </w:rPr>
        <w:t>……. dni (</w:t>
      </w:r>
      <w:r w:rsidRPr="00393504">
        <w:rPr>
          <w:rFonts w:ascii="Arial Narrow" w:hAnsi="Arial Narrow"/>
          <w:b/>
          <w:snapToGrid w:val="0"/>
          <w:color w:val="000000"/>
          <w:kern w:val="1"/>
        </w:rPr>
        <w:t>max.</w:t>
      </w:r>
      <w:r w:rsidRPr="00393504">
        <w:rPr>
          <w:rFonts w:ascii="Arial Narrow" w:hAnsi="Arial Narrow"/>
          <w:snapToGrid w:val="0"/>
          <w:color w:val="000000"/>
          <w:kern w:val="1"/>
        </w:rPr>
        <w:t xml:space="preserve"> </w:t>
      </w:r>
      <w:r>
        <w:rPr>
          <w:rFonts w:ascii="Arial Narrow" w:hAnsi="Arial Narrow"/>
          <w:b/>
          <w:snapToGrid w:val="0"/>
          <w:color w:val="000000"/>
          <w:kern w:val="1"/>
        </w:rPr>
        <w:t>14</w:t>
      </w:r>
      <w:r w:rsidRPr="00393504">
        <w:rPr>
          <w:rFonts w:ascii="Arial Narrow" w:hAnsi="Arial Narrow"/>
          <w:b/>
          <w:snapToGrid w:val="0"/>
          <w:color w:val="000000"/>
          <w:kern w:val="1"/>
        </w:rPr>
        <w:t xml:space="preserve"> dni) ,</w:t>
      </w:r>
      <w:r w:rsidRPr="00393504">
        <w:rPr>
          <w:rFonts w:ascii="Arial Narrow" w:hAnsi="Arial Narrow"/>
          <w:snapToGrid w:val="0"/>
          <w:color w:val="000000"/>
          <w:kern w:val="1"/>
        </w:rPr>
        <w:t xml:space="preserve"> od daty złożonego zamówienia faxem, e-mailem – </w:t>
      </w:r>
      <w:r w:rsidRPr="00F6540B">
        <w:rPr>
          <w:rFonts w:ascii="Arial Narrow" w:hAnsi="Arial Narrow"/>
          <w:b/>
          <w:snapToGrid w:val="0"/>
          <w:color w:val="000000"/>
          <w:kern w:val="1"/>
          <w:u w:val="single"/>
        </w:rPr>
        <w:t>Dostawy systematyczne</w:t>
      </w:r>
      <w:r w:rsidRPr="00C83EDA">
        <w:rPr>
          <w:rFonts w:ascii="Arial Narrow" w:hAnsi="Arial Narrow"/>
          <w:b/>
          <w:snapToGrid w:val="0"/>
          <w:color w:val="000000"/>
          <w:kern w:val="1"/>
        </w:rPr>
        <w:t>.</w:t>
      </w:r>
      <w:r w:rsidR="00C83EDA" w:rsidRPr="00C83EDA">
        <w:rPr>
          <w:rFonts w:ascii="Arial Narrow" w:hAnsi="Arial Narrow"/>
          <w:b/>
          <w:snapToGrid w:val="0"/>
          <w:color w:val="000000"/>
          <w:kern w:val="1"/>
        </w:rPr>
        <w:t xml:space="preserve">  </w:t>
      </w:r>
    </w:p>
    <w:p w:rsidR="004A1D4D" w:rsidRPr="00393504" w:rsidRDefault="00C83EDA" w:rsidP="00C83EDA">
      <w:pPr>
        <w:spacing w:after="0" w:line="240" w:lineRule="auto"/>
        <w:ind w:left="284"/>
        <w:jc w:val="both"/>
        <w:rPr>
          <w:rFonts w:ascii="Arial Narrow" w:hAnsi="Arial Narrow"/>
          <w:color w:val="000000"/>
        </w:rPr>
      </w:pPr>
      <w:r w:rsidRPr="00F6540B">
        <w:rPr>
          <w:rFonts w:ascii="Arial Narrow" w:hAnsi="Arial Narrow" w:cs="Arial"/>
          <w:b/>
          <w:u w:val="single"/>
        </w:rPr>
        <w:t>Dostawy w sytuacjach awaryjnych</w:t>
      </w:r>
      <w:r w:rsidRPr="00C7414A">
        <w:rPr>
          <w:rFonts w:ascii="Times New Roman" w:hAnsi="Times New Roman"/>
          <w:b/>
        </w:rPr>
        <w:t xml:space="preserve">: </w:t>
      </w:r>
      <w:r w:rsidRPr="00C7414A">
        <w:rPr>
          <w:rFonts w:ascii="Arial Narrow" w:hAnsi="Arial Narrow"/>
        </w:rPr>
        <w:t>realizacja</w:t>
      </w:r>
      <w:r w:rsidRPr="00C7414A">
        <w:rPr>
          <w:rFonts w:ascii="Arial Narrow" w:hAnsi="Arial Narrow"/>
          <w:b/>
        </w:rPr>
        <w:t xml:space="preserve"> w ciągu 24 godzin</w:t>
      </w:r>
      <w:r w:rsidRPr="00C7414A">
        <w:rPr>
          <w:rFonts w:ascii="Arial Narrow" w:hAnsi="Arial Narrow"/>
        </w:rPr>
        <w:t xml:space="preserve"> od złożenia zamówienia.</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Przedmiot umowy dostarczany będzie do </w:t>
      </w:r>
      <w:r w:rsidRPr="006A55E3">
        <w:rPr>
          <w:rFonts w:ascii="Arial Narrow" w:hAnsi="Arial Narrow"/>
          <w:color w:val="000000"/>
        </w:rPr>
        <w:t xml:space="preserve">magazynu Zamawiającego </w:t>
      </w:r>
      <w:r w:rsidRPr="00393504">
        <w:rPr>
          <w:rFonts w:ascii="Arial Narrow" w:hAnsi="Arial Narrow"/>
          <w:color w:val="000000"/>
        </w:rPr>
        <w:t xml:space="preserve">w dni  robocze poniedziałek-piątek, </w:t>
      </w:r>
      <w:r>
        <w:rPr>
          <w:rFonts w:ascii="Arial Narrow" w:hAnsi="Arial Narrow"/>
          <w:color w:val="000000"/>
        </w:rPr>
        <w:br/>
      </w:r>
      <w:r w:rsidRPr="00393504">
        <w:rPr>
          <w:rFonts w:ascii="Arial Narrow" w:hAnsi="Arial Narrow"/>
          <w:color w:val="000000"/>
        </w:rPr>
        <w:t>w godzinach od 8.00 do 14.00.</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W przypadku zwłoki w terminie dostawy, określonym w § 2 ust. 3 lub dostawy przedmiotu umowy w ilości lub jakości niezgodnej z wymaganiami, Zamawiający </w:t>
      </w:r>
      <w:r>
        <w:rPr>
          <w:rFonts w:ascii="Arial Narrow" w:hAnsi="Arial Narrow"/>
          <w:color w:val="000000"/>
        </w:rPr>
        <w:t>uprawniony będzie do odmowy przyjęcia przedmiotu umowy</w:t>
      </w:r>
      <w:r w:rsidRPr="00393504">
        <w:rPr>
          <w:rFonts w:ascii="Arial Narrow" w:hAnsi="Arial Narrow"/>
          <w:color w:val="000000"/>
        </w:rPr>
        <w:t xml:space="preserve"> i dokonania zakupu interwencyjnego od innego dostawcy w ilości i asortymencie niezrealizowanej dostawy </w:t>
      </w:r>
      <w:r>
        <w:rPr>
          <w:rFonts w:ascii="Arial Narrow" w:hAnsi="Arial Narrow"/>
          <w:color w:val="000000"/>
        </w:rPr>
        <w:t xml:space="preserve">na </w:t>
      </w:r>
      <w:r w:rsidRPr="00393504">
        <w:rPr>
          <w:rFonts w:ascii="Arial Narrow" w:hAnsi="Arial Narrow"/>
          <w:color w:val="000000"/>
        </w:rPr>
        <w:t>ryzyko Wykonawcy.</w:t>
      </w:r>
      <w:r>
        <w:rPr>
          <w:rFonts w:ascii="Arial Narrow" w:hAnsi="Arial Narrow"/>
          <w:color w:val="000000"/>
        </w:rPr>
        <w:t xml:space="preserve"> Wykonawca zobowiązany będzie do pokrycia różnicy ceny związanej </w:t>
      </w:r>
      <w:r>
        <w:rPr>
          <w:rFonts w:ascii="Arial Narrow" w:hAnsi="Arial Narrow"/>
          <w:color w:val="000000"/>
        </w:rPr>
        <w:br/>
        <w:t>z zakupem interwencyjnym przedmiotu umowy, ponadto Zamawiający uprawniony będzie do naliczenia kary umownej zgodnie z zapisem §6 umowy.</w:t>
      </w:r>
    </w:p>
    <w:p w:rsidR="00745916" w:rsidRDefault="004A1D4D" w:rsidP="00F03834">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Każdorazowy zakup interwencyjny zmniejsza wielkość przedmiotu umowy o </w:t>
      </w:r>
      <w:r>
        <w:rPr>
          <w:rFonts w:ascii="Arial Narrow" w:hAnsi="Arial Narrow"/>
          <w:color w:val="000000"/>
        </w:rPr>
        <w:t>wartość</w:t>
      </w:r>
      <w:r w:rsidRPr="00393504">
        <w:rPr>
          <w:rFonts w:ascii="Arial Narrow" w:hAnsi="Arial Narrow"/>
          <w:color w:val="000000"/>
        </w:rPr>
        <w:t xml:space="preserve"> tego zakupu.</w:t>
      </w:r>
    </w:p>
    <w:p w:rsidR="00F03834" w:rsidRPr="00F03834" w:rsidRDefault="00F03834" w:rsidP="00F03834">
      <w:pPr>
        <w:ind w:left="284"/>
        <w:contextualSpacing/>
        <w:jc w:val="both"/>
        <w:rPr>
          <w:rFonts w:ascii="Arial Narrow" w:hAnsi="Arial Narrow"/>
          <w:color w:val="000000"/>
        </w:rPr>
      </w:pPr>
    </w:p>
    <w:p w:rsidR="004A1D4D" w:rsidRPr="001310AF" w:rsidRDefault="004A1D4D" w:rsidP="0020244D">
      <w:pPr>
        <w:jc w:val="center"/>
        <w:rPr>
          <w:rFonts w:ascii="Arial Narrow" w:hAnsi="Arial Narrow"/>
          <w:color w:val="000000"/>
        </w:rPr>
      </w:pPr>
      <w:r w:rsidRPr="001310AF">
        <w:rPr>
          <w:rFonts w:ascii="Arial Narrow" w:hAnsi="Arial Narrow"/>
          <w:color w:val="000000"/>
        </w:rPr>
        <w:t>§3</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Zamawiający zastrzega sobie prawo reklamowania całości lub części dostawy, jeżeli nie jest zgodna z wymaganiami ilościowymi i jakościowymi uzgodnionymi w umowie.</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Odbiór ilościowy nastąpi w dniu dostawy. W razie stwierdzenia braków ilościowych, Zamawiający sporządzi protokół</w:t>
      </w:r>
      <w:r>
        <w:rPr>
          <w:rFonts w:ascii="Arial Narrow" w:hAnsi="Arial Narrow"/>
          <w:color w:val="000000"/>
        </w:rPr>
        <w:t xml:space="preserve"> </w:t>
      </w:r>
      <w:r w:rsidRPr="001310AF">
        <w:rPr>
          <w:rFonts w:ascii="Arial Narrow" w:hAnsi="Arial Narrow"/>
          <w:color w:val="000000"/>
        </w:rPr>
        <w:t>i niezwłocznie zawiadomi o tym Wykonawcę.</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 xml:space="preserve">Stwierdzone wady jakościowe Zamawiający zobowiązany jest zgłosić bez zbędnej zwłoki. Wykryte wady </w:t>
      </w:r>
      <w:r w:rsidRPr="001310AF">
        <w:rPr>
          <w:rFonts w:ascii="Arial Narrow" w:hAnsi="Arial Narrow"/>
          <w:color w:val="000000"/>
        </w:rPr>
        <w:br/>
        <w:t xml:space="preserve"> jakościowe wpisywane będą  do protokołu z opisem rodzaju wad.</w:t>
      </w:r>
    </w:p>
    <w:p w:rsidR="004A1D4D" w:rsidRPr="001310AF" w:rsidRDefault="004A1D4D" w:rsidP="0020244D">
      <w:pPr>
        <w:contextualSpacing/>
        <w:rPr>
          <w:rFonts w:ascii="Arial Narrow" w:hAnsi="Arial Narrow"/>
          <w:color w:val="000000"/>
        </w:rPr>
      </w:pPr>
      <w:r w:rsidRPr="001310AF">
        <w:rPr>
          <w:rFonts w:ascii="Arial Narrow" w:hAnsi="Arial Narrow"/>
          <w:color w:val="000000"/>
        </w:rPr>
        <w:t>4.   Zgłoszenia reklamacji mogą być dokonywane w formie elektronicznej na adres e-mail: ……………</w:t>
      </w:r>
    </w:p>
    <w:p w:rsidR="004A1D4D" w:rsidRPr="00493082" w:rsidRDefault="004A1D4D" w:rsidP="0020244D">
      <w:pPr>
        <w:contextualSpacing/>
        <w:rPr>
          <w:rFonts w:ascii="Arial Narrow" w:hAnsi="Arial Narrow"/>
          <w:color w:val="000000"/>
        </w:rPr>
      </w:pPr>
      <w:r w:rsidRPr="001310AF">
        <w:rPr>
          <w:rFonts w:ascii="Arial Narrow" w:hAnsi="Arial Narrow"/>
          <w:color w:val="000000"/>
        </w:rPr>
        <w:t xml:space="preserve">5.   Wykonawca zobowiązany jest do bezzwłocznego, zwrotnego potwierdzenia otrzymania reklamacji. </w:t>
      </w:r>
      <w:r w:rsidRPr="001310AF">
        <w:rPr>
          <w:rFonts w:ascii="Arial Narrow" w:hAnsi="Arial Narrow"/>
          <w:color w:val="000000"/>
        </w:rPr>
        <w:br/>
        <w:t xml:space="preserve">6.   Wykonawca rozpatrzy reklamacje w terminie …………dni </w:t>
      </w:r>
      <w:r w:rsidRPr="001310AF">
        <w:rPr>
          <w:rFonts w:ascii="Arial Narrow" w:hAnsi="Arial Narrow"/>
          <w:b/>
          <w:color w:val="000000"/>
        </w:rPr>
        <w:t>(max.10 dni)</w:t>
      </w:r>
      <w:r w:rsidRPr="001310AF">
        <w:rPr>
          <w:rFonts w:ascii="Arial Narrow" w:hAnsi="Arial Narrow"/>
          <w:color w:val="000000"/>
        </w:rPr>
        <w:t xml:space="preserve"> od daty zgłoszenia. </w:t>
      </w:r>
      <w:r w:rsidRPr="001310AF">
        <w:rPr>
          <w:rFonts w:ascii="Arial Narrow" w:hAnsi="Arial Narrow"/>
          <w:color w:val="000000"/>
        </w:rPr>
        <w:br/>
        <w:t xml:space="preserve">7.   W przypadku uwzględnienia reklamacji Wykonawca </w:t>
      </w:r>
      <w:r>
        <w:rPr>
          <w:rFonts w:ascii="Arial Narrow" w:hAnsi="Arial Narrow"/>
          <w:color w:val="000000"/>
        </w:rPr>
        <w:t xml:space="preserve">wymieni wadliwy </w:t>
      </w:r>
      <w:r w:rsidRPr="001310AF">
        <w:rPr>
          <w:rFonts w:ascii="Arial Narrow" w:hAnsi="Arial Narrow"/>
          <w:color w:val="000000"/>
        </w:rPr>
        <w:t xml:space="preserve">przedmiot umowy </w:t>
      </w:r>
      <w:r>
        <w:rPr>
          <w:rFonts w:ascii="Arial Narrow" w:hAnsi="Arial Narrow"/>
          <w:color w:val="000000"/>
        </w:rPr>
        <w:t xml:space="preserve">na </w:t>
      </w:r>
      <w:r w:rsidRPr="001310AF">
        <w:rPr>
          <w:rFonts w:ascii="Arial Narrow" w:hAnsi="Arial Narrow"/>
          <w:color w:val="000000"/>
        </w:rPr>
        <w:t xml:space="preserve">wolny od wad </w:t>
      </w:r>
      <w:r w:rsidRPr="001310AF">
        <w:rPr>
          <w:rFonts w:ascii="Arial Narrow" w:hAnsi="Arial Narrow"/>
          <w:color w:val="000000"/>
        </w:rPr>
        <w:br/>
        <w:t xml:space="preserve">        w terminie do </w:t>
      </w:r>
      <w:r w:rsidRPr="001310AF">
        <w:rPr>
          <w:rFonts w:ascii="Arial Narrow" w:hAnsi="Arial Narrow"/>
          <w:b/>
          <w:color w:val="000000"/>
        </w:rPr>
        <w:t>4 dni</w:t>
      </w:r>
      <w:r w:rsidRPr="001310AF">
        <w:rPr>
          <w:rFonts w:ascii="Arial Narrow" w:hAnsi="Arial Narrow"/>
          <w:color w:val="000000"/>
        </w:rPr>
        <w:t xml:space="preserve"> od dnia</w:t>
      </w:r>
      <w:r>
        <w:rPr>
          <w:rFonts w:ascii="Arial Narrow" w:hAnsi="Arial Narrow"/>
          <w:color w:val="000000"/>
        </w:rPr>
        <w:t>,</w:t>
      </w:r>
      <w:r w:rsidRPr="001310AF">
        <w:rPr>
          <w:rFonts w:ascii="Arial Narrow" w:hAnsi="Arial Narrow"/>
          <w:color w:val="000000"/>
        </w:rPr>
        <w:t xml:space="preserve"> o </w:t>
      </w:r>
      <w:r>
        <w:rPr>
          <w:rFonts w:ascii="Arial Narrow" w:hAnsi="Arial Narrow"/>
          <w:color w:val="000000"/>
        </w:rPr>
        <w:t>którym mowa w §3 ust. 6.</w:t>
      </w:r>
      <w:r>
        <w:rPr>
          <w:rFonts w:ascii="Arial Narrow" w:hAnsi="Arial Narrow"/>
          <w:color w:val="000000"/>
        </w:rPr>
        <w:br/>
      </w:r>
    </w:p>
    <w:p w:rsidR="004A1D4D" w:rsidRPr="00493082" w:rsidRDefault="004A1D4D" w:rsidP="0020244D">
      <w:pPr>
        <w:jc w:val="center"/>
        <w:rPr>
          <w:rFonts w:ascii="Arial Narrow" w:hAnsi="Arial Narrow"/>
          <w:color w:val="000000"/>
        </w:rPr>
      </w:pPr>
      <w:r w:rsidRPr="00493082">
        <w:rPr>
          <w:rFonts w:ascii="Arial Narrow" w:hAnsi="Arial Narrow"/>
          <w:color w:val="000000"/>
        </w:rPr>
        <w:t>§4</w:t>
      </w:r>
    </w:p>
    <w:p w:rsidR="004A1D4D" w:rsidRPr="00493082" w:rsidRDefault="004A1D4D" w:rsidP="0020244D">
      <w:pPr>
        <w:numPr>
          <w:ilvl w:val="0"/>
          <w:numId w:val="23"/>
        </w:numPr>
        <w:ind w:left="284" w:hanging="284"/>
        <w:contextualSpacing/>
        <w:jc w:val="both"/>
        <w:rPr>
          <w:rFonts w:ascii="Arial Narrow" w:hAnsi="Arial Narrow"/>
          <w:color w:val="000000"/>
        </w:rPr>
      </w:pPr>
      <w:r w:rsidRPr="00493082">
        <w:rPr>
          <w:rFonts w:ascii="Arial Narrow" w:hAnsi="Arial Narrow"/>
          <w:color w:val="000000"/>
        </w:rPr>
        <w:t>Łączna prognozowana wartość umowy, zgodnie ze specyfikacją istotnych warunków zamówienia i według oferty wynosi ........................ złotych brutto, (słownie: .............................................). Kwota netto zawiera wszelkie koszty związane z realizacją przedmiotu umowy, w szczególności: zakładany zysk, cła i opłaty celne, koszty  ubezpieczenia, opakowania i transportu do Zamawiającego.</w:t>
      </w:r>
    </w:p>
    <w:p w:rsidR="004A1D4D" w:rsidRPr="00D27698" w:rsidRDefault="004A1D4D" w:rsidP="009903AB">
      <w:pPr>
        <w:rPr>
          <w:rFonts w:ascii="Arial Narrow" w:hAnsi="Arial Narrow"/>
          <w:color w:val="FF0000"/>
        </w:rPr>
      </w:pPr>
      <w:r w:rsidRPr="00493082">
        <w:rPr>
          <w:rFonts w:ascii="Arial Narrow" w:hAnsi="Arial Narrow"/>
          <w:color w:val="000000"/>
        </w:rPr>
        <w:t xml:space="preserve">2. Wynagrodzenie Wykonawcy będzie obliczane i płatne w okresach miesięcznych. Wykonawca będzie </w:t>
      </w:r>
      <w:r w:rsidRPr="00493082">
        <w:rPr>
          <w:rFonts w:ascii="Arial Narrow" w:hAnsi="Arial Narrow"/>
          <w:color w:val="000000"/>
        </w:rPr>
        <w:br/>
        <w:t xml:space="preserve">     wystawiał faktury za okresy miesięczne uwzględniające całość zrealizowanych w danym  miesiącu dostaw.</w:t>
      </w:r>
      <w:r w:rsidRPr="00493082">
        <w:rPr>
          <w:rFonts w:ascii="Arial Narrow" w:hAnsi="Arial Narrow"/>
          <w:color w:val="000000"/>
        </w:rPr>
        <w:br/>
        <w:t xml:space="preserve">3. Płatności dokonywane będą przelewem na rachunek Wykonawcy ………………………......w terminie </w:t>
      </w:r>
      <w:r w:rsidRPr="00493082">
        <w:rPr>
          <w:rFonts w:ascii="Arial Narrow" w:hAnsi="Arial Narrow"/>
          <w:color w:val="000000"/>
        </w:rPr>
        <w:br/>
        <w:t xml:space="preserve">      ………dni </w:t>
      </w:r>
      <w:r w:rsidRPr="00493082">
        <w:rPr>
          <w:rFonts w:ascii="Arial Narrow" w:hAnsi="Arial Narrow"/>
          <w:b/>
          <w:color w:val="000000"/>
        </w:rPr>
        <w:t>(min.</w:t>
      </w:r>
      <w:r>
        <w:rPr>
          <w:rFonts w:ascii="Arial Narrow" w:hAnsi="Arial Narrow"/>
          <w:b/>
          <w:color w:val="000000"/>
        </w:rPr>
        <w:t xml:space="preserve"> </w:t>
      </w:r>
      <w:r w:rsidRPr="00493082">
        <w:rPr>
          <w:rFonts w:ascii="Arial Narrow" w:hAnsi="Arial Narrow"/>
          <w:b/>
          <w:color w:val="000000"/>
        </w:rPr>
        <w:t>60 dni)</w:t>
      </w:r>
      <w:r w:rsidRPr="00493082">
        <w:rPr>
          <w:rFonts w:ascii="Arial Narrow" w:hAnsi="Arial Narrow"/>
          <w:color w:val="000000"/>
        </w:rPr>
        <w:t xml:space="preserve"> od daty otrzymania przez Zamawiającego prawidłowo wystawionej faktury. </w:t>
      </w:r>
      <w:r w:rsidRPr="00493082">
        <w:rPr>
          <w:rFonts w:ascii="Arial Narrow" w:hAnsi="Arial Narrow"/>
          <w:color w:val="000000"/>
        </w:rPr>
        <w:br/>
        <w:t xml:space="preserve">      Zapłata następuje w dniu obciążenia rachunku bankowego Zamawiającego.</w:t>
      </w:r>
      <w:r w:rsidRPr="00493082">
        <w:rPr>
          <w:rFonts w:ascii="Arial Narrow" w:hAnsi="Arial Narrow"/>
          <w:color w:val="000000"/>
        </w:rPr>
        <w:br/>
        <w:t>4.  Wykonawca gwarantuje niezmienność cen jednostkowych „w górę” przez okres …….</w:t>
      </w:r>
      <w:r>
        <w:rPr>
          <w:rFonts w:ascii="Arial Narrow" w:hAnsi="Arial Narrow"/>
          <w:color w:val="000000"/>
        </w:rPr>
        <w:t>m-</w:t>
      </w:r>
      <w:proofErr w:type="spellStart"/>
      <w:r>
        <w:rPr>
          <w:rFonts w:ascii="Arial Narrow" w:hAnsi="Arial Narrow"/>
          <w:color w:val="000000"/>
        </w:rPr>
        <w:t>cy</w:t>
      </w:r>
      <w:proofErr w:type="spellEnd"/>
      <w:r w:rsidRPr="00493082">
        <w:rPr>
          <w:rFonts w:ascii="Arial Narrow" w:hAnsi="Arial Narrow"/>
          <w:color w:val="000000"/>
        </w:rPr>
        <w:t xml:space="preserve"> </w:t>
      </w:r>
      <w:r w:rsidRPr="00493082">
        <w:rPr>
          <w:rFonts w:ascii="Arial Narrow" w:hAnsi="Arial Narrow"/>
          <w:b/>
          <w:color w:val="000000"/>
        </w:rPr>
        <w:t>(min. 12 m-</w:t>
      </w:r>
      <w:proofErr w:type="spellStart"/>
      <w:r w:rsidRPr="00493082">
        <w:rPr>
          <w:rFonts w:ascii="Arial Narrow" w:hAnsi="Arial Narrow"/>
          <w:b/>
          <w:color w:val="000000"/>
        </w:rPr>
        <w:t>cy</w:t>
      </w:r>
      <w:proofErr w:type="spellEnd"/>
      <w:r w:rsidRPr="00493082">
        <w:rPr>
          <w:rFonts w:ascii="Arial Narrow" w:hAnsi="Arial Narrow"/>
          <w:b/>
          <w:color w:val="000000"/>
        </w:rPr>
        <w:t>),</w:t>
      </w:r>
      <w:r w:rsidRPr="00493082">
        <w:rPr>
          <w:rFonts w:ascii="Arial Narrow" w:hAnsi="Arial Narrow"/>
          <w:color w:val="000000"/>
        </w:rPr>
        <w:t xml:space="preserve"> </w:t>
      </w:r>
      <w:r w:rsidRPr="00493082">
        <w:rPr>
          <w:rFonts w:ascii="Arial Narrow" w:hAnsi="Arial Narrow"/>
          <w:color w:val="000000"/>
        </w:rPr>
        <w:br/>
        <w:t xml:space="preserve">       z zastrzeżeniem dopuszczalności zmian przewidzianych postanowieniami niniejszej umowy.</w:t>
      </w:r>
      <w:r w:rsidRPr="00493082">
        <w:rPr>
          <w:rFonts w:ascii="Arial Narrow" w:hAnsi="Arial Narrow"/>
          <w:color w:val="000000"/>
        </w:rPr>
        <w:br/>
        <w:t xml:space="preserve">5.  Strony dopuszczają zmianę cen jednostkowych produktów objętych umową  w przypadku zmiany wielkości </w:t>
      </w:r>
      <w:r w:rsidRPr="00493082">
        <w:rPr>
          <w:rFonts w:ascii="Arial Narrow" w:hAnsi="Arial Narrow"/>
          <w:color w:val="000000"/>
        </w:rPr>
        <w:br/>
        <w:t xml:space="preserve">     opakowania wprowadzonej  przez producenta z zachowaniem zasady proporcjonalności w stosunku </w:t>
      </w:r>
      <w:r>
        <w:rPr>
          <w:rFonts w:ascii="Arial Narrow" w:hAnsi="Arial Narrow"/>
          <w:color w:val="000000"/>
        </w:rPr>
        <w:br/>
        <w:t xml:space="preserve">     </w:t>
      </w:r>
      <w:r w:rsidRPr="00493082">
        <w:rPr>
          <w:rFonts w:ascii="Arial Narrow" w:hAnsi="Arial Narrow"/>
          <w:color w:val="000000"/>
        </w:rPr>
        <w:t xml:space="preserve">do ceny objętej umową. </w:t>
      </w:r>
      <w:r w:rsidRPr="00493082">
        <w:rPr>
          <w:rFonts w:ascii="Arial Narrow" w:hAnsi="Arial Narrow"/>
          <w:color w:val="000000"/>
        </w:rPr>
        <w:br/>
        <w:t xml:space="preserve">6. </w:t>
      </w:r>
      <w:r>
        <w:rPr>
          <w:rFonts w:ascii="Arial Narrow" w:hAnsi="Arial Narrow"/>
          <w:color w:val="000000"/>
        </w:rPr>
        <w:t xml:space="preserve"> </w:t>
      </w:r>
      <w:r w:rsidRPr="00493082">
        <w:rPr>
          <w:rFonts w:ascii="Arial Narrow" w:hAnsi="Arial Narrow"/>
          <w:color w:val="000000"/>
        </w:rPr>
        <w:t xml:space="preserve">W przypadku zmiany stawki podatku VAT w ramach niniejszej umowy zmiana stawki następuje z dniem </w:t>
      </w:r>
      <w:r w:rsidRPr="00493082">
        <w:rPr>
          <w:rFonts w:ascii="Arial Narrow" w:hAnsi="Arial Narrow"/>
          <w:color w:val="000000"/>
        </w:rPr>
        <w:br/>
        <w:t xml:space="preserve">     wejścia w życie akt</w:t>
      </w:r>
      <w:r>
        <w:rPr>
          <w:rFonts w:ascii="Arial Narrow" w:hAnsi="Arial Narrow"/>
          <w:color w:val="000000"/>
        </w:rPr>
        <w:t>u prawnego zmieniającego stawkę.</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5</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 przypadku zwłoki Zamawiającego z zapłatą, Wykonawca przed skierowaniem sprawy na drogę postępowania sądowego wyznaczy Zamawiającemu dodatkowy 30 dniowy termin na uregulowanie płatności.</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Strony postanawiają, że do skutecznego przeniesienia wierzytelności wynikających z niniejszej umowy wymagana jest zgoda Zamawiającego. Oświadczenie Zamawiającego wymaga zachowania formy pisemnej pod rygorem nieważności.</w:t>
      </w:r>
    </w:p>
    <w:p w:rsidR="004A1D4D"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Wyklucza się stosowanie przez strony umowy konstrukcji prawnej, o której mowa w art.</w:t>
      </w:r>
      <w:r>
        <w:rPr>
          <w:rFonts w:ascii="Arial Narrow" w:hAnsi="Arial Narrow"/>
          <w:color w:val="000000"/>
        </w:rPr>
        <w:t xml:space="preserve"> </w:t>
      </w:r>
      <w:r w:rsidRPr="008C3008">
        <w:rPr>
          <w:rFonts w:ascii="Arial Narrow" w:hAnsi="Arial Narrow"/>
          <w:color w:val="000000"/>
        </w:rPr>
        <w:t>518 Kodeksu Cywilnego (w szczególności Wykonawca nie może zawrzeć umowy poręczenia z podmiotem trzecim) oraz wszelkich innych konstrukcji prawnych skutkujących zmianą podmiotową po stronie wierzyciela.</w:t>
      </w:r>
    </w:p>
    <w:p w:rsidR="004A1D4D" w:rsidRPr="008C3008" w:rsidRDefault="004A1D4D" w:rsidP="008C3008">
      <w:pPr>
        <w:ind w:left="284"/>
        <w:contextualSpacing/>
        <w:jc w:val="both"/>
        <w:rPr>
          <w:rFonts w:ascii="Arial Narrow" w:hAnsi="Arial Narrow"/>
          <w:color w:val="000000"/>
        </w:rPr>
      </w:pP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§6</w:t>
      </w:r>
    </w:p>
    <w:p w:rsidR="004A1D4D" w:rsidRPr="008C3008" w:rsidRDefault="004A1D4D" w:rsidP="0020244D">
      <w:pPr>
        <w:numPr>
          <w:ilvl w:val="0"/>
          <w:numId w:val="25"/>
        </w:numPr>
        <w:spacing w:after="0"/>
        <w:ind w:left="284" w:hanging="284"/>
        <w:contextualSpacing/>
        <w:jc w:val="both"/>
        <w:rPr>
          <w:rFonts w:ascii="Arial Narrow" w:hAnsi="Arial Narrow"/>
          <w:color w:val="000000"/>
        </w:rPr>
      </w:pPr>
      <w:r w:rsidRPr="008C3008">
        <w:rPr>
          <w:rFonts w:ascii="Arial Narrow" w:hAnsi="Arial Narrow"/>
          <w:color w:val="000000"/>
        </w:rPr>
        <w:t>Z tytułu niewykonania lub nienależytego wykonania umowy Wykonawca zobowiązuje się zapłacić Zamawiającemu kary umowne w wysokości:</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A/ 10 % kwo</w:t>
      </w:r>
      <w:r>
        <w:rPr>
          <w:rFonts w:ascii="Arial Narrow" w:hAnsi="Arial Narrow"/>
          <w:color w:val="000000"/>
        </w:rPr>
        <w:t>ty brutto określonej w § 4 ust.</w:t>
      </w:r>
      <w:r w:rsidRPr="008C3008">
        <w:rPr>
          <w:rFonts w:ascii="Arial Narrow" w:hAnsi="Arial Narrow"/>
          <w:color w:val="000000"/>
        </w:rPr>
        <w:t xml:space="preserve">1, gdy Zamawiający odstąpi od umowy z powodu okoliczności, za </w:t>
      </w:r>
      <w:r w:rsidRPr="008C3008">
        <w:rPr>
          <w:rFonts w:ascii="Arial Narrow" w:hAnsi="Arial Narrow"/>
          <w:color w:val="000000"/>
        </w:rPr>
        <w:br/>
        <w:t xml:space="preserve">     które odpowiada Wykonawca. Dotyczy to w szczególności sytuacji powtarzającej się realizacji </w:t>
      </w:r>
      <w:r w:rsidRPr="008C3008">
        <w:rPr>
          <w:rFonts w:ascii="Arial Narrow" w:hAnsi="Arial Narrow"/>
          <w:color w:val="000000"/>
        </w:rPr>
        <w:br/>
        <w:t xml:space="preserve">     poszczególnych dostaw z uchybieniem uzgodnionych terminów, dostarczania produktów bez wymaganego </w:t>
      </w:r>
      <w:r w:rsidRPr="008C3008">
        <w:rPr>
          <w:rFonts w:ascii="Arial Narrow" w:hAnsi="Arial Narrow"/>
          <w:color w:val="000000"/>
        </w:rPr>
        <w:br/>
        <w:t xml:space="preserve">     minimalnego terminu ważności lub powtarzających się reklamacji ilościowych lub jakościowych. Kara może </w:t>
      </w:r>
      <w:r w:rsidRPr="008C3008">
        <w:rPr>
          <w:rFonts w:ascii="Arial Narrow" w:hAnsi="Arial Narrow"/>
          <w:color w:val="000000"/>
        </w:rPr>
        <w:br/>
        <w:t xml:space="preserve">     zostać naliczona niezależnie do pozostałych kar przewidzianych w umowie;</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 xml:space="preserve">B/ w wysokości 2 % wartości brutto niezrealizowanej w terminie dostawy jednostkowej za każdy rozpoczęty </w:t>
      </w:r>
      <w:r w:rsidRPr="008C3008">
        <w:rPr>
          <w:rFonts w:ascii="Arial Narrow" w:hAnsi="Arial Narrow"/>
          <w:color w:val="000000"/>
        </w:rPr>
        <w:br/>
        <w:t xml:space="preserve">     dzień zwłoki, jednak nie więcej niż 20% wartości niezrealizowanej dostawy;</w:t>
      </w:r>
    </w:p>
    <w:p w:rsidR="004A1D4D" w:rsidRPr="008C3008" w:rsidRDefault="004A1D4D" w:rsidP="0020244D">
      <w:pPr>
        <w:spacing w:after="0"/>
        <w:jc w:val="both"/>
        <w:rPr>
          <w:rFonts w:ascii="Arial Narrow" w:hAnsi="Arial Narrow"/>
          <w:color w:val="000000"/>
        </w:rPr>
      </w:pPr>
      <w:r>
        <w:rPr>
          <w:rFonts w:ascii="Arial Narrow" w:hAnsi="Arial Narrow"/>
          <w:color w:val="000000"/>
        </w:rPr>
        <w:t>C/ w wysokości 0,5</w:t>
      </w:r>
      <w:r w:rsidRPr="008C3008">
        <w:rPr>
          <w:rFonts w:ascii="Arial Narrow" w:hAnsi="Arial Narrow"/>
          <w:color w:val="000000"/>
        </w:rPr>
        <w:t xml:space="preserve">% </w:t>
      </w:r>
      <w:r>
        <w:rPr>
          <w:rFonts w:ascii="Arial Narrow" w:hAnsi="Arial Narrow"/>
          <w:color w:val="000000"/>
        </w:rPr>
        <w:t>kwoty</w:t>
      </w:r>
      <w:r w:rsidRPr="008C3008">
        <w:rPr>
          <w:rFonts w:ascii="Arial Narrow" w:hAnsi="Arial Narrow"/>
          <w:color w:val="000000"/>
        </w:rPr>
        <w:t xml:space="preserve"> brutto </w:t>
      </w:r>
      <w:r>
        <w:rPr>
          <w:rFonts w:ascii="Arial Narrow" w:hAnsi="Arial Narrow"/>
          <w:color w:val="000000"/>
        </w:rPr>
        <w:t>określonej w §4 ust. 1</w:t>
      </w:r>
      <w:r w:rsidRPr="008C3008">
        <w:rPr>
          <w:rFonts w:ascii="Arial Narrow" w:hAnsi="Arial Narrow"/>
          <w:color w:val="000000"/>
        </w:rPr>
        <w:t xml:space="preserve"> za każdy rozpoczęty dzień </w:t>
      </w:r>
      <w:r w:rsidRPr="008C3008">
        <w:rPr>
          <w:rFonts w:ascii="Arial Narrow" w:hAnsi="Arial Narrow"/>
          <w:color w:val="000000"/>
        </w:rPr>
        <w:br/>
        <w:t xml:space="preserve">     zwłoki</w:t>
      </w:r>
      <w:r>
        <w:rPr>
          <w:rFonts w:ascii="Arial Narrow" w:hAnsi="Arial Narrow"/>
          <w:color w:val="000000"/>
        </w:rPr>
        <w:t xml:space="preserve"> w wywiązaniu się z obowiązku, o którym mowa w §3 ust. 7 (wymiany wadliwego przedmiotu umowy)</w:t>
      </w:r>
      <w:r w:rsidRPr="008C3008">
        <w:rPr>
          <w:rFonts w:ascii="Arial Narrow" w:hAnsi="Arial Narrow"/>
          <w:color w:val="000000"/>
        </w:rPr>
        <w:t xml:space="preserve">, </w:t>
      </w:r>
      <w:r>
        <w:rPr>
          <w:rFonts w:ascii="Arial Narrow" w:hAnsi="Arial Narrow"/>
          <w:color w:val="000000"/>
        </w:rPr>
        <w:br/>
        <w:t xml:space="preserve">     </w:t>
      </w:r>
      <w:r w:rsidRPr="008C3008">
        <w:rPr>
          <w:rFonts w:ascii="Arial Narrow" w:hAnsi="Arial Narrow"/>
          <w:color w:val="000000"/>
        </w:rPr>
        <w:t xml:space="preserve">jednak nie więcej niż </w:t>
      </w:r>
      <w:r>
        <w:rPr>
          <w:rFonts w:ascii="Arial Narrow" w:hAnsi="Arial Narrow"/>
          <w:color w:val="000000"/>
        </w:rPr>
        <w:t>5</w:t>
      </w:r>
      <w:r w:rsidRPr="008C3008">
        <w:rPr>
          <w:rFonts w:ascii="Arial Narrow" w:hAnsi="Arial Narrow"/>
          <w:color w:val="000000"/>
        </w:rPr>
        <w:t xml:space="preserve">% </w:t>
      </w:r>
      <w:r>
        <w:rPr>
          <w:rFonts w:ascii="Arial Narrow" w:hAnsi="Arial Narrow"/>
          <w:color w:val="000000"/>
        </w:rPr>
        <w:t>tej kwoty</w:t>
      </w:r>
      <w:r w:rsidRPr="008C3008">
        <w:rPr>
          <w:rFonts w:ascii="Arial Narrow" w:hAnsi="Arial Narrow"/>
          <w:color w:val="000000"/>
        </w:rPr>
        <w:t>.</w:t>
      </w:r>
    </w:p>
    <w:p w:rsidR="004A1D4D" w:rsidRPr="008C3008" w:rsidRDefault="004A1D4D" w:rsidP="0020244D">
      <w:pPr>
        <w:numPr>
          <w:ilvl w:val="0"/>
          <w:numId w:val="25"/>
        </w:numPr>
        <w:ind w:left="284" w:hanging="284"/>
        <w:contextualSpacing/>
        <w:rPr>
          <w:rFonts w:ascii="Arial Narrow" w:hAnsi="Arial Narrow"/>
          <w:color w:val="000000"/>
        </w:rPr>
      </w:pPr>
      <w:r w:rsidRPr="008C3008">
        <w:rPr>
          <w:rFonts w:ascii="Arial Narrow" w:hAnsi="Arial Narrow"/>
          <w:color w:val="000000"/>
        </w:rPr>
        <w:t>Strony dopuszczają możliwość dochodzenia odszkodowania przewyższającego zastrzeżone kary umowne, na zasadach ogólnych.</w:t>
      </w:r>
    </w:p>
    <w:p w:rsidR="004A1D4D" w:rsidRPr="008C3008" w:rsidRDefault="004A1D4D" w:rsidP="0020244D">
      <w:pPr>
        <w:contextualSpacing/>
        <w:rPr>
          <w:rFonts w:ascii="Arial Narrow" w:hAnsi="Arial Narrow"/>
          <w:color w:val="000000"/>
        </w:rPr>
      </w:pPr>
    </w:p>
    <w:p w:rsidR="004A1D4D" w:rsidRPr="008C3008" w:rsidRDefault="004A1D4D" w:rsidP="0020244D">
      <w:pPr>
        <w:contextualSpacing/>
        <w:rPr>
          <w:rFonts w:ascii="Arial Narrow" w:hAnsi="Arial Narrow"/>
          <w:color w:val="000000"/>
        </w:rPr>
      </w:pP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§7</w:t>
      </w:r>
      <w:r w:rsidRPr="008C3008">
        <w:rPr>
          <w:rFonts w:ascii="Arial Narrow" w:hAnsi="Arial Narrow"/>
          <w:color w:val="000000"/>
        </w:rPr>
        <w:br/>
        <w:t>W sprawach nieuregulowanych mają zastosowanie przepisy ustawy z dnia 23 kwietnia 1964 roku – Kodeks  Cywilny (</w:t>
      </w:r>
      <w:proofErr w:type="spellStart"/>
      <w:r w:rsidRPr="008C3008">
        <w:rPr>
          <w:rFonts w:ascii="Arial Narrow" w:hAnsi="Arial Narrow"/>
          <w:color w:val="000000"/>
        </w:rPr>
        <w:t>t.j</w:t>
      </w:r>
      <w:proofErr w:type="spellEnd"/>
      <w:r w:rsidRPr="008C3008">
        <w:rPr>
          <w:rFonts w:ascii="Arial Narrow" w:hAnsi="Arial Narrow"/>
          <w:color w:val="000000"/>
        </w:rPr>
        <w:t>. Dz.U. 2014r., poz. 121, ze zm.) oraz ustawy z dnia 29 stycznia 2004 roku – Prawo zamówień publicznych (</w:t>
      </w:r>
      <w:proofErr w:type="spellStart"/>
      <w:r w:rsidRPr="008C3008">
        <w:rPr>
          <w:rFonts w:ascii="Arial Narrow" w:hAnsi="Arial Narrow"/>
          <w:color w:val="000000"/>
        </w:rPr>
        <w:t>t.j</w:t>
      </w:r>
      <w:proofErr w:type="spellEnd"/>
      <w:r w:rsidRPr="008C3008">
        <w:rPr>
          <w:rFonts w:ascii="Arial Narrow" w:hAnsi="Arial Narrow"/>
          <w:color w:val="000000"/>
        </w:rPr>
        <w:t>. Dz.U. 2017r., poz. 1579).</w:t>
      </w:r>
    </w:p>
    <w:p w:rsidR="004A1D4D" w:rsidRPr="009903AB" w:rsidRDefault="004A1D4D" w:rsidP="0020244D">
      <w:pPr>
        <w:rPr>
          <w:rFonts w:ascii="Arial Narrow" w:hAnsi="Arial Narrow"/>
          <w:color w:val="000000"/>
        </w:rPr>
      </w:pPr>
      <w:r w:rsidRPr="009903AB">
        <w:rPr>
          <w:rFonts w:ascii="Arial Narrow" w:hAnsi="Arial Narrow"/>
          <w:color w:val="000000"/>
        </w:rPr>
        <w:t xml:space="preserve">                                                                                       §8</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1. Niezależnie od zmian przewidzianych w §4 ust. 5-7, Strony przewidują możliwość wprowadzenia zmian </w:t>
      </w:r>
      <w:r w:rsidRPr="009903AB">
        <w:rPr>
          <w:rFonts w:ascii="Arial Narrow" w:hAnsi="Arial Narrow"/>
          <w:color w:val="000000"/>
        </w:rPr>
        <w:br/>
        <w:t xml:space="preserve">     w treści umowy, dotyczących:</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1) </w:t>
      </w:r>
      <w:r w:rsidRPr="009903AB">
        <w:rPr>
          <w:rFonts w:ascii="Arial Narrow" w:hAnsi="Arial Narrow"/>
          <w:b/>
          <w:color w:val="000000"/>
        </w:rPr>
        <w:t>wynagrodzenia</w:t>
      </w:r>
      <w:r w:rsidRPr="009903AB">
        <w:rPr>
          <w:rFonts w:ascii="Arial Narrow" w:hAnsi="Arial Narrow"/>
          <w:color w:val="000000"/>
        </w:rPr>
        <w:t>, w przypadku:</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obowiązującej stawki podatku od towarów i usług VAT;</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wysokości minimalnego</w:t>
      </w:r>
      <w:r>
        <w:rPr>
          <w:rFonts w:ascii="Arial Narrow" w:hAnsi="Arial Narrow"/>
          <w:color w:val="000000"/>
        </w:rPr>
        <w:t xml:space="preserve"> wynagrodzenia za pracę albo wysokości minimalnej stawki godzinowej, ustalonych</w:t>
      </w:r>
      <w:r w:rsidRPr="009903AB">
        <w:rPr>
          <w:rFonts w:ascii="Arial Narrow" w:hAnsi="Arial Narrow"/>
          <w:color w:val="000000"/>
        </w:rPr>
        <w:t xml:space="preserve"> na podstawie przepisów ustawy z dnia 10 października 2002 roku </w:t>
      </w:r>
      <w:r>
        <w:rPr>
          <w:rFonts w:ascii="Arial Narrow" w:hAnsi="Arial Narrow"/>
          <w:color w:val="000000"/>
        </w:rPr>
        <w:br/>
      </w:r>
      <w:r w:rsidRPr="009903AB">
        <w:rPr>
          <w:rFonts w:ascii="Arial Narrow" w:hAnsi="Arial Narrow"/>
          <w:color w:val="000000"/>
        </w:rPr>
        <w:t>o minimalnym wyn</w:t>
      </w:r>
      <w:r>
        <w:rPr>
          <w:rFonts w:ascii="Arial Narrow" w:hAnsi="Arial Narrow"/>
          <w:color w:val="000000"/>
        </w:rPr>
        <w:t>agrodzeniu za pracę;</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zasad podlegania ubezpieczeniu społecznemu lub ubezpieczeniu zdrowotnemu lub zmianie uległa wysokość składek na ubezpieczenie społeczne lub ubezpieczenie zdrowotne;</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przepisów celno-podatkowych;</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udokumentowanych zmian cen producenta;</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 xml:space="preserve">zmiany średniego kursu euro, powyżej/poniżej 3 % w stosunku do kursu ogłoszonego przez NBP </w:t>
      </w:r>
      <w:r w:rsidRPr="009903AB">
        <w:rPr>
          <w:rFonts w:ascii="Arial Narrow" w:hAnsi="Arial Narrow"/>
          <w:color w:val="000000"/>
        </w:rPr>
        <w:br/>
        <w:t>w dniu zawarcia umowy.</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2) </w:t>
      </w:r>
      <w:r w:rsidRPr="009903AB">
        <w:rPr>
          <w:rFonts w:ascii="Arial Narrow" w:hAnsi="Arial Narrow"/>
          <w:b/>
          <w:color w:val="000000"/>
        </w:rPr>
        <w:t>przedmiotu umowy</w:t>
      </w:r>
      <w:r w:rsidRPr="009903AB">
        <w:rPr>
          <w:rFonts w:ascii="Arial Narrow" w:hAnsi="Arial Narrow"/>
          <w:color w:val="000000"/>
        </w:rPr>
        <w:t xml:space="preserve"> – w przypadku zakończenia produkcji lub wycofania z rynku wyrobu będącego </w:t>
      </w:r>
      <w:r w:rsidRPr="009903AB">
        <w:rPr>
          <w:rFonts w:ascii="Arial Narrow" w:hAnsi="Arial Narrow"/>
          <w:color w:val="000000"/>
        </w:rPr>
        <w:br/>
        <w:t xml:space="preserve">           przedmiotem zamówienia dopuszcza się zmianę na nowy produkt o tych samych parametrach. W tym </w:t>
      </w:r>
      <w:r w:rsidRPr="009903AB">
        <w:rPr>
          <w:rFonts w:ascii="Arial Narrow" w:hAnsi="Arial Narrow"/>
          <w:color w:val="000000"/>
        </w:rPr>
        <w:br/>
        <w:t xml:space="preserve">           przypadku Wykonawca zobowiązany będzie poinformować Zamawiającego i przedstawić mu nowy </w:t>
      </w:r>
      <w:r w:rsidRPr="009903AB">
        <w:rPr>
          <w:rFonts w:ascii="Arial Narrow" w:hAnsi="Arial Narrow"/>
          <w:color w:val="000000"/>
        </w:rPr>
        <w:br/>
        <w:t xml:space="preserve">           towar do testowania i akceptacji, przy zachowaniu ceny jednostkowej w ofercie; </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3) </w:t>
      </w:r>
      <w:r w:rsidRPr="009903AB">
        <w:rPr>
          <w:rFonts w:ascii="Arial Narrow" w:hAnsi="Arial Narrow"/>
          <w:b/>
          <w:color w:val="000000"/>
        </w:rPr>
        <w:t>terminu realizacji umowy</w:t>
      </w:r>
      <w:r w:rsidRPr="009903AB">
        <w:rPr>
          <w:rFonts w:ascii="Arial Narrow" w:hAnsi="Arial Narrow"/>
          <w:color w:val="000000"/>
        </w:rPr>
        <w:t xml:space="preserve"> – w przypadku niewyczerpania asortymentu objętego umową, strony mogą </w:t>
      </w:r>
      <w:r w:rsidRPr="009903AB">
        <w:rPr>
          <w:rFonts w:ascii="Arial Narrow" w:hAnsi="Arial Narrow"/>
          <w:color w:val="000000"/>
        </w:rPr>
        <w:br/>
        <w:t xml:space="preserve">           przedłużyć okres obowiązywania umowy przy zachowaniu cen jednostkowych zawartych w ofercie;</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2. Zmi</w:t>
      </w:r>
      <w:r>
        <w:rPr>
          <w:rFonts w:ascii="Arial Narrow" w:hAnsi="Arial Narrow"/>
          <w:color w:val="000000"/>
        </w:rPr>
        <w:t>any o których mowa w ust. 1 pkt</w:t>
      </w:r>
      <w:r w:rsidRPr="009903AB">
        <w:rPr>
          <w:rFonts w:ascii="Arial Narrow" w:hAnsi="Arial Narrow"/>
          <w:color w:val="000000"/>
        </w:rPr>
        <w:t xml:space="preserve"> 1 dokonywane bę</w:t>
      </w:r>
      <w:r>
        <w:rPr>
          <w:rFonts w:ascii="Arial Narrow" w:hAnsi="Arial Narrow"/>
          <w:color w:val="000000"/>
        </w:rPr>
        <w:t>dą według następujących zasad</w:t>
      </w:r>
      <w:r w:rsidRPr="009903AB">
        <w:rPr>
          <w:rFonts w:ascii="Arial Narrow" w:hAnsi="Arial Narrow"/>
          <w:color w:val="000000"/>
        </w:rPr>
        <w:t>:</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każda ze Stron może wystąpić do drugiej Strony z wnioskiem o dokonanie zmiany wysokości wynagrodzenia należnego Wykonawcy, wraz z uzasadnieniem zawierającym w szczególności szczegółowe wyliczenie całkowitej kwoty, o jaką wynagrodzenie</w:t>
      </w:r>
      <w:r>
        <w:rPr>
          <w:rFonts w:ascii="Arial Narrow" w:hAnsi="Arial Narrow"/>
          <w:color w:val="000000"/>
        </w:rPr>
        <w:t xml:space="preserve"> Wykonawcy powinno ulec zmianie</w:t>
      </w:r>
      <w:r w:rsidRPr="009903AB">
        <w:rPr>
          <w:rFonts w:ascii="Arial Narrow" w:hAnsi="Arial Narrow"/>
          <w:color w:val="000000"/>
        </w:rPr>
        <w:t xml:space="preserve"> oraz wskazaniem daty, od której nastąpiła bądź nastąpi zmiana wysokości kosztów wykonania umowy uzasadniająca zmianę wysokości wynagrodzenia należnego Wykonawcy;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należnego Wykonawcy w przypadku zaistnienia przesłanki, o której mowa w ust. 1 pkt 1 lit a, będzie odnosić się wyłącznie do części </w:t>
      </w:r>
      <w:r>
        <w:rPr>
          <w:rFonts w:ascii="Arial Narrow" w:hAnsi="Arial Narrow"/>
          <w:color w:val="000000"/>
        </w:rPr>
        <w:t xml:space="preserve">przedmiotu umowy zrealizowanej </w:t>
      </w:r>
      <w:r w:rsidRPr="009903AB">
        <w:rPr>
          <w:rFonts w:ascii="Arial Narrow" w:hAnsi="Arial Narrow"/>
          <w:color w:val="000000"/>
        </w:rPr>
        <w:t>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9903AB">
        <w:rPr>
          <w:rFonts w:ascii="Arial Narrow" w:hAnsi="Arial Narrow"/>
        </w:rPr>
        <w:t>albo minimalnej stawki godzinowej</w:t>
      </w:r>
      <w:r w:rsidRPr="009903AB">
        <w:rPr>
          <w:rFonts w:ascii="Arial Narrow" w:hAnsi="Arial Narrow"/>
          <w:color w:val="00000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rPr>
        <w:t>albo minimalnej stawki godzinowej</w:t>
      </w:r>
      <w:r w:rsidRPr="009903AB">
        <w:rPr>
          <w:rFonts w:ascii="Arial Narrow" w:hAnsi="Arial Narrow"/>
          <w:color w:val="000000"/>
        </w:rPr>
        <w:t xml:space="preserve">. Kwota odpowiadająca wzrostowi kosztu Wykonawcy będzie odnosić się wyłącznie do części wynagrodzenia Pracowników, odpowiadającej zakresowi, w jakim wykonują oni prace bezpośrednio związane </w:t>
      </w:r>
      <w:r>
        <w:rPr>
          <w:rFonts w:ascii="Arial Narrow" w:hAnsi="Arial Narrow"/>
          <w:color w:val="000000"/>
        </w:rPr>
        <w:br/>
      </w:r>
      <w:r w:rsidRPr="009903AB">
        <w:rPr>
          <w:rFonts w:ascii="Arial Narrow" w:hAnsi="Arial Narrow"/>
          <w:color w:val="000000"/>
        </w:rPr>
        <w:t>z realizacją przedmiotu Umowy.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aktualnych cen stosowanych przez producenta przedmiotu umowy wraz </w:t>
      </w:r>
      <w:r>
        <w:rPr>
          <w:rFonts w:ascii="Arial Narrow" w:hAnsi="Arial Narrow"/>
          <w:color w:val="000000"/>
        </w:rPr>
        <w:br/>
      </w:r>
      <w:r w:rsidRPr="009903AB">
        <w:rPr>
          <w:rFonts w:ascii="Arial Narrow" w:hAnsi="Arial Narrow"/>
          <w:color w:val="000000"/>
        </w:rPr>
        <w:t>z informacją dotyczącą ich wpływu na wynagrodzenie należne wykonawcy – w przypadku prz</w:t>
      </w:r>
      <w:r>
        <w:rPr>
          <w:rFonts w:ascii="Arial Narrow" w:hAnsi="Arial Narrow"/>
          <w:color w:val="000000"/>
        </w:rPr>
        <w:t>esłanki określonej w ust. 1 pkt</w:t>
      </w:r>
      <w:r w:rsidRPr="009903AB">
        <w:rPr>
          <w:rFonts w:ascii="Arial Narrow" w:hAnsi="Arial Narrow"/>
          <w:color w:val="000000"/>
        </w:rPr>
        <w:t xml:space="preserve"> 1 lit. d;</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zmian ogłaszanego przez NBP średniego kursu złotego do euro zawierające wyrażoną w procentach zmianę w stosunku do średniego kursu ogłoszonego w dniu zawarcia umowy – w przypadku przesła</w:t>
      </w:r>
      <w:r>
        <w:rPr>
          <w:rFonts w:ascii="Arial Narrow" w:hAnsi="Arial Narrow"/>
          <w:color w:val="000000"/>
        </w:rPr>
        <w:t>nki, o której mowa w ust. 1 pkt</w:t>
      </w:r>
      <w:r w:rsidRPr="009903AB">
        <w:rPr>
          <w:rFonts w:ascii="Arial Narrow" w:hAnsi="Arial Narrow"/>
          <w:color w:val="000000"/>
        </w:rPr>
        <w:t xml:space="preserve"> 1 lit. f;</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Warunkiem wprowadzenia zmiany wynagrodzenia w postaci aneksu  jest wykazanie przez Wykonawcę w formie pisemnej, iż zmiany te będą miały wpływ na koszty wykonania przez Wykonawcę  przedmiotu umowy.</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3. Jeżeli w okresie obowiązywania umowy ceny jednostkowe poszczególnych pozycji asortymentowych  </w:t>
      </w:r>
      <w:r>
        <w:rPr>
          <w:rFonts w:ascii="Arial Narrow" w:hAnsi="Arial Narrow"/>
          <w:color w:val="000000"/>
        </w:rPr>
        <w:br/>
        <w:t xml:space="preserve">     zostaną obniżone wskutek stosowanych przez Wykonawcę promocji lub rabatów albo wprowadzenia cen </w:t>
      </w:r>
      <w:r>
        <w:rPr>
          <w:rFonts w:ascii="Arial Narrow" w:hAnsi="Arial Narrow"/>
          <w:color w:val="000000"/>
        </w:rPr>
        <w:br/>
        <w:t xml:space="preserve">     urzędowych na dany asortyment, Wykonawca zobowiązuje się do stosowania tych korzystniejszych </w:t>
      </w:r>
      <w:r>
        <w:rPr>
          <w:rFonts w:ascii="Arial Narrow" w:hAnsi="Arial Narrow"/>
          <w:color w:val="000000"/>
        </w:rPr>
        <w:br/>
        <w:t xml:space="preserve">     warunków cenowych  wobec Zamawiającego. Wykonawca – w przypadku konieczności aneksowania </w:t>
      </w:r>
      <w:r>
        <w:rPr>
          <w:rFonts w:ascii="Arial Narrow" w:hAnsi="Arial Narrow"/>
          <w:color w:val="000000"/>
        </w:rPr>
        <w:br/>
        <w:t xml:space="preserve">     umowy – zawiadomi o tym Zamawiającego w sposób umożliwiający wystąpienie z wnioskiem  o zmianę cen </w:t>
      </w:r>
      <w:r>
        <w:rPr>
          <w:rFonts w:ascii="Arial Narrow" w:hAnsi="Arial Narrow"/>
          <w:color w:val="000000"/>
        </w:rPr>
        <w:br/>
        <w:t xml:space="preserve">     określonych w </w:t>
      </w:r>
      <w:r w:rsidR="0019571B">
        <w:rPr>
          <w:rFonts w:ascii="Arial Narrow" w:hAnsi="Arial Narrow"/>
          <w:b/>
          <w:color w:val="000000"/>
        </w:rPr>
        <w:t>Załącznikach</w:t>
      </w:r>
      <w:r w:rsidRPr="00DB64F2">
        <w:rPr>
          <w:rFonts w:ascii="Arial Narrow" w:hAnsi="Arial Narrow"/>
          <w:b/>
          <w:color w:val="000000"/>
        </w:rPr>
        <w:t xml:space="preserve"> nr 3</w:t>
      </w:r>
      <w:r w:rsidR="0019571B">
        <w:rPr>
          <w:rFonts w:ascii="Arial Narrow" w:hAnsi="Arial Narrow"/>
          <w:b/>
          <w:color w:val="000000"/>
        </w:rPr>
        <w:t>/1 – 3/2</w:t>
      </w:r>
      <w:r w:rsidRPr="00DB64F2">
        <w:rPr>
          <w:rFonts w:ascii="Arial Narrow" w:hAnsi="Arial Narrow"/>
          <w:b/>
          <w:color w:val="000000"/>
        </w:rPr>
        <w:t xml:space="preserve"> do Umowy „formularz kalkulacja cenowa – opis przedmiotu </w:t>
      </w:r>
      <w:r w:rsidRPr="00DB64F2">
        <w:rPr>
          <w:rFonts w:ascii="Arial Narrow" w:hAnsi="Arial Narrow"/>
          <w:b/>
          <w:color w:val="000000"/>
        </w:rPr>
        <w:br/>
        <w:t xml:space="preserve">     zamówienia</w:t>
      </w:r>
      <w:r w:rsidRPr="00DB64F2">
        <w:rPr>
          <w:rFonts w:ascii="Arial Narrow" w:hAnsi="Arial Narrow"/>
          <w:color w:val="000000"/>
        </w:rPr>
        <w:t xml:space="preserve">”. </w:t>
      </w:r>
      <w:r>
        <w:rPr>
          <w:rFonts w:ascii="Arial Narrow" w:hAnsi="Arial Narrow"/>
          <w:color w:val="000000"/>
        </w:rPr>
        <w:t>Odmowa zmiany cen jednostkowych w takim przypadku wymaga uzasadnienia.</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4. W sytuacji określonej w ust. 3 powyżej, ilość opakowań jednostkowych poszczególnych pozycji </w:t>
      </w:r>
      <w:r>
        <w:rPr>
          <w:rFonts w:ascii="Arial Narrow" w:hAnsi="Arial Narrow"/>
          <w:color w:val="000000"/>
        </w:rPr>
        <w:br/>
        <w:t xml:space="preserve">      asortymentowych zostanie przeliczona do wysokości łącznej kwoty określonej dla danej pozycji </w:t>
      </w:r>
      <w:r>
        <w:rPr>
          <w:rFonts w:ascii="Arial Narrow" w:hAnsi="Arial Narrow"/>
          <w:color w:val="000000"/>
        </w:rPr>
        <w:br/>
        <w:t xml:space="preserve">      </w:t>
      </w:r>
      <w:r w:rsidR="0019571B">
        <w:rPr>
          <w:rFonts w:ascii="Arial Narrow" w:hAnsi="Arial Narrow"/>
          <w:color w:val="000000"/>
        </w:rPr>
        <w:t>asortymentowej w Załączniku nr 3/1 lub 3/2</w:t>
      </w:r>
      <w:r>
        <w:rPr>
          <w:rFonts w:ascii="Arial Narrow" w:hAnsi="Arial Narrow"/>
          <w:color w:val="000000"/>
        </w:rPr>
        <w:t xml:space="preserve"> do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5. </w:t>
      </w:r>
      <w:r w:rsidRPr="009903AB">
        <w:rPr>
          <w:rFonts w:ascii="Arial Narrow" w:hAnsi="Arial Narrow"/>
          <w:color w:val="000000"/>
        </w:rPr>
        <w:t xml:space="preserve">Zmiany w zakresie wskazanym w ust. 1 pkt 2 i 3 niniejszego §, dokonywane będą według następujących </w:t>
      </w:r>
      <w:r>
        <w:rPr>
          <w:rFonts w:ascii="Arial Narrow" w:hAnsi="Arial Narrow"/>
          <w:color w:val="000000"/>
        </w:rPr>
        <w:br/>
        <w:t xml:space="preserve">     </w:t>
      </w:r>
      <w:r w:rsidRPr="009903AB">
        <w:rPr>
          <w:rFonts w:ascii="Arial Narrow" w:hAnsi="Arial Narrow"/>
          <w:color w:val="000000"/>
        </w:rPr>
        <w:t>zasad:</w:t>
      </w:r>
    </w:p>
    <w:p w:rsidR="004A1D4D" w:rsidRPr="009903AB"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wniosek o dokonanie zmiany umowy należy przedłożyć na piśmie, a okoliczności mogące  stanowić podstawę zmiany umowy powinny być uzasadnione i udokumentowane przez Wykonawcę </w:t>
      </w:r>
    </w:p>
    <w:p w:rsidR="004A1D4D"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A1D4D" w:rsidRPr="00105BF5" w:rsidRDefault="004A1D4D" w:rsidP="00105BF5">
      <w:pPr>
        <w:pStyle w:val="Akapitzlist"/>
        <w:numPr>
          <w:ilvl w:val="0"/>
          <w:numId w:val="37"/>
        </w:numPr>
        <w:spacing w:after="0" w:line="256" w:lineRule="auto"/>
        <w:ind w:left="567" w:hanging="283"/>
        <w:jc w:val="both"/>
        <w:rPr>
          <w:rFonts w:ascii="Arial Narrow" w:hAnsi="Arial Narrow"/>
        </w:rPr>
      </w:pPr>
      <w:r>
        <w:rPr>
          <w:rFonts w:ascii="Arial Narrow" w:hAnsi="Arial Narrow"/>
        </w:rPr>
        <w:t>Warunkiem wprowadzenia zmiany wynagrodzenia w postaci aneksu  jest wykazanie przez Wykonawcę w formie pisemnej, iż zmiany te będą miały wpływ na koszty wykonania przez Wykonawcę  przedmiotu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6. </w:t>
      </w:r>
      <w:r w:rsidRPr="009903AB">
        <w:rPr>
          <w:rFonts w:ascii="Arial Narrow" w:hAnsi="Arial Narrow"/>
          <w:color w:val="000000"/>
        </w:rPr>
        <w:t xml:space="preserve">W każdym z powyższych przypadków zmiana umowy wymaga zgody obu stron, wyrażonej na piśmie pod </w:t>
      </w:r>
      <w:r>
        <w:rPr>
          <w:rFonts w:ascii="Arial Narrow" w:hAnsi="Arial Narrow"/>
          <w:color w:val="000000"/>
        </w:rPr>
        <w:br/>
        <w:t xml:space="preserve">    </w:t>
      </w:r>
      <w:r w:rsidRPr="009903AB">
        <w:rPr>
          <w:rFonts w:ascii="Arial Narrow" w:hAnsi="Arial Narrow"/>
          <w:color w:val="000000"/>
        </w:rPr>
        <w:t>rygorem nieważności.</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7. </w:t>
      </w:r>
      <w:r w:rsidRPr="009903AB">
        <w:rPr>
          <w:rFonts w:ascii="Arial Narrow" w:hAnsi="Arial Narrow"/>
          <w:color w:val="000000"/>
        </w:rPr>
        <w:t>Wszelkie zmiany w treści umowy wymagają zachowania formy pisemnej pod rygorem nieważności.</w:t>
      </w:r>
    </w:p>
    <w:p w:rsidR="004A1D4D" w:rsidRPr="009903AB" w:rsidRDefault="004A1D4D" w:rsidP="0020244D">
      <w:pPr>
        <w:contextualSpacing/>
        <w:jc w:val="both"/>
        <w:rPr>
          <w:rFonts w:ascii="Arial Narrow" w:hAnsi="Arial Narrow"/>
          <w:color w:val="000000"/>
        </w:rPr>
      </w:pPr>
      <w:r>
        <w:rPr>
          <w:rFonts w:ascii="Arial Narrow" w:hAnsi="Arial Narrow"/>
          <w:color w:val="000000"/>
        </w:rPr>
        <w:t xml:space="preserve">8. </w:t>
      </w:r>
      <w:r w:rsidRPr="009903AB">
        <w:rPr>
          <w:rFonts w:ascii="Arial Narrow" w:hAnsi="Arial Narrow"/>
          <w:color w:val="000000"/>
        </w:rPr>
        <w:t>Zamawiający może odstąpić od umow</w:t>
      </w:r>
      <w:r>
        <w:rPr>
          <w:rFonts w:ascii="Arial Narrow" w:hAnsi="Arial Narrow"/>
          <w:color w:val="000000"/>
        </w:rPr>
        <w:t>y na podstawie art. 145 ustawy oraz w §11 ust. 3 niniejszej umowy.</w:t>
      </w:r>
      <w:r>
        <w:rPr>
          <w:rFonts w:ascii="Arial Narrow" w:hAnsi="Arial Narrow"/>
          <w:color w:val="000000"/>
        </w:rPr>
        <w:br/>
      </w:r>
    </w:p>
    <w:p w:rsidR="004A1D4D" w:rsidRPr="00C06B31" w:rsidRDefault="004A1D4D" w:rsidP="0021191D">
      <w:pPr>
        <w:rPr>
          <w:rFonts w:ascii="Arial Narrow" w:hAnsi="Arial Narrow"/>
          <w:color w:val="000000"/>
        </w:rPr>
      </w:pPr>
      <w:r w:rsidRPr="00C06B31">
        <w:rPr>
          <w:rFonts w:ascii="Arial Narrow" w:hAnsi="Arial Narrow"/>
          <w:color w:val="000000"/>
        </w:rPr>
        <w:t xml:space="preserve">                                                                                        </w:t>
      </w:r>
      <w:r>
        <w:rPr>
          <w:rFonts w:ascii="Arial Narrow" w:hAnsi="Arial Narrow"/>
          <w:color w:val="000000"/>
        </w:rPr>
        <w:t xml:space="preserve"> </w:t>
      </w:r>
      <w:r w:rsidRPr="00C06B31">
        <w:rPr>
          <w:rFonts w:ascii="Arial Narrow" w:hAnsi="Arial Narrow"/>
          <w:color w:val="000000"/>
        </w:rPr>
        <w:t xml:space="preserve"> §9</w:t>
      </w:r>
    </w:p>
    <w:p w:rsidR="004A1D4D" w:rsidRPr="00611DD5" w:rsidRDefault="004A1D4D" w:rsidP="00611DD5">
      <w:pPr>
        <w:jc w:val="both"/>
        <w:rPr>
          <w:rFonts w:ascii="Arial Narrow" w:hAnsi="Arial Narrow"/>
          <w:color w:val="000000"/>
        </w:rPr>
      </w:pPr>
      <w:r w:rsidRPr="007F6460">
        <w:rPr>
          <w:rFonts w:ascii="Arial Narrow" w:hAnsi="Arial Narrow"/>
          <w:color w:val="000000"/>
        </w:rPr>
        <w:t xml:space="preserve">Zamawiający może zrealizować zamówienie wyczerpanego asortymentu przy zachowaniu ceny jednostkowej netto z oferty w  ramach istniejącej nadwyżki innego asortymentu objętego niniejszą umową.   </w:t>
      </w:r>
      <w:r w:rsidR="00F03834">
        <w:rPr>
          <w:rFonts w:ascii="Arial Narrow" w:hAnsi="Arial Narrow"/>
          <w:color w:val="000000"/>
        </w:rPr>
        <w:br/>
      </w:r>
      <w:r w:rsidRPr="007F6460">
        <w:rPr>
          <w:rFonts w:ascii="Arial Narrow" w:hAnsi="Arial Narrow"/>
          <w:color w:val="000000"/>
        </w:rPr>
        <w:br/>
      </w: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§10</w:t>
      </w:r>
    </w:p>
    <w:p w:rsidR="004A1D4D" w:rsidRDefault="004A1D4D" w:rsidP="0020244D">
      <w:pPr>
        <w:jc w:val="both"/>
        <w:rPr>
          <w:rFonts w:ascii="Arial Narrow" w:hAnsi="Arial Narrow"/>
          <w:color w:val="000000"/>
        </w:rPr>
      </w:pPr>
      <w:r w:rsidRPr="00C06B31">
        <w:rPr>
          <w:rFonts w:ascii="Arial Narrow" w:hAnsi="Arial Narrow"/>
          <w:color w:val="00000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03834" w:rsidRDefault="00F03834" w:rsidP="0020244D">
      <w:pPr>
        <w:jc w:val="both"/>
        <w:rPr>
          <w:rFonts w:ascii="Arial Narrow" w:hAnsi="Arial Narrow"/>
          <w:color w:val="000000"/>
        </w:rPr>
      </w:pPr>
    </w:p>
    <w:p w:rsidR="00F03834" w:rsidRPr="00C06B31" w:rsidRDefault="00F03834" w:rsidP="0020244D">
      <w:pPr>
        <w:jc w:val="both"/>
        <w:rPr>
          <w:rFonts w:ascii="Arial Narrow" w:hAnsi="Arial Narrow"/>
          <w:color w:val="000000"/>
        </w:rPr>
      </w:pPr>
    </w:p>
    <w:p w:rsidR="004A1D4D" w:rsidRPr="008C3008" w:rsidRDefault="004A1D4D" w:rsidP="0020244D">
      <w:pPr>
        <w:jc w:val="center"/>
        <w:rPr>
          <w:rFonts w:ascii="Arial Narrow" w:hAnsi="Arial Narrow"/>
          <w:color w:val="000000"/>
        </w:rPr>
      </w:pPr>
      <w:r w:rsidRPr="008C3008">
        <w:rPr>
          <w:rFonts w:ascii="Arial Narrow" w:hAnsi="Arial Narrow"/>
          <w:color w:val="000000"/>
        </w:rPr>
        <w:t xml:space="preserve">        §</w:t>
      </w:r>
      <w:r>
        <w:rPr>
          <w:rFonts w:ascii="Arial Narrow" w:hAnsi="Arial Narrow"/>
          <w:color w:val="000000"/>
        </w:rPr>
        <w:t>11</w:t>
      </w:r>
    </w:p>
    <w:p w:rsidR="004A1D4D" w:rsidRDefault="004A1D4D" w:rsidP="00D322D7">
      <w:pPr>
        <w:jc w:val="both"/>
        <w:rPr>
          <w:rFonts w:ascii="Arial Narrow" w:hAnsi="Arial Narrow" w:cs="Arial"/>
          <w:color w:val="FF0000"/>
          <w:sz w:val="24"/>
          <w:szCs w:val="24"/>
        </w:rPr>
      </w:pPr>
      <w:r w:rsidRPr="008C3008">
        <w:rPr>
          <w:rFonts w:ascii="Arial Narrow" w:hAnsi="Arial Narrow"/>
          <w:color w:val="000000"/>
        </w:rPr>
        <w:t xml:space="preserve">1. Umowa zawarta zostaje na okres </w:t>
      </w:r>
      <w:r>
        <w:rPr>
          <w:rFonts w:ascii="Arial Narrow" w:hAnsi="Arial Narrow"/>
          <w:b/>
          <w:color w:val="000000"/>
        </w:rPr>
        <w:t>24 miesiące</w:t>
      </w:r>
      <w:r w:rsidRPr="008C3008">
        <w:rPr>
          <w:rFonts w:ascii="Arial Narrow" w:hAnsi="Arial Narrow"/>
          <w:color w:val="000000"/>
        </w:rPr>
        <w:t xml:space="preserve"> od dnia ………….. do  dnia …………….. albo do wyczerpania </w:t>
      </w:r>
      <w:r w:rsidRPr="008C3008">
        <w:rPr>
          <w:rFonts w:ascii="Arial Narrow" w:hAnsi="Arial Narrow"/>
          <w:color w:val="000000"/>
        </w:rPr>
        <w:br/>
        <w:t xml:space="preserve">    kwoty określonej w §4 ust. 1 umowy.</w:t>
      </w:r>
      <w:r w:rsidRPr="008C3008">
        <w:rPr>
          <w:rFonts w:ascii="Arial" w:hAnsi="Arial" w:cs="Arial"/>
          <w:color w:val="000000"/>
          <w:sz w:val="20"/>
          <w:szCs w:val="20"/>
        </w:rPr>
        <w:t xml:space="preserve"> </w:t>
      </w:r>
    </w:p>
    <w:p w:rsidR="004A1D4D" w:rsidRPr="008C3008" w:rsidRDefault="004A1D4D" w:rsidP="00D322D7">
      <w:pPr>
        <w:jc w:val="both"/>
        <w:rPr>
          <w:rFonts w:ascii="Arial" w:hAnsi="Arial" w:cs="Arial"/>
          <w:color w:val="000000"/>
          <w:sz w:val="20"/>
          <w:szCs w:val="20"/>
        </w:rPr>
      </w:pPr>
      <w:r w:rsidRPr="008C3008">
        <w:rPr>
          <w:rFonts w:ascii="Arial Narrow" w:hAnsi="Arial Narrow"/>
          <w:color w:val="000000"/>
        </w:rPr>
        <w:t>2. Każda ze Stron może żądać rozwiązania umowy za porozumieniem.</w:t>
      </w:r>
    </w:p>
    <w:p w:rsidR="004A1D4D" w:rsidRDefault="004A1D4D" w:rsidP="008C3008">
      <w:pPr>
        <w:rPr>
          <w:rFonts w:ascii="Arial Narrow" w:hAnsi="Arial Narrow"/>
          <w:color w:val="000000"/>
        </w:rPr>
      </w:pPr>
      <w:r>
        <w:rPr>
          <w:rFonts w:ascii="Arial Narrow" w:hAnsi="Arial Narrow"/>
          <w:color w:val="000000"/>
        </w:rPr>
        <w:t>3</w:t>
      </w:r>
      <w:r w:rsidRPr="008C3008">
        <w:rPr>
          <w:rFonts w:ascii="Arial Narrow" w:hAnsi="Arial Narrow"/>
          <w:color w:val="000000"/>
        </w:rPr>
        <w:t xml:space="preserve">. Zamawiający </w:t>
      </w:r>
      <w:r>
        <w:rPr>
          <w:rFonts w:ascii="Arial Narrow" w:hAnsi="Arial Narrow"/>
          <w:color w:val="000000"/>
        </w:rPr>
        <w:t xml:space="preserve">uprawniony jest do odstąpienia </w:t>
      </w:r>
      <w:r w:rsidRPr="008C3008">
        <w:rPr>
          <w:rFonts w:ascii="Arial Narrow" w:hAnsi="Arial Narrow"/>
          <w:color w:val="000000"/>
        </w:rPr>
        <w:t xml:space="preserve">od umowy w całości lub w części </w:t>
      </w:r>
      <w:r>
        <w:rPr>
          <w:rFonts w:ascii="Arial Narrow" w:hAnsi="Arial Narrow"/>
          <w:color w:val="000000"/>
        </w:rPr>
        <w:t xml:space="preserve">bez dodatkowego wezwania </w:t>
      </w:r>
      <w:r>
        <w:rPr>
          <w:rFonts w:ascii="Arial Narrow" w:hAnsi="Arial Narrow"/>
          <w:color w:val="000000"/>
        </w:rPr>
        <w:br/>
        <w:t xml:space="preserve">    Wykonawcy, z jednoczesnym żądaniem zapłaty kary umownej w wysokości 10% kwoty brutto określonej </w:t>
      </w:r>
      <w:r>
        <w:rPr>
          <w:rFonts w:ascii="Arial Narrow" w:hAnsi="Arial Narrow"/>
          <w:color w:val="000000"/>
        </w:rPr>
        <w:br/>
        <w:t xml:space="preserve">    w §4 ust. 1 </w:t>
      </w:r>
      <w:r w:rsidRPr="008C3008">
        <w:rPr>
          <w:rFonts w:ascii="Arial Narrow" w:hAnsi="Arial Narrow"/>
          <w:color w:val="000000"/>
        </w:rPr>
        <w:t>w przypadk</w:t>
      </w:r>
      <w:r>
        <w:rPr>
          <w:rFonts w:ascii="Arial Narrow" w:hAnsi="Arial Narrow"/>
          <w:color w:val="000000"/>
        </w:rPr>
        <w:t>ach</w:t>
      </w:r>
      <w:r w:rsidRPr="008C3008">
        <w:rPr>
          <w:rFonts w:ascii="Arial Narrow" w:hAnsi="Arial Narrow"/>
          <w:color w:val="000000"/>
        </w:rPr>
        <w:t>:</w:t>
      </w:r>
      <w:r w:rsidRPr="008C3008">
        <w:rPr>
          <w:rFonts w:ascii="Arial Narrow" w:hAnsi="Arial Narrow"/>
          <w:color w:val="000000"/>
        </w:rPr>
        <w:br/>
        <w:t xml:space="preserve">           A/</w:t>
      </w:r>
      <w:r w:rsidRPr="00BD4045">
        <w:rPr>
          <w:rFonts w:ascii="Arial Narrow" w:hAnsi="Arial Narrow"/>
          <w:color w:val="000000"/>
        </w:rPr>
        <w:t>dwukrotnej nieterminowej dostawy przedmiotu umowy lub;</w:t>
      </w:r>
      <w:r>
        <w:rPr>
          <w:rFonts w:ascii="Arial Narrow" w:hAnsi="Arial Narrow"/>
          <w:color w:val="000000"/>
        </w:rPr>
        <w:br/>
        <w:t xml:space="preserve">           </w:t>
      </w:r>
      <w:r w:rsidRPr="008C3008">
        <w:rPr>
          <w:rFonts w:ascii="Arial Narrow" w:hAnsi="Arial Narrow"/>
          <w:color w:val="000000"/>
        </w:rPr>
        <w:t xml:space="preserve">B/ </w:t>
      </w:r>
      <w:r>
        <w:rPr>
          <w:rFonts w:ascii="Arial Narrow" w:hAnsi="Arial Narrow"/>
          <w:color w:val="000000"/>
        </w:rPr>
        <w:t xml:space="preserve">dwukrotnego </w:t>
      </w:r>
      <w:r w:rsidRPr="008C3008">
        <w:rPr>
          <w:rFonts w:ascii="Arial Narrow" w:hAnsi="Arial Narrow"/>
          <w:color w:val="000000"/>
        </w:rPr>
        <w:t xml:space="preserve">niedostarczenia w zamian wadliwego przedmiotu umowy – wolnego od wad w terminie </w:t>
      </w:r>
      <w:r>
        <w:rPr>
          <w:rFonts w:ascii="Arial Narrow" w:hAnsi="Arial Narrow"/>
          <w:color w:val="000000"/>
        </w:rPr>
        <w:br/>
        <w:t xml:space="preserve">               wskazanym w §3 ust. 7 umowy, </w:t>
      </w:r>
      <w:r>
        <w:rPr>
          <w:rFonts w:ascii="Arial Narrow" w:hAnsi="Arial Narrow"/>
          <w:color w:val="000000"/>
        </w:rPr>
        <w:br/>
        <w:t xml:space="preserve">           C/ powtarzających się, uzasadnionych  reklamacji ilościowych lub jakościowych dotyczących dostaw </w:t>
      </w:r>
      <w:r>
        <w:rPr>
          <w:rFonts w:ascii="Arial Narrow" w:hAnsi="Arial Narrow"/>
          <w:color w:val="000000"/>
        </w:rPr>
        <w:br/>
        <w:t xml:space="preserve">                (minimum 3 uzasadnione reklamacje dostaw).</w:t>
      </w:r>
    </w:p>
    <w:p w:rsidR="004A1D4D" w:rsidRDefault="004A1D4D" w:rsidP="00676941">
      <w:pPr>
        <w:rPr>
          <w:rFonts w:ascii="Arial Narrow" w:hAnsi="Arial Narrow"/>
          <w:color w:val="000000"/>
        </w:rPr>
      </w:pPr>
      <w:r>
        <w:rPr>
          <w:rFonts w:ascii="Arial Narrow" w:hAnsi="Arial Narrow"/>
          <w:color w:val="000000"/>
        </w:rPr>
        <w:t xml:space="preserve">       Zamawiający może realizować swoje uprawnienie do odstąpienia w terminie 30 dni od wystąpienia </w:t>
      </w:r>
      <w:r>
        <w:rPr>
          <w:rFonts w:ascii="Arial Narrow" w:hAnsi="Arial Narrow"/>
          <w:color w:val="000000"/>
        </w:rPr>
        <w:br/>
        <w:t xml:space="preserve">       ostatniej przesłanki (okoliczności) będącej jego podstawą. Postanowienia §6 ust. 2 stosuje się </w:t>
      </w:r>
      <w:r>
        <w:rPr>
          <w:rFonts w:ascii="Arial Narrow" w:hAnsi="Arial Narrow"/>
          <w:color w:val="000000"/>
        </w:rPr>
        <w:br/>
        <w:t xml:space="preserve">       odpowiednio.  </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00745916">
        <w:rPr>
          <w:rFonts w:ascii="Arial Narrow" w:hAnsi="Arial Narrow"/>
          <w:color w:val="000000"/>
        </w:rPr>
        <w:t xml:space="preserve">     </w:t>
      </w:r>
      <w:r>
        <w:rPr>
          <w:rFonts w:ascii="Arial Narrow" w:hAnsi="Arial Narrow"/>
          <w:color w:val="000000"/>
        </w:rPr>
        <w:t xml:space="preserve">  §12</w:t>
      </w:r>
    </w:p>
    <w:p w:rsidR="004A1D4D" w:rsidRPr="007F6460" w:rsidRDefault="004A1D4D" w:rsidP="0020244D">
      <w:pPr>
        <w:jc w:val="both"/>
        <w:rPr>
          <w:rFonts w:ascii="Arial Narrow" w:hAnsi="Arial Narrow"/>
          <w:color w:val="000000"/>
        </w:rPr>
      </w:pPr>
      <w:r w:rsidRPr="008C3008">
        <w:rPr>
          <w:rFonts w:ascii="Arial Narrow" w:hAnsi="Arial Narrow"/>
          <w:color w:val="000000"/>
        </w:rPr>
        <w:t>Umowę sporządzono w trzech jednobrzmiących egzemplarzach jeden dla Wykonawcy i dwa dla Zamawiającego.</w:t>
      </w:r>
    </w:p>
    <w:p w:rsidR="004A1D4D" w:rsidRPr="00676941" w:rsidRDefault="004A1D4D" w:rsidP="0020244D">
      <w:pPr>
        <w:jc w:val="both"/>
        <w:rPr>
          <w:rFonts w:ascii="Arial Narrow" w:hAnsi="Arial Narrow"/>
          <w:color w:val="000000"/>
          <w:u w:val="single"/>
        </w:rPr>
      </w:pPr>
      <w:r w:rsidRPr="00676941">
        <w:rPr>
          <w:rFonts w:ascii="Arial Narrow" w:hAnsi="Arial Narrow"/>
          <w:color w:val="000000"/>
          <w:u w:val="single"/>
        </w:rPr>
        <w:t>Załączniki:</w:t>
      </w:r>
    </w:p>
    <w:p w:rsidR="004A1D4D" w:rsidRDefault="004A1D4D" w:rsidP="0020244D">
      <w:pPr>
        <w:rPr>
          <w:rFonts w:ascii="Arial Narrow" w:hAnsi="Arial Narrow"/>
          <w:color w:val="000000"/>
        </w:rPr>
      </w:pPr>
      <w:r w:rsidRPr="008C3008">
        <w:rPr>
          <w:rFonts w:ascii="Arial Narrow" w:hAnsi="Arial Narrow"/>
          <w:color w:val="000000"/>
        </w:rPr>
        <w:t>1.</w:t>
      </w:r>
      <w:r w:rsidRPr="008C3008">
        <w:rPr>
          <w:rFonts w:ascii="Arial Narrow" w:hAnsi="Arial Narrow"/>
          <w:color w:val="000000"/>
        </w:rPr>
        <w:tab/>
        <w:t>formularz ofertowy</w:t>
      </w:r>
      <w:r w:rsidRPr="008C3008">
        <w:rPr>
          <w:rFonts w:ascii="Arial Narrow" w:hAnsi="Arial Narrow"/>
          <w:color w:val="000000"/>
        </w:rPr>
        <w:br/>
        <w:t>2.</w:t>
      </w:r>
      <w:r w:rsidRPr="008C3008">
        <w:rPr>
          <w:rFonts w:ascii="Arial Narrow" w:hAnsi="Arial Narrow"/>
          <w:color w:val="000000"/>
        </w:rPr>
        <w:tab/>
        <w:t xml:space="preserve">formularz kalkulacja cenowa – opis przedmiotu zamówienia   </w:t>
      </w:r>
    </w:p>
    <w:p w:rsidR="00745916" w:rsidRPr="008C3008" w:rsidRDefault="00745916" w:rsidP="0020244D">
      <w:pPr>
        <w:rPr>
          <w:rFonts w:ascii="Arial Narrow" w:hAnsi="Arial Narrow"/>
          <w:color w:val="000000"/>
        </w:rPr>
      </w:pPr>
    </w:p>
    <w:p w:rsidR="004A1D4D" w:rsidRPr="00735C7F" w:rsidRDefault="004A1D4D" w:rsidP="0020244D">
      <w:pPr>
        <w:jc w:val="both"/>
        <w:rPr>
          <w:rFonts w:ascii="Arial Narrow" w:hAnsi="Arial Narrow"/>
          <w:color w:val="FF0000"/>
        </w:rPr>
      </w:pPr>
    </w:p>
    <w:p w:rsidR="004A1D4D" w:rsidRPr="009903AB" w:rsidRDefault="004A1D4D" w:rsidP="0020244D">
      <w:pPr>
        <w:jc w:val="both"/>
        <w:rPr>
          <w:rFonts w:ascii="Arial Narrow" w:hAnsi="Arial Narrow"/>
          <w:b/>
          <w:color w:val="000000"/>
        </w:rPr>
      </w:pPr>
      <w:r w:rsidRPr="009903AB">
        <w:rPr>
          <w:rFonts w:ascii="Arial Narrow" w:hAnsi="Arial Narrow"/>
          <w:b/>
          <w:color w:val="000000"/>
        </w:rPr>
        <w:t>WYKONAWCA:</w:t>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t xml:space="preserve">             ZAMAWIAJĄCY:</w:t>
      </w:r>
    </w:p>
    <w:p w:rsidR="004A1D4D" w:rsidRPr="00735C7F"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AF53FA" w:rsidRDefault="00AF53FA" w:rsidP="0020244D">
      <w:pPr>
        <w:rPr>
          <w:rFonts w:ascii="Arial Narrow" w:hAnsi="Arial Narrow"/>
          <w:color w:val="FF0000"/>
        </w:rPr>
      </w:pPr>
    </w:p>
    <w:p w:rsidR="004A1D4D" w:rsidRDefault="004A1D4D" w:rsidP="0020244D">
      <w:pPr>
        <w:rPr>
          <w:rFonts w:ascii="Arial Narrow" w:hAnsi="Arial Narrow"/>
          <w:color w:val="FF0000"/>
        </w:rPr>
      </w:pPr>
    </w:p>
    <w:p w:rsidR="00F03834" w:rsidRDefault="00F03834" w:rsidP="0020244D">
      <w:pPr>
        <w:rPr>
          <w:rFonts w:ascii="Arial Narrow" w:hAnsi="Arial Narrow"/>
          <w:color w:val="FF0000"/>
        </w:rPr>
      </w:pPr>
    </w:p>
    <w:p w:rsidR="00F03834" w:rsidRDefault="00F03834" w:rsidP="0020244D">
      <w:pPr>
        <w:rPr>
          <w:rFonts w:ascii="Arial Narrow" w:hAnsi="Arial Narrow"/>
          <w:color w:val="FF0000"/>
        </w:rPr>
      </w:pPr>
    </w:p>
    <w:p w:rsidR="00F03834" w:rsidRDefault="00F03834" w:rsidP="0020244D">
      <w:pPr>
        <w:rPr>
          <w:rFonts w:ascii="Arial Narrow" w:hAnsi="Arial Narrow"/>
          <w:color w:val="FF0000"/>
        </w:rPr>
      </w:pPr>
    </w:p>
    <w:p w:rsidR="00F03834" w:rsidRDefault="00F03834" w:rsidP="0020244D">
      <w:pPr>
        <w:rPr>
          <w:rFonts w:ascii="Arial Narrow" w:hAnsi="Arial Narrow"/>
          <w:color w:val="FF0000"/>
        </w:rPr>
      </w:pPr>
    </w:p>
    <w:p w:rsidR="004A1D4D" w:rsidRPr="00735C7F" w:rsidRDefault="004A1D4D" w:rsidP="0020244D">
      <w:pPr>
        <w:rPr>
          <w:rFonts w:ascii="Arial Narrow" w:hAnsi="Arial Narrow"/>
          <w:color w:val="FF0000"/>
        </w:rPr>
      </w:pPr>
    </w:p>
    <w:p w:rsidR="004A1D4D" w:rsidRPr="007E6B2B" w:rsidRDefault="004A1D4D" w:rsidP="0020244D">
      <w:pPr>
        <w:jc w:val="right"/>
        <w:rPr>
          <w:rFonts w:ascii="Arial Narrow" w:hAnsi="Arial Narrow"/>
          <w:color w:val="000000"/>
        </w:rPr>
      </w:pPr>
      <w:r w:rsidRPr="007E6B2B">
        <w:rPr>
          <w:rFonts w:ascii="Arial Narrow" w:hAnsi="Arial Narrow"/>
          <w:color w:val="000000"/>
        </w:rPr>
        <w:t>Załącznik nr 2 do SIWZ</w:t>
      </w:r>
    </w:p>
    <w:p w:rsidR="004A1D4D" w:rsidRPr="007E6B2B" w:rsidRDefault="004A1D4D" w:rsidP="0020244D">
      <w:pPr>
        <w:jc w:val="center"/>
        <w:rPr>
          <w:rFonts w:ascii="Arial Narrow" w:hAnsi="Arial Narrow"/>
          <w:color w:val="000000"/>
        </w:rPr>
      </w:pPr>
      <w:r w:rsidRPr="007E6B2B">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7E6B2B" w:rsidRDefault="004A1D4D" w:rsidP="0020244D">
      <w:pPr>
        <w:rPr>
          <w:rFonts w:ascii="Arial Narrow" w:hAnsi="Arial Narrow"/>
          <w:color w:val="000000"/>
        </w:rPr>
      </w:pPr>
      <w:r w:rsidRPr="007E6B2B">
        <w:rPr>
          <w:rFonts w:ascii="Arial Narrow" w:hAnsi="Arial Narrow"/>
          <w:color w:val="000000"/>
        </w:rPr>
        <w:t>NIP:..................................................</w:t>
      </w:r>
      <w:r w:rsidR="00EF6943">
        <w:rPr>
          <w:rFonts w:ascii="Arial Narrow" w:hAnsi="Arial Narrow"/>
          <w:color w:val="000000"/>
        </w:rPr>
        <w:t xml:space="preserve">, </w:t>
      </w:r>
      <w:r w:rsidRPr="007E6B2B">
        <w:rPr>
          <w:rFonts w:ascii="Arial Narrow" w:hAnsi="Arial Narrow"/>
          <w:color w:val="000000"/>
        </w:rPr>
        <w:t xml:space="preserve">REGON............................................ </w:t>
      </w:r>
      <w:r w:rsidRPr="007E6B2B">
        <w:rPr>
          <w:rFonts w:ascii="Arial Narrow" w:hAnsi="Arial Narrow"/>
          <w:color w:val="000000"/>
        </w:rPr>
        <w:br/>
      </w:r>
      <w:r w:rsidRPr="007E6B2B">
        <w:rPr>
          <w:rFonts w:ascii="Arial Narrow" w:hAnsi="Arial Narrow"/>
          <w:color w:val="000000"/>
        </w:rPr>
        <w:br/>
        <w:t>Czy Wykonawca jest mikroprzedsiębiorstwem bądź małym lub średnim przedsiębiorstwem TAK/NIE*</w:t>
      </w:r>
      <w:r w:rsidRPr="007E6B2B">
        <w:rPr>
          <w:rFonts w:ascii="Arial Narrow" w:hAnsi="Arial Narrow"/>
          <w:color w:val="000000"/>
        </w:rPr>
        <w:br/>
        <w:t>(*właściwe zaznaczyć)</w:t>
      </w:r>
    </w:p>
    <w:p w:rsidR="004A1D4D" w:rsidRDefault="004A1D4D" w:rsidP="00A16E6F">
      <w:pPr>
        <w:contextualSpacing/>
        <w:rPr>
          <w:rFonts w:ascii="Arial Narrow" w:hAnsi="Arial Narrow"/>
          <w:color w:val="000000"/>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Pr>
          <w:rFonts w:ascii="Arial Narrow" w:hAnsi="Arial Narrow"/>
          <w:color w:val="000000"/>
        </w:rPr>
        <w:t>:</w:t>
      </w:r>
      <w:r w:rsidRPr="007E6B2B">
        <w:rPr>
          <w:rFonts w:ascii="Arial Narrow" w:hAnsi="Arial Narrow"/>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odczynników do typowania antygenów HLA</w:t>
      </w:r>
      <w:r w:rsidR="0019571B">
        <w:rPr>
          <w:rFonts w:ascii="Arial Narrow" w:hAnsi="Arial Narrow"/>
          <w:b/>
        </w:rPr>
        <w:t>-2 grupy</w:t>
      </w:r>
      <w:r>
        <w:rPr>
          <w:rFonts w:ascii="Arial Narrow" w:hAnsi="Arial Narrow"/>
          <w:b/>
        </w:rPr>
        <w:t xml:space="preserve">, </w:t>
      </w:r>
      <w:r w:rsidRPr="0020244D">
        <w:rPr>
          <w:rFonts w:ascii="Arial Narrow" w:hAnsi="Arial Narrow"/>
          <w:b/>
        </w:rPr>
        <w:t xml:space="preserve"> </w:t>
      </w:r>
      <w:r>
        <w:rPr>
          <w:rFonts w:ascii="Arial Narrow" w:hAnsi="Arial Narrow"/>
          <w:b/>
        </w:rPr>
        <w:t xml:space="preserve">EZP-271-2-29/2018, </w:t>
      </w:r>
      <w:r w:rsidRPr="007E6B2B">
        <w:rPr>
          <w:rFonts w:ascii="Arial Narrow" w:hAnsi="Arial Narrow"/>
          <w:color w:val="000000"/>
        </w:rPr>
        <w:t>prowadzonym w trybie przetargu nieograniczonego o wartości poniżej wyrażonej w złotych równowartości kwoty 144 000,00 euro.</w:t>
      </w:r>
    </w:p>
    <w:p w:rsidR="004A1D4D" w:rsidRPr="00A16E6F" w:rsidRDefault="004A1D4D" w:rsidP="00A16E6F">
      <w:pPr>
        <w:contextualSpacing/>
        <w:rPr>
          <w:rFonts w:ascii="Arial Narrow" w:hAnsi="Arial Narrow"/>
          <w:b/>
        </w:rPr>
      </w:pPr>
    </w:p>
    <w:p w:rsidR="004A1D4D" w:rsidRPr="007E6B2B" w:rsidRDefault="004A1D4D" w:rsidP="0020244D">
      <w:pPr>
        <w:jc w:val="center"/>
        <w:rPr>
          <w:rFonts w:ascii="Arial Narrow" w:hAnsi="Arial Narrow"/>
          <w:b/>
          <w:color w:val="000000"/>
        </w:rPr>
      </w:pPr>
      <w:r w:rsidRPr="007E6B2B">
        <w:rPr>
          <w:rFonts w:ascii="Arial Narrow" w:hAnsi="Arial Narrow"/>
          <w:b/>
          <w:color w:val="000000"/>
        </w:rPr>
        <w:t>Zobowiązania Wykonawcy:</w:t>
      </w:r>
    </w:p>
    <w:p w:rsidR="004A1D4D" w:rsidRPr="00EC25FB" w:rsidRDefault="004A1D4D" w:rsidP="0020244D">
      <w:pPr>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 xml:space="preserve">Oferuję realizację przedmiotu zamówienia  zgodnie z załączonym formularzem Kalkulacja cenowa (zał. nr </w:t>
      </w:r>
      <w:r w:rsidR="00C507B0">
        <w:rPr>
          <w:rFonts w:ascii="Arial Narrow" w:hAnsi="Arial Narrow"/>
          <w:color w:val="000000"/>
        </w:rPr>
        <w:br/>
        <w:t xml:space="preserve">     </w:t>
      </w:r>
      <w:r w:rsidRPr="00EC25FB">
        <w:rPr>
          <w:rFonts w:ascii="Arial Narrow" w:hAnsi="Arial Narrow"/>
          <w:color w:val="000000"/>
        </w:rPr>
        <w:t>3</w:t>
      </w:r>
      <w:r w:rsidR="0019571B">
        <w:rPr>
          <w:rFonts w:ascii="Arial Narrow" w:hAnsi="Arial Narrow"/>
          <w:color w:val="000000"/>
        </w:rPr>
        <w:t xml:space="preserve">/….-3/….. </w:t>
      </w:r>
      <w:r w:rsidRPr="00EC25FB">
        <w:rPr>
          <w:rFonts w:ascii="Arial Narrow" w:hAnsi="Arial Narrow"/>
          <w:color w:val="000000"/>
        </w:rPr>
        <w:t>do SIWZ) za cenę: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0"/>
        <w:gridCol w:w="7255"/>
      </w:tblGrid>
      <w:tr w:rsidR="00C507B0" w:rsidRPr="002E63AF" w:rsidTr="00C507B0">
        <w:trPr>
          <w:trHeight w:val="401"/>
        </w:trPr>
        <w:tc>
          <w:tcPr>
            <w:tcW w:w="1110" w:type="dxa"/>
          </w:tcPr>
          <w:p w:rsidR="00C507B0" w:rsidRPr="00C507B0" w:rsidRDefault="00C507B0" w:rsidP="0020244D">
            <w:pPr>
              <w:widowControl w:val="0"/>
              <w:suppressAutoHyphens/>
              <w:spacing w:after="120" w:line="240" w:lineRule="auto"/>
              <w:jc w:val="both"/>
              <w:rPr>
                <w:rFonts w:ascii="Arial Narrow" w:hAnsi="Arial Narrow"/>
                <w:b/>
                <w:color w:val="000000"/>
                <w:kern w:val="1"/>
              </w:rPr>
            </w:pPr>
            <w:r w:rsidRPr="00C507B0">
              <w:rPr>
                <w:rFonts w:ascii="Arial Narrow" w:hAnsi="Arial Narrow"/>
                <w:b/>
                <w:color w:val="000000"/>
                <w:kern w:val="1"/>
              </w:rPr>
              <w:t>GRUPA I</w:t>
            </w:r>
          </w:p>
          <w:p w:rsidR="00C507B0" w:rsidRPr="002E63AF" w:rsidRDefault="00C507B0" w:rsidP="00C507B0">
            <w:pPr>
              <w:widowControl w:val="0"/>
              <w:suppressAutoHyphens/>
              <w:spacing w:after="120" w:line="240" w:lineRule="auto"/>
              <w:jc w:val="both"/>
              <w:rPr>
                <w:rFonts w:ascii="Arial Narrow" w:hAnsi="Arial Narrow"/>
                <w:color w:val="000000"/>
                <w:kern w:val="1"/>
              </w:rPr>
            </w:pPr>
          </w:p>
        </w:tc>
        <w:tc>
          <w:tcPr>
            <w:tcW w:w="7255" w:type="dxa"/>
          </w:tcPr>
          <w:p w:rsidR="00C507B0" w:rsidRDefault="00C507B0">
            <w:pPr>
              <w:spacing w:after="0" w:line="240" w:lineRule="auto"/>
              <w:rPr>
                <w:rFonts w:ascii="Arial Narrow" w:hAnsi="Arial Narrow"/>
                <w:color w:val="000000"/>
                <w:kern w:val="1"/>
              </w:rPr>
            </w:pPr>
            <w:r>
              <w:rPr>
                <w:rFonts w:ascii="Arial Narrow" w:hAnsi="Arial Narrow"/>
                <w:color w:val="000000"/>
                <w:kern w:val="1"/>
              </w:rPr>
              <w:t>Wartość netto: ………………zł, słownie: ……………………………………………………</w:t>
            </w:r>
            <w:r w:rsidR="005B6ADC">
              <w:rPr>
                <w:rFonts w:ascii="Arial Narrow" w:hAnsi="Arial Narrow"/>
                <w:color w:val="000000"/>
                <w:kern w:val="1"/>
              </w:rPr>
              <w:t>.</w:t>
            </w:r>
            <w:r>
              <w:rPr>
                <w:rFonts w:ascii="Arial Narrow" w:hAnsi="Arial Narrow"/>
                <w:color w:val="000000"/>
                <w:kern w:val="1"/>
              </w:rPr>
              <w:t xml:space="preserve">zł </w:t>
            </w:r>
          </w:p>
          <w:p w:rsidR="00C507B0" w:rsidRPr="002E63AF" w:rsidRDefault="00C507B0" w:rsidP="00C507B0">
            <w:pPr>
              <w:widowControl w:val="0"/>
              <w:suppressAutoHyphens/>
              <w:spacing w:after="120" w:line="240" w:lineRule="auto"/>
              <w:jc w:val="both"/>
              <w:rPr>
                <w:rFonts w:ascii="Arial Narrow" w:hAnsi="Arial Narrow"/>
                <w:color w:val="000000"/>
                <w:kern w:val="1"/>
              </w:rPr>
            </w:pPr>
            <w:r>
              <w:rPr>
                <w:rFonts w:ascii="Arial Narrow" w:hAnsi="Arial Narrow"/>
                <w:color w:val="000000"/>
                <w:kern w:val="1"/>
              </w:rPr>
              <w:t>Wartość brutto: ……………..zł, słownie: …………………………………………………….zł</w:t>
            </w:r>
          </w:p>
        </w:tc>
      </w:tr>
      <w:tr w:rsidR="00C507B0" w:rsidRPr="002E63AF" w:rsidTr="00C507B0">
        <w:trPr>
          <w:trHeight w:val="401"/>
        </w:trPr>
        <w:tc>
          <w:tcPr>
            <w:tcW w:w="1110" w:type="dxa"/>
          </w:tcPr>
          <w:p w:rsidR="00C507B0" w:rsidRPr="00C507B0" w:rsidRDefault="00C507B0" w:rsidP="00C507B0">
            <w:pPr>
              <w:widowControl w:val="0"/>
              <w:suppressAutoHyphens/>
              <w:spacing w:after="120" w:line="240" w:lineRule="auto"/>
              <w:jc w:val="both"/>
              <w:rPr>
                <w:rFonts w:ascii="Arial Narrow" w:hAnsi="Arial Narrow"/>
                <w:b/>
                <w:color w:val="000000"/>
                <w:kern w:val="1"/>
              </w:rPr>
            </w:pPr>
            <w:r w:rsidRPr="00C507B0">
              <w:rPr>
                <w:rFonts w:ascii="Arial Narrow" w:hAnsi="Arial Narrow"/>
                <w:b/>
                <w:color w:val="000000"/>
                <w:kern w:val="1"/>
              </w:rPr>
              <w:t>GRUPA II</w:t>
            </w:r>
          </w:p>
          <w:p w:rsidR="00C507B0" w:rsidRPr="002E63AF" w:rsidRDefault="00C507B0" w:rsidP="00C507B0">
            <w:pPr>
              <w:widowControl w:val="0"/>
              <w:suppressAutoHyphens/>
              <w:spacing w:after="120" w:line="240" w:lineRule="auto"/>
              <w:jc w:val="both"/>
              <w:rPr>
                <w:rFonts w:ascii="Arial Narrow" w:hAnsi="Arial Narrow"/>
                <w:color w:val="000000"/>
                <w:kern w:val="1"/>
              </w:rPr>
            </w:pPr>
            <w:r>
              <w:rPr>
                <w:rFonts w:ascii="Arial Narrow" w:hAnsi="Arial Narrow"/>
                <w:color w:val="000000"/>
                <w:kern w:val="1"/>
              </w:rPr>
              <w:t xml:space="preserve">             </w:t>
            </w:r>
          </w:p>
        </w:tc>
        <w:tc>
          <w:tcPr>
            <w:tcW w:w="7255" w:type="dxa"/>
          </w:tcPr>
          <w:p w:rsidR="00C507B0" w:rsidRDefault="00C507B0" w:rsidP="00C507B0">
            <w:pPr>
              <w:spacing w:after="0" w:line="240" w:lineRule="auto"/>
              <w:rPr>
                <w:rFonts w:ascii="Arial Narrow" w:hAnsi="Arial Narrow"/>
                <w:color w:val="000000"/>
                <w:kern w:val="1"/>
              </w:rPr>
            </w:pPr>
            <w:r>
              <w:rPr>
                <w:rFonts w:ascii="Arial Narrow" w:hAnsi="Arial Narrow"/>
                <w:color w:val="000000"/>
                <w:kern w:val="1"/>
              </w:rPr>
              <w:t xml:space="preserve">Wartość netto: ………………zł, słownie: …………………………………………………….zł </w:t>
            </w:r>
          </w:p>
          <w:p w:rsidR="00C507B0" w:rsidRPr="002E63AF" w:rsidRDefault="00C507B0" w:rsidP="00C507B0">
            <w:pPr>
              <w:widowControl w:val="0"/>
              <w:suppressAutoHyphens/>
              <w:spacing w:after="120" w:line="240" w:lineRule="auto"/>
              <w:jc w:val="both"/>
              <w:rPr>
                <w:rFonts w:ascii="Arial Narrow" w:hAnsi="Arial Narrow"/>
                <w:color w:val="000000"/>
                <w:kern w:val="1"/>
              </w:rPr>
            </w:pPr>
            <w:r>
              <w:rPr>
                <w:rFonts w:ascii="Arial Narrow" w:hAnsi="Arial Narrow"/>
                <w:color w:val="000000"/>
                <w:kern w:val="1"/>
              </w:rPr>
              <w:t>Wartość brutto: ……………</w:t>
            </w:r>
            <w:r w:rsidR="005B6ADC">
              <w:rPr>
                <w:rFonts w:ascii="Arial Narrow" w:hAnsi="Arial Narrow"/>
                <w:color w:val="000000"/>
                <w:kern w:val="1"/>
              </w:rPr>
              <w:t xml:space="preserve">  </w:t>
            </w:r>
            <w:r>
              <w:rPr>
                <w:rFonts w:ascii="Arial Narrow" w:hAnsi="Arial Narrow"/>
                <w:color w:val="000000"/>
                <w:kern w:val="1"/>
              </w:rPr>
              <w:t>zł</w:t>
            </w:r>
            <w:r w:rsidR="005B6ADC">
              <w:rPr>
                <w:rFonts w:ascii="Arial Narrow" w:hAnsi="Arial Narrow"/>
                <w:color w:val="000000"/>
                <w:kern w:val="1"/>
              </w:rPr>
              <w:t>, słownie: …………………………………………………….zł</w:t>
            </w:r>
          </w:p>
        </w:tc>
      </w:tr>
    </w:tbl>
    <w:p w:rsidR="004A1D4D" w:rsidRPr="00560025" w:rsidRDefault="004A1D4D" w:rsidP="00560025">
      <w:pPr>
        <w:jc w:val="both"/>
        <w:rPr>
          <w:rFonts w:ascii="Arial Narrow" w:hAnsi="Arial Narrow"/>
          <w:color w:val="000000"/>
        </w:rPr>
      </w:pPr>
      <w:r>
        <w:rPr>
          <w:rFonts w:ascii="Arial Narrow" w:hAnsi="Arial Narrow"/>
          <w:color w:val="000000"/>
        </w:rPr>
        <w:t>2</w:t>
      </w:r>
      <w:r w:rsidRPr="00EC25FB">
        <w:rPr>
          <w:rFonts w:ascii="Arial Narrow" w:hAnsi="Arial Narrow"/>
          <w:color w:val="000000"/>
        </w:rPr>
        <w:t xml:space="preserve">. Zobowiązuję się do sukcesywnej realizacji przedmiotu zamówienia z uwzględnieniem bieżących </w:t>
      </w:r>
      <w:r>
        <w:rPr>
          <w:rFonts w:ascii="Arial Narrow" w:hAnsi="Arial Narrow"/>
          <w:color w:val="000000"/>
        </w:rPr>
        <w:br/>
        <w:t xml:space="preserve">      potrzeb   </w:t>
      </w:r>
      <w:r w:rsidRPr="00EC25FB">
        <w:rPr>
          <w:rFonts w:ascii="Arial Narrow" w:hAnsi="Arial Narrow"/>
          <w:color w:val="000000"/>
        </w:rPr>
        <w:t xml:space="preserve">Zamawiającego przez okres </w:t>
      </w:r>
      <w:r>
        <w:rPr>
          <w:rFonts w:ascii="Arial Narrow" w:hAnsi="Arial Narrow"/>
          <w:b/>
          <w:color w:val="000000"/>
        </w:rPr>
        <w:t>24 miesiące</w:t>
      </w:r>
      <w:r w:rsidRPr="00EC25FB">
        <w:rPr>
          <w:rFonts w:ascii="Arial Narrow" w:hAnsi="Arial Narrow"/>
          <w:color w:val="000000"/>
        </w:rPr>
        <w:t xml:space="preserve"> od daty podpisania umowy, na podstawie </w:t>
      </w:r>
      <w:r>
        <w:rPr>
          <w:rFonts w:ascii="Arial Narrow" w:hAnsi="Arial Narrow"/>
          <w:color w:val="000000"/>
        </w:rPr>
        <w:br/>
        <w:t xml:space="preserve">      jednostkowych </w:t>
      </w:r>
      <w:r w:rsidRPr="00EC25FB">
        <w:rPr>
          <w:rFonts w:ascii="Arial Narrow" w:hAnsi="Arial Narrow"/>
          <w:color w:val="000000"/>
        </w:rPr>
        <w:t xml:space="preserve">zamówień składanych drogą elektroniczną lub faxem. </w:t>
      </w:r>
      <w:r>
        <w:rPr>
          <w:rFonts w:ascii="Arial Narrow" w:hAnsi="Arial Narrow"/>
          <w:color w:val="000000"/>
        </w:rPr>
        <w:br/>
      </w:r>
      <w:r>
        <w:rPr>
          <w:rFonts w:ascii="Arial Narrow" w:hAnsi="Arial Narrow"/>
          <w:bCs/>
          <w:color w:val="000000"/>
          <w:kern w:val="1"/>
        </w:rPr>
        <w:t xml:space="preserve">3. </w:t>
      </w:r>
      <w:r w:rsidRPr="001310AF">
        <w:rPr>
          <w:rFonts w:ascii="Arial Narrow" w:hAnsi="Arial Narrow"/>
          <w:bCs/>
          <w:color w:val="000000"/>
          <w:kern w:val="1"/>
        </w:rPr>
        <w:t xml:space="preserve">Wymagany termin niezmienności cen jednostkowych netto </w:t>
      </w:r>
      <w:r w:rsidRPr="001310AF">
        <w:rPr>
          <w:rFonts w:ascii="Arial Narrow" w:hAnsi="Arial Narrow"/>
          <w:b/>
          <w:bCs/>
          <w:color w:val="000000"/>
          <w:kern w:val="1"/>
        </w:rPr>
        <w:t xml:space="preserve"> przedmiotu zamówienia </w:t>
      </w:r>
      <w:r w:rsidRPr="001310AF">
        <w:rPr>
          <w:rFonts w:ascii="Arial Narrow" w:hAnsi="Arial Narrow"/>
          <w:bCs/>
          <w:color w:val="000000"/>
          <w:kern w:val="1"/>
        </w:rPr>
        <w:t xml:space="preserve">podanych w ofercie </w:t>
      </w:r>
      <w:r>
        <w:rPr>
          <w:rFonts w:ascii="Arial Narrow" w:hAnsi="Arial Narrow"/>
          <w:bCs/>
          <w:color w:val="000000"/>
          <w:kern w:val="1"/>
        </w:rPr>
        <w:br/>
        <w:t xml:space="preserve">     </w:t>
      </w:r>
      <w:r w:rsidRPr="001310AF">
        <w:rPr>
          <w:rFonts w:ascii="Arial Narrow" w:hAnsi="Arial Narrow"/>
          <w:bCs/>
          <w:color w:val="000000"/>
          <w:kern w:val="1"/>
        </w:rPr>
        <w:t>wynosi  …………………………</w:t>
      </w:r>
      <w:r w:rsidRPr="001310AF">
        <w:rPr>
          <w:rFonts w:ascii="Arial Narrow" w:hAnsi="Arial Narrow"/>
          <w:b/>
          <w:bCs/>
          <w:color w:val="000000"/>
          <w:kern w:val="1"/>
        </w:rPr>
        <w:t>(min. 12 miesięcy).</w:t>
      </w:r>
    </w:p>
    <w:p w:rsidR="004A1D4D" w:rsidRDefault="004A1D4D" w:rsidP="001310AF">
      <w:pPr>
        <w:spacing w:after="0" w:line="240" w:lineRule="auto"/>
        <w:jc w:val="both"/>
        <w:rPr>
          <w:rFonts w:ascii="Arial Narrow" w:hAnsi="Arial Narrow"/>
          <w:color w:val="000000"/>
          <w:kern w:val="1"/>
        </w:rPr>
      </w:pPr>
      <w:r>
        <w:rPr>
          <w:rFonts w:ascii="Arial Narrow" w:hAnsi="Arial Narrow"/>
          <w:snapToGrid w:val="0"/>
          <w:color w:val="000000"/>
          <w:kern w:val="1"/>
        </w:rPr>
        <w:t>4. Oświadczam</w:t>
      </w:r>
      <w:r w:rsidRPr="001310AF">
        <w:rPr>
          <w:rFonts w:ascii="Arial Narrow" w:hAnsi="Arial Narrow"/>
          <w:snapToGrid w:val="0"/>
          <w:color w:val="000000"/>
          <w:kern w:val="1"/>
        </w:rPr>
        <w:t xml:space="preserve">, że </w:t>
      </w:r>
      <w:r w:rsidRPr="00314951">
        <w:rPr>
          <w:rFonts w:ascii="Arial Narrow" w:hAnsi="Arial Narrow"/>
          <w:snapToGrid w:val="0"/>
          <w:color w:val="000000"/>
          <w:kern w:val="1"/>
        </w:rPr>
        <w:t xml:space="preserve">oferowane produkty </w:t>
      </w:r>
      <w:r w:rsidRPr="00314951">
        <w:rPr>
          <w:rFonts w:ascii="Arial Narrow" w:hAnsi="Arial Narrow"/>
          <w:color w:val="000000"/>
          <w:kern w:val="1"/>
        </w:rPr>
        <w:t xml:space="preserve">będą  posiadały optymalnie długi termin przydatności wynoszący: </w:t>
      </w:r>
      <w:r>
        <w:rPr>
          <w:rFonts w:ascii="Arial Narrow" w:hAnsi="Arial Narrow"/>
          <w:color w:val="000000"/>
          <w:kern w:val="1"/>
        </w:rPr>
        <w:t xml:space="preserve"> </w:t>
      </w:r>
      <w:r>
        <w:rPr>
          <w:rFonts w:ascii="Arial Narrow" w:hAnsi="Arial Narrow"/>
          <w:color w:val="000000"/>
          <w:kern w:val="1"/>
        </w:rPr>
        <w:br/>
        <w:t xml:space="preserve">     ………. m-</w:t>
      </w:r>
      <w:proofErr w:type="spellStart"/>
      <w:r>
        <w:rPr>
          <w:rFonts w:ascii="Arial Narrow" w:hAnsi="Arial Narrow"/>
          <w:color w:val="000000"/>
          <w:kern w:val="1"/>
        </w:rPr>
        <w:t>cy</w:t>
      </w:r>
      <w:proofErr w:type="spellEnd"/>
      <w:r w:rsidR="001C66C7">
        <w:rPr>
          <w:rFonts w:ascii="Arial Narrow" w:hAnsi="Arial Narrow"/>
          <w:color w:val="000000"/>
          <w:kern w:val="1"/>
        </w:rPr>
        <w:t xml:space="preserve"> dla odczynników do oznaczania ……………</w:t>
      </w:r>
      <w:r>
        <w:rPr>
          <w:rFonts w:ascii="Arial Narrow" w:hAnsi="Arial Narrow"/>
          <w:color w:val="000000"/>
          <w:kern w:val="1"/>
        </w:rPr>
        <w:t xml:space="preserve"> </w:t>
      </w:r>
      <w:r w:rsidRPr="00314951">
        <w:rPr>
          <w:rFonts w:ascii="Arial Narrow" w:hAnsi="Arial Narrow"/>
          <w:b/>
          <w:color w:val="000000"/>
          <w:kern w:val="1"/>
        </w:rPr>
        <w:t>(</w:t>
      </w:r>
      <w:r w:rsidRPr="00745916">
        <w:rPr>
          <w:rFonts w:ascii="Arial Narrow" w:hAnsi="Arial Narrow"/>
          <w:b/>
          <w:color w:val="000000" w:themeColor="text1"/>
          <w:kern w:val="1"/>
        </w:rPr>
        <w:t>min. 12 m-</w:t>
      </w:r>
      <w:proofErr w:type="spellStart"/>
      <w:r w:rsidRPr="00745916">
        <w:rPr>
          <w:rFonts w:ascii="Arial Narrow" w:hAnsi="Arial Narrow"/>
          <w:b/>
          <w:color w:val="000000" w:themeColor="text1"/>
          <w:kern w:val="1"/>
        </w:rPr>
        <w:t>cy</w:t>
      </w:r>
      <w:proofErr w:type="spellEnd"/>
      <w:r w:rsidRPr="00745916">
        <w:rPr>
          <w:rFonts w:ascii="Arial Narrow" w:hAnsi="Arial Narrow"/>
          <w:b/>
          <w:color w:val="000000" w:themeColor="text1"/>
          <w:kern w:val="1"/>
        </w:rPr>
        <w:t xml:space="preserve"> dla</w:t>
      </w:r>
      <w:r w:rsidR="00745916" w:rsidRPr="00745916">
        <w:rPr>
          <w:rFonts w:ascii="Arial Narrow" w:hAnsi="Arial Narrow"/>
          <w:b/>
          <w:color w:val="000000" w:themeColor="text1"/>
          <w:kern w:val="1"/>
        </w:rPr>
        <w:t xml:space="preserve"> odczynników do</w:t>
      </w:r>
      <w:r w:rsidRPr="00745916">
        <w:rPr>
          <w:rFonts w:ascii="Arial Narrow" w:hAnsi="Arial Narrow"/>
          <w:b/>
          <w:color w:val="000000" w:themeColor="text1"/>
          <w:kern w:val="1"/>
        </w:rPr>
        <w:t xml:space="preserve"> SSP/9 m-</w:t>
      </w:r>
      <w:proofErr w:type="spellStart"/>
      <w:r w:rsidRPr="00745916">
        <w:rPr>
          <w:rFonts w:ascii="Arial Narrow" w:hAnsi="Arial Narrow"/>
          <w:b/>
          <w:color w:val="000000" w:themeColor="text1"/>
          <w:kern w:val="1"/>
        </w:rPr>
        <w:t>cy</w:t>
      </w:r>
      <w:proofErr w:type="spellEnd"/>
      <w:r w:rsidRPr="00745916">
        <w:rPr>
          <w:rFonts w:ascii="Arial Narrow" w:hAnsi="Arial Narrow"/>
          <w:b/>
          <w:color w:val="000000" w:themeColor="text1"/>
          <w:kern w:val="1"/>
        </w:rPr>
        <w:t xml:space="preserve"> </w:t>
      </w:r>
      <w:r w:rsidR="001C66C7">
        <w:rPr>
          <w:rFonts w:ascii="Arial Narrow" w:hAnsi="Arial Narrow"/>
          <w:b/>
          <w:color w:val="000000" w:themeColor="text1"/>
          <w:kern w:val="1"/>
        </w:rPr>
        <w:br/>
        <w:t xml:space="preserve">     </w:t>
      </w:r>
      <w:r w:rsidRPr="00745916">
        <w:rPr>
          <w:rFonts w:ascii="Arial Narrow" w:hAnsi="Arial Narrow"/>
          <w:b/>
          <w:color w:val="000000" w:themeColor="text1"/>
          <w:kern w:val="1"/>
        </w:rPr>
        <w:t xml:space="preserve">dla </w:t>
      </w:r>
      <w:r w:rsidR="00745916" w:rsidRPr="00745916">
        <w:rPr>
          <w:rFonts w:ascii="Arial Narrow" w:hAnsi="Arial Narrow"/>
          <w:b/>
          <w:color w:val="000000" w:themeColor="text1"/>
          <w:kern w:val="1"/>
        </w:rPr>
        <w:t xml:space="preserve">odczynników do </w:t>
      </w:r>
      <w:r w:rsidRPr="00745916">
        <w:rPr>
          <w:rFonts w:ascii="Arial Narrow" w:hAnsi="Arial Narrow"/>
          <w:b/>
          <w:color w:val="000000" w:themeColor="text1"/>
          <w:kern w:val="1"/>
        </w:rPr>
        <w:t>SSO</w:t>
      </w:r>
      <w:r w:rsidRPr="00745916">
        <w:rPr>
          <w:rFonts w:ascii="Arial Narrow" w:hAnsi="Arial Narrow"/>
          <w:color w:val="000000" w:themeColor="text1"/>
          <w:kern w:val="1"/>
        </w:rPr>
        <w:t xml:space="preserve">) </w:t>
      </w:r>
      <w:r w:rsidRPr="00314951">
        <w:rPr>
          <w:rFonts w:ascii="Arial Narrow" w:hAnsi="Arial Narrow"/>
          <w:color w:val="000000"/>
          <w:kern w:val="1"/>
        </w:rPr>
        <w:t>od daty dostawy</w:t>
      </w:r>
      <w:r w:rsidR="001C66C7">
        <w:rPr>
          <w:rFonts w:ascii="Arial Narrow" w:hAnsi="Arial Narrow"/>
          <w:color w:val="000000"/>
          <w:kern w:val="1"/>
        </w:rPr>
        <w:t xml:space="preserve"> </w:t>
      </w:r>
      <w:r w:rsidRPr="00314951">
        <w:rPr>
          <w:rFonts w:ascii="Arial Narrow" w:hAnsi="Arial Narrow"/>
          <w:color w:val="000000"/>
          <w:kern w:val="1"/>
        </w:rPr>
        <w:t>i będą</w:t>
      </w:r>
      <w:r>
        <w:rPr>
          <w:rFonts w:ascii="Arial Narrow" w:hAnsi="Arial Narrow"/>
          <w:color w:val="000000"/>
          <w:kern w:val="1"/>
        </w:rPr>
        <w:t xml:space="preserve"> </w:t>
      </w:r>
      <w:r w:rsidR="00745916">
        <w:rPr>
          <w:rFonts w:ascii="Arial Narrow" w:hAnsi="Arial Narrow"/>
          <w:color w:val="000000"/>
          <w:kern w:val="1"/>
        </w:rPr>
        <w:t xml:space="preserve">odpowiednio zabezpieczone </w:t>
      </w:r>
      <w:r w:rsidRPr="00314951">
        <w:rPr>
          <w:rFonts w:ascii="Arial Narrow" w:hAnsi="Arial Narrow"/>
          <w:color w:val="000000"/>
          <w:kern w:val="1"/>
        </w:rPr>
        <w:t xml:space="preserve">na czas transportu. </w:t>
      </w:r>
    </w:p>
    <w:p w:rsidR="004A1D4D" w:rsidRPr="001310AF" w:rsidRDefault="004A1D4D" w:rsidP="001310AF">
      <w:pPr>
        <w:spacing w:after="0" w:line="240" w:lineRule="auto"/>
        <w:jc w:val="both"/>
        <w:rPr>
          <w:rFonts w:ascii="Arial Narrow" w:hAnsi="Arial Narrow"/>
          <w:color w:val="000000"/>
          <w:kern w:val="1"/>
        </w:rPr>
      </w:pPr>
      <w:r>
        <w:rPr>
          <w:rFonts w:ascii="Arial Narrow" w:hAnsi="Arial Narrow"/>
          <w:color w:val="000000"/>
          <w:kern w:val="1"/>
        </w:rPr>
        <w:t>5.  Oświadczam</w:t>
      </w:r>
      <w:r w:rsidRPr="001310AF">
        <w:rPr>
          <w:rFonts w:ascii="Arial Narrow" w:hAnsi="Arial Narrow"/>
          <w:color w:val="000000"/>
          <w:kern w:val="1"/>
        </w:rPr>
        <w:t xml:space="preserve">, że </w:t>
      </w:r>
      <w:r w:rsidRPr="001310AF">
        <w:rPr>
          <w:rFonts w:ascii="Arial Narrow" w:hAnsi="Arial Narrow"/>
          <w:snapToGrid w:val="0"/>
          <w:color w:val="000000"/>
          <w:kern w:val="1"/>
        </w:rPr>
        <w:t xml:space="preserve">dostarczymy przedmiot zamówienia  do siedziby Zamawiającego  własnym  transportem, </w:t>
      </w:r>
      <w:r>
        <w:rPr>
          <w:rFonts w:ascii="Arial Narrow" w:hAnsi="Arial Narrow"/>
          <w:snapToGrid w:val="0"/>
          <w:color w:val="000000"/>
          <w:kern w:val="1"/>
        </w:rPr>
        <w:br/>
        <w:t xml:space="preserve">     </w:t>
      </w:r>
      <w:r w:rsidRPr="001310AF">
        <w:rPr>
          <w:rFonts w:ascii="Arial Narrow" w:hAnsi="Arial Narrow"/>
          <w:snapToGrid w:val="0"/>
          <w:color w:val="000000"/>
          <w:kern w:val="1"/>
        </w:rPr>
        <w:t>na własny koszt i ryzyko w terminie ……..……………(</w:t>
      </w:r>
      <w:r w:rsidRPr="001310AF">
        <w:rPr>
          <w:rFonts w:ascii="Arial Narrow" w:hAnsi="Arial Narrow"/>
          <w:b/>
          <w:snapToGrid w:val="0"/>
          <w:color w:val="000000"/>
          <w:kern w:val="1"/>
        </w:rPr>
        <w:t>max.</w:t>
      </w:r>
      <w:r w:rsidRPr="001310AF">
        <w:rPr>
          <w:rFonts w:ascii="Arial Narrow" w:hAnsi="Arial Narrow"/>
          <w:snapToGrid w:val="0"/>
          <w:color w:val="000000"/>
          <w:kern w:val="1"/>
        </w:rPr>
        <w:t xml:space="preserve"> </w:t>
      </w:r>
      <w:r>
        <w:rPr>
          <w:rFonts w:ascii="Arial Narrow" w:hAnsi="Arial Narrow"/>
          <w:b/>
          <w:snapToGrid w:val="0"/>
          <w:color w:val="000000"/>
          <w:kern w:val="1"/>
        </w:rPr>
        <w:t xml:space="preserve">14 </w:t>
      </w:r>
      <w:r w:rsidRPr="001310AF">
        <w:rPr>
          <w:rFonts w:ascii="Arial Narrow" w:hAnsi="Arial Narrow"/>
          <w:b/>
          <w:snapToGrid w:val="0"/>
          <w:color w:val="000000"/>
          <w:kern w:val="1"/>
        </w:rPr>
        <w:t>dni) ,</w:t>
      </w:r>
      <w:r w:rsidRPr="001310AF">
        <w:rPr>
          <w:rFonts w:ascii="Arial Narrow" w:hAnsi="Arial Narrow"/>
          <w:snapToGrid w:val="0"/>
          <w:color w:val="000000"/>
          <w:kern w:val="1"/>
        </w:rPr>
        <w:t xml:space="preserve"> od daty złożonego zamówienia faxem, </w:t>
      </w:r>
      <w:r>
        <w:rPr>
          <w:rFonts w:ascii="Arial Narrow" w:hAnsi="Arial Narrow"/>
          <w:snapToGrid w:val="0"/>
          <w:color w:val="000000"/>
          <w:kern w:val="1"/>
        </w:rPr>
        <w:br/>
        <w:t xml:space="preserve">     </w:t>
      </w:r>
      <w:r w:rsidRPr="001310AF">
        <w:rPr>
          <w:rFonts w:ascii="Arial Narrow" w:hAnsi="Arial Narrow"/>
          <w:snapToGrid w:val="0"/>
          <w:color w:val="000000"/>
          <w:kern w:val="1"/>
        </w:rPr>
        <w:t>e</w:t>
      </w:r>
      <w:r>
        <w:rPr>
          <w:rFonts w:ascii="Arial Narrow" w:hAnsi="Arial Narrow"/>
          <w:snapToGrid w:val="0"/>
          <w:color w:val="000000"/>
          <w:kern w:val="1"/>
        </w:rPr>
        <w:t>-</w:t>
      </w:r>
      <w:r w:rsidRPr="001310AF">
        <w:rPr>
          <w:rFonts w:ascii="Arial Narrow" w:hAnsi="Arial Narrow"/>
          <w:snapToGrid w:val="0"/>
          <w:color w:val="000000"/>
          <w:kern w:val="1"/>
        </w:rPr>
        <w:t xml:space="preserve">mailem – </w:t>
      </w:r>
      <w:r w:rsidRPr="001310AF">
        <w:rPr>
          <w:rFonts w:ascii="Arial Narrow" w:hAnsi="Arial Narrow"/>
          <w:b/>
          <w:snapToGrid w:val="0"/>
          <w:color w:val="000000"/>
          <w:kern w:val="1"/>
          <w:u w:val="single"/>
        </w:rPr>
        <w:t>Dostawy systematyczne.</w:t>
      </w:r>
    </w:p>
    <w:p w:rsidR="001059EB" w:rsidRPr="00B7181F" w:rsidRDefault="00BA7446" w:rsidP="001059EB">
      <w:pPr>
        <w:pStyle w:val="HTML-wstpniesformatowany"/>
        <w:rPr>
          <w:rFonts w:ascii="Courier New" w:eastAsia="Times New Roman" w:hAnsi="Courier New" w:cs="Courier New"/>
          <w:sz w:val="22"/>
          <w:szCs w:val="22"/>
          <w:lang w:eastAsia="pl-PL"/>
        </w:rPr>
      </w:pPr>
      <w:r w:rsidRPr="00B7181F">
        <w:rPr>
          <w:rFonts w:ascii="Arial Narrow" w:hAnsi="Arial Narrow"/>
          <w:color w:val="000000"/>
          <w:kern w:val="1"/>
          <w:sz w:val="22"/>
          <w:szCs w:val="22"/>
        </w:rPr>
        <w:t xml:space="preserve"> </w:t>
      </w:r>
      <w:r w:rsidR="004A1D4D" w:rsidRPr="00B7181F">
        <w:rPr>
          <w:rFonts w:ascii="Arial Narrow" w:hAnsi="Arial Narrow"/>
          <w:color w:val="000000"/>
          <w:kern w:val="1"/>
          <w:sz w:val="22"/>
          <w:szCs w:val="22"/>
        </w:rPr>
        <w:t>6</w:t>
      </w:r>
      <w:r w:rsidR="004A1D4D" w:rsidRPr="00B7181F">
        <w:rPr>
          <w:rFonts w:ascii="Arial Narrow" w:hAnsi="Arial Narrow"/>
          <w:color w:val="FF0000"/>
          <w:kern w:val="1"/>
          <w:sz w:val="22"/>
          <w:szCs w:val="22"/>
        </w:rPr>
        <w:t xml:space="preserve">. </w:t>
      </w:r>
      <w:r w:rsidR="004A1D4D" w:rsidRPr="00B7181F">
        <w:rPr>
          <w:rFonts w:ascii="Arial Narrow" w:hAnsi="Arial Narrow"/>
          <w:color w:val="000000" w:themeColor="text1"/>
          <w:kern w:val="1"/>
          <w:sz w:val="22"/>
          <w:szCs w:val="22"/>
        </w:rPr>
        <w:t>Zobowiązuję się do utworzenia i utrzymywania rezerwy na zabezpieczenie potrz</w:t>
      </w:r>
      <w:r w:rsidR="00BA14EA" w:rsidRPr="00B7181F">
        <w:rPr>
          <w:rFonts w:ascii="Arial Narrow" w:hAnsi="Arial Narrow"/>
          <w:color w:val="000000" w:themeColor="text1"/>
          <w:kern w:val="1"/>
          <w:sz w:val="22"/>
          <w:szCs w:val="22"/>
        </w:rPr>
        <w:t>eb Zamawiającego</w:t>
      </w:r>
      <w:r w:rsidR="001059EB" w:rsidRPr="00B7181F">
        <w:rPr>
          <w:rFonts w:ascii="Arial Narrow" w:hAnsi="Arial Narrow"/>
          <w:color w:val="000000" w:themeColor="text1"/>
          <w:kern w:val="1"/>
          <w:sz w:val="22"/>
          <w:szCs w:val="22"/>
        </w:rPr>
        <w:t xml:space="preserve"> </w:t>
      </w:r>
      <w:r w:rsidR="00B7181F">
        <w:rPr>
          <w:rFonts w:ascii="Arial Narrow" w:hAnsi="Arial Narrow"/>
          <w:color w:val="000000" w:themeColor="text1"/>
          <w:kern w:val="1"/>
          <w:sz w:val="22"/>
          <w:szCs w:val="22"/>
        </w:rPr>
        <w:br/>
        <w:t xml:space="preserve">     w sytuacjach </w:t>
      </w:r>
      <w:r w:rsidR="001059EB" w:rsidRPr="00B7181F">
        <w:rPr>
          <w:rFonts w:ascii="Arial Narrow" w:hAnsi="Arial Narrow"/>
          <w:color w:val="000000" w:themeColor="text1"/>
          <w:kern w:val="1"/>
          <w:sz w:val="22"/>
          <w:szCs w:val="22"/>
        </w:rPr>
        <w:t xml:space="preserve">awaryjnych, </w:t>
      </w:r>
      <w:r w:rsidR="00BA14EA" w:rsidRPr="00B7181F">
        <w:rPr>
          <w:rFonts w:ascii="Arial Narrow" w:hAnsi="Arial Narrow"/>
          <w:color w:val="000000" w:themeColor="text1"/>
          <w:kern w:val="1"/>
          <w:sz w:val="22"/>
          <w:szCs w:val="22"/>
        </w:rPr>
        <w:t xml:space="preserve">dotyczących </w:t>
      </w:r>
      <w:r w:rsidR="004A1D4D" w:rsidRPr="00B7181F">
        <w:rPr>
          <w:rFonts w:ascii="Arial Narrow" w:hAnsi="Arial Narrow"/>
          <w:color w:val="000000" w:themeColor="text1"/>
          <w:kern w:val="1"/>
          <w:sz w:val="22"/>
          <w:szCs w:val="22"/>
        </w:rPr>
        <w:t xml:space="preserve"> przedmiotu zamówienia w il</w:t>
      </w:r>
      <w:r w:rsidR="00EF6943" w:rsidRPr="00B7181F">
        <w:rPr>
          <w:rFonts w:ascii="Arial Narrow" w:hAnsi="Arial Narrow"/>
          <w:color w:val="000000" w:themeColor="text1"/>
          <w:kern w:val="1"/>
          <w:sz w:val="22"/>
          <w:szCs w:val="22"/>
        </w:rPr>
        <w:t>ości 1 zestawu każdego rodzaju</w:t>
      </w:r>
      <w:r w:rsidR="001059EB" w:rsidRPr="00B7181F">
        <w:rPr>
          <w:rFonts w:ascii="Arial Narrow" w:hAnsi="Arial Narrow"/>
          <w:b/>
          <w:color w:val="000000" w:themeColor="text1"/>
          <w:kern w:val="1"/>
          <w:sz w:val="22"/>
          <w:szCs w:val="22"/>
        </w:rPr>
        <w:t xml:space="preserve">, </w:t>
      </w:r>
      <w:r w:rsidR="00B7181F">
        <w:rPr>
          <w:rFonts w:ascii="Arial Narrow" w:hAnsi="Arial Narrow"/>
          <w:b/>
          <w:color w:val="000000" w:themeColor="text1"/>
          <w:kern w:val="1"/>
          <w:sz w:val="22"/>
          <w:szCs w:val="22"/>
        </w:rPr>
        <w:br/>
        <w:t xml:space="preserve">     z dostawą </w:t>
      </w:r>
      <w:r w:rsidR="001059EB" w:rsidRPr="00B7181F">
        <w:rPr>
          <w:rFonts w:ascii="Arial Narrow" w:hAnsi="Arial Narrow"/>
          <w:b/>
          <w:color w:val="000000" w:themeColor="text1"/>
          <w:kern w:val="1"/>
          <w:sz w:val="22"/>
          <w:szCs w:val="22"/>
        </w:rPr>
        <w:t xml:space="preserve">w nieprzekraczalnym terminie 24 godzin od złożenia  zamówienia. </w:t>
      </w:r>
    </w:p>
    <w:p w:rsidR="00BA14EA" w:rsidRPr="00F272E7" w:rsidRDefault="00BA14EA" w:rsidP="00BA14EA">
      <w:pPr>
        <w:spacing w:after="0"/>
        <w:ind w:right="-284"/>
        <w:rPr>
          <w:rFonts w:ascii="Arial Narrow" w:hAnsi="Arial Narrow"/>
          <w:b/>
          <w:color w:val="000000" w:themeColor="text1"/>
          <w:kern w:val="1"/>
        </w:rPr>
      </w:pPr>
    </w:p>
    <w:p w:rsidR="004A1D4D" w:rsidRPr="002B306F" w:rsidRDefault="00BA7446" w:rsidP="00BA14EA">
      <w:pPr>
        <w:spacing w:after="0"/>
        <w:ind w:right="-284"/>
        <w:rPr>
          <w:rFonts w:ascii="Arial Narrow" w:hAnsi="Arial Narrow" w:cs="Arial"/>
          <w:color w:val="000000" w:themeColor="text1"/>
        </w:rPr>
      </w:pPr>
      <w:r>
        <w:rPr>
          <w:rFonts w:ascii="Arial Narrow" w:hAnsi="Arial Narrow"/>
          <w:color w:val="000000"/>
        </w:rPr>
        <w:t xml:space="preserve"> </w:t>
      </w:r>
      <w:r w:rsidR="004A1D4D">
        <w:rPr>
          <w:rFonts w:ascii="Arial Narrow" w:hAnsi="Arial Narrow"/>
          <w:color w:val="000000"/>
        </w:rPr>
        <w:t>7. Zobowiązuję się do</w:t>
      </w:r>
      <w:r w:rsidR="004A1D4D">
        <w:rPr>
          <w:rFonts w:ascii="Arial Narrow" w:hAnsi="Arial Narrow"/>
          <w:b/>
          <w:color w:val="FF0000"/>
          <w:sz w:val="20"/>
          <w:szCs w:val="20"/>
        </w:rPr>
        <w:t xml:space="preserve"> </w:t>
      </w:r>
      <w:r w:rsidR="004A1D4D" w:rsidRPr="002B306F">
        <w:rPr>
          <w:rFonts w:ascii="Arial Narrow" w:hAnsi="Arial Narrow"/>
          <w:color w:val="000000" w:themeColor="text1"/>
        </w:rPr>
        <w:t>dołączenia zestawu (na co najmniej 100 oznaczeń)</w:t>
      </w:r>
      <w:r w:rsidR="00BA14EA" w:rsidRPr="002B306F">
        <w:rPr>
          <w:rFonts w:ascii="Arial Narrow" w:hAnsi="Arial Narrow"/>
          <w:color w:val="000000" w:themeColor="text1"/>
        </w:rPr>
        <w:t xml:space="preserve"> do wykonywania </w:t>
      </w:r>
      <w:r w:rsidR="004A1D4D" w:rsidRPr="002B306F">
        <w:rPr>
          <w:rFonts w:ascii="Arial Narrow" w:hAnsi="Arial Narrow"/>
          <w:color w:val="000000" w:themeColor="text1"/>
        </w:rPr>
        <w:t xml:space="preserve">testów kontrolnych </w:t>
      </w:r>
      <w:r w:rsidR="00BA14EA" w:rsidRPr="002B306F">
        <w:rPr>
          <w:rFonts w:ascii="Arial Narrow" w:hAnsi="Arial Narrow"/>
          <w:color w:val="000000" w:themeColor="text1"/>
        </w:rPr>
        <w:br/>
        <w:t xml:space="preserve">    </w:t>
      </w:r>
      <w:r w:rsidR="004A1D4D" w:rsidRPr="002B306F">
        <w:rPr>
          <w:rFonts w:ascii="Arial Narrow" w:hAnsi="Arial Narrow"/>
          <w:color w:val="000000" w:themeColor="text1"/>
        </w:rPr>
        <w:t>„</w:t>
      </w:r>
      <w:proofErr w:type="spellStart"/>
      <w:r w:rsidR="004A1D4D" w:rsidRPr="002B306F">
        <w:rPr>
          <w:rFonts w:ascii="Arial Narrow" w:hAnsi="Arial Narrow"/>
          <w:color w:val="000000" w:themeColor="text1"/>
        </w:rPr>
        <w:t>wipe</w:t>
      </w:r>
      <w:proofErr w:type="spellEnd"/>
      <w:r w:rsidR="004A1D4D" w:rsidRPr="002B306F">
        <w:rPr>
          <w:rFonts w:ascii="Arial Narrow" w:hAnsi="Arial Narrow"/>
          <w:color w:val="000000" w:themeColor="text1"/>
        </w:rPr>
        <w:t xml:space="preserve"> test”  w terminie wskazanym przez zamawiającego</w:t>
      </w:r>
      <w:r w:rsidR="00BA14EA" w:rsidRPr="002B306F">
        <w:rPr>
          <w:rFonts w:ascii="Arial Narrow" w:hAnsi="Arial Narrow"/>
          <w:color w:val="000000" w:themeColor="text1"/>
        </w:rPr>
        <w:t>.</w:t>
      </w:r>
    </w:p>
    <w:p w:rsidR="004A1D4D" w:rsidRPr="00DE4271" w:rsidRDefault="00BA7446" w:rsidP="00DE4271">
      <w:pPr>
        <w:spacing w:after="0" w:line="240" w:lineRule="auto"/>
        <w:jc w:val="both"/>
        <w:rPr>
          <w:rFonts w:ascii="Arial Narrow" w:hAnsi="Arial Narrow"/>
          <w:color w:val="000000"/>
          <w:kern w:val="1"/>
        </w:rPr>
      </w:pPr>
      <w:r>
        <w:rPr>
          <w:rFonts w:ascii="Arial Narrow" w:hAnsi="Arial Narrow"/>
          <w:color w:val="000000"/>
          <w:kern w:val="1"/>
        </w:rPr>
        <w:t xml:space="preserve"> </w:t>
      </w:r>
      <w:r w:rsidR="004A1D4D">
        <w:rPr>
          <w:rFonts w:ascii="Arial Narrow" w:hAnsi="Arial Narrow"/>
          <w:color w:val="000000"/>
          <w:kern w:val="1"/>
        </w:rPr>
        <w:t>8.  Akceptuję</w:t>
      </w:r>
      <w:r w:rsidR="004A1D4D" w:rsidRPr="001310AF">
        <w:rPr>
          <w:rFonts w:ascii="Arial Narrow" w:hAnsi="Arial Narrow"/>
          <w:color w:val="000000"/>
          <w:kern w:val="1"/>
        </w:rPr>
        <w:t xml:space="preserve"> podany przez Zamawiającego termin płatności, który wynosi </w:t>
      </w:r>
      <w:r w:rsidR="004A1D4D">
        <w:rPr>
          <w:rFonts w:ascii="Arial Narrow" w:hAnsi="Arial Narrow"/>
          <w:color w:val="000000"/>
          <w:kern w:val="1"/>
        </w:rPr>
        <w:t xml:space="preserve"> ………dni </w:t>
      </w:r>
      <w:r w:rsidR="004A1D4D" w:rsidRPr="00321CCC">
        <w:rPr>
          <w:rFonts w:ascii="Arial Narrow" w:hAnsi="Arial Narrow"/>
          <w:b/>
          <w:color w:val="000000"/>
          <w:kern w:val="1"/>
        </w:rPr>
        <w:t>(min. 60 dni)</w:t>
      </w:r>
      <w:r w:rsidR="004A1D4D" w:rsidRPr="001310AF">
        <w:rPr>
          <w:rFonts w:ascii="Arial Narrow" w:hAnsi="Arial Narrow"/>
          <w:color w:val="000000"/>
          <w:kern w:val="1"/>
        </w:rPr>
        <w:t xml:space="preserve"> od daty </w:t>
      </w:r>
      <w:r w:rsidR="004A1D4D">
        <w:rPr>
          <w:rFonts w:ascii="Arial Narrow" w:hAnsi="Arial Narrow"/>
          <w:color w:val="000000"/>
          <w:kern w:val="1"/>
        </w:rPr>
        <w:br/>
        <w:t xml:space="preserve">     </w:t>
      </w:r>
      <w:r w:rsidR="004A1D4D" w:rsidRPr="001310AF">
        <w:rPr>
          <w:rFonts w:ascii="Arial Narrow" w:hAnsi="Arial Narrow"/>
          <w:color w:val="000000"/>
          <w:kern w:val="1"/>
        </w:rPr>
        <w:t>doręczenia prawidłowo  wystawionej faktury.</w:t>
      </w:r>
    </w:p>
    <w:p w:rsidR="004A1D4D" w:rsidRDefault="00BA7446" w:rsidP="00BB36B6">
      <w:pPr>
        <w:spacing w:after="0" w:line="240" w:lineRule="auto"/>
        <w:jc w:val="both"/>
        <w:rPr>
          <w:rFonts w:ascii="Arial Narrow" w:hAnsi="Arial Narrow"/>
          <w:color w:val="000000"/>
          <w:kern w:val="1"/>
        </w:rPr>
      </w:pPr>
      <w:r>
        <w:rPr>
          <w:rFonts w:ascii="Arial Narrow" w:hAnsi="Arial Narrow"/>
          <w:color w:val="000000"/>
          <w:kern w:val="1"/>
        </w:rPr>
        <w:t xml:space="preserve"> </w:t>
      </w:r>
      <w:r w:rsidR="004A1D4D">
        <w:rPr>
          <w:rFonts w:ascii="Arial Narrow" w:hAnsi="Arial Narrow"/>
          <w:color w:val="000000"/>
          <w:kern w:val="1"/>
        </w:rPr>
        <w:t xml:space="preserve">9. Zobowiązuję się do terminowego rozpatrzenia reklamacji. </w:t>
      </w:r>
      <w:r w:rsidR="004A1D4D" w:rsidRPr="001310AF">
        <w:rPr>
          <w:rFonts w:ascii="Arial Narrow" w:hAnsi="Arial Narrow"/>
          <w:color w:val="000000"/>
          <w:kern w:val="1"/>
        </w:rPr>
        <w:t xml:space="preserve">Oświadczamy, że maksymalny termin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rozpatrzenia reklamacji będzie wynosił </w:t>
      </w:r>
      <w:r w:rsidR="004A1D4D" w:rsidRPr="001228B4">
        <w:rPr>
          <w:rFonts w:ascii="Arial Narrow" w:hAnsi="Arial Narrow"/>
          <w:b/>
          <w:color w:val="000000"/>
          <w:kern w:val="1"/>
        </w:rPr>
        <w:t>10 dni</w:t>
      </w:r>
      <w:r w:rsidR="004A1D4D" w:rsidRPr="001228B4">
        <w:rPr>
          <w:rFonts w:ascii="Arial Narrow" w:hAnsi="Arial Narrow"/>
          <w:color w:val="000000"/>
          <w:kern w:val="1"/>
        </w:rPr>
        <w:t xml:space="preserve"> </w:t>
      </w:r>
      <w:r w:rsidR="004A1D4D">
        <w:rPr>
          <w:rFonts w:ascii="Arial Narrow" w:hAnsi="Arial Narrow"/>
          <w:color w:val="000000"/>
          <w:kern w:val="1"/>
        </w:rPr>
        <w:t xml:space="preserve">od daty złożenia. </w:t>
      </w:r>
      <w:r w:rsidR="004A1D4D" w:rsidRPr="001310AF">
        <w:rPr>
          <w:rFonts w:ascii="Arial Narrow" w:hAnsi="Arial Narrow"/>
          <w:color w:val="000000"/>
          <w:kern w:val="1"/>
        </w:rPr>
        <w:t xml:space="preserve">Zgłoszenia reklamacji będą dokonywane </w:t>
      </w:r>
      <w:r w:rsidR="004A1D4D">
        <w:rPr>
          <w:rFonts w:ascii="Arial Narrow" w:hAnsi="Arial Narrow"/>
          <w:color w:val="000000"/>
          <w:kern w:val="1"/>
        </w:rPr>
        <w:br/>
        <w:t xml:space="preserve">     </w:t>
      </w:r>
      <w:r w:rsidR="004A1D4D" w:rsidRPr="001310AF">
        <w:rPr>
          <w:rFonts w:ascii="Arial Narrow" w:hAnsi="Arial Narrow"/>
          <w:color w:val="000000"/>
          <w:kern w:val="1"/>
        </w:rPr>
        <w:t>w formie elektroniczne</w:t>
      </w:r>
      <w:r w:rsidR="004A1D4D">
        <w:rPr>
          <w:rFonts w:ascii="Arial Narrow" w:hAnsi="Arial Narrow"/>
          <w:color w:val="000000"/>
          <w:kern w:val="1"/>
        </w:rPr>
        <w:t xml:space="preserve">j na adres e-mail: ……………………….  </w:t>
      </w:r>
    </w:p>
    <w:p w:rsidR="004A1D4D" w:rsidRPr="00C756BB" w:rsidRDefault="004A1D4D" w:rsidP="00BB36B6">
      <w:pPr>
        <w:spacing w:after="0" w:line="240" w:lineRule="auto"/>
        <w:jc w:val="both"/>
        <w:rPr>
          <w:rFonts w:ascii="Arial Narrow" w:hAnsi="Arial Narrow"/>
          <w:color w:val="000000"/>
          <w:kern w:val="1"/>
        </w:rPr>
      </w:pPr>
      <w:r>
        <w:rPr>
          <w:rFonts w:ascii="Arial Narrow" w:hAnsi="Arial Narrow"/>
          <w:color w:val="000000"/>
          <w:kern w:val="1"/>
        </w:rPr>
        <w:t xml:space="preserve">10.  </w:t>
      </w:r>
      <w:r w:rsidRPr="001310AF">
        <w:rPr>
          <w:rFonts w:ascii="Arial Narrow" w:hAnsi="Arial Narrow"/>
          <w:color w:val="000000"/>
          <w:kern w:val="1"/>
        </w:rPr>
        <w:t>Oświadczam, że oferowane produkty są zgodne z wymaganiami określonymi  SIWZ.</w:t>
      </w:r>
      <w:r>
        <w:rPr>
          <w:rFonts w:ascii="Arial Narrow" w:hAnsi="Arial Narrow"/>
          <w:color w:val="000000"/>
          <w:kern w:val="1"/>
        </w:rPr>
        <w:t xml:space="preserve"> Zobowiązujemy się </w:t>
      </w:r>
      <w:r>
        <w:rPr>
          <w:rFonts w:ascii="Arial Narrow" w:hAnsi="Arial Narrow"/>
          <w:color w:val="000000"/>
          <w:kern w:val="1"/>
        </w:rPr>
        <w:br/>
        <w:t xml:space="preserve">       do przedłożenia dokumentów potwierdzających spełnianie wymagań SIWZ na każde żądanie </w:t>
      </w:r>
      <w:r>
        <w:rPr>
          <w:rFonts w:ascii="Arial Narrow" w:hAnsi="Arial Narrow"/>
          <w:color w:val="000000"/>
          <w:kern w:val="1"/>
        </w:rPr>
        <w:br/>
        <w:t xml:space="preserve">       Zamawiającego.   </w:t>
      </w:r>
    </w:p>
    <w:p w:rsidR="004A1D4D" w:rsidRPr="001310AF" w:rsidRDefault="004A1D4D" w:rsidP="00BB36B6">
      <w:pPr>
        <w:spacing w:after="0" w:line="240" w:lineRule="auto"/>
        <w:jc w:val="both"/>
        <w:rPr>
          <w:rFonts w:ascii="Arial Narrow" w:hAnsi="Arial Narrow"/>
          <w:color w:val="000000"/>
          <w:kern w:val="1"/>
        </w:rPr>
      </w:pPr>
      <w:r>
        <w:rPr>
          <w:rFonts w:ascii="Arial Narrow" w:hAnsi="Arial Narrow"/>
          <w:color w:val="000000"/>
          <w:kern w:val="1"/>
        </w:rPr>
        <w:t>11. Oświadczam</w:t>
      </w:r>
      <w:r w:rsidRPr="001310AF">
        <w:rPr>
          <w:rFonts w:ascii="Arial Narrow" w:hAnsi="Arial Narrow"/>
          <w:color w:val="000000"/>
          <w:kern w:val="1"/>
        </w:rPr>
        <w:t xml:space="preserve">, że oferowane przez nas wyroby medyczne są dopuszczone do obrotu i używania na terenie </w:t>
      </w:r>
      <w:r>
        <w:rPr>
          <w:rFonts w:ascii="Arial Narrow" w:hAnsi="Arial Narrow"/>
          <w:color w:val="000000"/>
          <w:kern w:val="1"/>
        </w:rPr>
        <w:br/>
        <w:t xml:space="preserve">       </w:t>
      </w:r>
      <w:r w:rsidRPr="001310AF">
        <w:rPr>
          <w:rFonts w:ascii="Arial Narrow" w:hAnsi="Arial Narrow"/>
          <w:color w:val="000000"/>
          <w:kern w:val="1"/>
        </w:rPr>
        <w:t>Polski na zasadach określonych w przepisach ustawy z dnia 20 maja 2010r. o wyrobach medycznych (</w:t>
      </w:r>
      <w:proofErr w:type="spellStart"/>
      <w:r w:rsidRPr="001310AF">
        <w:rPr>
          <w:rFonts w:ascii="Arial Narrow" w:hAnsi="Arial Narrow"/>
          <w:color w:val="000000"/>
          <w:kern w:val="1"/>
        </w:rPr>
        <w:t>t.j</w:t>
      </w:r>
      <w:proofErr w:type="spellEnd"/>
      <w:r w:rsidRPr="001310AF">
        <w:rPr>
          <w:rFonts w:ascii="Arial Narrow" w:hAnsi="Arial Narrow"/>
          <w:color w:val="000000"/>
          <w:kern w:val="1"/>
        </w:rPr>
        <w:t xml:space="preserve">. </w:t>
      </w:r>
      <w:r>
        <w:rPr>
          <w:rFonts w:ascii="Arial Narrow" w:hAnsi="Arial Narrow"/>
          <w:color w:val="000000"/>
          <w:kern w:val="1"/>
        </w:rPr>
        <w:br/>
        <w:t xml:space="preserve">       </w:t>
      </w:r>
      <w:r w:rsidRPr="001310AF">
        <w:rPr>
          <w:rFonts w:ascii="Arial Narrow" w:hAnsi="Arial Narrow"/>
          <w:color w:val="000000"/>
          <w:kern w:val="1"/>
        </w:rPr>
        <w:t xml:space="preserve">Dz. U. 2017, poz. 211). </w:t>
      </w:r>
    </w:p>
    <w:p w:rsidR="004A1D4D" w:rsidRPr="002B306F" w:rsidRDefault="004A1D4D" w:rsidP="00BB36B6">
      <w:pPr>
        <w:spacing w:after="0" w:line="240" w:lineRule="auto"/>
        <w:jc w:val="both"/>
        <w:rPr>
          <w:rFonts w:ascii="Arial Narrow" w:hAnsi="Arial Narrow"/>
          <w:color w:val="000000" w:themeColor="text1"/>
        </w:rPr>
      </w:pPr>
      <w:r>
        <w:rPr>
          <w:rFonts w:ascii="Arial Narrow" w:hAnsi="Arial Narrow"/>
          <w:color w:val="000000"/>
          <w:kern w:val="1"/>
        </w:rPr>
        <w:t xml:space="preserve">12. </w:t>
      </w:r>
      <w:r w:rsidRPr="002B306F">
        <w:rPr>
          <w:rFonts w:ascii="Arial Narrow" w:hAnsi="Arial Narrow"/>
          <w:color w:val="000000" w:themeColor="text1"/>
          <w:kern w:val="1"/>
        </w:rPr>
        <w:t xml:space="preserve">Zobowiązuję się do przedłożenia na każde wezwanie Zamawiającego </w:t>
      </w:r>
      <w:r w:rsidRPr="00BA7446">
        <w:rPr>
          <w:rFonts w:ascii="Arial Narrow" w:hAnsi="Arial Narrow"/>
          <w:b/>
          <w:color w:val="000000" w:themeColor="text1"/>
          <w:kern w:val="1"/>
        </w:rPr>
        <w:t>aktualnych</w:t>
      </w:r>
      <w:r w:rsidRPr="002B306F">
        <w:rPr>
          <w:rFonts w:ascii="Arial Narrow" w:hAnsi="Arial Narrow"/>
          <w:color w:val="000000" w:themeColor="text1"/>
          <w:kern w:val="1"/>
        </w:rPr>
        <w:t xml:space="preserve"> dokumentów </w:t>
      </w:r>
      <w:r w:rsidRPr="002B306F">
        <w:rPr>
          <w:rFonts w:ascii="Arial Narrow" w:hAnsi="Arial Narrow"/>
          <w:color w:val="000000" w:themeColor="text1"/>
          <w:kern w:val="1"/>
        </w:rPr>
        <w:br/>
        <w:t xml:space="preserve">        potwierdzających  dopuszczenie oferowanego przedmiotu zamówienia do obrotu na zasadach </w:t>
      </w:r>
      <w:r w:rsidRPr="002B306F">
        <w:rPr>
          <w:rFonts w:ascii="Arial Narrow" w:hAnsi="Arial Narrow"/>
          <w:color w:val="000000" w:themeColor="text1"/>
          <w:kern w:val="1"/>
        </w:rPr>
        <w:br/>
        <w:t xml:space="preserve">        określonych w przepisach ustawy z dnia 20 maja 2010 roku – o wyrobach medycznych</w:t>
      </w:r>
      <w:r w:rsidRPr="002B306F">
        <w:rPr>
          <w:rFonts w:ascii="Arial Narrow" w:hAnsi="Arial Narrow" w:cs="Arial"/>
          <w:color w:val="000000" w:themeColor="text1"/>
        </w:rPr>
        <w:t xml:space="preserve"> </w:t>
      </w:r>
      <w:r w:rsidRPr="002B306F">
        <w:rPr>
          <w:rFonts w:ascii="Arial Narrow" w:hAnsi="Arial Narrow"/>
          <w:color w:val="000000" w:themeColor="text1"/>
        </w:rPr>
        <w:t>(</w:t>
      </w:r>
      <w:proofErr w:type="spellStart"/>
      <w:r w:rsidRPr="002B306F">
        <w:rPr>
          <w:rFonts w:ascii="Arial Narrow" w:hAnsi="Arial Narrow"/>
          <w:color w:val="000000" w:themeColor="text1"/>
        </w:rPr>
        <w:t>t.j</w:t>
      </w:r>
      <w:proofErr w:type="spellEnd"/>
      <w:r w:rsidRPr="002B306F">
        <w:rPr>
          <w:rFonts w:ascii="Arial Narrow" w:hAnsi="Arial Narrow"/>
          <w:color w:val="000000" w:themeColor="text1"/>
        </w:rPr>
        <w:t xml:space="preserve">. Dz.U. 2017 </w:t>
      </w:r>
      <w:r w:rsidRPr="002B306F">
        <w:rPr>
          <w:rFonts w:ascii="Arial Narrow" w:hAnsi="Arial Narrow"/>
          <w:color w:val="000000" w:themeColor="text1"/>
        </w:rPr>
        <w:br/>
        <w:t xml:space="preserve">        poz. 211).</w:t>
      </w:r>
    </w:p>
    <w:p w:rsidR="004A1D4D" w:rsidRPr="002B306F" w:rsidRDefault="004A1D4D" w:rsidP="00BB36B6">
      <w:pPr>
        <w:spacing w:after="0" w:line="240" w:lineRule="auto"/>
        <w:jc w:val="both"/>
        <w:rPr>
          <w:rFonts w:ascii="Arial Narrow" w:hAnsi="Arial Narrow"/>
          <w:color w:val="000000" w:themeColor="text1"/>
          <w:kern w:val="1"/>
        </w:rPr>
      </w:pPr>
      <w:r>
        <w:rPr>
          <w:rFonts w:ascii="Arial Narrow" w:hAnsi="Arial Narrow"/>
          <w:color w:val="000000"/>
        </w:rPr>
        <w:t>13</w:t>
      </w:r>
      <w:r w:rsidR="00B6092D">
        <w:rPr>
          <w:rFonts w:ascii="Arial Narrow" w:hAnsi="Arial Narrow"/>
          <w:color w:val="000000"/>
          <w:kern w:val="1"/>
        </w:rPr>
        <w:t xml:space="preserve">. </w:t>
      </w:r>
      <w:r w:rsidRPr="002B306F">
        <w:rPr>
          <w:rFonts w:ascii="Arial Narrow" w:hAnsi="Arial Narrow"/>
          <w:color w:val="000000" w:themeColor="text1"/>
          <w:kern w:val="1"/>
        </w:rPr>
        <w:t xml:space="preserve">Zobowiązuję się do załączania do każdorazowej dostawy odczynników certyfikatu jakości </w:t>
      </w:r>
      <w:r w:rsidRPr="002B306F">
        <w:rPr>
          <w:rFonts w:ascii="Arial Narrow" w:hAnsi="Arial Narrow"/>
          <w:color w:val="000000" w:themeColor="text1"/>
          <w:kern w:val="1"/>
        </w:rPr>
        <w:br/>
        <w:t xml:space="preserve">         zawierającego co najmniej: nazwę testu, producenta, </w:t>
      </w:r>
      <w:r w:rsidR="00B6092D">
        <w:rPr>
          <w:rFonts w:ascii="Arial Narrow" w:hAnsi="Arial Narrow"/>
          <w:color w:val="000000" w:themeColor="text1"/>
          <w:kern w:val="1"/>
        </w:rPr>
        <w:t>oznaczenie</w:t>
      </w:r>
      <w:r w:rsidRPr="002B306F">
        <w:rPr>
          <w:rFonts w:ascii="Arial Narrow" w:hAnsi="Arial Narrow"/>
          <w:color w:val="000000" w:themeColor="text1"/>
          <w:kern w:val="1"/>
        </w:rPr>
        <w:t xml:space="preserve"> serii </w:t>
      </w:r>
      <w:r w:rsidR="00B6092D">
        <w:rPr>
          <w:rFonts w:ascii="Arial Narrow" w:hAnsi="Arial Narrow"/>
          <w:color w:val="000000" w:themeColor="text1"/>
          <w:kern w:val="1"/>
        </w:rPr>
        <w:t>lub partii wyrobu</w:t>
      </w:r>
      <w:r w:rsidRPr="002B306F">
        <w:rPr>
          <w:rFonts w:ascii="Arial Narrow" w:hAnsi="Arial Narrow"/>
          <w:color w:val="000000" w:themeColor="text1"/>
          <w:kern w:val="1"/>
        </w:rPr>
        <w:t>, termin ważności.</w:t>
      </w:r>
    </w:p>
    <w:p w:rsidR="004A1D4D" w:rsidRDefault="004A1D4D" w:rsidP="00BB36B6">
      <w:pPr>
        <w:spacing w:after="0" w:line="240" w:lineRule="auto"/>
        <w:jc w:val="both"/>
        <w:rPr>
          <w:rFonts w:ascii="Arial Narrow" w:hAnsi="Arial Narrow"/>
          <w:color w:val="000000"/>
          <w:kern w:val="1"/>
        </w:rPr>
      </w:pPr>
      <w:r>
        <w:rPr>
          <w:rFonts w:ascii="Arial Narrow" w:hAnsi="Arial Narrow"/>
          <w:color w:val="000000"/>
          <w:kern w:val="1"/>
        </w:rPr>
        <w:t>14.    Pozostaję</w:t>
      </w:r>
      <w:r w:rsidRPr="001310AF">
        <w:rPr>
          <w:rFonts w:ascii="Arial Narrow" w:hAnsi="Arial Narrow"/>
          <w:color w:val="000000"/>
          <w:kern w:val="1"/>
        </w:rPr>
        <w:t xml:space="preserve"> związany niniejszą ofertą na czas wskazany w specyfikacji istotnych warunków zamówienia.</w:t>
      </w:r>
    </w:p>
    <w:p w:rsidR="005B6ADC" w:rsidRPr="001310AF" w:rsidRDefault="005B6ADC" w:rsidP="00BB36B6">
      <w:pPr>
        <w:spacing w:after="0" w:line="240" w:lineRule="auto"/>
        <w:jc w:val="both"/>
        <w:rPr>
          <w:rFonts w:ascii="Arial Narrow" w:hAnsi="Arial Narrow"/>
          <w:color w:val="000000"/>
          <w:kern w:val="1"/>
        </w:rPr>
      </w:pPr>
    </w:p>
    <w:p w:rsidR="004A1D4D" w:rsidRPr="001310AF" w:rsidRDefault="004A1D4D" w:rsidP="00BB36B6">
      <w:pPr>
        <w:spacing w:after="0" w:line="240" w:lineRule="auto"/>
        <w:jc w:val="both"/>
        <w:rPr>
          <w:rFonts w:ascii="Arial Narrow" w:hAnsi="Arial Narrow"/>
          <w:color w:val="000000"/>
          <w:kern w:val="1"/>
        </w:rPr>
      </w:pPr>
      <w:r w:rsidRPr="001310AF">
        <w:rPr>
          <w:rFonts w:ascii="Arial Narrow" w:hAnsi="Arial Narrow"/>
          <w:color w:val="000000"/>
          <w:kern w:val="1"/>
        </w:rPr>
        <w:t>1</w:t>
      </w:r>
      <w:r>
        <w:rPr>
          <w:rFonts w:ascii="Arial Narrow" w:hAnsi="Arial Narrow"/>
          <w:color w:val="000000"/>
          <w:kern w:val="1"/>
        </w:rPr>
        <w:t>5</w:t>
      </w:r>
      <w:r w:rsidRPr="001310AF">
        <w:rPr>
          <w:rFonts w:ascii="Arial Narrow" w:hAnsi="Arial Narrow"/>
          <w:color w:val="000000"/>
          <w:kern w:val="1"/>
        </w:rPr>
        <w:t>. Oświadczam</w:t>
      </w:r>
      <w:r>
        <w:rPr>
          <w:rFonts w:ascii="Arial Narrow" w:hAnsi="Arial Narrow"/>
          <w:color w:val="000000"/>
          <w:kern w:val="1"/>
        </w:rPr>
        <w:t>,</w:t>
      </w:r>
      <w:r w:rsidRPr="001310AF">
        <w:rPr>
          <w:rFonts w:ascii="Arial Narrow" w:hAnsi="Arial Narrow"/>
          <w:color w:val="000000"/>
          <w:kern w:val="1"/>
        </w:rPr>
        <w:t xml:space="preserve"> że przedmiot zamówienia zrealizujemy bez udziału podwykonawców/ z udziałem </w:t>
      </w:r>
      <w:r w:rsidRPr="001310AF">
        <w:rPr>
          <w:rFonts w:ascii="Arial Narrow" w:hAnsi="Arial Narrow"/>
          <w:color w:val="000000"/>
          <w:kern w:val="1"/>
        </w:rPr>
        <w:br/>
        <w:t xml:space="preserve">        następujących podwykonawców **):  </w:t>
      </w:r>
    </w:p>
    <w:p w:rsidR="004A1D4D" w:rsidRPr="001310AF" w:rsidRDefault="005B6ADC" w:rsidP="005B6ADC">
      <w:pPr>
        <w:rPr>
          <w:rFonts w:ascii="Arial Narrow" w:hAnsi="Arial Narrow"/>
          <w:color w:val="000000"/>
        </w:rPr>
      </w:pPr>
      <w:r>
        <w:rPr>
          <w:rFonts w:ascii="Arial Narrow" w:hAnsi="Arial Narrow"/>
          <w:color w:val="000000"/>
        </w:rPr>
        <w:t xml:space="preserve">        </w:t>
      </w:r>
      <w:r w:rsidR="004A1D4D" w:rsidRPr="001310AF">
        <w:rPr>
          <w:rFonts w:ascii="Arial Narrow" w:hAnsi="Arial Narrow"/>
          <w:color w:val="000000"/>
        </w:rPr>
        <w:t>………………………………………………………z</w:t>
      </w:r>
      <w:r>
        <w:rPr>
          <w:rFonts w:ascii="Arial Narrow" w:hAnsi="Arial Narrow"/>
          <w:color w:val="000000"/>
        </w:rPr>
        <w:t xml:space="preserve"> siedzibą w ……………………………………………..</w:t>
      </w:r>
      <w:r>
        <w:rPr>
          <w:rFonts w:ascii="Arial Narrow" w:hAnsi="Arial Narrow"/>
          <w:color w:val="000000"/>
        </w:rPr>
        <w:br/>
        <w:t xml:space="preserve">         w zakresie</w:t>
      </w:r>
      <w:r>
        <w:rPr>
          <w:rFonts w:ascii="Arial Narrow" w:hAnsi="Arial Narrow"/>
          <w:color w:val="000000"/>
        </w:rPr>
        <w:br/>
        <w:t xml:space="preserve">        </w:t>
      </w:r>
      <w:r w:rsidR="004A1D4D" w:rsidRPr="001310AF">
        <w:rPr>
          <w:rFonts w:ascii="Arial Narrow" w:hAnsi="Arial Narrow"/>
          <w:color w:val="000000"/>
        </w:rPr>
        <w:t>…………………………………………………………………………………………………………………...</w:t>
      </w:r>
      <w:r>
        <w:rPr>
          <w:rFonts w:ascii="Arial Narrow" w:hAnsi="Arial Narrow"/>
          <w:color w:val="000000"/>
        </w:rPr>
        <w:t>.</w:t>
      </w:r>
    </w:p>
    <w:p w:rsidR="004A1D4D" w:rsidRPr="001310AF" w:rsidRDefault="004A1D4D" w:rsidP="00BB36B6">
      <w:pPr>
        <w:jc w:val="both"/>
        <w:rPr>
          <w:rFonts w:ascii="Arial Narrow" w:hAnsi="Arial Narrow"/>
          <w:color w:val="000000"/>
        </w:rPr>
      </w:pPr>
      <w:r w:rsidRPr="001310AF">
        <w:rPr>
          <w:rFonts w:ascii="Arial Narrow" w:hAnsi="Arial Narrow"/>
          <w:color w:val="000000"/>
        </w:rPr>
        <w:t>1</w:t>
      </w:r>
      <w:r>
        <w:rPr>
          <w:rFonts w:ascii="Arial Narrow" w:hAnsi="Arial Narrow"/>
          <w:color w:val="000000"/>
        </w:rPr>
        <w:t>6.Oświadczam</w:t>
      </w:r>
      <w:r w:rsidRPr="001310AF">
        <w:rPr>
          <w:rFonts w:ascii="Arial Narrow" w:hAnsi="Arial Narrow"/>
          <w:color w:val="000000"/>
        </w:rPr>
        <w:t xml:space="preserve">, że akceptujemy zawarte w specyfikacji, istotne postanowienia umowy i w przypadku </w:t>
      </w:r>
      <w:r w:rsidRPr="001310AF">
        <w:rPr>
          <w:rFonts w:ascii="Arial Narrow" w:hAnsi="Arial Narrow"/>
          <w:color w:val="000000"/>
        </w:rPr>
        <w:br/>
        <w:t xml:space="preserve">     wybrania naszej  oferty, zobowiązujemy się do zawarcia umowy na wyżej wymienionych warunkach, </w:t>
      </w:r>
      <w:r w:rsidRPr="001310AF">
        <w:rPr>
          <w:rFonts w:ascii="Arial Narrow" w:hAnsi="Arial Narrow"/>
          <w:color w:val="000000"/>
        </w:rPr>
        <w:br/>
        <w:t xml:space="preserve">     w miejscu i terminie wyznaczonym przez Zamawiającego. </w:t>
      </w:r>
    </w:p>
    <w:p w:rsidR="004A1D4D" w:rsidRPr="001310AF" w:rsidRDefault="004A1D4D" w:rsidP="00BB36B6">
      <w:pPr>
        <w:rPr>
          <w:rFonts w:ascii="Arial Narrow" w:hAnsi="Arial Narrow"/>
          <w:color w:val="000000"/>
        </w:rPr>
      </w:pPr>
      <w:r w:rsidRPr="001310AF">
        <w:rPr>
          <w:rFonts w:ascii="Arial Narrow" w:hAnsi="Arial Narrow"/>
          <w:color w:val="000000"/>
        </w:rPr>
        <w:t>1</w:t>
      </w:r>
      <w:r>
        <w:rPr>
          <w:rFonts w:ascii="Arial Narrow" w:hAnsi="Arial Narrow"/>
          <w:color w:val="000000"/>
        </w:rPr>
        <w:t>7.Oświadczam</w:t>
      </w:r>
      <w:r w:rsidRPr="001310AF">
        <w:rPr>
          <w:rFonts w:ascii="Arial Narrow" w:hAnsi="Arial Narrow"/>
          <w:color w:val="000000"/>
        </w:rPr>
        <w:t>, że wybór naszej oferty:</w:t>
      </w:r>
    </w:p>
    <w:p w:rsidR="004A1D4D" w:rsidRPr="001310AF" w:rsidRDefault="004A1D4D" w:rsidP="00BB36B6">
      <w:pPr>
        <w:jc w:val="both"/>
        <w:rPr>
          <w:rFonts w:ascii="Arial Narrow" w:hAnsi="Arial Narrow"/>
          <w:color w:val="000000"/>
        </w:rPr>
      </w:pPr>
      <w:r w:rsidRPr="001310AF">
        <w:rPr>
          <w:rFonts w:ascii="Arial Narrow" w:hAnsi="Arial Narrow"/>
          <w:color w:val="000000"/>
        </w:rPr>
        <w:t>□ będzie prowadził do powstania u Zamawiającego obowiązku podatkowego zgodnie z przepisami</w:t>
      </w:r>
      <w:r w:rsidRPr="001310AF">
        <w:rPr>
          <w:rFonts w:ascii="Arial Narrow" w:hAnsi="Arial Narrow"/>
          <w:color w:val="000000"/>
        </w:rPr>
        <w:br/>
        <w:t xml:space="preserve">     o podatku od towarów i usług, w zakresie …………………………………………………………….(należy </w:t>
      </w:r>
      <w:r w:rsidRPr="001310AF">
        <w:rPr>
          <w:rFonts w:ascii="Arial Narrow" w:hAnsi="Arial Narrow"/>
          <w:color w:val="000000"/>
        </w:rPr>
        <w:br/>
        <w:t xml:space="preserve">     wskazać nazwę (rodzaj) towaru lub usługi, których dostawa lub świadczenie będzie prowadzić do powstania </w:t>
      </w:r>
      <w:r w:rsidRPr="001310AF">
        <w:rPr>
          <w:rFonts w:ascii="Arial Narrow" w:hAnsi="Arial Narrow"/>
          <w:color w:val="000000"/>
        </w:rPr>
        <w:br/>
        <w:t xml:space="preserve">     takiego obowiązku podatkowego), o wartości ……………………………………..zł netto (należy wskazać </w:t>
      </w:r>
      <w:r w:rsidRPr="001310AF">
        <w:rPr>
          <w:rFonts w:ascii="Arial Narrow" w:hAnsi="Arial Narrow"/>
          <w:color w:val="000000"/>
        </w:rPr>
        <w:br/>
        <w:t xml:space="preserve">     wartość tego towaru lub usługi bez kwoty podatku).**)</w:t>
      </w:r>
    </w:p>
    <w:p w:rsidR="004A1D4D" w:rsidRPr="001310AF" w:rsidRDefault="004A1D4D" w:rsidP="00B6092D">
      <w:pPr>
        <w:jc w:val="both"/>
        <w:rPr>
          <w:rFonts w:ascii="Arial Narrow" w:hAnsi="Arial Narrow"/>
          <w:color w:val="000000"/>
        </w:rPr>
      </w:pPr>
      <w:r w:rsidRPr="001310AF">
        <w:rPr>
          <w:rFonts w:ascii="Arial Narrow" w:hAnsi="Arial Narrow"/>
          <w:color w:val="000000"/>
        </w:rPr>
        <w:t xml:space="preserve">□ </w:t>
      </w:r>
      <w:r>
        <w:rPr>
          <w:rFonts w:ascii="Arial Narrow" w:hAnsi="Arial Narrow"/>
          <w:color w:val="000000"/>
        </w:rPr>
        <w:t xml:space="preserve"> </w:t>
      </w:r>
      <w:r w:rsidRPr="001310AF">
        <w:rPr>
          <w:rFonts w:ascii="Arial Narrow" w:hAnsi="Arial Narrow"/>
          <w:color w:val="000000"/>
        </w:rPr>
        <w:t xml:space="preserve">nie będzie prowadził do powstania u Zamawiającego obowiązku podatkowego zgodnie z przepisami </w:t>
      </w:r>
      <w:r w:rsidRPr="001310AF">
        <w:rPr>
          <w:rFonts w:ascii="Arial Narrow" w:hAnsi="Arial Narrow"/>
          <w:color w:val="000000"/>
        </w:rPr>
        <w:br/>
        <w:t xml:space="preserve">    </w:t>
      </w:r>
      <w:r>
        <w:rPr>
          <w:rFonts w:ascii="Arial Narrow" w:hAnsi="Arial Narrow"/>
          <w:color w:val="000000"/>
        </w:rPr>
        <w:t xml:space="preserve">   </w:t>
      </w:r>
      <w:r w:rsidR="00B6092D">
        <w:rPr>
          <w:rFonts w:ascii="Arial Narrow" w:hAnsi="Arial Narrow"/>
          <w:color w:val="000000"/>
        </w:rPr>
        <w:t xml:space="preserve">o podatku od towarów i usług**)     -     </w:t>
      </w:r>
      <w:r w:rsidRPr="001310AF">
        <w:rPr>
          <w:rFonts w:ascii="Arial Narrow" w:hAnsi="Arial Narrow"/>
          <w:color w:val="000000"/>
        </w:rPr>
        <w:t xml:space="preserve"> **) zaznaczyć właściwe </w:t>
      </w:r>
    </w:p>
    <w:p w:rsidR="004A1D4D" w:rsidRPr="001310AF" w:rsidRDefault="004A1D4D" w:rsidP="00BB36B6">
      <w:pPr>
        <w:jc w:val="both"/>
        <w:rPr>
          <w:rFonts w:ascii="Arial Narrow" w:hAnsi="Arial Narrow"/>
          <w:color w:val="000000"/>
        </w:rPr>
      </w:pPr>
      <w:r>
        <w:rPr>
          <w:rFonts w:ascii="Arial Narrow" w:hAnsi="Arial Narrow"/>
          <w:color w:val="000000"/>
        </w:rPr>
        <w:t>18</w:t>
      </w:r>
      <w:r w:rsidRPr="001310AF">
        <w:rPr>
          <w:rFonts w:ascii="Arial Narrow" w:hAnsi="Arial Narrow"/>
          <w:color w:val="000000"/>
        </w:rPr>
        <w:t>.Dane do umowy:</w:t>
      </w: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Osoba(y), które będą zawierały umowę ze strony wykonawcy:</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Imię i nazwisko</w:t>
      </w:r>
      <w:r w:rsidRPr="001310AF">
        <w:rPr>
          <w:rFonts w:ascii="Arial Narrow" w:hAnsi="Arial Narrow"/>
          <w:color w:val="000000"/>
        </w:rPr>
        <w:tab/>
        <w:t>stanowisko</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t>…………………………..</w:t>
      </w:r>
    </w:p>
    <w:p w:rsidR="004A1D4D" w:rsidRPr="001310AF" w:rsidRDefault="004A1D4D" w:rsidP="00BB36B6">
      <w:pPr>
        <w:contextualSpacing/>
        <w:rPr>
          <w:rFonts w:ascii="Arial Narrow" w:hAnsi="Arial Narrow"/>
          <w:color w:val="000000"/>
        </w:rPr>
      </w:pP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nr rachunku bankowego, na który realizowana będzie płatność za zrealizowane dostawy:</w:t>
      </w:r>
    </w:p>
    <w:p w:rsidR="004A1D4D"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r>
    </w:p>
    <w:p w:rsidR="005B6ADC" w:rsidRPr="001310AF" w:rsidRDefault="005B6ADC" w:rsidP="00BB36B6">
      <w:pPr>
        <w:contextualSpacing/>
        <w:rPr>
          <w:rFonts w:ascii="Arial Narrow" w:hAnsi="Arial Narrow"/>
          <w:color w:val="000000"/>
        </w:rPr>
      </w:pPr>
    </w:p>
    <w:p w:rsidR="004A1D4D" w:rsidRPr="001310AF" w:rsidRDefault="004A1D4D" w:rsidP="002663AE">
      <w:pPr>
        <w:jc w:val="both"/>
        <w:rPr>
          <w:rFonts w:ascii="Arial Narrow" w:hAnsi="Arial Narrow"/>
          <w:color w:val="000000"/>
        </w:rPr>
      </w:pPr>
      <w:r>
        <w:rPr>
          <w:rFonts w:ascii="Arial Narrow" w:hAnsi="Arial Narrow"/>
          <w:color w:val="000000"/>
        </w:rPr>
        <w:t xml:space="preserve"> 19.Oświadczam</w:t>
      </w:r>
      <w:r w:rsidRPr="001310AF">
        <w:rPr>
          <w:rFonts w:ascii="Arial Narrow" w:hAnsi="Arial Narrow"/>
          <w:color w:val="000000"/>
        </w:rPr>
        <w:t>, że na stronach ............................................ oferty są zawarte informacje, które stanowią tajemnicę przedsiębiorstwa w rozumieniu przepisów o zwalczaniu nieuczciwej konkurencji i nie mogą być one ogólnie udostępniane przez Zamawiającego.</w:t>
      </w: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1"/>
          <w:pgSz w:w="11906" w:h="16838"/>
          <w:pgMar w:top="851" w:right="1700" w:bottom="1134" w:left="1417" w:header="705" w:footer="708" w:gutter="0"/>
          <w:cols w:space="708"/>
          <w:docGrid w:linePitch="360"/>
        </w:sectPr>
      </w:pPr>
    </w:p>
    <w:p w:rsidR="004A1D4D" w:rsidRPr="00B06DB8" w:rsidRDefault="004A1D4D" w:rsidP="00951255">
      <w:pPr>
        <w:widowControl w:val="0"/>
        <w:tabs>
          <w:tab w:val="left" w:pos="9000"/>
        </w:tabs>
        <w:suppressAutoHyphens/>
        <w:jc w:val="right"/>
        <w:rPr>
          <w:rFonts w:cs="Tahoma"/>
          <w:kern w:val="1"/>
          <w:sz w:val="16"/>
          <w:szCs w:val="16"/>
        </w:rPr>
      </w:pPr>
      <w:r w:rsidRPr="00B06DB8">
        <w:rPr>
          <w:rFonts w:cs="Tahoma"/>
          <w:b/>
          <w:kern w:val="1"/>
          <w:sz w:val="16"/>
          <w:szCs w:val="16"/>
        </w:rPr>
        <w:t>Załącznik nr 3</w:t>
      </w:r>
      <w:r w:rsidR="005B6ADC">
        <w:rPr>
          <w:rFonts w:cs="Tahoma"/>
          <w:b/>
          <w:kern w:val="1"/>
          <w:sz w:val="16"/>
          <w:szCs w:val="16"/>
        </w:rPr>
        <w:t>/1</w:t>
      </w:r>
      <w:r w:rsidRPr="00B06DB8">
        <w:rPr>
          <w:rFonts w:cs="Tahoma"/>
          <w:b/>
          <w:kern w:val="1"/>
          <w:sz w:val="16"/>
          <w:szCs w:val="16"/>
        </w:rPr>
        <w:t xml:space="preserve"> do </w:t>
      </w:r>
      <w:proofErr w:type="spellStart"/>
      <w:r w:rsidRPr="00B06DB8">
        <w:rPr>
          <w:rFonts w:cs="Tahoma"/>
          <w:b/>
          <w:kern w:val="1"/>
          <w:sz w:val="16"/>
          <w:szCs w:val="16"/>
        </w:rPr>
        <w:t>siwz</w:t>
      </w:r>
      <w:proofErr w:type="spellEnd"/>
      <w:r w:rsidRPr="00B06DB8">
        <w:rPr>
          <w:rFonts w:cs="Tahoma"/>
          <w:kern w:val="1"/>
          <w:sz w:val="16"/>
          <w:szCs w:val="16"/>
        </w:rPr>
        <w:t xml:space="preserve"> </w:t>
      </w:r>
    </w:p>
    <w:p w:rsidR="004A1D4D" w:rsidRPr="00A04AD0" w:rsidRDefault="004A1D4D" w:rsidP="00AE10B5">
      <w:pPr>
        <w:jc w:val="center"/>
        <w:rPr>
          <w:rFonts w:ascii="Arial Narrow" w:hAnsi="Arial Narrow"/>
          <w:sz w:val="20"/>
          <w:szCs w:val="20"/>
        </w:rPr>
      </w:pPr>
      <w:r w:rsidRPr="0025723F">
        <w:rPr>
          <w:rFonts w:ascii="Arial Narrow" w:hAnsi="Arial Narrow"/>
          <w:b/>
          <w:sz w:val="20"/>
          <w:szCs w:val="20"/>
        </w:rPr>
        <w:t>KALKULAC</w:t>
      </w:r>
      <w:r>
        <w:rPr>
          <w:rFonts w:ascii="Arial Narrow" w:hAnsi="Arial Narrow"/>
          <w:b/>
          <w:sz w:val="20"/>
          <w:szCs w:val="20"/>
        </w:rPr>
        <w:t>J</w:t>
      </w:r>
      <w:r w:rsidRPr="0025723F">
        <w:rPr>
          <w:rFonts w:ascii="Arial Narrow" w:hAnsi="Arial Narrow"/>
          <w:b/>
          <w:sz w:val="20"/>
          <w:szCs w:val="20"/>
        </w:rPr>
        <w:t xml:space="preserve">A CENOWA – OPIS </w:t>
      </w:r>
      <w:r w:rsidR="005B6ADC">
        <w:rPr>
          <w:rFonts w:ascii="Arial Narrow" w:hAnsi="Arial Narrow"/>
          <w:b/>
          <w:sz w:val="20"/>
          <w:szCs w:val="20"/>
        </w:rPr>
        <w:t>PRZEDMIOTU ZAMOWIENIA (GRUPA I)</w:t>
      </w:r>
    </w:p>
    <w:p w:rsidR="004A1D4D" w:rsidRPr="00A805D1" w:rsidRDefault="004A1D4D" w:rsidP="00AE10B5">
      <w:pPr>
        <w:suppressAutoHyphens/>
        <w:spacing w:after="0" w:line="276" w:lineRule="auto"/>
        <w:rPr>
          <w:rFonts w:ascii="Arial Narrow" w:hAnsi="Arial Narrow" w:cs="Arial"/>
          <w:sz w:val="16"/>
          <w:szCs w:val="16"/>
          <w:lang w:eastAsia="pl-PL"/>
        </w:rPr>
      </w:pPr>
      <w:r w:rsidRPr="00A805D1">
        <w:rPr>
          <w:rFonts w:ascii="Arial Narrow" w:hAnsi="Arial Narrow" w:cs="Arial"/>
          <w:sz w:val="16"/>
          <w:szCs w:val="16"/>
          <w:lang w:eastAsia="pl-PL"/>
        </w:rPr>
        <w:t>ZAMAWIAJĄCY: Uniwersytecki Szpital Dziecięcy w Krakowie, ul. Wielicka 265, 30-663 Kraków</w:t>
      </w:r>
    </w:p>
    <w:p w:rsidR="004A1D4D" w:rsidRPr="00A805D1" w:rsidRDefault="004A1D4D" w:rsidP="00AE10B5">
      <w:pPr>
        <w:suppressAutoHyphens/>
        <w:spacing w:after="0" w:line="276" w:lineRule="auto"/>
        <w:rPr>
          <w:rFonts w:ascii="Arial Narrow" w:hAnsi="Arial Narrow" w:cs="Arial"/>
          <w:sz w:val="16"/>
          <w:szCs w:val="16"/>
          <w:lang w:eastAsia="pl-PL"/>
        </w:rPr>
      </w:pPr>
    </w:p>
    <w:p w:rsidR="004A1D4D" w:rsidRPr="00A805D1" w:rsidRDefault="004A1D4D" w:rsidP="00AE10B5">
      <w:pPr>
        <w:spacing w:line="276" w:lineRule="auto"/>
        <w:rPr>
          <w:rFonts w:ascii="Arial Narrow" w:hAnsi="Arial Narrow" w:cs="Arial"/>
          <w:sz w:val="16"/>
          <w:szCs w:val="16"/>
        </w:rPr>
      </w:pPr>
      <w:r w:rsidRPr="00A805D1">
        <w:rPr>
          <w:rFonts w:ascii="Arial Narrow" w:hAnsi="Arial Narrow" w:cs="Arial"/>
          <w:sz w:val="16"/>
          <w:szCs w:val="16"/>
        </w:rPr>
        <w:t>Nazwa i adres Wykonawcy:...........................................................................................................</w:t>
      </w:r>
      <w:r w:rsidR="00E55A4C">
        <w:rPr>
          <w:rFonts w:ascii="Arial Narrow" w:hAnsi="Arial Narrow" w:cs="Arial"/>
          <w:sz w:val="16"/>
          <w:szCs w:val="16"/>
        </w:rPr>
        <w:t xml:space="preserve">                                                                                                                                                              </w:t>
      </w:r>
      <w:r w:rsidR="00E55A4C" w:rsidRPr="00E55A4C">
        <w:rPr>
          <w:rFonts w:ascii="Arial Narrow" w:hAnsi="Arial Narrow" w:cs="Arial"/>
          <w:b/>
          <w:sz w:val="20"/>
          <w:szCs w:val="20"/>
        </w:rPr>
        <w:t>Tabela nr 1</w:t>
      </w:r>
    </w:p>
    <w:tbl>
      <w:tblPr>
        <w:tblW w:w="13883" w:type="dxa"/>
        <w:tblInd w:w="-988" w:type="dxa"/>
        <w:tblLayout w:type="fixed"/>
        <w:tblCellMar>
          <w:left w:w="0" w:type="dxa"/>
          <w:right w:w="0" w:type="dxa"/>
        </w:tblCellMar>
        <w:tblLook w:val="0000" w:firstRow="0" w:lastRow="0" w:firstColumn="0" w:lastColumn="0" w:noHBand="0" w:noVBand="0"/>
      </w:tblPr>
      <w:tblGrid>
        <w:gridCol w:w="1267"/>
        <w:gridCol w:w="3685"/>
        <w:gridCol w:w="1134"/>
        <w:gridCol w:w="1134"/>
        <w:gridCol w:w="1276"/>
        <w:gridCol w:w="992"/>
        <w:gridCol w:w="851"/>
        <w:gridCol w:w="1134"/>
        <w:gridCol w:w="1276"/>
        <w:gridCol w:w="1134"/>
      </w:tblGrid>
      <w:tr w:rsidR="004A1D4D" w:rsidRPr="002E63AF" w:rsidTr="0081366D">
        <w:trPr>
          <w:cantSplit/>
          <w:trHeight w:val="512"/>
        </w:trPr>
        <w:tc>
          <w:tcPr>
            <w:tcW w:w="1267"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r w:rsidRPr="002E63AF">
              <w:rPr>
                <w:rFonts w:cs="Arial"/>
                <w:sz w:val="16"/>
                <w:szCs w:val="16"/>
              </w:rPr>
              <w:t>Lp.</w:t>
            </w:r>
          </w:p>
        </w:tc>
        <w:tc>
          <w:tcPr>
            <w:tcW w:w="3685"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r w:rsidRPr="002E63AF">
              <w:rPr>
                <w:rFonts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4A1D4D" w:rsidRPr="002E63AF" w:rsidRDefault="004A1D4D" w:rsidP="006643F4">
            <w:pPr>
              <w:snapToGrid w:val="0"/>
              <w:rPr>
                <w:rFonts w:cs="Arial"/>
                <w:sz w:val="16"/>
                <w:szCs w:val="16"/>
              </w:rPr>
            </w:pPr>
            <w:r w:rsidRPr="002E63AF">
              <w:rPr>
                <w:rFonts w:cs="Arial"/>
                <w:sz w:val="16"/>
                <w:szCs w:val="16"/>
              </w:rPr>
              <w:t>Pełny numer katalogowy</w:t>
            </w:r>
          </w:p>
        </w:tc>
        <w:tc>
          <w:tcPr>
            <w:tcW w:w="1134" w:type="dxa"/>
            <w:tcBorders>
              <w:top w:val="single" w:sz="4" w:space="0" w:color="000000"/>
              <w:left w:val="single" w:sz="4" w:space="0" w:color="000000"/>
              <w:bottom w:val="single" w:sz="4" w:space="0" w:color="000000"/>
            </w:tcBorders>
          </w:tcPr>
          <w:p w:rsidR="004A1D4D" w:rsidRPr="002E63AF" w:rsidRDefault="00935DC5" w:rsidP="00935DC5">
            <w:pPr>
              <w:snapToGrid w:val="0"/>
              <w:spacing w:after="0"/>
              <w:rPr>
                <w:rFonts w:cs="Arial"/>
                <w:sz w:val="16"/>
                <w:szCs w:val="16"/>
              </w:rPr>
            </w:pPr>
            <w:r>
              <w:rPr>
                <w:rFonts w:cs="Arial"/>
                <w:sz w:val="16"/>
                <w:szCs w:val="16"/>
              </w:rPr>
              <w:t xml:space="preserve">Orient. </w:t>
            </w:r>
            <w:r w:rsidR="004A1D4D" w:rsidRPr="002E63AF">
              <w:rPr>
                <w:rFonts w:cs="Arial"/>
                <w:sz w:val="16"/>
                <w:szCs w:val="16"/>
              </w:rPr>
              <w:t>zużycie</w:t>
            </w:r>
          </w:p>
          <w:p w:rsidR="004A1D4D" w:rsidRPr="002E63AF" w:rsidRDefault="004A1D4D" w:rsidP="00BB1C1B">
            <w:pPr>
              <w:snapToGrid w:val="0"/>
              <w:spacing w:after="0"/>
              <w:jc w:val="center"/>
              <w:rPr>
                <w:rFonts w:cs="Arial"/>
                <w:sz w:val="16"/>
                <w:szCs w:val="16"/>
              </w:rPr>
            </w:pPr>
            <w:r w:rsidRPr="002E63AF">
              <w:rPr>
                <w:rFonts w:cs="Arial"/>
                <w:sz w:val="16"/>
                <w:szCs w:val="16"/>
              </w:rPr>
              <w:t>na 24 m-ce</w:t>
            </w:r>
          </w:p>
        </w:tc>
        <w:tc>
          <w:tcPr>
            <w:tcW w:w="1276" w:type="dxa"/>
            <w:tcBorders>
              <w:top w:val="single" w:sz="4" w:space="0" w:color="000000"/>
              <w:left w:val="single" w:sz="4" w:space="0" w:color="000000"/>
              <w:bottom w:val="single" w:sz="4" w:space="0" w:color="000000"/>
            </w:tcBorders>
          </w:tcPr>
          <w:p w:rsidR="004A1D4D" w:rsidRPr="002E63AF" w:rsidRDefault="004A1D4D" w:rsidP="006643F4">
            <w:pPr>
              <w:snapToGrid w:val="0"/>
              <w:rPr>
                <w:rFonts w:cs="Arial"/>
                <w:sz w:val="16"/>
                <w:szCs w:val="16"/>
              </w:rPr>
            </w:pPr>
          </w:p>
          <w:p w:rsidR="004A1D4D" w:rsidRPr="002E63AF" w:rsidRDefault="004A1D4D" w:rsidP="006643F4">
            <w:pPr>
              <w:snapToGrid w:val="0"/>
              <w:rPr>
                <w:rFonts w:cs="Arial"/>
                <w:sz w:val="16"/>
                <w:szCs w:val="16"/>
              </w:rPr>
            </w:pPr>
            <w:r w:rsidRPr="002E63AF">
              <w:rPr>
                <w:rFonts w:cs="Arial"/>
                <w:sz w:val="16"/>
                <w:szCs w:val="16"/>
              </w:rPr>
              <w:t>Cena netto</w:t>
            </w:r>
          </w:p>
        </w:tc>
        <w:tc>
          <w:tcPr>
            <w:tcW w:w="992"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r w:rsidRPr="002E63AF">
              <w:rPr>
                <w:rFonts w:cs="Arial"/>
                <w:sz w:val="16"/>
                <w:szCs w:val="16"/>
              </w:rPr>
              <w:t>Wartość netto</w:t>
            </w:r>
          </w:p>
        </w:tc>
        <w:tc>
          <w:tcPr>
            <w:tcW w:w="851"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r w:rsidRPr="002E63AF">
              <w:rPr>
                <w:rFonts w:cs="Arial"/>
                <w:sz w:val="16"/>
                <w:szCs w:val="16"/>
              </w:rPr>
              <w:t>VAT</w:t>
            </w:r>
          </w:p>
          <w:p w:rsidR="004A1D4D" w:rsidRPr="002E63AF" w:rsidRDefault="004A1D4D" w:rsidP="006643F4">
            <w:pPr>
              <w:jc w:val="center"/>
              <w:rPr>
                <w:rFonts w:cs="Arial"/>
                <w:sz w:val="16"/>
                <w:szCs w:val="16"/>
              </w:rPr>
            </w:pPr>
            <w:r w:rsidRPr="002E63AF">
              <w:rPr>
                <w:rFonts w:cs="Arial"/>
                <w:sz w:val="16"/>
                <w:szCs w:val="16"/>
              </w:rPr>
              <w:t>%</w:t>
            </w:r>
          </w:p>
        </w:tc>
        <w:tc>
          <w:tcPr>
            <w:tcW w:w="1134"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r w:rsidRPr="002E63AF">
              <w:rPr>
                <w:rFonts w:cs="Arial"/>
                <w:sz w:val="16"/>
                <w:szCs w:val="16"/>
              </w:rPr>
              <w:t>Wartość VAT</w:t>
            </w:r>
          </w:p>
        </w:tc>
        <w:tc>
          <w:tcPr>
            <w:tcW w:w="1276"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r w:rsidRPr="002E63AF">
              <w:rPr>
                <w:rFonts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4A1D4D" w:rsidRPr="002E63AF" w:rsidRDefault="004A1D4D" w:rsidP="006643F4">
            <w:pPr>
              <w:rPr>
                <w:rFonts w:cs="Arial"/>
                <w:sz w:val="16"/>
                <w:szCs w:val="16"/>
              </w:rPr>
            </w:pPr>
          </w:p>
          <w:p w:rsidR="004A1D4D" w:rsidRPr="002E63AF" w:rsidRDefault="004A1D4D" w:rsidP="006643F4">
            <w:pPr>
              <w:rPr>
                <w:rFonts w:cs="Arial"/>
                <w:sz w:val="16"/>
                <w:szCs w:val="16"/>
              </w:rPr>
            </w:pPr>
            <w:r w:rsidRPr="002E63AF">
              <w:rPr>
                <w:rFonts w:cs="Arial"/>
                <w:color w:val="000000"/>
                <w:sz w:val="16"/>
                <w:szCs w:val="16"/>
              </w:rPr>
              <w:t>Producent</w:t>
            </w:r>
          </w:p>
        </w:tc>
      </w:tr>
      <w:tr w:rsidR="004A1D4D" w:rsidRPr="002E63AF" w:rsidTr="0081366D">
        <w:trPr>
          <w:cantSplit/>
        </w:trPr>
        <w:tc>
          <w:tcPr>
            <w:tcW w:w="1267" w:type="dxa"/>
            <w:tcBorders>
              <w:left w:val="single" w:sz="4" w:space="0" w:color="000000"/>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1.1.</w:t>
            </w:r>
          </w:p>
        </w:tc>
        <w:tc>
          <w:tcPr>
            <w:tcW w:w="3685" w:type="dxa"/>
            <w:tcBorders>
              <w:left w:val="single" w:sz="4" w:space="0" w:color="000000"/>
              <w:bottom w:val="single" w:sz="4" w:space="0" w:color="auto"/>
            </w:tcBorders>
          </w:tcPr>
          <w:p w:rsidR="004A1D4D" w:rsidRPr="002E63AF" w:rsidRDefault="004A1D4D" w:rsidP="00A805D1">
            <w:pPr>
              <w:snapToGrid w:val="0"/>
              <w:rPr>
                <w:rFonts w:cs="Arial"/>
                <w:b/>
                <w:bCs/>
                <w:color w:val="FF0000"/>
                <w:sz w:val="16"/>
                <w:szCs w:val="16"/>
              </w:rPr>
            </w:pPr>
            <w:r w:rsidRPr="002E63AF">
              <w:rPr>
                <w:rFonts w:cs="Arial"/>
                <w:b/>
                <w:bCs/>
                <w:sz w:val="16"/>
                <w:szCs w:val="16"/>
              </w:rPr>
              <w:t>Zestawy do typowania molekularnego  HLA ABC metodą SSP</w:t>
            </w:r>
            <w:r w:rsidRPr="002E63AF">
              <w:rPr>
                <w:rFonts w:cs="Arial"/>
                <w:b/>
                <w:bCs/>
                <w:color w:val="FF0000"/>
                <w:sz w:val="16"/>
                <w:szCs w:val="16"/>
              </w:rPr>
              <w:t xml:space="preserve"> </w:t>
            </w:r>
            <w:r w:rsidRPr="002E63AF">
              <w:rPr>
                <w:rFonts w:cs="Arial"/>
                <w:bCs/>
                <w:sz w:val="16"/>
                <w:szCs w:val="16"/>
              </w:rPr>
              <w:t xml:space="preserve">wraz z polimerazą </w:t>
            </w:r>
            <w:proofErr w:type="spellStart"/>
            <w:r w:rsidRPr="002E63AF">
              <w:rPr>
                <w:rFonts w:cs="Arial"/>
                <w:bCs/>
                <w:sz w:val="16"/>
                <w:szCs w:val="16"/>
              </w:rPr>
              <w:t>Taq</w:t>
            </w:r>
            <w:proofErr w:type="spellEnd"/>
            <w:r w:rsidRPr="002E63AF">
              <w:rPr>
                <w:rFonts w:cs="Arial"/>
                <w:b/>
                <w:bCs/>
                <w:color w:val="FF0000"/>
                <w:sz w:val="16"/>
                <w:szCs w:val="16"/>
              </w:rPr>
              <w:br/>
            </w:r>
            <w:r w:rsidRPr="002E63AF">
              <w:rPr>
                <w:rFonts w:cs="Arial"/>
                <w:bCs/>
                <w:sz w:val="16"/>
                <w:szCs w:val="16"/>
              </w:rPr>
              <w:t>- zestaw na poziomie niskiej rozdzielczości ( 96 reakcji)</w:t>
            </w:r>
            <w:r w:rsidRPr="002E63AF">
              <w:rPr>
                <w:rFonts w:cs="Arial"/>
                <w:b/>
                <w:bCs/>
                <w:color w:val="FF0000"/>
                <w:sz w:val="16"/>
                <w:szCs w:val="16"/>
              </w:rPr>
              <w:br/>
            </w:r>
            <w:r w:rsidRPr="002E63AF">
              <w:rPr>
                <w:rFonts w:cs="Arial"/>
                <w:bCs/>
                <w:sz w:val="16"/>
                <w:szCs w:val="16"/>
              </w:rP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r w:rsidRPr="002E63AF">
              <w:rPr>
                <w:rFonts w:cs="Arial"/>
                <w:b/>
                <w:bCs/>
                <w:color w:val="FF0000"/>
                <w:sz w:val="16"/>
                <w:szCs w:val="16"/>
              </w:rPr>
              <w:br/>
            </w:r>
            <w:r w:rsidRPr="002E63AF">
              <w:rPr>
                <w:rFonts w:cs="Arial"/>
                <w:bCs/>
                <w:sz w:val="16"/>
                <w:szCs w:val="16"/>
              </w:rPr>
              <w:t xml:space="preserve">- zestaw łatwy do odróżnienia od zestawów ABDR  </w:t>
            </w:r>
            <w:r w:rsidRPr="002E63AF">
              <w:rPr>
                <w:rFonts w:cs="Arial"/>
                <w:bCs/>
                <w:sz w:val="16"/>
                <w:szCs w:val="16"/>
              </w:rPr>
              <w:br/>
              <w:t>( kolor płytki</w:t>
            </w:r>
            <w:r w:rsidRPr="002E63AF">
              <w:rPr>
                <w:rFonts w:cs="Arial"/>
                <w:bCs/>
                <w:color w:val="FF0000"/>
                <w:sz w:val="16"/>
                <w:szCs w:val="16"/>
              </w:rPr>
              <w:t xml:space="preserve"> </w:t>
            </w:r>
            <w:r w:rsidRPr="002E63AF">
              <w:rPr>
                <w:rFonts w:cs="Arial"/>
                <w:bCs/>
                <w:sz w:val="16"/>
                <w:szCs w:val="16"/>
              </w:rPr>
              <w:t xml:space="preserve">) </w:t>
            </w:r>
            <w:r w:rsidRPr="002E63AF">
              <w:rPr>
                <w:rFonts w:cs="Arial"/>
                <w:b/>
                <w:bCs/>
                <w:color w:val="FF0000"/>
                <w:sz w:val="16"/>
                <w:szCs w:val="16"/>
              </w:rPr>
              <w:br/>
            </w:r>
            <w:r w:rsidRPr="002E63AF">
              <w:rPr>
                <w:rFonts w:cs="Arial"/>
                <w:bCs/>
                <w:sz w:val="16"/>
                <w:szCs w:val="16"/>
              </w:rPr>
              <w:t xml:space="preserve">- zestaw zawierający kontrolę negatywną ( na tej samej płytce) oraz kontrole pozytywne w 2 różnych wielkościach molekularnych </w:t>
            </w:r>
            <w:r w:rsidRPr="002E63AF">
              <w:rPr>
                <w:rFonts w:cs="Arial"/>
                <w:b/>
                <w:bCs/>
                <w:color w:val="FF0000"/>
                <w:sz w:val="16"/>
                <w:szCs w:val="16"/>
              </w:rPr>
              <w:br/>
            </w:r>
            <w:r w:rsidRPr="002E63AF">
              <w:rPr>
                <w:rFonts w:cs="Arial"/>
                <w:bCs/>
                <w:sz w:val="16"/>
                <w:szCs w:val="16"/>
              </w:rPr>
              <w:t>- nie więcej niż dwa specyficzne produkty PCR  ( występujące jako oddzielne prążki ) w studzience oprócz kontroli pozytywnej</w:t>
            </w:r>
            <w:r w:rsidRPr="002E63AF">
              <w:rPr>
                <w:rFonts w:cs="Arial"/>
                <w:b/>
                <w:bCs/>
                <w:color w:val="FF0000"/>
                <w:sz w:val="16"/>
                <w:szCs w:val="16"/>
              </w:rPr>
              <w:br/>
            </w:r>
            <w:r w:rsidRPr="002E63AF">
              <w:rPr>
                <w:rFonts w:cs="Arial"/>
                <w:bCs/>
                <w:sz w:val="16"/>
                <w:szCs w:val="16"/>
              </w:rPr>
              <w:t xml:space="preserve">- data ważności testu nie krótsza niż </w:t>
            </w:r>
            <w:r w:rsidRPr="002E63AF">
              <w:rPr>
                <w:rFonts w:cs="Arial"/>
                <w:b/>
                <w:bCs/>
                <w:color w:val="000000"/>
                <w:sz w:val="16"/>
                <w:szCs w:val="16"/>
              </w:rPr>
              <w:t>12 m-</w:t>
            </w:r>
            <w:proofErr w:type="spellStart"/>
            <w:r w:rsidRPr="002E63AF">
              <w:rPr>
                <w:rFonts w:cs="Arial"/>
                <w:b/>
                <w:bCs/>
                <w:color w:val="000000"/>
                <w:sz w:val="16"/>
                <w:szCs w:val="16"/>
              </w:rPr>
              <w:t>cy</w:t>
            </w:r>
            <w:proofErr w:type="spellEnd"/>
            <w:r w:rsidRPr="002E63AF">
              <w:rPr>
                <w:rFonts w:cs="Arial"/>
                <w:b/>
                <w:bCs/>
                <w:color w:val="000000"/>
                <w:sz w:val="16"/>
                <w:szCs w:val="16"/>
              </w:rPr>
              <w:t xml:space="preserve"> od daty dostawy</w:t>
            </w:r>
            <w:r w:rsidRPr="002E63AF">
              <w:rPr>
                <w:rFonts w:cs="Arial"/>
                <w:b/>
                <w:bCs/>
                <w:color w:val="000000"/>
                <w:sz w:val="16"/>
                <w:szCs w:val="16"/>
              </w:rPr>
              <w:br/>
            </w:r>
            <w:r w:rsidRPr="002E63AF">
              <w:rPr>
                <w:rFonts w:cs="Arial"/>
                <w:bCs/>
                <w:sz w:val="16"/>
                <w:szCs w:val="16"/>
              </w:rPr>
              <w:t>- oprogramowanie online gotowe do użycia ( automatyczna aktualizacja bazy alleli i aktualnych serii zestawów )</w:t>
            </w:r>
            <w:r w:rsidRPr="002E63AF">
              <w:rPr>
                <w:rFonts w:cs="Arial"/>
                <w:b/>
                <w:bCs/>
                <w:color w:val="FF0000"/>
                <w:sz w:val="16"/>
                <w:szCs w:val="16"/>
              </w:rPr>
              <w:br/>
            </w:r>
            <w:r w:rsidRPr="002E63AF">
              <w:rPr>
                <w:rFonts w:cs="Arial"/>
                <w:bCs/>
                <w:sz w:val="16"/>
                <w:szCs w:val="16"/>
              </w:rPr>
              <w:t xml:space="preserve">- </w:t>
            </w:r>
            <w:proofErr w:type="spellStart"/>
            <w:r w:rsidRPr="002E63AF">
              <w:rPr>
                <w:rFonts w:cs="Arial"/>
                <w:bCs/>
                <w:sz w:val="16"/>
                <w:szCs w:val="16"/>
              </w:rPr>
              <w:t>mastermix</w:t>
            </w:r>
            <w:proofErr w:type="spellEnd"/>
            <w:r w:rsidRPr="002E63AF">
              <w:rPr>
                <w:rFonts w:cs="Arial"/>
                <w:bCs/>
                <w:sz w:val="16"/>
                <w:szCs w:val="16"/>
              </w:rPr>
              <w:t xml:space="preserve"> konfekcjonowany pojedynczo z polimerazą</w:t>
            </w:r>
            <w:r w:rsidRPr="002E63AF">
              <w:rPr>
                <w:rFonts w:cs="Arial"/>
                <w:b/>
                <w:bCs/>
                <w:color w:val="FF0000"/>
                <w:sz w:val="16"/>
                <w:szCs w:val="16"/>
              </w:rPr>
              <w:br/>
            </w:r>
            <w:r w:rsidRPr="002E63AF">
              <w:rPr>
                <w:rFonts w:cs="Arial"/>
                <w:bCs/>
                <w:sz w:val="16"/>
                <w:szCs w:val="16"/>
              </w:rPr>
              <w:t xml:space="preserve">- do oferty należy dołączyć instrukcję w języku polskim oraz materiały informacyjne potwierdzające spełnienie powyższych wymogów </w:t>
            </w:r>
            <w:r w:rsidRPr="002E63AF">
              <w:rPr>
                <w:rFonts w:cs="Arial"/>
                <w:b/>
                <w:bCs/>
                <w:color w:val="FF0000"/>
                <w:sz w:val="16"/>
                <w:szCs w:val="16"/>
              </w:rPr>
              <w:br/>
            </w:r>
            <w:r w:rsidRPr="002E63AF">
              <w:rPr>
                <w:rFonts w:cs="Arial"/>
                <w:bCs/>
                <w:sz w:val="16"/>
                <w:szCs w:val="16"/>
              </w:rPr>
              <w:t xml:space="preserve">- każda partia dostarczonych odczynników musi posiadać znak CE i certyfikat jakości zawierający oznaczenia serii lub partii wyrobu , datę produkcji </w:t>
            </w:r>
            <w:r w:rsidRPr="002E63AF">
              <w:rPr>
                <w:rFonts w:cs="Arial"/>
                <w:b/>
                <w:bCs/>
                <w:color w:val="FF0000"/>
                <w:sz w:val="16"/>
                <w:szCs w:val="16"/>
              </w:rPr>
              <w:br/>
            </w:r>
            <w:r w:rsidRPr="002E63AF">
              <w:rPr>
                <w:rFonts w:cs="Arial"/>
                <w:bCs/>
                <w:sz w:val="16"/>
                <w:szCs w:val="16"/>
              </w:rPr>
              <w:t>- przechowywanie zestawów w temp. -20 do -30˚ C</w:t>
            </w:r>
          </w:p>
        </w:tc>
        <w:tc>
          <w:tcPr>
            <w:tcW w:w="1134" w:type="dxa"/>
            <w:tcBorders>
              <w:left w:val="single" w:sz="4" w:space="0" w:color="000000"/>
              <w:bottom w:val="single" w:sz="4" w:space="0" w:color="auto"/>
              <w:right w:val="single" w:sz="4" w:space="0" w:color="000000"/>
            </w:tcBorders>
          </w:tcPr>
          <w:p w:rsidR="004A1D4D" w:rsidRPr="002E63AF" w:rsidRDefault="004A1D4D" w:rsidP="006643F4">
            <w:pPr>
              <w:snapToGrid w:val="0"/>
              <w:jc w:val="center"/>
              <w:rPr>
                <w:rFonts w:cs="Arial"/>
                <w:sz w:val="16"/>
                <w:szCs w:val="16"/>
              </w:rPr>
            </w:pPr>
          </w:p>
        </w:tc>
        <w:tc>
          <w:tcPr>
            <w:tcW w:w="1134"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r w:rsidRPr="002E63AF">
              <w:rPr>
                <w:rFonts w:cs="Arial"/>
                <w:sz w:val="16"/>
                <w:szCs w:val="16"/>
              </w:rPr>
              <w:t>200 oznaczeń</w:t>
            </w: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tc>
        <w:tc>
          <w:tcPr>
            <w:tcW w:w="1276"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992"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851"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134"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276"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134" w:type="dxa"/>
            <w:tcBorders>
              <w:left w:val="single" w:sz="4" w:space="0" w:color="000000"/>
              <w:bottom w:val="single" w:sz="4" w:space="0" w:color="000000"/>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529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1.2</w:t>
            </w:r>
          </w:p>
        </w:tc>
        <w:tc>
          <w:tcPr>
            <w:tcW w:w="3685" w:type="dxa"/>
            <w:tcBorders>
              <w:top w:val="single" w:sz="4" w:space="0" w:color="auto"/>
              <w:left w:val="single" w:sz="4" w:space="0" w:color="000000"/>
              <w:bottom w:val="single" w:sz="4" w:space="0" w:color="auto"/>
            </w:tcBorders>
          </w:tcPr>
          <w:p w:rsidR="004A1D4D" w:rsidRPr="002E63AF" w:rsidRDefault="004A1D4D" w:rsidP="00A805D1">
            <w:pPr>
              <w:snapToGrid w:val="0"/>
              <w:rPr>
                <w:rFonts w:cs="Arial"/>
                <w:b/>
                <w:bCs/>
                <w:sz w:val="16"/>
                <w:szCs w:val="16"/>
              </w:rPr>
            </w:pPr>
            <w:r w:rsidRPr="002E63AF">
              <w:rPr>
                <w:rFonts w:cs="Arial"/>
                <w:b/>
                <w:bCs/>
                <w:sz w:val="16"/>
                <w:szCs w:val="16"/>
              </w:rPr>
              <w:t>Zestawy do typowania molekularnego w zakresie HLA ABDR metodą SSP</w:t>
            </w:r>
            <w:r w:rsidRPr="002E63AF">
              <w:rPr>
                <w:rFonts w:cs="Arial"/>
                <w:b/>
                <w:bCs/>
                <w:color w:val="FF0000"/>
                <w:sz w:val="16"/>
                <w:szCs w:val="16"/>
              </w:rPr>
              <w:t xml:space="preserve"> </w:t>
            </w:r>
            <w:r w:rsidRPr="002E63AF">
              <w:rPr>
                <w:rFonts w:cs="Arial"/>
                <w:b/>
                <w:bCs/>
                <w:sz w:val="16"/>
                <w:szCs w:val="16"/>
              </w:rPr>
              <w:t xml:space="preserve">wraz z polimerazą </w:t>
            </w:r>
            <w:proofErr w:type="spellStart"/>
            <w:r w:rsidRPr="002E63AF">
              <w:rPr>
                <w:rFonts w:cs="Arial"/>
                <w:b/>
                <w:bCs/>
                <w:sz w:val="16"/>
                <w:szCs w:val="16"/>
              </w:rPr>
              <w:t>Taq</w:t>
            </w:r>
            <w:proofErr w:type="spellEnd"/>
          </w:p>
          <w:p w:rsidR="004A1D4D" w:rsidRPr="002E63AF" w:rsidRDefault="004A1D4D" w:rsidP="00A805D1">
            <w:pPr>
              <w:snapToGrid w:val="0"/>
              <w:rPr>
                <w:color w:val="000000"/>
                <w:sz w:val="16"/>
                <w:szCs w:val="16"/>
              </w:rPr>
            </w:pPr>
            <w:r w:rsidRPr="002E63AF">
              <w:rPr>
                <w:rFonts w:cs="Arial"/>
                <w:bCs/>
                <w:sz w:val="16"/>
                <w:szCs w:val="16"/>
              </w:rPr>
              <w:t>- zestaw na poziomie niskiej rozdzielczości ( 96 reakcji)</w:t>
            </w:r>
            <w:r w:rsidRPr="002E63AF">
              <w:rPr>
                <w:rFonts w:cs="Arial"/>
                <w:bCs/>
                <w:sz w:val="16"/>
                <w:szCs w:val="16"/>
              </w:rPr>
              <w:b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r w:rsidRPr="002E63AF">
              <w:rPr>
                <w:rFonts w:cs="Arial"/>
                <w:bCs/>
                <w:sz w:val="16"/>
                <w:szCs w:val="16"/>
              </w:rPr>
              <w:br/>
              <w:t>- zestaw łatwy do odróżnienia od zestawów ABC</w:t>
            </w:r>
            <w:r w:rsidRPr="002E63AF">
              <w:rPr>
                <w:rFonts w:cs="Arial"/>
                <w:bCs/>
                <w:sz w:val="16"/>
                <w:szCs w:val="16"/>
              </w:rPr>
              <w:br/>
              <w:t xml:space="preserve"> (kolor płytki ) </w:t>
            </w:r>
            <w:r w:rsidRPr="002E63AF">
              <w:rPr>
                <w:rFonts w:cs="Arial"/>
                <w:bCs/>
                <w:sz w:val="16"/>
                <w:szCs w:val="16"/>
              </w:rPr>
              <w:br/>
              <w:t>- zestaw zawierający kontrolę negatywną (na tej samej płytce) oraz kontrole pozytywne w 2 różnych wielkościach molekularnych</w:t>
            </w:r>
            <w:r w:rsidRPr="002E63AF">
              <w:rPr>
                <w:rFonts w:cs="Arial"/>
                <w:bCs/>
                <w:sz w:val="16"/>
                <w:szCs w:val="16"/>
              </w:rPr>
              <w:br/>
              <w:t>- nie więcej niż dwa specyficzne produkty PCR  (występujące jako oddzielne prążki ) w studzience oprócz kontroli pozytywnej</w:t>
            </w:r>
            <w:r w:rsidRPr="002E63AF">
              <w:rPr>
                <w:rFonts w:cs="Arial"/>
                <w:bCs/>
                <w:sz w:val="16"/>
                <w:szCs w:val="16"/>
              </w:rPr>
              <w:br/>
              <w:t xml:space="preserve">- data ważności testu nie krótsza niż </w:t>
            </w:r>
            <w:r w:rsidRPr="002E63AF">
              <w:rPr>
                <w:rFonts w:cs="Arial"/>
                <w:b/>
                <w:bCs/>
                <w:color w:val="000000"/>
                <w:sz w:val="16"/>
                <w:szCs w:val="16"/>
              </w:rPr>
              <w:t>12 m-</w:t>
            </w:r>
            <w:proofErr w:type="spellStart"/>
            <w:r w:rsidRPr="002E63AF">
              <w:rPr>
                <w:rFonts w:cs="Arial"/>
                <w:b/>
                <w:bCs/>
                <w:color w:val="000000"/>
                <w:sz w:val="16"/>
                <w:szCs w:val="16"/>
              </w:rPr>
              <w:t>cy</w:t>
            </w:r>
            <w:proofErr w:type="spellEnd"/>
            <w:r w:rsidRPr="002E63AF">
              <w:rPr>
                <w:rFonts w:cs="Arial"/>
                <w:b/>
                <w:bCs/>
                <w:color w:val="000000"/>
                <w:sz w:val="16"/>
                <w:szCs w:val="16"/>
              </w:rPr>
              <w:t xml:space="preserve"> od daty dostawy</w:t>
            </w:r>
            <w:r w:rsidRPr="002E63AF">
              <w:rPr>
                <w:rFonts w:cs="Arial"/>
                <w:bCs/>
                <w:color w:val="000000"/>
                <w:sz w:val="16"/>
                <w:szCs w:val="16"/>
              </w:rPr>
              <w:br/>
            </w:r>
            <w:r w:rsidRPr="002E63AF">
              <w:rPr>
                <w:rFonts w:cs="Arial"/>
                <w:bCs/>
                <w:sz w:val="16"/>
                <w:szCs w:val="16"/>
              </w:rPr>
              <w:t>- oprogramowanie online gotowe do użycia (automatyczna aktualizacja bazy alleli i aktualnych serii zestawów)</w:t>
            </w:r>
            <w:r w:rsidRPr="002E63AF">
              <w:rPr>
                <w:rFonts w:cs="Arial"/>
                <w:bCs/>
                <w:sz w:val="16"/>
                <w:szCs w:val="16"/>
              </w:rPr>
              <w:br/>
              <w:t xml:space="preserve">- </w:t>
            </w:r>
            <w:proofErr w:type="spellStart"/>
            <w:r w:rsidRPr="002E63AF">
              <w:rPr>
                <w:rFonts w:cs="Arial"/>
                <w:bCs/>
                <w:sz w:val="16"/>
                <w:szCs w:val="16"/>
              </w:rPr>
              <w:t>mastermix</w:t>
            </w:r>
            <w:proofErr w:type="spellEnd"/>
            <w:r w:rsidRPr="002E63AF">
              <w:rPr>
                <w:rFonts w:cs="Arial"/>
                <w:bCs/>
                <w:sz w:val="16"/>
                <w:szCs w:val="16"/>
              </w:rPr>
              <w:t xml:space="preserve"> konfekcjonowany pojedynczo z polimerazą</w:t>
            </w:r>
            <w:r w:rsidRPr="002E63AF">
              <w:rPr>
                <w:rFonts w:cs="Arial"/>
                <w:bCs/>
                <w:sz w:val="16"/>
                <w:szCs w:val="16"/>
              </w:rPr>
              <w:br/>
              <w:t>- do oferty należy dołączyć instrukcję w języku polskim oraz materiały informacyjne potwierdzające spełnienie powyższych wymogów</w:t>
            </w:r>
            <w:r w:rsidRPr="002E63AF">
              <w:rPr>
                <w:rFonts w:cs="Arial"/>
                <w:bCs/>
                <w:sz w:val="16"/>
                <w:szCs w:val="16"/>
              </w:rPr>
              <w:br/>
              <w:t xml:space="preserve">- każda partia dostarczonych </w:t>
            </w:r>
            <w:r w:rsidRPr="00EC70DA">
              <w:rPr>
                <w:rFonts w:cs="Arial"/>
                <w:bCs/>
                <w:color w:val="000000" w:themeColor="text1"/>
                <w:sz w:val="16"/>
                <w:szCs w:val="16"/>
              </w:rPr>
              <w:t>odczynników</w:t>
            </w:r>
            <w:r w:rsidRPr="002E63AF">
              <w:rPr>
                <w:rFonts w:cs="Arial"/>
                <w:bCs/>
                <w:sz w:val="16"/>
                <w:szCs w:val="16"/>
              </w:rPr>
              <w:t xml:space="preserve">  musi posiadać znak CE i certyfikat jakości zawierający oznaczenia serii lub partii wyrobu, datę produkcji </w:t>
            </w:r>
            <w:r w:rsidRPr="002E63AF">
              <w:rPr>
                <w:rFonts w:cs="Arial"/>
                <w:bCs/>
                <w:sz w:val="16"/>
                <w:szCs w:val="16"/>
              </w:rPr>
              <w:br/>
              <w:t>- przechowywanie zestawów w temp. -20 do -30°C</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 xml:space="preserve">     800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4620"/>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1.3.</w:t>
            </w:r>
          </w:p>
        </w:tc>
        <w:tc>
          <w:tcPr>
            <w:tcW w:w="3685" w:type="dxa"/>
            <w:tcBorders>
              <w:top w:val="single" w:sz="4" w:space="0" w:color="auto"/>
              <w:left w:val="single" w:sz="4" w:space="0" w:color="000000"/>
              <w:bottom w:val="single" w:sz="4" w:space="0" w:color="auto"/>
            </w:tcBorders>
          </w:tcPr>
          <w:p w:rsidR="004A1D4D" w:rsidRPr="002E63AF" w:rsidRDefault="004A1D4D" w:rsidP="0073205E">
            <w:pPr>
              <w:snapToGrid w:val="0"/>
              <w:rPr>
                <w:rFonts w:cs="Arial"/>
                <w:b/>
                <w:bCs/>
                <w:sz w:val="16"/>
                <w:szCs w:val="16"/>
              </w:rPr>
            </w:pPr>
            <w:r w:rsidRPr="002E63AF">
              <w:rPr>
                <w:rFonts w:cs="Arial"/>
                <w:b/>
                <w:bCs/>
                <w:sz w:val="16"/>
                <w:szCs w:val="16"/>
              </w:rPr>
              <w:t xml:space="preserve">Zestawy do typowania molekularnego w zakresie HLA DRB1  metodą SSP </w:t>
            </w:r>
            <w:r w:rsidRPr="002E63AF">
              <w:rPr>
                <w:rFonts w:cs="Arial"/>
                <w:bCs/>
                <w:sz w:val="16"/>
                <w:szCs w:val="16"/>
              </w:rPr>
              <w:t xml:space="preserve">wraz z polimerazą </w:t>
            </w:r>
            <w:proofErr w:type="spellStart"/>
            <w:r w:rsidRPr="002E63AF">
              <w:rPr>
                <w:rFonts w:cs="Arial"/>
                <w:bCs/>
                <w:sz w:val="16"/>
                <w:szCs w:val="16"/>
              </w:rPr>
              <w:t>Taq</w:t>
            </w:r>
            <w:proofErr w:type="spellEnd"/>
            <w:r w:rsidRPr="002E63AF">
              <w:rPr>
                <w:rFonts w:cs="Arial"/>
                <w:b/>
                <w:bCs/>
                <w:sz w:val="16"/>
                <w:szCs w:val="16"/>
              </w:rPr>
              <w:br/>
            </w:r>
            <w:r w:rsidRPr="002E63AF">
              <w:rPr>
                <w:rFonts w:cs="Arial"/>
                <w:bCs/>
                <w:sz w:val="16"/>
                <w:szCs w:val="16"/>
              </w:rPr>
              <w:t xml:space="preserve">- zestaw na poziomie niskiej rozdzielczości </w:t>
            </w:r>
            <w:r w:rsidRPr="002E63AF">
              <w:rPr>
                <w:rFonts w:cs="Arial"/>
                <w:b/>
                <w:bCs/>
                <w:sz w:val="16"/>
                <w:szCs w:val="16"/>
              </w:rPr>
              <w:br/>
            </w:r>
            <w:r w:rsidRPr="002E63AF">
              <w:rPr>
                <w:rFonts w:cs="Arial"/>
                <w:bCs/>
                <w:sz w:val="16"/>
                <w:szCs w:val="16"/>
              </w:rP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r w:rsidRPr="002E63AF">
              <w:rPr>
                <w:rFonts w:cs="Arial"/>
                <w:b/>
                <w:bCs/>
                <w:sz w:val="16"/>
                <w:szCs w:val="16"/>
              </w:rPr>
              <w:br/>
            </w:r>
            <w:r w:rsidRPr="002E63AF">
              <w:rPr>
                <w:rFonts w:cs="Arial"/>
                <w:bCs/>
                <w:sz w:val="16"/>
                <w:szCs w:val="16"/>
              </w:rPr>
              <w:t>- zestaw zawierający kontrolę negatywną (na tej samej płytce) oraz kontrole pozytywne w 2 różnych wielkościach molekularnych</w:t>
            </w:r>
            <w:r w:rsidRPr="002E63AF">
              <w:rPr>
                <w:rFonts w:cs="Arial"/>
                <w:b/>
                <w:bCs/>
                <w:sz w:val="16"/>
                <w:szCs w:val="16"/>
              </w:rPr>
              <w:br/>
              <w:t xml:space="preserve">-wraz z polimerazą </w:t>
            </w:r>
            <w:proofErr w:type="spellStart"/>
            <w:r w:rsidRPr="002E63AF">
              <w:rPr>
                <w:rFonts w:cs="Arial"/>
                <w:b/>
                <w:bCs/>
                <w:sz w:val="16"/>
                <w:szCs w:val="16"/>
              </w:rPr>
              <w:t>Taq</w:t>
            </w:r>
            <w:proofErr w:type="spellEnd"/>
            <w:r w:rsidRPr="002E63AF">
              <w:rPr>
                <w:rFonts w:cs="Arial"/>
                <w:b/>
                <w:bCs/>
                <w:sz w:val="16"/>
                <w:szCs w:val="16"/>
              </w:rPr>
              <w:t xml:space="preserve"> </w:t>
            </w:r>
            <w:proofErr w:type="spellStart"/>
            <w:r w:rsidRPr="002E63AF">
              <w:rPr>
                <w:rFonts w:cs="Arial"/>
                <w:b/>
                <w:bCs/>
                <w:sz w:val="16"/>
                <w:szCs w:val="16"/>
              </w:rPr>
              <w:t>zwalidowaną</w:t>
            </w:r>
            <w:proofErr w:type="spellEnd"/>
            <w:r w:rsidRPr="002E63AF">
              <w:rPr>
                <w:rFonts w:cs="Arial"/>
                <w:b/>
                <w:bCs/>
                <w:sz w:val="16"/>
                <w:szCs w:val="16"/>
              </w:rPr>
              <w:t xml:space="preserve">/kompatybilną do testów w stężeniu 5U/ul, w ilości wystarczającej do wykonania badań </w:t>
            </w:r>
            <w:r w:rsidRPr="002E63AF">
              <w:rPr>
                <w:rFonts w:cs="Arial"/>
                <w:bCs/>
                <w:sz w:val="16"/>
                <w:szCs w:val="16"/>
              </w:rPr>
              <w:t>( wymagane stosowne oświadczenie producenta testów )</w:t>
            </w:r>
            <w:r w:rsidRPr="002E63AF">
              <w:rPr>
                <w:rFonts w:cs="Arial"/>
                <w:b/>
                <w:bCs/>
                <w:sz w:val="16"/>
                <w:szCs w:val="16"/>
              </w:rPr>
              <w:br/>
            </w:r>
            <w:r w:rsidRPr="002E63AF">
              <w:rPr>
                <w:rFonts w:cs="Arial"/>
                <w:bCs/>
                <w:sz w:val="16"/>
                <w:szCs w:val="16"/>
              </w:rPr>
              <w:t xml:space="preserve">- data ważności testu nie krótsza niż </w:t>
            </w:r>
            <w:r w:rsidRPr="002E63AF">
              <w:rPr>
                <w:rFonts w:cs="Arial"/>
                <w:b/>
                <w:bCs/>
                <w:color w:val="000000"/>
                <w:sz w:val="16"/>
                <w:szCs w:val="16"/>
              </w:rPr>
              <w:t>12 m-</w:t>
            </w:r>
            <w:proofErr w:type="spellStart"/>
            <w:r w:rsidRPr="002E63AF">
              <w:rPr>
                <w:rFonts w:cs="Arial"/>
                <w:b/>
                <w:bCs/>
                <w:color w:val="000000"/>
                <w:sz w:val="16"/>
                <w:szCs w:val="16"/>
              </w:rPr>
              <w:t>cy</w:t>
            </w:r>
            <w:proofErr w:type="spellEnd"/>
            <w:r w:rsidRPr="002E63AF">
              <w:rPr>
                <w:rFonts w:cs="Arial"/>
                <w:b/>
                <w:bCs/>
                <w:color w:val="000000"/>
                <w:sz w:val="16"/>
                <w:szCs w:val="16"/>
              </w:rPr>
              <w:t xml:space="preserve"> od daty dostawy</w:t>
            </w:r>
            <w:r w:rsidRPr="002E63AF">
              <w:rPr>
                <w:rFonts w:cs="Arial"/>
                <w:b/>
                <w:bCs/>
                <w:color w:val="000000"/>
                <w:sz w:val="16"/>
                <w:szCs w:val="16"/>
              </w:rPr>
              <w:br/>
            </w:r>
            <w:r w:rsidRPr="002E63AF">
              <w:rPr>
                <w:rFonts w:cs="Arial"/>
                <w:bCs/>
                <w:sz w:val="16"/>
                <w:szCs w:val="16"/>
              </w:rPr>
              <w:t>- oprogramowanie online gotowe do użycia (automatyczna aktualizacja bazy alleli i aktualnych serii zestawów)</w:t>
            </w:r>
            <w:r w:rsidRPr="002E63AF">
              <w:rPr>
                <w:rFonts w:cs="Arial"/>
                <w:b/>
                <w:bCs/>
                <w:sz w:val="16"/>
                <w:szCs w:val="16"/>
              </w:rPr>
              <w:br/>
            </w:r>
            <w:r w:rsidRPr="002E63AF">
              <w:rPr>
                <w:rFonts w:cs="Arial"/>
                <w:bCs/>
                <w:sz w:val="16"/>
                <w:szCs w:val="16"/>
              </w:rPr>
              <w:t>- do oferty należy dołączyć instrukcję w języku polskim oraz materiały informacyjne potwierdzające spełnienie powyższych wymogów</w:t>
            </w:r>
            <w:r w:rsidRPr="002E63AF">
              <w:rPr>
                <w:rFonts w:cs="Arial"/>
                <w:b/>
                <w:bCs/>
                <w:sz w:val="16"/>
                <w:szCs w:val="16"/>
              </w:rPr>
              <w:br/>
            </w:r>
            <w:r w:rsidRPr="002E63AF">
              <w:rPr>
                <w:rFonts w:cs="Arial"/>
                <w:bCs/>
                <w:sz w:val="16"/>
                <w:szCs w:val="16"/>
              </w:rPr>
              <w:t xml:space="preserve">- każda partia dostarczonych odczynników musi posiadać znak CE i certyfikat jakości zawierający oznaczenia serii lub partii wyrobu, datę produkcji </w:t>
            </w:r>
            <w:r w:rsidRPr="002E63AF">
              <w:rPr>
                <w:rFonts w:cs="Arial"/>
                <w:b/>
                <w:bCs/>
                <w:sz w:val="16"/>
                <w:szCs w:val="16"/>
              </w:rPr>
              <w:br/>
            </w:r>
            <w:r w:rsidRPr="002E63AF">
              <w:rPr>
                <w:rFonts w:cs="Arial"/>
                <w:bCs/>
                <w:sz w:val="16"/>
                <w:szCs w:val="16"/>
              </w:rPr>
              <w:t>- przechowywanie zestawów w temp. -20 do -30°C</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200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481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1.4.</w:t>
            </w:r>
          </w:p>
        </w:tc>
        <w:tc>
          <w:tcPr>
            <w:tcW w:w="3685" w:type="dxa"/>
            <w:tcBorders>
              <w:top w:val="single" w:sz="4" w:space="0" w:color="auto"/>
              <w:left w:val="single" w:sz="4" w:space="0" w:color="000000"/>
              <w:bottom w:val="single" w:sz="4" w:space="0" w:color="auto"/>
            </w:tcBorders>
          </w:tcPr>
          <w:p w:rsidR="004A1D4D" w:rsidRPr="002E63AF" w:rsidRDefault="004A1D4D" w:rsidP="006F53DF">
            <w:pPr>
              <w:snapToGrid w:val="0"/>
              <w:rPr>
                <w:rFonts w:cs="Arial"/>
                <w:b/>
                <w:bCs/>
                <w:sz w:val="16"/>
                <w:szCs w:val="16"/>
              </w:rPr>
            </w:pPr>
            <w:r w:rsidRPr="002E63AF">
              <w:rPr>
                <w:rFonts w:cs="Arial"/>
                <w:b/>
                <w:bCs/>
                <w:sz w:val="16"/>
                <w:szCs w:val="16"/>
              </w:rPr>
              <w:t xml:space="preserve">Zestawy do typowania molekularnego w zakresie HLA DQB1 metodą SSP </w:t>
            </w:r>
            <w:r w:rsidRPr="002E63AF">
              <w:rPr>
                <w:rFonts w:cs="Arial"/>
                <w:bCs/>
                <w:sz w:val="16"/>
                <w:szCs w:val="16"/>
              </w:rPr>
              <w:t xml:space="preserve">wraz z polimerazą </w:t>
            </w:r>
            <w:proofErr w:type="spellStart"/>
            <w:r w:rsidRPr="002E63AF">
              <w:rPr>
                <w:rFonts w:cs="Arial"/>
                <w:bCs/>
                <w:sz w:val="16"/>
                <w:szCs w:val="16"/>
              </w:rPr>
              <w:t>Taq</w:t>
            </w:r>
            <w:proofErr w:type="spellEnd"/>
          </w:p>
          <w:p w:rsidR="004A1D4D" w:rsidRPr="002E63AF" w:rsidRDefault="004A1D4D" w:rsidP="006F53DF">
            <w:pPr>
              <w:snapToGrid w:val="0"/>
              <w:rPr>
                <w:rFonts w:cs="Arial"/>
                <w:bCs/>
                <w:sz w:val="16"/>
                <w:szCs w:val="16"/>
              </w:rPr>
            </w:pPr>
            <w:r w:rsidRPr="002E63AF">
              <w:rPr>
                <w:rFonts w:cs="Arial"/>
                <w:bCs/>
                <w:sz w:val="16"/>
                <w:szCs w:val="16"/>
              </w:rPr>
              <w:t xml:space="preserve">- zestaw na poziomie niskiej rozdzielczości </w:t>
            </w:r>
            <w:r w:rsidRPr="002E63AF">
              <w:rPr>
                <w:rFonts w:cs="Arial"/>
                <w:bCs/>
                <w:sz w:val="16"/>
                <w:szCs w:val="16"/>
              </w:rPr>
              <w:b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r w:rsidRPr="002E63AF">
              <w:rPr>
                <w:rFonts w:cs="Arial"/>
                <w:bCs/>
                <w:sz w:val="16"/>
                <w:szCs w:val="16"/>
              </w:rPr>
              <w:br/>
              <w:t xml:space="preserve">- zestaw zawierający kontrolę negatywną  (na tej samej płytce) oraz kontrole pozytywne w 2 różnych wielkościach molekularnych </w:t>
            </w:r>
            <w:r w:rsidRPr="002E63AF">
              <w:rPr>
                <w:rFonts w:cs="Arial"/>
                <w:bCs/>
                <w:sz w:val="16"/>
                <w:szCs w:val="16"/>
              </w:rPr>
              <w:br/>
            </w:r>
            <w:r w:rsidRPr="002E63AF">
              <w:rPr>
                <w:rFonts w:cs="Arial"/>
                <w:b/>
                <w:bCs/>
                <w:sz w:val="16"/>
                <w:szCs w:val="16"/>
              </w:rPr>
              <w:t xml:space="preserve">-wraz z polimerazą </w:t>
            </w:r>
            <w:proofErr w:type="spellStart"/>
            <w:r w:rsidRPr="002E63AF">
              <w:rPr>
                <w:rFonts w:cs="Arial"/>
                <w:b/>
                <w:bCs/>
                <w:sz w:val="16"/>
                <w:szCs w:val="16"/>
              </w:rPr>
              <w:t>Taq</w:t>
            </w:r>
            <w:proofErr w:type="spellEnd"/>
            <w:r w:rsidRPr="002E63AF">
              <w:rPr>
                <w:rFonts w:cs="Arial"/>
                <w:b/>
                <w:bCs/>
                <w:sz w:val="16"/>
                <w:szCs w:val="16"/>
              </w:rPr>
              <w:t xml:space="preserve"> </w:t>
            </w:r>
            <w:proofErr w:type="spellStart"/>
            <w:r w:rsidRPr="002E63AF">
              <w:rPr>
                <w:rFonts w:cs="Arial"/>
                <w:b/>
                <w:bCs/>
                <w:sz w:val="16"/>
                <w:szCs w:val="16"/>
              </w:rPr>
              <w:t>zwalidowaną</w:t>
            </w:r>
            <w:proofErr w:type="spellEnd"/>
            <w:r w:rsidRPr="002E63AF">
              <w:rPr>
                <w:rFonts w:cs="Arial"/>
                <w:b/>
                <w:bCs/>
                <w:sz w:val="16"/>
                <w:szCs w:val="16"/>
              </w:rPr>
              <w:t>/kompatybilną do testów w stężeniu 5U/ul, w ilości wystarczającej do wykonania badań (</w:t>
            </w:r>
            <w:r w:rsidRPr="002E63AF">
              <w:rPr>
                <w:rFonts w:cs="Arial"/>
                <w:bCs/>
                <w:sz w:val="16"/>
                <w:szCs w:val="16"/>
              </w:rPr>
              <w:t>wymagane stosowne oświadczenie producenta testów</w:t>
            </w:r>
            <w:r w:rsidRPr="002E63AF">
              <w:rPr>
                <w:rFonts w:cs="Arial"/>
                <w:b/>
                <w:bCs/>
                <w:sz w:val="16"/>
                <w:szCs w:val="16"/>
              </w:rPr>
              <w:t>)</w:t>
            </w:r>
            <w:r w:rsidRPr="002E63AF">
              <w:rPr>
                <w:rFonts w:cs="Arial"/>
                <w:bCs/>
                <w:sz w:val="16"/>
                <w:szCs w:val="16"/>
              </w:rPr>
              <w:br/>
            </w:r>
            <w:r w:rsidRPr="002E63AF">
              <w:rPr>
                <w:rFonts w:cs="Arial"/>
                <w:b/>
                <w:bCs/>
                <w:sz w:val="16"/>
                <w:szCs w:val="16"/>
              </w:rPr>
              <w:t xml:space="preserve">- </w:t>
            </w:r>
            <w:r w:rsidRPr="002E63AF">
              <w:rPr>
                <w:rFonts w:cs="Arial"/>
                <w:bCs/>
                <w:sz w:val="16"/>
                <w:szCs w:val="16"/>
              </w:rPr>
              <w:t xml:space="preserve">data ważności testu nie krótsza niż </w:t>
            </w:r>
            <w:r w:rsidRPr="002E63AF">
              <w:rPr>
                <w:rFonts w:cs="Arial"/>
                <w:b/>
                <w:bCs/>
                <w:color w:val="000000"/>
                <w:sz w:val="16"/>
                <w:szCs w:val="16"/>
              </w:rPr>
              <w:t>12 m-</w:t>
            </w:r>
            <w:proofErr w:type="spellStart"/>
            <w:r w:rsidRPr="002E63AF">
              <w:rPr>
                <w:rFonts w:cs="Arial"/>
                <w:b/>
                <w:bCs/>
                <w:color w:val="000000"/>
                <w:sz w:val="16"/>
                <w:szCs w:val="16"/>
              </w:rPr>
              <w:t>cy</w:t>
            </w:r>
            <w:proofErr w:type="spellEnd"/>
            <w:r w:rsidRPr="002E63AF">
              <w:rPr>
                <w:rFonts w:cs="Arial"/>
                <w:b/>
                <w:bCs/>
                <w:color w:val="000000"/>
                <w:sz w:val="16"/>
                <w:szCs w:val="16"/>
              </w:rPr>
              <w:t xml:space="preserve"> od daty dostawy</w:t>
            </w:r>
            <w:r w:rsidRPr="002E63AF">
              <w:rPr>
                <w:rFonts w:cs="Arial"/>
                <w:bCs/>
                <w:color w:val="000000"/>
                <w:sz w:val="16"/>
                <w:szCs w:val="16"/>
              </w:rPr>
              <w:br/>
            </w:r>
            <w:r w:rsidRPr="002E63AF">
              <w:rPr>
                <w:rFonts w:cs="Arial"/>
                <w:bCs/>
                <w:sz w:val="16"/>
                <w:szCs w:val="16"/>
              </w:rPr>
              <w:t xml:space="preserve">- oprogramowanie online gotowe do użycia (automatyczna </w:t>
            </w:r>
            <w:r w:rsidRPr="002E63AF">
              <w:rPr>
                <w:rFonts w:cs="Arial"/>
                <w:bCs/>
                <w:sz w:val="16"/>
                <w:szCs w:val="16"/>
              </w:rPr>
              <w:br/>
              <w:t xml:space="preserve">   aktualizacja bazy alleli i aktualnych serii zestawów )</w:t>
            </w:r>
            <w:r w:rsidRPr="002E63AF">
              <w:rPr>
                <w:rFonts w:cs="Arial"/>
                <w:bCs/>
                <w:sz w:val="16"/>
                <w:szCs w:val="16"/>
              </w:rPr>
              <w:br/>
              <w:t>- do oferty należy dołączyć instrukcję w języku polskim oraz materiały informacyjne potwierdzające spełnienie powyższych wymogów</w:t>
            </w:r>
            <w:r w:rsidRPr="002E63AF">
              <w:rPr>
                <w:rFonts w:cs="Arial"/>
                <w:bCs/>
                <w:sz w:val="16"/>
                <w:szCs w:val="16"/>
              </w:rPr>
              <w:br/>
              <w:t xml:space="preserve">- każda partia dostarczonych odczynników musi posiadać znak CE i certyfikat jakości zawierający oznaczenia serii lub partii wyrobu, datę produkcji </w:t>
            </w:r>
            <w:r w:rsidRPr="002E63AF">
              <w:rPr>
                <w:rFonts w:cs="Arial"/>
                <w:bCs/>
                <w:sz w:val="16"/>
                <w:szCs w:val="16"/>
              </w:rPr>
              <w:br/>
              <w:t>- przechowywanie zestawów w temp. -20 do -30°C</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b/>
                <w:sz w:val="16"/>
                <w:szCs w:val="16"/>
              </w:rPr>
            </w:pPr>
            <w:r w:rsidRPr="002E63AF">
              <w:rPr>
                <w:rFonts w:cs="Arial"/>
                <w:sz w:val="16"/>
                <w:szCs w:val="16"/>
              </w:rPr>
              <w:t xml:space="preserve"> </w:t>
            </w:r>
            <w:r w:rsidRPr="002E63AF">
              <w:rPr>
                <w:rFonts w:cs="Arial"/>
                <w:b/>
                <w:sz w:val="16"/>
                <w:szCs w:val="16"/>
              </w:rPr>
              <w:t>250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4830"/>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1.5.</w:t>
            </w:r>
          </w:p>
        </w:tc>
        <w:tc>
          <w:tcPr>
            <w:tcW w:w="3685" w:type="dxa"/>
            <w:tcBorders>
              <w:top w:val="single" w:sz="4" w:space="0" w:color="auto"/>
              <w:left w:val="single" w:sz="4" w:space="0" w:color="000000"/>
              <w:bottom w:val="single" w:sz="4" w:space="0" w:color="auto"/>
            </w:tcBorders>
          </w:tcPr>
          <w:p w:rsidR="004A1D4D" w:rsidRPr="002E63AF" w:rsidRDefault="004A1D4D" w:rsidP="006F53DF">
            <w:pPr>
              <w:snapToGrid w:val="0"/>
              <w:rPr>
                <w:rFonts w:cs="Arial"/>
                <w:b/>
                <w:bCs/>
                <w:sz w:val="16"/>
                <w:szCs w:val="16"/>
              </w:rPr>
            </w:pPr>
            <w:r w:rsidRPr="002E63AF">
              <w:rPr>
                <w:rFonts w:cs="Arial"/>
                <w:b/>
                <w:bCs/>
                <w:sz w:val="16"/>
                <w:szCs w:val="16"/>
              </w:rPr>
              <w:t xml:space="preserve">Zestawy do typowania molekularnego w zakresie HLA C  metodą  SSP </w:t>
            </w:r>
            <w:r w:rsidRPr="002E63AF">
              <w:rPr>
                <w:rFonts w:cs="Arial"/>
                <w:bCs/>
                <w:sz w:val="16"/>
                <w:szCs w:val="16"/>
              </w:rPr>
              <w:t xml:space="preserve">wraz z polimerazą </w:t>
            </w:r>
            <w:proofErr w:type="spellStart"/>
            <w:r w:rsidRPr="002E63AF">
              <w:rPr>
                <w:rFonts w:cs="Arial"/>
                <w:bCs/>
                <w:sz w:val="16"/>
                <w:szCs w:val="16"/>
              </w:rPr>
              <w:t>Taq</w:t>
            </w:r>
            <w:proofErr w:type="spellEnd"/>
          </w:p>
          <w:p w:rsidR="004A1D4D" w:rsidRPr="002E63AF" w:rsidRDefault="004A1D4D" w:rsidP="006F53DF">
            <w:pPr>
              <w:snapToGrid w:val="0"/>
              <w:rPr>
                <w:rFonts w:cs="Arial"/>
                <w:b/>
                <w:bCs/>
                <w:sz w:val="16"/>
                <w:szCs w:val="16"/>
              </w:rPr>
            </w:pPr>
            <w:r w:rsidRPr="002E63AF">
              <w:rPr>
                <w:rFonts w:cs="Arial"/>
                <w:bCs/>
                <w:sz w:val="16"/>
                <w:szCs w:val="16"/>
              </w:rPr>
              <w:t xml:space="preserve">- zestaw na poziomie niskiej rozdzielczości </w:t>
            </w:r>
            <w:r w:rsidRPr="002E63AF">
              <w:rPr>
                <w:rFonts w:cs="Arial"/>
                <w:bCs/>
                <w:sz w:val="16"/>
                <w:szCs w:val="16"/>
              </w:rPr>
              <w:b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r w:rsidRPr="002E63AF">
              <w:rPr>
                <w:rFonts w:cs="Arial"/>
                <w:bCs/>
                <w:sz w:val="16"/>
                <w:szCs w:val="16"/>
              </w:rPr>
              <w:br/>
              <w:t xml:space="preserve">- zestaw zawierający kontrolę negatywną (na tej samej płytce) oraz kontrole pozytywne w 2 różnych wielkościach molekularnych </w:t>
            </w:r>
            <w:r w:rsidRPr="002E63AF">
              <w:rPr>
                <w:rFonts w:cs="Arial"/>
                <w:bCs/>
                <w:sz w:val="16"/>
                <w:szCs w:val="16"/>
              </w:rPr>
              <w:br/>
            </w:r>
            <w:r w:rsidRPr="002E63AF">
              <w:rPr>
                <w:rFonts w:cs="Arial"/>
                <w:b/>
                <w:bCs/>
                <w:sz w:val="16"/>
                <w:szCs w:val="16"/>
              </w:rPr>
              <w:t xml:space="preserve">-wraz z polimerazą </w:t>
            </w:r>
            <w:proofErr w:type="spellStart"/>
            <w:r w:rsidRPr="002E63AF">
              <w:rPr>
                <w:rFonts w:cs="Arial"/>
                <w:b/>
                <w:bCs/>
                <w:sz w:val="16"/>
                <w:szCs w:val="16"/>
              </w:rPr>
              <w:t>Taq</w:t>
            </w:r>
            <w:proofErr w:type="spellEnd"/>
            <w:r w:rsidRPr="002E63AF">
              <w:rPr>
                <w:rFonts w:cs="Arial"/>
                <w:b/>
                <w:bCs/>
                <w:sz w:val="16"/>
                <w:szCs w:val="16"/>
              </w:rPr>
              <w:t xml:space="preserve"> </w:t>
            </w:r>
            <w:proofErr w:type="spellStart"/>
            <w:r w:rsidRPr="002E63AF">
              <w:rPr>
                <w:rFonts w:cs="Arial"/>
                <w:b/>
                <w:bCs/>
                <w:sz w:val="16"/>
                <w:szCs w:val="16"/>
              </w:rPr>
              <w:t>zwalidowaną</w:t>
            </w:r>
            <w:proofErr w:type="spellEnd"/>
            <w:r w:rsidRPr="002E63AF">
              <w:rPr>
                <w:rFonts w:cs="Arial"/>
                <w:b/>
                <w:bCs/>
                <w:sz w:val="16"/>
                <w:szCs w:val="16"/>
              </w:rPr>
              <w:t xml:space="preserve">/kompatybilną do testów w stężeniu 5U/ul, w ilości wystarczającej do wykonania badań </w:t>
            </w:r>
            <w:r w:rsidRPr="002E63AF">
              <w:rPr>
                <w:rFonts w:cs="Arial"/>
                <w:bCs/>
                <w:sz w:val="16"/>
                <w:szCs w:val="16"/>
              </w:rPr>
              <w:t>(wymagane stosowne oświadczenie producenta testów)</w:t>
            </w:r>
            <w:r w:rsidRPr="002E63AF">
              <w:rPr>
                <w:rFonts w:cs="Arial"/>
                <w:bCs/>
                <w:sz w:val="16"/>
                <w:szCs w:val="16"/>
              </w:rPr>
              <w:br/>
              <w:t xml:space="preserve">- data ważności testu nie krótsza niż </w:t>
            </w:r>
            <w:r w:rsidRPr="002E63AF">
              <w:rPr>
                <w:rFonts w:cs="Arial"/>
                <w:b/>
                <w:bCs/>
                <w:color w:val="000000"/>
                <w:sz w:val="16"/>
                <w:szCs w:val="16"/>
              </w:rPr>
              <w:t>12 m-</w:t>
            </w:r>
            <w:proofErr w:type="spellStart"/>
            <w:r w:rsidRPr="002E63AF">
              <w:rPr>
                <w:rFonts w:cs="Arial"/>
                <w:b/>
                <w:bCs/>
                <w:color w:val="000000"/>
                <w:sz w:val="16"/>
                <w:szCs w:val="16"/>
              </w:rPr>
              <w:t>cy</w:t>
            </w:r>
            <w:proofErr w:type="spellEnd"/>
            <w:r w:rsidRPr="002E63AF">
              <w:rPr>
                <w:rFonts w:cs="Arial"/>
                <w:b/>
                <w:bCs/>
                <w:color w:val="000000"/>
                <w:sz w:val="16"/>
                <w:szCs w:val="16"/>
              </w:rPr>
              <w:t xml:space="preserve"> od daty dostawy</w:t>
            </w:r>
            <w:r w:rsidRPr="002E63AF">
              <w:rPr>
                <w:rFonts w:cs="Arial"/>
                <w:bCs/>
                <w:color w:val="000000"/>
                <w:sz w:val="16"/>
                <w:szCs w:val="16"/>
              </w:rPr>
              <w:t xml:space="preserve">                                                                              </w:t>
            </w:r>
            <w:r w:rsidRPr="002E63AF">
              <w:rPr>
                <w:rFonts w:cs="Arial"/>
                <w:bCs/>
                <w:sz w:val="16"/>
                <w:szCs w:val="16"/>
              </w:rPr>
              <w:t xml:space="preserve">                                                                                                                                                                                                                                                                                                                                                                                                                                                                            </w:t>
            </w:r>
            <w:r w:rsidRPr="002E63AF">
              <w:rPr>
                <w:rFonts w:cs="Arial"/>
                <w:bCs/>
                <w:sz w:val="16"/>
                <w:szCs w:val="16"/>
              </w:rPr>
              <w:br/>
              <w:t>- oprogramowanie online gotowe do użycia (automatyczna aktualizacja bazy alleli i aktualnych serii zestawów)</w:t>
            </w:r>
            <w:r w:rsidRPr="002E63AF">
              <w:rPr>
                <w:rFonts w:cs="Arial"/>
                <w:bCs/>
                <w:sz w:val="16"/>
                <w:szCs w:val="16"/>
              </w:rPr>
              <w:br/>
              <w:t>- do oferty należy dołączyć instrukcję w języku polskim oraz materiały informacyjne potwierdzające spełnienie powyższych wymogów</w:t>
            </w:r>
            <w:r w:rsidRPr="002E63AF">
              <w:rPr>
                <w:rFonts w:cs="Arial"/>
                <w:bCs/>
                <w:sz w:val="16"/>
                <w:szCs w:val="16"/>
              </w:rPr>
              <w:br/>
              <w:t xml:space="preserve">- każda partia dostarczonych odczynników musi posiadać znak CE i certyfikat jakości zawierający oznaczenia serii lub partii wyrobu, datę produkcji </w:t>
            </w:r>
            <w:r w:rsidRPr="002E63AF">
              <w:rPr>
                <w:rFonts w:cs="Arial"/>
                <w:bCs/>
                <w:sz w:val="16"/>
                <w:szCs w:val="16"/>
              </w:rPr>
              <w:br/>
              <w:t>- przechowywanie zestawów w temp. -20 do -30°C</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b/>
                <w:sz w:val="16"/>
                <w:szCs w:val="16"/>
              </w:rPr>
            </w:pPr>
            <w:r w:rsidRPr="002E63AF">
              <w:rPr>
                <w:rFonts w:cs="Arial"/>
                <w:sz w:val="16"/>
                <w:szCs w:val="16"/>
              </w:rPr>
              <w:t xml:space="preserve">   </w:t>
            </w:r>
            <w:r w:rsidRPr="002E63AF">
              <w:rPr>
                <w:rFonts w:cs="Arial"/>
                <w:b/>
                <w:sz w:val="16"/>
                <w:szCs w:val="16"/>
              </w:rPr>
              <w:t>400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4920"/>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1.6.</w:t>
            </w:r>
          </w:p>
        </w:tc>
        <w:tc>
          <w:tcPr>
            <w:tcW w:w="3685" w:type="dxa"/>
            <w:tcBorders>
              <w:top w:val="single" w:sz="4" w:space="0" w:color="auto"/>
              <w:left w:val="single" w:sz="4" w:space="0" w:color="000000"/>
              <w:bottom w:val="single" w:sz="4" w:space="0" w:color="auto"/>
            </w:tcBorders>
          </w:tcPr>
          <w:p w:rsidR="004A1D4D" w:rsidRPr="002E63AF" w:rsidRDefault="004A1D4D" w:rsidP="003B4423">
            <w:pPr>
              <w:snapToGrid w:val="0"/>
              <w:rPr>
                <w:rFonts w:cs="Arial"/>
                <w:bCs/>
                <w:sz w:val="16"/>
                <w:szCs w:val="16"/>
              </w:rPr>
            </w:pPr>
            <w:r w:rsidRPr="002E63AF">
              <w:rPr>
                <w:rFonts w:cs="Arial"/>
                <w:b/>
                <w:bCs/>
                <w:sz w:val="16"/>
                <w:szCs w:val="16"/>
              </w:rPr>
              <w:t xml:space="preserve">Zestawy do typowania molekularnego KIR metodą  SSP </w:t>
            </w:r>
            <w:r w:rsidRPr="002E63AF">
              <w:rPr>
                <w:rFonts w:cs="Arial"/>
                <w:bCs/>
                <w:sz w:val="16"/>
                <w:szCs w:val="16"/>
              </w:rPr>
              <w:t xml:space="preserve">wraz z polimerazą </w:t>
            </w:r>
            <w:proofErr w:type="spellStart"/>
            <w:r w:rsidRPr="002E63AF">
              <w:rPr>
                <w:rFonts w:cs="Arial"/>
                <w:bCs/>
                <w:sz w:val="16"/>
                <w:szCs w:val="16"/>
              </w:rPr>
              <w:t>Taq</w:t>
            </w:r>
            <w:proofErr w:type="spellEnd"/>
          </w:p>
          <w:p w:rsidR="004A1D4D" w:rsidRPr="002E63AF" w:rsidRDefault="004A1D4D" w:rsidP="003B4423">
            <w:pPr>
              <w:snapToGrid w:val="0"/>
              <w:rPr>
                <w:rFonts w:cs="Arial"/>
                <w:bCs/>
                <w:sz w:val="16"/>
                <w:szCs w:val="16"/>
              </w:rPr>
            </w:pPr>
            <w:r w:rsidRPr="002E63AF">
              <w:rPr>
                <w:rFonts w:cs="Arial"/>
                <w:bCs/>
                <w:sz w:val="16"/>
                <w:szCs w:val="16"/>
              </w:rP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p>
          <w:p w:rsidR="004A1D4D" w:rsidRPr="002E63AF" w:rsidRDefault="004A1D4D" w:rsidP="003B4423">
            <w:pPr>
              <w:snapToGrid w:val="0"/>
              <w:rPr>
                <w:rFonts w:cs="Arial"/>
                <w:bCs/>
                <w:sz w:val="16"/>
                <w:szCs w:val="16"/>
              </w:rPr>
            </w:pPr>
            <w:r w:rsidRPr="002E63AF">
              <w:rPr>
                <w:rFonts w:cs="Arial"/>
                <w:bCs/>
                <w:sz w:val="16"/>
                <w:szCs w:val="16"/>
              </w:rPr>
              <w:t>- Master-mix gotowy do pracy i dołączony do testu</w:t>
            </w:r>
          </w:p>
          <w:p w:rsidR="004A1D4D" w:rsidRPr="002E63AF" w:rsidRDefault="004A1D4D" w:rsidP="003B4423">
            <w:pPr>
              <w:snapToGrid w:val="0"/>
              <w:rPr>
                <w:rFonts w:cs="Arial"/>
                <w:bCs/>
                <w:sz w:val="16"/>
                <w:szCs w:val="16"/>
              </w:rPr>
            </w:pPr>
            <w:r w:rsidRPr="002E63AF">
              <w:rPr>
                <w:rFonts w:cs="Arial"/>
                <w:bCs/>
                <w:sz w:val="16"/>
                <w:szCs w:val="16"/>
              </w:rPr>
              <w:t xml:space="preserve">- zestaw zawierający kontrolę negatywną ( na tej samej płytce) oraz kontrole pozytywne </w:t>
            </w:r>
          </w:p>
          <w:p w:rsidR="004A1D4D" w:rsidRPr="002E63AF" w:rsidRDefault="004A1D4D" w:rsidP="003B4423">
            <w:pPr>
              <w:snapToGrid w:val="0"/>
              <w:rPr>
                <w:rFonts w:cs="Arial"/>
                <w:b/>
                <w:bCs/>
                <w:sz w:val="16"/>
                <w:szCs w:val="16"/>
              </w:rPr>
            </w:pPr>
            <w:r w:rsidRPr="002E63AF">
              <w:rPr>
                <w:rFonts w:cs="Arial"/>
                <w:b/>
                <w:bCs/>
                <w:sz w:val="16"/>
                <w:szCs w:val="16"/>
              </w:rPr>
              <w:t xml:space="preserve">-wraz z polimerazą </w:t>
            </w:r>
            <w:proofErr w:type="spellStart"/>
            <w:r w:rsidRPr="002E63AF">
              <w:rPr>
                <w:rFonts w:cs="Arial"/>
                <w:b/>
                <w:bCs/>
                <w:sz w:val="16"/>
                <w:szCs w:val="16"/>
              </w:rPr>
              <w:t>Taq</w:t>
            </w:r>
            <w:proofErr w:type="spellEnd"/>
            <w:r w:rsidRPr="002E63AF">
              <w:rPr>
                <w:rFonts w:cs="Arial"/>
                <w:b/>
                <w:bCs/>
                <w:sz w:val="16"/>
                <w:szCs w:val="16"/>
              </w:rPr>
              <w:t xml:space="preserve"> </w:t>
            </w:r>
            <w:proofErr w:type="spellStart"/>
            <w:r w:rsidRPr="002E63AF">
              <w:rPr>
                <w:rFonts w:cs="Arial"/>
                <w:b/>
                <w:bCs/>
                <w:sz w:val="16"/>
                <w:szCs w:val="16"/>
              </w:rPr>
              <w:t>zwalidowaną</w:t>
            </w:r>
            <w:proofErr w:type="spellEnd"/>
            <w:r w:rsidRPr="002E63AF">
              <w:rPr>
                <w:rFonts w:cs="Arial"/>
                <w:b/>
                <w:bCs/>
                <w:sz w:val="16"/>
                <w:szCs w:val="16"/>
              </w:rPr>
              <w:t xml:space="preserve">/kompatybilną do testów w stężeniu 5U/ul, w ilości wystarczającej do wykonania badań </w:t>
            </w:r>
            <w:r w:rsidRPr="002E63AF">
              <w:rPr>
                <w:rFonts w:cs="Arial"/>
                <w:bCs/>
                <w:sz w:val="16"/>
                <w:szCs w:val="16"/>
              </w:rPr>
              <w:t>( wymagane stosowne oświadczenie producenta testów )</w:t>
            </w:r>
          </w:p>
          <w:p w:rsidR="004A1D4D" w:rsidRPr="002E63AF" w:rsidRDefault="004A1D4D" w:rsidP="003B4423">
            <w:pPr>
              <w:snapToGrid w:val="0"/>
              <w:rPr>
                <w:rFonts w:cs="Arial"/>
                <w:bCs/>
                <w:sz w:val="16"/>
                <w:szCs w:val="16"/>
              </w:rPr>
            </w:pPr>
            <w:r w:rsidRPr="002E63AF">
              <w:rPr>
                <w:rFonts w:cs="Arial"/>
                <w:bCs/>
                <w:sz w:val="16"/>
                <w:szCs w:val="16"/>
              </w:rPr>
              <w:t>- data ważności testu nie krótsza niż 12 m-</w:t>
            </w:r>
            <w:proofErr w:type="spellStart"/>
            <w:r w:rsidRPr="002E63AF">
              <w:rPr>
                <w:rFonts w:cs="Arial"/>
                <w:bCs/>
                <w:sz w:val="16"/>
                <w:szCs w:val="16"/>
              </w:rPr>
              <w:t>cy</w:t>
            </w:r>
            <w:proofErr w:type="spellEnd"/>
            <w:r w:rsidRPr="002E63AF">
              <w:rPr>
                <w:rFonts w:cs="Arial"/>
                <w:bCs/>
                <w:sz w:val="16"/>
                <w:szCs w:val="16"/>
              </w:rPr>
              <w:t xml:space="preserve"> od daty dostawy </w:t>
            </w:r>
          </w:p>
          <w:p w:rsidR="004A1D4D" w:rsidRPr="002E63AF" w:rsidRDefault="004A1D4D" w:rsidP="003B4423">
            <w:pPr>
              <w:snapToGrid w:val="0"/>
              <w:rPr>
                <w:rFonts w:cs="Arial"/>
                <w:bCs/>
                <w:sz w:val="16"/>
                <w:szCs w:val="16"/>
              </w:rPr>
            </w:pPr>
            <w:r w:rsidRPr="002E63AF">
              <w:rPr>
                <w:rFonts w:cs="Arial"/>
                <w:bCs/>
                <w:sz w:val="16"/>
                <w:szCs w:val="16"/>
              </w:rPr>
              <w:t xml:space="preserve">- do oferty należy dołączyć instrukcję </w:t>
            </w:r>
          </w:p>
          <w:p w:rsidR="004A1D4D" w:rsidRPr="002E63AF" w:rsidRDefault="004A1D4D" w:rsidP="003B4423">
            <w:pPr>
              <w:snapToGrid w:val="0"/>
              <w:rPr>
                <w:rFonts w:cs="Arial"/>
                <w:bCs/>
                <w:sz w:val="16"/>
                <w:szCs w:val="16"/>
              </w:rPr>
            </w:pPr>
            <w:r w:rsidRPr="002E63AF">
              <w:rPr>
                <w:rFonts w:cs="Arial"/>
                <w:bCs/>
                <w:sz w:val="16"/>
                <w:szCs w:val="16"/>
              </w:rPr>
              <w:t xml:space="preserve">- zestaw do </w:t>
            </w:r>
            <w:proofErr w:type="spellStart"/>
            <w:r w:rsidRPr="002E63AF">
              <w:rPr>
                <w:rFonts w:cs="Arial"/>
                <w:bCs/>
                <w:sz w:val="16"/>
                <w:szCs w:val="16"/>
              </w:rPr>
              <w:t>genotypowania</w:t>
            </w:r>
            <w:proofErr w:type="spellEnd"/>
            <w:r w:rsidRPr="002E63AF">
              <w:rPr>
                <w:rFonts w:cs="Arial"/>
                <w:bCs/>
                <w:sz w:val="16"/>
                <w:szCs w:val="16"/>
              </w:rPr>
              <w:t xml:space="preserve"> KIR metodą PCR-SSP umożliwiający wykrycie 23 wariantów genetycznych KIR </w:t>
            </w:r>
          </w:p>
          <w:p w:rsidR="004A1D4D" w:rsidRPr="002E63AF" w:rsidRDefault="004A1D4D" w:rsidP="003B4423">
            <w:pPr>
              <w:snapToGrid w:val="0"/>
              <w:rPr>
                <w:rFonts w:cs="Arial"/>
                <w:b/>
                <w:bCs/>
                <w:sz w:val="16"/>
                <w:szCs w:val="16"/>
              </w:rPr>
            </w:pPr>
            <w:r w:rsidRPr="002E63AF">
              <w:rPr>
                <w:rFonts w:cs="Arial"/>
                <w:bCs/>
                <w:sz w:val="16"/>
                <w:szCs w:val="16"/>
              </w:rPr>
              <w:t>- zestaw umożliwiający określenie formy KIR2DL4 ( wariant mający ekspresję 2DL4 norm i wariant bez ekspresji  2DL4del</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1300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AF53FA">
        <w:trPr>
          <w:cantSplit/>
          <w:trHeight w:val="4804"/>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1.7.</w:t>
            </w:r>
          </w:p>
        </w:tc>
        <w:tc>
          <w:tcPr>
            <w:tcW w:w="3685" w:type="dxa"/>
            <w:tcBorders>
              <w:top w:val="single" w:sz="4" w:space="0" w:color="auto"/>
              <w:left w:val="single" w:sz="4" w:space="0" w:color="000000"/>
              <w:bottom w:val="single" w:sz="4" w:space="0" w:color="auto"/>
            </w:tcBorders>
          </w:tcPr>
          <w:p w:rsidR="004A1D4D" w:rsidRPr="002E63AF" w:rsidRDefault="004A1D4D" w:rsidP="003B4423">
            <w:pPr>
              <w:snapToGrid w:val="0"/>
              <w:rPr>
                <w:rFonts w:cs="Arial"/>
                <w:b/>
                <w:bCs/>
                <w:sz w:val="16"/>
                <w:szCs w:val="16"/>
              </w:rPr>
            </w:pPr>
            <w:r w:rsidRPr="002E63AF">
              <w:rPr>
                <w:rFonts w:cs="Arial"/>
                <w:b/>
                <w:bCs/>
                <w:sz w:val="16"/>
                <w:szCs w:val="16"/>
              </w:rPr>
              <w:t>Zestawy do typowania molekularnego HLA – B27</w:t>
            </w:r>
          </w:p>
          <w:p w:rsidR="004A1D4D" w:rsidRPr="002E63AF" w:rsidRDefault="004A1D4D" w:rsidP="003B4423">
            <w:pPr>
              <w:snapToGrid w:val="0"/>
              <w:rPr>
                <w:rFonts w:cs="Arial"/>
                <w:b/>
                <w:bCs/>
                <w:sz w:val="16"/>
                <w:szCs w:val="16"/>
              </w:rPr>
            </w:pPr>
            <w:r w:rsidRPr="002E63AF">
              <w:rPr>
                <w:rFonts w:cs="Arial"/>
                <w:b/>
                <w:bCs/>
                <w:sz w:val="16"/>
                <w:szCs w:val="16"/>
              </w:rPr>
              <w:t xml:space="preserve">- zestaw na poziomie niskiej rozdzielczości ( umożliwiający określenie obecności HLA-B*27 badanie </w:t>
            </w:r>
            <w:r w:rsidR="00AF53FA">
              <w:rPr>
                <w:rFonts w:cs="Arial"/>
                <w:b/>
                <w:bCs/>
                <w:sz w:val="16"/>
                <w:szCs w:val="16"/>
              </w:rPr>
              <w:t xml:space="preserve">przesiewowe obecny/nieobecny ) </w:t>
            </w:r>
            <w:r w:rsidR="00AF53FA">
              <w:rPr>
                <w:rFonts w:cs="Arial"/>
                <w:b/>
                <w:bCs/>
                <w:sz w:val="16"/>
                <w:szCs w:val="16"/>
              </w:rPr>
              <w:br/>
            </w:r>
            <w:r w:rsidRPr="002E63AF">
              <w:rPr>
                <w:rFonts w:cs="Arial"/>
                <w:bCs/>
                <w:sz w:val="16"/>
                <w:szCs w:val="16"/>
              </w:rP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r w:rsidR="00AF53FA">
              <w:rPr>
                <w:rFonts w:cs="Arial"/>
                <w:b/>
                <w:bCs/>
                <w:sz w:val="16"/>
                <w:szCs w:val="16"/>
              </w:rPr>
              <w:br/>
            </w:r>
            <w:r w:rsidRPr="002E63AF">
              <w:rPr>
                <w:rFonts w:cs="Arial"/>
                <w:bCs/>
                <w:sz w:val="16"/>
                <w:szCs w:val="16"/>
              </w:rPr>
              <w:t>- zestaw zawierający kontrolę negatywną ( na tej samej płytce) oraz kontrole pozytywne w 2 różnych wielkościach molekularnych</w:t>
            </w:r>
            <w:r w:rsidR="00AF53FA">
              <w:rPr>
                <w:rFonts w:cs="Arial"/>
                <w:b/>
                <w:bCs/>
                <w:sz w:val="16"/>
                <w:szCs w:val="16"/>
              </w:rPr>
              <w:br/>
            </w:r>
            <w:r w:rsidRPr="002E63AF">
              <w:rPr>
                <w:rFonts w:cs="Arial"/>
                <w:b/>
                <w:bCs/>
                <w:sz w:val="16"/>
                <w:szCs w:val="16"/>
              </w:rPr>
              <w:t xml:space="preserve">-wraz z polimerazą </w:t>
            </w:r>
            <w:proofErr w:type="spellStart"/>
            <w:r w:rsidRPr="002E63AF">
              <w:rPr>
                <w:rFonts w:cs="Arial"/>
                <w:b/>
                <w:bCs/>
                <w:sz w:val="16"/>
                <w:szCs w:val="16"/>
              </w:rPr>
              <w:t>Taq</w:t>
            </w:r>
            <w:proofErr w:type="spellEnd"/>
            <w:r w:rsidRPr="002E63AF">
              <w:rPr>
                <w:rFonts w:cs="Arial"/>
                <w:b/>
                <w:bCs/>
                <w:sz w:val="16"/>
                <w:szCs w:val="16"/>
              </w:rPr>
              <w:t xml:space="preserve"> </w:t>
            </w:r>
            <w:proofErr w:type="spellStart"/>
            <w:r w:rsidRPr="002E63AF">
              <w:rPr>
                <w:rFonts w:cs="Arial"/>
                <w:b/>
                <w:bCs/>
                <w:sz w:val="16"/>
                <w:szCs w:val="16"/>
              </w:rPr>
              <w:t>zwalidowaną</w:t>
            </w:r>
            <w:proofErr w:type="spellEnd"/>
            <w:r w:rsidRPr="002E63AF">
              <w:rPr>
                <w:rFonts w:cs="Arial"/>
                <w:b/>
                <w:bCs/>
                <w:sz w:val="16"/>
                <w:szCs w:val="16"/>
              </w:rPr>
              <w:t xml:space="preserve">/kompatybilną do testów w stężeniu 5U/ul, w ilości wystarczającej do wykonania badań  </w:t>
            </w:r>
            <w:r w:rsidRPr="002E63AF">
              <w:rPr>
                <w:rFonts w:cs="Arial"/>
                <w:bCs/>
                <w:sz w:val="16"/>
                <w:szCs w:val="16"/>
              </w:rPr>
              <w:t>( wymagane stosowne oświadczenie producenta testów )</w:t>
            </w:r>
            <w:r w:rsidR="00AF53FA">
              <w:rPr>
                <w:rFonts w:cs="Arial"/>
                <w:b/>
                <w:bCs/>
                <w:sz w:val="16"/>
                <w:szCs w:val="16"/>
              </w:rPr>
              <w:br/>
            </w:r>
            <w:r w:rsidRPr="002E63AF">
              <w:rPr>
                <w:rFonts w:cs="Arial"/>
                <w:bCs/>
                <w:sz w:val="16"/>
                <w:szCs w:val="16"/>
              </w:rPr>
              <w:t>- data ważności testu nie krótsza niż 12 m-</w:t>
            </w:r>
            <w:proofErr w:type="spellStart"/>
            <w:r w:rsidRPr="002E63AF">
              <w:rPr>
                <w:rFonts w:cs="Arial"/>
                <w:bCs/>
                <w:sz w:val="16"/>
                <w:szCs w:val="16"/>
              </w:rPr>
              <w:t>cy</w:t>
            </w:r>
            <w:proofErr w:type="spellEnd"/>
            <w:r w:rsidRPr="002E63AF">
              <w:rPr>
                <w:rFonts w:cs="Arial"/>
                <w:bCs/>
                <w:sz w:val="16"/>
                <w:szCs w:val="16"/>
              </w:rPr>
              <w:t xml:space="preserve"> od daty dostawy </w:t>
            </w:r>
            <w:r w:rsidR="00AF53FA">
              <w:rPr>
                <w:rFonts w:cs="Arial"/>
                <w:b/>
                <w:bCs/>
                <w:sz w:val="16"/>
                <w:szCs w:val="16"/>
              </w:rPr>
              <w:br/>
            </w:r>
            <w:r w:rsidRPr="002E63AF">
              <w:rPr>
                <w:rFonts w:cs="Arial"/>
                <w:bCs/>
                <w:sz w:val="16"/>
                <w:szCs w:val="16"/>
              </w:rPr>
              <w:t xml:space="preserve">- do oferty należy dołączyć instrukcję w języku polskim oraz materiały informacyjne potwierdzające spełnienie powyższych wymogów  </w:t>
            </w:r>
            <w:r w:rsidR="00AF53FA">
              <w:rPr>
                <w:rFonts w:cs="Arial"/>
                <w:b/>
                <w:bCs/>
                <w:sz w:val="16"/>
                <w:szCs w:val="16"/>
              </w:rPr>
              <w:br/>
            </w:r>
            <w:r w:rsidRPr="002E63AF">
              <w:rPr>
                <w:rFonts w:cs="Arial"/>
                <w:bCs/>
                <w:sz w:val="16"/>
                <w:szCs w:val="16"/>
              </w:rPr>
              <w:t xml:space="preserve">- każda partia dostarczonych odczynników musi posiadać znak CE i certyfikat jakości zawierający oznaczenia serii lub partii wyrobu, datę produkcji </w:t>
            </w:r>
            <w:r w:rsidR="00AF53FA">
              <w:rPr>
                <w:rFonts w:cs="Arial"/>
                <w:b/>
                <w:bCs/>
                <w:sz w:val="16"/>
                <w:szCs w:val="16"/>
              </w:rPr>
              <w:br/>
            </w:r>
            <w:r w:rsidRPr="002E63AF">
              <w:rPr>
                <w:rFonts w:cs="Arial"/>
                <w:bCs/>
                <w:sz w:val="16"/>
                <w:szCs w:val="16"/>
              </w:rPr>
              <w:t>- przechowywanie zestawów w temp. -20 do -30°C</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480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52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1.8.</w:t>
            </w:r>
          </w:p>
        </w:tc>
        <w:tc>
          <w:tcPr>
            <w:tcW w:w="3685" w:type="dxa"/>
            <w:tcBorders>
              <w:top w:val="single" w:sz="4" w:space="0" w:color="auto"/>
              <w:left w:val="single" w:sz="4" w:space="0" w:color="000000"/>
              <w:bottom w:val="single" w:sz="4" w:space="0" w:color="auto"/>
            </w:tcBorders>
          </w:tcPr>
          <w:p w:rsidR="004A1D4D" w:rsidRPr="002E63AF" w:rsidRDefault="004A1D4D" w:rsidP="006F53DF">
            <w:pPr>
              <w:snapToGrid w:val="0"/>
              <w:rPr>
                <w:rFonts w:cs="Arial"/>
                <w:b/>
                <w:bCs/>
                <w:sz w:val="16"/>
                <w:szCs w:val="16"/>
              </w:rPr>
            </w:pPr>
            <w:r w:rsidRPr="002E63AF">
              <w:rPr>
                <w:rFonts w:cs="Arial"/>
                <w:b/>
                <w:bCs/>
                <w:sz w:val="16"/>
                <w:szCs w:val="16"/>
              </w:rPr>
              <w:t xml:space="preserve"> </w:t>
            </w:r>
            <w:proofErr w:type="spellStart"/>
            <w:r w:rsidRPr="002E63AF">
              <w:rPr>
                <w:rFonts w:cs="Arial"/>
                <w:bCs/>
                <w:sz w:val="16"/>
                <w:szCs w:val="16"/>
              </w:rPr>
              <w:t>Axi</w:t>
            </w:r>
            <w:proofErr w:type="spellEnd"/>
            <w:r w:rsidRPr="002E63AF">
              <w:rPr>
                <w:rFonts w:cs="Arial"/>
                <w:bCs/>
                <w:sz w:val="16"/>
                <w:szCs w:val="16"/>
              </w:rPr>
              <w:t xml:space="preserve"> </w:t>
            </w:r>
            <w:proofErr w:type="spellStart"/>
            <w:r w:rsidRPr="002E63AF">
              <w:rPr>
                <w:rFonts w:cs="Arial"/>
                <w:bCs/>
                <w:sz w:val="16"/>
                <w:szCs w:val="16"/>
              </w:rPr>
              <w:t>Taq</w:t>
            </w:r>
            <w:proofErr w:type="spellEnd"/>
            <w:r w:rsidRPr="002E63AF">
              <w:rPr>
                <w:rFonts w:cs="Arial"/>
                <w:bCs/>
                <w:sz w:val="16"/>
                <w:szCs w:val="16"/>
              </w:rPr>
              <w:t xml:space="preserve"> polimeraza 5U/µl w opakowaniu jednostkowym 4x250 U w ilości  23 opakowań, niezbędna do wykonania w/w badań</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23 opakowań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935DC5" w:rsidRPr="002E63AF" w:rsidTr="0081366D">
        <w:trPr>
          <w:cantSplit/>
          <w:trHeight w:val="525"/>
        </w:trPr>
        <w:tc>
          <w:tcPr>
            <w:tcW w:w="1267" w:type="dxa"/>
            <w:tcBorders>
              <w:top w:val="single" w:sz="4" w:space="0" w:color="auto"/>
              <w:left w:val="single" w:sz="4" w:space="0" w:color="auto"/>
              <w:bottom w:val="single" w:sz="4" w:space="0" w:color="auto"/>
            </w:tcBorders>
          </w:tcPr>
          <w:p w:rsidR="00935DC5" w:rsidRPr="002E63AF" w:rsidRDefault="00935DC5" w:rsidP="006643F4">
            <w:pPr>
              <w:snapToGrid w:val="0"/>
              <w:jc w:val="center"/>
              <w:rPr>
                <w:rFonts w:cs="Arial"/>
                <w:sz w:val="16"/>
                <w:szCs w:val="16"/>
              </w:rPr>
            </w:pPr>
          </w:p>
        </w:tc>
        <w:tc>
          <w:tcPr>
            <w:tcW w:w="3685" w:type="dxa"/>
            <w:tcBorders>
              <w:top w:val="single" w:sz="4" w:space="0" w:color="auto"/>
              <w:left w:val="single" w:sz="4" w:space="0" w:color="000000"/>
              <w:bottom w:val="single" w:sz="4" w:space="0" w:color="auto"/>
            </w:tcBorders>
          </w:tcPr>
          <w:p w:rsidR="00935DC5" w:rsidRPr="002E63AF" w:rsidRDefault="00935DC5" w:rsidP="006F53DF">
            <w:pPr>
              <w:snapToGrid w:val="0"/>
              <w:rPr>
                <w:rFonts w:cs="Arial"/>
                <w:b/>
                <w:bCs/>
                <w:sz w:val="16"/>
                <w:szCs w:val="16"/>
              </w:rPr>
            </w:pPr>
          </w:p>
        </w:tc>
        <w:tc>
          <w:tcPr>
            <w:tcW w:w="1134" w:type="dxa"/>
            <w:tcBorders>
              <w:top w:val="single" w:sz="4" w:space="0" w:color="auto"/>
              <w:left w:val="single" w:sz="4" w:space="0" w:color="000000"/>
              <w:bottom w:val="single" w:sz="4" w:space="0" w:color="auto"/>
              <w:right w:val="single" w:sz="4" w:space="0" w:color="auto"/>
            </w:tcBorders>
            <w:vAlign w:val="center"/>
          </w:tcPr>
          <w:p w:rsidR="00935DC5" w:rsidRPr="002E63AF" w:rsidRDefault="00935DC5"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935DC5" w:rsidRPr="002E63AF" w:rsidRDefault="00935DC5" w:rsidP="00A805D1">
            <w:pPr>
              <w:snapToGrid w:val="0"/>
              <w:rPr>
                <w:rFonts w:cs="Arial"/>
                <w:sz w:val="16"/>
                <w:szCs w:val="16"/>
              </w:rPr>
            </w:pPr>
          </w:p>
        </w:tc>
        <w:tc>
          <w:tcPr>
            <w:tcW w:w="1276" w:type="dxa"/>
            <w:tcBorders>
              <w:top w:val="single" w:sz="4" w:space="0" w:color="auto"/>
              <w:left w:val="single" w:sz="4" w:space="0" w:color="000000"/>
              <w:bottom w:val="single" w:sz="4" w:space="0" w:color="auto"/>
            </w:tcBorders>
          </w:tcPr>
          <w:p w:rsidR="00935DC5" w:rsidRPr="00935DC5" w:rsidRDefault="00935DC5" w:rsidP="006643F4">
            <w:pPr>
              <w:snapToGrid w:val="0"/>
              <w:jc w:val="center"/>
              <w:rPr>
                <w:rFonts w:cs="Arial"/>
                <w:b/>
                <w:sz w:val="20"/>
                <w:szCs w:val="20"/>
              </w:rPr>
            </w:pPr>
            <w:r w:rsidRPr="00935DC5">
              <w:rPr>
                <w:rFonts w:cs="Arial"/>
                <w:b/>
                <w:sz w:val="20"/>
                <w:szCs w:val="20"/>
              </w:rPr>
              <w:t>Razem:</w:t>
            </w:r>
          </w:p>
        </w:tc>
        <w:tc>
          <w:tcPr>
            <w:tcW w:w="992" w:type="dxa"/>
            <w:tcBorders>
              <w:top w:val="single" w:sz="4" w:space="0" w:color="auto"/>
              <w:left w:val="single" w:sz="4" w:space="0" w:color="000000"/>
              <w:bottom w:val="single" w:sz="4" w:space="0" w:color="auto"/>
            </w:tcBorders>
          </w:tcPr>
          <w:p w:rsidR="00935DC5" w:rsidRPr="002E63AF" w:rsidRDefault="00935DC5"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935DC5" w:rsidRPr="002E63AF" w:rsidRDefault="00935DC5"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935DC5" w:rsidRPr="002E63AF" w:rsidRDefault="00935DC5"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935DC5" w:rsidRPr="002E63AF" w:rsidRDefault="00935DC5"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935DC5" w:rsidRPr="002E63AF" w:rsidRDefault="00935DC5" w:rsidP="006643F4">
            <w:pPr>
              <w:snapToGrid w:val="0"/>
              <w:jc w:val="center"/>
              <w:rPr>
                <w:rFonts w:cs="Arial"/>
                <w:sz w:val="16"/>
                <w:szCs w:val="16"/>
              </w:rPr>
            </w:pPr>
          </w:p>
        </w:tc>
      </w:tr>
    </w:tbl>
    <w:p w:rsidR="004A1D4D" w:rsidRPr="00935DC5" w:rsidRDefault="004A1D4D" w:rsidP="00935DC5">
      <w:pPr>
        <w:tabs>
          <w:tab w:val="left" w:pos="9000"/>
        </w:tabs>
        <w:spacing w:line="276" w:lineRule="auto"/>
        <w:rPr>
          <w:rFonts w:ascii="Arial Narrow" w:hAnsi="Arial Narrow"/>
          <w:b/>
          <w:color w:val="FF0000"/>
          <w:sz w:val="20"/>
          <w:szCs w:val="20"/>
        </w:rPr>
      </w:pPr>
    </w:p>
    <w:p w:rsidR="00242AF7" w:rsidRPr="00F6540B" w:rsidRDefault="004A1D4D" w:rsidP="00F6540B">
      <w:pPr>
        <w:pStyle w:val="HTML-wstpniesformatowany"/>
        <w:rPr>
          <w:rFonts w:ascii="Courier New" w:eastAsia="Times New Roman" w:hAnsi="Courier New" w:cs="Courier New"/>
          <w:lang w:eastAsia="pl-PL"/>
        </w:rPr>
      </w:pPr>
      <w:r w:rsidRPr="0052697C">
        <w:rPr>
          <w:rFonts w:ascii="Arial Narrow" w:hAnsi="Arial Narrow"/>
          <w:b/>
          <w:color w:val="000000" w:themeColor="text1"/>
          <w:u w:val="single"/>
        </w:rPr>
        <w:t>Uwaga:</w:t>
      </w:r>
      <w:r w:rsidRPr="0052697C">
        <w:rPr>
          <w:rFonts w:ascii="Arial Narrow" w:hAnsi="Arial Narrow"/>
          <w:b/>
          <w:color w:val="000000" w:themeColor="text1"/>
        </w:rPr>
        <w:br/>
        <w:t>● dla zestawów SSP wymagane dołączenie zestawu (na co najmniej 100 oznaczeń) do wykonywania testów kontrolnych „</w:t>
      </w:r>
      <w:proofErr w:type="spellStart"/>
      <w:r w:rsidRPr="0052697C">
        <w:rPr>
          <w:rFonts w:ascii="Arial Narrow" w:hAnsi="Arial Narrow"/>
          <w:b/>
          <w:color w:val="000000" w:themeColor="text1"/>
        </w:rPr>
        <w:t>wipe</w:t>
      </w:r>
      <w:proofErr w:type="spellEnd"/>
      <w:r w:rsidRPr="0052697C">
        <w:rPr>
          <w:rFonts w:ascii="Arial Narrow" w:hAnsi="Arial Narrow"/>
          <w:b/>
          <w:color w:val="000000" w:themeColor="text1"/>
        </w:rPr>
        <w:t xml:space="preserve"> test”</w:t>
      </w:r>
      <w:r w:rsidR="002579A9">
        <w:rPr>
          <w:rFonts w:ascii="Arial Narrow" w:hAnsi="Arial Narrow"/>
          <w:b/>
          <w:color w:val="000000" w:themeColor="text1"/>
        </w:rPr>
        <w:t>-</w:t>
      </w:r>
      <w:r w:rsidRPr="0052697C">
        <w:rPr>
          <w:rFonts w:ascii="Arial Narrow" w:hAnsi="Arial Narrow"/>
          <w:b/>
          <w:color w:val="000000" w:themeColor="text1"/>
        </w:rPr>
        <w:t xml:space="preserve"> </w:t>
      </w:r>
      <w:r w:rsidR="0052697C" w:rsidRPr="0052697C">
        <w:rPr>
          <w:rFonts w:ascii="Arial Narrow" w:hAnsi="Arial Narrow"/>
          <w:b/>
          <w:color w:val="000000" w:themeColor="text1"/>
        </w:rPr>
        <w:t xml:space="preserve">w terminie wskazanym przez </w:t>
      </w:r>
      <w:r w:rsidR="0052697C" w:rsidRPr="0052697C">
        <w:rPr>
          <w:rFonts w:ascii="Arial Narrow" w:hAnsi="Arial Narrow"/>
          <w:b/>
          <w:color w:val="000000" w:themeColor="text1"/>
        </w:rPr>
        <w:br/>
        <w:t xml:space="preserve">    Zamawiającego</w:t>
      </w:r>
      <w:r w:rsidR="00935DC5">
        <w:rPr>
          <w:rFonts w:ascii="Arial Narrow" w:hAnsi="Arial Narrow"/>
          <w:b/>
          <w:color w:val="000000" w:themeColor="text1"/>
        </w:rPr>
        <w:t xml:space="preserve"> (patrz – Zał. nr 2 do SIWZ</w:t>
      </w:r>
      <w:r w:rsidR="00935DC5">
        <w:rPr>
          <w:rFonts w:ascii="Arial Narrow" w:hAnsi="Arial Narrow"/>
          <w:b/>
          <w:color w:val="000000" w:themeColor="text1"/>
        </w:rPr>
        <w:br/>
      </w:r>
      <w:r w:rsidRPr="0052697C">
        <w:rPr>
          <w:rFonts w:ascii="Arial Narrow" w:hAnsi="Arial Narrow"/>
          <w:b/>
          <w:color w:val="000000" w:themeColor="text1"/>
        </w:rPr>
        <w:t xml:space="preserve">● Wykonawca </w:t>
      </w:r>
      <w:r w:rsidR="0052697C" w:rsidRPr="0052697C">
        <w:rPr>
          <w:rFonts w:ascii="Arial Narrow" w:hAnsi="Arial Narrow"/>
          <w:b/>
          <w:color w:val="000000" w:themeColor="text1"/>
        </w:rPr>
        <w:t xml:space="preserve">musi </w:t>
      </w:r>
      <w:r w:rsidRPr="0052697C">
        <w:rPr>
          <w:rFonts w:ascii="Arial Narrow" w:hAnsi="Arial Narrow"/>
          <w:b/>
          <w:color w:val="000000" w:themeColor="text1"/>
        </w:rPr>
        <w:t>zagwarantować posiadanie rezerwy w magazynie w ilości 1 zestawu każdego rodzaju</w:t>
      </w:r>
      <w:r w:rsidR="0052697C" w:rsidRPr="0052697C">
        <w:rPr>
          <w:rFonts w:ascii="Arial Narrow" w:hAnsi="Arial Narrow"/>
          <w:b/>
          <w:color w:val="000000" w:themeColor="text1"/>
        </w:rPr>
        <w:t xml:space="preserve"> </w:t>
      </w:r>
      <w:r w:rsidR="0052697C" w:rsidRPr="0052697C">
        <w:rPr>
          <w:rFonts w:ascii="Arial Narrow" w:hAnsi="Arial Narrow"/>
          <w:b/>
          <w:color w:val="000000" w:themeColor="text1"/>
          <w:kern w:val="1"/>
        </w:rPr>
        <w:t>na zabezpieczenie potrzeb Zamawiaj</w:t>
      </w:r>
      <w:r w:rsidR="00935DC5">
        <w:rPr>
          <w:rFonts w:ascii="Arial Narrow" w:hAnsi="Arial Narrow"/>
          <w:b/>
          <w:color w:val="000000" w:themeColor="text1"/>
          <w:kern w:val="1"/>
        </w:rPr>
        <w:t xml:space="preserve">ącego </w:t>
      </w:r>
      <w:r w:rsidR="00935DC5">
        <w:rPr>
          <w:rFonts w:ascii="Arial Narrow" w:hAnsi="Arial Narrow"/>
          <w:b/>
          <w:color w:val="000000" w:themeColor="text1"/>
          <w:kern w:val="1"/>
        </w:rPr>
        <w:br/>
        <w:t xml:space="preserve">    </w:t>
      </w:r>
      <w:r w:rsidR="0052697C" w:rsidRPr="0052697C">
        <w:rPr>
          <w:rFonts w:ascii="Arial Narrow" w:hAnsi="Arial Narrow"/>
          <w:b/>
          <w:color w:val="000000" w:themeColor="text1"/>
          <w:kern w:val="1"/>
        </w:rPr>
        <w:t>dotyczących  przedmiotu zamówienia</w:t>
      </w:r>
      <w:r w:rsidR="00242AF7">
        <w:rPr>
          <w:rFonts w:ascii="Arial Narrow" w:hAnsi="Arial Narrow"/>
          <w:b/>
          <w:color w:val="000000" w:themeColor="text1"/>
          <w:kern w:val="1"/>
        </w:rPr>
        <w:t xml:space="preserve"> </w:t>
      </w:r>
      <w:r w:rsidR="00F6540B">
        <w:rPr>
          <w:rFonts w:ascii="Arial Narrow" w:hAnsi="Arial Narrow"/>
          <w:b/>
          <w:color w:val="000000" w:themeColor="text1"/>
          <w:kern w:val="1"/>
        </w:rPr>
        <w:t xml:space="preserve">w sytuacjach awaryjnych, </w:t>
      </w:r>
      <w:r w:rsidR="00F6540B" w:rsidRPr="00F6540B">
        <w:rPr>
          <w:rFonts w:ascii="Arial Narrow" w:hAnsi="Arial Narrow"/>
          <w:b/>
          <w:color w:val="000000" w:themeColor="text1"/>
          <w:kern w:val="1"/>
        </w:rPr>
        <w:t xml:space="preserve">z dostawą w nieprzekraczalnym terminie 24 </w:t>
      </w:r>
      <w:r w:rsidR="00F6540B">
        <w:rPr>
          <w:rFonts w:ascii="Arial Narrow" w:hAnsi="Arial Narrow"/>
          <w:b/>
          <w:color w:val="000000" w:themeColor="text1"/>
          <w:kern w:val="1"/>
        </w:rPr>
        <w:t xml:space="preserve">godzin od złożenia  zamówienia </w:t>
      </w:r>
      <w:bookmarkStart w:id="0" w:name="_GoBack"/>
      <w:bookmarkEnd w:id="0"/>
    </w:p>
    <w:p w:rsidR="004A1D4D" w:rsidRPr="00242AF7" w:rsidRDefault="004A1D4D" w:rsidP="00242AF7">
      <w:pPr>
        <w:spacing w:after="0"/>
        <w:ind w:right="-284"/>
        <w:rPr>
          <w:rFonts w:ascii="Arial Narrow" w:hAnsi="Arial Narrow"/>
          <w:b/>
          <w:color w:val="000000"/>
          <w:sz w:val="20"/>
          <w:szCs w:val="20"/>
        </w:rPr>
      </w:pPr>
      <w:r w:rsidRPr="00242AF7">
        <w:rPr>
          <w:rFonts w:ascii="Arial Narrow" w:hAnsi="Arial Narrow"/>
          <w:b/>
          <w:color w:val="000000"/>
          <w:sz w:val="20"/>
          <w:szCs w:val="20"/>
        </w:rPr>
        <w:t>● wymagana pełna instrukcja wykonania testów przetłumaczona na język polski</w:t>
      </w:r>
      <w:r w:rsidRPr="00242AF7">
        <w:rPr>
          <w:rFonts w:ascii="Arial Narrow" w:hAnsi="Arial Narrow"/>
          <w:b/>
          <w:color w:val="000000"/>
          <w:sz w:val="20"/>
          <w:szCs w:val="20"/>
        </w:rPr>
        <w:br/>
      </w:r>
    </w:p>
    <w:p w:rsidR="004A1D4D" w:rsidRDefault="004A1D4D" w:rsidP="00AE10B5">
      <w:pPr>
        <w:tabs>
          <w:tab w:val="left" w:pos="9000"/>
        </w:tabs>
        <w:spacing w:line="276" w:lineRule="auto"/>
        <w:rPr>
          <w:rFonts w:ascii="Arial Narrow" w:hAnsi="Arial Narrow"/>
          <w:sz w:val="20"/>
          <w:szCs w:val="20"/>
        </w:rPr>
      </w:pPr>
      <w:r w:rsidRPr="00AE10B5">
        <w:rPr>
          <w:rFonts w:ascii="Arial Narrow" w:hAnsi="Arial Narrow"/>
          <w:sz w:val="20"/>
          <w:szCs w:val="20"/>
        </w:rPr>
        <w:t xml:space="preserve">……………………………………………………………………….                                                                               </w:t>
      </w:r>
      <w:r w:rsidR="00801156">
        <w:rPr>
          <w:rFonts w:ascii="Arial Narrow" w:hAnsi="Arial Narrow"/>
          <w:sz w:val="20"/>
          <w:szCs w:val="20"/>
        </w:rPr>
        <w:t xml:space="preserve">                </w:t>
      </w:r>
      <w:r>
        <w:rPr>
          <w:rFonts w:ascii="Arial Narrow" w:hAnsi="Arial Narrow"/>
          <w:sz w:val="20"/>
          <w:szCs w:val="20"/>
        </w:rPr>
        <w:t xml:space="preserve">      </w:t>
      </w:r>
      <w:r w:rsidRPr="00AE10B5">
        <w:rPr>
          <w:rFonts w:ascii="Arial Narrow" w:hAnsi="Arial Narrow"/>
          <w:sz w:val="20"/>
          <w:szCs w:val="20"/>
        </w:rPr>
        <w:t xml:space="preserve"> …………………………………………………………………………                                                                                                                                                                                                              ( podpis osoby upoważnionej do reprezentowania Wykonawcy)                                                                                             </w:t>
      </w:r>
      <w:r>
        <w:rPr>
          <w:rFonts w:ascii="Arial Narrow" w:hAnsi="Arial Narrow"/>
          <w:sz w:val="20"/>
          <w:szCs w:val="20"/>
        </w:rPr>
        <w:t xml:space="preserve">                    </w:t>
      </w:r>
      <w:r w:rsidR="00801156">
        <w:rPr>
          <w:rFonts w:ascii="Arial Narrow" w:hAnsi="Arial Narrow"/>
          <w:sz w:val="20"/>
          <w:szCs w:val="20"/>
        </w:rPr>
        <w:t xml:space="preserve">                       </w:t>
      </w:r>
      <w:r w:rsidRPr="00AE10B5">
        <w:rPr>
          <w:rFonts w:ascii="Arial Narrow" w:hAnsi="Arial Narrow"/>
          <w:sz w:val="20"/>
          <w:szCs w:val="20"/>
        </w:rPr>
        <w:t xml:space="preserve"> (miejscowość, data)</w:t>
      </w:r>
    </w:p>
    <w:p w:rsidR="004A1D4D" w:rsidRDefault="004A1D4D" w:rsidP="00AE10B5">
      <w:pPr>
        <w:tabs>
          <w:tab w:val="left" w:pos="9000"/>
        </w:tabs>
        <w:spacing w:line="276" w:lineRule="auto"/>
        <w:rPr>
          <w:rFonts w:ascii="Arial Narrow" w:hAnsi="Arial Narrow"/>
          <w:sz w:val="20"/>
          <w:szCs w:val="20"/>
        </w:rPr>
      </w:pPr>
    </w:p>
    <w:p w:rsidR="00FE6930" w:rsidRPr="00A04AD0" w:rsidRDefault="00FE6930" w:rsidP="00FE6930">
      <w:pPr>
        <w:rPr>
          <w:rFonts w:ascii="Arial Narrow" w:hAnsi="Arial Narrow"/>
          <w:sz w:val="20"/>
          <w:szCs w:val="20"/>
        </w:rPr>
      </w:pPr>
      <w:r>
        <w:rPr>
          <w:rFonts w:ascii="Arial Narrow" w:hAnsi="Arial Narrow"/>
          <w:b/>
          <w:sz w:val="20"/>
          <w:szCs w:val="20"/>
        </w:rPr>
        <w:t xml:space="preserve">                                                                     </w:t>
      </w:r>
      <w:r w:rsidR="00E55A4C">
        <w:rPr>
          <w:rFonts w:ascii="Arial Narrow" w:hAnsi="Arial Narrow"/>
          <w:b/>
          <w:sz w:val="20"/>
          <w:szCs w:val="20"/>
        </w:rPr>
        <w:t xml:space="preserve">              </w:t>
      </w:r>
      <w:r>
        <w:rPr>
          <w:rFonts w:ascii="Arial Narrow" w:hAnsi="Arial Narrow"/>
          <w:b/>
          <w:sz w:val="20"/>
          <w:szCs w:val="20"/>
        </w:rPr>
        <w:t xml:space="preserve"> </w:t>
      </w:r>
      <w:r w:rsidRPr="0025723F">
        <w:rPr>
          <w:rFonts w:ascii="Arial Narrow" w:hAnsi="Arial Narrow"/>
          <w:b/>
          <w:sz w:val="20"/>
          <w:szCs w:val="20"/>
        </w:rPr>
        <w:t>KALKULAC</w:t>
      </w:r>
      <w:r>
        <w:rPr>
          <w:rFonts w:ascii="Arial Narrow" w:hAnsi="Arial Narrow"/>
          <w:b/>
          <w:sz w:val="20"/>
          <w:szCs w:val="20"/>
        </w:rPr>
        <w:t>J</w:t>
      </w:r>
      <w:r w:rsidRPr="0025723F">
        <w:rPr>
          <w:rFonts w:ascii="Arial Narrow" w:hAnsi="Arial Narrow"/>
          <w:b/>
          <w:sz w:val="20"/>
          <w:szCs w:val="20"/>
        </w:rPr>
        <w:t xml:space="preserve">A CENOWA – OPIS </w:t>
      </w:r>
      <w:r>
        <w:rPr>
          <w:rFonts w:ascii="Arial Narrow" w:hAnsi="Arial Narrow"/>
          <w:b/>
          <w:sz w:val="20"/>
          <w:szCs w:val="20"/>
        </w:rPr>
        <w:t>PRZEDMIOTU ZAMOWIENIA</w:t>
      </w:r>
      <w:r w:rsidR="00E55A4C">
        <w:rPr>
          <w:rFonts w:ascii="Arial Narrow" w:hAnsi="Arial Narrow"/>
          <w:b/>
          <w:sz w:val="20"/>
          <w:szCs w:val="20"/>
        </w:rPr>
        <w:t xml:space="preserve"> </w:t>
      </w:r>
      <w:r>
        <w:rPr>
          <w:rFonts w:ascii="Arial Narrow" w:hAnsi="Arial Narrow"/>
          <w:b/>
          <w:sz w:val="20"/>
          <w:szCs w:val="20"/>
        </w:rPr>
        <w:t xml:space="preserve">- GRUPA II </w:t>
      </w:r>
      <w:r w:rsidR="00E55A4C">
        <w:rPr>
          <w:rFonts w:ascii="Arial Narrow" w:hAnsi="Arial Narrow"/>
          <w:b/>
          <w:sz w:val="20"/>
          <w:szCs w:val="20"/>
        </w:rPr>
        <w:t xml:space="preserve">                                                </w:t>
      </w:r>
      <w:r>
        <w:rPr>
          <w:rFonts w:ascii="Arial Narrow" w:hAnsi="Arial Narrow"/>
          <w:b/>
          <w:sz w:val="20"/>
          <w:szCs w:val="20"/>
        </w:rPr>
        <w:t>Załącznik nr 3/2 do SIWZ</w:t>
      </w:r>
    </w:p>
    <w:p w:rsidR="00FE6930" w:rsidRPr="00A805D1" w:rsidRDefault="00FE6930" w:rsidP="00FE6930">
      <w:pPr>
        <w:suppressAutoHyphens/>
        <w:spacing w:after="0" w:line="276" w:lineRule="auto"/>
        <w:rPr>
          <w:rFonts w:ascii="Arial Narrow" w:hAnsi="Arial Narrow" w:cs="Arial"/>
          <w:sz w:val="16"/>
          <w:szCs w:val="16"/>
          <w:lang w:eastAsia="pl-PL"/>
        </w:rPr>
      </w:pPr>
      <w:r w:rsidRPr="00A805D1">
        <w:rPr>
          <w:rFonts w:ascii="Arial Narrow" w:hAnsi="Arial Narrow" w:cs="Arial"/>
          <w:sz w:val="16"/>
          <w:szCs w:val="16"/>
          <w:lang w:eastAsia="pl-PL"/>
        </w:rPr>
        <w:t>ZAMAWIAJĄCY: Uniwersytecki Szpital Dziecięcy w Krakowie, ul. Wielicka 265, 30-663 Kraków</w:t>
      </w:r>
    </w:p>
    <w:p w:rsidR="00FE6930" w:rsidRPr="00A805D1" w:rsidRDefault="00FE6930" w:rsidP="00FE6930">
      <w:pPr>
        <w:suppressAutoHyphens/>
        <w:spacing w:after="0" w:line="276" w:lineRule="auto"/>
        <w:rPr>
          <w:rFonts w:ascii="Arial Narrow" w:hAnsi="Arial Narrow" w:cs="Arial"/>
          <w:sz w:val="16"/>
          <w:szCs w:val="16"/>
          <w:lang w:eastAsia="pl-PL"/>
        </w:rPr>
      </w:pPr>
    </w:p>
    <w:p w:rsidR="00FE6930" w:rsidRPr="00A805D1" w:rsidRDefault="00FE6930" w:rsidP="00FE6930">
      <w:pPr>
        <w:spacing w:line="276" w:lineRule="auto"/>
        <w:rPr>
          <w:rFonts w:ascii="Arial Narrow" w:hAnsi="Arial Narrow" w:cs="Arial"/>
          <w:sz w:val="16"/>
          <w:szCs w:val="16"/>
        </w:rPr>
      </w:pPr>
      <w:r w:rsidRPr="00A805D1">
        <w:rPr>
          <w:rFonts w:ascii="Arial Narrow" w:hAnsi="Arial Narrow" w:cs="Arial"/>
          <w:sz w:val="16"/>
          <w:szCs w:val="16"/>
        </w:rPr>
        <w:t>Nazwa i adres Wykonawcy:...........................................................................................................</w:t>
      </w:r>
      <w:r w:rsidR="00E55A4C">
        <w:rPr>
          <w:rFonts w:ascii="Arial Narrow" w:hAnsi="Arial Narrow" w:cs="Arial"/>
          <w:sz w:val="16"/>
          <w:szCs w:val="16"/>
        </w:rPr>
        <w:t xml:space="preserve">                                                                                                                                               </w:t>
      </w:r>
      <w:r w:rsidR="00E55A4C">
        <w:rPr>
          <w:rFonts w:ascii="Arial Narrow" w:hAnsi="Arial Narrow"/>
          <w:b/>
          <w:sz w:val="20"/>
          <w:szCs w:val="20"/>
        </w:rPr>
        <w:t xml:space="preserve">Tabela nr 2                                      </w:t>
      </w:r>
    </w:p>
    <w:tbl>
      <w:tblPr>
        <w:tblW w:w="13883" w:type="dxa"/>
        <w:tblInd w:w="-988" w:type="dxa"/>
        <w:tblLayout w:type="fixed"/>
        <w:tblCellMar>
          <w:left w:w="0" w:type="dxa"/>
          <w:right w:w="0" w:type="dxa"/>
        </w:tblCellMar>
        <w:tblLook w:val="0000" w:firstRow="0" w:lastRow="0" w:firstColumn="0" w:lastColumn="0" w:noHBand="0" w:noVBand="0"/>
      </w:tblPr>
      <w:tblGrid>
        <w:gridCol w:w="1267"/>
        <w:gridCol w:w="3685"/>
        <w:gridCol w:w="1134"/>
        <w:gridCol w:w="1134"/>
        <w:gridCol w:w="1276"/>
        <w:gridCol w:w="992"/>
        <w:gridCol w:w="851"/>
        <w:gridCol w:w="1134"/>
        <w:gridCol w:w="1276"/>
        <w:gridCol w:w="1134"/>
      </w:tblGrid>
      <w:tr w:rsidR="00FE6930" w:rsidRPr="002E63AF" w:rsidTr="005C259F">
        <w:trPr>
          <w:cantSplit/>
          <w:trHeight w:val="512"/>
        </w:trPr>
        <w:tc>
          <w:tcPr>
            <w:tcW w:w="1267" w:type="dxa"/>
            <w:tcBorders>
              <w:top w:val="single" w:sz="4" w:space="0" w:color="000000"/>
              <w:left w:val="single" w:sz="4" w:space="0" w:color="000000"/>
              <w:bottom w:val="single" w:sz="4" w:space="0" w:color="000000"/>
            </w:tcBorders>
          </w:tcPr>
          <w:p w:rsidR="00FE6930" w:rsidRPr="002E63AF" w:rsidRDefault="00FE6930" w:rsidP="005C259F">
            <w:pPr>
              <w:snapToGrid w:val="0"/>
              <w:jc w:val="center"/>
              <w:rPr>
                <w:rFonts w:cs="Arial"/>
                <w:sz w:val="16"/>
                <w:szCs w:val="16"/>
              </w:rPr>
            </w:pPr>
            <w:r w:rsidRPr="002E63AF">
              <w:rPr>
                <w:rFonts w:cs="Arial"/>
                <w:sz w:val="16"/>
                <w:szCs w:val="16"/>
              </w:rPr>
              <w:t>Lp.</w:t>
            </w:r>
          </w:p>
        </w:tc>
        <w:tc>
          <w:tcPr>
            <w:tcW w:w="3685" w:type="dxa"/>
            <w:tcBorders>
              <w:top w:val="single" w:sz="4" w:space="0" w:color="000000"/>
              <w:left w:val="single" w:sz="4" w:space="0" w:color="000000"/>
              <w:bottom w:val="single" w:sz="4" w:space="0" w:color="000000"/>
            </w:tcBorders>
          </w:tcPr>
          <w:p w:rsidR="00FE6930" w:rsidRPr="002E63AF" w:rsidRDefault="00FE6930" w:rsidP="005C259F">
            <w:pPr>
              <w:snapToGrid w:val="0"/>
              <w:jc w:val="center"/>
              <w:rPr>
                <w:rFonts w:cs="Arial"/>
                <w:sz w:val="16"/>
                <w:szCs w:val="16"/>
              </w:rPr>
            </w:pPr>
          </w:p>
          <w:p w:rsidR="00FE6930" w:rsidRPr="002E63AF" w:rsidRDefault="00FE6930" w:rsidP="005C259F">
            <w:pPr>
              <w:snapToGrid w:val="0"/>
              <w:jc w:val="center"/>
              <w:rPr>
                <w:rFonts w:cs="Arial"/>
                <w:sz w:val="16"/>
                <w:szCs w:val="16"/>
              </w:rPr>
            </w:pPr>
            <w:r w:rsidRPr="002E63AF">
              <w:rPr>
                <w:rFonts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FE6930" w:rsidRPr="002E63AF" w:rsidRDefault="00FE6930" w:rsidP="005C259F">
            <w:pPr>
              <w:snapToGrid w:val="0"/>
              <w:rPr>
                <w:rFonts w:cs="Arial"/>
                <w:sz w:val="16"/>
                <w:szCs w:val="16"/>
              </w:rPr>
            </w:pPr>
            <w:r w:rsidRPr="002E63AF">
              <w:rPr>
                <w:rFonts w:cs="Arial"/>
                <w:sz w:val="16"/>
                <w:szCs w:val="16"/>
              </w:rPr>
              <w:t>Pełny numer katalogowy</w:t>
            </w:r>
          </w:p>
        </w:tc>
        <w:tc>
          <w:tcPr>
            <w:tcW w:w="1134" w:type="dxa"/>
            <w:tcBorders>
              <w:top w:val="single" w:sz="4" w:space="0" w:color="000000"/>
              <w:left w:val="single" w:sz="4" w:space="0" w:color="000000"/>
              <w:bottom w:val="single" w:sz="4" w:space="0" w:color="000000"/>
            </w:tcBorders>
          </w:tcPr>
          <w:p w:rsidR="00FE6930" w:rsidRPr="002E63AF" w:rsidRDefault="00FE6930" w:rsidP="005C259F">
            <w:pPr>
              <w:snapToGrid w:val="0"/>
              <w:spacing w:after="0"/>
              <w:rPr>
                <w:rFonts w:cs="Arial"/>
                <w:sz w:val="16"/>
                <w:szCs w:val="16"/>
              </w:rPr>
            </w:pPr>
            <w:r w:rsidRPr="002E63AF">
              <w:rPr>
                <w:rFonts w:cs="Arial"/>
                <w:sz w:val="16"/>
                <w:szCs w:val="16"/>
              </w:rPr>
              <w:t xml:space="preserve">          Orient.</w:t>
            </w:r>
          </w:p>
          <w:p w:rsidR="00FE6930" w:rsidRPr="002E63AF" w:rsidRDefault="00FE6930" w:rsidP="005C259F">
            <w:pPr>
              <w:spacing w:after="0"/>
              <w:jc w:val="center"/>
              <w:rPr>
                <w:rFonts w:cs="Arial"/>
                <w:sz w:val="16"/>
                <w:szCs w:val="16"/>
              </w:rPr>
            </w:pPr>
            <w:r w:rsidRPr="002E63AF">
              <w:rPr>
                <w:rFonts w:cs="Arial"/>
                <w:sz w:val="16"/>
                <w:szCs w:val="16"/>
              </w:rPr>
              <w:t>zużycie</w:t>
            </w:r>
          </w:p>
          <w:p w:rsidR="00FE6930" w:rsidRPr="002E63AF" w:rsidRDefault="00FE6930" w:rsidP="005C259F">
            <w:pPr>
              <w:snapToGrid w:val="0"/>
              <w:spacing w:after="0"/>
              <w:jc w:val="center"/>
              <w:rPr>
                <w:rFonts w:cs="Arial"/>
                <w:sz w:val="16"/>
                <w:szCs w:val="16"/>
              </w:rPr>
            </w:pPr>
            <w:r w:rsidRPr="002E63AF">
              <w:rPr>
                <w:rFonts w:cs="Arial"/>
                <w:sz w:val="16"/>
                <w:szCs w:val="16"/>
              </w:rPr>
              <w:t>na 24 m-ce</w:t>
            </w:r>
          </w:p>
        </w:tc>
        <w:tc>
          <w:tcPr>
            <w:tcW w:w="1276" w:type="dxa"/>
            <w:tcBorders>
              <w:top w:val="single" w:sz="4" w:space="0" w:color="000000"/>
              <w:left w:val="single" w:sz="4" w:space="0" w:color="000000"/>
              <w:bottom w:val="single" w:sz="4" w:space="0" w:color="000000"/>
            </w:tcBorders>
          </w:tcPr>
          <w:p w:rsidR="00FE6930" w:rsidRPr="002E63AF" w:rsidRDefault="00FE6930" w:rsidP="005C259F">
            <w:pPr>
              <w:snapToGrid w:val="0"/>
              <w:rPr>
                <w:rFonts w:cs="Arial"/>
                <w:sz w:val="16"/>
                <w:szCs w:val="16"/>
              </w:rPr>
            </w:pPr>
          </w:p>
          <w:p w:rsidR="00FE6930" w:rsidRPr="002E63AF" w:rsidRDefault="00FE6930" w:rsidP="005C259F">
            <w:pPr>
              <w:snapToGrid w:val="0"/>
              <w:rPr>
                <w:rFonts w:cs="Arial"/>
                <w:sz w:val="16"/>
                <w:szCs w:val="16"/>
              </w:rPr>
            </w:pPr>
            <w:r w:rsidRPr="002E63AF">
              <w:rPr>
                <w:rFonts w:cs="Arial"/>
                <w:sz w:val="16"/>
                <w:szCs w:val="16"/>
              </w:rPr>
              <w:t>Cena netto</w:t>
            </w:r>
          </w:p>
        </w:tc>
        <w:tc>
          <w:tcPr>
            <w:tcW w:w="992" w:type="dxa"/>
            <w:tcBorders>
              <w:top w:val="single" w:sz="4" w:space="0" w:color="000000"/>
              <w:left w:val="single" w:sz="4" w:space="0" w:color="000000"/>
              <w:bottom w:val="single" w:sz="4" w:space="0" w:color="000000"/>
            </w:tcBorders>
          </w:tcPr>
          <w:p w:rsidR="00FE6930" w:rsidRPr="002E63AF" w:rsidRDefault="00FE6930" w:rsidP="005C259F">
            <w:pPr>
              <w:snapToGrid w:val="0"/>
              <w:jc w:val="center"/>
              <w:rPr>
                <w:rFonts w:cs="Arial"/>
                <w:sz w:val="16"/>
                <w:szCs w:val="16"/>
              </w:rPr>
            </w:pPr>
          </w:p>
          <w:p w:rsidR="00FE6930" w:rsidRPr="002E63AF" w:rsidRDefault="00FE6930" w:rsidP="005C259F">
            <w:pPr>
              <w:snapToGrid w:val="0"/>
              <w:jc w:val="center"/>
              <w:rPr>
                <w:rFonts w:cs="Arial"/>
                <w:sz w:val="16"/>
                <w:szCs w:val="16"/>
              </w:rPr>
            </w:pPr>
            <w:r w:rsidRPr="002E63AF">
              <w:rPr>
                <w:rFonts w:cs="Arial"/>
                <w:sz w:val="16"/>
                <w:szCs w:val="16"/>
              </w:rPr>
              <w:t>Wartość netto</w:t>
            </w:r>
          </w:p>
        </w:tc>
        <w:tc>
          <w:tcPr>
            <w:tcW w:w="851" w:type="dxa"/>
            <w:tcBorders>
              <w:top w:val="single" w:sz="4" w:space="0" w:color="000000"/>
              <w:left w:val="single" w:sz="4" w:space="0" w:color="000000"/>
              <w:bottom w:val="single" w:sz="4" w:space="0" w:color="000000"/>
            </w:tcBorders>
          </w:tcPr>
          <w:p w:rsidR="00FE6930" w:rsidRPr="002E63AF" w:rsidRDefault="00FE6930" w:rsidP="005C259F">
            <w:pPr>
              <w:snapToGrid w:val="0"/>
              <w:jc w:val="center"/>
              <w:rPr>
                <w:rFonts w:cs="Arial"/>
                <w:sz w:val="16"/>
                <w:szCs w:val="16"/>
              </w:rPr>
            </w:pPr>
            <w:r w:rsidRPr="002E63AF">
              <w:rPr>
                <w:rFonts w:cs="Arial"/>
                <w:sz w:val="16"/>
                <w:szCs w:val="16"/>
              </w:rPr>
              <w:t>VAT</w:t>
            </w:r>
          </w:p>
          <w:p w:rsidR="00FE6930" w:rsidRPr="002E63AF" w:rsidRDefault="00FE6930" w:rsidP="005C259F">
            <w:pPr>
              <w:jc w:val="center"/>
              <w:rPr>
                <w:rFonts w:cs="Arial"/>
                <w:sz w:val="16"/>
                <w:szCs w:val="16"/>
              </w:rPr>
            </w:pPr>
            <w:r w:rsidRPr="002E63AF">
              <w:rPr>
                <w:rFonts w:cs="Arial"/>
                <w:sz w:val="16"/>
                <w:szCs w:val="16"/>
              </w:rPr>
              <w:t>%</w:t>
            </w:r>
          </w:p>
        </w:tc>
        <w:tc>
          <w:tcPr>
            <w:tcW w:w="1134" w:type="dxa"/>
            <w:tcBorders>
              <w:top w:val="single" w:sz="4" w:space="0" w:color="000000"/>
              <w:left w:val="single" w:sz="4" w:space="0" w:color="000000"/>
              <w:bottom w:val="single" w:sz="4" w:space="0" w:color="000000"/>
            </w:tcBorders>
          </w:tcPr>
          <w:p w:rsidR="00FE6930" w:rsidRPr="002E63AF" w:rsidRDefault="00FE6930" w:rsidP="005C259F">
            <w:pPr>
              <w:snapToGrid w:val="0"/>
              <w:jc w:val="center"/>
              <w:rPr>
                <w:rFonts w:cs="Arial"/>
                <w:sz w:val="16"/>
                <w:szCs w:val="16"/>
              </w:rPr>
            </w:pPr>
          </w:p>
          <w:p w:rsidR="00FE6930" w:rsidRPr="002E63AF" w:rsidRDefault="00FE6930" w:rsidP="005C259F">
            <w:pPr>
              <w:snapToGrid w:val="0"/>
              <w:jc w:val="center"/>
              <w:rPr>
                <w:rFonts w:cs="Arial"/>
                <w:sz w:val="16"/>
                <w:szCs w:val="16"/>
              </w:rPr>
            </w:pPr>
            <w:r w:rsidRPr="002E63AF">
              <w:rPr>
                <w:rFonts w:cs="Arial"/>
                <w:sz w:val="16"/>
                <w:szCs w:val="16"/>
              </w:rPr>
              <w:t>Wartość VAT</w:t>
            </w:r>
          </w:p>
        </w:tc>
        <w:tc>
          <w:tcPr>
            <w:tcW w:w="1276" w:type="dxa"/>
            <w:tcBorders>
              <w:top w:val="single" w:sz="4" w:space="0" w:color="000000"/>
              <w:left w:val="single" w:sz="4" w:space="0" w:color="000000"/>
              <w:bottom w:val="single" w:sz="4" w:space="0" w:color="000000"/>
            </w:tcBorders>
          </w:tcPr>
          <w:p w:rsidR="00FE6930" w:rsidRPr="002E63AF" w:rsidRDefault="00FE6930" w:rsidP="005C259F">
            <w:pPr>
              <w:snapToGrid w:val="0"/>
              <w:jc w:val="center"/>
              <w:rPr>
                <w:rFonts w:cs="Arial"/>
                <w:sz w:val="16"/>
                <w:szCs w:val="16"/>
              </w:rPr>
            </w:pPr>
          </w:p>
          <w:p w:rsidR="00FE6930" w:rsidRPr="002E63AF" w:rsidRDefault="00FE6930" w:rsidP="005C259F">
            <w:pPr>
              <w:snapToGrid w:val="0"/>
              <w:jc w:val="center"/>
              <w:rPr>
                <w:rFonts w:cs="Arial"/>
                <w:sz w:val="16"/>
                <w:szCs w:val="16"/>
              </w:rPr>
            </w:pPr>
            <w:r w:rsidRPr="002E63AF">
              <w:rPr>
                <w:rFonts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FE6930" w:rsidRPr="002E63AF" w:rsidRDefault="00FE6930" w:rsidP="005C259F">
            <w:pPr>
              <w:rPr>
                <w:rFonts w:cs="Arial"/>
                <w:sz w:val="16"/>
                <w:szCs w:val="16"/>
              </w:rPr>
            </w:pPr>
          </w:p>
          <w:p w:rsidR="00FE6930" w:rsidRPr="002E63AF" w:rsidRDefault="00FE6930" w:rsidP="005C259F">
            <w:pPr>
              <w:rPr>
                <w:rFonts w:cs="Arial"/>
                <w:sz w:val="16"/>
                <w:szCs w:val="16"/>
              </w:rPr>
            </w:pPr>
            <w:r w:rsidRPr="002E63AF">
              <w:rPr>
                <w:rFonts w:cs="Arial"/>
                <w:color w:val="000000"/>
                <w:sz w:val="16"/>
                <w:szCs w:val="16"/>
              </w:rPr>
              <w:t>Producent</w:t>
            </w:r>
          </w:p>
        </w:tc>
      </w:tr>
      <w:tr w:rsidR="00FE6930" w:rsidRPr="002E63AF" w:rsidTr="005C259F">
        <w:trPr>
          <w:cantSplit/>
          <w:trHeight w:val="4080"/>
        </w:trPr>
        <w:tc>
          <w:tcPr>
            <w:tcW w:w="1267" w:type="dxa"/>
            <w:tcBorders>
              <w:top w:val="single" w:sz="4" w:space="0" w:color="auto"/>
              <w:left w:val="single" w:sz="4" w:space="0" w:color="auto"/>
              <w:bottom w:val="single" w:sz="4" w:space="0" w:color="auto"/>
            </w:tcBorders>
          </w:tcPr>
          <w:p w:rsidR="00FE6930" w:rsidRPr="002E63AF" w:rsidRDefault="00FE6930" w:rsidP="005C259F">
            <w:pPr>
              <w:snapToGrid w:val="0"/>
              <w:jc w:val="center"/>
              <w:rPr>
                <w:rFonts w:cs="Arial"/>
                <w:sz w:val="16"/>
                <w:szCs w:val="16"/>
              </w:rPr>
            </w:pPr>
            <w:r w:rsidRPr="002E63AF">
              <w:rPr>
                <w:rFonts w:cs="Arial"/>
                <w:sz w:val="16"/>
                <w:szCs w:val="16"/>
              </w:rPr>
              <w:t xml:space="preserve">    2.</w:t>
            </w:r>
            <w:r w:rsidRPr="002E63AF">
              <w:rPr>
                <w:rFonts w:cs="Arial"/>
                <w:sz w:val="16"/>
                <w:szCs w:val="16"/>
              </w:rPr>
              <w:br/>
              <w:t>2.1.</w:t>
            </w:r>
          </w:p>
        </w:tc>
        <w:tc>
          <w:tcPr>
            <w:tcW w:w="3685" w:type="dxa"/>
            <w:tcBorders>
              <w:top w:val="single" w:sz="4" w:space="0" w:color="auto"/>
              <w:left w:val="single" w:sz="4" w:space="0" w:color="000000"/>
              <w:bottom w:val="single" w:sz="4" w:space="0" w:color="auto"/>
            </w:tcBorders>
          </w:tcPr>
          <w:p w:rsidR="00FE6930" w:rsidRPr="001B618A" w:rsidRDefault="00FE6930" w:rsidP="005C259F">
            <w:pPr>
              <w:snapToGrid w:val="0"/>
              <w:rPr>
                <w:rFonts w:cs="Arial"/>
                <w:bCs/>
                <w:sz w:val="16"/>
                <w:szCs w:val="16"/>
              </w:rPr>
            </w:pPr>
            <w:r w:rsidRPr="002E63AF">
              <w:rPr>
                <w:rFonts w:cs="Arial"/>
                <w:b/>
                <w:bCs/>
                <w:sz w:val="16"/>
                <w:szCs w:val="16"/>
              </w:rPr>
              <w:t>Typowanie molekularne metodą SSO</w:t>
            </w:r>
            <w:r w:rsidRPr="002E63AF">
              <w:rPr>
                <w:rFonts w:cs="Arial"/>
                <w:b/>
                <w:bCs/>
                <w:sz w:val="16"/>
                <w:szCs w:val="16"/>
              </w:rPr>
              <w:br/>
              <w:t xml:space="preserve">Typowanie molekularne HLA-A </w:t>
            </w:r>
            <w:r w:rsidRPr="002E63AF">
              <w:rPr>
                <w:rFonts w:cs="Arial"/>
                <w:b/>
                <w:bCs/>
                <w:sz w:val="16"/>
                <w:szCs w:val="16"/>
              </w:rPr>
              <w:br/>
              <w:t xml:space="preserve">- </w:t>
            </w:r>
            <w:r w:rsidRPr="002E63AF">
              <w:rPr>
                <w:rFonts w:cs="Arial"/>
                <w:bCs/>
                <w:sz w:val="16"/>
                <w:szCs w:val="16"/>
              </w:rPr>
              <w:t>zestaw odczynników do oznaczania HLA-A metodą SSO na poziomie pośredniej rozdzielczości „</w:t>
            </w:r>
            <w:proofErr w:type="spellStart"/>
            <w:r w:rsidRPr="002E63AF">
              <w:rPr>
                <w:rFonts w:cs="Arial"/>
                <w:bCs/>
                <w:sz w:val="16"/>
                <w:szCs w:val="16"/>
              </w:rPr>
              <w:t>bead</w:t>
            </w:r>
            <w:proofErr w:type="spellEnd"/>
            <w:r w:rsidRPr="002E63AF">
              <w:rPr>
                <w:rFonts w:cs="Arial"/>
                <w:bCs/>
                <w:sz w:val="16"/>
                <w:szCs w:val="16"/>
              </w:rPr>
              <w:t xml:space="preserve"> </w:t>
            </w:r>
            <w:proofErr w:type="spellStart"/>
            <w:r w:rsidRPr="002E63AF">
              <w:rPr>
                <w:rFonts w:cs="Arial"/>
                <w:bCs/>
                <w:sz w:val="16"/>
                <w:szCs w:val="16"/>
              </w:rPr>
              <w:t>array</w:t>
            </w:r>
            <w:proofErr w:type="spellEnd"/>
            <w:r w:rsidRPr="002E63AF">
              <w:rPr>
                <w:rFonts w:cs="Arial"/>
                <w:bCs/>
                <w:sz w:val="16"/>
                <w:szCs w:val="16"/>
              </w:rPr>
              <w:t>” kompatybilny z posiadanym systemem służącym do wykorzystania asymetrycznej amplifikacji pozwalającej na wygenerowanie jednoniciowego DNA bez etapu neutralizacji, denaturacji, bez płukań</w:t>
            </w:r>
            <w:r w:rsidRPr="002E63AF">
              <w:rPr>
                <w:rFonts w:cs="Arial"/>
                <w:bCs/>
                <w:sz w:val="16"/>
                <w:szCs w:val="16"/>
              </w:rPr>
              <w:br/>
              <w:t>- zestaw odczynników posiadający certyfikat CE-IVD</w:t>
            </w:r>
            <w:r w:rsidRPr="002E63AF">
              <w:rPr>
                <w:rFonts w:cs="Arial"/>
                <w:bCs/>
                <w:sz w:val="16"/>
                <w:szCs w:val="16"/>
              </w:rPr>
              <w:br/>
              <w:t>- zestaw zawiera m.in.:</w:t>
            </w:r>
            <w:r w:rsidRPr="002E63AF">
              <w:rPr>
                <w:rFonts w:cs="Arial"/>
                <w:bCs/>
                <w:sz w:val="16"/>
                <w:szCs w:val="16"/>
              </w:rPr>
              <w:br/>
              <w:t xml:space="preserve">● </w:t>
            </w:r>
            <w:proofErr w:type="spellStart"/>
            <w:r w:rsidRPr="002E63AF">
              <w:rPr>
                <w:rFonts w:cs="Arial"/>
                <w:bCs/>
                <w:sz w:val="16"/>
                <w:szCs w:val="16"/>
              </w:rPr>
              <w:t>beadsy</w:t>
            </w:r>
            <w:proofErr w:type="spellEnd"/>
            <w:r w:rsidRPr="002E63AF">
              <w:rPr>
                <w:rFonts w:cs="Arial"/>
                <w:bCs/>
                <w:sz w:val="16"/>
                <w:szCs w:val="16"/>
              </w:rPr>
              <w:t xml:space="preserve"> przechowywane w temperaturze 2-8°C</w:t>
            </w:r>
            <w:r w:rsidRPr="002E63AF">
              <w:rPr>
                <w:rFonts w:cs="Arial"/>
                <w:bCs/>
                <w:sz w:val="16"/>
                <w:szCs w:val="16"/>
              </w:rPr>
              <w:br/>
              <w:t>● dedykowaną polimerazę w zestawie</w:t>
            </w:r>
            <w:r>
              <w:rPr>
                <w:rFonts w:cs="Arial"/>
                <w:bCs/>
                <w:sz w:val="16"/>
                <w:szCs w:val="16"/>
              </w:rPr>
              <w:br/>
              <w:t xml:space="preserve">● </w:t>
            </w:r>
            <w:r w:rsidRPr="001B618A">
              <w:rPr>
                <w:rFonts w:cs="Arial"/>
                <w:bCs/>
                <w:color w:val="000000" w:themeColor="text1"/>
                <w:sz w:val="16"/>
                <w:szCs w:val="16"/>
              </w:rPr>
              <w:t xml:space="preserve">data ważności testu nie krótsza niż </w:t>
            </w:r>
            <w:r w:rsidRPr="001B618A">
              <w:rPr>
                <w:rFonts w:cs="Arial"/>
                <w:b/>
                <w:bCs/>
                <w:color w:val="000000" w:themeColor="text1"/>
                <w:sz w:val="16"/>
                <w:szCs w:val="16"/>
              </w:rPr>
              <w:t>9  m-</w:t>
            </w:r>
            <w:proofErr w:type="spellStart"/>
            <w:r w:rsidRPr="001B618A">
              <w:rPr>
                <w:rFonts w:cs="Arial"/>
                <w:b/>
                <w:bCs/>
                <w:color w:val="000000" w:themeColor="text1"/>
                <w:sz w:val="16"/>
                <w:szCs w:val="16"/>
              </w:rPr>
              <w:t>cy</w:t>
            </w:r>
            <w:proofErr w:type="spellEnd"/>
            <w:r w:rsidRPr="001B618A">
              <w:rPr>
                <w:rFonts w:cs="Arial"/>
                <w:b/>
                <w:bCs/>
                <w:color w:val="000000" w:themeColor="text1"/>
                <w:sz w:val="16"/>
                <w:szCs w:val="16"/>
              </w:rPr>
              <w:t xml:space="preserve"> od daty </w:t>
            </w:r>
            <w:r w:rsidRPr="001B618A">
              <w:rPr>
                <w:rFonts w:cs="Arial"/>
                <w:b/>
                <w:bCs/>
                <w:color w:val="000000" w:themeColor="text1"/>
                <w:sz w:val="16"/>
                <w:szCs w:val="16"/>
              </w:rPr>
              <w:br/>
              <w:t xml:space="preserve">    dostawy</w:t>
            </w:r>
            <w:r w:rsidRPr="001B618A">
              <w:rPr>
                <w:rFonts w:cs="Arial"/>
                <w:bCs/>
                <w:color w:val="000000" w:themeColor="text1"/>
                <w:sz w:val="16"/>
                <w:szCs w:val="16"/>
              </w:rPr>
              <w:t xml:space="preserve"> </w:t>
            </w:r>
            <w:r w:rsidRPr="001B618A">
              <w:rPr>
                <w:rFonts w:cs="Arial"/>
                <w:bCs/>
                <w:color w:val="000000" w:themeColor="text1"/>
                <w:sz w:val="16"/>
                <w:szCs w:val="16"/>
              </w:rPr>
              <w:br/>
            </w:r>
            <w:r w:rsidRPr="002E63AF">
              <w:rPr>
                <w:rFonts w:cs="Arial"/>
                <w:bCs/>
                <w:sz w:val="16"/>
                <w:szCs w:val="16"/>
              </w:rPr>
              <w:t xml:space="preserve">● oprogramowanie oznaczone znakiem CE-IVD potwierdzonym deklaracją zgodności </w:t>
            </w:r>
            <w:r w:rsidRPr="002E63AF">
              <w:rPr>
                <w:rFonts w:cs="Arial"/>
                <w:bCs/>
                <w:sz w:val="16"/>
                <w:szCs w:val="16"/>
              </w:rPr>
              <w:br/>
              <w:t xml:space="preserve">● zestaw umożliwiający analizę wyniku na podstawie wartości znormalizowanej względem jakości amplifikacji zamiast punktu </w:t>
            </w:r>
            <w:r w:rsidRPr="002E63AF">
              <w:rPr>
                <w:rFonts w:cs="Arial"/>
                <w:bCs/>
                <w:sz w:val="16"/>
                <w:szCs w:val="16"/>
              </w:rPr>
              <w:br/>
              <w:t xml:space="preserve"> odcięcia dla surowej fluorescencji MFI wraz z materiałami zużywalnymi </w:t>
            </w:r>
            <w:proofErr w:type="spellStart"/>
            <w:r w:rsidRPr="002E63AF">
              <w:rPr>
                <w:rFonts w:cs="Arial"/>
                <w:bCs/>
                <w:sz w:val="16"/>
                <w:szCs w:val="16"/>
              </w:rPr>
              <w:t>zwalidowanymi</w:t>
            </w:r>
            <w:proofErr w:type="spellEnd"/>
            <w:r w:rsidRPr="002E63AF">
              <w:rPr>
                <w:rFonts w:cs="Arial"/>
                <w:bCs/>
                <w:sz w:val="16"/>
                <w:szCs w:val="16"/>
              </w:rPr>
              <w:t xml:space="preserve"> przez producenta w ilości wystarczającej na wykonanie badań</w:t>
            </w:r>
            <w:r>
              <w:rPr>
                <w:rFonts w:cs="Arial"/>
                <w:bCs/>
                <w:sz w:val="16"/>
                <w:szCs w:val="16"/>
              </w:rPr>
              <w:br/>
            </w:r>
          </w:p>
        </w:tc>
        <w:tc>
          <w:tcPr>
            <w:tcW w:w="1134" w:type="dxa"/>
            <w:tcBorders>
              <w:top w:val="single" w:sz="4" w:space="0" w:color="auto"/>
              <w:left w:val="single" w:sz="4" w:space="0" w:color="000000"/>
              <w:bottom w:val="single" w:sz="4" w:space="0" w:color="auto"/>
              <w:right w:val="single" w:sz="4" w:space="0" w:color="auto"/>
            </w:tcBorders>
            <w:vAlign w:val="center"/>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FE6930" w:rsidRPr="002E63AF" w:rsidRDefault="00FE6930" w:rsidP="005C259F">
            <w:pPr>
              <w:snapToGrid w:val="0"/>
              <w:rPr>
                <w:rFonts w:cs="Arial"/>
                <w:sz w:val="16"/>
                <w:szCs w:val="16"/>
              </w:rPr>
            </w:pPr>
            <w:r w:rsidRPr="002E63AF">
              <w:rPr>
                <w:rFonts w:cs="Arial"/>
                <w:sz w:val="16"/>
                <w:szCs w:val="16"/>
              </w:rPr>
              <w:t xml:space="preserve">minimum </w:t>
            </w:r>
            <w:r w:rsidRPr="002E63AF">
              <w:rPr>
                <w:rFonts w:cs="Arial"/>
                <w:sz w:val="16"/>
                <w:szCs w:val="16"/>
              </w:rPr>
              <w:br/>
              <w:t>700 oznaczeń</w:t>
            </w: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FE6930" w:rsidRPr="002E63AF" w:rsidRDefault="00FE6930" w:rsidP="005C259F">
            <w:pPr>
              <w:snapToGrid w:val="0"/>
              <w:jc w:val="center"/>
              <w:rPr>
                <w:rFonts w:cs="Arial"/>
                <w:sz w:val="16"/>
                <w:szCs w:val="16"/>
              </w:rPr>
            </w:pPr>
          </w:p>
        </w:tc>
      </w:tr>
      <w:tr w:rsidR="00FE6930" w:rsidRPr="002E63AF" w:rsidTr="005C259F">
        <w:trPr>
          <w:cantSplit/>
          <w:trHeight w:val="3795"/>
        </w:trPr>
        <w:tc>
          <w:tcPr>
            <w:tcW w:w="1267" w:type="dxa"/>
            <w:tcBorders>
              <w:top w:val="single" w:sz="4" w:space="0" w:color="auto"/>
              <w:left w:val="single" w:sz="4" w:space="0" w:color="auto"/>
              <w:bottom w:val="single" w:sz="4" w:space="0" w:color="auto"/>
            </w:tcBorders>
          </w:tcPr>
          <w:p w:rsidR="00FE6930" w:rsidRPr="002E63AF" w:rsidRDefault="00FE6930" w:rsidP="005C259F">
            <w:pPr>
              <w:snapToGrid w:val="0"/>
              <w:jc w:val="center"/>
              <w:rPr>
                <w:rFonts w:cs="Arial"/>
                <w:sz w:val="16"/>
                <w:szCs w:val="16"/>
              </w:rPr>
            </w:pPr>
            <w:r w:rsidRPr="002E63AF">
              <w:rPr>
                <w:rFonts w:cs="Arial"/>
                <w:sz w:val="16"/>
                <w:szCs w:val="16"/>
              </w:rPr>
              <w:t>2.2.</w:t>
            </w:r>
          </w:p>
        </w:tc>
        <w:tc>
          <w:tcPr>
            <w:tcW w:w="3685" w:type="dxa"/>
            <w:tcBorders>
              <w:top w:val="single" w:sz="4" w:space="0" w:color="auto"/>
              <w:left w:val="single" w:sz="4" w:space="0" w:color="000000"/>
              <w:bottom w:val="single" w:sz="4" w:space="0" w:color="auto"/>
            </w:tcBorders>
          </w:tcPr>
          <w:p w:rsidR="00FE6930" w:rsidRPr="001B618A" w:rsidRDefault="00FE6930" w:rsidP="005C259F">
            <w:pPr>
              <w:snapToGrid w:val="0"/>
              <w:rPr>
                <w:rFonts w:cs="Arial"/>
                <w:bCs/>
                <w:sz w:val="16"/>
                <w:szCs w:val="16"/>
              </w:rPr>
            </w:pPr>
            <w:r w:rsidRPr="002E63AF">
              <w:rPr>
                <w:rFonts w:cs="Arial"/>
                <w:b/>
                <w:bCs/>
                <w:sz w:val="16"/>
                <w:szCs w:val="16"/>
              </w:rPr>
              <w:t xml:space="preserve">Typowanie molekularne HLA-B </w:t>
            </w:r>
            <w:r w:rsidRPr="002E63AF">
              <w:rPr>
                <w:rFonts w:cs="Arial"/>
                <w:b/>
                <w:bCs/>
                <w:sz w:val="16"/>
                <w:szCs w:val="16"/>
              </w:rPr>
              <w:br/>
            </w:r>
            <w:r w:rsidRPr="002E63AF">
              <w:rPr>
                <w:rFonts w:cs="Arial"/>
                <w:bCs/>
                <w:sz w:val="16"/>
                <w:szCs w:val="16"/>
              </w:rPr>
              <w:t>Zestaw odczynników do oznaczania HLA-B metodą SSO na poziomie pośredniej rozdzielczości metodą „</w:t>
            </w:r>
            <w:proofErr w:type="spellStart"/>
            <w:r w:rsidRPr="002E63AF">
              <w:rPr>
                <w:rFonts w:cs="Arial"/>
                <w:bCs/>
                <w:sz w:val="16"/>
                <w:szCs w:val="16"/>
              </w:rPr>
              <w:t>bead</w:t>
            </w:r>
            <w:proofErr w:type="spellEnd"/>
            <w:r w:rsidRPr="002E63AF">
              <w:rPr>
                <w:rFonts w:cs="Arial"/>
                <w:bCs/>
                <w:sz w:val="16"/>
                <w:szCs w:val="16"/>
              </w:rPr>
              <w:t xml:space="preserve"> </w:t>
            </w:r>
            <w:proofErr w:type="spellStart"/>
            <w:r w:rsidRPr="002E63AF">
              <w:rPr>
                <w:rFonts w:cs="Arial"/>
                <w:bCs/>
                <w:sz w:val="16"/>
                <w:szCs w:val="16"/>
              </w:rPr>
              <w:t>array</w:t>
            </w:r>
            <w:proofErr w:type="spellEnd"/>
            <w:r w:rsidRPr="002E63AF">
              <w:rPr>
                <w:rFonts w:cs="Arial"/>
                <w:bCs/>
                <w:sz w:val="16"/>
                <w:szCs w:val="16"/>
              </w:rPr>
              <w:t>” kompatybilny z posiadanym systemem służącym do wykorzystania asymetrycznej amplifikacji pozwalającej na wygenerowanie jednoniciowego DNA bez etapu neutralizacji, denaturacji, bez płukań,</w:t>
            </w:r>
            <w:r w:rsidRPr="002E63AF">
              <w:rPr>
                <w:rFonts w:cs="Arial"/>
                <w:bCs/>
                <w:sz w:val="16"/>
                <w:szCs w:val="16"/>
              </w:rPr>
              <w:br/>
              <w:t>- zestaw odczynników posiadający certyfikat CE-IVD</w:t>
            </w:r>
            <w:r w:rsidRPr="002E63AF">
              <w:rPr>
                <w:rFonts w:cs="Arial"/>
                <w:bCs/>
                <w:sz w:val="16"/>
                <w:szCs w:val="16"/>
              </w:rPr>
              <w:br/>
              <w:t>- zestaw zawiera m.in.:</w:t>
            </w:r>
            <w:r w:rsidRPr="002E63AF">
              <w:rPr>
                <w:rFonts w:cs="Arial"/>
                <w:bCs/>
                <w:sz w:val="16"/>
                <w:szCs w:val="16"/>
              </w:rPr>
              <w:br/>
              <w:t xml:space="preserve">● </w:t>
            </w:r>
            <w:proofErr w:type="spellStart"/>
            <w:r w:rsidRPr="002E63AF">
              <w:rPr>
                <w:rFonts w:cs="Arial"/>
                <w:bCs/>
                <w:sz w:val="16"/>
                <w:szCs w:val="16"/>
              </w:rPr>
              <w:t>beadsy</w:t>
            </w:r>
            <w:proofErr w:type="spellEnd"/>
            <w:r w:rsidRPr="002E63AF">
              <w:rPr>
                <w:rFonts w:cs="Arial"/>
                <w:bCs/>
                <w:sz w:val="16"/>
                <w:szCs w:val="16"/>
              </w:rPr>
              <w:t xml:space="preserve"> przechowywane w temperaturze 2-8°C</w:t>
            </w:r>
            <w:r w:rsidRPr="002E63AF">
              <w:rPr>
                <w:rFonts w:cs="Arial"/>
                <w:bCs/>
                <w:sz w:val="16"/>
                <w:szCs w:val="16"/>
              </w:rPr>
              <w:br/>
              <w:t>● dedykowaną polimerazę w zestawie</w:t>
            </w:r>
            <w:r w:rsidRPr="002E63AF">
              <w:rPr>
                <w:rFonts w:cs="Arial"/>
                <w:bCs/>
                <w:sz w:val="16"/>
                <w:szCs w:val="16"/>
              </w:rPr>
              <w:br/>
              <w:t xml:space="preserve">● oprogramowanie oznaczone znakiem CE-IVD potwierdzonym deklaracją zgodności </w:t>
            </w:r>
            <w:r w:rsidRPr="002E63AF">
              <w:rPr>
                <w:rFonts w:cs="Arial"/>
                <w:bCs/>
                <w:sz w:val="16"/>
                <w:szCs w:val="16"/>
              </w:rPr>
              <w:br/>
              <w:t>● zestaw umożliwiający analizę wyniku na podstawie wartości znormalizowanej względem jakości amplifikacji, zamiast punktu odcięcia dla surowej fluorescencji MFI</w:t>
            </w:r>
            <w:r>
              <w:rPr>
                <w:rFonts w:cs="Arial"/>
                <w:bCs/>
                <w:sz w:val="16"/>
                <w:szCs w:val="16"/>
              </w:rPr>
              <w:br/>
              <w:t xml:space="preserve">● </w:t>
            </w:r>
            <w:r w:rsidRPr="001B618A">
              <w:rPr>
                <w:rFonts w:cs="Arial"/>
                <w:bCs/>
                <w:color w:val="000000" w:themeColor="text1"/>
                <w:sz w:val="16"/>
                <w:szCs w:val="16"/>
              </w:rPr>
              <w:t xml:space="preserve">data ważności testu nie krótsza niż </w:t>
            </w:r>
            <w:r w:rsidRPr="001B618A">
              <w:rPr>
                <w:rFonts w:cs="Arial"/>
                <w:b/>
                <w:bCs/>
                <w:color w:val="000000" w:themeColor="text1"/>
                <w:sz w:val="16"/>
                <w:szCs w:val="16"/>
              </w:rPr>
              <w:t>9  m-</w:t>
            </w:r>
            <w:proofErr w:type="spellStart"/>
            <w:r w:rsidRPr="001B618A">
              <w:rPr>
                <w:rFonts w:cs="Arial"/>
                <w:b/>
                <w:bCs/>
                <w:color w:val="000000" w:themeColor="text1"/>
                <w:sz w:val="16"/>
                <w:szCs w:val="16"/>
              </w:rPr>
              <w:t>cy</w:t>
            </w:r>
            <w:proofErr w:type="spellEnd"/>
            <w:r w:rsidRPr="001B618A">
              <w:rPr>
                <w:rFonts w:cs="Arial"/>
                <w:b/>
                <w:bCs/>
                <w:color w:val="000000" w:themeColor="text1"/>
                <w:sz w:val="16"/>
                <w:szCs w:val="16"/>
              </w:rPr>
              <w:t xml:space="preserve"> od daty dostawy</w:t>
            </w:r>
            <w:r w:rsidRPr="001B618A">
              <w:rPr>
                <w:rFonts w:cs="Arial"/>
                <w:bCs/>
                <w:color w:val="000000" w:themeColor="text1"/>
                <w:sz w:val="16"/>
                <w:szCs w:val="16"/>
              </w:rPr>
              <w:t xml:space="preserve"> </w:t>
            </w:r>
            <w:r w:rsidRPr="001B618A">
              <w:rPr>
                <w:rFonts w:cs="Arial"/>
                <w:bCs/>
                <w:color w:val="000000" w:themeColor="text1"/>
                <w:sz w:val="16"/>
                <w:szCs w:val="16"/>
              </w:rPr>
              <w:br/>
            </w:r>
            <w:r w:rsidRPr="002E63AF">
              <w:rPr>
                <w:rFonts w:cs="Arial"/>
                <w:bCs/>
                <w:sz w:val="16"/>
                <w:szCs w:val="16"/>
              </w:rPr>
              <w:t xml:space="preserve">● wraz z materiałami zużywalnymi </w:t>
            </w:r>
            <w:proofErr w:type="spellStart"/>
            <w:r w:rsidRPr="002E63AF">
              <w:rPr>
                <w:rFonts w:cs="Arial"/>
                <w:bCs/>
                <w:sz w:val="16"/>
                <w:szCs w:val="16"/>
              </w:rPr>
              <w:t>zwalidowanymi</w:t>
            </w:r>
            <w:proofErr w:type="spellEnd"/>
            <w:r w:rsidRPr="002E63AF">
              <w:rPr>
                <w:rFonts w:cs="Arial"/>
                <w:bCs/>
                <w:sz w:val="16"/>
                <w:szCs w:val="16"/>
              </w:rPr>
              <w:t xml:space="preserve"> przez producenta w ilości wystarczającej na wykonanie badań</w:t>
            </w:r>
          </w:p>
        </w:tc>
        <w:tc>
          <w:tcPr>
            <w:tcW w:w="1134" w:type="dxa"/>
            <w:tcBorders>
              <w:top w:val="single" w:sz="4" w:space="0" w:color="auto"/>
              <w:left w:val="single" w:sz="4" w:space="0" w:color="000000"/>
              <w:bottom w:val="single" w:sz="4" w:space="0" w:color="auto"/>
              <w:right w:val="single" w:sz="4" w:space="0" w:color="auto"/>
            </w:tcBorders>
            <w:vAlign w:val="center"/>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FE6930" w:rsidRPr="002E63AF" w:rsidRDefault="00FE6930" w:rsidP="005C259F">
            <w:pPr>
              <w:snapToGrid w:val="0"/>
              <w:rPr>
                <w:rFonts w:cs="Arial"/>
                <w:sz w:val="16"/>
                <w:szCs w:val="16"/>
              </w:rPr>
            </w:pPr>
            <w:r w:rsidRPr="002E63AF">
              <w:rPr>
                <w:rFonts w:cs="Arial"/>
                <w:sz w:val="16"/>
                <w:szCs w:val="16"/>
              </w:rPr>
              <w:t>minimum 700 oznaczeń</w:t>
            </w: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FE6930" w:rsidRPr="002E63AF" w:rsidRDefault="00FE6930" w:rsidP="005C259F">
            <w:pPr>
              <w:snapToGrid w:val="0"/>
              <w:jc w:val="center"/>
              <w:rPr>
                <w:rFonts w:cs="Arial"/>
                <w:sz w:val="16"/>
                <w:szCs w:val="16"/>
              </w:rPr>
            </w:pPr>
          </w:p>
        </w:tc>
      </w:tr>
      <w:tr w:rsidR="00FE6930" w:rsidRPr="002E63AF" w:rsidTr="005C259F">
        <w:trPr>
          <w:cantSplit/>
          <w:trHeight w:val="4105"/>
        </w:trPr>
        <w:tc>
          <w:tcPr>
            <w:tcW w:w="1267" w:type="dxa"/>
            <w:tcBorders>
              <w:top w:val="single" w:sz="4" w:space="0" w:color="auto"/>
              <w:left w:val="single" w:sz="4" w:space="0" w:color="auto"/>
              <w:bottom w:val="single" w:sz="4" w:space="0" w:color="auto"/>
            </w:tcBorders>
          </w:tcPr>
          <w:p w:rsidR="00FE6930" w:rsidRPr="002E63AF" w:rsidRDefault="00FE6930" w:rsidP="005C259F">
            <w:pPr>
              <w:snapToGrid w:val="0"/>
              <w:jc w:val="center"/>
              <w:rPr>
                <w:rFonts w:cs="Arial"/>
                <w:sz w:val="16"/>
                <w:szCs w:val="16"/>
              </w:rPr>
            </w:pPr>
            <w:r w:rsidRPr="002E63AF">
              <w:rPr>
                <w:rFonts w:cs="Arial"/>
                <w:sz w:val="16"/>
                <w:szCs w:val="16"/>
              </w:rPr>
              <w:t xml:space="preserve">         2.3.</w:t>
            </w:r>
          </w:p>
        </w:tc>
        <w:tc>
          <w:tcPr>
            <w:tcW w:w="3685" w:type="dxa"/>
            <w:tcBorders>
              <w:top w:val="single" w:sz="4" w:space="0" w:color="auto"/>
              <w:left w:val="single" w:sz="4" w:space="0" w:color="000000"/>
              <w:bottom w:val="single" w:sz="4" w:space="0" w:color="auto"/>
            </w:tcBorders>
          </w:tcPr>
          <w:p w:rsidR="00FE6930" w:rsidRPr="001B618A" w:rsidRDefault="00FE6930" w:rsidP="005C259F">
            <w:pPr>
              <w:snapToGrid w:val="0"/>
              <w:rPr>
                <w:rFonts w:cs="Arial"/>
                <w:bCs/>
                <w:sz w:val="16"/>
                <w:szCs w:val="16"/>
              </w:rPr>
            </w:pPr>
            <w:r w:rsidRPr="002E63AF">
              <w:rPr>
                <w:rFonts w:cs="Arial"/>
                <w:b/>
                <w:bCs/>
                <w:sz w:val="16"/>
                <w:szCs w:val="16"/>
              </w:rPr>
              <w:t xml:space="preserve">Typowanie molekularne HLA-DRB1 </w:t>
            </w:r>
            <w:r w:rsidRPr="002E63AF">
              <w:rPr>
                <w:rFonts w:cs="Arial"/>
                <w:b/>
                <w:bCs/>
                <w:sz w:val="16"/>
                <w:szCs w:val="16"/>
              </w:rPr>
              <w:br/>
            </w:r>
            <w:r w:rsidRPr="002E63AF">
              <w:rPr>
                <w:rFonts w:cs="Arial"/>
                <w:bCs/>
                <w:sz w:val="16"/>
                <w:szCs w:val="16"/>
              </w:rPr>
              <w:t>Zestaw odczynników do oznaczania HLA-DRB1 metodą SSO na poziomie pośredniej rozdzielczości metodą „</w:t>
            </w:r>
            <w:proofErr w:type="spellStart"/>
            <w:r w:rsidRPr="002E63AF">
              <w:rPr>
                <w:rFonts w:cs="Arial"/>
                <w:bCs/>
                <w:sz w:val="16"/>
                <w:szCs w:val="16"/>
              </w:rPr>
              <w:t>bead</w:t>
            </w:r>
            <w:proofErr w:type="spellEnd"/>
            <w:r w:rsidRPr="002E63AF">
              <w:rPr>
                <w:rFonts w:cs="Arial"/>
                <w:bCs/>
                <w:sz w:val="16"/>
                <w:szCs w:val="16"/>
              </w:rPr>
              <w:t xml:space="preserve"> </w:t>
            </w:r>
            <w:proofErr w:type="spellStart"/>
            <w:r w:rsidRPr="002E63AF">
              <w:rPr>
                <w:rFonts w:cs="Arial"/>
                <w:bCs/>
                <w:sz w:val="16"/>
                <w:szCs w:val="16"/>
              </w:rPr>
              <w:t>array</w:t>
            </w:r>
            <w:proofErr w:type="spellEnd"/>
            <w:r w:rsidRPr="002E63AF">
              <w:rPr>
                <w:rFonts w:cs="Arial"/>
                <w:bCs/>
                <w:sz w:val="16"/>
                <w:szCs w:val="16"/>
              </w:rPr>
              <w:t>” kompatybilny z posiadanym systemem służącym do wykorzystania asymetrycznej amplifikacji pozwalającej na wygenerowanie jednoniciowego DNA bez etapu neutralizacji, denaturacji, bez płukań,</w:t>
            </w:r>
            <w:r w:rsidRPr="002E63AF">
              <w:rPr>
                <w:rFonts w:cs="Arial"/>
                <w:bCs/>
                <w:sz w:val="16"/>
                <w:szCs w:val="16"/>
              </w:rPr>
              <w:br/>
              <w:t>- zestaw odczynników posiadający certyfikat CE-IVD</w:t>
            </w:r>
            <w:r w:rsidRPr="002E63AF">
              <w:rPr>
                <w:rFonts w:cs="Arial"/>
                <w:bCs/>
                <w:sz w:val="16"/>
                <w:szCs w:val="16"/>
              </w:rPr>
              <w:br/>
              <w:t>- zestaw zawiera m.in.:</w:t>
            </w:r>
            <w:r w:rsidRPr="002E63AF">
              <w:rPr>
                <w:rFonts w:cs="Arial"/>
                <w:bCs/>
                <w:sz w:val="16"/>
                <w:szCs w:val="16"/>
              </w:rPr>
              <w:br/>
              <w:t xml:space="preserve">● </w:t>
            </w:r>
            <w:proofErr w:type="spellStart"/>
            <w:r w:rsidRPr="002E63AF">
              <w:rPr>
                <w:rFonts w:cs="Arial"/>
                <w:bCs/>
                <w:sz w:val="16"/>
                <w:szCs w:val="16"/>
              </w:rPr>
              <w:t>beadsy</w:t>
            </w:r>
            <w:proofErr w:type="spellEnd"/>
            <w:r w:rsidRPr="002E63AF">
              <w:rPr>
                <w:rFonts w:cs="Arial"/>
                <w:bCs/>
                <w:sz w:val="16"/>
                <w:szCs w:val="16"/>
              </w:rPr>
              <w:t xml:space="preserve"> przechowywane w temperaturze 2-8°C</w:t>
            </w:r>
            <w:r w:rsidRPr="002E63AF">
              <w:rPr>
                <w:rFonts w:cs="Arial"/>
                <w:bCs/>
                <w:sz w:val="16"/>
                <w:szCs w:val="16"/>
              </w:rPr>
              <w:br/>
              <w:t>● dedykowaną polimerazę w zestawie</w:t>
            </w:r>
            <w:r>
              <w:rPr>
                <w:rFonts w:cs="Arial"/>
                <w:bCs/>
                <w:sz w:val="16"/>
                <w:szCs w:val="16"/>
              </w:rPr>
              <w:br/>
            </w:r>
            <w:r w:rsidRPr="001B618A">
              <w:rPr>
                <w:rFonts w:cs="Arial"/>
                <w:bCs/>
                <w:color w:val="000000" w:themeColor="text1"/>
                <w:sz w:val="16"/>
                <w:szCs w:val="16"/>
              </w:rPr>
              <w:t xml:space="preserve">● data ważności testu nie krótsza niż </w:t>
            </w:r>
            <w:r w:rsidRPr="001B618A">
              <w:rPr>
                <w:rFonts w:cs="Arial"/>
                <w:b/>
                <w:bCs/>
                <w:color w:val="000000" w:themeColor="text1"/>
                <w:sz w:val="16"/>
                <w:szCs w:val="16"/>
              </w:rPr>
              <w:t>9  m-</w:t>
            </w:r>
            <w:proofErr w:type="spellStart"/>
            <w:r w:rsidRPr="001B618A">
              <w:rPr>
                <w:rFonts w:cs="Arial"/>
                <w:b/>
                <w:bCs/>
                <w:color w:val="000000" w:themeColor="text1"/>
                <w:sz w:val="16"/>
                <w:szCs w:val="16"/>
              </w:rPr>
              <w:t>cy</w:t>
            </w:r>
            <w:proofErr w:type="spellEnd"/>
            <w:r w:rsidRPr="001B618A">
              <w:rPr>
                <w:rFonts w:cs="Arial"/>
                <w:b/>
                <w:bCs/>
                <w:color w:val="000000" w:themeColor="text1"/>
                <w:sz w:val="16"/>
                <w:szCs w:val="16"/>
              </w:rPr>
              <w:t xml:space="preserve"> od daty dostawy</w:t>
            </w:r>
            <w:r w:rsidRPr="001B618A">
              <w:rPr>
                <w:rFonts w:cs="Arial"/>
                <w:bCs/>
                <w:color w:val="000000" w:themeColor="text1"/>
                <w:sz w:val="16"/>
                <w:szCs w:val="16"/>
              </w:rPr>
              <w:t xml:space="preserve"> </w:t>
            </w:r>
            <w:r w:rsidRPr="001B618A">
              <w:rPr>
                <w:rFonts w:cs="Arial"/>
                <w:bCs/>
                <w:color w:val="000000" w:themeColor="text1"/>
                <w:sz w:val="16"/>
                <w:szCs w:val="16"/>
              </w:rPr>
              <w:br/>
            </w:r>
            <w:r w:rsidRPr="002E63AF">
              <w:rPr>
                <w:rFonts w:cs="Arial"/>
                <w:bCs/>
                <w:sz w:val="16"/>
                <w:szCs w:val="16"/>
              </w:rPr>
              <w:t xml:space="preserve">● oprogramowanie oznaczone znakiem CE-IVD potwierdzonym deklaracją zgodności </w:t>
            </w:r>
            <w:r w:rsidRPr="002E63AF">
              <w:rPr>
                <w:rFonts w:cs="Arial"/>
                <w:bCs/>
                <w:sz w:val="16"/>
                <w:szCs w:val="16"/>
              </w:rPr>
              <w:br/>
              <w:t>● zestaw umożliwiający analizę wyniku na podstawie wartości znormalizowanej względem jakości amplifikacji, zamiast punktu odcięcia dla surowej fluorescencji MFI</w:t>
            </w:r>
            <w:r w:rsidRPr="002E63AF">
              <w:rPr>
                <w:rFonts w:cs="Arial"/>
                <w:bCs/>
                <w:sz w:val="16"/>
                <w:szCs w:val="16"/>
              </w:rPr>
              <w:br/>
              <w:t xml:space="preserve">● wraz z materiałami zużywalnymi </w:t>
            </w:r>
            <w:proofErr w:type="spellStart"/>
            <w:r w:rsidRPr="002E63AF">
              <w:rPr>
                <w:rFonts w:cs="Arial"/>
                <w:bCs/>
                <w:sz w:val="16"/>
                <w:szCs w:val="16"/>
              </w:rPr>
              <w:t>zwalidowanymi</w:t>
            </w:r>
            <w:proofErr w:type="spellEnd"/>
            <w:r w:rsidRPr="002E63AF">
              <w:rPr>
                <w:rFonts w:cs="Arial"/>
                <w:bCs/>
                <w:sz w:val="16"/>
                <w:szCs w:val="16"/>
              </w:rPr>
              <w:t xml:space="preserve"> przez producenta w ilości wystarczającej na wykonanie badań</w:t>
            </w:r>
          </w:p>
          <w:p w:rsidR="00FE6930" w:rsidRPr="002E63AF" w:rsidRDefault="00FE6930" w:rsidP="005C259F">
            <w:pPr>
              <w:snapToGrid w:val="0"/>
              <w:rPr>
                <w:rFonts w:cs="Arial"/>
                <w:b/>
                <w:bCs/>
                <w:sz w:val="16"/>
                <w:szCs w:val="16"/>
              </w:rPr>
            </w:pPr>
          </w:p>
        </w:tc>
        <w:tc>
          <w:tcPr>
            <w:tcW w:w="1134" w:type="dxa"/>
            <w:tcBorders>
              <w:top w:val="single" w:sz="4" w:space="0" w:color="auto"/>
              <w:left w:val="single" w:sz="4" w:space="0" w:color="000000"/>
              <w:bottom w:val="single" w:sz="4" w:space="0" w:color="auto"/>
              <w:right w:val="single" w:sz="4" w:space="0" w:color="auto"/>
            </w:tcBorders>
            <w:vAlign w:val="center"/>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FE6930" w:rsidRPr="002E63AF" w:rsidRDefault="00FE6930" w:rsidP="005C259F">
            <w:pPr>
              <w:snapToGrid w:val="0"/>
              <w:rPr>
                <w:rFonts w:cs="Arial"/>
                <w:sz w:val="16"/>
                <w:szCs w:val="16"/>
              </w:rPr>
            </w:pPr>
            <w:r w:rsidRPr="002E63AF">
              <w:rPr>
                <w:rFonts w:cs="Arial"/>
                <w:sz w:val="16"/>
                <w:szCs w:val="16"/>
              </w:rPr>
              <w:t>minimum 700 oznaczeń</w:t>
            </w: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FE6930" w:rsidRPr="002E63AF" w:rsidRDefault="00FE6930" w:rsidP="005C259F">
            <w:pPr>
              <w:snapToGrid w:val="0"/>
              <w:jc w:val="center"/>
              <w:rPr>
                <w:rFonts w:cs="Arial"/>
                <w:sz w:val="16"/>
                <w:szCs w:val="16"/>
              </w:rPr>
            </w:pPr>
          </w:p>
        </w:tc>
      </w:tr>
      <w:tr w:rsidR="00FE6930" w:rsidRPr="002E63AF" w:rsidTr="005C259F">
        <w:trPr>
          <w:cantSplit/>
          <w:trHeight w:val="4080"/>
        </w:trPr>
        <w:tc>
          <w:tcPr>
            <w:tcW w:w="1267" w:type="dxa"/>
            <w:tcBorders>
              <w:top w:val="single" w:sz="4" w:space="0" w:color="auto"/>
              <w:left w:val="single" w:sz="4" w:space="0" w:color="auto"/>
              <w:bottom w:val="single" w:sz="4" w:space="0" w:color="auto"/>
            </w:tcBorders>
          </w:tcPr>
          <w:p w:rsidR="00FE6930" w:rsidRPr="002E63AF" w:rsidRDefault="00FE6930" w:rsidP="005C259F">
            <w:pPr>
              <w:snapToGrid w:val="0"/>
              <w:jc w:val="center"/>
              <w:rPr>
                <w:rFonts w:cs="Arial"/>
                <w:sz w:val="16"/>
                <w:szCs w:val="16"/>
              </w:rPr>
            </w:pPr>
            <w:r w:rsidRPr="002E63AF">
              <w:rPr>
                <w:rFonts w:cs="Arial"/>
                <w:sz w:val="16"/>
                <w:szCs w:val="16"/>
              </w:rPr>
              <w:t xml:space="preserve">                2.4.</w:t>
            </w:r>
          </w:p>
        </w:tc>
        <w:tc>
          <w:tcPr>
            <w:tcW w:w="3685" w:type="dxa"/>
            <w:tcBorders>
              <w:top w:val="single" w:sz="4" w:space="0" w:color="auto"/>
              <w:left w:val="single" w:sz="4" w:space="0" w:color="000000"/>
              <w:bottom w:val="single" w:sz="4" w:space="0" w:color="auto"/>
            </w:tcBorders>
          </w:tcPr>
          <w:p w:rsidR="00FE6930" w:rsidRPr="00CA2C99" w:rsidRDefault="00FE6930" w:rsidP="005C259F">
            <w:pPr>
              <w:snapToGrid w:val="0"/>
              <w:rPr>
                <w:rFonts w:cs="Arial"/>
                <w:bCs/>
                <w:sz w:val="16"/>
                <w:szCs w:val="16"/>
              </w:rPr>
            </w:pPr>
            <w:r w:rsidRPr="002E63AF">
              <w:rPr>
                <w:rFonts w:cs="Arial"/>
                <w:b/>
                <w:bCs/>
                <w:sz w:val="16"/>
                <w:szCs w:val="16"/>
              </w:rPr>
              <w:t xml:space="preserve">Typowanie molekularne HLA-C </w:t>
            </w:r>
            <w:r w:rsidRPr="002E63AF">
              <w:rPr>
                <w:rFonts w:cs="Arial"/>
                <w:b/>
                <w:bCs/>
                <w:sz w:val="16"/>
                <w:szCs w:val="16"/>
              </w:rPr>
              <w:br/>
            </w:r>
            <w:r w:rsidRPr="002E63AF">
              <w:rPr>
                <w:rFonts w:cs="Arial"/>
                <w:bCs/>
                <w:sz w:val="16"/>
                <w:szCs w:val="16"/>
              </w:rPr>
              <w:t>Zestaw odczynników do oznaczania HLA-C metodą SSO na poziomie pośredniej rozdzielczości metodą „</w:t>
            </w:r>
            <w:proofErr w:type="spellStart"/>
            <w:r w:rsidRPr="002E63AF">
              <w:rPr>
                <w:rFonts w:cs="Arial"/>
                <w:bCs/>
                <w:sz w:val="16"/>
                <w:szCs w:val="16"/>
              </w:rPr>
              <w:t>bead</w:t>
            </w:r>
            <w:proofErr w:type="spellEnd"/>
            <w:r w:rsidRPr="002E63AF">
              <w:rPr>
                <w:rFonts w:cs="Arial"/>
                <w:bCs/>
                <w:sz w:val="16"/>
                <w:szCs w:val="16"/>
              </w:rPr>
              <w:t xml:space="preserve"> </w:t>
            </w:r>
            <w:proofErr w:type="spellStart"/>
            <w:r w:rsidRPr="002E63AF">
              <w:rPr>
                <w:rFonts w:cs="Arial"/>
                <w:bCs/>
                <w:sz w:val="16"/>
                <w:szCs w:val="16"/>
              </w:rPr>
              <w:t>array</w:t>
            </w:r>
            <w:proofErr w:type="spellEnd"/>
            <w:r w:rsidRPr="002E63AF">
              <w:rPr>
                <w:rFonts w:cs="Arial"/>
                <w:bCs/>
                <w:sz w:val="16"/>
                <w:szCs w:val="16"/>
              </w:rPr>
              <w:t>” kompatybilny z posiadanym systemem służącym do wykorzystania asymetrycznej amplifikacji pozwalającej na wygenerowanie jednoniciowego DNA bez etapu neutralizacji, denaturacji, bez płukań,</w:t>
            </w:r>
            <w:r w:rsidRPr="002E63AF">
              <w:rPr>
                <w:rFonts w:cs="Arial"/>
                <w:bCs/>
                <w:sz w:val="16"/>
                <w:szCs w:val="16"/>
              </w:rPr>
              <w:br/>
              <w:t>- zestaw odczynników posiadający certyfikat CE-IVD</w:t>
            </w:r>
            <w:r w:rsidRPr="002E63AF">
              <w:rPr>
                <w:rFonts w:cs="Arial"/>
                <w:bCs/>
                <w:sz w:val="16"/>
                <w:szCs w:val="16"/>
              </w:rPr>
              <w:br/>
              <w:t>- zestaw zawiera m.in.:</w:t>
            </w:r>
            <w:r w:rsidRPr="002E63AF">
              <w:rPr>
                <w:rFonts w:cs="Arial"/>
                <w:bCs/>
                <w:sz w:val="16"/>
                <w:szCs w:val="16"/>
              </w:rPr>
              <w:br/>
              <w:t xml:space="preserve">● </w:t>
            </w:r>
            <w:proofErr w:type="spellStart"/>
            <w:r w:rsidRPr="002E63AF">
              <w:rPr>
                <w:rFonts w:cs="Arial"/>
                <w:bCs/>
                <w:sz w:val="16"/>
                <w:szCs w:val="16"/>
              </w:rPr>
              <w:t>beadsy</w:t>
            </w:r>
            <w:proofErr w:type="spellEnd"/>
            <w:r w:rsidRPr="002E63AF">
              <w:rPr>
                <w:rFonts w:cs="Arial"/>
                <w:bCs/>
                <w:sz w:val="16"/>
                <w:szCs w:val="16"/>
              </w:rPr>
              <w:t xml:space="preserve"> przechowywane w temperaturze 2-8°C</w:t>
            </w:r>
            <w:r w:rsidRPr="002E63AF">
              <w:rPr>
                <w:rFonts w:cs="Arial"/>
                <w:bCs/>
                <w:sz w:val="16"/>
                <w:szCs w:val="16"/>
              </w:rPr>
              <w:br/>
              <w:t>● dedykowaną polimerazę w zestawie</w:t>
            </w:r>
            <w:r>
              <w:rPr>
                <w:rFonts w:cs="Arial"/>
                <w:bCs/>
                <w:sz w:val="16"/>
                <w:szCs w:val="16"/>
              </w:rPr>
              <w:br/>
              <w:t xml:space="preserve">● </w:t>
            </w:r>
            <w:r w:rsidRPr="00CA2C99">
              <w:rPr>
                <w:rFonts w:cs="Arial"/>
                <w:bCs/>
                <w:color w:val="000000" w:themeColor="text1"/>
                <w:sz w:val="16"/>
                <w:szCs w:val="16"/>
              </w:rPr>
              <w:t xml:space="preserve">data ważności testu nie krótsza niż </w:t>
            </w:r>
            <w:r w:rsidRPr="00CA2C99">
              <w:rPr>
                <w:rFonts w:cs="Arial"/>
                <w:b/>
                <w:bCs/>
                <w:color w:val="000000" w:themeColor="text1"/>
                <w:sz w:val="16"/>
                <w:szCs w:val="16"/>
              </w:rPr>
              <w:t>9  m-</w:t>
            </w:r>
            <w:proofErr w:type="spellStart"/>
            <w:r w:rsidRPr="00CA2C99">
              <w:rPr>
                <w:rFonts w:cs="Arial"/>
                <w:b/>
                <w:bCs/>
                <w:color w:val="000000" w:themeColor="text1"/>
                <w:sz w:val="16"/>
                <w:szCs w:val="16"/>
              </w:rPr>
              <w:t>cy</w:t>
            </w:r>
            <w:proofErr w:type="spellEnd"/>
            <w:r w:rsidRPr="00CA2C99">
              <w:rPr>
                <w:rFonts w:cs="Arial"/>
                <w:b/>
                <w:bCs/>
                <w:color w:val="000000" w:themeColor="text1"/>
                <w:sz w:val="16"/>
                <w:szCs w:val="16"/>
              </w:rPr>
              <w:t xml:space="preserve"> od daty </w:t>
            </w:r>
            <w:r w:rsidRPr="00CA2C99">
              <w:rPr>
                <w:rFonts w:cs="Arial"/>
                <w:b/>
                <w:bCs/>
                <w:color w:val="000000" w:themeColor="text1"/>
                <w:sz w:val="16"/>
                <w:szCs w:val="16"/>
              </w:rPr>
              <w:br/>
              <w:t xml:space="preserve">   dostawy</w:t>
            </w:r>
            <w:r w:rsidRPr="00CA2C99">
              <w:rPr>
                <w:rFonts w:cs="Arial"/>
                <w:bCs/>
                <w:color w:val="000000" w:themeColor="text1"/>
                <w:sz w:val="16"/>
                <w:szCs w:val="16"/>
              </w:rPr>
              <w:t xml:space="preserve"> </w:t>
            </w:r>
            <w:r w:rsidRPr="00CA2C99">
              <w:rPr>
                <w:rFonts w:cs="Arial"/>
                <w:bCs/>
                <w:color w:val="000000" w:themeColor="text1"/>
                <w:sz w:val="16"/>
                <w:szCs w:val="16"/>
              </w:rPr>
              <w:br/>
            </w:r>
            <w:r w:rsidRPr="002E63AF">
              <w:rPr>
                <w:rFonts w:cs="Arial"/>
                <w:bCs/>
                <w:sz w:val="16"/>
                <w:szCs w:val="16"/>
              </w:rPr>
              <w:t xml:space="preserve">● oprogramowanie oznaczone znakiem CE-IVD potwierdzonym deklaracją zgodności </w:t>
            </w:r>
            <w:r w:rsidRPr="002E63AF">
              <w:rPr>
                <w:rFonts w:cs="Arial"/>
                <w:bCs/>
                <w:sz w:val="16"/>
                <w:szCs w:val="16"/>
              </w:rPr>
              <w:br/>
              <w:t>● zestaw umożliwiający analizę wyniku na podstawie wartości znormalizowanej względem jakości amplifikacji, zamiast punktu odcięcia dla surowej fluorescencji MFI</w:t>
            </w:r>
            <w:r w:rsidRPr="002E63AF">
              <w:rPr>
                <w:rFonts w:cs="Arial"/>
                <w:bCs/>
                <w:sz w:val="16"/>
                <w:szCs w:val="16"/>
              </w:rPr>
              <w:br/>
              <w:t xml:space="preserve">● wraz z materiałami zużywalnymi </w:t>
            </w:r>
            <w:proofErr w:type="spellStart"/>
            <w:r w:rsidRPr="002E63AF">
              <w:rPr>
                <w:rFonts w:cs="Arial"/>
                <w:bCs/>
                <w:sz w:val="16"/>
                <w:szCs w:val="16"/>
              </w:rPr>
              <w:t>zwalidowanymi</w:t>
            </w:r>
            <w:proofErr w:type="spellEnd"/>
            <w:r w:rsidRPr="002E63AF">
              <w:rPr>
                <w:rFonts w:cs="Arial"/>
                <w:bCs/>
                <w:sz w:val="16"/>
                <w:szCs w:val="16"/>
              </w:rPr>
              <w:t xml:space="preserve"> przez producenta w ilości wystarczającej na wykonanie badań</w:t>
            </w:r>
          </w:p>
        </w:tc>
        <w:tc>
          <w:tcPr>
            <w:tcW w:w="1134" w:type="dxa"/>
            <w:tcBorders>
              <w:top w:val="single" w:sz="4" w:space="0" w:color="auto"/>
              <w:left w:val="single" w:sz="4" w:space="0" w:color="000000"/>
              <w:bottom w:val="single" w:sz="4" w:space="0" w:color="auto"/>
              <w:right w:val="single" w:sz="4" w:space="0" w:color="auto"/>
            </w:tcBorders>
            <w:vAlign w:val="center"/>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FE6930" w:rsidRPr="002E63AF" w:rsidRDefault="00FE6930" w:rsidP="005C259F">
            <w:pPr>
              <w:snapToGrid w:val="0"/>
              <w:rPr>
                <w:rFonts w:cs="Arial"/>
                <w:sz w:val="16"/>
                <w:szCs w:val="16"/>
              </w:rPr>
            </w:pPr>
            <w:r w:rsidRPr="002E63AF">
              <w:rPr>
                <w:rFonts w:cs="Arial"/>
                <w:sz w:val="16"/>
                <w:szCs w:val="16"/>
              </w:rPr>
              <w:t>minimum 400 oznaczeń</w:t>
            </w: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FE6930" w:rsidRPr="002E63AF" w:rsidRDefault="00FE6930" w:rsidP="005C259F">
            <w:pPr>
              <w:snapToGrid w:val="0"/>
              <w:jc w:val="center"/>
              <w:rPr>
                <w:rFonts w:cs="Arial"/>
                <w:sz w:val="16"/>
                <w:szCs w:val="16"/>
              </w:rPr>
            </w:pPr>
          </w:p>
        </w:tc>
      </w:tr>
      <w:tr w:rsidR="00FE6930" w:rsidRPr="002E63AF" w:rsidTr="005C259F">
        <w:trPr>
          <w:cantSplit/>
          <w:trHeight w:val="4110"/>
        </w:trPr>
        <w:tc>
          <w:tcPr>
            <w:tcW w:w="1267" w:type="dxa"/>
            <w:tcBorders>
              <w:top w:val="single" w:sz="4" w:space="0" w:color="auto"/>
              <w:left w:val="single" w:sz="4" w:space="0" w:color="auto"/>
              <w:bottom w:val="single" w:sz="4" w:space="0" w:color="auto"/>
            </w:tcBorders>
          </w:tcPr>
          <w:p w:rsidR="00FE6930" w:rsidRPr="002E63AF" w:rsidRDefault="00FE6930" w:rsidP="005C259F">
            <w:pPr>
              <w:snapToGrid w:val="0"/>
              <w:jc w:val="center"/>
              <w:rPr>
                <w:rFonts w:cs="Arial"/>
                <w:sz w:val="16"/>
                <w:szCs w:val="16"/>
              </w:rPr>
            </w:pPr>
            <w:r w:rsidRPr="002E63AF">
              <w:rPr>
                <w:rFonts w:cs="Arial"/>
                <w:sz w:val="16"/>
                <w:szCs w:val="16"/>
              </w:rPr>
              <w:t xml:space="preserve">                       2.5.</w:t>
            </w:r>
          </w:p>
        </w:tc>
        <w:tc>
          <w:tcPr>
            <w:tcW w:w="3685" w:type="dxa"/>
            <w:tcBorders>
              <w:top w:val="single" w:sz="4" w:space="0" w:color="auto"/>
              <w:left w:val="single" w:sz="4" w:space="0" w:color="000000"/>
              <w:bottom w:val="single" w:sz="4" w:space="0" w:color="auto"/>
            </w:tcBorders>
          </w:tcPr>
          <w:p w:rsidR="00FE6930" w:rsidRPr="00CA2C99" w:rsidRDefault="00FE6930" w:rsidP="005C259F">
            <w:pPr>
              <w:snapToGrid w:val="0"/>
              <w:rPr>
                <w:rFonts w:cs="Arial"/>
                <w:bCs/>
                <w:sz w:val="16"/>
                <w:szCs w:val="16"/>
              </w:rPr>
            </w:pPr>
            <w:r w:rsidRPr="002E63AF">
              <w:rPr>
                <w:rFonts w:cs="Arial"/>
                <w:b/>
                <w:bCs/>
                <w:sz w:val="16"/>
                <w:szCs w:val="16"/>
              </w:rPr>
              <w:t xml:space="preserve">Typowanie molekularne HLA-DQB1 </w:t>
            </w:r>
            <w:r w:rsidRPr="002E63AF">
              <w:rPr>
                <w:rFonts w:cs="Arial"/>
                <w:b/>
                <w:bCs/>
                <w:sz w:val="16"/>
                <w:szCs w:val="16"/>
              </w:rPr>
              <w:br/>
            </w:r>
            <w:r w:rsidRPr="002E63AF">
              <w:rPr>
                <w:rFonts w:cs="Arial"/>
                <w:bCs/>
                <w:sz w:val="16"/>
                <w:szCs w:val="16"/>
              </w:rPr>
              <w:t>Zestaw odczynników do oznaczania HLA-DQB1 metodą SSO na poziomie pośredniej rozdzielczości metodą „</w:t>
            </w:r>
            <w:proofErr w:type="spellStart"/>
            <w:r w:rsidRPr="002E63AF">
              <w:rPr>
                <w:rFonts w:cs="Arial"/>
                <w:bCs/>
                <w:sz w:val="16"/>
                <w:szCs w:val="16"/>
              </w:rPr>
              <w:t>bead</w:t>
            </w:r>
            <w:proofErr w:type="spellEnd"/>
            <w:r w:rsidRPr="002E63AF">
              <w:rPr>
                <w:rFonts w:cs="Arial"/>
                <w:bCs/>
                <w:sz w:val="16"/>
                <w:szCs w:val="16"/>
              </w:rPr>
              <w:t xml:space="preserve"> </w:t>
            </w:r>
            <w:proofErr w:type="spellStart"/>
            <w:r w:rsidRPr="002E63AF">
              <w:rPr>
                <w:rFonts w:cs="Arial"/>
                <w:bCs/>
                <w:sz w:val="16"/>
                <w:szCs w:val="16"/>
              </w:rPr>
              <w:t>array</w:t>
            </w:r>
            <w:proofErr w:type="spellEnd"/>
            <w:r w:rsidRPr="002E63AF">
              <w:rPr>
                <w:rFonts w:cs="Arial"/>
                <w:bCs/>
                <w:sz w:val="16"/>
                <w:szCs w:val="16"/>
              </w:rPr>
              <w:t>” kompatybilny z posiadanym systemem służącym do wykorzystania asymetrycznej amplifikacji pozwalającej na wygenerowanie jednoniciowego DNA bez etapu neutralizacji, denaturacji, bez płukań,</w:t>
            </w:r>
            <w:r w:rsidRPr="002E63AF">
              <w:rPr>
                <w:rFonts w:cs="Arial"/>
                <w:bCs/>
                <w:sz w:val="16"/>
                <w:szCs w:val="16"/>
              </w:rPr>
              <w:br/>
              <w:t>- zestaw odczynników posiadający certyfikat CE-IVD</w:t>
            </w:r>
            <w:r w:rsidRPr="002E63AF">
              <w:rPr>
                <w:rFonts w:cs="Arial"/>
                <w:bCs/>
                <w:sz w:val="16"/>
                <w:szCs w:val="16"/>
              </w:rPr>
              <w:br/>
              <w:t>- zestaw zawiera m.in.:</w:t>
            </w:r>
            <w:r w:rsidRPr="002E63AF">
              <w:rPr>
                <w:rFonts w:cs="Arial"/>
                <w:bCs/>
                <w:sz w:val="16"/>
                <w:szCs w:val="16"/>
              </w:rPr>
              <w:br/>
              <w:t xml:space="preserve">● </w:t>
            </w:r>
            <w:proofErr w:type="spellStart"/>
            <w:r w:rsidRPr="002E63AF">
              <w:rPr>
                <w:rFonts w:cs="Arial"/>
                <w:bCs/>
                <w:sz w:val="16"/>
                <w:szCs w:val="16"/>
              </w:rPr>
              <w:t>beadsy</w:t>
            </w:r>
            <w:proofErr w:type="spellEnd"/>
            <w:r w:rsidRPr="002E63AF">
              <w:rPr>
                <w:rFonts w:cs="Arial"/>
                <w:bCs/>
                <w:sz w:val="16"/>
                <w:szCs w:val="16"/>
              </w:rPr>
              <w:t xml:space="preserve"> przechowywane w temperaturze 2-8°C</w:t>
            </w:r>
            <w:r w:rsidRPr="002E63AF">
              <w:rPr>
                <w:rFonts w:cs="Arial"/>
                <w:bCs/>
                <w:sz w:val="16"/>
                <w:szCs w:val="16"/>
              </w:rPr>
              <w:br/>
              <w:t>● dedykowaną polimerazę w zestawie</w:t>
            </w:r>
            <w:r>
              <w:rPr>
                <w:rFonts w:cs="Arial"/>
                <w:bCs/>
                <w:sz w:val="16"/>
                <w:szCs w:val="16"/>
              </w:rPr>
              <w:br/>
              <w:t xml:space="preserve">● </w:t>
            </w:r>
            <w:r w:rsidRPr="00CA2C99">
              <w:rPr>
                <w:rFonts w:cs="Arial"/>
                <w:bCs/>
                <w:color w:val="000000" w:themeColor="text1"/>
                <w:sz w:val="16"/>
                <w:szCs w:val="16"/>
              </w:rPr>
              <w:t xml:space="preserve">data ważności testu nie krótsza niż </w:t>
            </w:r>
            <w:r w:rsidRPr="00CA2C99">
              <w:rPr>
                <w:rFonts w:cs="Arial"/>
                <w:b/>
                <w:bCs/>
                <w:color w:val="000000" w:themeColor="text1"/>
                <w:sz w:val="16"/>
                <w:szCs w:val="16"/>
              </w:rPr>
              <w:t>9  m-</w:t>
            </w:r>
            <w:proofErr w:type="spellStart"/>
            <w:r w:rsidRPr="00CA2C99">
              <w:rPr>
                <w:rFonts w:cs="Arial"/>
                <w:b/>
                <w:bCs/>
                <w:color w:val="000000" w:themeColor="text1"/>
                <w:sz w:val="16"/>
                <w:szCs w:val="16"/>
              </w:rPr>
              <w:t>cy</w:t>
            </w:r>
            <w:proofErr w:type="spellEnd"/>
            <w:r w:rsidRPr="00CA2C99">
              <w:rPr>
                <w:rFonts w:cs="Arial"/>
                <w:b/>
                <w:bCs/>
                <w:color w:val="000000" w:themeColor="text1"/>
                <w:sz w:val="16"/>
                <w:szCs w:val="16"/>
              </w:rPr>
              <w:t xml:space="preserve"> od daty </w:t>
            </w:r>
            <w:r>
              <w:rPr>
                <w:rFonts w:cs="Arial"/>
                <w:b/>
                <w:bCs/>
                <w:color w:val="000000" w:themeColor="text1"/>
                <w:sz w:val="16"/>
                <w:szCs w:val="16"/>
              </w:rPr>
              <w:br/>
              <w:t xml:space="preserve">   </w:t>
            </w:r>
            <w:r w:rsidRPr="00CA2C99">
              <w:rPr>
                <w:rFonts w:cs="Arial"/>
                <w:b/>
                <w:bCs/>
                <w:color w:val="000000" w:themeColor="text1"/>
                <w:sz w:val="16"/>
                <w:szCs w:val="16"/>
              </w:rPr>
              <w:t>dostawy</w:t>
            </w:r>
            <w:r w:rsidRPr="00CA2C99">
              <w:rPr>
                <w:rFonts w:cs="Arial"/>
                <w:bCs/>
                <w:color w:val="000000" w:themeColor="text1"/>
                <w:sz w:val="16"/>
                <w:szCs w:val="16"/>
              </w:rPr>
              <w:t xml:space="preserve"> </w:t>
            </w:r>
            <w:r w:rsidRPr="00CA2C99">
              <w:rPr>
                <w:rFonts w:cs="Arial"/>
                <w:bCs/>
                <w:sz w:val="16"/>
                <w:szCs w:val="16"/>
              </w:rPr>
              <w:br/>
            </w:r>
            <w:r w:rsidRPr="002E63AF">
              <w:rPr>
                <w:rFonts w:cs="Arial"/>
                <w:bCs/>
                <w:sz w:val="16"/>
                <w:szCs w:val="16"/>
              </w:rPr>
              <w:t xml:space="preserve">● oprogramowanie oznaczone znakiem CE-IVD potwierdzonym deklaracją zgodności </w:t>
            </w:r>
            <w:r w:rsidRPr="002E63AF">
              <w:rPr>
                <w:rFonts w:cs="Arial"/>
                <w:bCs/>
                <w:sz w:val="16"/>
                <w:szCs w:val="16"/>
              </w:rPr>
              <w:br/>
              <w:t>● zestaw umożliwiający analizę wyniku na podstawie wartości znormalizowanej względem jakości amplifikacji, zamiast punktu odcięcia dla surowej fluorescencji MFI</w:t>
            </w:r>
            <w:r w:rsidRPr="002E63AF">
              <w:rPr>
                <w:rFonts w:cs="Arial"/>
                <w:bCs/>
                <w:sz w:val="16"/>
                <w:szCs w:val="16"/>
              </w:rPr>
              <w:br/>
              <w:t xml:space="preserve">● wraz z materiałami zużywalnymi </w:t>
            </w:r>
            <w:proofErr w:type="spellStart"/>
            <w:r w:rsidRPr="002E63AF">
              <w:rPr>
                <w:rFonts w:cs="Arial"/>
                <w:bCs/>
                <w:sz w:val="16"/>
                <w:szCs w:val="16"/>
              </w:rPr>
              <w:t>zwalidowanymi</w:t>
            </w:r>
            <w:proofErr w:type="spellEnd"/>
            <w:r w:rsidRPr="002E63AF">
              <w:rPr>
                <w:rFonts w:cs="Arial"/>
                <w:bCs/>
                <w:sz w:val="16"/>
                <w:szCs w:val="16"/>
              </w:rPr>
              <w:t xml:space="preserve"> przez producenta w ilości wystarczającej na wykonanie badań</w:t>
            </w:r>
          </w:p>
        </w:tc>
        <w:tc>
          <w:tcPr>
            <w:tcW w:w="1134" w:type="dxa"/>
            <w:tcBorders>
              <w:top w:val="single" w:sz="4" w:space="0" w:color="auto"/>
              <w:left w:val="single" w:sz="4" w:space="0" w:color="000000"/>
              <w:bottom w:val="single" w:sz="4" w:space="0" w:color="auto"/>
              <w:right w:val="single" w:sz="4" w:space="0" w:color="auto"/>
            </w:tcBorders>
            <w:vAlign w:val="center"/>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FE6930" w:rsidRPr="002E63AF" w:rsidRDefault="00FE6930" w:rsidP="005C259F">
            <w:pPr>
              <w:snapToGrid w:val="0"/>
              <w:rPr>
                <w:rFonts w:cs="Arial"/>
                <w:b/>
                <w:sz w:val="16"/>
                <w:szCs w:val="16"/>
              </w:rPr>
            </w:pPr>
            <w:r w:rsidRPr="002E63AF">
              <w:rPr>
                <w:rFonts w:cs="Arial"/>
                <w:b/>
                <w:sz w:val="16"/>
                <w:szCs w:val="16"/>
              </w:rPr>
              <w:t>minimum 200 oznaczeń</w:t>
            </w: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FE6930" w:rsidRPr="002E63AF" w:rsidRDefault="00FE6930" w:rsidP="005C259F">
            <w:pPr>
              <w:snapToGrid w:val="0"/>
              <w:jc w:val="center"/>
              <w:rPr>
                <w:rFonts w:cs="Arial"/>
                <w:sz w:val="16"/>
                <w:szCs w:val="16"/>
              </w:rPr>
            </w:pPr>
          </w:p>
        </w:tc>
      </w:tr>
      <w:tr w:rsidR="00FE6930" w:rsidRPr="002E63AF" w:rsidTr="005C259F">
        <w:trPr>
          <w:cantSplit/>
          <w:trHeight w:val="915"/>
        </w:trPr>
        <w:tc>
          <w:tcPr>
            <w:tcW w:w="1267" w:type="dxa"/>
            <w:tcBorders>
              <w:top w:val="single" w:sz="4" w:space="0" w:color="auto"/>
              <w:left w:val="single" w:sz="4" w:space="0" w:color="auto"/>
              <w:bottom w:val="single" w:sz="4" w:space="0" w:color="auto"/>
            </w:tcBorders>
          </w:tcPr>
          <w:p w:rsidR="00FE6930" w:rsidRPr="002E63AF" w:rsidRDefault="00FE6930" w:rsidP="005C259F">
            <w:pPr>
              <w:snapToGrid w:val="0"/>
              <w:jc w:val="center"/>
              <w:rPr>
                <w:rFonts w:cs="Arial"/>
                <w:sz w:val="16"/>
                <w:szCs w:val="16"/>
              </w:rPr>
            </w:pPr>
            <w:r w:rsidRPr="002E63AF">
              <w:rPr>
                <w:rFonts w:cs="Arial"/>
                <w:sz w:val="16"/>
                <w:szCs w:val="16"/>
              </w:rPr>
              <w:t xml:space="preserve">                        2.6.</w:t>
            </w:r>
          </w:p>
        </w:tc>
        <w:tc>
          <w:tcPr>
            <w:tcW w:w="3685" w:type="dxa"/>
            <w:tcBorders>
              <w:top w:val="single" w:sz="4" w:space="0" w:color="auto"/>
              <w:left w:val="single" w:sz="4" w:space="0" w:color="000000"/>
              <w:bottom w:val="single" w:sz="4" w:space="0" w:color="auto"/>
            </w:tcBorders>
          </w:tcPr>
          <w:p w:rsidR="00FE6930" w:rsidRPr="002E63AF" w:rsidRDefault="00FE6930" w:rsidP="005C259F">
            <w:pPr>
              <w:snapToGrid w:val="0"/>
              <w:rPr>
                <w:rFonts w:cs="Arial"/>
                <w:b/>
                <w:bCs/>
                <w:sz w:val="16"/>
                <w:szCs w:val="16"/>
              </w:rPr>
            </w:pPr>
            <w:r w:rsidRPr="002E63AF">
              <w:rPr>
                <w:rFonts w:cs="Arial"/>
                <w:b/>
                <w:bCs/>
                <w:sz w:val="16"/>
                <w:szCs w:val="16"/>
              </w:rPr>
              <w:t>R-</w:t>
            </w:r>
            <w:proofErr w:type="spellStart"/>
            <w:r w:rsidRPr="002E63AF">
              <w:rPr>
                <w:rFonts w:cs="Arial"/>
                <w:b/>
                <w:bCs/>
                <w:sz w:val="16"/>
                <w:szCs w:val="16"/>
              </w:rPr>
              <w:t>phycoerythrin</w:t>
            </w:r>
            <w:proofErr w:type="spellEnd"/>
            <w:r w:rsidRPr="002E63AF">
              <w:rPr>
                <w:rFonts w:cs="Arial"/>
                <w:b/>
                <w:bCs/>
                <w:sz w:val="16"/>
                <w:szCs w:val="16"/>
              </w:rPr>
              <w:t xml:space="preserve"> </w:t>
            </w:r>
            <w:proofErr w:type="spellStart"/>
            <w:r w:rsidRPr="002E63AF">
              <w:rPr>
                <w:rFonts w:cs="Arial"/>
                <w:b/>
                <w:bCs/>
                <w:sz w:val="16"/>
                <w:szCs w:val="16"/>
              </w:rPr>
              <w:t>conjugated</w:t>
            </w:r>
            <w:proofErr w:type="spellEnd"/>
            <w:r w:rsidRPr="002E63AF">
              <w:rPr>
                <w:rFonts w:cs="Arial"/>
                <w:b/>
                <w:bCs/>
                <w:sz w:val="16"/>
                <w:szCs w:val="16"/>
              </w:rPr>
              <w:t xml:space="preserve"> </w:t>
            </w:r>
            <w:proofErr w:type="spellStart"/>
            <w:r w:rsidRPr="002E63AF">
              <w:rPr>
                <w:rFonts w:cs="Arial"/>
                <w:b/>
                <w:bCs/>
                <w:sz w:val="16"/>
                <w:szCs w:val="16"/>
              </w:rPr>
              <w:t>streptavidin</w:t>
            </w:r>
            <w:proofErr w:type="spellEnd"/>
            <w:r w:rsidRPr="002E63AF">
              <w:rPr>
                <w:rFonts w:cs="Arial"/>
                <w:b/>
                <w:bCs/>
                <w:sz w:val="16"/>
                <w:szCs w:val="16"/>
              </w:rPr>
              <w:t xml:space="preserve"> (SA-PE)  1mg/ml kompatybilna z testami do oznaczania HLA metodą PCR-SSO w opakowaniach na 100 testów, niezbędna do detekcji hybrydyzacji </w:t>
            </w:r>
          </w:p>
        </w:tc>
        <w:tc>
          <w:tcPr>
            <w:tcW w:w="1134" w:type="dxa"/>
            <w:tcBorders>
              <w:top w:val="single" w:sz="4" w:space="0" w:color="auto"/>
              <w:left w:val="single" w:sz="4" w:space="0" w:color="000000"/>
              <w:bottom w:val="single" w:sz="4" w:space="0" w:color="auto"/>
              <w:right w:val="single" w:sz="4" w:space="0" w:color="auto"/>
            </w:tcBorders>
            <w:vAlign w:val="center"/>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FE6930" w:rsidRPr="002E63AF" w:rsidRDefault="00FE6930" w:rsidP="005C259F">
            <w:pPr>
              <w:snapToGrid w:val="0"/>
              <w:rPr>
                <w:rFonts w:cs="Arial"/>
                <w:b/>
                <w:sz w:val="16"/>
                <w:szCs w:val="16"/>
              </w:rPr>
            </w:pPr>
            <w:r w:rsidRPr="002E63AF">
              <w:rPr>
                <w:rFonts w:cs="Arial"/>
                <w:b/>
                <w:sz w:val="16"/>
                <w:szCs w:val="16"/>
              </w:rPr>
              <w:t xml:space="preserve">minimum 2900 </w:t>
            </w:r>
            <w:r>
              <w:rPr>
                <w:rFonts w:cs="Arial"/>
                <w:b/>
                <w:color w:val="000000"/>
                <w:sz w:val="16"/>
                <w:szCs w:val="16"/>
              </w:rPr>
              <w:t>oznaczeń</w:t>
            </w: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FE6930" w:rsidRPr="002E63AF" w:rsidRDefault="00FE6930" w:rsidP="005C259F">
            <w:pPr>
              <w:snapToGrid w:val="0"/>
              <w:jc w:val="center"/>
              <w:rPr>
                <w:rFonts w:cs="Arial"/>
                <w:sz w:val="16"/>
                <w:szCs w:val="16"/>
              </w:rPr>
            </w:pPr>
          </w:p>
        </w:tc>
      </w:tr>
      <w:tr w:rsidR="00FE6930" w:rsidRPr="002E63AF" w:rsidTr="005C259F">
        <w:trPr>
          <w:cantSplit/>
          <w:trHeight w:val="825"/>
        </w:trPr>
        <w:tc>
          <w:tcPr>
            <w:tcW w:w="1267" w:type="dxa"/>
            <w:tcBorders>
              <w:top w:val="single" w:sz="4" w:space="0" w:color="auto"/>
              <w:left w:val="single" w:sz="4" w:space="0" w:color="auto"/>
              <w:bottom w:val="single" w:sz="4" w:space="0" w:color="auto"/>
            </w:tcBorders>
          </w:tcPr>
          <w:p w:rsidR="00FE6930" w:rsidRPr="002E63AF" w:rsidRDefault="00FE6930" w:rsidP="005C259F">
            <w:pPr>
              <w:snapToGrid w:val="0"/>
              <w:jc w:val="center"/>
              <w:rPr>
                <w:rFonts w:cs="Arial"/>
                <w:sz w:val="16"/>
                <w:szCs w:val="16"/>
              </w:rPr>
            </w:pPr>
            <w:r w:rsidRPr="002E63AF">
              <w:rPr>
                <w:rFonts w:cs="Arial"/>
                <w:sz w:val="16"/>
                <w:szCs w:val="16"/>
              </w:rPr>
              <w:t xml:space="preserve">                        2.7.</w:t>
            </w:r>
          </w:p>
        </w:tc>
        <w:tc>
          <w:tcPr>
            <w:tcW w:w="3685" w:type="dxa"/>
            <w:tcBorders>
              <w:top w:val="single" w:sz="4" w:space="0" w:color="auto"/>
              <w:left w:val="single" w:sz="4" w:space="0" w:color="000000"/>
              <w:bottom w:val="single" w:sz="4" w:space="0" w:color="auto"/>
            </w:tcBorders>
          </w:tcPr>
          <w:p w:rsidR="00FE6930" w:rsidRPr="002E63AF" w:rsidRDefault="00FE6930" w:rsidP="005C259F">
            <w:pPr>
              <w:snapToGrid w:val="0"/>
              <w:rPr>
                <w:rFonts w:cs="Arial"/>
                <w:b/>
                <w:bCs/>
                <w:sz w:val="16"/>
                <w:szCs w:val="16"/>
              </w:rPr>
            </w:pPr>
            <w:r w:rsidRPr="002E63AF">
              <w:rPr>
                <w:rFonts w:cs="Arial"/>
                <w:b/>
                <w:bCs/>
                <w:sz w:val="16"/>
                <w:szCs w:val="16"/>
              </w:rPr>
              <w:t>Bufor do przenoszenia próbek w opakowaniach po 20l</w:t>
            </w:r>
            <w:r w:rsidRPr="002E63AF">
              <w:rPr>
                <w:rFonts w:cs="Arial"/>
                <w:b/>
                <w:bCs/>
                <w:sz w:val="16"/>
                <w:szCs w:val="16"/>
              </w:rPr>
              <w:br/>
              <w:t xml:space="preserve">kompatybilny z systemem </w:t>
            </w:r>
            <w:proofErr w:type="spellStart"/>
            <w:r w:rsidRPr="002E63AF">
              <w:rPr>
                <w:rFonts w:cs="Arial"/>
                <w:b/>
                <w:bCs/>
                <w:sz w:val="16"/>
                <w:szCs w:val="16"/>
              </w:rPr>
              <w:t>Luminex</w:t>
            </w:r>
            <w:proofErr w:type="spellEnd"/>
          </w:p>
        </w:tc>
        <w:tc>
          <w:tcPr>
            <w:tcW w:w="1134" w:type="dxa"/>
            <w:tcBorders>
              <w:top w:val="single" w:sz="4" w:space="0" w:color="auto"/>
              <w:left w:val="single" w:sz="4" w:space="0" w:color="000000"/>
              <w:bottom w:val="single" w:sz="4" w:space="0" w:color="auto"/>
              <w:right w:val="single" w:sz="4" w:space="0" w:color="auto"/>
            </w:tcBorders>
            <w:vAlign w:val="center"/>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FE6930" w:rsidRPr="002E63AF" w:rsidRDefault="00FE6930" w:rsidP="005C259F">
            <w:pPr>
              <w:snapToGrid w:val="0"/>
              <w:rPr>
                <w:rFonts w:cs="Arial"/>
                <w:b/>
                <w:sz w:val="16"/>
                <w:szCs w:val="16"/>
              </w:rPr>
            </w:pPr>
            <w:r w:rsidRPr="002E63AF">
              <w:rPr>
                <w:rFonts w:cs="Arial"/>
                <w:b/>
                <w:sz w:val="16"/>
                <w:szCs w:val="16"/>
              </w:rPr>
              <w:t xml:space="preserve">minimum </w:t>
            </w:r>
            <w:r w:rsidRPr="002E63AF">
              <w:rPr>
                <w:rFonts w:cs="Arial"/>
                <w:b/>
                <w:sz w:val="16"/>
                <w:szCs w:val="16"/>
              </w:rPr>
              <w:br/>
              <w:t>200 litrów</w:t>
            </w: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FE6930" w:rsidRPr="002E63AF" w:rsidRDefault="00FE6930" w:rsidP="005C259F">
            <w:pPr>
              <w:snapToGrid w:val="0"/>
              <w:jc w:val="center"/>
              <w:rPr>
                <w:rFonts w:cs="Arial"/>
                <w:sz w:val="16"/>
                <w:szCs w:val="16"/>
              </w:rPr>
            </w:pPr>
          </w:p>
        </w:tc>
      </w:tr>
      <w:tr w:rsidR="00FE6930" w:rsidRPr="002E63AF" w:rsidTr="005C259F">
        <w:trPr>
          <w:cantSplit/>
          <w:trHeight w:val="1575"/>
        </w:trPr>
        <w:tc>
          <w:tcPr>
            <w:tcW w:w="1267" w:type="dxa"/>
            <w:tcBorders>
              <w:top w:val="single" w:sz="4" w:space="0" w:color="auto"/>
              <w:left w:val="single" w:sz="4" w:space="0" w:color="auto"/>
              <w:bottom w:val="single" w:sz="4" w:space="0" w:color="auto"/>
            </w:tcBorders>
          </w:tcPr>
          <w:p w:rsidR="00FE6930" w:rsidRPr="002E63AF" w:rsidRDefault="00FE6930" w:rsidP="005C259F">
            <w:pPr>
              <w:snapToGrid w:val="0"/>
              <w:jc w:val="center"/>
              <w:rPr>
                <w:rFonts w:cs="Arial"/>
                <w:sz w:val="16"/>
                <w:szCs w:val="16"/>
              </w:rPr>
            </w:pPr>
            <w:r w:rsidRPr="002E63AF">
              <w:rPr>
                <w:rFonts w:cs="Arial"/>
                <w:sz w:val="16"/>
                <w:szCs w:val="16"/>
              </w:rPr>
              <w:t xml:space="preserve">                        2.8.</w:t>
            </w:r>
          </w:p>
        </w:tc>
        <w:tc>
          <w:tcPr>
            <w:tcW w:w="3685" w:type="dxa"/>
            <w:tcBorders>
              <w:top w:val="single" w:sz="4" w:space="0" w:color="auto"/>
              <w:left w:val="single" w:sz="4" w:space="0" w:color="000000"/>
              <w:bottom w:val="single" w:sz="4" w:space="0" w:color="auto"/>
            </w:tcBorders>
          </w:tcPr>
          <w:p w:rsidR="00FE6930" w:rsidRPr="002E63AF" w:rsidRDefault="00FE6930" w:rsidP="005C259F">
            <w:pPr>
              <w:snapToGrid w:val="0"/>
              <w:rPr>
                <w:rFonts w:cs="Arial"/>
                <w:b/>
                <w:bCs/>
                <w:sz w:val="16"/>
                <w:szCs w:val="16"/>
              </w:rPr>
            </w:pPr>
            <w:r w:rsidRPr="002E63AF">
              <w:rPr>
                <w:rFonts w:cs="Arial"/>
                <w:b/>
                <w:bCs/>
                <w:sz w:val="16"/>
                <w:szCs w:val="16"/>
              </w:rPr>
              <w:t xml:space="preserve">Zestaw niezbędny do wykonania kalibracji platformy </w:t>
            </w:r>
            <w:proofErr w:type="spellStart"/>
            <w:r w:rsidRPr="002E63AF">
              <w:rPr>
                <w:rFonts w:cs="Arial"/>
                <w:b/>
                <w:bCs/>
                <w:sz w:val="16"/>
                <w:szCs w:val="16"/>
              </w:rPr>
              <w:t>Luminex</w:t>
            </w:r>
            <w:proofErr w:type="spellEnd"/>
            <w:r w:rsidRPr="002E63AF">
              <w:rPr>
                <w:rFonts w:cs="Arial"/>
                <w:b/>
                <w:bCs/>
                <w:sz w:val="16"/>
                <w:szCs w:val="16"/>
              </w:rPr>
              <w:t xml:space="preserve"> z zainstalowanym oprogramowaniem </w:t>
            </w:r>
            <w:proofErr w:type="spellStart"/>
            <w:r w:rsidRPr="002E63AF">
              <w:rPr>
                <w:rFonts w:cs="Arial"/>
                <w:b/>
                <w:bCs/>
                <w:sz w:val="16"/>
                <w:szCs w:val="16"/>
              </w:rPr>
              <w:t>xPONENT</w:t>
            </w:r>
            <w:proofErr w:type="spellEnd"/>
            <w:r w:rsidRPr="002E63AF">
              <w:rPr>
                <w:rFonts w:cs="Arial"/>
                <w:b/>
                <w:bCs/>
                <w:sz w:val="16"/>
                <w:szCs w:val="16"/>
              </w:rPr>
              <w:t xml:space="preserve"> 3.1 zawierający wszystkie niezbędne odczynniki i kalibratory tj. 25 studzienek w paskach, dysk CD z informacjami o zestawie, zestaw </w:t>
            </w:r>
            <w:proofErr w:type="spellStart"/>
            <w:r w:rsidRPr="002E63AF">
              <w:rPr>
                <w:rFonts w:cs="Arial"/>
                <w:b/>
                <w:bCs/>
                <w:sz w:val="16"/>
                <w:szCs w:val="16"/>
              </w:rPr>
              <w:t>mikrokulek</w:t>
            </w:r>
            <w:proofErr w:type="spellEnd"/>
            <w:r w:rsidRPr="002E63AF">
              <w:rPr>
                <w:rFonts w:cs="Arial"/>
                <w:b/>
                <w:bCs/>
                <w:sz w:val="16"/>
                <w:szCs w:val="16"/>
              </w:rPr>
              <w:t xml:space="preserve"> do kalibracji kanałów klasyfikacji, kanału podwójnej dyskryminacji oraz kanału reportera</w:t>
            </w:r>
          </w:p>
        </w:tc>
        <w:tc>
          <w:tcPr>
            <w:tcW w:w="1134" w:type="dxa"/>
            <w:tcBorders>
              <w:top w:val="single" w:sz="4" w:space="0" w:color="auto"/>
              <w:left w:val="single" w:sz="4" w:space="0" w:color="000000"/>
              <w:bottom w:val="single" w:sz="4" w:space="0" w:color="auto"/>
              <w:right w:val="single" w:sz="4" w:space="0" w:color="auto"/>
            </w:tcBorders>
            <w:vAlign w:val="center"/>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FE6930" w:rsidRPr="002E63AF" w:rsidRDefault="00FE6930" w:rsidP="005C259F">
            <w:pPr>
              <w:snapToGrid w:val="0"/>
              <w:rPr>
                <w:rFonts w:cs="Arial"/>
                <w:b/>
                <w:sz w:val="16"/>
                <w:szCs w:val="16"/>
              </w:rPr>
            </w:pPr>
            <w:r w:rsidRPr="002E63AF">
              <w:rPr>
                <w:rFonts w:cs="Arial"/>
                <w:b/>
                <w:sz w:val="16"/>
                <w:szCs w:val="16"/>
              </w:rPr>
              <w:t>minimum 100 kalibracji</w:t>
            </w: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FE6930" w:rsidRPr="002E63AF" w:rsidRDefault="00FE6930" w:rsidP="005C259F">
            <w:pPr>
              <w:snapToGrid w:val="0"/>
              <w:jc w:val="center"/>
              <w:rPr>
                <w:rFonts w:cs="Arial"/>
                <w:sz w:val="16"/>
                <w:szCs w:val="16"/>
              </w:rPr>
            </w:pPr>
          </w:p>
        </w:tc>
      </w:tr>
      <w:tr w:rsidR="00FE6930" w:rsidRPr="002E63AF" w:rsidTr="005C259F">
        <w:trPr>
          <w:cantSplit/>
          <w:trHeight w:val="3615"/>
        </w:trPr>
        <w:tc>
          <w:tcPr>
            <w:tcW w:w="1267" w:type="dxa"/>
            <w:tcBorders>
              <w:top w:val="single" w:sz="4" w:space="0" w:color="auto"/>
              <w:left w:val="single" w:sz="4" w:space="0" w:color="auto"/>
              <w:bottom w:val="single" w:sz="4" w:space="0" w:color="auto"/>
            </w:tcBorders>
          </w:tcPr>
          <w:p w:rsidR="00FE6930" w:rsidRPr="002E63AF" w:rsidRDefault="00FE6930" w:rsidP="005C259F">
            <w:pPr>
              <w:snapToGrid w:val="0"/>
              <w:jc w:val="center"/>
              <w:rPr>
                <w:rFonts w:cs="Arial"/>
                <w:sz w:val="16"/>
                <w:szCs w:val="16"/>
              </w:rPr>
            </w:pPr>
            <w:r w:rsidRPr="002E63AF">
              <w:rPr>
                <w:rFonts w:cs="Arial"/>
                <w:sz w:val="16"/>
                <w:szCs w:val="16"/>
              </w:rPr>
              <w:t xml:space="preserve">                     2.9</w:t>
            </w:r>
          </w:p>
        </w:tc>
        <w:tc>
          <w:tcPr>
            <w:tcW w:w="3685" w:type="dxa"/>
            <w:tcBorders>
              <w:top w:val="single" w:sz="4" w:space="0" w:color="auto"/>
              <w:left w:val="single" w:sz="4" w:space="0" w:color="000000"/>
              <w:bottom w:val="single" w:sz="4" w:space="0" w:color="auto"/>
            </w:tcBorders>
          </w:tcPr>
          <w:p w:rsidR="00FE6930" w:rsidRPr="002E63AF" w:rsidRDefault="00FE6930" w:rsidP="005C259F">
            <w:pPr>
              <w:snapToGrid w:val="0"/>
              <w:rPr>
                <w:rFonts w:cs="Arial"/>
                <w:b/>
                <w:bCs/>
                <w:sz w:val="16"/>
                <w:szCs w:val="16"/>
              </w:rPr>
            </w:pPr>
            <w:r w:rsidRPr="002E63AF">
              <w:rPr>
                <w:rFonts w:cs="Arial"/>
                <w:b/>
                <w:bCs/>
                <w:sz w:val="16"/>
                <w:szCs w:val="16"/>
              </w:rPr>
              <w:t xml:space="preserve">Zestaw niezbędny do wykonania weryfikacji sprawności platformy </w:t>
            </w:r>
            <w:proofErr w:type="spellStart"/>
            <w:r w:rsidRPr="002E63AF">
              <w:rPr>
                <w:rFonts w:cs="Arial"/>
                <w:b/>
                <w:bCs/>
                <w:sz w:val="16"/>
                <w:szCs w:val="16"/>
              </w:rPr>
              <w:t>Luminex</w:t>
            </w:r>
            <w:proofErr w:type="spellEnd"/>
            <w:r w:rsidRPr="002E63AF">
              <w:rPr>
                <w:rFonts w:cs="Arial"/>
                <w:b/>
                <w:bCs/>
                <w:sz w:val="16"/>
                <w:szCs w:val="16"/>
              </w:rPr>
              <w:t xml:space="preserve"> z zainstalowanym oprogramowaniem </w:t>
            </w:r>
            <w:proofErr w:type="spellStart"/>
            <w:r w:rsidRPr="002E63AF">
              <w:rPr>
                <w:rFonts w:cs="Arial"/>
                <w:b/>
                <w:bCs/>
                <w:sz w:val="16"/>
                <w:szCs w:val="16"/>
              </w:rPr>
              <w:t>xPONENT</w:t>
            </w:r>
            <w:proofErr w:type="spellEnd"/>
            <w:r w:rsidRPr="002E63AF">
              <w:rPr>
                <w:rFonts w:cs="Arial"/>
                <w:b/>
                <w:bCs/>
                <w:sz w:val="16"/>
                <w:szCs w:val="16"/>
              </w:rPr>
              <w:t xml:space="preserve"> 3.1 zawierający wszystkie niezbędne odczynniki i kalibratory tj. 25 studzienek w paskach, dysk CD z informacjami o zestawie, odczynniki do przeprowadzenia 100 weryfikacji sprawności w tym:</w:t>
            </w:r>
            <w:r w:rsidRPr="002E63AF">
              <w:rPr>
                <w:rFonts w:cs="Arial"/>
                <w:b/>
                <w:bCs/>
                <w:sz w:val="16"/>
                <w:szCs w:val="16"/>
              </w:rPr>
              <w:br/>
              <w:t xml:space="preserve">1. </w:t>
            </w:r>
            <w:proofErr w:type="spellStart"/>
            <w:r w:rsidRPr="002E63AF">
              <w:rPr>
                <w:rFonts w:cs="Arial"/>
                <w:bCs/>
                <w:sz w:val="16"/>
                <w:szCs w:val="16"/>
              </w:rPr>
              <w:t>mikrokulki</w:t>
            </w:r>
            <w:proofErr w:type="spellEnd"/>
            <w:r w:rsidRPr="002E63AF">
              <w:rPr>
                <w:rFonts w:cs="Arial"/>
                <w:bCs/>
                <w:sz w:val="16"/>
                <w:szCs w:val="16"/>
              </w:rPr>
              <w:t xml:space="preserve"> znakowane barwnikami klasyfikującymi </w:t>
            </w:r>
            <w:r w:rsidRPr="002E63AF">
              <w:rPr>
                <w:rFonts w:cs="Arial"/>
                <w:bCs/>
                <w:sz w:val="16"/>
                <w:szCs w:val="16"/>
              </w:rPr>
              <w:br/>
              <w:t xml:space="preserve">    dla 5 regionów w 100-pleksowej mapie, które są</w:t>
            </w:r>
            <w:r w:rsidRPr="002E63AF">
              <w:rPr>
                <w:rFonts w:cs="Arial"/>
                <w:bCs/>
                <w:sz w:val="16"/>
                <w:szCs w:val="16"/>
              </w:rPr>
              <w:br/>
              <w:t xml:space="preserve">    najbardziej czułe na rozbieżności optyczne (kontrola</w:t>
            </w:r>
            <w:r w:rsidRPr="002E63AF">
              <w:rPr>
                <w:rFonts w:cs="Arial"/>
                <w:bCs/>
                <w:sz w:val="16"/>
                <w:szCs w:val="16"/>
              </w:rPr>
              <w:br/>
              <w:t xml:space="preserve">    klasyfikacji)</w:t>
            </w:r>
            <w:r w:rsidRPr="002E63AF">
              <w:rPr>
                <w:rFonts w:cs="Arial"/>
                <w:bCs/>
                <w:sz w:val="16"/>
                <w:szCs w:val="16"/>
              </w:rPr>
              <w:br/>
              <w:t xml:space="preserve">2. </w:t>
            </w:r>
            <w:proofErr w:type="spellStart"/>
            <w:r w:rsidRPr="002E63AF">
              <w:rPr>
                <w:rFonts w:cs="Arial"/>
                <w:bCs/>
                <w:sz w:val="16"/>
                <w:szCs w:val="16"/>
              </w:rPr>
              <w:t>Mikrokulki</w:t>
            </w:r>
            <w:proofErr w:type="spellEnd"/>
            <w:r w:rsidRPr="002E63AF">
              <w:rPr>
                <w:rFonts w:cs="Arial"/>
                <w:bCs/>
                <w:sz w:val="16"/>
                <w:szCs w:val="16"/>
              </w:rPr>
              <w:t xml:space="preserve"> weryfikujące ustawienie wielkości </w:t>
            </w:r>
            <w:proofErr w:type="spellStart"/>
            <w:r w:rsidRPr="002E63AF">
              <w:rPr>
                <w:rFonts w:cs="Arial"/>
                <w:bCs/>
                <w:sz w:val="16"/>
                <w:szCs w:val="16"/>
              </w:rPr>
              <w:t>MagPlex</w:t>
            </w:r>
            <w:proofErr w:type="spellEnd"/>
            <w:r w:rsidRPr="002E63AF">
              <w:rPr>
                <w:rFonts w:cs="Arial"/>
                <w:bCs/>
                <w:sz w:val="16"/>
                <w:szCs w:val="16"/>
              </w:rPr>
              <w:t xml:space="preserve"> (kontrola klasyfikacji)</w:t>
            </w:r>
            <w:r w:rsidRPr="002E63AF">
              <w:rPr>
                <w:rFonts w:cs="Arial"/>
                <w:bCs/>
                <w:sz w:val="16"/>
                <w:szCs w:val="16"/>
              </w:rPr>
              <w:br/>
              <w:t xml:space="preserve">3. 4 rodzaje </w:t>
            </w:r>
            <w:proofErr w:type="spellStart"/>
            <w:r w:rsidRPr="002E63AF">
              <w:rPr>
                <w:rFonts w:cs="Arial"/>
                <w:bCs/>
                <w:sz w:val="16"/>
                <w:szCs w:val="16"/>
              </w:rPr>
              <w:t>mikrokulek</w:t>
            </w:r>
            <w:proofErr w:type="spellEnd"/>
            <w:r w:rsidRPr="002E63AF">
              <w:rPr>
                <w:rFonts w:cs="Arial"/>
                <w:bCs/>
                <w:sz w:val="16"/>
                <w:szCs w:val="16"/>
              </w:rPr>
              <w:t xml:space="preserve"> do kontroli reportera,</w:t>
            </w:r>
            <w:r w:rsidRPr="002E63AF">
              <w:rPr>
                <w:rFonts w:cs="Arial"/>
                <w:bCs/>
                <w:sz w:val="16"/>
                <w:szCs w:val="16"/>
              </w:rPr>
              <w:br/>
              <w:t xml:space="preserve">4. </w:t>
            </w:r>
            <w:proofErr w:type="spellStart"/>
            <w:r w:rsidRPr="002E63AF">
              <w:rPr>
                <w:rFonts w:cs="Arial"/>
                <w:bCs/>
                <w:sz w:val="16"/>
                <w:szCs w:val="16"/>
              </w:rPr>
              <w:t>Mikrokulki</w:t>
            </w:r>
            <w:proofErr w:type="spellEnd"/>
            <w:r w:rsidRPr="002E63AF">
              <w:rPr>
                <w:rFonts w:cs="Arial"/>
                <w:bCs/>
                <w:sz w:val="16"/>
                <w:szCs w:val="16"/>
              </w:rPr>
              <w:t xml:space="preserve"> </w:t>
            </w:r>
            <w:proofErr w:type="spellStart"/>
            <w:r w:rsidRPr="002E63AF">
              <w:rPr>
                <w:rFonts w:cs="Arial"/>
                <w:bCs/>
                <w:sz w:val="16"/>
                <w:szCs w:val="16"/>
              </w:rPr>
              <w:t>xMAP</w:t>
            </w:r>
            <w:proofErr w:type="spellEnd"/>
            <w:r w:rsidRPr="002E63AF">
              <w:rPr>
                <w:rFonts w:cs="Arial"/>
                <w:bCs/>
                <w:sz w:val="16"/>
                <w:szCs w:val="16"/>
              </w:rPr>
              <w:t xml:space="preserve"> do kontroli przepływu</w:t>
            </w:r>
            <w:r w:rsidRPr="002E63AF">
              <w:rPr>
                <w:rFonts w:cs="Arial"/>
                <w:bCs/>
                <w:sz w:val="16"/>
                <w:szCs w:val="16"/>
              </w:rPr>
              <w:br/>
              <w:t>5. Roztwór buforu pozwalający na wykonanie pomiarów przepływu</w:t>
            </w:r>
          </w:p>
        </w:tc>
        <w:tc>
          <w:tcPr>
            <w:tcW w:w="1134" w:type="dxa"/>
            <w:tcBorders>
              <w:top w:val="single" w:sz="4" w:space="0" w:color="auto"/>
              <w:left w:val="single" w:sz="4" w:space="0" w:color="000000"/>
              <w:bottom w:val="single" w:sz="4" w:space="0" w:color="auto"/>
              <w:right w:val="single" w:sz="4" w:space="0" w:color="auto"/>
            </w:tcBorders>
            <w:vAlign w:val="center"/>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FE6930" w:rsidRPr="002E63AF" w:rsidRDefault="00FE6930" w:rsidP="005C259F">
            <w:pPr>
              <w:snapToGrid w:val="0"/>
              <w:rPr>
                <w:rFonts w:cs="Arial"/>
                <w:b/>
                <w:sz w:val="16"/>
                <w:szCs w:val="16"/>
              </w:rPr>
            </w:pPr>
          </w:p>
          <w:p w:rsidR="00FE6930" w:rsidRPr="002E63AF" w:rsidRDefault="00FE6930" w:rsidP="005C259F">
            <w:pPr>
              <w:snapToGrid w:val="0"/>
              <w:rPr>
                <w:rFonts w:cs="Arial"/>
                <w:b/>
                <w:sz w:val="16"/>
                <w:szCs w:val="16"/>
              </w:rPr>
            </w:pPr>
          </w:p>
          <w:p w:rsidR="00FE6930" w:rsidRPr="002E63AF" w:rsidRDefault="00FE6930" w:rsidP="005C259F">
            <w:pPr>
              <w:snapToGrid w:val="0"/>
              <w:rPr>
                <w:rFonts w:cs="Arial"/>
                <w:b/>
                <w:sz w:val="16"/>
                <w:szCs w:val="16"/>
              </w:rPr>
            </w:pPr>
          </w:p>
          <w:p w:rsidR="00FE6930" w:rsidRPr="002E63AF" w:rsidRDefault="00FE6930" w:rsidP="005C259F">
            <w:pPr>
              <w:snapToGrid w:val="0"/>
              <w:rPr>
                <w:rFonts w:cs="Arial"/>
                <w:b/>
                <w:sz w:val="16"/>
                <w:szCs w:val="16"/>
              </w:rPr>
            </w:pPr>
          </w:p>
          <w:p w:rsidR="00FE6930" w:rsidRPr="002E63AF" w:rsidRDefault="00FE6930" w:rsidP="005C259F">
            <w:pPr>
              <w:snapToGrid w:val="0"/>
              <w:rPr>
                <w:rFonts w:cs="Arial"/>
                <w:b/>
                <w:sz w:val="16"/>
                <w:szCs w:val="16"/>
              </w:rPr>
            </w:pPr>
          </w:p>
          <w:p w:rsidR="00FE6930" w:rsidRPr="002E63AF" w:rsidRDefault="00FE6930" w:rsidP="005C259F">
            <w:pPr>
              <w:snapToGrid w:val="0"/>
              <w:rPr>
                <w:rFonts w:cs="Arial"/>
                <w:b/>
                <w:sz w:val="16"/>
                <w:szCs w:val="16"/>
              </w:rPr>
            </w:pPr>
            <w:r w:rsidRPr="002E63AF">
              <w:rPr>
                <w:rFonts w:cs="Arial"/>
                <w:b/>
                <w:sz w:val="16"/>
                <w:szCs w:val="16"/>
              </w:rPr>
              <w:t>minimum 100 weryfikacji</w:t>
            </w: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FE6930" w:rsidRPr="002E63AF" w:rsidRDefault="00FE6930" w:rsidP="005C259F">
            <w:pPr>
              <w:snapToGrid w:val="0"/>
              <w:jc w:val="center"/>
              <w:rPr>
                <w:rFonts w:cs="Arial"/>
                <w:sz w:val="16"/>
                <w:szCs w:val="16"/>
              </w:rPr>
            </w:pPr>
          </w:p>
        </w:tc>
      </w:tr>
      <w:tr w:rsidR="00FE6930" w:rsidRPr="002E63AF" w:rsidTr="005C259F">
        <w:trPr>
          <w:cantSplit/>
          <w:trHeight w:val="855"/>
        </w:trPr>
        <w:tc>
          <w:tcPr>
            <w:tcW w:w="1267" w:type="dxa"/>
            <w:tcBorders>
              <w:top w:val="single" w:sz="4" w:space="0" w:color="auto"/>
              <w:left w:val="single" w:sz="4" w:space="0" w:color="auto"/>
              <w:bottom w:val="single" w:sz="4" w:space="0" w:color="auto"/>
            </w:tcBorders>
          </w:tcPr>
          <w:p w:rsidR="00FE6930" w:rsidRPr="002E63AF" w:rsidRDefault="00FE6930" w:rsidP="005C259F">
            <w:pPr>
              <w:snapToGrid w:val="0"/>
              <w:jc w:val="center"/>
              <w:rPr>
                <w:rFonts w:cs="Arial"/>
                <w:sz w:val="16"/>
                <w:szCs w:val="16"/>
              </w:rPr>
            </w:pPr>
            <w:r w:rsidRPr="002E63AF">
              <w:rPr>
                <w:rFonts w:cs="Arial"/>
                <w:sz w:val="16"/>
                <w:szCs w:val="16"/>
              </w:rPr>
              <w:t xml:space="preserve">                     2.10</w:t>
            </w:r>
          </w:p>
        </w:tc>
        <w:tc>
          <w:tcPr>
            <w:tcW w:w="3685" w:type="dxa"/>
            <w:tcBorders>
              <w:top w:val="single" w:sz="4" w:space="0" w:color="auto"/>
              <w:left w:val="single" w:sz="4" w:space="0" w:color="000000"/>
              <w:bottom w:val="single" w:sz="4" w:space="0" w:color="auto"/>
            </w:tcBorders>
          </w:tcPr>
          <w:p w:rsidR="00FE6930" w:rsidRPr="002E63AF" w:rsidRDefault="00FE6930" w:rsidP="005C259F">
            <w:pPr>
              <w:snapToGrid w:val="0"/>
              <w:rPr>
                <w:rFonts w:cs="Arial"/>
                <w:b/>
                <w:bCs/>
                <w:sz w:val="16"/>
                <w:szCs w:val="16"/>
              </w:rPr>
            </w:pPr>
            <w:r w:rsidRPr="002E63AF">
              <w:rPr>
                <w:rFonts w:cs="Arial"/>
                <w:b/>
                <w:bCs/>
                <w:sz w:val="16"/>
                <w:szCs w:val="16"/>
              </w:rPr>
              <w:t xml:space="preserve">Woda do PCR bez nukleaz w opakowaniu jednostkowym 20 ml </w:t>
            </w:r>
          </w:p>
          <w:p w:rsidR="00FE6930" w:rsidRPr="002E63AF" w:rsidRDefault="00FE6930" w:rsidP="005C259F">
            <w:pPr>
              <w:snapToGrid w:val="0"/>
              <w:rPr>
                <w:rFonts w:cs="Arial"/>
                <w:b/>
                <w:bCs/>
                <w:sz w:val="16"/>
                <w:szCs w:val="16"/>
              </w:rPr>
            </w:pPr>
          </w:p>
        </w:tc>
        <w:tc>
          <w:tcPr>
            <w:tcW w:w="1134" w:type="dxa"/>
            <w:tcBorders>
              <w:top w:val="single" w:sz="4" w:space="0" w:color="auto"/>
              <w:left w:val="single" w:sz="4" w:space="0" w:color="000000"/>
              <w:bottom w:val="single" w:sz="4" w:space="0" w:color="auto"/>
              <w:right w:val="single" w:sz="4" w:space="0" w:color="auto"/>
            </w:tcBorders>
            <w:vAlign w:val="center"/>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auto"/>
              <w:bottom w:val="single" w:sz="4" w:space="0" w:color="000000"/>
            </w:tcBorders>
            <w:vAlign w:val="center"/>
          </w:tcPr>
          <w:p w:rsidR="00FE6930" w:rsidRPr="002E63AF" w:rsidRDefault="00FE6930" w:rsidP="005C259F">
            <w:pPr>
              <w:snapToGrid w:val="0"/>
              <w:rPr>
                <w:rFonts w:cs="Arial"/>
                <w:b/>
                <w:sz w:val="16"/>
                <w:szCs w:val="16"/>
              </w:rPr>
            </w:pPr>
            <w:r w:rsidRPr="002E63AF">
              <w:rPr>
                <w:rFonts w:cs="Arial"/>
                <w:b/>
                <w:sz w:val="16"/>
                <w:szCs w:val="16"/>
              </w:rPr>
              <w:t>Ilość niezbędna do wykonania ww. badań</w:t>
            </w:r>
            <w:r>
              <w:rPr>
                <w:rFonts w:cs="Arial"/>
                <w:b/>
                <w:sz w:val="16"/>
                <w:szCs w:val="16"/>
              </w:rPr>
              <w:t>:</w:t>
            </w:r>
            <w:r>
              <w:rPr>
                <w:rFonts w:cs="Arial"/>
                <w:b/>
                <w:sz w:val="16"/>
                <w:szCs w:val="16"/>
              </w:rPr>
              <w:br/>
              <w:t>………….. opak.</w:t>
            </w:r>
          </w:p>
        </w:tc>
        <w:tc>
          <w:tcPr>
            <w:tcW w:w="1276" w:type="dxa"/>
            <w:tcBorders>
              <w:top w:val="single" w:sz="4" w:space="0" w:color="auto"/>
              <w:left w:val="single" w:sz="4" w:space="0" w:color="000000"/>
              <w:bottom w:val="single" w:sz="4" w:space="0" w:color="000000"/>
            </w:tcBorders>
          </w:tcPr>
          <w:p w:rsidR="00FE6930" w:rsidRPr="002E63AF" w:rsidRDefault="00FE6930" w:rsidP="005C259F">
            <w:pPr>
              <w:snapToGrid w:val="0"/>
              <w:jc w:val="center"/>
              <w:rPr>
                <w:rFonts w:cs="Arial"/>
                <w:sz w:val="16"/>
                <w:szCs w:val="16"/>
              </w:rPr>
            </w:pPr>
          </w:p>
        </w:tc>
        <w:tc>
          <w:tcPr>
            <w:tcW w:w="992" w:type="dxa"/>
            <w:tcBorders>
              <w:top w:val="single" w:sz="4" w:space="0" w:color="auto"/>
              <w:left w:val="single" w:sz="4" w:space="0" w:color="000000"/>
              <w:bottom w:val="single" w:sz="4" w:space="0" w:color="000000"/>
            </w:tcBorders>
          </w:tcPr>
          <w:p w:rsidR="00FE6930" w:rsidRPr="002E63AF" w:rsidRDefault="00FE6930" w:rsidP="005C259F">
            <w:pPr>
              <w:snapToGrid w:val="0"/>
              <w:jc w:val="center"/>
              <w:rPr>
                <w:rFonts w:cs="Arial"/>
                <w:sz w:val="16"/>
                <w:szCs w:val="16"/>
              </w:rPr>
            </w:pPr>
          </w:p>
        </w:tc>
        <w:tc>
          <w:tcPr>
            <w:tcW w:w="851" w:type="dxa"/>
            <w:tcBorders>
              <w:top w:val="single" w:sz="4" w:space="0" w:color="auto"/>
              <w:left w:val="single" w:sz="4" w:space="0" w:color="000000"/>
              <w:bottom w:val="single" w:sz="4" w:space="0" w:color="000000"/>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000000"/>
            </w:tcBorders>
          </w:tcPr>
          <w:p w:rsidR="00FE6930" w:rsidRPr="002E63AF" w:rsidRDefault="00FE6930" w:rsidP="005C259F">
            <w:pPr>
              <w:snapToGrid w:val="0"/>
              <w:jc w:val="center"/>
              <w:rPr>
                <w:rFonts w:cs="Arial"/>
                <w:sz w:val="16"/>
                <w:szCs w:val="16"/>
              </w:rPr>
            </w:pPr>
          </w:p>
        </w:tc>
        <w:tc>
          <w:tcPr>
            <w:tcW w:w="1276" w:type="dxa"/>
            <w:tcBorders>
              <w:top w:val="single" w:sz="4" w:space="0" w:color="auto"/>
              <w:left w:val="single" w:sz="4" w:space="0" w:color="000000"/>
              <w:bottom w:val="single" w:sz="4" w:space="0" w:color="000000"/>
            </w:tcBorders>
          </w:tcPr>
          <w:p w:rsidR="00FE6930" w:rsidRPr="002E63AF" w:rsidRDefault="00FE6930" w:rsidP="005C259F">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FE6930" w:rsidRPr="002E63AF" w:rsidRDefault="00FE6930" w:rsidP="005C259F">
            <w:pPr>
              <w:snapToGrid w:val="0"/>
              <w:jc w:val="center"/>
              <w:rPr>
                <w:rFonts w:cs="Arial"/>
                <w:sz w:val="16"/>
                <w:szCs w:val="16"/>
              </w:rPr>
            </w:pPr>
          </w:p>
        </w:tc>
      </w:tr>
      <w:tr w:rsidR="00FE6930" w:rsidRPr="002E63AF" w:rsidTr="005C259F">
        <w:trPr>
          <w:cantSplit/>
          <w:trHeight w:val="280"/>
        </w:trPr>
        <w:tc>
          <w:tcPr>
            <w:tcW w:w="1267" w:type="dxa"/>
            <w:tcBorders>
              <w:top w:val="single" w:sz="4" w:space="0" w:color="auto"/>
              <w:left w:val="single" w:sz="4" w:space="0" w:color="auto"/>
              <w:bottom w:val="single" w:sz="4" w:space="0" w:color="auto"/>
            </w:tcBorders>
          </w:tcPr>
          <w:p w:rsidR="00FE6930" w:rsidRPr="002E63AF" w:rsidRDefault="00FE6930" w:rsidP="005C259F">
            <w:pPr>
              <w:snapToGrid w:val="0"/>
              <w:jc w:val="center"/>
              <w:rPr>
                <w:rFonts w:cs="Arial"/>
                <w:sz w:val="16"/>
                <w:szCs w:val="16"/>
              </w:rPr>
            </w:pPr>
          </w:p>
        </w:tc>
        <w:tc>
          <w:tcPr>
            <w:tcW w:w="3685" w:type="dxa"/>
            <w:tcBorders>
              <w:top w:val="single" w:sz="4" w:space="0" w:color="auto"/>
              <w:bottom w:val="single" w:sz="4" w:space="0" w:color="auto"/>
            </w:tcBorders>
          </w:tcPr>
          <w:p w:rsidR="00FE6930" w:rsidRPr="002E63AF" w:rsidRDefault="00FE6930" w:rsidP="005C259F">
            <w:pPr>
              <w:snapToGrid w:val="0"/>
              <w:jc w:val="center"/>
              <w:rPr>
                <w:rFonts w:cs="Arial"/>
                <w:sz w:val="16"/>
                <w:szCs w:val="16"/>
              </w:rPr>
            </w:pPr>
          </w:p>
        </w:tc>
        <w:tc>
          <w:tcPr>
            <w:tcW w:w="1134" w:type="dxa"/>
            <w:tcBorders>
              <w:top w:val="single" w:sz="4" w:space="0" w:color="auto"/>
              <w:bottom w:val="single" w:sz="4" w:space="0" w:color="auto"/>
              <w:right w:val="single" w:sz="4" w:space="0" w:color="auto"/>
            </w:tcBorders>
            <w:vAlign w:val="center"/>
          </w:tcPr>
          <w:p w:rsidR="00FE6930" w:rsidRPr="002E63AF" w:rsidRDefault="00FE6930" w:rsidP="005C259F">
            <w:pPr>
              <w:snapToGrid w:val="0"/>
              <w:jc w:val="center"/>
              <w:rPr>
                <w:rFonts w:cs="Arial"/>
                <w:sz w:val="16"/>
                <w:szCs w:val="16"/>
              </w:rPr>
            </w:pPr>
          </w:p>
        </w:tc>
        <w:tc>
          <w:tcPr>
            <w:tcW w:w="1134" w:type="dxa"/>
            <w:tcBorders>
              <w:left w:val="single" w:sz="4" w:space="0" w:color="auto"/>
              <w:bottom w:val="single" w:sz="4" w:space="0" w:color="000000"/>
            </w:tcBorders>
            <w:vAlign w:val="center"/>
          </w:tcPr>
          <w:p w:rsidR="00FE6930" w:rsidRPr="002E63AF" w:rsidRDefault="00FE6930" w:rsidP="005C259F">
            <w:pPr>
              <w:snapToGrid w:val="0"/>
              <w:jc w:val="center"/>
              <w:rPr>
                <w:rFonts w:cs="Arial"/>
                <w:b/>
                <w:sz w:val="16"/>
                <w:szCs w:val="16"/>
              </w:rPr>
            </w:pPr>
            <w:r w:rsidRPr="002E63AF">
              <w:rPr>
                <w:rFonts w:cs="Arial"/>
                <w:b/>
                <w:sz w:val="16"/>
                <w:szCs w:val="16"/>
              </w:rPr>
              <w:t>RAZEM</w:t>
            </w:r>
          </w:p>
        </w:tc>
        <w:tc>
          <w:tcPr>
            <w:tcW w:w="1276" w:type="dxa"/>
            <w:tcBorders>
              <w:left w:val="single" w:sz="4" w:space="0" w:color="000000"/>
              <w:bottom w:val="single" w:sz="4" w:space="0" w:color="000000"/>
            </w:tcBorders>
          </w:tcPr>
          <w:p w:rsidR="00FE6930" w:rsidRPr="002E63AF" w:rsidRDefault="00FE6930" w:rsidP="005C259F">
            <w:pPr>
              <w:snapToGrid w:val="0"/>
              <w:jc w:val="center"/>
              <w:rPr>
                <w:rFonts w:cs="Arial"/>
                <w:sz w:val="16"/>
                <w:szCs w:val="16"/>
              </w:rPr>
            </w:pPr>
          </w:p>
        </w:tc>
        <w:tc>
          <w:tcPr>
            <w:tcW w:w="992" w:type="dxa"/>
            <w:tcBorders>
              <w:left w:val="single" w:sz="4" w:space="0" w:color="000000"/>
              <w:bottom w:val="single" w:sz="4" w:space="0" w:color="000000"/>
            </w:tcBorders>
          </w:tcPr>
          <w:p w:rsidR="00FE6930" w:rsidRPr="002E63AF" w:rsidRDefault="00FE6930" w:rsidP="005C259F">
            <w:pPr>
              <w:snapToGrid w:val="0"/>
              <w:jc w:val="center"/>
              <w:rPr>
                <w:rFonts w:cs="Arial"/>
                <w:sz w:val="16"/>
                <w:szCs w:val="16"/>
              </w:rPr>
            </w:pPr>
          </w:p>
        </w:tc>
        <w:tc>
          <w:tcPr>
            <w:tcW w:w="851" w:type="dxa"/>
            <w:tcBorders>
              <w:left w:val="single" w:sz="4" w:space="0" w:color="000000"/>
              <w:bottom w:val="single" w:sz="4" w:space="0" w:color="000000"/>
            </w:tcBorders>
          </w:tcPr>
          <w:p w:rsidR="00FE6930" w:rsidRPr="002E63AF" w:rsidRDefault="00FE6930" w:rsidP="005C259F">
            <w:pPr>
              <w:snapToGrid w:val="0"/>
              <w:jc w:val="center"/>
              <w:rPr>
                <w:rFonts w:cs="Arial"/>
                <w:sz w:val="16"/>
                <w:szCs w:val="16"/>
              </w:rPr>
            </w:pPr>
          </w:p>
        </w:tc>
        <w:tc>
          <w:tcPr>
            <w:tcW w:w="1134" w:type="dxa"/>
            <w:tcBorders>
              <w:left w:val="single" w:sz="4" w:space="0" w:color="000000"/>
              <w:bottom w:val="single" w:sz="4" w:space="0" w:color="000000"/>
            </w:tcBorders>
          </w:tcPr>
          <w:p w:rsidR="00FE6930" w:rsidRPr="002E63AF" w:rsidRDefault="00FE6930" w:rsidP="005C259F">
            <w:pPr>
              <w:snapToGrid w:val="0"/>
              <w:jc w:val="center"/>
              <w:rPr>
                <w:rFonts w:cs="Arial"/>
                <w:sz w:val="16"/>
                <w:szCs w:val="16"/>
              </w:rPr>
            </w:pPr>
          </w:p>
        </w:tc>
        <w:tc>
          <w:tcPr>
            <w:tcW w:w="1276" w:type="dxa"/>
            <w:tcBorders>
              <w:left w:val="single" w:sz="4" w:space="0" w:color="000000"/>
              <w:bottom w:val="single" w:sz="4" w:space="0" w:color="000000"/>
            </w:tcBorders>
          </w:tcPr>
          <w:p w:rsidR="00FE6930" w:rsidRPr="002E63AF" w:rsidRDefault="00FE6930" w:rsidP="005C259F">
            <w:pPr>
              <w:snapToGrid w:val="0"/>
              <w:jc w:val="center"/>
              <w:rPr>
                <w:rFonts w:cs="Arial"/>
                <w:sz w:val="16"/>
                <w:szCs w:val="16"/>
              </w:rPr>
            </w:pPr>
          </w:p>
        </w:tc>
        <w:tc>
          <w:tcPr>
            <w:tcW w:w="1134" w:type="dxa"/>
            <w:tcBorders>
              <w:left w:val="single" w:sz="4" w:space="0" w:color="000000"/>
              <w:bottom w:val="single" w:sz="4" w:space="0" w:color="auto"/>
              <w:right w:val="single" w:sz="4" w:space="0" w:color="auto"/>
            </w:tcBorders>
          </w:tcPr>
          <w:p w:rsidR="00FE6930" w:rsidRPr="002E63AF" w:rsidRDefault="00FE6930" w:rsidP="005C259F">
            <w:pPr>
              <w:snapToGrid w:val="0"/>
              <w:jc w:val="center"/>
              <w:rPr>
                <w:rFonts w:cs="Arial"/>
                <w:sz w:val="16"/>
                <w:szCs w:val="16"/>
              </w:rPr>
            </w:pPr>
          </w:p>
        </w:tc>
      </w:tr>
    </w:tbl>
    <w:p w:rsidR="00FE6930" w:rsidRPr="00404B56" w:rsidRDefault="00FE6930" w:rsidP="00FE6930">
      <w:pPr>
        <w:pStyle w:val="Akapitzlist"/>
        <w:tabs>
          <w:tab w:val="left" w:pos="9000"/>
        </w:tabs>
        <w:spacing w:line="276" w:lineRule="auto"/>
        <w:ind w:left="360"/>
        <w:rPr>
          <w:rFonts w:ascii="Arial Narrow" w:hAnsi="Arial Narrow"/>
          <w:b/>
          <w:color w:val="FF0000"/>
          <w:sz w:val="20"/>
          <w:szCs w:val="20"/>
        </w:rPr>
      </w:pPr>
    </w:p>
    <w:p w:rsidR="00FE6930" w:rsidRPr="0052697C" w:rsidRDefault="00FE6930" w:rsidP="00FE6930">
      <w:pPr>
        <w:pStyle w:val="Akapitzlist"/>
        <w:tabs>
          <w:tab w:val="left" w:pos="9000"/>
        </w:tabs>
        <w:spacing w:line="276" w:lineRule="auto"/>
        <w:ind w:left="360"/>
        <w:rPr>
          <w:rFonts w:ascii="Arial Narrow" w:hAnsi="Arial Narrow"/>
          <w:b/>
          <w:color w:val="000000" w:themeColor="text1"/>
          <w:sz w:val="20"/>
          <w:szCs w:val="20"/>
        </w:rPr>
      </w:pPr>
      <w:r w:rsidRPr="0052697C">
        <w:rPr>
          <w:rFonts w:ascii="Arial Narrow" w:hAnsi="Arial Narrow"/>
          <w:b/>
          <w:color w:val="000000" w:themeColor="text1"/>
          <w:sz w:val="20"/>
          <w:szCs w:val="20"/>
          <w:u w:val="single"/>
        </w:rPr>
        <w:t>Uwaga:</w:t>
      </w:r>
    </w:p>
    <w:p w:rsidR="00F6540B" w:rsidRPr="00F6540B" w:rsidRDefault="00FE6930" w:rsidP="00F6540B">
      <w:pPr>
        <w:pStyle w:val="HTML-wstpniesformatowany"/>
        <w:rPr>
          <w:rFonts w:ascii="Courier New" w:eastAsia="Times New Roman" w:hAnsi="Courier New" w:cs="Courier New"/>
          <w:lang w:eastAsia="pl-PL"/>
        </w:rPr>
      </w:pPr>
      <w:r w:rsidRPr="0052697C">
        <w:rPr>
          <w:rFonts w:ascii="Arial Narrow" w:hAnsi="Arial Narrow"/>
          <w:b/>
          <w:color w:val="000000" w:themeColor="text1"/>
        </w:rPr>
        <w:t xml:space="preserve">● </w:t>
      </w:r>
      <w:r w:rsidR="00F6540B" w:rsidRPr="0052697C">
        <w:rPr>
          <w:rFonts w:ascii="Arial Narrow" w:hAnsi="Arial Narrow"/>
          <w:b/>
          <w:color w:val="000000" w:themeColor="text1"/>
        </w:rPr>
        <w:t xml:space="preserve">Wykonawca musi zagwarantować posiadanie rezerwy w magazynie w ilości 1 zestawu każdego rodzaju </w:t>
      </w:r>
      <w:r w:rsidR="00F6540B" w:rsidRPr="0052697C">
        <w:rPr>
          <w:rFonts w:ascii="Arial Narrow" w:hAnsi="Arial Narrow"/>
          <w:b/>
          <w:color w:val="000000" w:themeColor="text1"/>
          <w:kern w:val="1"/>
        </w:rPr>
        <w:t>na zabezpieczenie potrzeb Zamawiaj</w:t>
      </w:r>
      <w:r w:rsidR="00F6540B">
        <w:rPr>
          <w:rFonts w:ascii="Arial Narrow" w:hAnsi="Arial Narrow"/>
          <w:b/>
          <w:color w:val="000000" w:themeColor="text1"/>
          <w:kern w:val="1"/>
        </w:rPr>
        <w:t xml:space="preserve">ącego </w:t>
      </w:r>
      <w:r w:rsidR="00F6540B">
        <w:rPr>
          <w:rFonts w:ascii="Arial Narrow" w:hAnsi="Arial Narrow"/>
          <w:b/>
          <w:color w:val="000000" w:themeColor="text1"/>
          <w:kern w:val="1"/>
        </w:rPr>
        <w:br/>
        <w:t xml:space="preserve">    </w:t>
      </w:r>
      <w:r w:rsidR="00F6540B" w:rsidRPr="0052697C">
        <w:rPr>
          <w:rFonts w:ascii="Arial Narrow" w:hAnsi="Arial Narrow"/>
          <w:b/>
          <w:color w:val="000000" w:themeColor="text1"/>
          <w:kern w:val="1"/>
        </w:rPr>
        <w:t>dotyczących  przedmiotu zamówienia</w:t>
      </w:r>
      <w:r w:rsidR="00F6540B">
        <w:rPr>
          <w:rFonts w:ascii="Arial Narrow" w:hAnsi="Arial Narrow"/>
          <w:b/>
          <w:color w:val="000000" w:themeColor="text1"/>
          <w:kern w:val="1"/>
        </w:rPr>
        <w:t xml:space="preserve"> w sytuacjach awaryjnych, </w:t>
      </w:r>
      <w:r w:rsidR="00F6540B" w:rsidRPr="00F6540B">
        <w:rPr>
          <w:rFonts w:ascii="Arial Narrow" w:hAnsi="Arial Narrow"/>
          <w:b/>
          <w:color w:val="000000" w:themeColor="text1"/>
          <w:kern w:val="1"/>
        </w:rPr>
        <w:t xml:space="preserve">z dostawą w nieprzekraczalnym terminie 24 </w:t>
      </w:r>
      <w:r w:rsidR="00F6540B">
        <w:rPr>
          <w:rFonts w:ascii="Arial Narrow" w:hAnsi="Arial Narrow"/>
          <w:b/>
          <w:color w:val="000000" w:themeColor="text1"/>
          <w:kern w:val="1"/>
        </w:rPr>
        <w:t xml:space="preserve">godzin od złożenia  zamówienia </w:t>
      </w:r>
    </w:p>
    <w:p w:rsidR="00FE6930" w:rsidRPr="00CA41A2" w:rsidRDefault="00FE6930" w:rsidP="00F6540B">
      <w:pPr>
        <w:spacing w:after="0"/>
        <w:ind w:right="-284"/>
        <w:rPr>
          <w:rFonts w:ascii="Arial Narrow" w:hAnsi="Arial Narrow"/>
          <w:b/>
          <w:color w:val="000000"/>
          <w:sz w:val="20"/>
          <w:szCs w:val="20"/>
        </w:rPr>
      </w:pPr>
      <w:r>
        <w:rPr>
          <w:rFonts w:ascii="Arial Narrow" w:hAnsi="Arial Narrow"/>
          <w:b/>
          <w:color w:val="000000"/>
          <w:sz w:val="20"/>
          <w:szCs w:val="20"/>
        </w:rPr>
        <w:t xml:space="preserve">● wymagana </w:t>
      </w:r>
      <w:r w:rsidRPr="00CA41A2">
        <w:rPr>
          <w:rFonts w:ascii="Arial Narrow" w:hAnsi="Arial Narrow"/>
          <w:b/>
          <w:color w:val="000000"/>
          <w:sz w:val="20"/>
          <w:szCs w:val="20"/>
        </w:rPr>
        <w:t>pełna instrukcja wykonania testów przetłumaczona na język polski</w:t>
      </w:r>
      <w:r w:rsidRPr="00CA41A2">
        <w:rPr>
          <w:rFonts w:ascii="Arial Narrow" w:hAnsi="Arial Narrow"/>
          <w:b/>
          <w:color w:val="000000"/>
          <w:sz w:val="20"/>
          <w:szCs w:val="20"/>
        </w:rPr>
        <w:br/>
      </w:r>
    </w:p>
    <w:p w:rsidR="00FE6930" w:rsidRDefault="00FE6930" w:rsidP="00FE6930">
      <w:pPr>
        <w:tabs>
          <w:tab w:val="left" w:pos="9000"/>
        </w:tabs>
        <w:spacing w:line="276" w:lineRule="auto"/>
        <w:rPr>
          <w:rFonts w:ascii="Arial Narrow" w:hAnsi="Arial Narrow"/>
          <w:sz w:val="20"/>
          <w:szCs w:val="20"/>
        </w:rPr>
      </w:pPr>
      <w:r w:rsidRPr="00AE10B5">
        <w:rPr>
          <w:rFonts w:ascii="Arial Narrow" w:hAnsi="Arial Narrow"/>
          <w:sz w:val="20"/>
          <w:szCs w:val="20"/>
        </w:rPr>
        <w:t xml:space="preserve">……………………………………………………………………….                                                                               </w:t>
      </w:r>
      <w:r>
        <w:rPr>
          <w:rFonts w:ascii="Arial Narrow" w:hAnsi="Arial Narrow"/>
          <w:sz w:val="20"/>
          <w:szCs w:val="20"/>
        </w:rPr>
        <w:t xml:space="preserve">                      </w:t>
      </w:r>
      <w:r w:rsidRPr="00AE10B5">
        <w:rPr>
          <w:rFonts w:ascii="Arial Narrow" w:hAnsi="Arial Narrow"/>
          <w:sz w:val="20"/>
          <w:szCs w:val="20"/>
        </w:rPr>
        <w:t xml:space="preserve"> …………………………………………………………………………                                                                                                                                                                                                              ( podpis osoby upoważnionej do reprezentowania Wykonawcy)                                                                                             </w:t>
      </w:r>
      <w:r>
        <w:rPr>
          <w:rFonts w:ascii="Arial Narrow" w:hAnsi="Arial Narrow"/>
          <w:sz w:val="20"/>
          <w:szCs w:val="20"/>
        </w:rPr>
        <w:t xml:space="preserve">                                           </w:t>
      </w:r>
      <w:r w:rsidRPr="00AE10B5">
        <w:rPr>
          <w:rFonts w:ascii="Arial Narrow" w:hAnsi="Arial Narrow"/>
          <w:sz w:val="20"/>
          <w:szCs w:val="20"/>
        </w:rPr>
        <w:t xml:space="preserve"> (miejscowość, data)</w:t>
      </w:r>
    </w:p>
    <w:p w:rsidR="00935DC5" w:rsidRDefault="00935DC5" w:rsidP="002C500B">
      <w:pPr>
        <w:rPr>
          <w:rFonts w:ascii="Times New Roman" w:hAnsi="Times New Roman"/>
          <w:b/>
          <w:sz w:val="18"/>
          <w:szCs w:val="18"/>
        </w:rPr>
      </w:pPr>
    </w:p>
    <w:p w:rsidR="00FE6930" w:rsidRDefault="00FE6930" w:rsidP="002C500B">
      <w:pPr>
        <w:rPr>
          <w:rFonts w:ascii="Times New Roman" w:hAnsi="Times New Roman"/>
          <w:b/>
          <w:sz w:val="18"/>
          <w:szCs w:val="18"/>
        </w:rPr>
      </w:pPr>
    </w:p>
    <w:p w:rsidR="00935DC5" w:rsidRDefault="00935DC5" w:rsidP="002C500B">
      <w:pPr>
        <w:rPr>
          <w:rFonts w:ascii="Times New Roman" w:hAnsi="Times New Roman"/>
          <w:b/>
          <w:sz w:val="18"/>
          <w:szCs w:val="18"/>
        </w:rPr>
      </w:pPr>
    </w:p>
    <w:p w:rsidR="00935DC5" w:rsidRDefault="00935DC5" w:rsidP="002C500B">
      <w:pPr>
        <w:rPr>
          <w:rFonts w:ascii="Times New Roman" w:hAnsi="Times New Roman"/>
          <w:b/>
          <w:sz w:val="18"/>
          <w:szCs w:val="18"/>
        </w:rPr>
      </w:pPr>
    </w:p>
    <w:p w:rsidR="00935DC5" w:rsidRDefault="00935DC5" w:rsidP="002C500B">
      <w:pPr>
        <w:rPr>
          <w:rFonts w:ascii="Times New Roman" w:hAnsi="Times New Roman"/>
          <w:b/>
          <w:sz w:val="18"/>
          <w:szCs w:val="18"/>
        </w:rPr>
      </w:pPr>
    </w:p>
    <w:p w:rsidR="004A1D4D" w:rsidRDefault="00935DC5" w:rsidP="002C500B">
      <w:pPr>
        <w:rPr>
          <w:rFonts w:ascii="Times New Roman" w:hAnsi="Times New Roman"/>
          <w:b/>
          <w:sz w:val="18"/>
          <w:szCs w:val="18"/>
        </w:rPr>
      </w:pPr>
      <w:r>
        <w:rPr>
          <w:rFonts w:ascii="Times New Roman" w:hAnsi="Times New Roman"/>
          <w:b/>
          <w:sz w:val="18"/>
          <w:szCs w:val="18"/>
        </w:rPr>
        <w:t>Tabela 3</w:t>
      </w:r>
      <w:r w:rsidR="0052697C">
        <w:rPr>
          <w:rFonts w:ascii="Times New Roman" w:hAnsi="Times New Roman"/>
          <w:b/>
          <w:sz w:val="18"/>
          <w:szCs w:val="18"/>
        </w:rPr>
        <w:t xml:space="preserve">.    </w:t>
      </w:r>
      <w:r w:rsidR="004A1D4D">
        <w:rPr>
          <w:rFonts w:ascii="Times New Roman" w:hAnsi="Times New Roman"/>
          <w:b/>
          <w:sz w:val="18"/>
          <w:szCs w:val="18"/>
        </w:rPr>
        <w:t>Materiały zużywalne, na poda</w:t>
      </w:r>
      <w:r>
        <w:rPr>
          <w:rFonts w:ascii="Times New Roman" w:hAnsi="Times New Roman"/>
          <w:b/>
          <w:sz w:val="18"/>
          <w:szCs w:val="18"/>
        </w:rPr>
        <w:t>ną wyżej ilość  w Tabeli 2</w:t>
      </w:r>
      <w:r w:rsidR="0052697C">
        <w:rPr>
          <w:rFonts w:ascii="Times New Roman" w:hAnsi="Times New Roman"/>
          <w:b/>
          <w:sz w:val="18"/>
          <w:szCs w:val="18"/>
        </w:rPr>
        <w:t xml:space="preserve"> (dotyczy typowania metodą SSO   - poz. 2.1 – 2.5)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276"/>
        <w:gridCol w:w="1559"/>
        <w:gridCol w:w="1276"/>
        <w:gridCol w:w="1417"/>
        <w:gridCol w:w="1134"/>
        <w:gridCol w:w="992"/>
        <w:gridCol w:w="1701"/>
        <w:gridCol w:w="1276"/>
        <w:gridCol w:w="1293"/>
      </w:tblGrid>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L.p.</w:t>
            </w:r>
          </w:p>
        </w:tc>
        <w:tc>
          <w:tcPr>
            <w:tcW w:w="1276" w:type="dxa"/>
          </w:tcPr>
          <w:p w:rsidR="004A1D4D" w:rsidRPr="002E63AF" w:rsidRDefault="002579A9" w:rsidP="002E63AF">
            <w:pPr>
              <w:spacing w:after="0" w:line="240" w:lineRule="auto"/>
              <w:rPr>
                <w:rFonts w:ascii="Times New Roman" w:hAnsi="Times New Roman"/>
                <w:sz w:val="20"/>
                <w:szCs w:val="20"/>
              </w:rPr>
            </w:pPr>
            <w:r>
              <w:rPr>
                <w:rFonts w:ascii="Times New Roman" w:hAnsi="Times New Roman"/>
                <w:sz w:val="20"/>
                <w:szCs w:val="20"/>
              </w:rPr>
              <w:t xml:space="preserve"> </w:t>
            </w:r>
            <w:r w:rsidR="00E55A4C">
              <w:rPr>
                <w:rFonts w:ascii="Times New Roman" w:hAnsi="Times New Roman"/>
                <w:sz w:val="20"/>
                <w:szCs w:val="20"/>
              </w:rPr>
              <w:t>Pozycja w Tabeli nr 2</w:t>
            </w:r>
            <w:r w:rsidR="004A1D4D" w:rsidRPr="002E63AF">
              <w:rPr>
                <w:rFonts w:ascii="Times New Roman" w:hAnsi="Times New Roman"/>
                <w:sz w:val="20"/>
                <w:szCs w:val="20"/>
              </w:rPr>
              <w:t xml:space="preserve">         </w:t>
            </w:r>
          </w:p>
        </w:tc>
        <w:tc>
          <w:tcPr>
            <w:tcW w:w="1559"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Nazwa</w:t>
            </w:r>
          </w:p>
        </w:tc>
        <w:tc>
          <w:tcPr>
            <w:tcW w:w="1276"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Ilość opakowań</w:t>
            </w:r>
          </w:p>
        </w:tc>
        <w:tc>
          <w:tcPr>
            <w:tcW w:w="1417"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 xml:space="preserve">Cena netto </w:t>
            </w:r>
            <w:r w:rsidR="0052697C">
              <w:rPr>
                <w:rFonts w:ascii="Times New Roman" w:hAnsi="Times New Roman"/>
                <w:sz w:val="20"/>
                <w:szCs w:val="20"/>
              </w:rPr>
              <w:br/>
            </w:r>
            <w:r w:rsidRPr="002E63AF">
              <w:rPr>
                <w:rFonts w:ascii="Times New Roman" w:hAnsi="Times New Roman"/>
                <w:sz w:val="20"/>
                <w:szCs w:val="20"/>
              </w:rPr>
              <w:t>1 opakowania</w:t>
            </w:r>
          </w:p>
        </w:tc>
        <w:tc>
          <w:tcPr>
            <w:tcW w:w="1134"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Wartość netto</w:t>
            </w:r>
          </w:p>
        </w:tc>
        <w:tc>
          <w:tcPr>
            <w:tcW w:w="992"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VAT %</w:t>
            </w:r>
          </w:p>
        </w:tc>
        <w:tc>
          <w:tcPr>
            <w:tcW w:w="1701"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Wartość VAT</w:t>
            </w:r>
          </w:p>
        </w:tc>
        <w:tc>
          <w:tcPr>
            <w:tcW w:w="1276"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 xml:space="preserve">Wartość </w:t>
            </w:r>
            <w:r w:rsidRPr="002E63AF">
              <w:rPr>
                <w:rFonts w:ascii="Times New Roman" w:hAnsi="Times New Roman"/>
                <w:sz w:val="20"/>
                <w:szCs w:val="20"/>
              </w:rPr>
              <w:br/>
              <w:t>brutto</w:t>
            </w:r>
          </w:p>
        </w:tc>
        <w:tc>
          <w:tcPr>
            <w:tcW w:w="1293"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 xml:space="preserve">Numer </w:t>
            </w:r>
            <w:r w:rsidR="0052697C">
              <w:rPr>
                <w:rFonts w:ascii="Times New Roman" w:hAnsi="Times New Roman"/>
                <w:sz w:val="20"/>
                <w:szCs w:val="20"/>
              </w:rPr>
              <w:br/>
            </w:r>
            <w:r w:rsidRPr="002E63AF">
              <w:rPr>
                <w:rFonts w:ascii="Times New Roman" w:hAnsi="Times New Roman"/>
                <w:sz w:val="20"/>
                <w:szCs w:val="20"/>
              </w:rPr>
              <w:t>katalogowy</w:t>
            </w: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579A9" w:rsidRDefault="002579A9" w:rsidP="002E63AF">
            <w:pPr>
              <w:spacing w:after="0" w:line="240" w:lineRule="auto"/>
              <w:rPr>
                <w:rFonts w:ascii="Times New Roman" w:hAnsi="Times New Roman"/>
                <w:b/>
                <w:sz w:val="20"/>
                <w:szCs w:val="20"/>
              </w:rPr>
            </w:pPr>
            <w:r w:rsidRPr="002579A9">
              <w:rPr>
                <w:rFonts w:ascii="Times New Roman" w:hAnsi="Times New Roman"/>
                <w:b/>
                <w:sz w:val="20"/>
                <w:szCs w:val="20"/>
              </w:rPr>
              <w:t>Razem:</w:t>
            </w: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bl>
    <w:p w:rsidR="004A1D4D" w:rsidRDefault="004A1D4D" w:rsidP="002C500B">
      <w:pPr>
        <w:rPr>
          <w:rFonts w:ascii="Times New Roman" w:hAnsi="Times New Roman"/>
          <w:sz w:val="20"/>
          <w:szCs w:val="20"/>
        </w:rPr>
      </w:pPr>
    </w:p>
    <w:p w:rsidR="004A1D4D" w:rsidRDefault="004A1D4D" w:rsidP="002C500B">
      <w:pPr>
        <w:rPr>
          <w:rFonts w:ascii="Times New Roman" w:hAnsi="Times New Roman"/>
          <w:sz w:val="20"/>
          <w:szCs w:val="20"/>
        </w:rPr>
      </w:pP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r>
        <w:rPr>
          <w:rFonts w:ascii="Times New Roman" w:hAnsi="Times New Roman"/>
          <w:sz w:val="20"/>
          <w:szCs w:val="20"/>
        </w:rPr>
        <w:t>……………………………….                                                                                                            ……………………………………………................................</w:t>
      </w:r>
      <w:r>
        <w:rPr>
          <w:rFonts w:ascii="Times New Roman" w:hAnsi="Times New Roman"/>
          <w:sz w:val="20"/>
          <w:szCs w:val="20"/>
        </w:rPr>
        <w:br/>
        <w:t>miejscowość, data                                                                                                                               (podpis osoby upoważnionej do reprezentowania wykonawcy)</w:t>
      </w:r>
    </w:p>
    <w:p w:rsidR="004A1D4D" w:rsidRPr="00735C7F" w:rsidRDefault="004A1D4D" w:rsidP="0057546B">
      <w:pPr>
        <w:tabs>
          <w:tab w:val="left" w:pos="9000"/>
        </w:tabs>
        <w:rPr>
          <w:rFonts w:ascii="Arial Narrow" w:hAnsi="Arial Narrow" w:cs="Tahoma"/>
          <w:color w:val="FF0000"/>
          <w:sz w:val="18"/>
          <w:szCs w:val="18"/>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 do SIWZ</w:t>
      </w:r>
    </w:p>
    <w:p w:rsidR="004A1D4D" w:rsidRPr="00776402" w:rsidRDefault="004A1D4D" w:rsidP="0020244D">
      <w:pPr>
        <w:jc w:val="both"/>
        <w:rPr>
          <w:rFonts w:ascii="Arial Narrow" w:hAnsi="Arial Narrow"/>
          <w:b/>
          <w:color w:val="000000"/>
        </w:rPr>
      </w:pP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art. 25a ustawy – dotyczące spełniania warunków udziału w postępowaniu</w:t>
      </w:r>
    </w:p>
    <w:p w:rsidR="004A1D4D" w:rsidRPr="00776402" w:rsidRDefault="004A1D4D" w:rsidP="0020244D">
      <w:pPr>
        <w:spacing w:after="0" w:line="240" w:lineRule="auto"/>
        <w:jc w:val="center"/>
        <w:rPr>
          <w:rFonts w:ascii="Arial Narrow" w:hAnsi="Arial Narrow"/>
          <w:b/>
          <w:color w:val="000000"/>
        </w:rPr>
      </w:pPr>
    </w:p>
    <w:p w:rsidR="004A1D4D" w:rsidRPr="000443B9" w:rsidRDefault="004A1D4D" w:rsidP="000443B9">
      <w:pPr>
        <w:contextualSpacing/>
        <w:rPr>
          <w:rFonts w:ascii="Arial Narrow" w:hAnsi="Arial Narrow"/>
          <w:b/>
        </w:rPr>
      </w:pPr>
      <w:r w:rsidRPr="00776402">
        <w:rPr>
          <w:rFonts w:ascii="Arial Narrow" w:hAnsi="Arial Narrow"/>
          <w:color w:val="000000"/>
        </w:rPr>
        <w:t>Składając ofertę w postępowaniu o udzielenie zamówienia publicznego na</w:t>
      </w:r>
      <w:r>
        <w:rPr>
          <w:rFonts w:ascii="Arial Narrow" w:hAnsi="Arial Narrow"/>
          <w:color w:val="000000"/>
        </w:rPr>
        <w:t>:</w:t>
      </w:r>
      <w:r w:rsidRPr="00776402">
        <w:rPr>
          <w:rFonts w:ascii="Arial Narrow" w:hAnsi="Arial Narrow"/>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odczynników do typowania HLA</w:t>
      </w:r>
      <w:r w:rsidR="00E55A4C">
        <w:rPr>
          <w:rFonts w:ascii="Arial Narrow" w:hAnsi="Arial Narrow"/>
          <w:b/>
        </w:rPr>
        <w:t>-2 grupy</w:t>
      </w:r>
      <w:r>
        <w:rPr>
          <w:rFonts w:ascii="Arial Narrow" w:hAnsi="Arial Narrow"/>
          <w:b/>
        </w:rPr>
        <w:t xml:space="preserve">, </w:t>
      </w:r>
      <w:r w:rsidRPr="0020244D">
        <w:rPr>
          <w:rFonts w:ascii="Arial Narrow" w:hAnsi="Arial Narrow"/>
          <w:b/>
        </w:rPr>
        <w:t xml:space="preserve"> </w:t>
      </w:r>
      <w:r>
        <w:rPr>
          <w:rFonts w:ascii="Arial Narrow" w:hAnsi="Arial Narrow"/>
          <w:b/>
        </w:rPr>
        <w:t>EZP-271-2-29/2018</w:t>
      </w:r>
      <w:r w:rsidRPr="00776402">
        <w:rPr>
          <w:rFonts w:ascii="Arial Narrow" w:hAnsi="Arial Narrow"/>
          <w:color w:val="000000"/>
        </w:rPr>
        <w:t>, prowadzonym w trybie przetargu nieograniczonego o wartości poniżej wyrażonej w złotych równowartości kwoty 144 000 euro, oświadczam, że Wykonawca: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spacing w:after="0"/>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spełnia warunki udziału w postępowaniu określone przez Zamawiającego w Rozdziale V Specyfikacji Istotnych Warunków Zamówienia.</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Wykonawca w celu wykazania spełniania warunków udziału w postępowaniu, określonych przez Zamawiającego w </w:t>
      </w:r>
      <w:r w:rsidRPr="00CA41A2">
        <w:rPr>
          <w:rFonts w:ascii="Arial Narrow" w:hAnsi="Arial Narrow"/>
          <w:color w:val="000000"/>
        </w:rPr>
        <w:t xml:space="preserve">Rozdziale V Specyfikacji Istotnych Warunków </w:t>
      </w:r>
      <w:r w:rsidRPr="00776402">
        <w:rPr>
          <w:rFonts w:ascii="Arial Narrow" w:hAnsi="Arial Narrow"/>
          <w:color w:val="000000"/>
        </w:rPr>
        <w:t>Zamówienia, polega na zasobach następujących podmiotów:</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w:t>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/pieczęć i podpis osoby upoważnionej/</w:t>
      </w: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4a do SIWZ</w:t>
      </w:r>
    </w:p>
    <w:p w:rsidR="004A1D4D" w:rsidRPr="00735C7F" w:rsidRDefault="004A1D4D" w:rsidP="0020244D">
      <w:pPr>
        <w:jc w:val="both"/>
        <w:rPr>
          <w:rFonts w:ascii="Arial Narrow" w:hAnsi="Arial Narrow"/>
          <w:color w:val="FF0000"/>
        </w:rPr>
      </w:pP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art. 25a ust. 1 ustawy – dotyczące podstaw wykluczenia z postępowania.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Składając ofertę w postępowaniu o udzie</w:t>
      </w:r>
      <w:r>
        <w:rPr>
          <w:rFonts w:ascii="Arial Narrow" w:hAnsi="Arial Narrow"/>
          <w:color w:val="000000"/>
        </w:rPr>
        <w:t>lenie zamówienia publicznego na:</w:t>
      </w:r>
      <w:r w:rsidRPr="00776402">
        <w:rPr>
          <w:rFonts w:ascii="Arial Narrow" w:hAnsi="Arial Narrow"/>
          <w:b/>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odczynników do typowania antygenu HLA</w:t>
      </w:r>
      <w:r w:rsidR="00E55A4C">
        <w:rPr>
          <w:rFonts w:ascii="Arial Narrow" w:hAnsi="Arial Narrow"/>
          <w:b/>
        </w:rPr>
        <w:t>-2grupy</w:t>
      </w:r>
      <w:r>
        <w:rPr>
          <w:rFonts w:ascii="Arial Narrow" w:hAnsi="Arial Narrow"/>
          <w:b/>
        </w:rPr>
        <w:t>,</w:t>
      </w:r>
      <w:r w:rsidRPr="0020244D">
        <w:rPr>
          <w:rFonts w:ascii="Arial Narrow" w:hAnsi="Arial Narrow"/>
          <w:b/>
        </w:rPr>
        <w:t xml:space="preserve"> </w:t>
      </w:r>
      <w:r>
        <w:rPr>
          <w:rFonts w:ascii="Arial Narrow" w:hAnsi="Arial Narrow"/>
          <w:b/>
        </w:rPr>
        <w:t>EZP-271-2-29/2018</w:t>
      </w:r>
      <w:r w:rsidRPr="00776402">
        <w:rPr>
          <w:rFonts w:ascii="Arial Narrow" w:hAnsi="Arial Narrow"/>
          <w:color w:val="000000"/>
        </w:rPr>
        <w:t>,  prowadzonym w trybie przetargu nieograniczonego o wartości poniżej wyrażonej w złotych równowartości kwoty 144 000 euro, oświadczam, że wobec Wykonawcy:</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1 pkt 12-23 ustawy;</w:t>
      </w: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5 pkt 1  i pkt 4 ustawy;  </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zachodzą w stosunku do mnie podstawy wykluczenia z postępowania na podstawie art. ………….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(podać mającą zastosowanie podstawę wykluczenia spośród wymienionych w art. 24 ust. 1 pkt 13-14, 16-20 lub art. 24 ust. 5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Jednocześnie oświadczam, że w związku z ww. okolicznością, na podstawie art. 24 ust. 8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podjąłem następujące środki naprawcze: </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b/>
          <w:color w:val="000000"/>
        </w:rPr>
      </w:pPr>
      <w:r w:rsidRPr="00776402">
        <w:rPr>
          <w:rFonts w:ascii="Arial Narrow" w:hAnsi="Arial Narrow"/>
          <w:b/>
          <w:color w:val="000000"/>
        </w:rPr>
        <w:t>Oświadczenie dotyczące podwykonawcy nie będącego podmiotem, na którego zasoby powołuje się wykonawca: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 stosunku do następującego/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podmiotu/</w:t>
      </w:r>
      <w:proofErr w:type="spellStart"/>
      <w:r w:rsidRPr="00776402">
        <w:rPr>
          <w:rFonts w:ascii="Arial Narrow" w:hAnsi="Arial Narrow"/>
          <w:color w:val="000000"/>
        </w:rPr>
        <w:t>tów</w:t>
      </w:r>
      <w:proofErr w:type="spellEnd"/>
      <w:r w:rsidRPr="00776402">
        <w:rPr>
          <w:rFonts w:ascii="Arial Narrow" w:hAnsi="Arial Narrow"/>
          <w:color w:val="000000"/>
        </w:rPr>
        <w:t>, będącego/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podwykonawcą/</w:t>
      </w:r>
      <w:proofErr w:type="spellStart"/>
      <w:r w:rsidRPr="00776402">
        <w:rPr>
          <w:rFonts w:ascii="Arial Narrow" w:hAnsi="Arial Narrow"/>
          <w:color w:val="000000"/>
        </w:rPr>
        <w:t>ami</w:t>
      </w:r>
      <w:proofErr w:type="spellEnd"/>
      <w:r w:rsidRPr="00776402">
        <w:rPr>
          <w:rFonts w:ascii="Arial Narrow" w:hAnsi="Arial Narrow"/>
          <w:color w:val="000000"/>
        </w:rPr>
        <w:t>: ……………………………………………………………………..….…………. (podać pełną nazwę/firmę, adres, a także w zależności od podmiotu: NIP/PESEL, KRS/</w:t>
      </w:r>
      <w:proofErr w:type="spellStart"/>
      <w:r w:rsidRPr="00776402">
        <w:rPr>
          <w:rFonts w:ascii="Arial Narrow" w:hAnsi="Arial Narrow"/>
          <w:color w:val="000000"/>
        </w:rPr>
        <w:t>CEiDG</w:t>
      </w:r>
      <w:proofErr w:type="spellEnd"/>
      <w:r w:rsidRPr="00776402">
        <w:rPr>
          <w:rFonts w:ascii="Arial Narrow" w:hAnsi="Arial Narrow"/>
          <w:color w:val="000000"/>
        </w:rPr>
        <w:t>), nie zachodzą podstawy wykluczenia z postępowania o udzielenie zamówienia.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2"/>
      <w:footerReference w:type="default" r:id="rId13"/>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4A" w:rsidRDefault="00C7414A" w:rsidP="009A7753">
      <w:pPr>
        <w:spacing w:after="0" w:line="240" w:lineRule="auto"/>
      </w:pPr>
      <w:r>
        <w:separator/>
      </w:r>
    </w:p>
  </w:endnote>
  <w:endnote w:type="continuationSeparator" w:id="0">
    <w:p w:rsidR="00C7414A" w:rsidRDefault="00C7414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4A" w:rsidRPr="009A7753" w:rsidRDefault="00C7414A">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480169">
      <w:rPr>
        <w:rFonts w:ascii="Times New Roman" w:hAnsi="Times New Roman"/>
        <w:noProof/>
        <w:sz w:val="16"/>
        <w:szCs w:val="16"/>
      </w:rPr>
      <w:t>29</w:t>
    </w:r>
    <w:r w:rsidRPr="009A7753">
      <w:rPr>
        <w:rFonts w:ascii="Times New Roman" w:hAnsi="Times New Roman"/>
        <w:sz w:val="16"/>
        <w:szCs w:val="16"/>
      </w:rPr>
      <w:fldChar w:fldCharType="end"/>
    </w:r>
  </w:p>
  <w:p w:rsidR="00C7414A" w:rsidRPr="00E43177" w:rsidRDefault="00C7414A">
    <w:pPr>
      <w:pStyle w:val="Stopka"/>
      <w:rPr>
        <w:rFonts w:ascii="Times New Roman" w:hAnsi="Times New Roman"/>
        <w:sz w:val="20"/>
        <w:szCs w:val="20"/>
      </w:rPr>
    </w:pPr>
    <w:r>
      <w:rPr>
        <w:rFonts w:ascii="Times New Roman" w:hAnsi="Times New Roman"/>
        <w:sz w:val="20"/>
        <w:szCs w:val="20"/>
      </w:rPr>
      <w:t>EZP-271-2-29/2018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4A" w:rsidRPr="009A7753" w:rsidRDefault="00C7414A">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480169">
      <w:rPr>
        <w:rFonts w:ascii="Times New Roman" w:hAnsi="Times New Roman"/>
        <w:noProof/>
        <w:sz w:val="16"/>
        <w:szCs w:val="16"/>
      </w:rPr>
      <w:t>33</w:t>
    </w:r>
    <w:r w:rsidRPr="009A7753">
      <w:rPr>
        <w:rFonts w:ascii="Times New Roman" w:hAnsi="Times New Roman"/>
        <w:sz w:val="16"/>
        <w:szCs w:val="16"/>
      </w:rPr>
      <w:fldChar w:fldCharType="end"/>
    </w:r>
  </w:p>
  <w:p w:rsidR="00C7414A" w:rsidRPr="00E43177" w:rsidRDefault="00C7414A">
    <w:pPr>
      <w:pStyle w:val="Stopka"/>
      <w:rPr>
        <w:rFonts w:ascii="Times New Roman" w:hAnsi="Times New Roman"/>
        <w:sz w:val="20"/>
        <w:szCs w:val="20"/>
      </w:rPr>
    </w:pPr>
    <w:r>
      <w:rPr>
        <w:rFonts w:ascii="Times New Roman" w:hAnsi="Times New Roman"/>
        <w:sz w:val="20"/>
        <w:szCs w:val="20"/>
      </w:rPr>
      <w:t>EZP-271-2-29/2018</w:t>
    </w:r>
  </w:p>
  <w:p w:rsidR="00C7414A" w:rsidRDefault="00C74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4A" w:rsidRDefault="00C7414A" w:rsidP="009A7753">
      <w:pPr>
        <w:spacing w:after="0" w:line="240" w:lineRule="auto"/>
      </w:pPr>
      <w:r>
        <w:separator/>
      </w:r>
    </w:p>
  </w:footnote>
  <w:footnote w:type="continuationSeparator" w:id="0">
    <w:p w:rsidR="00C7414A" w:rsidRDefault="00C7414A"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4A" w:rsidRDefault="00C7414A"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C7414A" w:rsidRDefault="00C7414A">
    <w:pPr>
      <w:pStyle w:val="Nagwek"/>
    </w:pPr>
  </w:p>
  <w:p w:rsidR="00C7414A" w:rsidRDefault="00C741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601741D"/>
    <w:multiLevelType w:val="hybridMultilevel"/>
    <w:tmpl w:val="C89C82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1C1B7410"/>
    <w:multiLevelType w:val="hybridMultilevel"/>
    <w:tmpl w:val="1626232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C0B5383"/>
    <w:multiLevelType w:val="hybridMultilevel"/>
    <w:tmpl w:val="85EE84F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667885"/>
    <w:multiLevelType w:val="hybridMultilevel"/>
    <w:tmpl w:val="BCC2D83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38E0195D"/>
    <w:multiLevelType w:val="hybridMultilevel"/>
    <w:tmpl w:val="98B60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03333FB"/>
    <w:multiLevelType w:val="hybridMultilevel"/>
    <w:tmpl w:val="DEDC396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7"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2304393"/>
    <w:multiLevelType w:val="hybridMultilevel"/>
    <w:tmpl w:val="EAC2B8EE"/>
    <w:lvl w:ilvl="0" w:tplc="1B0C11D6">
      <w:start w:val="1"/>
      <w:numFmt w:val="decimal"/>
      <w:lvlText w:val="%1."/>
      <w:lvlJc w:val="left"/>
      <w:pPr>
        <w:ind w:left="2421" w:hanging="360"/>
      </w:pPr>
      <w:rPr>
        <w:rFonts w:cs="Times New Roman"/>
        <w:color w:val="000000"/>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9"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1" w15:restartNumberingAfterBreak="0">
    <w:nsid w:val="61C93453"/>
    <w:multiLevelType w:val="hybridMultilevel"/>
    <w:tmpl w:val="539AACA6"/>
    <w:lvl w:ilvl="0" w:tplc="94725F9C">
      <w:start w:val="5"/>
      <w:numFmt w:val="decimal"/>
      <w:lvlText w:val="%1."/>
      <w:lvlJc w:val="left"/>
      <w:pPr>
        <w:tabs>
          <w:tab w:val="num" w:pos="644"/>
        </w:tabs>
        <w:ind w:left="644" w:hanging="360"/>
      </w:pPr>
      <w:rPr>
        <w:rFonts w:cs="Times New Roman"/>
      </w:rPr>
    </w:lvl>
    <w:lvl w:ilvl="1" w:tplc="5EFEBAB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4"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38"/>
  </w:num>
  <w:num w:numId="3">
    <w:abstractNumId w:val="17"/>
  </w:num>
  <w:num w:numId="4">
    <w:abstractNumId w:val="13"/>
  </w:num>
  <w:num w:numId="5">
    <w:abstractNumId w:val="42"/>
  </w:num>
  <w:num w:numId="6">
    <w:abstractNumId w:val="32"/>
  </w:num>
  <w:num w:numId="7">
    <w:abstractNumId w:val="44"/>
  </w:num>
  <w:num w:numId="8">
    <w:abstractNumId w:val="23"/>
  </w:num>
  <w:num w:numId="9">
    <w:abstractNumId w:val="12"/>
  </w:num>
  <w:num w:numId="10">
    <w:abstractNumId w:val="18"/>
  </w:num>
  <w:num w:numId="11">
    <w:abstractNumId w:val="24"/>
  </w:num>
  <w:num w:numId="12">
    <w:abstractNumId w:val="43"/>
  </w:num>
  <w:num w:numId="13">
    <w:abstractNumId w:val="22"/>
  </w:num>
  <w:num w:numId="14">
    <w:abstractNumId w:val="39"/>
  </w:num>
  <w:num w:numId="15">
    <w:abstractNumId w:val="34"/>
  </w:num>
  <w:num w:numId="16">
    <w:abstractNumId w:val="19"/>
  </w:num>
  <w:num w:numId="17">
    <w:abstractNumId w:val="20"/>
  </w:num>
  <w:num w:numId="18">
    <w:abstractNumId w:val="40"/>
  </w:num>
  <w:num w:numId="19">
    <w:abstractNumId w:val="33"/>
  </w:num>
  <w:num w:numId="20">
    <w:abstractNumId w:val="35"/>
  </w:num>
  <w:num w:numId="21">
    <w:abstractNumId w:val="31"/>
  </w:num>
  <w:num w:numId="22">
    <w:abstractNumId w:val="15"/>
  </w:num>
  <w:num w:numId="23">
    <w:abstractNumId w:val="16"/>
  </w:num>
  <w:num w:numId="24">
    <w:abstractNumId w:val="30"/>
  </w:num>
  <w:num w:numId="25">
    <w:abstractNumId w:val="25"/>
  </w:num>
  <w:num w:numId="26">
    <w:abstractNumId w:val="10"/>
  </w:num>
  <w:num w:numId="27">
    <w:abstractNumId w:val="21"/>
  </w:num>
  <w:num w:numId="28">
    <w:abstractNumId w:val="28"/>
  </w:num>
  <w:num w:numId="29">
    <w:abstractNumId w:val="26"/>
  </w:num>
  <w:num w:numId="30">
    <w:abstractNumId w:val="41"/>
  </w:num>
  <w:num w:numId="31">
    <w:abstractNumId w:val="11"/>
  </w:num>
  <w:num w:numId="32">
    <w:abstractNumId w:val="9"/>
  </w:num>
  <w:num w:numId="33">
    <w:abstractNumId w:val="37"/>
  </w:num>
  <w:num w:numId="34">
    <w:abstractNumId w:val="14"/>
  </w:num>
  <w:num w:numId="35">
    <w:abstractNumId w:val="29"/>
  </w:num>
  <w:num w:numId="36">
    <w:abstractNumId w:val="2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E18"/>
    <w:rsid w:val="000150CC"/>
    <w:rsid w:val="000151A9"/>
    <w:rsid w:val="000151DF"/>
    <w:rsid w:val="0001574C"/>
    <w:rsid w:val="00021BCA"/>
    <w:rsid w:val="000223E5"/>
    <w:rsid w:val="00031107"/>
    <w:rsid w:val="00034E30"/>
    <w:rsid w:val="000443B9"/>
    <w:rsid w:val="0004642B"/>
    <w:rsid w:val="000475B6"/>
    <w:rsid w:val="0005215A"/>
    <w:rsid w:val="00055958"/>
    <w:rsid w:val="000609F7"/>
    <w:rsid w:val="00064AA9"/>
    <w:rsid w:val="000673FA"/>
    <w:rsid w:val="00067B0B"/>
    <w:rsid w:val="00070D1C"/>
    <w:rsid w:val="000714CC"/>
    <w:rsid w:val="00072142"/>
    <w:rsid w:val="0007640C"/>
    <w:rsid w:val="00077AF9"/>
    <w:rsid w:val="00081762"/>
    <w:rsid w:val="00082E25"/>
    <w:rsid w:val="00083268"/>
    <w:rsid w:val="00084A7B"/>
    <w:rsid w:val="00091AC8"/>
    <w:rsid w:val="000927C1"/>
    <w:rsid w:val="00093F99"/>
    <w:rsid w:val="00095347"/>
    <w:rsid w:val="000A043A"/>
    <w:rsid w:val="000A22C3"/>
    <w:rsid w:val="000A3A8F"/>
    <w:rsid w:val="000B163B"/>
    <w:rsid w:val="000B25C6"/>
    <w:rsid w:val="000B7606"/>
    <w:rsid w:val="000B7949"/>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6F41"/>
    <w:rsid w:val="00110579"/>
    <w:rsid w:val="0011388C"/>
    <w:rsid w:val="00114C30"/>
    <w:rsid w:val="00114D88"/>
    <w:rsid w:val="001228B4"/>
    <w:rsid w:val="00125D65"/>
    <w:rsid w:val="0013030B"/>
    <w:rsid w:val="001310AF"/>
    <w:rsid w:val="0013196C"/>
    <w:rsid w:val="00131EDE"/>
    <w:rsid w:val="001332A6"/>
    <w:rsid w:val="0013346C"/>
    <w:rsid w:val="00133B61"/>
    <w:rsid w:val="001344E8"/>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6B57"/>
    <w:rsid w:val="00185D0F"/>
    <w:rsid w:val="00186649"/>
    <w:rsid w:val="001868A5"/>
    <w:rsid w:val="00187348"/>
    <w:rsid w:val="0018785C"/>
    <w:rsid w:val="00190920"/>
    <w:rsid w:val="0019571B"/>
    <w:rsid w:val="00196F70"/>
    <w:rsid w:val="001A668B"/>
    <w:rsid w:val="001B2613"/>
    <w:rsid w:val="001B56F8"/>
    <w:rsid w:val="001B5A3B"/>
    <w:rsid w:val="001B618A"/>
    <w:rsid w:val="001C32A7"/>
    <w:rsid w:val="001C4076"/>
    <w:rsid w:val="001C66C7"/>
    <w:rsid w:val="001C6E95"/>
    <w:rsid w:val="001C7FE3"/>
    <w:rsid w:val="001D27A2"/>
    <w:rsid w:val="001D625D"/>
    <w:rsid w:val="001E0CEF"/>
    <w:rsid w:val="001E26CF"/>
    <w:rsid w:val="001E2E72"/>
    <w:rsid w:val="001E51DB"/>
    <w:rsid w:val="001F0B41"/>
    <w:rsid w:val="001F17CC"/>
    <w:rsid w:val="001F1DE1"/>
    <w:rsid w:val="001F3507"/>
    <w:rsid w:val="001F3517"/>
    <w:rsid w:val="001F6367"/>
    <w:rsid w:val="0020244D"/>
    <w:rsid w:val="002051CE"/>
    <w:rsid w:val="0021191D"/>
    <w:rsid w:val="00217972"/>
    <w:rsid w:val="00222617"/>
    <w:rsid w:val="00223625"/>
    <w:rsid w:val="00225A86"/>
    <w:rsid w:val="00226416"/>
    <w:rsid w:val="00233AC4"/>
    <w:rsid w:val="00233AC7"/>
    <w:rsid w:val="0024081D"/>
    <w:rsid w:val="00242AF7"/>
    <w:rsid w:val="002440AA"/>
    <w:rsid w:val="0024486D"/>
    <w:rsid w:val="002547CF"/>
    <w:rsid w:val="0025559F"/>
    <w:rsid w:val="0025723F"/>
    <w:rsid w:val="002579A9"/>
    <w:rsid w:val="002643D5"/>
    <w:rsid w:val="002663AE"/>
    <w:rsid w:val="002718F2"/>
    <w:rsid w:val="0027345B"/>
    <w:rsid w:val="0027504F"/>
    <w:rsid w:val="00277F60"/>
    <w:rsid w:val="00281DD7"/>
    <w:rsid w:val="00283B78"/>
    <w:rsid w:val="002862E9"/>
    <w:rsid w:val="002872E8"/>
    <w:rsid w:val="00293A5A"/>
    <w:rsid w:val="0029707D"/>
    <w:rsid w:val="002A24B3"/>
    <w:rsid w:val="002A4C09"/>
    <w:rsid w:val="002A7203"/>
    <w:rsid w:val="002A7F16"/>
    <w:rsid w:val="002B306F"/>
    <w:rsid w:val="002B3DAE"/>
    <w:rsid w:val="002B4DF4"/>
    <w:rsid w:val="002B5454"/>
    <w:rsid w:val="002B7284"/>
    <w:rsid w:val="002C1720"/>
    <w:rsid w:val="002C2348"/>
    <w:rsid w:val="002C500B"/>
    <w:rsid w:val="002C52E1"/>
    <w:rsid w:val="002C7869"/>
    <w:rsid w:val="002D5433"/>
    <w:rsid w:val="002D75FC"/>
    <w:rsid w:val="002E48C8"/>
    <w:rsid w:val="002E63AF"/>
    <w:rsid w:val="002E76BA"/>
    <w:rsid w:val="002F4A79"/>
    <w:rsid w:val="00301256"/>
    <w:rsid w:val="00302FF3"/>
    <w:rsid w:val="00305244"/>
    <w:rsid w:val="00306552"/>
    <w:rsid w:val="00307828"/>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1247"/>
    <w:rsid w:val="00353678"/>
    <w:rsid w:val="00353FF5"/>
    <w:rsid w:val="00354D4C"/>
    <w:rsid w:val="00364CEE"/>
    <w:rsid w:val="00371126"/>
    <w:rsid w:val="003726BF"/>
    <w:rsid w:val="00376654"/>
    <w:rsid w:val="00376F96"/>
    <w:rsid w:val="003801CF"/>
    <w:rsid w:val="00380A8B"/>
    <w:rsid w:val="003826B1"/>
    <w:rsid w:val="003907CD"/>
    <w:rsid w:val="00393504"/>
    <w:rsid w:val="003A2A9B"/>
    <w:rsid w:val="003A2D9B"/>
    <w:rsid w:val="003A3B7B"/>
    <w:rsid w:val="003A4195"/>
    <w:rsid w:val="003B1130"/>
    <w:rsid w:val="003B1275"/>
    <w:rsid w:val="003B1C8F"/>
    <w:rsid w:val="003B22DE"/>
    <w:rsid w:val="003B289C"/>
    <w:rsid w:val="003B3895"/>
    <w:rsid w:val="003B4423"/>
    <w:rsid w:val="003C10A2"/>
    <w:rsid w:val="003C2CAB"/>
    <w:rsid w:val="003C469E"/>
    <w:rsid w:val="003C5F6D"/>
    <w:rsid w:val="003D1FE3"/>
    <w:rsid w:val="003D34D3"/>
    <w:rsid w:val="003D42F8"/>
    <w:rsid w:val="003D58B4"/>
    <w:rsid w:val="003D648D"/>
    <w:rsid w:val="003E090E"/>
    <w:rsid w:val="003E0E8C"/>
    <w:rsid w:val="003E0F1A"/>
    <w:rsid w:val="003E46C9"/>
    <w:rsid w:val="003E4E5F"/>
    <w:rsid w:val="003E7534"/>
    <w:rsid w:val="003E7FA8"/>
    <w:rsid w:val="003F0908"/>
    <w:rsid w:val="003F2207"/>
    <w:rsid w:val="004000E0"/>
    <w:rsid w:val="00404B56"/>
    <w:rsid w:val="00404FB1"/>
    <w:rsid w:val="00412A87"/>
    <w:rsid w:val="00412D63"/>
    <w:rsid w:val="004156B2"/>
    <w:rsid w:val="00415A65"/>
    <w:rsid w:val="00417EC1"/>
    <w:rsid w:val="00420CAC"/>
    <w:rsid w:val="00421661"/>
    <w:rsid w:val="00423F1A"/>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6050E"/>
    <w:rsid w:val="00462E71"/>
    <w:rsid w:val="00463FAC"/>
    <w:rsid w:val="0046612D"/>
    <w:rsid w:val="0047229D"/>
    <w:rsid w:val="004736C7"/>
    <w:rsid w:val="00474746"/>
    <w:rsid w:val="00480169"/>
    <w:rsid w:val="00481591"/>
    <w:rsid w:val="0048339B"/>
    <w:rsid w:val="00484F19"/>
    <w:rsid w:val="00485A54"/>
    <w:rsid w:val="00493082"/>
    <w:rsid w:val="00494799"/>
    <w:rsid w:val="004A0294"/>
    <w:rsid w:val="004A1268"/>
    <w:rsid w:val="004A1D4D"/>
    <w:rsid w:val="004A2963"/>
    <w:rsid w:val="004A6696"/>
    <w:rsid w:val="004A78C6"/>
    <w:rsid w:val="004B3303"/>
    <w:rsid w:val="004B3EF1"/>
    <w:rsid w:val="004B47BA"/>
    <w:rsid w:val="004B4A80"/>
    <w:rsid w:val="004B4CB3"/>
    <w:rsid w:val="004B52A5"/>
    <w:rsid w:val="004C2A68"/>
    <w:rsid w:val="004C2F6A"/>
    <w:rsid w:val="004D4F10"/>
    <w:rsid w:val="004D4F94"/>
    <w:rsid w:val="004D7B11"/>
    <w:rsid w:val="004E1A20"/>
    <w:rsid w:val="004E2FD6"/>
    <w:rsid w:val="004E44D6"/>
    <w:rsid w:val="004F0D06"/>
    <w:rsid w:val="004F2D7F"/>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2AF4"/>
    <w:rsid w:val="005335D4"/>
    <w:rsid w:val="00535DBF"/>
    <w:rsid w:val="00541222"/>
    <w:rsid w:val="0054141E"/>
    <w:rsid w:val="00542E08"/>
    <w:rsid w:val="00543B67"/>
    <w:rsid w:val="00546136"/>
    <w:rsid w:val="0054732A"/>
    <w:rsid w:val="00550C74"/>
    <w:rsid w:val="00552C9C"/>
    <w:rsid w:val="00553102"/>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7F7C"/>
    <w:rsid w:val="005A120A"/>
    <w:rsid w:val="005A3101"/>
    <w:rsid w:val="005A5878"/>
    <w:rsid w:val="005A5E5C"/>
    <w:rsid w:val="005B3D47"/>
    <w:rsid w:val="005B45DF"/>
    <w:rsid w:val="005B5683"/>
    <w:rsid w:val="005B6ADC"/>
    <w:rsid w:val="005B73F2"/>
    <w:rsid w:val="005C0AE9"/>
    <w:rsid w:val="005C259F"/>
    <w:rsid w:val="005C2B37"/>
    <w:rsid w:val="005C76F8"/>
    <w:rsid w:val="005D5D09"/>
    <w:rsid w:val="005D5E21"/>
    <w:rsid w:val="005E112E"/>
    <w:rsid w:val="005F2173"/>
    <w:rsid w:val="005F5515"/>
    <w:rsid w:val="00601EF1"/>
    <w:rsid w:val="00602B1D"/>
    <w:rsid w:val="00603BB2"/>
    <w:rsid w:val="006114D3"/>
    <w:rsid w:val="00611DD5"/>
    <w:rsid w:val="00613B6F"/>
    <w:rsid w:val="0061501E"/>
    <w:rsid w:val="0061609D"/>
    <w:rsid w:val="006174C0"/>
    <w:rsid w:val="00617B11"/>
    <w:rsid w:val="00623AE0"/>
    <w:rsid w:val="006247F4"/>
    <w:rsid w:val="00626726"/>
    <w:rsid w:val="00630754"/>
    <w:rsid w:val="0063092E"/>
    <w:rsid w:val="006315C4"/>
    <w:rsid w:val="00641780"/>
    <w:rsid w:val="00642B75"/>
    <w:rsid w:val="00646B8A"/>
    <w:rsid w:val="00654391"/>
    <w:rsid w:val="00656960"/>
    <w:rsid w:val="00657B06"/>
    <w:rsid w:val="0066284A"/>
    <w:rsid w:val="00662888"/>
    <w:rsid w:val="006643F4"/>
    <w:rsid w:val="00665E4D"/>
    <w:rsid w:val="00675F4E"/>
    <w:rsid w:val="00676941"/>
    <w:rsid w:val="00685649"/>
    <w:rsid w:val="00685D9B"/>
    <w:rsid w:val="00687F20"/>
    <w:rsid w:val="00692632"/>
    <w:rsid w:val="00697BC7"/>
    <w:rsid w:val="006A04D5"/>
    <w:rsid w:val="006A17F2"/>
    <w:rsid w:val="006A1A1B"/>
    <w:rsid w:val="006A3C04"/>
    <w:rsid w:val="006A55E3"/>
    <w:rsid w:val="006B1382"/>
    <w:rsid w:val="006B1715"/>
    <w:rsid w:val="006B6B60"/>
    <w:rsid w:val="006B6C19"/>
    <w:rsid w:val="006C322C"/>
    <w:rsid w:val="006C3386"/>
    <w:rsid w:val="006C3FB1"/>
    <w:rsid w:val="006C5270"/>
    <w:rsid w:val="006C77C2"/>
    <w:rsid w:val="006D1BC2"/>
    <w:rsid w:val="006D5157"/>
    <w:rsid w:val="006D5BE3"/>
    <w:rsid w:val="006E0E28"/>
    <w:rsid w:val="006E3A68"/>
    <w:rsid w:val="006E3C7D"/>
    <w:rsid w:val="006F51F7"/>
    <w:rsid w:val="006F53DF"/>
    <w:rsid w:val="006F5BFE"/>
    <w:rsid w:val="006F7429"/>
    <w:rsid w:val="00701A91"/>
    <w:rsid w:val="0070586D"/>
    <w:rsid w:val="00705D0E"/>
    <w:rsid w:val="007076FA"/>
    <w:rsid w:val="007104C8"/>
    <w:rsid w:val="007148C6"/>
    <w:rsid w:val="00715EAB"/>
    <w:rsid w:val="00724F61"/>
    <w:rsid w:val="0073205E"/>
    <w:rsid w:val="00735628"/>
    <w:rsid w:val="00735C7F"/>
    <w:rsid w:val="00740788"/>
    <w:rsid w:val="0074353A"/>
    <w:rsid w:val="00745916"/>
    <w:rsid w:val="0075013C"/>
    <w:rsid w:val="00750372"/>
    <w:rsid w:val="007504E8"/>
    <w:rsid w:val="007510E6"/>
    <w:rsid w:val="0075352E"/>
    <w:rsid w:val="00754789"/>
    <w:rsid w:val="007552FF"/>
    <w:rsid w:val="00763814"/>
    <w:rsid w:val="0076448E"/>
    <w:rsid w:val="00776402"/>
    <w:rsid w:val="007806E9"/>
    <w:rsid w:val="0078162A"/>
    <w:rsid w:val="00785078"/>
    <w:rsid w:val="00787343"/>
    <w:rsid w:val="007875D9"/>
    <w:rsid w:val="00787BAA"/>
    <w:rsid w:val="00790047"/>
    <w:rsid w:val="007924B3"/>
    <w:rsid w:val="00795270"/>
    <w:rsid w:val="00796A62"/>
    <w:rsid w:val="007A151D"/>
    <w:rsid w:val="007A315D"/>
    <w:rsid w:val="007A652D"/>
    <w:rsid w:val="007B1B48"/>
    <w:rsid w:val="007B3758"/>
    <w:rsid w:val="007B39CB"/>
    <w:rsid w:val="007B5E96"/>
    <w:rsid w:val="007C6210"/>
    <w:rsid w:val="007C645F"/>
    <w:rsid w:val="007D08E0"/>
    <w:rsid w:val="007D1708"/>
    <w:rsid w:val="007D1C87"/>
    <w:rsid w:val="007D311B"/>
    <w:rsid w:val="007D7151"/>
    <w:rsid w:val="007E37C6"/>
    <w:rsid w:val="007E4507"/>
    <w:rsid w:val="007E5BA6"/>
    <w:rsid w:val="007E5CC3"/>
    <w:rsid w:val="007E6105"/>
    <w:rsid w:val="007E6B2B"/>
    <w:rsid w:val="007F145B"/>
    <w:rsid w:val="007F3C0E"/>
    <w:rsid w:val="007F5496"/>
    <w:rsid w:val="007F6460"/>
    <w:rsid w:val="007F6F49"/>
    <w:rsid w:val="00801156"/>
    <w:rsid w:val="00805CE0"/>
    <w:rsid w:val="008071A7"/>
    <w:rsid w:val="00810E14"/>
    <w:rsid w:val="0081366D"/>
    <w:rsid w:val="0081399B"/>
    <w:rsid w:val="00821CA2"/>
    <w:rsid w:val="00830B81"/>
    <w:rsid w:val="00833C16"/>
    <w:rsid w:val="00833F8D"/>
    <w:rsid w:val="008407F5"/>
    <w:rsid w:val="00840A32"/>
    <w:rsid w:val="00844520"/>
    <w:rsid w:val="00845817"/>
    <w:rsid w:val="00850277"/>
    <w:rsid w:val="008504E0"/>
    <w:rsid w:val="0085343E"/>
    <w:rsid w:val="008550B6"/>
    <w:rsid w:val="00856F02"/>
    <w:rsid w:val="00860560"/>
    <w:rsid w:val="008619DD"/>
    <w:rsid w:val="008714FC"/>
    <w:rsid w:val="00873B0B"/>
    <w:rsid w:val="00880CCE"/>
    <w:rsid w:val="00887A30"/>
    <w:rsid w:val="00893122"/>
    <w:rsid w:val="00893CDA"/>
    <w:rsid w:val="00895CCE"/>
    <w:rsid w:val="008B5821"/>
    <w:rsid w:val="008B681F"/>
    <w:rsid w:val="008C3008"/>
    <w:rsid w:val="008C642E"/>
    <w:rsid w:val="008D143A"/>
    <w:rsid w:val="008D3CF4"/>
    <w:rsid w:val="008E106B"/>
    <w:rsid w:val="008E3CCC"/>
    <w:rsid w:val="008E4895"/>
    <w:rsid w:val="008E5E31"/>
    <w:rsid w:val="008F022F"/>
    <w:rsid w:val="008F2652"/>
    <w:rsid w:val="008F41C6"/>
    <w:rsid w:val="00900C67"/>
    <w:rsid w:val="0090336D"/>
    <w:rsid w:val="0091164E"/>
    <w:rsid w:val="009121CC"/>
    <w:rsid w:val="00912EB3"/>
    <w:rsid w:val="00914B9A"/>
    <w:rsid w:val="00915471"/>
    <w:rsid w:val="00916E84"/>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4FFA"/>
    <w:rsid w:val="00957299"/>
    <w:rsid w:val="0095754E"/>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903AB"/>
    <w:rsid w:val="009904C5"/>
    <w:rsid w:val="009934B6"/>
    <w:rsid w:val="00993788"/>
    <w:rsid w:val="00993A52"/>
    <w:rsid w:val="009960F6"/>
    <w:rsid w:val="009A20E9"/>
    <w:rsid w:val="009A6D99"/>
    <w:rsid w:val="009A7753"/>
    <w:rsid w:val="009B0894"/>
    <w:rsid w:val="009B31C9"/>
    <w:rsid w:val="009B6732"/>
    <w:rsid w:val="009C2EE6"/>
    <w:rsid w:val="009C3CB1"/>
    <w:rsid w:val="009C4553"/>
    <w:rsid w:val="009C4561"/>
    <w:rsid w:val="009C4E01"/>
    <w:rsid w:val="009C6D27"/>
    <w:rsid w:val="009C7C2F"/>
    <w:rsid w:val="009D1989"/>
    <w:rsid w:val="009D4593"/>
    <w:rsid w:val="009D6C68"/>
    <w:rsid w:val="009E1122"/>
    <w:rsid w:val="009E122B"/>
    <w:rsid w:val="009E19BC"/>
    <w:rsid w:val="009E237A"/>
    <w:rsid w:val="009E2C18"/>
    <w:rsid w:val="009E3819"/>
    <w:rsid w:val="009E3D1E"/>
    <w:rsid w:val="009E5D76"/>
    <w:rsid w:val="009F0234"/>
    <w:rsid w:val="009F1109"/>
    <w:rsid w:val="009F1F5E"/>
    <w:rsid w:val="00A003FE"/>
    <w:rsid w:val="00A00418"/>
    <w:rsid w:val="00A00A97"/>
    <w:rsid w:val="00A015AF"/>
    <w:rsid w:val="00A02439"/>
    <w:rsid w:val="00A02FC7"/>
    <w:rsid w:val="00A04AD0"/>
    <w:rsid w:val="00A1121E"/>
    <w:rsid w:val="00A16360"/>
    <w:rsid w:val="00A16E6F"/>
    <w:rsid w:val="00A20924"/>
    <w:rsid w:val="00A22986"/>
    <w:rsid w:val="00A24F81"/>
    <w:rsid w:val="00A25360"/>
    <w:rsid w:val="00A2725C"/>
    <w:rsid w:val="00A272E4"/>
    <w:rsid w:val="00A2759B"/>
    <w:rsid w:val="00A342FB"/>
    <w:rsid w:val="00A34D72"/>
    <w:rsid w:val="00A36506"/>
    <w:rsid w:val="00A370F1"/>
    <w:rsid w:val="00A40546"/>
    <w:rsid w:val="00A4386C"/>
    <w:rsid w:val="00A46F19"/>
    <w:rsid w:val="00A50405"/>
    <w:rsid w:val="00A51035"/>
    <w:rsid w:val="00A54134"/>
    <w:rsid w:val="00A61111"/>
    <w:rsid w:val="00A6371C"/>
    <w:rsid w:val="00A64B6C"/>
    <w:rsid w:val="00A7430D"/>
    <w:rsid w:val="00A75684"/>
    <w:rsid w:val="00A805D1"/>
    <w:rsid w:val="00A823FB"/>
    <w:rsid w:val="00A83014"/>
    <w:rsid w:val="00A83E43"/>
    <w:rsid w:val="00A86842"/>
    <w:rsid w:val="00A9297D"/>
    <w:rsid w:val="00A96BD0"/>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F1414"/>
    <w:rsid w:val="00AF1B57"/>
    <w:rsid w:val="00AF1C3A"/>
    <w:rsid w:val="00AF1FBF"/>
    <w:rsid w:val="00AF2824"/>
    <w:rsid w:val="00AF2938"/>
    <w:rsid w:val="00AF2B88"/>
    <w:rsid w:val="00AF4309"/>
    <w:rsid w:val="00AF53FA"/>
    <w:rsid w:val="00AF6419"/>
    <w:rsid w:val="00B001B9"/>
    <w:rsid w:val="00B0112A"/>
    <w:rsid w:val="00B01D80"/>
    <w:rsid w:val="00B029A2"/>
    <w:rsid w:val="00B06DB8"/>
    <w:rsid w:val="00B12E16"/>
    <w:rsid w:val="00B13E4B"/>
    <w:rsid w:val="00B166EB"/>
    <w:rsid w:val="00B171B2"/>
    <w:rsid w:val="00B20918"/>
    <w:rsid w:val="00B2232F"/>
    <w:rsid w:val="00B23547"/>
    <w:rsid w:val="00B362E9"/>
    <w:rsid w:val="00B36BC8"/>
    <w:rsid w:val="00B4624C"/>
    <w:rsid w:val="00B46554"/>
    <w:rsid w:val="00B50281"/>
    <w:rsid w:val="00B52381"/>
    <w:rsid w:val="00B52CBF"/>
    <w:rsid w:val="00B535EB"/>
    <w:rsid w:val="00B54746"/>
    <w:rsid w:val="00B56B17"/>
    <w:rsid w:val="00B6092D"/>
    <w:rsid w:val="00B65370"/>
    <w:rsid w:val="00B67E2C"/>
    <w:rsid w:val="00B7181F"/>
    <w:rsid w:val="00B732BE"/>
    <w:rsid w:val="00B745DB"/>
    <w:rsid w:val="00B762B1"/>
    <w:rsid w:val="00B77812"/>
    <w:rsid w:val="00B854AF"/>
    <w:rsid w:val="00B86AFC"/>
    <w:rsid w:val="00B91C4C"/>
    <w:rsid w:val="00BA1224"/>
    <w:rsid w:val="00BA14EA"/>
    <w:rsid w:val="00BA207B"/>
    <w:rsid w:val="00BA4799"/>
    <w:rsid w:val="00BA57F8"/>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507B0"/>
    <w:rsid w:val="00C53EF1"/>
    <w:rsid w:val="00C542FD"/>
    <w:rsid w:val="00C563A8"/>
    <w:rsid w:val="00C63D47"/>
    <w:rsid w:val="00C6750A"/>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710D"/>
    <w:rsid w:val="00C87F87"/>
    <w:rsid w:val="00C92618"/>
    <w:rsid w:val="00C9432E"/>
    <w:rsid w:val="00C96EF9"/>
    <w:rsid w:val="00CA2C99"/>
    <w:rsid w:val="00CA41A2"/>
    <w:rsid w:val="00CA47BD"/>
    <w:rsid w:val="00CB22FB"/>
    <w:rsid w:val="00CC0965"/>
    <w:rsid w:val="00CC50A3"/>
    <w:rsid w:val="00CD0017"/>
    <w:rsid w:val="00CD1785"/>
    <w:rsid w:val="00CD1CF5"/>
    <w:rsid w:val="00CD2CC4"/>
    <w:rsid w:val="00CD2E9F"/>
    <w:rsid w:val="00CD35D6"/>
    <w:rsid w:val="00CD59C3"/>
    <w:rsid w:val="00CE0FC8"/>
    <w:rsid w:val="00CE1ECE"/>
    <w:rsid w:val="00CE2576"/>
    <w:rsid w:val="00CE3C66"/>
    <w:rsid w:val="00CF5081"/>
    <w:rsid w:val="00CF5A5F"/>
    <w:rsid w:val="00D066B6"/>
    <w:rsid w:val="00D1380A"/>
    <w:rsid w:val="00D147DC"/>
    <w:rsid w:val="00D17583"/>
    <w:rsid w:val="00D178E0"/>
    <w:rsid w:val="00D2024E"/>
    <w:rsid w:val="00D27698"/>
    <w:rsid w:val="00D322D7"/>
    <w:rsid w:val="00D32A22"/>
    <w:rsid w:val="00D3357E"/>
    <w:rsid w:val="00D3526E"/>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D4F"/>
    <w:rsid w:val="00D9569E"/>
    <w:rsid w:val="00DA0DFD"/>
    <w:rsid w:val="00DA23FB"/>
    <w:rsid w:val="00DA4F6F"/>
    <w:rsid w:val="00DA6D14"/>
    <w:rsid w:val="00DB4272"/>
    <w:rsid w:val="00DB64F2"/>
    <w:rsid w:val="00DB7B52"/>
    <w:rsid w:val="00DC1306"/>
    <w:rsid w:val="00DC3DEB"/>
    <w:rsid w:val="00DC506C"/>
    <w:rsid w:val="00DC5B6D"/>
    <w:rsid w:val="00DD1F5F"/>
    <w:rsid w:val="00DD24BA"/>
    <w:rsid w:val="00DD56C6"/>
    <w:rsid w:val="00DE0144"/>
    <w:rsid w:val="00DE0446"/>
    <w:rsid w:val="00DE04C1"/>
    <w:rsid w:val="00DE3811"/>
    <w:rsid w:val="00DE4271"/>
    <w:rsid w:val="00DE4E76"/>
    <w:rsid w:val="00DF112C"/>
    <w:rsid w:val="00DF4050"/>
    <w:rsid w:val="00DF4FDC"/>
    <w:rsid w:val="00DF5BFD"/>
    <w:rsid w:val="00DF67A9"/>
    <w:rsid w:val="00E0397C"/>
    <w:rsid w:val="00E04012"/>
    <w:rsid w:val="00E040AB"/>
    <w:rsid w:val="00E05C8E"/>
    <w:rsid w:val="00E05D9B"/>
    <w:rsid w:val="00E106D6"/>
    <w:rsid w:val="00E13851"/>
    <w:rsid w:val="00E13ADE"/>
    <w:rsid w:val="00E13C27"/>
    <w:rsid w:val="00E15F7E"/>
    <w:rsid w:val="00E22455"/>
    <w:rsid w:val="00E23978"/>
    <w:rsid w:val="00E23DCF"/>
    <w:rsid w:val="00E24334"/>
    <w:rsid w:val="00E25EF8"/>
    <w:rsid w:val="00E327BE"/>
    <w:rsid w:val="00E32AC0"/>
    <w:rsid w:val="00E3628F"/>
    <w:rsid w:val="00E37643"/>
    <w:rsid w:val="00E37837"/>
    <w:rsid w:val="00E41397"/>
    <w:rsid w:val="00E422C9"/>
    <w:rsid w:val="00E43177"/>
    <w:rsid w:val="00E46BD4"/>
    <w:rsid w:val="00E526E8"/>
    <w:rsid w:val="00E52A75"/>
    <w:rsid w:val="00E5375A"/>
    <w:rsid w:val="00E55A4C"/>
    <w:rsid w:val="00E60095"/>
    <w:rsid w:val="00E600D7"/>
    <w:rsid w:val="00E60D56"/>
    <w:rsid w:val="00E62104"/>
    <w:rsid w:val="00E66A72"/>
    <w:rsid w:val="00E778E7"/>
    <w:rsid w:val="00E8305F"/>
    <w:rsid w:val="00E83F3A"/>
    <w:rsid w:val="00E842DF"/>
    <w:rsid w:val="00E868CA"/>
    <w:rsid w:val="00E90788"/>
    <w:rsid w:val="00E90ACD"/>
    <w:rsid w:val="00E9118C"/>
    <w:rsid w:val="00E931A1"/>
    <w:rsid w:val="00E93784"/>
    <w:rsid w:val="00E93C45"/>
    <w:rsid w:val="00E95B90"/>
    <w:rsid w:val="00E97E83"/>
    <w:rsid w:val="00EA281D"/>
    <w:rsid w:val="00EA2967"/>
    <w:rsid w:val="00EA33FB"/>
    <w:rsid w:val="00EB0100"/>
    <w:rsid w:val="00EB0E0C"/>
    <w:rsid w:val="00EB1A3B"/>
    <w:rsid w:val="00EB49A3"/>
    <w:rsid w:val="00EB7EC4"/>
    <w:rsid w:val="00EC0E56"/>
    <w:rsid w:val="00EC1CEE"/>
    <w:rsid w:val="00EC2352"/>
    <w:rsid w:val="00EC25FB"/>
    <w:rsid w:val="00EC6902"/>
    <w:rsid w:val="00EC70DA"/>
    <w:rsid w:val="00EC7C5B"/>
    <w:rsid w:val="00ED0A6A"/>
    <w:rsid w:val="00ED0C18"/>
    <w:rsid w:val="00ED160E"/>
    <w:rsid w:val="00ED2D88"/>
    <w:rsid w:val="00EE18F4"/>
    <w:rsid w:val="00EE2198"/>
    <w:rsid w:val="00EF20B1"/>
    <w:rsid w:val="00EF24AA"/>
    <w:rsid w:val="00EF3F6B"/>
    <w:rsid w:val="00EF647B"/>
    <w:rsid w:val="00EF6943"/>
    <w:rsid w:val="00EF6E00"/>
    <w:rsid w:val="00F003FC"/>
    <w:rsid w:val="00F00B57"/>
    <w:rsid w:val="00F01128"/>
    <w:rsid w:val="00F022E1"/>
    <w:rsid w:val="00F03834"/>
    <w:rsid w:val="00F07FBF"/>
    <w:rsid w:val="00F10787"/>
    <w:rsid w:val="00F12E43"/>
    <w:rsid w:val="00F13865"/>
    <w:rsid w:val="00F1386C"/>
    <w:rsid w:val="00F22365"/>
    <w:rsid w:val="00F227F0"/>
    <w:rsid w:val="00F235D9"/>
    <w:rsid w:val="00F272E7"/>
    <w:rsid w:val="00F302BA"/>
    <w:rsid w:val="00F33269"/>
    <w:rsid w:val="00F36522"/>
    <w:rsid w:val="00F36C8C"/>
    <w:rsid w:val="00F43E95"/>
    <w:rsid w:val="00F47DC0"/>
    <w:rsid w:val="00F5707B"/>
    <w:rsid w:val="00F620C1"/>
    <w:rsid w:val="00F622D3"/>
    <w:rsid w:val="00F62D5F"/>
    <w:rsid w:val="00F6540B"/>
    <w:rsid w:val="00F65BAA"/>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B0C51"/>
    <w:rsid w:val="00FB2417"/>
    <w:rsid w:val="00FB251F"/>
    <w:rsid w:val="00FB492B"/>
    <w:rsid w:val="00FD0FC0"/>
    <w:rsid w:val="00FD272C"/>
    <w:rsid w:val="00FD6140"/>
    <w:rsid w:val="00FD6B7F"/>
    <w:rsid w:val="00FD70AA"/>
    <w:rsid w:val="00FE3FDD"/>
    <w:rsid w:val="00FE499F"/>
    <w:rsid w:val="00FE6930"/>
    <w:rsid w:val="00FE6955"/>
    <w:rsid w:val="00FF0F8D"/>
    <w:rsid w:val="00FF1025"/>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2B9A25CC-13B6-4E7B-AF24-740A8D4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hAnsi="Arial" w:cs="Times New Roman"/>
      <w:sz w:val="20"/>
      <w:szCs w:val="20"/>
      <w:u w:val="single"/>
      <w:lang w:eastAsia="ar-SA" w:bidi="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hAnsi="Arial" w:cs="Times New Roman"/>
      <w:b/>
      <w:sz w:val="20"/>
      <w:szCs w:val="20"/>
      <w:lang w:eastAsia="ar-SA" w:bidi="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99"/>
    <w:qFormat/>
    <w:rsid w:val="006D1BC2"/>
    <w:rPr>
      <w:lang w:eastAsia="en-US"/>
    </w:r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uiPriority w:val="99"/>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uiPriority w:val="99"/>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semiHidden/>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BE3B-9F4E-48C0-8B5B-173BCA5B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33</Pages>
  <Words>8933</Words>
  <Characters>65832</Characters>
  <Application>Microsoft Office Word</Application>
  <DocSecurity>0</DocSecurity>
  <Lines>548</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Marta Chmurska</cp:lastModifiedBy>
  <cp:revision>13</cp:revision>
  <cp:lastPrinted>2018-04-18T07:56:00Z</cp:lastPrinted>
  <dcterms:created xsi:type="dcterms:W3CDTF">2018-04-17T09:42:00Z</dcterms:created>
  <dcterms:modified xsi:type="dcterms:W3CDTF">2018-04-18T08:00:00Z</dcterms:modified>
</cp:coreProperties>
</file>