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6F" w:rsidRPr="00AC3EE4" w:rsidRDefault="004C1032" w:rsidP="00006E6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3-</w:t>
      </w:r>
      <w:r w:rsidR="00C52B63">
        <w:rPr>
          <w:rFonts w:ascii="Arial Narrow" w:hAnsi="Arial Narrow"/>
          <w:sz w:val="20"/>
          <w:szCs w:val="20"/>
        </w:rPr>
        <w:t>3</w:t>
      </w:r>
      <w:r w:rsidR="00006E6F" w:rsidRPr="00AC3EE4">
        <w:rPr>
          <w:rFonts w:ascii="Arial Narrow" w:hAnsi="Arial Narrow"/>
          <w:sz w:val="20"/>
          <w:szCs w:val="20"/>
        </w:rPr>
        <w:t xml:space="preserve"> do SIWZ</w:t>
      </w:r>
    </w:p>
    <w:p w:rsidR="00006E6F" w:rsidRDefault="00006E6F" w:rsidP="00006E6F">
      <w:pPr>
        <w:jc w:val="center"/>
        <w:rPr>
          <w:rFonts w:ascii="Arial Narrow" w:hAnsi="Arial Narrow"/>
          <w:b/>
        </w:rPr>
      </w:pPr>
      <w:r w:rsidRPr="00AC3EE4">
        <w:rPr>
          <w:rFonts w:ascii="Arial Narrow" w:hAnsi="Arial Narrow"/>
          <w:b/>
        </w:rPr>
        <w:t>KALKULACJA CENOWA – ZESTAWIENIE PARAMETRÓW TECHNICZNYCH I WARUNKI GWARANCJI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0"/>
      </w:tblGrid>
      <w:tr w:rsidR="00006E6F" w:rsidRPr="0016354B" w:rsidTr="0016354B">
        <w:tc>
          <w:tcPr>
            <w:tcW w:w="3402" w:type="dxa"/>
            <w:shd w:val="clear" w:color="auto" w:fill="auto"/>
          </w:tcPr>
          <w:p w:rsidR="00006E6F" w:rsidRPr="0016354B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Pełna nazwa oferowanej aparatury medycznej</w:t>
            </w:r>
          </w:p>
        </w:tc>
        <w:tc>
          <w:tcPr>
            <w:tcW w:w="11340" w:type="dxa"/>
            <w:shd w:val="clear" w:color="auto" w:fill="auto"/>
          </w:tcPr>
          <w:p w:rsidR="00006E6F" w:rsidRPr="0016354B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16354B" w:rsidTr="0016354B">
        <w:tc>
          <w:tcPr>
            <w:tcW w:w="3402" w:type="dxa"/>
            <w:shd w:val="clear" w:color="auto" w:fill="auto"/>
          </w:tcPr>
          <w:p w:rsidR="00006E6F" w:rsidRPr="0016354B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Producent</w:t>
            </w:r>
          </w:p>
        </w:tc>
        <w:tc>
          <w:tcPr>
            <w:tcW w:w="11340" w:type="dxa"/>
            <w:shd w:val="clear" w:color="auto" w:fill="auto"/>
          </w:tcPr>
          <w:p w:rsidR="00006E6F" w:rsidRPr="0016354B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16354B" w:rsidTr="0016354B">
        <w:tc>
          <w:tcPr>
            <w:tcW w:w="3402" w:type="dxa"/>
            <w:shd w:val="clear" w:color="auto" w:fill="auto"/>
          </w:tcPr>
          <w:p w:rsidR="00006E6F" w:rsidRPr="0016354B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Kraj pochodzenia</w:t>
            </w:r>
          </w:p>
        </w:tc>
        <w:tc>
          <w:tcPr>
            <w:tcW w:w="11340" w:type="dxa"/>
            <w:shd w:val="clear" w:color="auto" w:fill="auto"/>
          </w:tcPr>
          <w:p w:rsidR="00006E6F" w:rsidRPr="0016354B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16354B" w:rsidTr="0016354B">
        <w:tc>
          <w:tcPr>
            <w:tcW w:w="3402" w:type="dxa"/>
            <w:shd w:val="clear" w:color="auto" w:fill="auto"/>
          </w:tcPr>
          <w:p w:rsidR="00006E6F" w:rsidRPr="0016354B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Dystrybutor/oferent</w:t>
            </w:r>
          </w:p>
        </w:tc>
        <w:tc>
          <w:tcPr>
            <w:tcW w:w="11340" w:type="dxa"/>
            <w:shd w:val="clear" w:color="auto" w:fill="auto"/>
          </w:tcPr>
          <w:p w:rsidR="00006E6F" w:rsidRPr="0016354B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006E6F" w:rsidRPr="0016354B" w:rsidRDefault="00006E6F" w:rsidP="00006E6F">
      <w:pPr>
        <w:rPr>
          <w:rFonts w:ascii="Arial Narrow" w:hAnsi="Arial Narrow"/>
          <w:b/>
          <w:sz w:val="18"/>
          <w:szCs w:val="18"/>
        </w:rPr>
      </w:pPr>
    </w:p>
    <w:tbl>
      <w:tblPr>
        <w:tblW w:w="148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5954"/>
        <w:gridCol w:w="567"/>
        <w:gridCol w:w="1842"/>
        <w:gridCol w:w="567"/>
        <w:gridCol w:w="1560"/>
        <w:gridCol w:w="567"/>
        <w:gridCol w:w="1134"/>
        <w:gridCol w:w="1843"/>
      </w:tblGrid>
      <w:tr w:rsidR="00006A8D" w:rsidRPr="0016354B" w:rsidTr="00996ED9">
        <w:tc>
          <w:tcPr>
            <w:tcW w:w="14806" w:type="dxa"/>
            <w:gridSpan w:val="9"/>
            <w:vAlign w:val="center"/>
          </w:tcPr>
          <w:p w:rsidR="00006A8D" w:rsidRPr="0016354B" w:rsidRDefault="00006A8D" w:rsidP="00006A8D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Część I – KALKULACJA CENOWA</w:t>
            </w:r>
          </w:p>
        </w:tc>
      </w:tr>
      <w:tr w:rsidR="00B22F46" w:rsidRPr="0016354B" w:rsidTr="0016354B">
        <w:tc>
          <w:tcPr>
            <w:tcW w:w="772" w:type="dxa"/>
            <w:vAlign w:val="center"/>
          </w:tcPr>
          <w:p w:rsidR="00B22F46" w:rsidRPr="0016354B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L.p.</w:t>
            </w:r>
          </w:p>
        </w:tc>
        <w:tc>
          <w:tcPr>
            <w:tcW w:w="5954" w:type="dxa"/>
            <w:vAlign w:val="center"/>
          </w:tcPr>
          <w:p w:rsidR="00B22F46" w:rsidRPr="0016354B" w:rsidRDefault="0016354B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B22F46" w:rsidRDefault="0016354B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Jedn.</w:t>
            </w:r>
          </w:p>
          <w:p w:rsidR="0016354B" w:rsidRPr="0016354B" w:rsidRDefault="0016354B" w:rsidP="0016354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miary</w:t>
            </w:r>
          </w:p>
        </w:tc>
        <w:tc>
          <w:tcPr>
            <w:tcW w:w="1842" w:type="dxa"/>
            <w:vAlign w:val="center"/>
          </w:tcPr>
          <w:p w:rsidR="00B22F46" w:rsidRPr="0016354B" w:rsidRDefault="0016354B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netto/jedn. m.</w:t>
            </w:r>
          </w:p>
        </w:tc>
        <w:tc>
          <w:tcPr>
            <w:tcW w:w="567" w:type="dxa"/>
            <w:vAlign w:val="center"/>
          </w:tcPr>
          <w:p w:rsidR="00B22F46" w:rsidRPr="0016354B" w:rsidRDefault="0016354B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Ilość</w:t>
            </w:r>
          </w:p>
        </w:tc>
        <w:tc>
          <w:tcPr>
            <w:tcW w:w="1560" w:type="dxa"/>
            <w:vAlign w:val="center"/>
          </w:tcPr>
          <w:p w:rsidR="00B22F46" w:rsidRPr="0016354B" w:rsidRDefault="0016354B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  <w:gridSpan w:val="2"/>
            <w:vAlign w:val="center"/>
          </w:tcPr>
          <w:p w:rsidR="00B22F46" w:rsidRPr="0016354B" w:rsidRDefault="0016354B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VAT</w:t>
            </w:r>
          </w:p>
        </w:tc>
        <w:tc>
          <w:tcPr>
            <w:tcW w:w="1843" w:type="dxa"/>
            <w:vAlign w:val="center"/>
          </w:tcPr>
          <w:p w:rsidR="00B22F46" w:rsidRPr="0016354B" w:rsidRDefault="0016354B" w:rsidP="005E2DD4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brutto</w:t>
            </w:r>
          </w:p>
        </w:tc>
      </w:tr>
      <w:tr w:rsidR="00B22F46" w:rsidRPr="0016354B" w:rsidTr="0016354B">
        <w:tc>
          <w:tcPr>
            <w:tcW w:w="772" w:type="dxa"/>
            <w:shd w:val="clear" w:color="auto" w:fill="B3B3B3"/>
            <w:vAlign w:val="center"/>
          </w:tcPr>
          <w:p w:rsidR="00B22F46" w:rsidRPr="0016354B" w:rsidRDefault="00B22F46" w:rsidP="000E57E6">
            <w:pPr>
              <w:pStyle w:val="Tekstpodstawowy"/>
              <w:ind w:left="135" w:right="-2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1</w:t>
            </w:r>
          </w:p>
        </w:tc>
        <w:tc>
          <w:tcPr>
            <w:tcW w:w="5954" w:type="dxa"/>
            <w:vAlign w:val="center"/>
          </w:tcPr>
          <w:p w:rsidR="00B22F46" w:rsidRPr="0016354B" w:rsidRDefault="0027435C" w:rsidP="00FC2758">
            <w:pPr>
              <w:pStyle w:val="Tekstpodstawowy"/>
              <w:ind w:left="71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 xml:space="preserve">Kardiomonitor stacjonarny lub </w:t>
            </w:r>
            <w:proofErr w:type="spellStart"/>
            <w:r w:rsidRPr="0016354B">
              <w:rPr>
                <w:rFonts w:ascii="Arial Narrow" w:hAnsi="Arial Narrow" w:cs="Arial Narrow"/>
                <w:sz w:val="18"/>
                <w:szCs w:val="18"/>
              </w:rPr>
              <w:t>stacjonarno</w:t>
            </w:r>
            <w:proofErr w:type="spellEnd"/>
            <w:r w:rsidRPr="0016354B">
              <w:rPr>
                <w:rFonts w:ascii="Arial Narrow" w:hAnsi="Arial Narrow" w:cs="Arial Narrow"/>
                <w:sz w:val="18"/>
                <w:szCs w:val="18"/>
              </w:rPr>
              <w:t>/transportowy, kompaktowo - modułowy. Moduły w postaci kostek pomiarowych wkładanych do urządzenia. Kardiomonitor  przeznaczony dla dzieci wraz z akcesoriami. Kardiomonitory kompatybilne z posiadanym przez Zamawiającego systemem S/5.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2F46" w:rsidRPr="0016354B" w:rsidRDefault="000E57E6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Szt</w:t>
            </w:r>
            <w:r w:rsidR="00B22F46" w:rsidRPr="0016354B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22F46" w:rsidRPr="0016354B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22F46" w:rsidRPr="0016354B" w:rsidRDefault="0027435C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22F46" w:rsidRPr="0016354B" w:rsidRDefault="00B22F46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B22F46" w:rsidRPr="0016354B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22F46" w:rsidRPr="0016354B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16354B" w:rsidTr="000E57E6">
        <w:tc>
          <w:tcPr>
            <w:tcW w:w="14806" w:type="dxa"/>
            <w:gridSpan w:val="9"/>
            <w:shd w:val="clear" w:color="auto" w:fill="FFFFFF"/>
            <w:vAlign w:val="center"/>
          </w:tcPr>
          <w:p w:rsidR="005E2DD4" w:rsidRPr="0016354B" w:rsidRDefault="00006A8D" w:rsidP="00006A8D">
            <w:pPr>
              <w:pStyle w:val="Tekstpodstawowy"/>
              <w:ind w:left="277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Część II</w:t>
            </w:r>
            <w:r w:rsidR="005E2DD4" w:rsidRPr="0016354B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 </w:t>
            </w:r>
            <w:r w:rsidRPr="0016354B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–</w:t>
            </w:r>
            <w:r w:rsidR="005E2DD4" w:rsidRPr="0016354B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 ZESTAWIENIE</w:t>
            </w:r>
            <w:r w:rsidRPr="0016354B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 </w:t>
            </w:r>
            <w:r w:rsidR="005E2DD4" w:rsidRPr="0016354B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PARAMETRÓW TECHNICZNYCH I WARUNKI GWARANCJI</w:t>
            </w:r>
          </w:p>
        </w:tc>
      </w:tr>
      <w:tr w:rsidR="005E2DD4" w:rsidRPr="0016354B" w:rsidTr="0016354B">
        <w:tc>
          <w:tcPr>
            <w:tcW w:w="772" w:type="dxa"/>
            <w:shd w:val="clear" w:color="auto" w:fill="B3B3B3"/>
            <w:vAlign w:val="center"/>
          </w:tcPr>
          <w:p w:rsidR="005E2DD4" w:rsidRPr="0016354B" w:rsidRDefault="0016354B" w:rsidP="0016354B">
            <w:pPr>
              <w:pStyle w:val="Tekstpodstawowy"/>
              <w:ind w:left="0" w:right="-2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L.</w:t>
            </w:r>
            <w:r w:rsidR="005E2DD4" w:rsidRPr="0016354B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54" w:type="dxa"/>
            <w:vAlign w:val="center"/>
          </w:tcPr>
          <w:p w:rsidR="005E2DD4" w:rsidRPr="0016354B" w:rsidRDefault="0016354B" w:rsidP="00006E6F">
            <w:pPr>
              <w:pStyle w:val="Tekstpodstawowy"/>
              <w:tabs>
                <w:tab w:val="left" w:pos="2410"/>
              </w:tabs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Opis parametru</w:t>
            </w:r>
          </w:p>
        </w:tc>
        <w:tc>
          <w:tcPr>
            <w:tcW w:w="2976" w:type="dxa"/>
            <w:gridSpan w:val="3"/>
            <w:vAlign w:val="center"/>
          </w:tcPr>
          <w:p w:rsidR="005E2DD4" w:rsidRPr="0016354B" w:rsidRDefault="0016354B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Parametr oczekiwany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5E2DD4" w:rsidRPr="0016354B" w:rsidRDefault="0016354B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Parametr oferowany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5E2DD4" w:rsidRPr="0016354B" w:rsidRDefault="0016354B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Zasady dokonywania oceny</w:t>
            </w:r>
          </w:p>
        </w:tc>
      </w:tr>
      <w:tr w:rsidR="0016354B" w:rsidRPr="0016354B" w:rsidTr="00B81F91">
        <w:trPr>
          <w:trHeight w:val="70"/>
        </w:trPr>
        <w:tc>
          <w:tcPr>
            <w:tcW w:w="772" w:type="dxa"/>
            <w:shd w:val="clear" w:color="auto" w:fill="B3B3B3"/>
            <w:vAlign w:val="center"/>
          </w:tcPr>
          <w:p w:rsidR="0016354B" w:rsidRPr="0016354B" w:rsidRDefault="0016354B" w:rsidP="00006A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4" w:type="dxa"/>
            <w:gridSpan w:val="8"/>
            <w:vAlign w:val="center"/>
          </w:tcPr>
          <w:p w:rsidR="0016354B" w:rsidRPr="0016354B" w:rsidRDefault="0016354B" w:rsidP="00146E86">
            <w:pPr>
              <w:spacing w:after="0" w:line="240" w:lineRule="auto"/>
              <w:ind w:right="220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Tahoma"/>
                <w:b/>
                <w:sz w:val="18"/>
                <w:szCs w:val="18"/>
              </w:rPr>
              <w:t>Kardiomonitor</w:t>
            </w:r>
            <w:r w:rsidR="00B4468B">
              <w:rPr>
                <w:rFonts w:ascii="Arial Narrow" w:hAnsi="Arial Narrow" w:cs="Tahoma"/>
                <w:b/>
                <w:sz w:val="18"/>
                <w:szCs w:val="18"/>
              </w:rPr>
              <w:t>:</w:t>
            </w:r>
          </w:p>
        </w:tc>
      </w:tr>
      <w:tr w:rsidR="000E57E6" w:rsidRPr="0016354B" w:rsidTr="0016354B">
        <w:tc>
          <w:tcPr>
            <w:tcW w:w="772" w:type="dxa"/>
            <w:shd w:val="clear" w:color="auto" w:fill="B3B3B3"/>
            <w:vAlign w:val="center"/>
          </w:tcPr>
          <w:p w:rsidR="000E57E6" w:rsidRPr="0016354B" w:rsidRDefault="000E57E6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E57E6" w:rsidRPr="0016354B" w:rsidRDefault="0027435C" w:rsidP="00EF3F8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bCs/>
                <w:sz w:val="18"/>
                <w:szCs w:val="18"/>
              </w:rPr>
              <w:t xml:space="preserve">Kardiomonitor stacjonarny lub </w:t>
            </w:r>
            <w:proofErr w:type="spellStart"/>
            <w:r w:rsidRPr="0016354B">
              <w:rPr>
                <w:rFonts w:ascii="Arial Narrow" w:hAnsi="Arial Narrow"/>
                <w:bCs/>
                <w:sz w:val="18"/>
                <w:szCs w:val="18"/>
              </w:rPr>
              <w:t>stacjonarno</w:t>
            </w:r>
            <w:proofErr w:type="spellEnd"/>
            <w:r w:rsidRPr="0016354B">
              <w:rPr>
                <w:rFonts w:ascii="Arial Narrow" w:hAnsi="Arial Narrow"/>
                <w:bCs/>
                <w:sz w:val="18"/>
                <w:szCs w:val="18"/>
              </w:rPr>
              <w:t>/transportowy, kompaktowo - modułowy. Moduły w postaci kostek pomiarowych wkładanych do urządzenia.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0E57E6" w:rsidRPr="0016354B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vAlign w:val="center"/>
          </w:tcPr>
          <w:p w:rsidR="000E57E6" w:rsidRPr="0016354B" w:rsidRDefault="000E57E6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E57E6" w:rsidRPr="0016354B" w:rsidRDefault="000E57E6" w:rsidP="006726D5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16354B" w:rsidTr="0016354B">
        <w:trPr>
          <w:trHeight w:val="117"/>
        </w:trPr>
        <w:tc>
          <w:tcPr>
            <w:tcW w:w="772" w:type="dxa"/>
            <w:shd w:val="clear" w:color="auto" w:fill="B3B3B3"/>
            <w:vAlign w:val="center"/>
          </w:tcPr>
          <w:p w:rsidR="006D3E09" w:rsidRPr="0016354B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6D3E09" w:rsidRPr="0016354B" w:rsidRDefault="0027435C" w:rsidP="00EF3F81">
            <w:pPr>
              <w:shd w:val="clear" w:color="auto" w:fill="FFFFFF"/>
              <w:snapToGrid w:val="0"/>
              <w:spacing w:after="0" w:line="240" w:lineRule="auto"/>
              <w:ind w:left="5" w:right="16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16354B">
              <w:rPr>
                <w:rFonts w:ascii="Arial Narrow" w:hAnsi="Arial Narrow"/>
                <w:bCs/>
                <w:sz w:val="18"/>
                <w:szCs w:val="18"/>
              </w:rPr>
              <w:t>Kompatybilny z posiadanym przez Zamawiającego systemem S/5.</w:t>
            </w:r>
          </w:p>
        </w:tc>
        <w:tc>
          <w:tcPr>
            <w:tcW w:w="2976" w:type="dxa"/>
            <w:gridSpan w:val="3"/>
            <w:vAlign w:val="center"/>
          </w:tcPr>
          <w:p w:rsidR="006D3E09" w:rsidRPr="0016354B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D3E09" w:rsidRPr="0016354B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3E09" w:rsidRPr="0016354B" w:rsidRDefault="006D3E09" w:rsidP="006726D5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16354B" w:rsidTr="0016354B">
        <w:tc>
          <w:tcPr>
            <w:tcW w:w="772" w:type="dxa"/>
            <w:shd w:val="clear" w:color="auto" w:fill="B3B3B3"/>
            <w:vAlign w:val="center"/>
          </w:tcPr>
          <w:p w:rsidR="006D3E09" w:rsidRPr="0016354B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27435C" w:rsidRPr="0016354B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Ekran kardiomonitora LCD TFT:</w:t>
            </w:r>
          </w:p>
          <w:p w:rsidR="0027435C" w:rsidRPr="0016354B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Przekątna &gt;= 12”</w:t>
            </w:r>
            <w:r w:rsidR="00006A8D"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;</w:t>
            </w:r>
          </w:p>
          <w:p w:rsidR="0027435C" w:rsidRPr="0016354B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Rozdzielczość &gt;= 800 x 600 pikseli</w:t>
            </w:r>
            <w:r w:rsidR="00006A8D"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;</w:t>
            </w:r>
          </w:p>
          <w:p w:rsidR="0027435C" w:rsidRPr="0016354B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Prezentacja nie mniej niż 6 krzywych jednocześnie</w:t>
            </w:r>
            <w:r w:rsidR="00006A8D"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;</w:t>
            </w:r>
          </w:p>
          <w:p w:rsidR="0027435C" w:rsidRPr="0016354B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Prezentacja nie mniej niż 4 pól numerycznych jednocześnie</w:t>
            </w:r>
            <w:r w:rsidR="00006A8D"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;</w:t>
            </w:r>
          </w:p>
          <w:p w:rsidR="006D3E09" w:rsidRPr="0016354B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Możliwość regulacji jasności</w:t>
            </w:r>
            <w:r w:rsidR="00006A8D"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76" w:type="dxa"/>
            <w:gridSpan w:val="3"/>
            <w:vAlign w:val="center"/>
          </w:tcPr>
          <w:p w:rsidR="006D3E09" w:rsidRPr="0016354B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D3E09" w:rsidRPr="0016354B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3E09" w:rsidRPr="0016354B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16354B" w:rsidTr="0016354B">
        <w:tc>
          <w:tcPr>
            <w:tcW w:w="772" w:type="dxa"/>
            <w:shd w:val="clear" w:color="auto" w:fill="B3B3B3"/>
            <w:vAlign w:val="center"/>
          </w:tcPr>
          <w:p w:rsidR="006D3E09" w:rsidRPr="0016354B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27435C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Parametry mierzone/analizowane:</w:t>
            </w:r>
          </w:p>
          <w:p w:rsidR="0027435C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 xml:space="preserve">EKG z możliwością wyboru liczby </w:t>
            </w:r>
            <w:proofErr w:type="spellStart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odprowadzeń</w:t>
            </w:r>
            <w:proofErr w:type="spellEnd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: 3 odprowadzenia, lub 7 </w:t>
            </w:r>
            <w:proofErr w:type="spellStart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odprowadzeń</w:t>
            </w:r>
            <w:proofErr w:type="spellEnd"/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:</w:t>
            </w:r>
          </w:p>
          <w:p w:rsidR="0027435C" w:rsidRPr="0016354B" w:rsidRDefault="0027435C" w:rsidP="00006A8D">
            <w:pPr>
              <w:pStyle w:val="Akapitzlist"/>
              <w:numPr>
                <w:ilvl w:val="1"/>
                <w:numId w:val="14"/>
              </w:numPr>
              <w:shd w:val="clear" w:color="auto" w:fill="FFFFFF"/>
              <w:snapToGrid w:val="0"/>
              <w:spacing w:after="0" w:line="240" w:lineRule="auto"/>
              <w:ind w:left="355" w:right="160" w:hanging="141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Analiza częstości akcji serca i podstawowa analiza arytmii – wykrywanie minimum 5 zaburzeń rytmu</w:t>
            </w:r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;</w:t>
            </w:r>
          </w:p>
          <w:p w:rsidR="0027435C" w:rsidRPr="0016354B" w:rsidRDefault="0027435C" w:rsidP="00006A8D">
            <w:pPr>
              <w:pStyle w:val="Akapitzlist"/>
              <w:numPr>
                <w:ilvl w:val="1"/>
                <w:numId w:val="14"/>
              </w:numPr>
              <w:shd w:val="clear" w:color="auto" w:fill="FFFFFF"/>
              <w:snapToGrid w:val="0"/>
              <w:spacing w:after="0" w:line="240" w:lineRule="auto"/>
              <w:ind w:left="355" w:right="160" w:hanging="141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Analiza odcinka ST we wszystkich monitorowanych </w:t>
            </w:r>
            <w:proofErr w:type="spellStart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odprowadzeniach</w:t>
            </w:r>
            <w:proofErr w:type="spellEnd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– zakres analizy nie mniejszy niż od -9,0 do +9,0 mm, z możliwością ręcznej regulacji położenia odcinków pomiarowych</w:t>
            </w:r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.</w:t>
            </w:r>
          </w:p>
          <w:p w:rsidR="0027435C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HR w zakresie nie mniejszym niż 30 – 250 uderzeń na minutę</w:t>
            </w:r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;</w:t>
            </w:r>
          </w:p>
          <w:p w:rsidR="0027435C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Respiracja – pomiar metodą impedancyjną</w:t>
            </w:r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;</w:t>
            </w:r>
          </w:p>
          <w:p w:rsidR="00006A8D" w:rsidRPr="0016354B" w:rsidRDefault="0027435C" w:rsidP="00006A8D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spacing w:after="0" w:line="240" w:lineRule="auto"/>
              <w:ind w:left="355" w:right="160" w:hanging="141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Zakres pomiaru respiracji nie mniejszy niż 4-120 oddechów/min</w:t>
            </w:r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;</w:t>
            </w:r>
          </w:p>
          <w:p w:rsidR="0027435C" w:rsidRPr="0016354B" w:rsidRDefault="0027435C" w:rsidP="00006A8D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spacing w:after="0" w:line="240" w:lineRule="auto"/>
              <w:ind w:left="355" w:right="160" w:hanging="141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Prezentacja krzywej oddechowej i respiracji</w:t>
            </w:r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.</w:t>
            </w:r>
          </w:p>
          <w:p w:rsidR="0027435C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 xml:space="preserve">Saturacja w technologii </w:t>
            </w:r>
            <w:proofErr w:type="spellStart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Masimo</w:t>
            </w:r>
            <w:proofErr w:type="spellEnd"/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:</w:t>
            </w:r>
          </w:p>
          <w:p w:rsidR="0027435C" w:rsidRPr="0016354B" w:rsidRDefault="00006A8D" w:rsidP="00006A8D">
            <w:pPr>
              <w:pStyle w:val="Akapitzlist"/>
              <w:numPr>
                <w:ilvl w:val="1"/>
                <w:numId w:val="16"/>
              </w:numPr>
              <w:shd w:val="clear" w:color="auto" w:fill="FFFFFF"/>
              <w:snapToGrid w:val="0"/>
              <w:spacing w:after="0" w:line="240" w:lineRule="auto"/>
              <w:ind w:left="355" w:right="160" w:hanging="141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lastRenderedPageBreak/>
              <w:t>zakres od 1-100%;</w:t>
            </w:r>
          </w:p>
          <w:p w:rsidR="0027435C" w:rsidRPr="0016354B" w:rsidRDefault="0027435C" w:rsidP="00006A8D">
            <w:pPr>
              <w:pStyle w:val="Akapitzlist"/>
              <w:numPr>
                <w:ilvl w:val="1"/>
                <w:numId w:val="16"/>
              </w:numPr>
              <w:shd w:val="clear" w:color="auto" w:fill="FFFFFF"/>
              <w:snapToGrid w:val="0"/>
              <w:spacing w:after="0" w:line="240" w:lineRule="auto"/>
              <w:ind w:left="355" w:right="160" w:hanging="141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Prezentacja krz</w:t>
            </w:r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ywej </w:t>
            </w:r>
            <w:proofErr w:type="spellStart"/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pletyzmograficznej</w:t>
            </w:r>
            <w:proofErr w:type="spellEnd"/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i %SpO</w:t>
            </w:r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  <w:vertAlign w:val="subscript"/>
              </w:rPr>
              <w:t>2</w:t>
            </w:r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;</w:t>
            </w:r>
          </w:p>
          <w:p w:rsidR="0027435C" w:rsidRPr="0016354B" w:rsidRDefault="0027435C" w:rsidP="00006A8D">
            <w:pPr>
              <w:pStyle w:val="Akapitzlist"/>
              <w:numPr>
                <w:ilvl w:val="1"/>
                <w:numId w:val="16"/>
              </w:numPr>
              <w:shd w:val="clear" w:color="auto" w:fill="FFFFFF"/>
              <w:snapToGrid w:val="0"/>
              <w:spacing w:after="0" w:line="240" w:lineRule="auto"/>
              <w:ind w:left="355" w:right="160" w:hanging="141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Pomiar pulsu w zakresie 30-240 </w:t>
            </w:r>
            <w:proofErr w:type="spellStart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bpm</w:t>
            </w:r>
            <w:proofErr w:type="spellEnd"/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;</w:t>
            </w:r>
          </w:p>
          <w:p w:rsidR="0027435C" w:rsidRPr="0016354B" w:rsidRDefault="0027435C" w:rsidP="00006A8D">
            <w:pPr>
              <w:pStyle w:val="Akapitzlist"/>
              <w:numPr>
                <w:ilvl w:val="1"/>
                <w:numId w:val="16"/>
              </w:numPr>
              <w:shd w:val="clear" w:color="auto" w:fill="FFFFFF"/>
              <w:snapToGrid w:val="0"/>
              <w:spacing w:after="0" w:line="240" w:lineRule="auto"/>
              <w:ind w:left="355" w:right="160" w:hanging="141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Modulacja dźwięku przy zmianie wartości %SpO</w:t>
            </w:r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  <w:vertAlign w:val="subscript"/>
              </w:rPr>
              <w:t>2</w:t>
            </w:r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;</w:t>
            </w:r>
          </w:p>
          <w:p w:rsidR="0027435C" w:rsidRPr="0016354B" w:rsidRDefault="0027435C" w:rsidP="00006A8D">
            <w:pPr>
              <w:pStyle w:val="Akapitzlist"/>
              <w:numPr>
                <w:ilvl w:val="1"/>
                <w:numId w:val="16"/>
              </w:numPr>
              <w:shd w:val="clear" w:color="auto" w:fill="FFFFFF"/>
              <w:snapToGrid w:val="0"/>
              <w:spacing w:after="0" w:line="240" w:lineRule="auto"/>
              <w:ind w:left="355" w:right="160" w:hanging="141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W komplecie przewód interfejsowy i komplet czujników neonatologicznych</w:t>
            </w:r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;</w:t>
            </w:r>
          </w:p>
          <w:p w:rsidR="0027435C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Pomiar NIBP metodą oscylometryczną, technika dwutubowa, w zakresie min. 10-290 mmHg</w:t>
            </w:r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:</w:t>
            </w:r>
          </w:p>
          <w:p w:rsidR="0027435C" w:rsidRPr="0016354B" w:rsidRDefault="0027435C" w:rsidP="00006A8D">
            <w:pPr>
              <w:pStyle w:val="Akapitzlist"/>
              <w:numPr>
                <w:ilvl w:val="1"/>
                <w:numId w:val="17"/>
              </w:numPr>
              <w:shd w:val="clear" w:color="auto" w:fill="FFFFFF"/>
              <w:snapToGrid w:val="0"/>
              <w:spacing w:after="0" w:line="240" w:lineRule="auto"/>
              <w:ind w:left="355" w:right="160" w:hanging="141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Pomiar ręczny i automatyczny</w:t>
            </w:r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;</w:t>
            </w:r>
          </w:p>
          <w:p w:rsidR="0027435C" w:rsidRPr="0016354B" w:rsidRDefault="0027435C" w:rsidP="00006A8D">
            <w:pPr>
              <w:pStyle w:val="Akapitzlist"/>
              <w:numPr>
                <w:ilvl w:val="1"/>
                <w:numId w:val="17"/>
              </w:numPr>
              <w:shd w:val="clear" w:color="auto" w:fill="FFFFFF"/>
              <w:snapToGrid w:val="0"/>
              <w:spacing w:after="0" w:line="240" w:lineRule="auto"/>
              <w:ind w:left="355" w:right="160" w:hanging="141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Pomiar automatyczny z dowolnym interwałem w zakresie min. 1 - 120 min, z liczbą powtórzeń 1-25 lub w trybie ciągłym</w:t>
            </w:r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;</w:t>
            </w:r>
          </w:p>
          <w:p w:rsidR="0027435C" w:rsidRPr="0016354B" w:rsidRDefault="0027435C" w:rsidP="00006A8D">
            <w:pPr>
              <w:pStyle w:val="Akapitzlist"/>
              <w:numPr>
                <w:ilvl w:val="1"/>
                <w:numId w:val="17"/>
              </w:numPr>
              <w:shd w:val="clear" w:color="auto" w:fill="FFFFFF"/>
              <w:snapToGrid w:val="0"/>
              <w:spacing w:after="0" w:line="240" w:lineRule="auto"/>
              <w:ind w:left="355" w:right="160" w:hanging="141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Możliwość programowania serii cyklów o różnym interwale np. 2 cykle po 15 </w:t>
            </w:r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min., po czym 2 cykle po 30 min;</w:t>
            </w:r>
          </w:p>
          <w:p w:rsidR="00006A8D" w:rsidRPr="0016354B" w:rsidRDefault="0027435C" w:rsidP="00006A8D">
            <w:pPr>
              <w:pStyle w:val="Akapitzlist"/>
              <w:numPr>
                <w:ilvl w:val="1"/>
                <w:numId w:val="17"/>
              </w:numPr>
              <w:shd w:val="clear" w:color="auto" w:fill="FFFFFF"/>
              <w:snapToGrid w:val="0"/>
              <w:spacing w:after="0" w:line="240" w:lineRule="auto"/>
              <w:ind w:left="355" w:right="160" w:hanging="141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Prezentacja wartości: skurczow</w:t>
            </w:r>
            <w:r w:rsidR="00006A8D"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ej, rozkurczowej oraz średniej;</w:t>
            </w:r>
          </w:p>
          <w:p w:rsidR="0027435C" w:rsidRPr="0016354B" w:rsidRDefault="0027435C" w:rsidP="00006A8D">
            <w:pPr>
              <w:pStyle w:val="Akapitzlist"/>
              <w:numPr>
                <w:ilvl w:val="1"/>
                <w:numId w:val="17"/>
              </w:numPr>
              <w:shd w:val="clear" w:color="auto" w:fill="FFFFFF"/>
              <w:snapToGrid w:val="0"/>
              <w:spacing w:after="0" w:line="240" w:lineRule="auto"/>
              <w:ind w:left="355" w:right="160" w:hanging="141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W komplecie przewód i zestaw mankietów dla noworodków.</w:t>
            </w:r>
          </w:p>
          <w:p w:rsidR="0027435C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Pomiar ciśnienia krwawego – min. 2 kanały</w:t>
            </w:r>
          </w:p>
          <w:p w:rsidR="006D3E09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Pomiar temperatury ciągłej (powierzchniowej i  głębokiej) – w komplecie dwa czujniki</w:t>
            </w:r>
          </w:p>
        </w:tc>
        <w:tc>
          <w:tcPr>
            <w:tcW w:w="2976" w:type="dxa"/>
            <w:gridSpan w:val="3"/>
            <w:vAlign w:val="center"/>
          </w:tcPr>
          <w:p w:rsidR="006D3E09" w:rsidRPr="0016354B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D3E09" w:rsidRPr="0016354B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3E09" w:rsidRPr="0016354B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16354B" w:rsidTr="0016354B">
        <w:tc>
          <w:tcPr>
            <w:tcW w:w="772" w:type="dxa"/>
            <w:shd w:val="clear" w:color="auto" w:fill="B3B3B3"/>
            <w:vAlign w:val="center"/>
          </w:tcPr>
          <w:p w:rsidR="006D3E09" w:rsidRPr="0016354B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27435C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Możliwość rozbudowy o:</w:t>
            </w:r>
          </w:p>
          <w:p w:rsidR="0027435C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 xml:space="preserve">pomiar gazów anestetycznych -automatyczna identyfikacja środków anestetycznych (pięć środków anestetycznych i dwie spośród mieszanin: </w:t>
            </w:r>
            <w:proofErr w:type="spellStart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halotan</w:t>
            </w:r>
            <w:proofErr w:type="spellEnd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enfluran</w:t>
            </w:r>
            <w:proofErr w:type="spellEnd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izofluran</w:t>
            </w:r>
            <w:proofErr w:type="spellEnd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sewofluran</w:t>
            </w:r>
            <w:proofErr w:type="spellEnd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i </w:t>
            </w:r>
            <w:proofErr w:type="spellStart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desfluran</w:t>
            </w:r>
            <w:proofErr w:type="spellEnd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). Wyświetlanie MAC (minimalne stężenie pęcherzykowe) i </w:t>
            </w:r>
            <w:proofErr w:type="spellStart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MACage</w:t>
            </w:r>
            <w:proofErr w:type="spellEnd"/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- z kompensacją dla wieku pacjenta</w:t>
            </w:r>
          </w:p>
          <w:p w:rsidR="0027435C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co najmniej 3 kanałowy rejestrator termiczny, wbudowany w monitor - wydruk możliwy podczas transportu</w:t>
            </w:r>
          </w:p>
          <w:p w:rsidR="0027435C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tradycyjny moduł CO2 pracujący w technologii pomiaru w strumieniu bocznym – moduł wymienny między monitorami</w:t>
            </w:r>
          </w:p>
          <w:p w:rsidR="006D3E09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>•</w:t>
            </w:r>
            <w:r w:rsidRPr="0016354B">
              <w:rPr>
                <w:rFonts w:ascii="Arial Narrow" w:hAnsi="Arial Narrow" w:cs="Arial"/>
                <w:spacing w:val="-1"/>
                <w:sz w:val="18"/>
                <w:szCs w:val="18"/>
              </w:rPr>
              <w:tab/>
              <w:t>moduł pomiaru głębokości sedacji</w:t>
            </w:r>
          </w:p>
        </w:tc>
        <w:tc>
          <w:tcPr>
            <w:tcW w:w="2976" w:type="dxa"/>
            <w:gridSpan w:val="3"/>
            <w:vAlign w:val="center"/>
          </w:tcPr>
          <w:p w:rsidR="006D3E09" w:rsidRPr="0016354B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D3E09" w:rsidRPr="0016354B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7435C" w:rsidRPr="0016354B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Brak możliwości rozbudowy – 0 pkt.</w:t>
            </w:r>
          </w:p>
          <w:p w:rsidR="0027435C" w:rsidRPr="0016354B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Możliwość rozbudowy o 1 funkcję – 5 pkt.</w:t>
            </w:r>
          </w:p>
          <w:p w:rsidR="0027435C" w:rsidRPr="0016354B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Możliwość rozbudowy o 2 funkcje – 10 pkt.</w:t>
            </w:r>
          </w:p>
          <w:p w:rsidR="0027435C" w:rsidRPr="0016354B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Możliwość rozbudowy o 3 funkcje – 15 pkt</w:t>
            </w:r>
          </w:p>
          <w:p w:rsidR="006D3E09" w:rsidRPr="0016354B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Możliwość rozbudowy o 4 funkcje – 20 pkt</w:t>
            </w:r>
          </w:p>
        </w:tc>
      </w:tr>
      <w:tr w:rsidR="006D3E09" w:rsidRPr="0016354B" w:rsidTr="0016354B">
        <w:tc>
          <w:tcPr>
            <w:tcW w:w="772" w:type="dxa"/>
            <w:shd w:val="clear" w:color="auto" w:fill="B3B3B3"/>
            <w:vAlign w:val="center"/>
          </w:tcPr>
          <w:p w:rsidR="006D3E09" w:rsidRPr="0016354B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27435C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Konstrukcja i rozwiązania użytkowe:</w:t>
            </w:r>
          </w:p>
          <w:p w:rsidR="0027435C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Zasilanie elektryczne: 230V/50Hz oraz alternatywnie z akumulatora</w:t>
            </w:r>
          </w:p>
          <w:p w:rsidR="0027435C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Czas pracy monitora przy zasilaniu z akumulatora &gt;=120 min.</w:t>
            </w:r>
          </w:p>
          <w:p w:rsidR="0027435C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Wskaźnik naładowania akumulatora – na ekranie i oddzielnie na akumulatorze</w:t>
            </w:r>
          </w:p>
          <w:p w:rsidR="0027435C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Klawisze sprzętowe umieszczone pod ekranem</w:t>
            </w:r>
          </w:p>
          <w:p w:rsidR="0027435C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Możliwość zaprogramowania przez personel min. 5 różnych konfiguracji monitora (ustawiania ekranu i granic alarmowych).</w:t>
            </w:r>
          </w:p>
          <w:p w:rsidR="0027435C" w:rsidRPr="0016354B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Porty pomiarowe kodowane za pomocą kolorów - ułatwienia identyfikacji odpowiednich akcesoriów.</w:t>
            </w:r>
          </w:p>
          <w:p w:rsidR="006D3E09" w:rsidRPr="0016354B" w:rsidRDefault="0027435C" w:rsidP="0089459D">
            <w:pPr>
              <w:shd w:val="clear" w:color="auto" w:fill="FFFFFF"/>
              <w:snapToGrid w:val="0"/>
              <w:spacing w:after="0" w:line="240" w:lineRule="auto"/>
              <w:ind w:left="72" w:right="160" w:hanging="72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Możliwość pracy w sieci centralnego monitorowania</w:t>
            </w:r>
          </w:p>
        </w:tc>
        <w:tc>
          <w:tcPr>
            <w:tcW w:w="2976" w:type="dxa"/>
            <w:gridSpan w:val="3"/>
            <w:vAlign w:val="center"/>
          </w:tcPr>
          <w:p w:rsidR="006D3E09" w:rsidRPr="0016354B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D3E09" w:rsidRPr="0016354B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7435C" w:rsidRPr="0016354B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Brak zasilania akumulatorowego – 0 pkt.</w:t>
            </w:r>
          </w:p>
          <w:p w:rsidR="0027435C" w:rsidRPr="0016354B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Czas pracy przy zasilaniu z akumulatora 120 – 150 min – 5 pkt.</w:t>
            </w:r>
          </w:p>
          <w:p w:rsidR="0027435C" w:rsidRPr="0016354B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Czas pracy przy zasilaniu z akumulatora powyżej 150 min – 10 pkt.</w:t>
            </w:r>
          </w:p>
          <w:p w:rsidR="006D3E09" w:rsidRPr="0016354B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16354B" w:rsidTr="0016354B">
        <w:tc>
          <w:tcPr>
            <w:tcW w:w="772" w:type="dxa"/>
            <w:shd w:val="clear" w:color="auto" w:fill="B3B3B3"/>
            <w:vAlign w:val="center"/>
          </w:tcPr>
          <w:p w:rsidR="006D3E09" w:rsidRPr="0016354B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89459D" w:rsidRPr="0016354B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Alarmy:</w:t>
            </w:r>
          </w:p>
          <w:p w:rsidR="0089459D" w:rsidRPr="0016354B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Wskaźnik alarmu na obudowie, w miejscu gwarantującym łatwą widzialność</w:t>
            </w:r>
          </w:p>
          <w:p w:rsidR="0089459D" w:rsidRPr="0016354B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Klasyfikacja alarmu do jednej z trzech kategorii, w zależności od jego priorytetu, rozróżniane kolorem wskaźnika  i tonem</w:t>
            </w:r>
          </w:p>
          <w:p w:rsidR="0089459D" w:rsidRPr="0016354B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Co najmniej cztery opcje schematów alarmowych</w:t>
            </w:r>
          </w:p>
          <w:p w:rsidR="0089459D" w:rsidRPr="0016354B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lastRenderedPageBreak/>
              <w:t>•</w:t>
            </w: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Podtrzymywanie na ekranie komunikatu alarmowego nawet po ustąpieniu przyczyny wyzwolenia alarmu</w:t>
            </w:r>
          </w:p>
          <w:p w:rsidR="0089459D" w:rsidRPr="0016354B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Możliwość ustawienia granic alarmowych</w:t>
            </w:r>
          </w:p>
          <w:p w:rsidR="0089459D" w:rsidRPr="0016354B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Możliwość wyłączenia alarmów poszczególnych parametrów</w:t>
            </w:r>
          </w:p>
          <w:p w:rsidR="0089459D" w:rsidRPr="0016354B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>Trendy graficzne i tabelaryczne wszystkich parametrów min. 72 godzinne (także trendy ST), rozdzielczość min. 1 min.</w:t>
            </w:r>
          </w:p>
          <w:p w:rsidR="006D3E09" w:rsidRPr="0016354B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•</w:t>
            </w:r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ab/>
              <w:t xml:space="preserve">Możliwość wyświetlanie </w:t>
            </w:r>
            <w:proofErr w:type="spellStart"/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minitrendów</w:t>
            </w:r>
            <w:proofErr w:type="spellEnd"/>
            <w:r w:rsidRPr="0016354B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(wraz z pozostałymi mierzonymi parametrami i krzywymi) długości min. 30 min.</w:t>
            </w:r>
          </w:p>
        </w:tc>
        <w:tc>
          <w:tcPr>
            <w:tcW w:w="2976" w:type="dxa"/>
            <w:gridSpan w:val="3"/>
            <w:vAlign w:val="center"/>
          </w:tcPr>
          <w:p w:rsidR="006D3E09" w:rsidRPr="0016354B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D3E09" w:rsidRPr="0016354B" w:rsidRDefault="0089459D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Opisać miejsce umieszczenia wskaźnika alarmu, podać liczbę schematów alarmowych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9459D" w:rsidRPr="0016354B" w:rsidRDefault="0089459D" w:rsidP="0089459D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3 schematy alarmowe – 0 pkt.</w:t>
            </w:r>
          </w:p>
          <w:p w:rsidR="006D3E09" w:rsidRPr="0016354B" w:rsidRDefault="0089459D" w:rsidP="0089459D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Więcej niż 3 schematy alarmowe – 5 pkt.</w:t>
            </w:r>
          </w:p>
        </w:tc>
      </w:tr>
      <w:tr w:rsidR="0016354B" w:rsidRPr="0016354B" w:rsidTr="0025049A">
        <w:tc>
          <w:tcPr>
            <w:tcW w:w="772" w:type="dxa"/>
            <w:shd w:val="clear" w:color="auto" w:fill="B3B3B3"/>
            <w:vAlign w:val="center"/>
          </w:tcPr>
          <w:p w:rsidR="0016354B" w:rsidRPr="0016354B" w:rsidRDefault="0016354B" w:rsidP="00006A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4" w:type="dxa"/>
            <w:gridSpan w:val="8"/>
          </w:tcPr>
          <w:p w:rsidR="0016354B" w:rsidRPr="0016354B" w:rsidRDefault="0016354B" w:rsidP="0016354B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Gwarancja</w:t>
            </w:r>
            <w:r w:rsidR="00B4468B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:</w:t>
            </w:r>
          </w:p>
        </w:tc>
      </w:tr>
      <w:tr w:rsidR="005E2DD4" w:rsidRPr="0016354B" w:rsidTr="0016354B">
        <w:tc>
          <w:tcPr>
            <w:tcW w:w="772" w:type="dxa"/>
            <w:shd w:val="clear" w:color="auto" w:fill="B3B3B3"/>
            <w:vAlign w:val="center"/>
          </w:tcPr>
          <w:p w:rsidR="005E2DD4" w:rsidRPr="0016354B" w:rsidRDefault="005E2DD4" w:rsidP="00006A8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E37048" w:rsidRPr="0016354B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z w:val="18"/>
                <w:szCs w:val="18"/>
              </w:rPr>
              <w:t>Okres gwarancji oraz współpracujących urządzeń  [liczba miesięcy]</w:t>
            </w:r>
          </w:p>
          <w:p w:rsidR="005E2DD4" w:rsidRPr="0016354B" w:rsidRDefault="00E37048" w:rsidP="00EF3F81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16354B">
              <w:rPr>
                <w:rFonts w:ascii="Arial Narrow" w:hAnsi="Arial Narrow" w:cs="Arial"/>
                <w:sz w:val="18"/>
                <w:szCs w:val="18"/>
              </w:rPr>
              <w:t>UWAGA – należy podać pełną liczbę miesięcy. Wartości ułamkowe będą przy ocenie zaokrąglane w dół. Zamawiający zastrzega, że okres rękojmi musi być równy okresowi gwarancji</w:t>
            </w:r>
          </w:p>
        </w:tc>
        <w:tc>
          <w:tcPr>
            <w:tcW w:w="2976" w:type="dxa"/>
            <w:gridSpan w:val="3"/>
            <w:vAlign w:val="center"/>
          </w:tcPr>
          <w:p w:rsidR="005E2DD4" w:rsidRPr="0016354B" w:rsidRDefault="00E37048" w:rsidP="00EF3F81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16354B">
              <w:rPr>
                <w:rFonts w:ascii="Arial Narrow" w:hAnsi="Arial Narrow" w:cs="Tahoma"/>
                <w:sz w:val="18"/>
                <w:szCs w:val="18"/>
                <w:lang w:eastAsia="ja-JP"/>
              </w:rPr>
              <w:t>Min. 12 miesięcy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2DD4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37048" w:rsidRPr="0016354B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12 miesięcy – 0 pkt.</w:t>
            </w:r>
          </w:p>
          <w:p w:rsidR="00E37048" w:rsidRPr="0016354B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24 miesiące – 10 pkt.</w:t>
            </w:r>
          </w:p>
          <w:p w:rsidR="00E37048" w:rsidRPr="0016354B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36 miesięcy – 15 pkt.</w:t>
            </w:r>
          </w:p>
          <w:p w:rsidR="005E2DD4" w:rsidRPr="0016354B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&gt;36 miesięcy – 25 pkt.</w:t>
            </w:r>
          </w:p>
        </w:tc>
      </w:tr>
      <w:tr w:rsidR="00E37048" w:rsidRPr="0016354B" w:rsidTr="0016354B">
        <w:tc>
          <w:tcPr>
            <w:tcW w:w="772" w:type="dxa"/>
            <w:shd w:val="clear" w:color="auto" w:fill="B3B3B3"/>
            <w:vAlign w:val="center"/>
          </w:tcPr>
          <w:p w:rsidR="00E37048" w:rsidRPr="0016354B" w:rsidRDefault="00E37048" w:rsidP="00006A8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E37048" w:rsidRPr="0016354B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z w:val="18"/>
                <w:szCs w:val="18"/>
              </w:rPr>
              <w:t>Gwarancja produkcji części zamiennych [liczba lat]</w:t>
            </w:r>
          </w:p>
        </w:tc>
        <w:tc>
          <w:tcPr>
            <w:tcW w:w="2976" w:type="dxa"/>
            <w:gridSpan w:val="3"/>
            <w:vAlign w:val="center"/>
          </w:tcPr>
          <w:p w:rsidR="00E37048" w:rsidRPr="0016354B" w:rsidRDefault="00E37048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&gt;= 8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7048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37048" w:rsidRPr="0016354B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37048" w:rsidRPr="0016354B" w:rsidTr="0016354B">
        <w:tc>
          <w:tcPr>
            <w:tcW w:w="772" w:type="dxa"/>
            <w:shd w:val="clear" w:color="auto" w:fill="B3B3B3"/>
            <w:vAlign w:val="center"/>
          </w:tcPr>
          <w:p w:rsidR="00E37048" w:rsidRPr="0016354B" w:rsidRDefault="00E37048" w:rsidP="00006A8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E37048" w:rsidRPr="0016354B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z w:val="18"/>
                <w:szCs w:val="18"/>
              </w:rPr>
              <w:t>Przedłużenie okresu gwarancji o każdy dzień trwającej naprawy</w:t>
            </w:r>
          </w:p>
        </w:tc>
        <w:tc>
          <w:tcPr>
            <w:tcW w:w="2976" w:type="dxa"/>
            <w:gridSpan w:val="3"/>
            <w:vAlign w:val="center"/>
          </w:tcPr>
          <w:p w:rsidR="00E37048" w:rsidRPr="0016354B" w:rsidRDefault="00E37048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37048" w:rsidRPr="0016354B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37048" w:rsidRPr="0016354B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6354B" w:rsidRPr="0016354B" w:rsidTr="009A3F04">
        <w:tc>
          <w:tcPr>
            <w:tcW w:w="772" w:type="dxa"/>
            <w:shd w:val="clear" w:color="auto" w:fill="B3B3B3"/>
            <w:vAlign w:val="center"/>
          </w:tcPr>
          <w:p w:rsidR="0016354B" w:rsidRPr="0016354B" w:rsidRDefault="0016354B" w:rsidP="00006A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4" w:type="dxa"/>
            <w:gridSpan w:val="8"/>
          </w:tcPr>
          <w:p w:rsidR="0016354B" w:rsidRPr="0016354B" w:rsidRDefault="0016354B" w:rsidP="0016354B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Warunki serwisu</w:t>
            </w:r>
            <w:r w:rsidR="00B4468B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:</w:t>
            </w:r>
          </w:p>
        </w:tc>
      </w:tr>
      <w:tr w:rsidR="006726D5" w:rsidRPr="0016354B" w:rsidTr="0016354B">
        <w:tc>
          <w:tcPr>
            <w:tcW w:w="772" w:type="dxa"/>
            <w:shd w:val="clear" w:color="auto" w:fill="B3B3B3"/>
            <w:vAlign w:val="center"/>
          </w:tcPr>
          <w:p w:rsidR="006726D5" w:rsidRPr="0016354B" w:rsidRDefault="006726D5" w:rsidP="00006A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6726D5" w:rsidRPr="0016354B" w:rsidRDefault="006726D5" w:rsidP="00672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Liczba przeglądów niezbędnych do realizacji w okresie gwarancyjnym i pogwarancyjnym dla potwierdzenia bezpiecznej pracy aparatu</w:t>
            </w:r>
          </w:p>
        </w:tc>
        <w:tc>
          <w:tcPr>
            <w:tcW w:w="2976" w:type="dxa"/>
            <w:gridSpan w:val="3"/>
            <w:vAlign w:val="center"/>
          </w:tcPr>
          <w:p w:rsidR="006726D5" w:rsidRPr="0016354B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1 przegląd – 5 pkt. ,</w:t>
            </w:r>
          </w:p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2 przeglądy - 1 pkt.,</w:t>
            </w:r>
          </w:p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&gt; 2 przeglądów – 0 pkt.</w:t>
            </w:r>
          </w:p>
        </w:tc>
      </w:tr>
      <w:tr w:rsidR="006726D5" w:rsidRPr="0016354B" w:rsidTr="0016354B">
        <w:tc>
          <w:tcPr>
            <w:tcW w:w="772" w:type="dxa"/>
            <w:shd w:val="clear" w:color="auto" w:fill="B3B3B3"/>
            <w:vAlign w:val="center"/>
          </w:tcPr>
          <w:p w:rsidR="006726D5" w:rsidRPr="0016354B" w:rsidRDefault="006726D5" w:rsidP="00006A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6726D5" w:rsidRPr="0016354B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z w:val="18"/>
                <w:szCs w:val="18"/>
              </w:rPr>
              <w:t>Wszystkie czynności serwisowe, w tym przeglądy konserwacyjne, w okresie gwarancji - bezpłatne</w:t>
            </w:r>
          </w:p>
        </w:tc>
        <w:tc>
          <w:tcPr>
            <w:tcW w:w="2976" w:type="dxa"/>
            <w:gridSpan w:val="3"/>
            <w:vAlign w:val="center"/>
          </w:tcPr>
          <w:p w:rsidR="006726D5" w:rsidRPr="0016354B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16354B" w:rsidTr="0016354B">
        <w:tc>
          <w:tcPr>
            <w:tcW w:w="772" w:type="dxa"/>
            <w:shd w:val="clear" w:color="auto" w:fill="B3B3B3"/>
            <w:vAlign w:val="center"/>
          </w:tcPr>
          <w:p w:rsidR="006726D5" w:rsidRPr="0016354B" w:rsidRDefault="006726D5" w:rsidP="00006A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6726D5" w:rsidRPr="0016354B" w:rsidRDefault="006726D5" w:rsidP="00A914C6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z w:val="18"/>
                <w:szCs w:val="18"/>
              </w:rPr>
              <w:t>Czas reakcji (dotyczy także reakcji zdalnej): „przyjęte zgłoszenie – podjęta naprawa” =&lt;</w:t>
            </w:r>
            <w:r w:rsidR="00A914C6">
              <w:rPr>
                <w:rFonts w:ascii="Arial Narrow" w:hAnsi="Arial Narrow" w:cs="Arial"/>
                <w:sz w:val="18"/>
                <w:szCs w:val="18"/>
              </w:rPr>
              <w:t>24</w:t>
            </w:r>
            <w:r w:rsidRPr="0016354B">
              <w:rPr>
                <w:rFonts w:ascii="Arial Narrow" w:hAnsi="Arial Narrow" w:cs="Arial"/>
                <w:sz w:val="18"/>
                <w:szCs w:val="18"/>
              </w:rPr>
              <w:t xml:space="preserve"> [godz.]</w:t>
            </w:r>
          </w:p>
        </w:tc>
        <w:tc>
          <w:tcPr>
            <w:tcW w:w="2976" w:type="dxa"/>
            <w:gridSpan w:val="3"/>
            <w:vAlign w:val="center"/>
          </w:tcPr>
          <w:p w:rsidR="006726D5" w:rsidRPr="0016354B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16354B" w:rsidTr="0016354B">
        <w:tc>
          <w:tcPr>
            <w:tcW w:w="772" w:type="dxa"/>
            <w:shd w:val="clear" w:color="auto" w:fill="B3B3B3"/>
            <w:vAlign w:val="center"/>
          </w:tcPr>
          <w:p w:rsidR="006726D5" w:rsidRPr="0016354B" w:rsidRDefault="006726D5" w:rsidP="00006A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6726D5" w:rsidRPr="0016354B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2976" w:type="dxa"/>
            <w:gridSpan w:val="3"/>
            <w:vAlign w:val="center"/>
          </w:tcPr>
          <w:p w:rsidR="006726D5" w:rsidRPr="0016354B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16354B" w:rsidTr="0016354B">
        <w:tc>
          <w:tcPr>
            <w:tcW w:w="772" w:type="dxa"/>
            <w:shd w:val="clear" w:color="auto" w:fill="B3B3B3"/>
            <w:vAlign w:val="center"/>
          </w:tcPr>
          <w:p w:rsidR="006726D5" w:rsidRPr="0016354B" w:rsidRDefault="006726D5" w:rsidP="00006A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6726D5" w:rsidRPr="0016354B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z w:val="18"/>
                <w:szCs w:val="18"/>
              </w:rPr>
              <w:t>Wymiana podzespołu na nowy po pierwszej nieskutecznej próbie jego naprawy</w:t>
            </w:r>
          </w:p>
        </w:tc>
        <w:tc>
          <w:tcPr>
            <w:tcW w:w="2976" w:type="dxa"/>
            <w:gridSpan w:val="3"/>
            <w:vAlign w:val="center"/>
          </w:tcPr>
          <w:p w:rsidR="006726D5" w:rsidRPr="0016354B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16354B" w:rsidTr="0016354B">
        <w:tc>
          <w:tcPr>
            <w:tcW w:w="772" w:type="dxa"/>
            <w:shd w:val="clear" w:color="auto" w:fill="B3B3B3"/>
            <w:vAlign w:val="center"/>
          </w:tcPr>
          <w:p w:rsidR="006726D5" w:rsidRPr="0016354B" w:rsidRDefault="006726D5" w:rsidP="00006A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6726D5" w:rsidRPr="0016354B" w:rsidRDefault="006726D5" w:rsidP="00A914C6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z w:val="18"/>
                <w:szCs w:val="18"/>
              </w:rPr>
              <w:t>Zakończenie działań serwisowych – najpóźniej w czasie nie dłuższym niż 3 dni robocz</w:t>
            </w:r>
            <w:r w:rsidR="00A914C6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16354B">
              <w:rPr>
                <w:rFonts w:ascii="Arial Narrow" w:hAnsi="Arial Narrow" w:cs="Arial"/>
                <w:sz w:val="18"/>
                <w:szCs w:val="18"/>
              </w:rPr>
              <w:t xml:space="preserve"> od dnia zgłoszenia awarii, a w przypadku konieczności importu części zamiennych, nie dłuższym niż 7 dni robocz</w:t>
            </w:r>
            <w:r w:rsidR="00A914C6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16354B">
              <w:rPr>
                <w:rFonts w:ascii="Arial Narrow" w:hAnsi="Arial Narrow" w:cs="Arial"/>
                <w:sz w:val="18"/>
                <w:szCs w:val="18"/>
              </w:rPr>
              <w:t xml:space="preserve"> od dnia zgłoszenia awarii.</w:t>
            </w:r>
          </w:p>
        </w:tc>
        <w:tc>
          <w:tcPr>
            <w:tcW w:w="2976" w:type="dxa"/>
            <w:gridSpan w:val="3"/>
            <w:vAlign w:val="center"/>
          </w:tcPr>
          <w:p w:rsidR="006726D5" w:rsidRPr="0016354B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16354B" w:rsidTr="0016354B">
        <w:tc>
          <w:tcPr>
            <w:tcW w:w="772" w:type="dxa"/>
            <w:shd w:val="clear" w:color="auto" w:fill="B3B3B3"/>
            <w:vAlign w:val="center"/>
          </w:tcPr>
          <w:p w:rsidR="006726D5" w:rsidRPr="0016354B" w:rsidRDefault="006726D5" w:rsidP="00006A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6726D5" w:rsidRPr="0016354B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z w:val="18"/>
                <w:szCs w:val="18"/>
              </w:rPr>
              <w:t>Struktura serwisowa gwarantująca realizację wymogów stawianych w niniejszej specyfikacji –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2976" w:type="dxa"/>
            <w:gridSpan w:val="3"/>
            <w:vAlign w:val="center"/>
          </w:tcPr>
          <w:p w:rsidR="006726D5" w:rsidRPr="0016354B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16354B" w:rsidTr="0016354B">
        <w:tc>
          <w:tcPr>
            <w:tcW w:w="772" w:type="dxa"/>
            <w:shd w:val="clear" w:color="auto" w:fill="B3B3B3"/>
            <w:vAlign w:val="center"/>
          </w:tcPr>
          <w:p w:rsidR="006726D5" w:rsidRPr="0016354B" w:rsidRDefault="006726D5" w:rsidP="00006A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6726D5" w:rsidRPr="0016354B" w:rsidRDefault="006726D5" w:rsidP="00672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W okresie pogwarancyjnym - możliwość korzystania z innego serwisu niż autoryzowany serwis producenta</w:t>
            </w:r>
          </w:p>
        </w:tc>
        <w:tc>
          <w:tcPr>
            <w:tcW w:w="2976" w:type="dxa"/>
            <w:gridSpan w:val="3"/>
            <w:vAlign w:val="center"/>
          </w:tcPr>
          <w:p w:rsidR="006726D5" w:rsidRPr="0016354B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Tak/Nie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Jeżeli tak – 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 – 10 pkt.</w:t>
            </w:r>
          </w:p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Nie – 0 pkt.</w:t>
            </w:r>
          </w:p>
        </w:tc>
      </w:tr>
      <w:tr w:rsidR="0016354B" w:rsidRPr="0016354B" w:rsidTr="00A06C09">
        <w:tc>
          <w:tcPr>
            <w:tcW w:w="772" w:type="dxa"/>
            <w:shd w:val="clear" w:color="auto" w:fill="B3B3B3"/>
            <w:vAlign w:val="center"/>
          </w:tcPr>
          <w:p w:rsidR="0016354B" w:rsidRPr="0016354B" w:rsidRDefault="0016354B" w:rsidP="00006A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4" w:type="dxa"/>
            <w:gridSpan w:val="8"/>
          </w:tcPr>
          <w:p w:rsidR="0016354B" w:rsidRPr="0016354B" w:rsidRDefault="00B4468B" w:rsidP="0016354B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Szkolenia i inne czynności:</w:t>
            </w:r>
          </w:p>
        </w:tc>
      </w:tr>
      <w:tr w:rsidR="006726D5" w:rsidRPr="0016354B" w:rsidTr="0016354B">
        <w:tc>
          <w:tcPr>
            <w:tcW w:w="772" w:type="dxa"/>
            <w:shd w:val="clear" w:color="auto" w:fill="B3B3B3"/>
            <w:vAlign w:val="center"/>
          </w:tcPr>
          <w:p w:rsidR="006726D5" w:rsidRPr="0016354B" w:rsidRDefault="006726D5" w:rsidP="00006A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6726D5" w:rsidRPr="0016354B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z w:val="18"/>
                <w:szCs w:val="18"/>
              </w:rPr>
              <w:t xml:space="preserve">Szkolenia dla personelu  medycznego z zakresu obsługi urządzenia (do 5 osób z możliwością podziału i szkolenia w mniejszych podgrupach) w momencie jego instalacji i odbioru; </w:t>
            </w:r>
          </w:p>
        </w:tc>
        <w:tc>
          <w:tcPr>
            <w:tcW w:w="2976" w:type="dxa"/>
            <w:gridSpan w:val="3"/>
            <w:vAlign w:val="center"/>
          </w:tcPr>
          <w:p w:rsidR="006726D5" w:rsidRPr="0016354B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16354B" w:rsidTr="0016354B">
        <w:tc>
          <w:tcPr>
            <w:tcW w:w="772" w:type="dxa"/>
            <w:shd w:val="clear" w:color="auto" w:fill="B3B3B3"/>
            <w:vAlign w:val="center"/>
          </w:tcPr>
          <w:p w:rsidR="006726D5" w:rsidRPr="0016354B" w:rsidRDefault="006726D5" w:rsidP="00006A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6726D5" w:rsidRPr="0016354B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z w:val="18"/>
                <w:szCs w:val="18"/>
              </w:rPr>
              <w:t xml:space="preserve">Szkolenie dla personelu technicznego (min. 2 osoby) z zakresu diagnostyki stanu technicznego i wykonywania czynności konserwacyjnych , naprawczych i przeglądowych; </w:t>
            </w:r>
          </w:p>
        </w:tc>
        <w:tc>
          <w:tcPr>
            <w:tcW w:w="2976" w:type="dxa"/>
            <w:gridSpan w:val="3"/>
            <w:vAlign w:val="center"/>
          </w:tcPr>
          <w:p w:rsidR="006726D5" w:rsidRPr="0016354B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16354B" w:rsidTr="0016354B">
        <w:tc>
          <w:tcPr>
            <w:tcW w:w="772" w:type="dxa"/>
            <w:shd w:val="clear" w:color="auto" w:fill="B3B3B3"/>
            <w:vAlign w:val="center"/>
          </w:tcPr>
          <w:p w:rsidR="006726D5" w:rsidRPr="0016354B" w:rsidRDefault="006726D5" w:rsidP="00006A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6726D5" w:rsidRPr="0016354B" w:rsidRDefault="006726D5" w:rsidP="006726D5">
            <w:pPr>
              <w:snapToGri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 w:cs="Arial"/>
                <w:sz w:val="18"/>
                <w:szCs w:val="18"/>
              </w:rPr>
              <w:t>Transport krajowy i zagraniczny wraz z ubezpieczeniem, wszelkie opłaty celne, skarbowe</w:t>
            </w:r>
            <w:r w:rsidRPr="0016354B">
              <w:rPr>
                <w:rFonts w:ascii="Arial Narrow" w:hAnsi="Arial Narrow"/>
                <w:sz w:val="18"/>
                <w:szCs w:val="18"/>
              </w:rPr>
              <w:t xml:space="preserve"> oraz inne opłaty pośrednie po stronie wykonawcy (dotyczy także usług gwarancyjnych)</w:t>
            </w:r>
          </w:p>
        </w:tc>
        <w:tc>
          <w:tcPr>
            <w:tcW w:w="2976" w:type="dxa"/>
            <w:gridSpan w:val="3"/>
            <w:vAlign w:val="center"/>
          </w:tcPr>
          <w:p w:rsidR="006726D5" w:rsidRPr="0016354B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6354B" w:rsidRPr="0016354B" w:rsidTr="009D6399">
        <w:tc>
          <w:tcPr>
            <w:tcW w:w="772" w:type="dxa"/>
            <w:shd w:val="clear" w:color="auto" w:fill="B3B3B3"/>
            <w:vAlign w:val="center"/>
          </w:tcPr>
          <w:p w:rsidR="0016354B" w:rsidRPr="0016354B" w:rsidRDefault="0016354B" w:rsidP="00006A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4" w:type="dxa"/>
            <w:gridSpan w:val="8"/>
          </w:tcPr>
          <w:p w:rsidR="0016354B" w:rsidRPr="0016354B" w:rsidRDefault="0016354B" w:rsidP="0016354B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b/>
                <w:sz w:val="18"/>
                <w:szCs w:val="18"/>
              </w:rPr>
              <w:t>Dokumenty</w:t>
            </w:r>
            <w:r w:rsidR="00B4468B">
              <w:rPr>
                <w:rFonts w:ascii="Arial Narrow" w:hAnsi="Arial Narrow"/>
                <w:b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6726D5" w:rsidRPr="0016354B" w:rsidTr="0016354B">
        <w:tc>
          <w:tcPr>
            <w:tcW w:w="772" w:type="dxa"/>
            <w:shd w:val="clear" w:color="auto" w:fill="B3B3B3"/>
            <w:vAlign w:val="center"/>
          </w:tcPr>
          <w:p w:rsidR="006726D5" w:rsidRPr="0016354B" w:rsidRDefault="006726D5" w:rsidP="00006A8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6726D5" w:rsidRPr="0016354B" w:rsidRDefault="006726D5" w:rsidP="00672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 xml:space="preserve">Dokumenty wymagane przy dostawie: deklaracja zgodności, certyfikat CE, zgłoszenie wyrobu medycznego jeżeli klasa wyrobu na to wskazuje do Prezesa Urzędu Rejestracji Produktów Leczniczych, Wyrobów Medycznych i Produktów Biobójczych lub powiadomienie Prezesa Urzędu Rejestracji Produktów Leczniczych, Wyrobów Medycznych i Produktów Biobójczych o wprowadzeniu wyrobu medycznego do używania (ustawa  z dnia 20 maja 2010 r. o wyrobach medycznych.( </w:t>
            </w:r>
            <w:proofErr w:type="spellStart"/>
            <w:r w:rsidRPr="0016354B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Pr="0016354B">
              <w:rPr>
                <w:rFonts w:ascii="Arial Narrow" w:hAnsi="Arial Narrow"/>
                <w:sz w:val="18"/>
                <w:szCs w:val="18"/>
              </w:rPr>
              <w:t>. Dz. U.  2017, poz.211),</w:t>
            </w:r>
          </w:p>
        </w:tc>
        <w:tc>
          <w:tcPr>
            <w:tcW w:w="2976" w:type="dxa"/>
            <w:gridSpan w:val="3"/>
            <w:vAlign w:val="center"/>
          </w:tcPr>
          <w:p w:rsidR="006726D5" w:rsidRPr="0016354B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16354B" w:rsidTr="0016354B">
        <w:tc>
          <w:tcPr>
            <w:tcW w:w="772" w:type="dxa"/>
            <w:shd w:val="clear" w:color="auto" w:fill="B3B3B3"/>
            <w:vAlign w:val="center"/>
          </w:tcPr>
          <w:p w:rsidR="006726D5" w:rsidRPr="0016354B" w:rsidRDefault="006726D5" w:rsidP="00006A8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:rsidR="006726D5" w:rsidRPr="0016354B" w:rsidRDefault="006726D5" w:rsidP="006726D5">
            <w:pPr>
              <w:snapToGri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 xml:space="preserve">W cenie urządzenia znajduje się komplet akcesoriów, okablowania itp. asortymentu niezbędnego do uruchomienia i funkcjonowania aparatu jako całości w wymaganej specyfikacją konfiguracji </w:t>
            </w:r>
          </w:p>
        </w:tc>
        <w:tc>
          <w:tcPr>
            <w:tcW w:w="2976" w:type="dxa"/>
            <w:gridSpan w:val="3"/>
            <w:vAlign w:val="center"/>
          </w:tcPr>
          <w:p w:rsidR="006726D5" w:rsidRPr="0016354B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16354B" w:rsidTr="0016354B">
        <w:tc>
          <w:tcPr>
            <w:tcW w:w="772" w:type="dxa"/>
            <w:shd w:val="clear" w:color="auto" w:fill="B3B3B3"/>
            <w:vAlign w:val="center"/>
          </w:tcPr>
          <w:p w:rsidR="006726D5" w:rsidRPr="0016354B" w:rsidRDefault="006726D5" w:rsidP="00006A8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6726D5" w:rsidRPr="0016354B" w:rsidRDefault="006726D5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Dokumentacja  (lub tzw. lista kontrolna zawierająca wykaz części i czynności) dotycząca przeglądów technicznych w języku polskim (dostarczona przy dostawie)</w:t>
            </w:r>
          </w:p>
        </w:tc>
        <w:tc>
          <w:tcPr>
            <w:tcW w:w="2976" w:type="dxa"/>
            <w:gridSpan w:val="3"/>
            <w:vAlign w:val="center"/>
          </w:tcPr>
          <w:p w:rsidR="006726D5" w:rsidRPr="0016354B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16354B" w:rsidTr="0016354B">
        <w:tc>
          <w:tcPr>
            <w:tcW w:w="772" w:type="dxa"/>
            <w:shd w:val="clear" w:color="auto" w:fill="B3B3B3"/>
            <w:vAlign w:val="center"/>
          </w:tcPr>
          <w:p w:rsidR="006726D5" w:rsidRPr="0016354B" w:rsidRDefault="006726D5" w:rsidP="00006A8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6726D5" w:rsidRPr="0016354B" w:rsidRDefault="006726D5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Wykonawca dostarczy paszport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2976" w:type="dxa"/>
            <w:gridSpan w:val="3"/>
            <w:vAlign w:val="center"/>
          </w:tcPr>
          <w:p w:rsidR="006726D5" w:rsidRPr="0016354B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16354B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354B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726D5" w:rsidRPr="0016354B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A39CD" w:rsidRPr="002A39CD" w:rsidRDefault="002A39CD">
      <w:pPr>
        <w:rPr>
          <w:rFonts w:ascii="Arial Narrow" w:hAnsi="Arial Narrow"/>
          <w:b/>
          <w:sz w:val="20"/>
          <w:szCs w:val="20"/>
        </w:rPr>
      </w:pPr>
      <w:r w:rsidRPr="002A39CD">
        <w:rPr>
          <w:rFonts w:ascii="Arial Narrow" w:hAnsi="Arial Narrow"/>
          <w:b/>
          <w:sz w:val="20"/>
          <w:szCs w:val="20"/>
        </w:rPr>
        <w:t>UWAGA:</w:t>
      </w:r>
    </w:p>
    <w:p w:rsidR="002A39CD" w:rsidRPr="00F94640" w:rsidRDefault="002A39CD" w:rsidP="00006A8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bCs/>
          <w:sz w:val="20"/>
          <w:szCs w:val="20"/>
        </w:rPr>
      </w:pPr>
      <w:r w:rsidRPr="00F94640">
        <w:rPr>
          <w:rFonts w:ascii="Arial Narrow" w:hAnsi="Arial Narrow" w:cs="Tahoma"/>
          <w:bCs/>
          <w:sz w:val="20"/>
          <w:szCs w:val="20"/>
        </w:rPr>
        <w:t>W kolumnie „Parametr oferowany”, proszę podać potwierdzenie spełnienia wymogu lub wartość parametru. W każdym przypadku, odpowiedź musi wskazywać również stronę w dołączonej dokumentacji wyrobu (broszury), na której potwierdzona jest odpowiedź Oferenta z kolumny „Parametr oferowany”. Zamawiający wymaga, by wszystkie wartości parametrów podawane były w jednostkach wskazanych w niniejszej specyfikacji.</w:t>
      </w:r>
    </w:p>
    <w:p w:rsidR="002A39CD" w:rsidRPr="00F94640" w:rsidRDefault="002A39CD" w:rsidP="00006A8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F94640">
        <w:rPr>
          <w:rFonts w:ascii="Arial Narrow" w:hAnsi="Arial Narrow" w:cs="Tahoma"/>
          <w:sz w:val="20"/>
          <w:szCs w:val="20"/>
        </w:rPr>
        <w:t>Wykonawca gwarantuje niniejszym, że sprzęt jest fabrycznie nowy (rok produkcji 201</w:t>
      </w:r>
      <w:r w:rsidR="00662E28" w:rsidRPr="00F94640">
        <w:rPr>
          <w:rFonts w:ascii="Arial Narrow" w:hAnsi="Arial Narrow" w:cs="Tahoma"/>
          <w:sz w:val="20"/>
          <w:szCs w:val="20"/>
        </w:rPr>
        <w:t>8</w:t>
      </w:r>
      <w:r w:rsidRPr="00F94640">
        <w:rPr>
          <w:rFonts w:ascii="Arial Narrow" w:hAnsi="Arial Narrow" w:cs="Tahoma"/>
          <w:sz w:val="20"/>
          <w:szCs w:val="20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F94640">
        <w:rPr>
          <w:rFonts w:ascii="Arial Narrow" w:hAnsi="Arial Narrow" w:cs="Tahoma"/>
          <w:sz w:val="20"/>
          <w:szCs w:val="20"/>
        </w:rPr>
        <w:t>rekondycjonowanym</w:t>
      </w:r>
      <w:proofErr w:type="spellEnd"/>
      <w:r w:rsidRPr="00F94640">
        <w:rPr>
          <w:rFonts w:ascii="Arial Narrow" w:hAnsi="Arial Narrow" w:cs="Tahoma"/>
          <w:sz w:val="20"/>
          <w:szCs w:val="20"/>
        </w:rPr>
        <w:t>, powystawowym i nie był wykorzystywany wcześniej przez innego użytkownika.</w:t>
      </w:r>
    </w:p>
    <w:p w:rsidR="002A39CD" w:rsidRPr="00F94640" w:rsidRDefault="002A39CD" w:rsidP="00006A8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F94640">
        <w:rPr>
          <w:rFonts w:ascii="Arial Narrow" w:hAnsi="Arial Narrow" w:cs="Tahoma"/>
          <w:sz w:val="20"/>
          <w:szCs w:val="20"/>
        </w:rPr>
        <w:t>Wszystkie składniki oferty są dopuszczone do obrotu i stosowania zgodnie z obowiązującymi na dzień składania oferty przepis</w:t>
      </w:r>
      <w:r w:rsidR="00F94640">
        <w:rPr>
          <w:rFonts w:ascii="Arial Narrow" w:hAnsi="Arial Narrow" w:cs="Tahoma"/>
          <w:sz w:val="20"/>
          <w:szCs w:val="20"/>
        </w:rPr>
        <w:t xml:space="preserve">ami prawa, a w szczególności z </w:t>
      </w:r>
      <w:r w:rsidRPr="00F94640">
        <w:rPr>
          <w:rFonts w:ascii="Arial Narrow" w:hAnsi="Arial Narrow" w:cs="Tahoma"/>
          <w:sz w:val="20"/>
          <w:szCs w:val="20"/>
        </w:rPr>
        <w:t>aktualnie obowiązującą ustawą o wyrobach medycznych (dotyczy wyrobów medycznych).</w:t>
      </w:r>
    </w:p>
    <w:p w:rsidR="002A39CD" w:rsidRPr="00F94640" w:rsidRDefault="002A39CD" w:rsidP="00006A8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F94640">
        <w:rPr>
          <w:rFonts w:ascii="Arial Narrow" w:hAnsi="Arial Narrow" w:cs="Tahoma"/>
          <w:sz w:val="20"/>
          <w:szCs w:val="20"/>
        </w:rPr>
        <w:t>Wykonawca składając ofertę, dostarczając urządzenie, przekazując i wystawiając fakturę powinien stosować nazewnictwo wedle nomenklatury Zamawiającego.</w:t>
      </w:r>
    </w:p>
    <w:p w:rsidR="002A39CD" w:rsidRPr="00F94640" w:rsidRDefault="002A39CD" w:rsidP="00006A8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F94640">
        <w:rPr>
          <w:rFonts w:ascii="Arial Narrow" w:hAnsi="Arial Narrow" w:cs="Tahoma"/>
          <w:sz w:val="20"/>
          <w:szCs w:val="20"/>
        </w:rPr>
        <w:t>Akcesoria ujęte w niniejszej specyfikacji muszą zapewniać kompatybilność z systemem rezonansu magnetycznego.</w:t>
      </w:r>
    </w:p>
    <w:p w:rsidR="00022160" w:rsidRDefault="00022160">
      <w:pPr>
        <w:rPr>
          <w:rFonts w:ascii="Arial Narrow" w:hAnsi="Arial Narrow"/>
          <w:sz w:val="20"/>
          <w:szCs w:val="20"/>
        </w:rPr>
      </w:pPr>
    </w:p>
    <w:p w:rsidR="0089459D" w:rsidRDefault="0016354B" w:rsidP="0016354B">
      <w:pPr>
        <w:tabs>
          <w:tab w:val="left" w:pos="5580"/>
        </w:tabs>
      </w:pPr>
      <w:r>
        <w:tab/>
      </w:r>
    </w:p>
    <w:p w:rsidR="00022160" w:rsidRPr="00022160" w:rsidRDefault="00022160" w:rsidP="0002216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22160">
        <w:rPr>
          <w:rFonts w:ascii="Arial Narrow" w:hAnsi="Arial Narrow"/>
          <w:sz w:val="20"/>
          <w:szCs w:val="20"/>
        </w:rPr>
        <w:t>…………………………………………………………………..</w:t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</w:t>
      </w:r>
    </w:p>
    <w:p w:rsidR="00022160" w:rsidRPr="00F94640" w:rsidRDefault="00022160" w:rsidP="00022160">
      <w:pPr>
        <w:ind w:firstLine="708"/>
        <w:rPr>
          <w:rFonts w:ascii="Arial Narrow" w:hAnsi="Arial Narrow"/>
          <w:sz w:val="20"/>
          <w:szCs w:val="20"/>
        </w:rPr>
      </w:pPr>
      <w:r w:rsidRPr="00F94640">
        <w:rPr>
          <w:rFonts w:ascii="Arial Narrow" w:hAnsi="Arial Narrow"/>
          <w:sz w:val="20"/>
          <w:szCs w:val="20"/>
        </w:rPr>
        <w:t>/miejscowość, data/</w:t>
      </w:r>
      <w:r w:rsidRPr="00F94640">
        <w:rPr>
          <w:rFonts w:ascii="Arial Narrow" w:hAnsi="Arial Narrow"/>
          <w:sz w:val="20"/>
          <w:szCs w:val="20"/>
        </w:rPr>
        <w:tab/>
      </w:r>
      <w:r w:rsidRPr="00F94640">
        <w:rPr>
          <w:rFonts w:ascii="Arial Narrow" w:hAnsi="Arial Narrow"/>
          <w:sz w:val="20"/>
          <w:szCs w:val="20"/>
        </w:rPr>
        <w:tab/>
      </w:r>
      <w:r w:rsidRPr="00F94640">
        <w:rPr>
          <w:rFonts w:ascii="Arial Narrow" w:hAnsi="Arial Narrow"/>
          <w:sz w:val="20"/>
          <w:szCs w:val="20"/>
        </w:rPr>
        <w:tab/>
      </w:r>
      <w:r w:rsidRPr="00F94640">
        <w:rPr>
          <w:rFonts w:ascii="Arial Narrow" w:hAnsi="Arial Narrow"/>
          <w:sz w:val="20"/>
          <w:szCs w:val="20"/>
        </w:rPr>
        <w:tab/>
      </w:r>
      <w:r w:rsidRPr="00F94640">
        <w:rPr>
          <w:rFonts w:ascii="Arial Narrow" w:hAnsi="Arial Narrow"/>
          <w:sz w:val="20"/>
          <w:szCs w:val="20"/>
        </w:rPr>
        <w:tab/>
      </w:r>
      <w:r w:rsidRPr="00F94640">
        <w:rPr>
          <w:rFonts w:ascii="Arial Narrow" w:hAnsi="Arial Narrow"/>
          <w:sz w:val="20"/>
          <w:szCs w:val="20"/>
        </w:rPr>
        <w:tab/>
      </w:r>
      <w:r w:rsidRPr="00F94640">
        <w:rPr>
          <w:rFonts w:ascii="Arial Narrow" w:hAnsi="Arial Narrow"/>
          <w:sz w:val="20"/>
          <w:szCs w:val="20"/>
        </w:rPr>
        <w:tab/>
      </w:r>
      <w:r w:rsidRPr="00F94640">
        <w:rPr>
          <w:rFonts w:ascii="Arial Narrow" w:hAnsi="Arial Narrow"/>
          <w:sz w:val="20"/>
          <w:szCs w:val="20"/>
        </w:rPr>
        <w:tab/>
      </w:r>
      <w:r w:rsidRPr="00F94640">
        <w:rPr>
          <w:rFonts w:ascii="Arial Narrow" w:hAnsi="Arial Narrow"/>
          <w:sz w:val="20"/>
          <w:szCs w:val="20"/>
        </w:rPr>
        <w:tab/>
      </w:r>
      <w:r w:rsidRPr="00F94640">
        <w:rPr>
          <w:rFonts w:ascii="Arial Narrow" w:hAnsi="Arial Narrow"/>
          <w:sz w:val="20"/>
          <w:szCs w:val="20"/>
        </w:rPr>
        <w:tab/>
      </w:r>
      <w:r w:rsidRPr="00F94640">
        <w:rPr>
          <w:rFonts w:ascii="Arial Narrow" w:hAnsi="Arial Narrow"/>
          <w:sz w:val="20"/>
          <w:szCs w:val="20"/>
        </w:rPr>
        <w:tab/>
        <w:t>/pieczęć i podpis osoby umocowanej/</w:t>
      </w:r>
    </w:p>
    <w:sectPr w:rsidR="00022160" w:rsidRPr="00F94640" w:rsidSect="0016354B">
      <w:headerReference w:type="default" r:id="rId7"/>
      <w:footerReference w:type="default" r:id="rId8"/>
      <w:pgSz w:w="16838" w:h="11906" w:orient="landscape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E6" w:rsidRDefault="000E57E6" w:rsidP="00006E6F">
      <w:pPr>
        <w:spacing w:after="0" w:line="240" w:lineRule="auto"/>
      </w:pPr>
      <w:r>
        <w:separator/>
      </w:r>
    </w:p>
  </w:endnote>
  <w:end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0E57E6" w:rsidP="00146E86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2C2F97">
      <w:rPr>
        <w:sz w:val="16"/>
        <w:szCs w:val="16"/>
      </w:rPr>
      <w:t xml:space="preserve">str. </w:t>
    </w:r>
    <w:r w:rsidRPr="002C2F97">
      <w:rPr>
        <w:sz w:val="16"/>
        <w:szCs w:val="16"/>
      </w:rPr>
      <w:fldChar w:fldCharType="begin"/>
    </w:r>
    <w:r w:rsidRPr="002C2F97">
      <w:rPr>
        <w:sz w:val="16"/>
        <w:szCs w:val="16"/>
      </w:rPr>
      <w:instrText>PAGE    \* MERGEFORMAT</w:instrText>
    </w:r>
    <w:r w:rsidRPr="002C2F97">
      <w:rPr>
        <w:sz w:val="16"/>
        <w:szCs w:val="16"/>
      </w:rPr>
      <w:fldChar w:fldCharType="separate"/>
    </w:r>
    <w:r w:rsidR="00B4468B">
      <w:rPr>
        <w:noProof/>
        <w:sz w:val="16"/>
        <w:szCs w:val="16"/>
      </w:rPr>
      <w:t>4</w:t>
    </w:r>
    <w:r w:rsidRPr="002C2F97">
      <w:rPr>
        <w:sz w:val="16"/>
        <w:szCs w:val="16"/>
      </w:rPr>
      <w:fldChar w:fldCharType="end"/>
    </w:r>
  </w:p>
  <w:p w:rsidR="000E57E6" w:rsidRPr="002C2F97" w:rsidRDefault="000E57E6" w:rsidP="00146E86">
    <w:pPr>
      <w:tabs>
        <w:tab w:val="left" w:pos="1050"/>
      </w:tabs>
      <w:spacing w:after="0" w:line="240" w:lineRule="auto"/>
      <w:rPr>
        <w:sz w:val="20"/>
        <w:szCs w:val="20"/>
      </w:rPr>
    </w:pPr>
    <w:r w:rsidRPr="002C2F97">
      <w:rPr>
        <w:sz w:val="20"/>
        <w:szCs w:val="20"/>
      </w:rPr>
      <w:t>EZP-271-2-109/2017</w:t>
    </w:r>
  </w:p>
  <w:p w:rsidR="000E57E6" w:rsidRPr="002C2F97" w:rsidRDefault="000E57E6" w:rsidP="00146E86">
    <w:pPr>
      <w:tabs>
        <w:tab w:val="left" w:pos="1050"/>
      </w:tabs>
      <w:spacing w:after="0" w:line="240" w:lineRule="auto"/>
      <w:jc w:val="right"/>
      <w:rPr>
        <w:sz w:val="20"/>
        <w:szCs w:val="20"/>
      </w:rPr>
    </w:pPr>
  </w:p>
  <w:p w:rsidR="000E57E6" w:rsidRPr="002C2F97" w:rsidRDefault="000E57E6" w:rsidP="00146E86">
    <w:pPr>
      <w:tabs>
        <w:tab w:val="left" w:pos="1050"/>
      </w:tabs>
      <w:spacing w:after="0" w:line="240" w:lineRule="auto"/>
      <w:jc w:val="center"/>
      <w:rPr>
        <w:sz w:val="20"/>
        <w:szCs w:val="20"/>
      </w:rPr>
    </w:pPr>
    <w:r w:rsidRPr="002C2F97">
      <w:rPr>
        <w:sz w:val="16"/>
        <w:szCs w:val="16"/>
      </w:rPr>
      <w:t>POIS.09.01.00-00-0247/17 „Utworzenie centrum urazowego dla dzieci w Uniwersyteckim Szpitalu Dziecięcym w Krakowie.”</w:t>
    </w:r>
  </w:p>
  <w:p w:rsidR="000E57E6" w:rsidRDefault="000E5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E6" w:rsidRDefault="000E57E6" w:rsidP="00006E6F">
      <w:pPr>
        <w:spacing w:after="0" w:line="240" w:lineRule="auto"/>
      </w:pPr>
      <w:r>
        <w:separator/>
      </w:r>
    </w:p>
  </w:footnote>
  <w:foot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BC4FC6" w:rsidP="00146E86">
    <w:pPr>
      <w:pStyle w:val="Nagwek"/>
      <w:tabs>
        <w:tab w:val="clear" w:pos="4536"/>
        <w:tab w:val="center" w:pos="7088"/>
      </w:tabs>
    </w:pPr>
    <w:r w:rsidRPr="002C2F9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1174115" cy="518160"/>
          <wp:effectExtent l="0" t="0" r="698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8296275</wp:posOffset>
          </wp:positionH>
          <wp:positionV relativeFrom="paragraph">
            <wp:posOffset>-114300</wp:posOffset>
          </wp:positionV>
          <wp:extent cx="1607185" cy="55753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405765" cy="568960"/>
          <wp:effectExtent l="0" t="0" r="0" b="2540"/>
          <wp:wrapTight wrapText="bothSides">
            <wp:wrapPolygon edited="0">
              <wp:start x="0" y="0"/>
              <wp:lineTo x="0" y="20973"/>
              <wp:lineTo x="20282" y="20973"/>
              <wp:lineTo x="20282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7E6">
      <w:ptab w:relativeTo="margin" w:alignment="center" w:leader="none"/>
    </w:r>
    <w:r w:rsidR="000E57E6" w:rsidRPr="002C2F97">
      <w:tab/>
    </w:r>
  </w:p>
  <w:p w:rsidR="000E57E6" w:rsidRDefault="000E57E6" w:rsidP="00006E6F">
    <w:pPr>
      <w:pStyle w:val="Nagwek"/>
      <w:tabs>
        <w:tab w:val="clear" w:pos="4536"/>
        <w:tab w:val="clear" w:pos="9072"/>
        <w:tab w:val="center" w:pos="0"/>
        <w:tab w:val="right" w:pos="12333"/>
      </w:tabs>
    </w:pPr>
    <w:r w:rsidRPr="00006E6F">
      <w:rPr>
        <w:noProof/>
        <w:lang w:eastAsia="pl-PL"/>
      </w:rPr>
      <w:drawing>
        <wp:inline distT="0" distB="0" distL="0" distR="0">
          <wp:extent cx="8892540" cy="26048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60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D80AEE"/>
    <w:multiLevelType w:val="hybridMultilevel"/>
    <w:tmpl w:val="F572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1DF3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0A4A45"/>
    <w:multiLevelType w:val="hybridMultilevel"/>
    <w:tmpl w:val="120E0FE4"/>
    <w:lvl w:ilvl="0" w:tplc="F544E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44E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21613519"/>
    <w:multiLevelType w:val="hybridMultilevel"/>
    <w:tmpl w:val="1D8CD222"/>
    <w:lvl w:ilvl="0" w:tplc="F544E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44E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716F3"/>
    <w:multiLevelType w:val="hybridMultilevel"/>
    <w:tmpl w:val="50680582"/>
    <w:lvl w:ilvl="0" w:tplc="4FD617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3CC17BF9"/>
    <w:multiLevelType w:val="hybridMultilevel"/>
    <w:tmpl w:val="90D25B4C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080D3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37789"/>
    <w:multiLevelType w:val="hybridMultilevel"/>
    <w:tmpl w:val="003C5F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F5E06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16" w15:restartNumberingAfterBreak="0">
    <w:nsid w:val="7C7C7EF1"/>
    <w:multiLevelType w:val="hybridMultilevel"/>
    <w:tmpl w:val="88F0C448"/>
    <w:lvl w:ilvl="0" w:tplc="F544E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44E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91AB9"/>
    <w:multiLevelType w:val="hybridMultilevel"/>
    <w:tmpl w:val="AE548032"/>
    <w:lvl w:ilvl="0" w:tplc="F544E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14"/>
  </w:num>
  <w:num w:numId="10">
    <w:abstractNumId w:val="3"/>
  </w:num>
  <w:num w:numId="11">
    <w:abstractNumId w:val="12"/>
  </w:num>
  <w:num w:numId="12">
    <w:abstractNumId w:val="13"/>
  </w:num>
  <w:num w:numId="13">
    <w:abstractNumId w:val="2"/>
  </w:num>
  <w:num w:numId="14">
    <w:abstractNumId w:val="7"/>
  </w:num>
  <w:num w:numId="15">
    <w:abstractNumId w:val="17"/>
  </w:num>
  <w:num w:numId="16">
    <w:abstractNumId w:val="16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F"/>
    <w:rsid w:val="00006A8D"/>
    <w:rsid w:val="00006E6F"/>
    <w:rsid w:val="00022160"/>
    <w:rsid w:val="0003429E"/>
    <w:rsid w:val="0008034F"/>
    <w:rsid w:val="000B3DBB"/>
    <w:rsid w:val="000E57E6"/>
    <w:rsid w:val="00146E86"/>
    <w:rsid w:val="0016354B"/>
    <w:rsid w:val="001F68B1"/>
    <w:rsid w:val="0027435C"/>
    <w:rsid w:val="002A39CD"/>
    <w:rsid w:val="002C57FB"/>
    <w:rsid w:val="003C4356"/>
    <w:rsid w:val="003D57E1"/>
    <w:rsid w:val="00453CC0"/>
    <w:rsid w:val="00484BD2"/>
    <w:rsid w:val="004C1032"/>
    <w:rsid w:val="004C4B37"/>
    <w:rsid w:val="004F77F7"/>
    <w:rsid w:val="005E2DD4"/>
    <w:rsid w:val="00607361"/>
    <w:rsid w:val="00662E28"/>
    <w:rsid w:val="006726D5"/>
    <w:rsid w:val="006D3E09"/>
    <w:rsid w:val="008728BD"/>
    <w:rsid w:val="0089459D"/>
    <w:rsid w:val="0099730A"/>
    <w:rsid w:val="00A914C6"/>
    <w:rsid w:val="00AC761A"/>
    <w:rsid w:val="00B14F96"/>
    <w:rsid w:val="00B22F46"/>
    <w:rsid w:val="00B4468B"/>
    <w:rsid w:val="00B56256"/>
    <w:rsid w:val="00BC4FC6"/>
    <w:rsid w:val="00BD0C93"/>
    <w:rsid w:val="00C16115"/>
    <w:rsid w:val="00C52B63"/>
    <w:rsid w:val="00CB4288"/>
    <w:rsid w:val="00DA5708"/>
    <w:rsid w:val="00E37048"/>
    <w:rsid w:val="00EA2B19"/>
    <w:rsid w:val="00EF3F81"/>
    <w:rsid w:val="00F11794"/>
    <w:rsid w:val="00F94640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F302B1F-86A6-4D99-87A1-E583482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6F"/>
    <w:pPr>
      <w:spacing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E6F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E6F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E6F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E6F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6E6F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6E6F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E6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06E6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06E6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6F"/>
  </w:style>
  <w:style w:type="paragraph" w:styleId="Stopka">
    <w:name w:val="footer"/>
    <w:basedOn w:val="Normalny"/>
    <w:link w:val="Stopka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6F"/>
  </w:style>
  <w:style w:type="character" w:customStyle="1" w:styleId="Nagwek1Znak">
    <w:name w:val="Nagłówek 1 Znak"/>
    <w:basedOn w:val="Domylnaczcionkaakapitu"/>
    <w:link w:val="Nagwek1"/>
    <w:uiPriority w:val="9"/>
    <w:rsid w:val="00006E6F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6E6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E6F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6E6F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006E6F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006E6F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006E6F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006E6F"/>
    <w:rPr>
      <w:rFonts w:ascii="Calibri" w:eastAsia="Times New Roman" w:hAnsi="Calibri" w:cs="Times New Roman"/>
      <w:i/>
      <w:iCs/>
    </w:rPr>
  </w:style>
  <w:style w:type="paragraph" w:styleId="Tekstpodstawowy">
    <w:name w:val="Body Text"/>
    <w:basedOn w:val="Normalny"/>
    <w:link w:val="TekstpodstawowyZnak"/>
    <w:rsid w:val="00006E6F"/>
    <w:pPr>
      <w:spacing w:after="0" w:line="240" w:lineRule="auto"/>
      <w:ind w:left="709"/>
    </w:pPr>
    <w:rPr>
      <w:rFonts w:ascii="Arial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E6F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6E6F"/>
    <w:pPr>
      <w:spacing w:after="0" w:line="240" w:lineRule="auto"/>
      <w:ind w:left="851"/>
    </w:pPr>
    <w:rPr>
      <w:rFonts w:ascii="Arial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6E6F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6E6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06E6F"/>
    <w:pPr>
      <w:ind w:left="720"/>
      <w:contextualSpacing/>
    </w:pPr>
  </w:style>
  <w:style w:type="character" w:styleId="Hipercze">
    <w:name w:val="Hyperlink"/>
    <w:uiPriority w:val="99"/>
    <w:unhideWhenUsed/>
    <w:rsid w:val="00006E6F"/>
    <w:rPr>
      <w:color w:val="0563C1"/>
      <w:u w:val="single"/>
    </w:rPr>
  </w:style>
  <w:style w:type="table" w:styleId="Tabela-Siatka">
    <w:name w:val="Table Grid"/>
    <w:basedOn w:val="Standardowy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0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6E6F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nhideWhenUsed/>
    <w:rsid w:val="00006E6F"/>
    <w:rPr>
      <w:color w:val="954F72"/>
      <w:u w:val="single"/>
    </w:rPr>
  </w:style>
  <w:style w:type="paragraph" w:customStyle="1" w:styleId="xl23">
    <w:name w:val="xl23"/>
    <w:basedOn w:val="Normalny"/>
    <w:rsid w:val="00006E6F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006E6F"/>
  </w:style>
  <w:style w:type="paragraph" w:styleId="Spistreci1">
    <w:name w:val="toc 1"/>
    <w:basedOn w:val="Normalny"/>
    <w:next w:val="Normalny"/>
    <w:autoRedefine/>
    <w:uiPriority w:val="39"/>
    <w:rsid w:val="00006E6F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06E6F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hAnsi="Arial"/>
      <w:noProof/>
      <w:sz w:val="24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006E6F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006E6F"/>
    <w:pPr>
      <w:shd w:val="clear" w:color="auto" w:fill="000080"/>
      <w:spacing w:after="0" w:line="360" w:lineRule="atLeast"/>
    </w:pPr>
    <w:rPr>
      <w:rFonts w:ascii="Tahoma" w:hAnsi="Tahoma" w:cs="Tahoma"/>
      <w:sz w:val="26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06E6F"/>
    <w:rPr>
      <w:rFonts w:ascii="Segoe UI" w:eastAsia="Times New Roman" w:hAnsi="Segoe UI" w:cs="Segoe UI"/>
      <w:sz w:val="16"/>
      <w:szCs w:val="16"/>
    </w:rPr>
  </w:style>
  <w:style w:type="character" w:customStyle="1" w:styleId="WW8Num2z2">
    <w:name w:val="WW8Num2z2"/>
    <w:rsid w:val="00006E6F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rsid w:val="00006E6F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06E6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006E6F"/>
    <w:pPr>
      <w:spacing w:after="0" w:line="240" w:lineRule="auto"/>
    </w:pPr>
    <w:rPr>
      <w:rFonts w:ascii="Arial" w:hAnsi="Arial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006E6F"/>
    <w:pPr>
      <w:widowControl w:val="0"/>
      <w:tabs>
        <w:tab w:val="left" w:pos="720"/>
      </w:tabs>
      <w:spacing w:after="0" w:line="280" w:lineRule="atLeast"/>
    </w:pPr>
    <w:rPr>
      <w:rFonts w:ascii="Times New Roman" w:hAnsi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006E6F"/>
  </w:style>
  <w:style w:type="paragraph" w:styleId="NormalnyWeb">
    <w:name w:val="Normal (Web)"/>
    <w:basedOn w:val="Normalny"/>
    <w:rsid w:val="00006E6F"/>
    <w:pPr>
      <w:spacing w:after="0" w:line="240" w:lineRule="auto"/>
      <w:ind w:left="120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6E6F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06E6F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customStyle="1" w:styleId="StylTytuPrzedAutomatyczna">
    <w:name w:val="Styl Tytuł + Przed:  Automatyczna"/>
    <w:basedOn w:val="Tytu"/>
    <w:rsid w:val="00006E6F"/>
    <w:pPr>
      <w:spacing w:before="5040" w:after="100"/>
    </w:pPr>
    <w:rPr>
      <w:sz w:val="40"/>
      <w:szCs w:val="20"/>
    </w:rPr>
  </w:style>
  <w:style w:type="paragraph" w:customStyle="1" w:styleId="Punktowanie">
    <w:name w:val="Punktowanie"/>
    <w:basedOn w:val="Normalny"/>
    <w:autoRedefine/>
    <w:rsid w:val="00006E6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ZnakZnak1">
    <w:name w:val="Znak Znak1"/>
    <w:rsid w:val="00006E6F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6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6E6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06E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E6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06E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06E6F"/>
  </w:style>
  <w:style w:type="table" w:customStyle="1" w:styleId="TableGrid">
    <w:name w:val="TableGrid"/>
    <w:rsid w:val="00006E6F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006E6F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6E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6E6F"/>
    <w:pPr>
      <w:spacing w:after="0" w:line="240" w:lineRule="auto"/>
      <w:ind w:left="180" w:hanging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06E6F"/>
    <w:pPr>
      <w:spacing w:after="0" w:line="240" w:lineRule="auto"/>
      <w:ind w:left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006E6F"/>
    <w:rPr>
      <w:b/>
      <w:bCs/>
      <w:color w:val="auto"/>
    </w:rPr>
  </w:style>
  <w:style w:type="paragraph" w:customStyle="1" w:styleId="Skrconyadreszwrotny">
    <w:name w:val="Skrócony adres zwrotny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ZnakZnak">
    <w:name w:val="Znak Znak"/>
    <w:rsid w:val="00006E6F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ZnakZnak11">
    <w:name w:val="Znak Znak11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06E6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06E6F"/>
    <w:rPr>
      <w:vertAlign w:val="superscript"/>
    </w:rPr>
  </w:style>
  <w:style w:type="paragraph" w:customStyle="1" w:styleId="WW-Tekstpodstawowywcity2">
    <w:name w:val="WW-Tekst podstawowy wcięty 2"/>
    <w:basedOn w:val="Normalny"/>
    <w:rsid w:val="00006E6F"/>
    <w:pPr>
      <w:widowControl w:val="0"/>
      <w:suppressAutoHyphens/>
      <w:spacing w:after="0" w:line="240" w:lineRule="auto"/>
      <w:ind w:left="340" w:hanging="340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006E6F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rsid w:val="00006E6F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06E6F"/>
    <w:pPr>
      <w:widowControl w:val="0"/>
      <w:spacing w:after="0" w:line="240" w:lineRule="auto"/>
    </w:pPr>
    <w:rPr>
      <w:rFonts w:eastAsia="Calibri"/>
      <w:lang w:val="en-US"/>
    </w:rPr>
  </w:style>
  <w:style w:type="numbering" w:customStyle="1" w:styleId="WW8Num1">
    <w:name w:val="WW8Num1"/>
    <w:basedOn w:val="Bezlisty"/>
    <w:rsid w:val="00006E6F"/>
    <w:pPr>
      <w:numPr>
        <w:numId w:val="2"/>
      </w:numPr>
    </w:pPr>
  </w:style>
  <w:style w:type="numbering" w:customStyle="1" w:styleId="WW8Num14">
    <w:name w:val="WW8Num14"/>
    <w:basedOn w:val="Bezlisty"/>
    <w:rsid w:val="00006E6F"/>
    <w:pPr>
      <w:numPr>
        <w:numId w:val="3"/>
      </w:numPr>
    </w:pPr>
  </w:style>
  <w:style w:type="numbering" w:customStyle="1" w:styleId="WW8Num27">
    <w:name w:val="WW8Num27"/>
    <w:basedOn w:val="Bezlisty"/>
    <w:rsid w:val="00006E6F"/>
    <w:pPr>
      <w:numPr>
        <w:numId w:val="4"/>
      </w:numPr>
    </w:pPr>
  </w:style>
  <w:style w:type="numbering" w:customStyle="1" w:styleId="WW8Num6">
    <w:name w:val="WW8Num6"/>
    <w:basedOn w:val="Bezlisty"/>
    <w:rsid w:val="00006E6F"/>
    <w:pPr>
      <w:numPr>
        <w:numId w:val="5"/>
      </w:numPr>
    </w:pPr>
  </w:style>
  <w:style w:type="numbering" w:customStyle="1" w:styleId="WW8Num33">
    <w:name w:val="WW8Num33"/>
    <w:basedOn w:val="Bezlisty"/>
    <w:rsid w:val="00006E6F"/>
    <w:pPr>
      <w:numPr>
        <w:numId w:val="6"/>
      </w:numPr>
    </w:pPr>
  </w:style>
  <w:style w:type="character" w:styleId="Odwoaniedokomentarza">
    <w:name w:val="annotation reference"/>
    <w:uiPriority w:val="99"/>
    <w:semiHidden/>
    <w:unhideWhenUsed/>
    <w:rsid w:val="0000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006E6F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006E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06E6F"/>
    <w:pPr>
      <w:widowControl w:val="0"/>
      <w:suppressAutoHyphens/>
      <w:spacing w:after="0" w:line="252" w:lineRule="exact"/>
      <w:ind w:firstLine="106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uiPriority w:val="99"/>
    <w:rsid w:val="00006E6F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006E6F"/>
    <w:pPr>
      <w:widowControl w:val="0"/>
      <w:suppressAutoHyphens/>
      <w:spacing w:after="0" w:line="245" w:lineRule="exact"/>
      <w:ind w:firstLine="19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006E6F"/>
    <w:pPr>
      <w:suppressAutoHyphens/>
      <w:spacing w:after="0" w:line="200" w:lineRule="exact"/>
      <w:ind w:left="142" w:hanging="142"/>
      <w:jc w:val="both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006E6F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006E6F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006E6F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006E6F"/>
    <w:pPr>
      <w:widowControl w:val="0"/>
      <w:suppressAutoHyphens/>
      <w:spacing w:after="0" w:line="247" w:lineRule="exact"/>
      <w:ind w:firstLine="331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006E6F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006E6F"/>
    <w:pPr>
      <w:spacing w:after="0" w:line="240" w:lineRule="auto"/>
    </w:pPr>
    <w:rPr>
      <w:rFonts w:ascii="Times New Roman" w:hAnsi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rsid w:val="00006E6F"/>
    <w:pPr>
      <w:spacing w:before="60" w:after="60" w:line="240" w:lineRule="auto"/>
      <w:ind w:left="1080"/>
    </w:pPr>
    <w:rPr>
      <w:b/>
      <w:lang w:eastAsia="ja-JP"/>
    </w:rPr>
  </w:style>
  <w:style w:type="paragraph" w:customStyle="1" w:styleId="Default">
    <w:name w:val="Default"/>
    <w:rsid w:val="00006E6F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rsid w:val="00006E6F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006E6F"/>
    <w:pPr>
      <w:numPr>
        <w:numId w:val="7"/>
      </w:numPr>
      <w:contextualSpacing/>
    </w:pPr>
  </w:style>
  <w:style w:type="paragraph" w:styleId="Adreszwrotnynakopercie">
    <w:name w:val="envelope return"/>
    <w:basedOn w:val="Normalny"/>
    <w:semiHidden/>
    <w:unhideWhenUsed/>
    <w:rsid w:val="00006E6F"/>
    <w:pPr>
      <w:suppressAutoHyphens/>
      <w:spacing w:after="0" w:line="240" w:lineRule="auto"/>
    </w:pPr>
    <w:rPr>
      <w:rFonts w:ascii="Arial" w:hAnsi="Arial"/>
      <w:kern w:val="2"/>
      <w:sz w:val="24"/>
      <w:szCs w:val="20"/>
      <w:lang w:eastAsia="ar-SA"/>
    </w:rPr>
  </w:style>
  <w:style w:type="paragraph" w:customStyle="1" w:styleId="Bezodstpw1">
    <w:name w:val="Bez odstępów1"/>
    <w:uiPriority w:val="99"/>
    <w:rsid w:val="00006E6F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006E6F"/>
    <w:pPr>
      <w:ind w:left="720"/>
      <w:contextualSpacing/>
    </w:pPr>
    <w:rPr>
      <w:rFonts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E6F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E6F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E6F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006E6F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06E6F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E6F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E6F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006E6F"/>
    <w:rPr>
      <w:i/>
      <w:iCs/>
      <w:color w:val="auto"/>
    </w:rPr>
  </w:style>
  <w:style w:type="character" w:styleId="Wyrnienieintensywne">
    <w:name w:val="Intense Emphasis"/>
    <w:uiPriority w:val="21"/>
    <w:qFormat/>
    <w:rsid w:val="00006E6F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006E6F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006E6F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006E6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E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ZPBiuro</dc:creator>
  <cp:keywords/>
  <dc:description/>
  <cp:lastModifiedBy>Robert Kochański</cp:lastModifiedBy>
  <cp:revision>7</cp:revision>
  <dcterms:created xsi:type="dcterms:W3CDTF">2018-03-19T13:55:00Z</dcterms:created>
  <dcterms:modified xsi:type="dcterms:W3CDTF">2018-03-20T12:16:00Z</dcterms:modified>
</cp:coreProperties>
</file>