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4F" w:rsidRDefault="00B7554F" w:rsidP="00B7554F">
      <w:pPr>
        <w:ind w:left="113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3/3 do SIWZ </w:t>
      </w:r>
    </w:p>
    <w:p w:rsidR="00B7554F" w:rsidRDefault="00B7554F" w:rsidP="00B755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KALKULACJA CENOWA – OPIS PRZEDMIOTU ZAMÓWIENIA (GRUPA 3)</w:t>
      </w:r>
    </w:p>
    <w:p w:rsidR="00B7554F" w:rsidRDefault="00B7554F" w:rsidP="00B7554F">
      <w:pPr>
        <w:pStyle w:val="StandardowyStandardowy1"/>
        <w:rPr>
          <w:rFonts w:ascii="Calibri" w:hAnsi="Calibri" w:cs="Arial"/>
          <w:sz w:val="16"/>
          <w:szCs w:val="16"/>
        </w:rPr>
      </w:pPr>
    </w:p>
    <w:p w:rsidR="00B7554F" w:rsidRDefault="00B7554F" w:rsidP="00B7554F">
      <w:pPr>
        <w:pStyle w:val="StandardowyStandardowy1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ZAMAWIAJĄCY: Uniwersytecki Szpital Dziecięcy w Krakowie, ul. Wielicka 265, 30-663 Kraków</w:t>
      </w:r>
      <w:r>
        <w:rPr>
          <w:rFonts w:ascii="Calibri" w:hAnsi="Calibri" w:cs="Arial"/>
          <w:sz w:val="16"/>
          <w:szCs w:val="16"/>
        </w:rPr>
        <w:br/>
      </w:r>
    </w:p>
    <w:p w:rsidR="00B7554F" w:rsidRDefault="00B7554F" w:rsidP="00B7554F">
      <w:pPr>
        <w:pStyle w:val="StandardowyStandardowy1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Nazwa Wykonawcy ………………………………………………………………………………………………………</w:t>
      </w:r>
    </w:p>
    <w:p w:rsidR="00B7554F" w:rsidRDefault="00B7554F" w:rsidP="00B7554F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Adres Wykonawcy:...........................................................................................................</w:t>
      </w:r>
    </w:p>
    <w:tbl>
      <w:tblPr>
        <w:tblW w:w="0" w:type="auto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5535"/>
        <w:gridCol w:w="709"/>
        <w:gridCol w:w="709"/>
        <w:gridCol w:w="708"/>
        <w:gridCol w:w="426"/>
        <w:gridCol w:w="940"/>
        <w:gridCol w:w="1540"/>
        <w:gridCol w:w="1120"/>
        <w:gridCol w:w="1084"/>
        <w:gridCol w:w="951"/>
      </w:tblGrid>
      <w:tr w:rsidR="00B7554F" w:rsidTr="00B7554F">
        <w:trPr>
          <w:cantSplit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554F" w:rsidRDefault="00B7554F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L.p.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554F" w:rsidRDefault="00B7554F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Asortyment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Ilość 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sz w:val="16"/>
                <w:szCs w:val="16"/>
              </w:rPr>
              <w:t>na 12m-cy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554F" w:rsidRDefault="009A5656">
            <w:pPr>
              <w:snapToGrid w:val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jedn. netto</w:t>
            </w:r>
            <w:r w:rsidR="00B7554F">
              <w:rPr>
                <w:rFonts w:ascii="Calibri" w:hAnsi="Calibri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Wartość netto zł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  <w:t>(12 m-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cy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54F" w:rsidRDefault="00B7554F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VAT 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54F" w:rsidRDefault="009A5656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B7554F">
              <w:rPr>
                <w:rFonts w:ascii="Calibri" w:hAnsi="Calibri"/>
                <w:b/>
                <w:sz w:val="16"/>
                <w:szCs w:val="16"/>
              </w:rPr>
              <w:t xml:space="preserve">Wartość VAT </w:t>
            </w:r>
            <w:r w:rsidR="00B7554F">
              <w:rPr>
                <w:rFonts w:ascii="Calibri" w:hAnsi="Calibri"/>
                <w:b/>
                <w:sz w:val="16"/>
                <w:szCs w:val="16"/>
              </w:rPr>
              <w:br/>
              <w:t xml:space="preserve">        (12m-cy)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54F" w:rsidRDefault="00B7554F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Wartość brutto zł 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  <w:t xml:space="preserve">           (12 m-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cy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54F" w:rsidRDefault="00B7554F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Gwarantowany okres przydatności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Nr katalogowy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Producent</w:t>
            </w:r>
          </w:p>
        </w:tc>
      </w:tr>
      <w:tr w:rsidR="00B7554F" w:rsidTr="00B7554F">
        <w:trPr>
          <w:cantSplit/>
          <w:trHeight w:val="1386"/>
        </w:trPr>
        <w:tc>
          <w:tcPr>
            <w:tcW w:w="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554F" w:rsidRDefault="00B7554F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Wymazy z flokowanego nylonu, pakowane w sterylne probówki, zapewniające standaryzację badania na etapie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przedlaboratoryjnym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i zwiększony odzysk pobranego materiału (typu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FLOQSwab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TM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 – w rozmiarze:</w:t>
            </w:r>
          </w:p>
          <w:p w:rsidR="00B7554F" w:rsidRDefault="00B7554F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● standard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4F" w:rsidRDefault="00B7554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6000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54F" w:rsidRDefault="00B7554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B7554F" w:rsidTr="00B7554F">
        <w:trPr>
          <w:cantSplit/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54F" w:rsidRDefault="00B7554F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554F" w:rsidRDefault="00B7554F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●mini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4F" w:rsidRDefault="00B7554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300 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54F" w:rsidRDefault="00B7554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B7554F" w:rsidTr="00B7554F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54F" w:rsidRDefault="00B7554F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554F" w:rsidRDefault="00B7554F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● do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nosogardzieli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4F" w:rsidRDefault="00B7554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54F" w:rsidRDefault="00B7554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B7554F" w:rsidTr="00B7554F">
        <w:trPr>
          <w:cantSplit/>
          <w:trHeight w:val="1558"/>
        </w:trPr>
        <w:tc>
          <w:tcPr>
            <w:tcW w:w="347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554F" w:rsidRDefault="00B7554F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System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eSwab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TM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– zapewniający możliwość pobrania, przechowania i transportu materiałów klinicznych zawierających bakterie tlenowe, beztlenowe o wysokich wymaganiach odżywczych, atypowe oraz wirusy (zapewniający możliwość wykorzystania pobranego materiału również do diagnostyki molekularnej), składający się z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wymazówki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flokowanej w wersji mini/standard/do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nosogardzieli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oraz zmodyfikowanego podłoża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Amies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w sterylnej probówce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● standard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4F" w:rsidRDefault="00B7554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br/>
            </w:r>
          </w:p>
          <w:p w:rsidR="00B7554F" w:rsidRDefault="00B7554F" w:rsidP="00B7554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br/>
              <w:t>300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54F" w:rsidRDefault="00B7554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B7554F" w:rsidTr="00B7554F">
        <w:trPr>
          <w:cantSplit/>
          <w:trHeight w:val="135"/>
        </w:trPr>
        <w:tc>
          <w:tcPr>
            <w:tcW w:w="34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7554F" w:rsidRDefault="00B7554F" w:rsidP="00B7554F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● mini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554F" w:rsidRDefault="00B7554F" w:rsidP="00B7554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54F" w:rsidRDefault="00B7554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B7554F" w:rsidTr="00B7554F">
        <w:trPr>
          <w:cantSplit/>
          <w:trHeight w:val="135"/>
        </w:trPr>
        <w:tc>
          <w:tcPr>
            <w:tcW w:w="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7554F" w:rsidRDefault="00B7554F" w:rsidP="00B7554F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● </w:t>
            </w:r>
            <w:r>
              <w:rPr>
                <w:rFonts w:ascii="Calibri" w:hAnsi="Calibri"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nosogardzieli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554F" w:rsidRDefault="00B7554F" w:rsidP="00B7554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54F" w:rsidRDefault="00B7554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B7554F" w:rsidTr="00B7554F">
        <w:trPr>
          <w:cantSplit/>
        </w:trPr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RAZEM: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554F" w:rsidRDefault="00B7554F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7554F" w:rsidRDefault="00B7554F" w:rsidP="00B7554F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br/>
        <w:t xml:space="preserve">                 </w:t>
      </w:r>
      <w:r>
        <w:rPr>
          <w:rFonts w:ascii="Calibri" w:hAnsi="Calibri" w:cs="Arial"/>
          <w:sz w:val="16"/>
          <w:szCs w:val="16"/>
        </w:rPr>
        <w:t xml:space="preserve">               miejscowość, data                                                                                                                                                                                                      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sz w:val="16"/>
          <w:szCs w:val="16"/>
        </w:rPr>
        <w:t xml:space="preserve"> (podpis osoby upoważnionej do reprezentacji wykonawcy)</w:t>
      </w:r>
    </w:p>
    <w:p w:rsidR="006B458C" w:rsidRDefault="006B458C"/>
    <w:sectPr w:rsidR="006B458C" w:rsidSect="00B755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4F"/>
    <w:rsid w:val="006B458C"/>
    <w:rsid w:val="009A5656"/>
    <w:rsid w:val="00B7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A88F1-63FB-42CC-910F-58DA3221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5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  <w:rsid w:val="00B75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2</cp:revision>
  <dcterms:created xsi:type="dcterms:W3CDTF">2018-02-18T10:17:00Z</dcterms:created>
  <dcterms:modified xsi:type="dcterms:W3CDTF">2018-02-18T10:30:00Z</dcterms:modified>
</cp:coreProperties>
</file>