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B0A66" w:rsidRPr="00AB0EC6" w:rsidRDefault="0019110F" w:rsidP="001B0A66">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1B0A66">
        <w:rPr>
          <w:rFonts w:ascii="Arial Narrow" w:hAnsi="Arial Narrow" w:cs="Times New Roman"/>
          <w:b/>
        </w:rPr>
        <w:t>URZĄDZEŃ</w:t>
      </w:r>
      <w:r w:rsidR="00EE2A79">
        <w:rPr>
          <w:rFonts w:ascii="Arial Narrow" w:hAnsi="Arial Narrow" w:cs="Times New Roman"/>
          <w:b/>
        </w:rPr>
        <w:t xml:space="preserve"> I APARATURY MEDYCZNEJ</w:t>
      </w:r>
    </w:p>
    <w:p w:rsidR="006D1BC2" w:rsidRPr="00AB0EC6" w:rsidRDefault="00787C39" w:rsidP="00EE2A79">
      <w:pPr>
        <w:pStyle w:val="Bezodstpw"/>
        <w:jc w:val="center"/>
        <w:rPr>
          <w:rFonts w:ascii="Arial Narrow" w:hAnsi="Arial Narrow" w:cs="Times New Roman"/>
          <w:b/>
        </w:rPr>
      </w:pPr>
      <w:r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1B0A66">
        <w:rPr>
          <w:rFonts w:ascii="Arial Narrow" w:hAnsi="Arial Narrow" w:cs="Times New Roman"/>
        </w:rPr>
        <w:t>powy</w:t>
      </w:r>
      <w:r w:rsidR="00AC6C9B" w:rsidRPr="00AB0EC6">
        <w:rPr>
          <w:rFonts w:ascii="Arial Narrow" w:hAnsi="Arial Narrow" w:cs="Times New Roman"/>
        </w:rPr>
        <w:t>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r w:rsidR="00EE2A79">
        <w:rPr>
          <w:rFonts w:ascii="Arial Narrow" w:hAnsi="Arial Narrow" w:cs="Times New Roman"/>
        </w:rPr>
        <w:t>(t.j. Dz.U. 2017</w:t>
      </w:r>
      <w:r w:rsidR="000673FA" w:rsidRPr="00AB0EC6">
        <w:rPr>
          <w:rFonts w:ascii="Arial Narrow" w:hAnsi="Arial Narrow" w:cs="Times New Roman"/>
        </w:rPr>
        <w:t xml:space="preserve">, poz. </w:t>
      </w:r>
      <w:r w:rsidR="00EE2A79">
        <w:rPr>
          <w:rFonts w:ascii="Arial Narrow" w:hAnsi="Arial Narrow" w:cs="Times New Roman"/>
        </w:rPr>
        <w:t>1579</w:t>
      </w:r>
      <w:r w:rsidR="000673FA" w:rsidRPr="00AB0EC6">
        <w:rPr>
          <w:rFonts w:ascii="Arial Narrow" w:hAnsi="Arial Narrow" w:cs="Times New Roman"/>
        </w:rPr>
        <w:t>).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1B0A66">
        <w:rPr>
          <w:rFonts w:ascii="Arial Narrow" w:hAnsi="Arial Narrow" w:cs="Times New Roman"/>
          <w:b/>
        </w:rPr>
        <w:t>urządzeń</w:t>
      </w:r>
      <w:r w:rsidR="00EE2A79">
        <w:rPr>
          <w:rFonts w:ascii="Arial Narrow" w:hAnsi="Arial Narrow" w:cs="Times New Roman"/>
          <w:b/>
        </w:rPr>
        <w:t xml:space="preserve"> i aparatury medycznej</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BC6E89">
        <w:rPr>
          <w:rFonts w:ascii="Arial Narrow" w:hAnsi="Arial Narrow" w:cs="Times New Roman"/>
        </w:rPr>
        <w:t>/1 – 3/</w:t>
      </w:r>
      <w:r w:rsidR="001B0A66">
        <w:rPr>
          <w:rFonts w:ascii="Arial Narrow" w:hAnsi="Arial Narrow" w:cs="Times New Roman"/>
        </w:rPr>
        <w:t>2</w:t>
      </w:r>
      <w:r w:rsidR="00397378">
        <w:rPr>
          <w:rFonts w:ascii="Arial Narrow" w:hAnsi="Arial Narrow" w:cs="Times New Roman"/>
        </w:rPr>
        <w:t>7</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BC6E89">
        <w:rPr>
          <w:rFonts w:ascii="Arial Narrow" w:hAnsi="Arial Narrow" w:cs="Times New Roman"/>
        </w:rPr>
        <w:t xml:space="preserve"> oraz Zes</w:t>
      </w:r>
      <w:r w:rsidR="00D137F0">
        <w:rPr>
          <w:rFonts w:ascii="Arial Narrow" w:hAnsi="Arial Narrow" w:cs="Times New Roman"/>
        </w:rPr>
        <w:t>tawienie</w:t>
      </w:r>
      <w:r w:rsidR="00096BD7">
        <w:rPr>
          <w:rFonts w:ascii="Arial Narrow" w:hAnsi="Arial Narrow" w:cs="Times New Roman"/>
        </w:rPr>
        <w:t xml:space="preserve"> </w:t>
      </w:r>
      <w:r w:rsidR="002D465C">
        <w:rPr>
          <w:rFonts w:ascii="Arial Narrow" w:hAnsi="Arial Narrow" w:cs="Times New Roman"/>
        </w:rPr>
        <w:t xml:space="preserve">Parametrów </w:t>
      </w:r>
      <w:r w:rsidR="00096BD7">
        <w:rPr>
          <w:rFonts w:ascii="Arial Narrow" w:hAnsi="Arial Narrow" w:cs="Times New Roman"/>
        </w:rPr>
        <w:t>Techn</w:t>
      </w:r>
      <w:r w:rsidR="009126D1">
        <w:rPr>
          <w:rFonts w:ascii="Arial Narrow" w:hAnsi="Arial Narrow" w:cs="Times New Roman"/>
        </w:rPr>
        <w:t>icznych</w:t>
      </w:r>
      <w:r w:rsidR="00D137F0">
        <w:rPr>
          <w:rFonts w:ascii="Arial Narrow" w:hAnsi="Arial Narrow" w:cs="Times New Roman"/>
        </w:rPr>
        <w:t xml:space="preserve"> i Warunki Gwarancji</w:t>
      </w:r>
      <w:r w:rsidR="009126D1">
        <w:rPr>
          <w:rFonts w:ascii="Arial Narrow" w:hAnsi="Arial Narrow" w:cs="Times New Roman"/>
        </w:rPr>
        <w:t xml:space="preserve"> </w:t>
      </w:r>
      <w:r w:rsidR="00D137F0">
        <w:rPr>
          <w:rFonts w:ascii="Arial Narrow" w:hAnsi="Arial Narrow" w:cs="Times New Roman"/>
        </w:rPr>
        <w:t>–</w:t>
      </w:r>
      <w:r w:rsidR="009126D1">
        <w:rPr>
          <w:rFonts w:ascii="Arial Narrow" w:hAnsi="Arial Narrow" w:cs="Times New Roman"/>
        </w:rPr>
        <w:t xml:space="preserve"> załączniki</w:t>
      </w:r>
      <w:r w:rsidR="00397378">
        <w:rPr>
          <w:rFonts w:ascii="Arial Narrow" w:hAnsi="Arial Narrow" w:cs="Times New Roman"/>
        </w:rPr>
        <w:t xml:space="preserve"> nr 4/1 - 4/27</w:t>
      </w:r>
      <w:r w:rsidR="00096BD7">
        <w:rPr>
          <w:rFonts w:ascii="Arial Narrow" w:hAnsi="Arial Narrow" w:cs="Times New Roman"/>
        </w:rPr>
        <w:t xml:space="preserve"> do SIWZ.</w:t>
      </w:r>
    </w:p>
    <w:p w:rsidR="009A28F6" w:rsidRDefault="009A28F6"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aparatury medycznej oraz przeprowadzi szkolenie personelu zamawiającego w zakresie jego obsługi</w:t>
      </w:r>
      <w:r>
        <w:rPr>
          <w:rFonts w:ascii="Arial Narrow" w:hAnsi="Arial Narrow" w:cs="Times New Roman"/>
        </w:rPr>
        <w:t>.</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w:t>
      </w:r>
      <w:r w:rsidR="00EE2A79">
        <w:rPr>
          <w:rFonts w:ascii="Arial Narrow" w:hAnsi="Arial Narrow" w:cs="Times New Roman"/>
        </w:rPr>
        <w:t>7</w:t>
      </w:r>
      <w:r w:rsidR="001D70A2">
        <w:rPr>
          <w:rFonts w:ascii="Arial Narrow" w:hAnsi="Arial Narrow" w:cs="Times New Roman"/>
        </w:rPr>
        <w:t>r., posiadające oznakowanie umożliwiające i</w:t>
      </w:r>
      <w:r>
        <w:rPr>
          <w:rFonts w:ascii="Arial Narrow" w:hAnsi="Arial Narrow" w:cs="Times New Roman"/>
        </w:rPr>
        <w:t>dentyfikację produktu oraz producenta.</w:t>
      </w:r>
    </w:p>
    <w:p w:rsidR="00DE4065" w:rsidRDefault="00DE4065"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 xml:space="preserve">zgodnie z normą </w:t>
      </w:r>
      <w:r w:rsidR="00D5490E" w:rsidRPr="00D5490E">
        <w:rPr>
          <w:rFonts w:ascii="Arial Narrow" w:hAnsi="Arial Narrow" w:cs="Times New Roman"/>
        </w:rPr>
        <w:t xml:space="preserve">ISO 13485:2016-04 </w:t>
      </w:r>
      <w:r w:rsidRPr="004204D4">
        <w:rPr>
          <w:rFonts w:ascii="Arial Narrow" w:hAnsi="Arial Narrow" w:cs="Times New Roman"/>
        </w:rPr>
        <w:t>lub inną normą równoważną</w:t>
      </w:r>
      <w:r w:rsidR="004204D4">
        <w:rPr>
          <w:rFonts w:ascii="Arial Narrow" w:hAnsi="Arial Narrow" w:cs="Times New Roman"/>
        </w:rPr>
        <w:t>.</w:t>
      </w:r>
    </w:p>
    <w:p w:rsidR="00EE2A79" w:rsidRPr="004204D4" w:rsidRDefault="00EE2A79" w:rsidP="00792BB2">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wymaga ponadto, aby urządzenia i ap</w:t>
      </w:r>
      <w:r w:rsidR="00816261">
        <w:rPr>
          <w:rFonts w:ascii="Arial Narrow" w:hAnsi="Arial Narrow" w:cs="Times New Roman"/>
        </w:rPr>
        <w:t>aratura medyczna wyszczególniona w Zadaniu</w:t>
      </w:r>
      <w:r>
        <w:rPr>
          <w:rFonts w:ascii="Arial Narrow" w:hAnsi="Arial Narrow" w:cs="Times New Roman"/>
        </w:rPr>
        <w:t xml:space="preserve"> nr </w:t>
      </w:r>
      <w:r w:rsidR="00816261">
        <w:rPr>
          <w:rFonts w:ascii="Arial Narrow" w:hAnsi="Arial Narrow" w:cs="Times New Roman"/>
        </w:rPr>
        <w:t xml:space="preserve">1 </w:t>
      </w:r>
      <w:r>
        <w:rPr>
          <w:rFonts w:ascii="Arial Narrow" w:hAnsi="Arial Narrow" w:cs="Times New Roman"/>
        </w:rPr>
        <w:t>spełniały normę</w:t>
      </w:r>
      <w:r w:rsidR="00816261">
        <w:rPr>
          <w:rFonts w:ascii="Arial Narrow" w:hAnsi="Arial Narrow" w:cs="Times New Roman"/>
        </w:rPr>
        <w:t xml:space="preserve"> </w:t>
      </w:r>
      <w:r w:rsidR="00792BB2" w:rsidRPr="00792BB2">
        <w:rPr>
          <w:rFonts w:ascii="Arial Narrow" w:hAnsi="Arial Narrow" w:cs="Times New Roman"/>
        </w:rPr>
        <w:t>PN-EN ISO 12052:2012P</w:t>
      </w:r>
      <w:r w:rsidR="00792BB2">
        <w:rPr>
          <w:rFonts w:ascii="Arial Narrow" w:hAnsi="Arial Narrow" w:cs="Times New Roman"/>
        </w:rPr>
        <w:t xml:space="preserve"> lub PN-EN ISO 12052:2017</w:t>
      </w:r>
      <w:r w:rsidR="00C548B1">
        <w:rPr>
          <w:rFonts w:ascii="Arial Narrow" w:hAnsi="Arial Narrow" w:cs="Times New Roman"/>
        </w:rPr>
        <w:t>.</w:t>
      </w:r>
    </w:p>
    <w:p w:rsidR="009A28F6" w:rsidRDefault="006D7C4B"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 xml:space="preserve">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w:t>
      </w:r>
      <w:r w:rsidR="00C548B1">
        <w:rPr>
          <w:rFonts w:ascii="Arial Narrow" w:hAnsi="Arial Narrow" w:cs="Times New Roman"/>
        </w:rPr>
        <w:t>pożądanymi</w:t>
      </w:r>
      <w:r>
        <w:rPr>
          <w:rFonts w:ascii="Arial Narrow" w:hAnsi="Arial Narrow" w:cs="Times New Roman"/>
        </w:rPr>
        <w:t xml:space="preserve"> wskazanymi przez zamawiającego.</w:t>
      </w:r>
    </w:p>
    <w:p w:rsid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Gwarancja</w:t>
      </w:r>
      <w:r w:rsidR="001B0A66">
        <w:rPr>
          <w:rFonts w:ascii="Arial Narrow" w:hAnsi="Arial Narrow" w:cs="Times New Roman"/>
        </w:rPr>
        <w:t>/gwarancja producenta minimum 12 miesięcy</w:t>
      </w:r>
      <w:r>
        <w:rPr>
          <w:rFonts w:ascii="Arial Narrow" w:hAnsi="Arial Narrow" w:cs="Times New Roman"/>
        </w:rPr>
        <w:t xml:space="preserve"> od daty odbioru końcowego.</w:t>
      </w:r>
    </w:p>
    <w:p w:rsidR="004204D4" w:rsidRPr="004204D4" w:rsidRDefault="004204D4"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9776BD" w:rsidRDefault="00EF20B1"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2E427A" w:rsidRPr="002E427A">
        <w:t xml:space="preserve"> </w:t>
      </w:r>
      <w:r w:rsidR="0051625D" w:rsidRPr="009776BD">
        <w:rPr>
          <w:rFonts w:ascii="Arial Narrow" w:hAnsi="Arial Narrow"/>
        </w:rPr>
        <w:t xml:space="preserve">33100000-1; </w:t>
      </w:r>
      <w:r w:rsidR="002E427A" w:rsidRPr="009776BD">
        <w:rPr>
          <w:rFonts w:ascii="Arial Narrow" w:hAnsi="Arial Narrow"/>
        </w:rPr>
        <w:t>33115000-9</w:t>
      </w:r>
      <w:r w:rsidR="0051625D" w:rsidRPr="009776BD">
        <w:rPr>
          <w:rFonts w:ascii="Arial Narrow" w:hAnsi="Arial Narrow"/>
        </w:rPr>
        <w:t xml:space="preserve">; </w:t>
      </w:r>
      <w:r w:rsidR="00EE2A79" w:rsidRPr="009776BD">
        <w:rPr>
          <w:rFonts w:ascii="Arial Narrow" w:hAnsi="Arial Narrow" w:cs="Times New Roman"/>
        </w:rPr>
        <w:t xml:space="preserve"> </w:t>
      </w:r>
      <w:r w:rsidR="0051625D" w:rsidRPr="009776BD">
        <w:rPr>
          <w:rFonts w:ascii="Arial Narrow" w:hAnsi="Arial Narrow"/>
        </w:rPr>
        <w:t>33112200-0</w:t>
      </w:r>
      <w:r w:rsidR="00A76BE8" w:rsidRPr="009776BD">
        <w:rPr>
          <w:rFonts w:ascii="Arial Narrow" w:hAnsi="Arial Narrow"/>
        </w:rPr>
        <w:t>;</w:t>
      </w:r>
      <w:r w:rsidR="0051625D" w:rsidRPr="009776BD">
        <w:rPr>
          <w:rFonts w:ascii="Arial Narrow" w:hAnsi="Arial Narrow"/>
        </w:rPr>
        <w:t xml:space="preserve"> 33112320-7; 33124100-6; 33157000-5; 33152000-0; 33157800-3; 33169100-3; 33172100-7; 33194110-0; 33195100-4; 33197000-7; </w:t>
      </w:r>
      <w:r w:rsidR="009776BD" w:rsidRPr="009776BD">
        <w:rPr>
          <w:rFonts w:ascii="Arial Narrow" w:hAnsi="Arial Narrow"/>
        </w:rPr>
        <w:t>38433100-0;</w:t>
      </w:r>
    </w:p>
    <w:p w:rsidR="009613D2" w:rsidRDefault="00787C39"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026345" w:rsidRDefault="00902DC6" w:rsidP="006109BB">
      <w:pPr>
        <w:pStyle w:val="Bezodstpw"/>
        <w:numPr>
          <w:ilvl w:val="0"/>
          <w:numId w:val="42"/>
        </w:numPr>
        <w:ind w:left="1560" w:hanging="1276"/>
        <w:jc w:val="both"/>
        <w:rPr>
          <w:rFonts w:ascii="Arial Narrow" w:hAnsi="Arial Narrow" w:cs="Times New Roman"/>
          <w:b/>
        </w:rPr>
      </w:pPr>
      <w:bookmarkStart w:id="0" w:name="_Hlk495006115"/>
      <w:r>
        <w:rPr>
          <w:rFonts w:ascii="Arial Narrow" w:hAnsi="Arial Narrow" w:cs="Times New Roman"/>
          <w:b/>
        </w:rPr>
        <w:t>TOMOGRAF KOMPUTEROWY</w:t>
      </w:r>
      <w:r w:rsidR="00AB44B6">
        <w:rPr>
          <w:rFonts w:ascii="Arial Narrow" w:hAnsi="Arial Narrow" w:cs="Times New Roman"/>
          <w:b/>
        </w:rPr>
        <w:t>;</w:t>
      </w:r>
    </w:p>
    <w:p w:rsidR="00026345" w:rsidRDefault="00A3726A"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w:t>
      </w:r>
      <w:r w:rsidR="001B0A66" w:rsidRPr="00026345">
        <w:rPr>
          <w:rFonts w:ascii="Arial Narrow" w:hAnsi="Arial Narrow" w:cs="Times New Roman"/>
          <w:b/>
        </w:rPr>
        <w:t xml:space="preserve"> I</w:t>
      </w:r>
      <w:r w:rsidRPr="00026345">
        <w:rPr>
          <w:rFonts w:ascii="Arial Narrow" w:hAnsi="Arial Narrow" w:cs="Times New Roman"/>
          <w:b/>
        </w:rPr>
        <w:t>;</w:t>
      </w:r>
    </w:p>
    <w:p w:rsidR="00AE4CE0" w:rsidRDefault="001B0A66" w:rsidP="006109BB">
      <w:pPr>
        <w:pStyle w:val="Bezodstpw"/>
        <w:numPr>
          <w:ilvl w:val="0"/>
          <w:numId w:val="42"/>
        </w:numPr>
        <w:ind w:left="1560" w:hanging="1276"/>
        <w:jc w:val="both"/>
        <w:rPr>
          <w:rFonts w:ascii="Arial Narrow" w:hAnsi="Arial Narrow" w:cs="Times New Roman"/>
          <w:b/>
        </w:rPr>
      </w:pPr>
      <w:r w:rsidRPr="00026345">
        <w:rPr>
          <w:rFonts w:ascii="Arial Narrow" w:hAnsi="Arial Narrow" w:cs="Times New Roman"/>
          <w:b/>
        </w:rPr>
        <w:t>ULTRASONOGRAF II;</w:t>
      </w:r>
    </w:p>
    <w:p w:rsidR="00AE4CE0" w:rsidRDefault="001B0A6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 xml:space="preserve">ULTRASONOGRAF </w:t>
      </w:r>
      <w:r w:rsidR="00AE4CE0">
        <w:rPr>
          <w:rFonts w:ascii="Arial Narrow" w:hAnsi="Arial Narrow" w:cs="Times New Roman"/>
          <w:b/>
        </w:rPr>
        <w:t>Z KOLOROWYM DOPPLEREM</w:t>
      </w:r>
      <w:r w:rsidRPr="00AE4CE0">
        <w:rPr>
          <w:rFonts w:ascii="Arial Narrow" w:hAnsi="Arial Narrow" w:cs="Times New Roman"/>
          <w:b/>
        </w:rPr>
        <w:t>;</w:t>
      </w:r>
    </w:p>
    <w:p w:rsidR="00AE4CE0"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SYSTEM NIEINWAZYJNEGO WSPOMAGANIA ODDECHU CPAP</w:t>
      </w:r>
      <w:r w:rsidR="00AB44B6" w:rsidRPr="00AE4CE0">
        <w:rPr>
          <w:rFonts w:ascii="Arial Narrow" w:hAnsi="Arial Narrow" w:cs="Times New Roman"/>
          <w:b/>
        </w:rPr>
        <w:t>;</w:t>
      </w:r>
    </w:p>
    <w:p w:rsidR="00AE4CE0" w:rsidRDefault="00902DC6"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t>KARDIOMONITOR ANESTETYCZNY</w:t>
      </w:r>
      <w:r w:rsidR="00AB44B6" w:rsidRPr="00AE4CE0">
        <w:rPr>
          <w:rFonts w:ascii="Arial Narrow" w:hAnsi="Arial Narrow" w:cs="Times New Roman"/>
          <w:b/>
        </w:rPr>
        <w:t>;</w:t>
      </w:r>
    </w:p>
    <w:p w:rsidR="00E33244" w:rsidRDefault="00A3726A" w:rsidP="006109BB">
      <w:pPr>
        <w:pStyle w:val="Bezodstpw"/>
        <w:numPr>
          <w:ilvl w:val="0"/>
          <w:numId w:val="42"/>
        </w:numPr>
        <w:ind w:left="1560" w:hanging="1276"/>
        <w:jc w:val="both"/>
        <w:rPr>
          <w:rFonts w:ascii="Arial Narrow" w:hAnsi="Arial Narrow" w:cs="Times New Roman"/>
          <w:b/>
        </w:rPr>
      </w:pPr>
      <w:r w:rsidRPr="00AE4CE0">
        <w:rPr>
          <w:rFonts w:ascii="Arial Narrow" w:hAnsi="Arial Narrow" w:cs="Times New Roman"/>
          <w:b/>
        </w:rPr>
        <w:lastRenderedPageBreak/>
        <w:t>APARAT DO ZNIECZULENIA OGÓLNEGO;</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CHROMATOGRAF CIECZOWY HPLC;</w:t>
      </w:r>
    </w:p>
    <w:p w:rsidR="00E33244" w:rsidRDefault="00A3726A"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SPEKTROMETR MASOWY</w:t>
      </w:r>
      <w:r w:rsidR="00AB44B6" w:rsidRPr="00E33244">
        <w:rPr>
          <w:rFonts w:ascii="Arial Narrow" w:hAnsi="Arial Narrow" w:cs="Times New Roman"/>
          <w:b/>
        </w:rPr>
        <w:t>;</w:t>
      </w:r>
    </w:p>
    <w:p w:rsidR="00E33244" w:rsidRDefault="00A46E07"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URZĄDZENIE DO FOTOTERAPII POZAUSTROJOWEJ</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GASTRODUODENOSKOP Z USG</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APARAT DO MANOMETRII WYSOKIEJ ROZDZIELCZOŚCI 3D</w:t>
      </w:r>
      <w:r w:rsidR="00AB44B6" w:rsidRPr="00E33244">
        <w:rPr>
          <w:rFonts w:ascii="Arial Narrow" w:hAnsi="Arial Narrow" w:cs="Times New Roman"/>
          <w:b/>
        </w:rPr>
        <w:t>;</w:t>
      </w:r>
    </w:p>
    <w:p w:rsidR="00E33244" w:rsidRDefault="00F83BFF"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DPL</w:t>
      </w:r>
      <w:r w:rsidR="00AB44B6" w:rsidRPr="00E33244">
        <w:rPr>
          <w:rFonts w:ascii="Arial Narrow" w:hAnsi="Arial Narrow" w:cs="Times New Roman"/>
          <w:b/>
        </w:rPr>
        <w:t>;</w:t>
      </w:r>
    </w:p>
    <w:p w:rsidR="00E33244" w:rsidRDefault="007C4AFD"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CO</w:t>
      </w:r>
      <w:r w:rsidRPr="00E33244">
        <w:rPr>
          <w:rFonts w:ascii="Arial Narrow" w:hAnsi="Arial Narrow" w:cs="Times New Roman"/>
          <w:b/>
          <w:vertAlign w:val="subscript"/>
        </w:rPr>
        <w:t>2</w:t>
      </w:r>
      <w:r w:rsidRPr="00E33244">
        <w:rPr>
          <w:rFonts w:ascii="Arial Narrow" w:hAnsi="Arial Narrow" w:cs="Times New Roman"/>
          <w:b/>
        </w:rPr>
        <w:t xml:space="preserve"> Z PRZYSTAWKĄ DO BRONCHOSKOPII</w:t>
      </w:r>
      <w:r w:rsidR="00AB44B6" w:rsidRPr="00E33244">
        <w:rPr>
          <w:rFonts w:ascii="Arial Narrow" w:hAnsi="Arial Narrow" w:cs="Times New Roman"/>
          <w:b/>
        </w:rPr>
        <w:t>;</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 xml:space="preserve">LASER Nd-YAG; </w:t>
      </w:r>
    </w:p>
    <w:p w:rsidR="00E33244" w:rsidRDefault="007A0F23"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LASER HOLMOWY;</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NÓŻ HARMONICZNY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OTWARTY</w:t>
      </w:r>
      <w:r w:rsidR="00AB44B6" w:rsidRPr="00E33244">
        <w:rPr>
          <w:rFonts w:ascii="Arial Narrow" w:hAnsi="Arial Narrow" w:cs="Times New Roman"/>
          <w:b/>
        </w:rPr>
        <w:t>;</w:t>
      </w:r>
    </w:p>
    <w:p w:rsidR="00E33244"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ZAMKNIĘTY DO INTENSYWNEJ OPIEKI</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E33244">
        <w:rPr>
          <w:rFonts w:ascii="Arial Narrow" w:hAnsi="Arial Narrow" w:cs="Times New Roman"/>
          <w:b/>
        </w:rPr>
        <w:t>INKUBATOR OTWARTO-ZAMKNIĘTY (HYBRYDOWY)</w:t>
      </w:r>
      <w:r w:rsidR="00AB44B6" w:rsidRPr="00E33244">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RESPIRATOR OSCYLACYJNY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KARDIOMONITOR WIELOCZYNNOŚCIOWY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INFANT FLOW</w:t>
      </w:r>
      <w:r w:rsidR="0095224D">
        <w:rPr>
          <w:rFonts w:ascii="Arial Narrow" w:hAnsi="Arial Narrow" w:cs="Times New Roman"/>
          <w:b/>
        </w:rPr>
        <w:t xml:space="preserve"> (NIEINWAZYJNY RESPIRATOR NOWORODKOWY)</w:t>
      </w:r>
      <w:r w:rsidR="00AB44B6" w:rsidRPr="00430E13">
        <w:rPr>
          <w:rFonts w:ascii="Arial Narrow" w:hAnsi="Arial Narrow" w:cs="Times New Roman"/>
          <w:b/>
        </w:rPr>
        <w:t>;</w:t>
      </w:r>
    </w:p>
    <w:p w:rsidR="00430E13" w:rsidRDefault="008D3818"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STRZYKAWKOWA</w:t>
      </w:r>
      <w:r w:rsidR="00AB44B6" w:rsidRPr="00430E13">
        <w:rPr>
          <w:rFonts w:ascii="Arial Narrow" w:hAnsi="Arial Narrow" w:cs="Times New Roman"/>
          <w:b/>
        </w:rPr>
        <w:t>;</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POMPA INFUZYJNA PRZEPŁYWOWA;</w:t>
      </w:r>
    </w:p>
    <w:p w:rsid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APARAT DO LECZENIA TLENKIEM AZOTU;</w:t>
      </w:r>
    </w:p>
    <w:p w:rsidR="008D3818" w:rsidRPr="00430E13" w:rsidRDefault="00AB44B6" w:rsidP="006109BB">
      <w:pPr>
        <w:pStyle w:val="Bezodstpw"/>
        <w:numPr>
          <w:ilvl w:val="0"/>
          <w:numId w:val="42"/>
        </w:numPr>
        <w:ind w:left="1560" w:hanging="1276"/>
        <w:jc w:val="both"/>
        <w:rPr>
          <w:rFonts w:ascii="Arial Narrow" w:hAnsi="Arial Narrow" w:cs="Times New Roman"/>
          <w:b/>
        </w:rPr>
      </w:pPr>
      <w:r w:rsidRPr="00430E13">
        <w:rPr>
          <w:rFonts w:ascii="Arial Narrow" w:hAnsi="Arial Narrow" w:cs="Times New Roman"/>
          <w:b/>
        </w:rPr>
        <w:t>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r w:rsidRPr="00430E13">
        <w:rPr>
          <w:rFonts w:ascii="Arial Narrow" w:hAnsi="Arial Narrow" w:cs="Times New Roman"/>
          <w:b/>
        </w:rPr>
        <w:t>;</w:t>
      </w:r>
    </w:p>
    <w:bookmarkEnd w:id="0"/>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B676EF">
      <w:pPr>
        <w:pStyle w:val="Bezodstpw"/>
        <w:numPr>
          <w:ilvl w:val="0"/>
          <w:numId w:val="13"/>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B676EF">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895245" w:rsidRPr="00AB0EC6" w:rsidRDefault="00895245" w:rsidP="008F41C6">
      <w:pPr>
        <w:pStyle w:val="Bezodstpw"/>
        <w:jc w:val="both"/>
        <w:rPr>
          <w:rFonts w:ascii="Arial Narrow" w:hAnsi="Arial Narrow" w:cs="Times New Roman"/>
        </w:rPr>
      </w:pPr>
    </w:p>
    <w:p w:rsidR="0035269C"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TERMIN WYKONANIA:</w:t>
      </w:r>
    </w:p>
    <w:p w:rsidR="00A46E07"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należy zrealizować w terminie do</w:t>
      </w:r>
      <w:r w:rsidR="00A46E07">
        <w:rPr>
          <w:rFonts w:ascii="Arial Narrow" w:hAnsi="Arial Narrow" w:cs="Times New Roman"/>
        </w:rPr>
        <w:t>:</w:t>
      </w:r>
    </w:p>
    <w:p w:rsidR="003D51BE" w:rsidRDefault="00A46E07" w:rsidP="00A46E07">
      <w:pPr>
        <w:pStyle w:val="Bezodstpw"/>
        <w:tabs>
          <w:tab w:val="left" w:pos="8505"/>
        </w:tabs>
        <w:ind w:left="284"/>
        <w:jc w:val="both"/>
        <w:rPr>
          <w:rFonts w:ascii="Arial Narrow" w:hAnsi="Arial Narrow" w:cs="Times New Roman"/>
        </w:rPr>
      </w:pPr>
      <w:r>
        <w:rPr>
          <w:rFonts w:ascii="Arial Narrow" w:hAnsi="Arial Narrow" w:cs="Times New Roman"/>
        </w:rPr>
        <w:t>24 listop</w:t>
      </w:r>
      <w:r w:rsidR="003D51BE">
        <w:rPr>
          <w:rFonts w:ascii="Arial Narrow" w:hAnsi="Arial Narrow" w:cs="Times New Roman"/>
        </w:rPr>
        <w:t xml:space="preserve">ada 2017r. – dotyczy Zadania </w:t>
      </w:r>
      <w:r w:rsidR="00EA40A1">
        <w:rPr>
          <w:rFonts w:ascii="Arial Narrow" w:hAnsi="Arial Narrow" w:cs="Times New Roman"/>
        </w:rPr>
        <w:t>X</w:t>
      </w:r>
      <w:r w:rsidR="003D51BE">
        <w:rPr>
          <w:rFonts w:ascii="Arial Narrow" w:hAnsi="Arial Narrow" w:cs="Times New Roman"/>
        </w:rPr>
        <w:t>I;</w:t>
      </w:r>
    </w:p>
    <w:p w:rsidR="00A46E07" w:rsidRPr="00AB0EC6" w:rsidRDefault="00EA40A1" w:rsidP="00A46E07">
      <w:pPr>
        <w:pStyle w:val="Bezodstpw"/>
        <w:tabs>
          <w:tab w:val="left" w:pos="8505"/>
        </w:tabs>
        <w:ind w:left="284"/>
        <w:jc w:val="both"/>
        <w:rPr>
          <w:rFonts w:ascii="Arial Narrow" w:hAnsi="Arial Narrow" w:cs="Times New Roman"/>
        </w:rPr>
      </w:pPr>
      <w:r>
        <w:rPr>
          <w:rFonts w:ascii="Arial Narrow" w:hAnsi="Arial Narrow" w:cs="Times New Roman"/>
        </w:rPr>
        <w:t xml:space="preserve">12 </w:t>
      </w:r>
      <w:r w:rsidR="003D51BE">
        <w:rPr>
          <w:rFonts w:ascii="Arial Narrow" w:hAnsi="Arial Narrow" w:cs="Times New Roman"/>
        </w:rPr>
        <w:t>grudnia 2017r. – dotyczy pozostałych zadań.</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r w:rsidR="00A46E07">
        <w:rPr>
          <w:rFonts w:ascii="Arial Narrow" w:hAnsi="Arial Narrow" w:cs="Times New Roman"/>
        </w:rPr>
        <w:t>specyfikacji istotnych warunków zamówienia</w:t>
      </w:r>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096BD7">
      <w:pPr>
        <w:pStyle w:val="Bezodstpw"/>
        <w:numPr>
          <w:ilvl w:val="0"/>
          <w:numId w:val="3"/>
        </w:numPr>
        <w:ind w:left="1134" w:hanging="1134"/>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BC6E89" w:rsidRPr="00D1380A" w:rsidRDefault="00BC6E89" w:rsidP="0085017D">
      <w:pPr>
        <w:pStyle w:val="Bezodstpw"/>
        <w:numPr>
          <w:ilvl w:val="2"/>
          <w:numId w:val="21"/>
        </w:numPr>
        <w:ind w:left="284" w:hanging="284"/>
        <w:jc w:val="both"/>
        <w:rPr>
          <w:rFonts w:ascii="Arial Narrow" w:hAnsi="Arial Narrow" w:cs="Times New Roman"/>
        </w:rPr>
      </w:pPr>
      <w:r w:rsidRPr="00D1380A">
        <w:rPr>
          <w:rFonts w:ascii="Arial Narrow" w:hAnsi="Arial Narrow" w:cs="Times New Roman"/>
        </w:rPr>
        <w:t>O zamówienie mogą ubiegać się wykonawcy, którzy: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 24 ust. 1 pkt. 12-23 oraz art. 24 ust. 5 pkt. 1 ustawy;</w:t>
      </w:r>
    </w:p>
    <w:p w:rsidR="00C548B1" w:rsidRPr="00C548B1"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BC6E89" w:rsidRPr="00C548B1" w:rsidRDefault="00BC6E89" w:rsidP="0085017D">
      <w:pPr>
        <w:pStyle w:val="Bezodstpw"/>
        <w:numPr>
          <w:ilvl w:val="0"/>
          <w:numId w:val="23"/>
        </w:numPr>
        <w:ind w:left="851" w:hanging="284"/>
        <w:jc w:val="both"/>
        <w:rPr>
          <w:rFonts w:ascii="Arial Narrow" w:hAnsi="Arial Narrow" w:cs="Times New Roman"/>
        </w:rPr>
      </w:pPr>
      <w:r w:rsidRPr="00C548B1">
        <w:rPr>
          <w:rFonts w:ascii="Arial Narrow" w:hAnsi="Arial Narrow" w:cs="Times New Roman"/>
        </w:rPr>
        <w:t xml:space="preserve">kwalifikacji i uprawnień do prowadzenia określonej działalności zawodowej – </w:t>
      </w:r>
      <w:r w:rsidR="00C548B1" w:rsidRPr="00C548B1">
        <w:rPr>
          <w:rFonts w:ascii="Arial Narrow" w:hAnsi="Arial Narrow" w:cs="Times New Roman"/>
        </w:rPr>
        <w:t>zamawiający  wymaga</w:t>
      </w:r>
      <w:r w:rsidR="00C548B1">
        <w:rPr>
          <w:rFonts w:ascii="Arial Narrow" w:hAnsi="Arial Narrow" w:cs="Times New Roman"/>
        </w:rPr>
        <w:t xml:space="preserve"> </w:t>
      </w:r>
      <w:r w:rsidR="00C548B1" w:rsidRPr="00C548B1">
        <w:rPr>
          <w:rFonts w:ascii="Arial Narrow" w:hAnsi="Arial Narrow" w:cs="Times New Roman"/>
        </w:rPr>
        <w:t>posiadania aktualnego zezwolenia na prowadzenie działalności w zakresie instalacji i obsługi urządzeń zawierających źródła promieniotwórcze oraz uruchamiania urządzeń wytwarzających promieniowanie jonizujące – wydanego na podstawie przepisów ustawy z dnia 29 listopada 2000r. – prawo atomowe (t. j. Dz. U. z 2017 r. poz. 576, z późn. zm.)</w:t>
      </w:r>
      <w:r w:rsidR="00EA40A1">
        <w:rPr>
          <w:rFonts w:ascii="Arial Narrow" w:hAnsi="Arial Narrow" w:cs="Times New Roman"/>
        </w:rPr>
        <w:t xml:space="preserve"> – </w:t>
      </w:r>
      <w:r w:rsidR="00EA40A1" w:rsidRPr="00EA40A1">
        <w:rPr>
          <w:rFonts w:ascii="Arial Narrow" w:hAnsi="Arial Narrow" w:cs="Times New Roman"/>
          <w:b/>
        </w:rPr>
        <w:t>dotyczy Zadania I</w:t>
      </w:r>
      <w:r w:rsidR="00397378">
        <w:rPr>
          <w:rFonts w:ascii="Arial Narrow" w:hAnsi="Arial Narrow" w:cs="Times New Roman"/>
          <w:b/>
        </w:rPr>
        <w:t>, Zadania II, Zadania III,</w:t>
      </w:r>
      <w:r w:rsidR="00933DBF">
        <w:rPr>
          <w:rFonts w:ascii="Arial Narrow" w:hAnsi="Arial Narrow" w:cs="Times New Roman"/>
          <w:b/>
        </w:rPr>
        <w:t xml:space="preserve"> Zadania IV, Zadania XI, Zadania XII</w:t>
      </w:r>
      <w:r w:rsidRPr="00C548B1">
        <w:rPr>
          <w:rFonts w:ascii="Arial Narrow" w:hAnsi="Arial Narrow" w:cs="Times New Roman"/>
        </w:rPr>
        <w:t>;</w:t>
      </w:r>
    </w:p>
    <w:p w:rsidR="00BC6E89" w:rsidRPr="00D1380A" w:rsidRDefault="00BC6E89" w:rsidP="0085017D">
      <w:pPr>
        <w:pStyle w:val="Bezodstpw"/>
        <w:numPr>
          <w:ilvl w:val="0"/>
          <w:numId w:val="23"/>
        </w:numPr>
        <w:ind w:left="851" w:hanging="284"/>
        <w:jc w:val="both"/>
        <w:rPr>
          <w:rFonts w:ascii="Arial Narrow" w:hAnsi="Arial Narrow" w:cs="Times New Roman"/>
        </w:rPr>
      </w:pPr>
      <w:r w:rsidRPr="00D1380A">
        <w:rPr>
          <w:rFonts w:ascii="Arial Narrow" w:hAnsi="Arial Narrow" w:cs="Times New Roman"/>
        </w:rPr>
        <w:t>sytuacji finansowej lub ekonomicznej – zamawiający nie ustanawia minimalnych wymagań w powyższym zakresie;</w:t>
      </w:r>
    </w:p>
    <w:p w:rsidR="00BC6E89" w:rsidRPr="00B40D4F" w:rsidRDefault="00BC6E89" w:rsidP="0085017D">
      <w:pPr>
        <w:pStyle w:val="Bezodstpw"/>
        <w:numPr>
          <w:ilvl w:val="0"/>
          <w:numId w:val="23"/>
        </w:numPr>
        <w:ind w:left="851" w:hanging="284"/>
        <w:jc w:val="both"/>
        <w:rPr>
          <w:rFonts w:ascii="Arial Narrow" w:hAnsi="Arial Narrow" w:cs="Times New Roman"/>
        </w:rPr>
      </w:pPr>
      <w:r w:rsidRPr="00B40D4F">
        <w:rPr>
          <w:rFonts w:ascii="Arial Narrow" w:hAnsi="Arial Narrow" w:cs="Times New Roman"/>
        </w:rPr>
        <w:lastRenderedPageBreak/>
        <w:t>zdolności techni</w:t>
      </w:r>
      <w:r w:rsidR="007A5866" w:rsidRPr="00B40D4F">
        <w:rPr>
          <w:rFonts w:ascii="Arial Narrow" w:hAnsi="Arial Narrow" w:cs="Times New Roman"/>
        </w:rPr>
        <w:t xml:space="preserve">cznej i zawodowej – </w:t>
      </w:r>
      <w:r w:rsidRPr="00B40D4F">
        <w:rPr>
          <w:rFonts w:ascii="Arial Narrow" w:hAnsi="Arial Narrow" w:cs="Times New Roman"/>
        </w:rPr>
        <w:t xml:space="preserve">w zakresie </w:t>
      </w:r>
      <w:r w:rsidR="007A5866" w:rsidRPr="00B40D4F">
        <w:rPr>
          <w:rFonts w:ascii="Arial Narrow" w:hAnsi="Arial Narrow" w:cs="Times New Roman"/>
        </w:rPr>
        <w:t xml:space="preserve">posiadanego </w:t>
      </w:r>
      <w:r w:rsidRPr="00B40D4F">
        <w:rPr>
          <w:rFonts w:ascii="Arial Narrow" w:hAnsi="Arial Narrow" w:cs="Times New Roman"/>
        </w:rPr>
        <w:t xml:space="preserve">doświadczenia </w:t>
      </w:r>
      <w:r w:rsidR="007A5866" w:rsidRPr="00B40D4F">
        <w:rPr>
          <w:rFonts w:ascii="Arial Narrow" w:hAnsi="Arial Narrow" w:cs="Times New Roman"/>
        </w:rPr>
        <w:t xml:space="preserve">zamawiający wymaga aby </w:t>
      </w:r>
      <w:r w:rsidRPr="00B40D4F">
        <w:rPr>
          <w:rFonts w:ascii="Arial Narrow" w:hAnsi="Arial Narrow" w:cs="Times New Roman"/>
        </w:rPr>
        <w:t xml:space="preserve">wykonawca </w:t>
      </w:r>
      <w:r w:rsidR="007A5866" w:rsidRPr="00B40D4F">
        <w:rPr>
          <w:rFonts w:ascii="Arial Narrow" w:hAnsi="Arial Narrow" w:cs="Times New Roman"/>
        </w:rPr>
        <w:t>wykazał</w:t>
      </w:r>
      <w:r w:rsidRPr="00B40D4F">
        <w:rPr>
          <w:rFonts w:ascii="Arial Narrow" w:hAnsi="Arial Narrow" w:cs="Times New Roman"/>
        </w:rPr>
        <w:t xml:space="preserve">, </w:t>
      </w:r>
      <w:r w:rsidR="007A5866" w:rsidRPr="00B40D4F">
        <w:rPr>
          <w:rFonts w:ascii="Arial Narrow" w:hAnsi="Arial Narrow" w:cs="Times New Roman"/>
        </w:rPr>
        <w:t>że</w:t>
      </w:r>
      <w:r w:rsidRPr="00B40D4F">
        <w:rPr>
          <w:rFonts w:ascii="Arial Narrow" w:hAnsi="Arial Narrow" w:cs="Times New Roman"/>
        </w:rPr>
        <w:t xml:space="preserve"> w okresie trzech lat przed upływem terminu składania ofert w przedmiotowym postępowaniu, a jeżeli okres prowadzenia działalności jest krótszy – w tym okresie, zrealizował </w:t>
      </w:r>
      <w:r w:rsidR="0029506E">
        <w:rPr>
          <w:rFonts w:ascii="Arial Narrow" w:hAnsi="Arial Narrow" w:cs="Times New Roman"/>
        </w:rPr>
        <w:t>przynajmniej jedną</w:t>
      </w:r>
      <w:r w:rsidRPr="00B40D4F">
        <w:rPr>
          <w:rFonts w:ascii="Arial Narrow" w:hAnsi="Arial Narrow" w:cs="Times New Roman"/>
        </w:rPr>
        <w:t xml:space="preserve"> dostaw</w:t>
      </w:r>
      <w:r w:rsidR="0029506E">
        <w:rPr>
          <w:rFonts w:ascii="Arial Narrow" w:hAnsi="Arial Narrow" w:cs="Times New Roman"/>
        </w:rPr>
        <w:t>ę główną</w:t>
      </w:r>
      <w:r w:rsidR="007A5866" w:rsidRPr="00B40D4F">
        <w:rPr>
          <w:rFonts w:ascii="Arial Narrow" w:hAnsi="Arial Narrow" w:cs="Times New Roman"/>
        </w:rPr>
        <w:t xml:space="preserve"> odpowiadając</w:t>
      </w:r>
      <w:r w:rsidR="0029506E">
        <w:rPr>
          <w:rFonts w:ascii="Arial Narrow" w:hAnsi="Arial Narrow" w:cs="Times New Roman"/>
        </w:rPr>
        <w:t>ą</w:t>
      </w:r>
      <w:r w:rsidRPr="00B40D4F">
        <w:rPr>
          <w:rFonts w:ascii="Arial Narrow" w:hAnsi="Arial Narrow" w:cs="Times New Roman"/>
        </w:rPr>
        <w:t xml:space="preserve"> przedmiot</w:t>
      </w:r>
      <w:r w:rsidR="00B40D4F">
        <w:rPr>
          <w:rFonts w:ascii="Arial Narrow" w:hAnsi="Arial Narrow" w:cs="Times New Roman"/>
        </w:rPr>
        <w:t xml:space="preserve">owi zamówienia w danym zadaniu. </w:t>
      </w:r>
      <w:r w:rsidRPr="00B40D4F">
        <w:rPr>
          <w:rFonts w:ascii="Arial Narrow" w:hAnsi="Arial Narrow" w:cs="Times New Roman"/>
        </w:rPr>
        <w:t xml:space="preserve">Zamawiający za jedną dostawę główną uzna zrealizowaną na podstawie jednego kontraktu (umowy) dostawę </w:t>
      </w:r>
      <w:r w:rsidR="0029506E">
        <w:rPr>
          <w:rFonts w:ascii="Arial Narrow" w:hAnsi="Arial Narrow" w:cs="Times New Roman"/>
        </w:rPr>
        <w:t>sprzętu i aparatury medycznej odpowiadającej</w:t>
      </w:r>
      <w:r w:rsidRPr="00B40D4F">
        <w:rPr>
          <w:rFonts w:ascii="Arial Narrow" w:hAnsi="Arial Narrow" w:cs="Times New Roman"/>
        </w:rPr>
        <w:t xml:space="preserve"> przedmiotowi zamówienia, o wartości wynoszącej odpowiednio:</w:t>
      </w:r>
    </w:p>
    <w:p w:rsidR="00BC6E89"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3 000 000,00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350 000,00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II,</w:t>
      </w:r>
    </w:p>
    <w:p w:rsidR="00EA40A1" w:rsidRDefault="009D1218" w:rsidP="007A5866">
      <w:pPr>
        <w:pStyle w:val="Bezodstpw"/>
        <w:ind w:left="851"/>
        <w:jc w:val="both"/>
        <w:rPr>
          <w:rFonts w:ascii="Arial Narrow" w:hAnsi="Arial Narrow" w:cs="Times New Roman"/>
        </w:rPr>
      </w:pPr>
      <w:r>
        <w:rPr>
          <w:rFonts w:ascii="Arial Narrow" w:hAnsi="Arial Narrow" w:cs="Times New Roman"/>
        </w:rPr>
        <w:t xml:space="preserve">500 000,00 </w:t>
      </w:r>
      <w:r w:rsidR="00EA40A1">
        <w:rPr>
          <w:rFonts w:ascii="Arial Narrow" w:hAnsi="Arial Narrow" w:cs="Times New Roman"/>
        </w:rPr>
        <w:t>zł brutto dla Zadania III,</w:t>
      </w:r>
    </w:p>
    <w:p w:rsidR="00EA40A1" w:rsidRPr="00D1380A" w:rsidRDefault="009D1218" w:rsidP="007A5866">
      <w:pPr>
        <w:pStyle w:val="Bezodstpw"/>
        <w:ind w:left="851"/>
        <w:jc w:val="both"/>
        <w:rPr>
          <w:rFonts w:ascii="Arial Narrow" w:hAnsi="Arial Narrow" w:cs="Times New Roman"/>
        </w:rPr>
      </w:pPr>
      <w:r>
        <w:rPr>
          <w:rFonts w:ascii="Arial Narrow" w:hAnsi="Arial Narrow" w:cs="Times New Roman"/>
        </w:rPr>
        <w:t xml:space="preserve">600 000,00 </w:t>
      </w:r>
      <w:r w:rsidR="00EA40A1">
        <w:rPr>
          <w:rFonts w:ascii="Arial Narrow" w:hAnsi="Arial Narrow" w:cs="Times New Roman"/>
        </w:rPr>
        <w:t>zł brutto dla Zadania IV</w:t>
      </w:r>
    </w:p>
    <w:p w:rsidR="00BC6E89" w:rsidRDefault="009D1218" w:rsidP="007A5866">
      <w:pPr>
        <w:pStyle w:val="Bezodstpw"/>
        <w:ind w:left="851"/>
        <w:jc w:val="both"/>
        <w:rPr>
          <w:rFonts w:ascii="Arial Narrow" w:hAnsi="Arial Narrow" w:cs="Times New Roman"/>
        </w:rPr>
      </w:pPr>
      <w:r>
        <w:rPr>
          <w:rFonts w:ascii="Arial Narrow" w:hAnsi="Arial Narrow" w:cs="Times New Roman"/>
        </w:rPr>
        <w:t xml:space="preserve">100 000,00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EA40A1">
        <w:rPr>
          <w:rFonts w:ascii="Arial Narrow" w:hAnsi="Arial Narrow" w:cs="Times New Roman"/>
        </w:rPr>
        <w:t xml:space="preserve"> V</w:t>
      </w:r>
      <w:r w:rsidR="00BC6E89">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VI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V</w:t>
      </w:r>
      <w:r w:rsidR="00EA40A1">
        <w:rPr>
          <w:rFonts w:ascii="Arial Narrow" w:hAnsi="Arial Narrow" w:cs="Times New Roman"/>
        </w:rPr>
        <w:t>II</w:t>
      </w:r>
      <w:r w:rsidR="00BC6E89" w:rsidRPr="00D1380A">
        <w:rPr>
          <w:rFonts w:ascii="Arial Narrow" w:hAnsi="Arial Narrow" w:cs="Times New Roman"/>
        </w:rPr>
        <w:t>,</w:t>
      </w:r>
    </w:p>
    <w:p w:rsidR="00BC6E89" w:rsidRPr="00D1380A" w:rsidRDefault="00980B6D" w:rsidP="007A5866">
      <w:pPr>
        <w:pStyle w:val="Bezodstpw"/>
        <w:ind w:left="851"/>
        <w:jc w:val="both"/>
        <w:rPr>
          <w:rFonts w:ascii="Arial Narrow" w:hAnsi="Arial Narrow" w:cs="Times New Roman"/>
        </w:rPr>
      </w:pPr>
      <w:r>
        <w:rPr>
          <w:rFonts w:ascii="Arial Narrow" w:hAnsi="Arial Narrow" w:cs="Times New Roman"/>
        </w:rPr>
        <w:t xml:space="preserve">250 000,00 </w:t>
      </w:r>
      <w:r w:rsidR="00BC6E89" w:rsidRPr="00D1380A">
        <w:rPr>
          <w:rFonts w:ascii="Arial Narrow" w:hAnsi="Arial Narrow" w:cs="Times New Roman"/>
        </w:rPr>
        <w:t xml:space="preserve">zł brutto dla </w:t>
      </w:r>
      <w:r w:rsidR="00C72BD3">
        <w:rPr>
          <w:rFonts w:ascii="Arial Narrow" w:hAnsi="Arial Narrow" w:cs="Times New Roman"/>
        </w:rPr>
        <w:t xml:space="preserve">Zadania </w:t>
      </w:r>
      <w:r w:rsidR="00BC6E89">
        <w:rPr>
          <w:rFonts w:ascii="Arial Narrow" w:hAnsi="Arial Narrow" w:cs="Times New Roman"/>
        </w:rPr>
        <w:t>VI</w:t>
      </w:r>
      <w:r w:rsidR="00EA40A1">
        <w:rPr>
          <w:rFonts w:ascii="Arial Narrow" w:hAnsi="Arial Narrow" w:cs="Times New Roman"/>
        </w:rPr>
        <w:t>II</w:t>
      </w:r>
      <w:r w:rsidR="00BC6E89" w:rsidRPr="00D1380A">
        <w:rPr>
          <w:rFonts w:ascii="Arial Narrow" w:hAnsi="Arial Narrow" w:cs="Times New Roman"/>
        </w:rPr>
        <w:t>,</w:t>
      </w:r>
    </w:p>
    <w:p w:rsidR="00BC6E89" w:rsidRDefault="00980B6D" w:rsidP="007A5866">
      <w:pPr>
        <w:pStyle w:val="Bezodstpw"/>
        <w:ind w:left="851"/>
        <w:jc w:val="both"/>
        <w:rPr>
          <w:rFonts w:ascii="Arial Narrow" w:hAnsi="Arial Narrow" w:cs="Times New Roman"/>
        </w:rPr>
      </w:pPr>
      <w:r>
        <w:rPr>
          <w:rFonts w:ascii="Arial Narrow" w:hAnsi="Arial Narrow" w:cs="Times New Roman"/>
        </w:rPr>
        <w:t xml:space="preserve">900 000,00 </w:t>
      </w:r>
      <w:r w:rsidR="00BC6E89" w:rsidRPr="00D1380A">
        <w:rPr>
          <w:rFonts w:ascii="Arial Narrow" w:hAnsi="Arial Narrow" w:cs="Times New Roman"/>
        </w:rPr>
        <w:t xml:space="preserve">zł brutto dla </w:t>
      </w:r>
      <w:r w:rsidR="00C72BD3">
        <w:rPr>
          <w:rFonts w:ascii="Arial Narrow" w:hAnsi="Arial Narrow" w:cs="Times New Roman"/>
        </w:rPr>
        <w:t>Zadania</w:t>
      </w:r>
      <w:r w:rsidR="00BC6E89" w:rsidRPr="00D1380A">
        <w:rPr>
          <w:rFonts w:ascii="Arial Narrow" w:hAnsi="Arial Narrow" w:cs="Times New Roman"/>
        </w:rPr>
        <w:t xml:space="preserve"> </w:t>
      </w:r>
      <w:r w:rsidR="00EA40A1">
        <w:rPr>
          <w:rFonts w:ascii="Arial Narrow" w:hAnsi="Arial Narrow" w:cs="Times New Roman"/>
        </w:rPr>
        <w:t>IX</w:t>
      </w:r>
      <w:r w:rsidR="00BC6E89" w:rsidRPr="00D1380A">
        <w:rPr>
          <w:rFonts w:ascii="Arial Narrow" w:hAnsi="Arial Narrow" w:cs="Times New Roman"/>
        </w:rPr>
        <w:t>,</w:t>
      </w:r>
    </w:p>
    <w:p w:rsidR="00C72BD3" w:rsidRDefault="00980B6D" w:rsidP="007A5866">
      <w:pPr>
        <w:pStyle w:val="Bezodstpw"/>
        <w:ind w:left="851"/>
        <w:jc w:val="both"/>
        <w:rPr>
          <w:rFonts w:ascii="Arial Narrow" w:hAnsi="Arial Narrow" w:cs="Times New Roman"/>
        </w:rPr>
      </w:pPr>
      <w:r>
        <w:rPr>
          <w:rFonts w:ascii="Arial Narrow" w:hAnsi="Arial Narrow" w:cs="Times New Roman"/>
        </w:rPr>
        <w:t xml:space="preserve">350 000,00 </w:t>
      </w:r>
      <w:r w:rsidR="00EA40A1">
        <w:rPr>
          <w:rFonts w:ascii="Arial Narrow" w:hAnsi="Arial Narrow" w:cs="Times New Roman"/>
        </w:rPr>
        <w:t>zł brutto dla Zadania X</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EA40A1">
        <w:rPr>
          <w:rFonts w:ascii="Arial Narrow" w:hAnsi="Arial Narrow" w:cs="Times New Roman"/>
        </w:rPr>
        <w:t>zł brutto dla Zadania XI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200 000,00 </w:t>
      </w:r>
      <w:r w:rsidR="000C09B5">
        <w:rPr>
          <w:rFonts w:ascii="Arial Narrow" w:hAnsi="Arial Narrow" w:cs="Times New Roman"/>
        </w:rPr>
        <w:t>zł brutto dla Zadania X</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brutto dla Zadania XI</w:t>
      </w:r>
      <w:r w:rsidR="00EA40A1">
        <w:rPr>
          <w:rFonts w:ascii="Arial Narrow" w:hAnsi="Arial Narrow" w:cs="Times New Roman"/>
        </w:rPr>
        <w:t>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XIV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300 000,00 </w:t>
      </w:r>
      <w:r w:rsidR="000C09B5">
        <w:rPr>
          <w:rFonts w:ascii="Arial Narrow" w:hAnsi="Arial Narrow" w:cs="Times New Roman"/>
        </w:rPr>
        <w:t>zł b</w:t>
      </w:r>
      <w:r w:rsidR="00EA40A1">
        <w:rPr>
          <w:rFonts w:ascii="Arial Narrow" w:hAnsi="Arial Narrow" w:cs="Times New Roman"/>
        </w:rPr>
        <w:t>rutto dla Zadania XV</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110 000,00 </w:t>
      </w:r>
      <w:r w:rsidR="00EA40A1">
        <w:rPr>
          <w:rFonts w:ascii="Arial Narrow" w:hAnsi="Arial Narrow" w:cs="Times New Roman"/>
        </w:rPr>
        <w:t>zł brutto dla Zadania XVI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XVII</w:t>
      </w:r>
      <w:r w:rsidR="000C09B5">
        <w:rPr>
          <w:rFonts w:ascii="Arial Narrow" w:hAnsi="Arial Narrow" w:cs="Times New Roman"/>
        </w:rPr>
        <w:t>,</w:t>
      </w:r>
    </w:p>
    <w:p w:rsidR="000C09B5" w:rsidRDefault="00980B6D" w:rsidP="007A5866">
      <w:pPr>
        <w:pStyle w:val="Bezodstpw"/>
        <w:ind w:left="851"/>
        <w:jc w:val="both"/>
        <w:rPr>
          <w:rFonts w:ascii="Arial Narrow" w:hAnsi="Arial Narrow" w:cs="Times New Roman"/>
        </w:rPr>
      </w:pPr>
      <w:r>
        <w:rPr>
          <w:rFonts w:ascii="Arial Narrow" w:hAnsi="Arial Narrow" w:cs="Times New Roman"/>
        </w:rPr>
        <w:t xml:space="preserve">40 000,00 </w:t>
      </w:r>
      <w:r w:rsidR="00D93E81">
        <w:rPr>
          <w:rFonts w:ascii="Arial Narrow" w:hAnsi="Arial Narrow" w:cs="Times New Roman"/>
        </w:rPr>
        <w:t>zł brutto dla Zadania XV</w:t>
      </w:r>
      <w:r w:rsidR="00EA40A1">
        <w:rPr>
          <w:rFonts w:ascii="Arial Narrow" w:hAnsi="Arial Narrow" w:cs="Times New Roman"/>
        </w:rPr>
        <w:t>II</w:t>
      </w:r>
      <w:r w:rsidR="00D93E81">
        <w:rPr>
          <w:rFonts w:ascii="Arial Narrow" w:hAnsi="Arial Narrow" w:cs="Times New Roman"/>
        </w:rPr>
        <w:t>I,</w:t>
      </w:r>
    </w:p>
    <w:p w:rsidR="00430E13" w:rsidRDefault="00980B6D" w:rsidP="007A5866">
      <w:pPr>
        <w:pStyle w:val="Bezodstpw"/>
        <w:ind w:left="851"/>
        <w:jc w:val="both"/>
        <w:rPr>
          <w:rFonts w:ascii="Arial Narrow" w:hAnsi="Arial Narrow" w:cs="Times New Roman"/>
        </w:rPr>
      </w:pPr>
      <w:r>
        <w:rPr>
          <w:rFonts w:ascii="Arial Narrow" w:hAnsi="Arial Narrow" w:cs="Times New Roman"/>
        </w:rPr>
        <w:t>1</w:t>
      </w:r>
      <w:r w:rsidR="00D51F7B">
        <w:rPr>
          <w:rFonts w:ascii="Arial Narrow" w:hAnsi="Arial Narrow" w:cs="Times New Roman"/>
        </w:rPr>
        <w:t>0</w:t>
      </w:r>
      <w:r>
        <w:rPr>
          <w:rFonts w:ascii="Arial Narrow" w:hAnsi="Arial Narrow" w:cs="Times New Roman"/>
        </w:rPr>
        <w:t xml:space="preserve">0 000,00 </w:t>
      </w:r>
      <w:r w:rsidR="00EA40A1">
        <w:rPr>
          <w:rFonts w:ascii="Arial Narrow" w:hAnsi="Arial Narrow" w:cs="Times New Roman"/>
        </w:rPr>
        <w:t>zł brutto dla Zadania XIX</w:t>
      </w:r>
      <w:r w:rsidR="00430E13">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80 000,00 </w:t>
      </w:r>
      <w:r w:rsidR="00EA40A1">
        <w:rPr>
          <w:rFonts w:ascii="Arial Narrow" w:hAnsi="Arial Narrow" w:cs="Times New Roman"/>
        </w:rPr>
        <w:t>zł brutto dla Zadania XX</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150 000,00 </w:t>
      </w:r>
      <w:r w:rsidR="00EA40A1">
        <w:rPr>
          <w:rFonts w:ascii="Arial Narrow" w:hAnsi="Arial Narrow" w:cs="Times New Roman"/>
        </w:rPr>
        <w:t>zł brutto dla Zadania XXI</w:t>
      </w:r>
      <w:r w:rsidR="00D93E81">
        <w:rPr>
          <w:rFonts w:ascii="Arial Narrow" w:hAnsi="Arial Narrow" w:cs="Times New Roman"/>
        </w:rPr>
        <w:t>,</w:t>
      </w:r>
    </w:p>
    <w:p w:rsidR="00D93E81"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D93E81">
        <w:rPr>
          <w:rFonts w:ascii="Arial Narrow" w:hAnsi="Arial Narrow" w:cs="Times New Roman"/>
        </w:rPr>
        <w:t>zł brutto dla Zadania XX</w:t>
      </w:r>
      <w:r w:rsidR="00EA40A1">
        <w:rPr>
          <w:rFonts w:ascii="Arial Narrow" w:hAnsi="Arial Narrow" w:cs="Times New Roman"/>
        </w:rPr>
        <w:t>II</w:t>
      </w:r>
      <w:r w:rsidR="00D93E81">
        <w:rPr>
          <w:rFonts w:ascii="Arial Narrow" w:hAnsi="Arial Narrow" w:cs="Times New Roman"/>
        </w:rPr>
        <w:t>,</w:t>
      </w:r>
    </w:p>
    <w:p w:rsidR="003D51BE" w:rsidRDefault="00D51F7B" w:rsidP="007A5866">
      <w:pPr>
        <w:pStyle w:val="Bezodstpw"/>
        <w:ind w:left="851"/>
        <w:jc w:val="both"/>
        <w:rPr>
          <w:rFonts w:ascii="Arial Narrow" w:hAnsi="Arial Narrow" w:cs="Times New Roman"/>
        </w:rPr>
      </w:pPr>
      <w:r>
        <w:rPr>
          <w:rFonts w:ascii="Arial Narrow" w:hAnsi="Arial Narrow" w:cs="Times New Roman"/>
        </w:rPr>
        <w:t xml:space="preserve">70 000,00 </w:t>
      </w:r>
      <w:r w:rsidR="003D51BE">
        <w:rPr>
          <w:rFonts w:ascii="Arial Narrow" w:hAnsi="Arial Narrow" w:cs="Times New Roman"/>
        </w:rPr>
        <w:t>zł brutto dla Zadania XXI</w:t>
      </w:r>
      <w:r w:rsidR="006D63F2">
        <w:rPr>
          <w:rFonts w:ascii="Arial Narrow" w:hAnsi="Arial Narrow" w:cs="Times New Roman"/>
        </w:rPr>
        <w:t>II</w:t>
      </w:r>
    </w:p>
    <w:p w:rsidR="007A0F23" w:rsidRDefault="00D51F7B" w:rsidP="007A5866">
      <w:pPr>
        <w:pStyle w:val="Bezodstpw"/>
        <w:ind w:left="851"/>
        <w:jc w:val="both"/>
        <w:rPr>
          <w:rFonts w:ascii="Arial Narrow" w:hAnsi="Arial Narrow" w:cs="Times New Roman"/>
        </w:rPr>
      </w:pPr>
      <w:r>
        <w:rPr>
          <w:rFonts w:ascii="Arial Narrow" w:hAnsi="Arial Narrow" w:cs="Times New Roman"/>
        </w:rPr>
        <w:t xml:space="preserve">50 000,00 </w:t>
      </w:r>
      <w:r w:rsidR="006D63F2">
        <w:rPr>
          <w:rFonts w:ascii="Arial Narrow" w:hAnsi="Arial Narrow" w:cs="Times New Roman"/>
        </w:rPr>
        <w:t>zł brutto dla Zadania XXIV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30 000,00 </w:t>
      </w:r>
      <w:r w:rsidR="006D63F2">
        <w:rPr>
          <w:rFonts w:ascii="Arial Narrow" w:hAnsi="Arial Narrow" w:cs="Times New Roman"/>
        </w:rPr>
        <w:t>zł brutto dla Zadania XXV</w:t>
      </w:r>
    </w:p>
    <w:p w:rsidR="002433FA" w:rsidRDefault="00D51F7B" w:rsidP="007A5866">
      <w:pPr>
        <w:pStyle w:val="Bezodstpw"/>
        <w:ind w:left="851"/>
        <w:jc w:val="both"/>
        <w:rPr>
          <w:rFonts w:ascii="Arial Narrow" w:hAnsi="Arial Narrow" w:cs="Times New Roman"/>
        </w:rPr>
      </w:pPr>
      <w:r>
        <w:rPr>
          <w:rFonts w:ascii="Arial Narrow" w:hAnsi="Arial Narrow" w:cs="Times New Roman"/>
        </w:rPr>
        <w:t xml:space="preserve">100 000,00 </w:t>
      </w:r>
      <w:r w:rsidR="006D63F2">
        <w:rPr>
          <w:rFonts w:ascii="Arial Narrow" w:hAnsi="Arial Narrow" w:cs="Times New Roman"/>
        </w:rPr>
        <w:t>zł brutto dla Zadania XXVI</w:t>
      </w:r>
    </w:p>
    <w:p w:rsidR="00E85382" w:rsidRDefault="00D51F7B" w:rsidP="007A5866">
      <w:pPr>
        <w:pStyle w:val="Bezodstpw"/>
        <w:ind w:left="851"/>
        <w:jc w:val="both"/>
        <w:rPr>
          <w:rFonts w:ascii="Arial Narrow" w:hAnsi="Arial Narrow" w:cs="Times New Roman"/>
        </w:rPr>
      </w:pPr>
      <w:r>
        <w:rPr>
          <w:rFonts w:ascii="Arial Narrow" w:hAnsi="Arial Narrow" w:cs="Times New Roman"/>
        </w:rPr>
        <w:t xml:space="preserve">10 000,00 </w:t>
      </w:r>
      <w:r w:rsidR="00E85382">
        <w:rPr>
          <w:rFonts w:ascii="Arial Narrow" w:hAnsi="Arial Narrow" w:cs="Times New Roman"/>
        </w:rPr>
        <w:t>zł brutto dla Zadania XXV</w:t>
      </w:r>
      <w:r w:rsidR="006D63F2">
        <w:rPr>
          <w:rFonts w:ascii="Arial Narrow" w:hAnsi="Arial Narrow" w:cs="Times New Roman"/>
        </w:rPr>
        <w:t>II</w:t>
      </w:r>
    </w:p>
    <w:p w:rsidR="000C09B5" w:rsidRPr="0029506E" w:rsidRDefault="000C09B5" w:rsidP="007A5866">
      <w:pPr>
        <w:pStyle w:val="Bezodstpw"/>
        <w:ind w:left="851"/>
        <w:jc w:val="both"/>
        <w:rPr>
          <w:rFonts w:ascii="Arial Narrow" w:hAnsi="Arial Narrow" w:cs="Times New Roman"/>
          <w:sz w:val="16"/>
          <w:szCs w:val="16"/>
        </w:rPr>
      </w:pP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W przypadku, gdy wobec wykonawcy zachodzi podstawa wykluczenia określona w art. 24 ust. 1 pkt 19, może on przedstawić dowody potwierdzające, że jego udział w przygotowaniu postępowania nie zakłóci konkurencji. </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Wykonawca w celu potwierdzenia spełniania warunków udziału w postępowaniu może polegać na zasobach podmiotu trzeciego na zasadach określonych w art. 22a ustawy.</w:t>
      </w:r>
    </w:p>
    <w:p w:rsidR="00BC6E89" w:rsidRPr="00D1380A" w:rsidRDefault="00BC6E89" w:rsidP="0085017D">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276" w:hanging="1276"/>
        <w:jc w:val="both"/>
        <w:rPr>
          <w:rFonts w:ascii="Arial Narrow" w:hAnsi="Arial Narrow" w:cs="Times New Roman"/>
          <w:b/>
        </w:rPr>
      </w:pPr>
      <w:r w:rsidRPr="00D1380A">
        <w:rPr>
          <w:rFonts w:ascii="Arial Narrow" w:hAnsi="Arial Narrow" w:cs="Times New Roman"/>
          <w:b/>
        </w:rPr>
        <w:t>WYKAZ OŚWIADCZEŃ LUB DOKUMENTÓW POTWIERDZAJĄCYCH SPEŁNIANIE WARUNKÓW UDZIAŁU W POSTĘPOWANIU ORAZ BRAK PODSTAW DO WYKLUCZNIA Z POSTĘOWANIA: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nie podlega wykluczeniu z postępowania oraz spełnia warunki udziału określone w SIWZ.</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lastRenderedPageBreak/>
        <w:t>W przypadku wspólnego ubiegania się o zamówienie oświadczenie powyżej składa każdy wykonawca.</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BC6E89" w:rsidRPr="00D1380A" w:rsidRDefault="00BC6E89" w:rsidP="00BC6E89">
      <w:pPr>
        <w:pStyle w:val="Bezodstpw"/>
        <w:ind w:left="284"/>
        <w:jc w:val="both"/>
        <w:rPr>
          <w:rFonts w:ascii="Arial Narrow" w:hAnsi="Arial Narrow" w:cs="Times New Roman"/>
          <w:b/>
        </w:rPr>
      </w:pPr>
      <w:r w:rsidRPr="00D1380A">
        <w:rPr>
          <w:rFonts w:ascii="Arial Narrow" w:hAnsi="Arial Narrow" w:cs="Times New Roman"/>
          <w:b/>
        </w:rPr>
        <w:t>UWAGA:</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informuje, że pod adresem </w:t>
      </w:r>
      <w:hyperlink r:id="rId8" w:history="1">
        <w:r w:rsidRPr="00D1380A">
          <w:rPr>
            <w:rStyle w:val="Hipercze"/>
            <w:rFonts w:ascii="Arial Narrow" w:hAnsi="Arial Narrow"/>
          </w:rPr>
          <w:t>http://ec.europa.eu/growth/espd</w:t>
        </w:r>
      </w:hyperlink>
      <w:r w:rsidRPr="00D1380A">
        <w:rPr>
          <w:rFonts w:ascii="Arial Narrow" w:hAnsi="Arial Narrow" w:cs="Times New Roman"/>
        </w:rPr>
        <w:t xml:space="preserve"> Komisja Europejska udostępniła narzędzie umożliwiające zamawiającym i wykonawcom utworzenie, wypełnienie i ponowne wykorzystanie standardowego formularza Jednolitego Europejskiego Dokumentu Zamówienia w wersji elektronicznej.</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Zamawiający wypełnił dokument JEDZ stosownie do wymagań stawianych w specyfikacji i zapisał wygenerowany w serwisie eESPD plik w formacie xml. </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 xml:space="preserve">Plik można pobrać ze strony http://www.szpitalzdrowia.pl/o-szpitalu/zamowienia-publiczne-i-bip/ w dokumentach dla postępowania pn. „Dostawa </w:t>
      </w:r>
      <w:r w:rsidR="00F721D7">
        <w:rPr>
          <w:rFonts w:ascii="Arial Narrow" w:hAnsi="Arial Narrow" w:cs="Times New Roman"/>
        </w:rPr>
        <w:t>urządzeń</w:t>
      </w:r>
      <w:r w:rsidR="007A5866">
        <w:rPr>
          <w:rFonts w:ascii="Arial Narrow" w:hAnsi="Arial Narrow" w:cs="Times New Roman"/>
        </w:rPr>
        <w:t xml:space="preserve"> i aparatury medycznej”</w:t>
      </w:r>
      <w:r w:rsidRPr="00D1380A">
        <w:rPr>
          <w:rFonts w:ascii="Arial Narrow" w:hAnsi="Arial Narrow" w:cs="Times New Roman"/>
        </w:rPr>
        <w:t>; znak postępowania EZP-271-2-</w:t>
      </w:r>
      <w:r w:rsidR="007A5866">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Bezodstpw"/>
        <w:ind w:left="284"/>
        <w:jc w:val="both"/>
        <w:rPr>
          <w:rFonts w:ascii="Arial Narrow" w:hAnsi="Arial Narrow" w:cs="Times New Roman"/>
        </w:rPr>
      </w:pPr>
      <w:r w:rsidRPr="00D1380A">
        <w:rPr>
          <w:rFonts w:ascii="Arial Narrow" w:hAnsi="Arial Narrow" w:cs="Times New Roman"/>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 przechowywane w serwisie eESPD, Tak przygotowany formularz, po jego wydrukowaniu i podpisaniu, może zostać załączony do oferty.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którego oferta została najwyżej oceniona, w terminie wyznaczonym przez zamawiającego, nie krótszym niż 10 dni, składa:</w:t>
      </w:r>
    </w:p>
    <w:p w:rsidR="007A5866" w:rsidRPr="00BE6915" w:rsidRDefault="00BE6915" w:rsidP="0085017D">
      <w:pPr>
        <w:pStyle w:val="Bezodstpw"/>
        <w:numPr>
          <w:ilvl w:val="0"/>
          <w:numId w:val="34"/>
        </w:numPr>
        <w:ind w:left="567" w:hanging="283"/>
        <w:jc w:val="both"/>
        <w:rPr>
          <w:rFonts w:ascii="Arial Narrow" w:hAnsi="Arial Narrow" w:cs="Times New Roman"/>
        </w:rPr>
      </w:pPr>
      <w:r w:rsidRPr="00BE6915">
        <w:rPr>
          <w:rFonts w:ascii="Arial Narrow" w:hAnsi="Arial Narrow" w:cs="Times New Roman"/>
        </w:rPr>
        <w:t>potwierdzoną za zgodność z oryginałem kopię zezwolenia Państwowej Agencji Atomistyki na prowadzenie działalności w zakresie instalacji i instalacji i obsługi urządzeń zawierających źródła promieniotwórcze oraz uruchamiania urządzeń wytwarzających promieniowanie jonizujące – w celu potwierdzenia warunku udziału opisanego w pkt.</w:t>
      </w:r>
      <w:r>
        <w:rPr>
          <w:rFonts w:ascii="Arial Narrow" w:hAnsi="Arial Narrow" w:cs="Times New Roman"/>
        </w:rPr>
        <w:t xml:space="preserve"> 1 ppkt.2 lit. a)</w:t>
      </w:r>
      <w:r w:rsidRPr="00BE6915">
        <w:rPr>
          <w:rFonts w:ascii="Arial Narrow" w:hAnsi="Arial Narrow" w:cs="Times New Roman"/>
        </w:rPr>
        <w:t xml:space="preserve"> Rozdziału V SIWZ</w:t>
      </w:r>
      <w:r>
        <w:rPr>
          <w:rFonts w:ascii="Arial Narrow" w:hAnsi="Arial Narrow" w:cs="Times New Roman"/>
        </w:rPr>
        <w:t>;</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 xml:space="preserve">wykaz dostaw zawierający informacje dotyczące ich przedmiotu, wartości, dat wykonania oraz podmiotów na rzecz których dostawy te zostały lub są realizowane wraz z dowodami potwierdzającymi ich należyte wykonanie lub wykonywanie, wystawione nie wcześniej niż 3 miesiące przed upływem terminu składania ofert, jeżeli dotyczą dostaw nadal wykonywanych – w celu potwierdzenia spełniania warunku opisanego w pkt. 1 ppkt. 2 lit. c) Rozdziału V SIWZ; </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aktualny odpis z właściwego rejestru lub centralnej ewidencji i informacji o działalności gospodarczej Rzeczypospolitej Polskiej;</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BC6E89" w:rsidRPr="00D1380A" w:rsidRDefault="00BC6E89" w:rsidP="0085017D">
      <w:pPr>
        <w:pStyle w:val="Bezodstpw"/>
        <w:numPr>
          <w:ilvl w:val="0"/>
          <w:numId w:val="34"/>
        </w:numPr>
        <w:ind w:left="567" w:hanging="283"/>
        <w:jc w:val="both"/>
        <w:rPr>
          <w:rFonts w:ascii="Arial Narrow" w:hAnsi="Arial Narrow" w:cs="Times New Roman"/>
        </w:rPr>
      </w:pPr>
      <w:r w:rsidRPr="00D1380A">
        <w:rPr>
          <w:rFonts w:ascii="Arial Narrow" w:hAnsi="Arial Narrow" w:cs="Times New Roman"/>
        </w:rPr>
        <w:t>oświadczenie wykonawcy o braku orzeczenia wobec niego tytułem środka zapobiegawczego zakazu ubiegania się o zamówienia publiczne.</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Wykonawca mający siedzibę lub miejsce zamieszkania poza terytorium Rzeczypospolitej Polskiej, zamiast dokumentów wska</w:t>
      </w:r>
      <w:r w:rsidR="00BE6915">
        <w:rPr>
          <w:rFonts w:ascii="Arial Narrow" w:hAnsi="Arial Narrow" w:cs="Times New Roman"/>
        </w:rPr>
        <w:t>zanych w pkt. 5 ppkt.2 i ppkt. 3</w:t>
      </w:r>
      <w:r w:rsidRPr="00D1380A">
        <w:rPr>
          <w:rFonts w:ascii="Arial Narrow" w:hAnsi="Arial Narrow" w:cs="Times New Roman"/>
        </w:rPr>
        <w:t xml:space="preserve"> niniejszego rozdziału składa odpowiednio:</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lastRenderedPageBreak/>
        <w:t>dokument wystawiony w kraju, w którym ma siedzibę lub miejsce zamieszkania potwierdzający, że nie otwarto jego likwidacji, ani nie o</w:t>
      </w:r>
      <w:r w:rsidR="00BE6915">
        <w:rPr>
          <w:rFonts w:ascii="Arial Narrow" w:hAnsi="Arial Narrow" w:cs="Times New Roman"/>
        </w:rPr>
        <w:t>głoszono upadłości – wystawione</w:t>
      </w:r>
      <w:r w:rsidRPr="00D1380A">
        <w:rPr>
          <w:rFonts w:ascii="Arial Narrow" w:hAnsi="Arial Narrow" w:cs="Times New Roman"/>
        </w:rPr>
        <w:t xml:space="preserve"> nie wcześniej niż 6 miesięcy przed upływem terminu składania ofert;</w:t>
      </w:r>
    </w:p>
    <w:p w:rsidR="00BC6E89" w:rsidRPr="00D1380A" w:rsidRDefault="00BC6E89" w:rsidP="0085017D">
      <w:pPr>
        <w:pStyle w:val="Bezodstpw"/>
        <w:numPr>
          <w:ilvl w:val="0"/>
          <w:numId w:val="36"/>
        </w:numPr>
        <w:ind w:left="567" w:hanging="283"/>
        <w:jc w:val="both"/>
        <w:rPr>
          <w:rFonts w:ascii="Arial Narrow" w:hAnsi="Arial Narrow" w:cs="Times New Roman"/>
        </w:rPr>
      </w:pPr>
      <w:r w:rsidRPr="00D1380A">
        <w:rPr>
          <w:rFonts w:ascii="Arial Narrow" w:hAnsi="Arial Narrow" w:cs="Times New Roman"/>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Jeżeli w kraju w którym wykonawca ma siedzibę lub miejsce zamieszkania nie wy</w:t>
      </w:r>
      <w:r>
        <w:rPr>
          <w:rFonts w:ascii="Arial Narrow" w:hAnsi="Arial Narrow" w:cs="Times New Roman"/>
        </w:rPr>
        <w:t>stawia się dokumentów</w:t>
      </w:r>
      <w:r w:rsidRPr="00D1380A">
        <w:rPr>
          <w:rFonts w:ascii="Arial Narrow" w:hAnsi="Arial Narrow" w:cs="Times New Roman"/>
        </w:rPr>
        <w:t>, o który</w:t>
      </w:r>
      <w:r>
        <w:rPr>
          <w:rFonts w:ascii="Arial Narrow" w:hAnsi="Arial Narrow" w:cs="Times New Roman"/>
        </w:rPr>
        <w:t>ch mowa w pkt. 7</w:t>
      </w:r>
      <w:r w:rsidRPr="00D1380A">
        <w:rPr>
          <w:rFonts w:ascii="Arial Narrow" w:hAnsi="Arial Narrow" w:cs="Times New Roman"/>
        </w:rPr>
        <w:t xml:space="preserve"> ppkt.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D1380A" w:rsidRDefault="00BC6E89" w:rsidP="0085017D">
      <w:pPr>
        <w:pStyle w:val="Bezodstpw"/>
        <w:numPr>
          <w:ilvl w:val="0"/>
          <w:numId w:val="24"/>
        </w:numPr>
        <w:ind w:left="284" w:hanging="284"/>
        <w:jc w:val="both"/>
        <w:rPr>
          <w:rFonts w:ascii="Arial Narrow" w:hAnsi="Arial Narrow" w:cs="Times New Roman"/>
        </w:rPr>
      </w:pPr>
      <w:r w:rsidRPr="00D1380A">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7</w:t>
      </w:r>
      <w:r w:rsidRPr="00D1380A">
        <w:rPr>
          <w:rFonts w:ascii="Arial Narrow" w:hAnsi="Arial Narrow" w:cs="Times New Roman"/>
        </w:rPr>
        <w:t xml:space="preserve"> ppkt. 2 niniejszego rozdziału. </w:t>
      </w:r>
    </w:p>
    <w:p w:rsidR="00BC6E89" w:rsidRPr="008D2611" w:rsidRDefault="00FC6ABF" w:rsidP="0085017D">
      <w:pPr>
        <w:pStyle w:val="Bezodstpw"/>
        <w:numPr>
          <w:ilvl w:val="0"/>
          <w:numId w:val="24"/>
        </w:numPr>
        <w:ind w:left="284" w:hanging="284"/>
        <w:jc w:val="both"/>
        <w:rPr>
          <w:rFonts w:ascii="Arial Narrow" w:hAnsi="Arial Narrow" w:cs="Times New Roman"/>
        </w:rPr>
      </w:pPr>
      <w:r>
        <w:rPr>
          <w:rFonts w:ascii="Arial Narrow" w:hAnsi="Arial Narrow" w:cs="Times New Roman"/>
        </w:rPr>
        <w:t>W</w:t>
      </w:r>
      <w:r w:rsidR="00BC6E89" w:rsidRPr="008D2611">
        <w:rPr>
          <w:rFonts w:ascii="Arial Narrow" w:hAnsi="Arial Narrow" w:cs="Times New Roman"/>
        </w:rPr>
        <w:t xml:space="preserve"> celu potwierdzenia spełniania przez zaoferowany przedmiot zamówienia wymagań określonych przez zamawiającego, </w:t>
      </w:r>
      <w:r>
        <w:rPr>
          <w:rFonts w:ascii="Arial Narrow" w:hAnsi="Arial Narrow" w:cs="Times New Roman"/>
        </w:rPr>
        <w:t>wykonawca składa wraz z ofertą</w:t>
      </w:r>
      <w:r w:rsidR="00BC6E89" w:rsidRPr="008D2611">
        <w:rPr>
          <w:rFonts w:ascii="Arial Narrow" w:hAnsi="Arial Narrow" w:cs="Times New Roman"/>
        </w:rPr>
        <w:t xml:space="preserve"> ulotki informacyjne (foldery) oferowanego przedmiotu zamówienia w języku polskim, </w:t>
      </w:r>
      <w:r w:rsidR="00BE6915">
        <w:rPr>
          <w:rFonts w:ascii="Arial Narrow" w:hAnsi="Arial Narrow" w:cs="Times New Roman"/>
        </w:rPr>
        <w:t xml:space="preserve">oraz poświadczoną za zgodność z oryginałem kopię zaświadczenia niezależnego podmiotu uprawnionego do  </w:t>
      </w:r>
      <w:r>
        <w:rPr>
          <w:rFonts w:ascii="Arial Narrow" w:hAnsi="Arial Narrow" w:cs="Times New Roman"/>
        </w:rPr>
        <w:t xml:space="preserve">kontroli jakości potwierdzającego, że zaoferowany sprzęt i aparatura medyczna spełniają wymagania norm </w:t>
      </w:r>
      <w:r w:rsidRPr="00D5490E">
        <w:rPr>
          <w:rFonts w:ascii="Arial Narrow" w:hAnsi="Arial Narrow" w:cs="Times New Roman"/>
        </w:rPr>
        <w:t>ISO 13485:2016-04</w:t>
      </w:r>
      <w:r>
        <w:rPr>
          <w:rFonts w:ascii="Arial Narrow" w:hAnsi="Arial Narrow" w:cs="Times New Roman"/>
        </w:rPr>
        <w:t xml:space="preserve"> – dotyczy wszystkich zadań, ISO 12052:</w:t>
      </w:r>
      <w:r w:rsidRPr="00C548B1">
        <w:rPr>
          <w:rFonts w:ascii="Arial Narrow" w:hAnsi="Arial Narrow" w:cs="Times New Roman"/>
        </w:rPr>
        <w:t>2017</w:t>
      </w:r>
      <w:r w:rsidR="006D63F2">
        <w:rPr>
          <w:rFonts w:ascii="Arial Narrow" w:hAnsi="Arial Narrow" w:cs="Times New Roman"/>
        </w:rPr>
        <w:t xml:space="preserve"> – dotyczy Zadania I, </w:t>
      </w:r>
      <w:r w:rsidR="00057940">
        <w:rPr>
          <w:rFonts w:ascii="Arial Narrow" w:hAnsi="Arial Narrow" w:cs="Times New Roman"/>
        </w:rPr>
        <w:t>Zadania II, Zadania III, Zadanie IV</w:t>
      </w:r>
      <w:r>
        <w:rPr>
          <w:rFonts w:ascii="Arial Narrow" w:hAnsi="Arial Narrow" w:cs="Times New Roman"/>
        </w:rPr>
        <w:t>.</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 WYKONAWCAMI:</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 xml:space="preserve">Zamawiający dopuszcza przekazywanie powyższych dokumentów faksem na numer: (12) 658 10 81 oraz w formie elektronicznej na adres: </w:t>
      </w:r>
      <w:hyperlink r:id="rId9" w:history="1">
        <w:r w:rsidRPr="00D1380A">
          <w:rPr>
            <w:rStyle w:val="Hipercze"/>
            <w:rFonts w:ascii="Arial Narrow" w:hAnsi="Arial Narrow"/>
          </w:rPr>
          <w:t>zp@usdk.pl</w:t>
        </w:r>
      </w:hyperlink>
      <w:r w:rsidRPr="00D1380A">
        <w:rPr>
          <w:rFonts w:ascii="Arial Narrow" w:hAnsi="Arial Narrow" w:cs="Times New Roman"/>
        </w:rPr>
        <w:t xml:space="preserve">.  </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Zamawiający preferuje korespondencję w formie elektronicznej. Wnioski o wyjaśnienie treści specyfikacji należy przesyłać na adres mailowy podany w pkt. 3 niniejszego rozdziału w formie umożliwiającej kopiowanie treści pisma i wklejenie jej do innego dokumentu. W przypadku przesłania pisma w formie elektronicznej nie ma potrzeby przesyłania go dodatkowo pocztą lub faksem.</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informacji we właściwym terminie.</w:t>
      </w:r>
    </w:p>
    <w:p w:rsidR="00BC6E89" w:rsidRPr="00D1380A" w:rsidRDefault="00BC6E89" w:rsidP="0085017D">
      <w:pPr>
        <w:pStyle w:val="Bezodstpw"/>
        <w:numPr>
          <w:ilvl w:val="0"/>
          <w:numId w:val="2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merytorycznych – mgr </w:t>
      </w:r>
      <w:r w:rsidR="00FC6ABF">
        <w:rPr>
          <w:rFonts w:ascii="Arial Narrow" w:hAnsi="Arial Narrow" w:cs="Times New Roman"/>
        </w:rPr>
        <w:t>inż. Witold Ponikło</w:t>
      </w:r>
      <w:r>
        <w:rPr>
          <w:rFonts w:ascii="Arial Narrow" w:hAnsi="Arial Narrow" w:cs="Times New Roman"/>
        </w:rPr>
        <w:t xml:space="preserve"> – </w:t>
      </w:r>
      <w:r w:rsidR="00FC6ABF">
        <w:rPr>
          <w:rFonts w:ascii="Arial Narrow" w:hAnsi="Arial Narrow" w:cs="Times New Roman"/>
        </w:rPr>
        <w:t>Kierownik Działu Aparatury Naukowo-Medycznej</w:t>
      </w:r>
      <w:r w:rsidRPr="00D1380A">
        <w:rPr>
          <w:rFonts w:ascii="Arial Narrow" w:hAnsi="Arial Narrow" w:cs="Times New Roman"/>
        </w:rPr>
        <w:t>;</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FC6ABF">
        <w:rPr>
          <w:rFonts w:ascii="Arial Narrow" w:hAnsi="Arial Narrow" w:cs="Times New Roman"/>
        </w:rPr>
        <w:t>Kierownik Sekcji</w:t>
      </w:r>
      <w:r w:rsidRPr="00D1380A">
        <w:rPr>
          <w:rFonts w:ascii="Arial Narrow" w:hAnsi="Arial Narrow" w:cs="Times New Roman"/>
        </w:rPr>
        <w:t xml:space="preserve"> ds. Zamówień Publicznych;</w:t>
      </w:r>
    </w:p>
    <w:p w:rsidR="00BC6E89" w:rsidRPr="00D1380A" w:rsidRDefault="00BC6E89" w:rsidP="0085017D">
      <w:pPr>
        <w:pStyle w:val="Bezodstpw"/>
        <w:numPr>
          <w:ilvl w:val="0"/>
          <w:numId w:val="25"/>
        </w:numPr>
        <w:ind w:left="284" w:hanging="284"/>
        <w:rPr>
          <w:rFonts w:ascii="Arial Narrow" w:hAnsi="Arial Narrow" w:cs="Times New Roman"/>
        </w:rPr>
      </w:pPr>
      <w:r w:rsidRPr="00D1380A">
        <w:rPr>
          <w:rFonts w:ascii="Arial Narrow" w:hAnsi="Arial Narrow" w:cs="Times New Roman"/>
        </w:rPr>
        <w:t>Zamawiający nie zamierza zwoływać zebrania wykonawców.</w:t>
      </w:r>
    </w:p>
    <w:p w:rsidR="00BC6E89" w:rsidRPr="00D1380A" w:rsidRDefault="00BC6E89" w:rsidP="00BC6E89">
      <w:pPr>
        <w:pStyle w:val="Bezodstpw"/>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WYMAGANIA DOTYCZĄCE WADIUM:</w:t>
      </w:r>
    </w:p>
    <w:p w:rsidR="00BC6E89" w:rsidRPr="00D1380A" w:rsidRDefault="00BC6E89" w:rsidP="0085017D">
      <w:pPr>
        <w:pStyle w:val="Bezodstpw"/>
        <w:numPr>
          <w:ilvl w:val="0"/>
          <w:numId w:val="35"/>
        </w:numPr>
        <w:ind w:left="284" w:hanging="284"/>
        <w:rPr>
          <w:rFonts w:ascii="Arial Narrow" w:hAnsi="Arial Narrow" w:cs="Times New Roman"/>
        </w:rPr>
      </w:pPr>
      <w:r w:rsidRPr="00D1380A">
        <w:rPr>
          <w:rFonts w:ascii="Arial Narrow" w:hAnsi="Arial Narrow" w:cs="Times New Roman"/>
        </w:rPr>
        <w:t xml:space="preserve">Składając ofertę wykonawca zobowiązany jest wnieść wadium w wysokości wynoszącej odpowiednio: </w:t>
      </w:r>
    </w:p>
    <w:p w:rsidR="00430E13" w:rsidRPr="00D51F7B"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80 000,00 zł (osiemdziesiąt tysięcy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D51F7B" w:rsidP="006109BB">
      <w:pPr>
        <w:pStyle w:val="Bezodstpw"/>
        <w:numPr>
          <w:ilvl w:val="0"/>
          <w:numId w:val="43"/>
        </w:numPr>
        <w:ind w:left="1560" w:hanging="1276"/>
        <w:rPr>
          <w:rFonts w:ascii="Arial Narrow" w:hAnsi="Arial Narrow" w:cs="Times New Roman"/>
        </w:rPr>
      </w:pPr>
      <w:r>
        <w:rPr>
          <w:rFonts w:ascii="Arial Narrow" w:hAnsi="Arial Narrow" w:cs="Times New Roman"/>
        </w:rPr>
        <w:t>12 000,00 zł (dwanaście tysięcy złotych);</w:t>
      </w:r>
    </w:p>
    <w:p w:rsidR="00430E13" w:rsidRDefault="00D51F7B" w:rsidP="006109BB">
      <w:pPr>
        <w:pStyle w:val="Bezodstpw"/>
        <w:numPr>
          <w:ilvl w:val="0"/>
          <w:numId w:val="43"/>
        </w:numPr>
        <w:ind w:left="1560" w:hanging="1276"/>
        <w:rPr>
          <w:rFonts w:ascii="Arial Narrow" w:hAnsi="Arial Narrow" w:cs="Times New Roman"/>
        </w:rPr>
      </w:pPr>
      <w:r w:rsidRPr="00D51F7B">
        <w:rPr>
          <w:rFonts w:ascii="Arial Narrow" w:hAnsi="Arial Narrow" w:cs="Times New Roman"/>
        </w:rPr>
        <w:t>12 000,00 zł (dwanaście tysięcy złotych);</w:t>
      </w:r>
    </w:p>
    <w:p w:rsidR="00430E13" w:rsidRDefault="00FA6E48" w:rsidP="006109BB">
      <w:pPr>
        <w:pStyle w:val="Bezodstpw"/>
        <w:numPr>
          <w:ilvl w:val="0"/>
          <w:numId w:val="43"/>
        </w:numPr>
        <w:ind w:left="1560" w:hanging="1276"/>
        <w:rPr>
          <w:rFonts w:ascii="Arial Narrow" w:hAnsi="Arial Narrow" w:cs="Times New Roman"/>
        </w:rPr>
      </w:pPr>
      <w:r>
        <w:rPr>
          <w:rFonts w:ascii="Arial Narrow" w:hAnsi="Arial Narrow" w:cs="Times New Roman"/>
        </w:rPr>
        <w:lastRenderedPageBreak/>
        <w:t>2 760,00 zł (dwa tysiące siedemset sześćdziesiąt);</w:t>
      </w:r>
    </w:p>
    <w:p w:rsidR="00FF7DC1" w:rsidRPr="00FF7DC1"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900,00 zł (dziewięćset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20 000,00 zł (dwadzieścia tysięcy złotych);</w:t>
      </w:r>
    </w:p>
    <w:p w:rsidR="00FF7DC1"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5 000,00 zł (pięć tysięcy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24 000,00 zł (dwadzieścia cztery tysiące złoty);</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7 800,00 zł (siedem tysięcy osiemset złotych);</w:t>
      </w:r>
    </w:p>
    <w:p w:rsidR="00430E13" w:rsidRDefault="00FF7DC1" w:rsidP="006109BB">
      <w:pPr>
        <w:pStyle w:val="Bezodstpw"/>
        <w:numPr>
          <w:ilvl w:val="0"/>
          <w:numId w:val="43"/>
        </w:numPr>
        <w:ind w:left="1560" w:hanging="1276"/>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4 200,00 zł (cztery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6 400,00 zł (sześć tysięcy czterysta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3 000,00 zł (trzy tysiące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6 000,00 zł (sześć tysięcy złotych);</w:t>
      </w:r>
    </w:p>
    <w:p w:rsidR="00430E13" w:rsidRDefault="00FF7DC1" w:rsidP="006109BB">
      <w:pPr>
        <w:pStyle w:val="Bezodstpw"/>
        <w:numPr>
          <w:ilvl w:val="0"/>
          <w:numId w:val="43"/>
        </w:numPr>
        <w:ind w:left="1701" w:hanging="1417"/>
        <w:rPr>
          <w:rFonts w:ascii="Arial Narrow" w:hAnsi="Arial Narrow" w:cs="Times New Roman"/>
        </w:rPr>
      </w:pPr>
      <w:r>
        <w:rPr>
          <w:rFonts w:ascii="Arial Narrow" w:hAnsi="Arial Narrow" w:cs="Times New Roman"/>
        </w:rPr>
        <w:t>2 400,00 zł (dwa tysiące czterysta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8B7396"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1 600,00 zł (jeden tysiąc sześćset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4 000,00 zł (cztery tysiące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6 400,00 zł (sześć tysięcy czterysta złotych);</w:t>
      </w:r>
    </w:p>
    <w:p w:rsidR="00430E13"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3 000,00 zł (trzy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1 500,00 zł (jeden tysiąc pięćset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7 000,00 zł (siedem tysięcy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2 000,00 zł (dwa tysiące złotych);</w:t>
      </w:r>
    </w:p>
    <w:p w:rsid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600,00 zł (sześćset złotych);</w:t>
      </w:r>
    </w:p>
    <w:p w:rsidR="008B7396" w:rsidRDefault="008B7396" w:rsidP="006109BB">
      <w:pPr>
        <w:pStyle w:val="Bezodstpw"/>
        <w:numPr>
          <w:ilvl w:val="0"/>
          <w:numId w:val="43"/>
        </w:numPr>
        <w:ind w:left="1843" w:hanging="1559"/>
        <w:rPr>
          <w:rFonts w:ascii="Arial Narrow" w:hAnsi="Arial Narrow" w:cs="Times New Roman"/>
        </w:rPr>
      </w:pPr>
      <w:r w:rsidRPr="008B7396">
        <w:rPr>
          <w:rFonts w:ascii="Arial Narrow" w:hAnsi="Arial Narrow" w:cs="Times New Roman"/>
        </w:rPr>
        <w:t>2 400,00 zł (dwa tysiące czterysta złotych);</w:t>
      </w:r>
    </w:p>
    <w:p w:rsidR="008B7396" w:rsidRPr="00430E13" w:rsidRDefault="008B7396" w:rsidP="006109BB">
      <w:pPr>
        <w:pStyle w:val="Bezodstpw"/>
        <w:numPr>
          <w:ilvl w:val="0"/>
          <w:numId w:val="43"/>
        </w:numPr>
        <w:ind w:left="1843" w:hanging="1559"/>
        <w:rPr>
          <w:rFonts w:ascii="Arial Narrow" w:hAnsi="Arial Narrow" w:cs="Times New Roman"/>
        </w:rPr>
      </w:pPr>
      <w:r>
        <w:rPr>
          <w:rFonts w:ascii="Arial Narrow" w:hAnsi="Arial Narrow" w:cs="Times New Roman"/>
        </w:rPr>
        <w:t>200,00 zł (dwieście złotych);</w:t>
      </w:r>
    </w:p>
    <w:p w:rsidR="00BC6E89" w:rsidRPr="00D1380A" w:rsidRDefault="00BC6E89" w:rsidP="00BC6E89">
      <w:pPr>
        <w:pStyle w:val="Bezodstpw"/>
        <w:ind w:left="284"/>
        <w:rPr>
          <w:rFonts w:ascii="Arial Narrow" w:hAnsi="Arial Narrow" w:cs="Times New Roman"/>
        </w:rPr>
      </w:pPr>
      <w:r w:rsidRPr="00D1380A">
        <w:rPr>
          <w:rFonts w:ascii="Arial Narrow" w:hAnsi="Arial Narrow" w:cs="Times New Roman"/>
        </w:rPr>
        <w:t>Wadium na całość przedmiotu zamówienia wynosi</w:t>
      </w:r>
      <w:r w:rsidR="007B2BFE">
        <w:rPr>
          <w:rFonts w:ascii="Arial Narrow" w:hAnsi="Arial Narrow" w:cs="Times New Roman"/>
        </w:rPr>
        <w:t xml:space="preserve"> </w:t>
      </w:r>
      <w:r w:rsidR="00F969BF">
        <w:rPr>
          <w:rFonts w:ascii="Arial Narrow" w:hAnsi="Arial Narrow" w:cs="Times New Roman"/>
        </w:rPr>
        <w:t>230 560,00</w:t>
      </w:r>
      <w:r w:rsidR="009641D9">
        <w:rPr>
          <w:rFonts w:ascii="Arial Narrow" w:hAnsi="Arial Narrow" w:cs="Times New Roman"/>
        </w:rPr>
        <w:t xml:space="preserve"> </w:t>
      </w:r>
      <w:r w:rsidRPr="00D1380A">
        <w:rPr>
          <w:rFonts w:ascii="Arial Narrow" w:hAnsi="Arial Narrow" w:cs="Times New Roman"/>
        </w:rPr>
        <w:t>zł.</w:t>
      </w:r>
      <w:r w:rsidR="00F969BF">
        <w:rPr>
          <w:rFonts w:ascii="Arial Narrow" w:hAnsi="Arial Narrow" w:cs="Times New Roman"/>
        </w:rPr>
        <w:t xml:space="preserve"> (dwieście trzydzieści tysięcy pięćset sześćdziesiąt złotych).</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musi być wniesione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Wadium może być wnoszone w jednej lub kilku następujących formach: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pieniądzu na konto Szpitala (decyduje termin uznania rachunku zamawiającego):</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 xml:space="preserve">BGK o/Kraków, </w:t>
      </w:r>
    </w:p>
    <w:p w:rsidR="00BC6E89" w:rsidRPr="00D1380A" w:rsidRDefault="00BC6E89" w:rsidP="00BC6E89">
      <w:pPr>
        <w:pStyle w:val="Bezodstpw"/>
        <w:ind w:left="1701" w:hanging="1417"/>
        <w:jc w:val="both"/>
        <w:rPr>
          <w:rFonts w:ascii="Arial Narrow" w:hAnsi="Arial Narrow" w:cs="Times New Roman"/>
        </w:rPr>
      </w:pPr>
      <w:r w:rsidRPr="00D1380A">
        <w:rPr>
          <w:rFonts w:ascii="Arial Narrow" w:hAnsi="Arial Narrow" w:cs="Times New Roman"/>
        </w:rPr>
        <w:t>49 1130 1150 0012 1146 4720 0009</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bankowych lub poręczeniach spółdzielczej kasy oszczędnościowo-kredytowej, z tym że poręczenie kasy jest zawsze poręczeniem pieniężnym,</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bankowych,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gwarancjach ubezpieczeniowych,</w:t>
      </w:r>
    </w:p>
    <w:p w:rsidR="00BC6E89" w:rsidRPr="00D1380A" w:rsidRDefault="00BC6E89" w:rsidP="0085017D">
      <w:pPr>
        <w:pStyle w:val="Bezodstpw"/>
        <w:numPr>
          <w:ilvl w:val="0"/>
          <w:numId w:val="37"/>
        </w:numPr>
        <w:ind w:left="567" w:hanging="283"/>
        <w:jc w:val="both"/>
        <w:rPr>
          <w:rFonts w:ascii="Arial Narrow" w:hAnsi="Arial Narrow" w:cs="Times New Roman"/>
        </w:rPr>
      </w:pPr>
      <w:r w:rsidRPr="00D1380A">
        <w:rPr>
          <w:rFonts w:ascii="Arial Narrow" w:hAnsi="Arial Narrow" w:cs="Times New Roman"/>
        </w:rPr>
        <w:t>w poręczeniach udzielanych przez podmioty, o których mowa w art. 6b ust. 5 pkt. 2 ustawy z dnia 9 listopada 2000 r. o utworzeniu Polskiej Agencji Rozwoju Przedsiębiorczości.</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Jeżeli wadium zostanie wniesione w pieniądzu, przelewem, wykonawca dołącza do oferty kserokopię wpłaty wadium z potwierdzeniem dokonanego przelewu. Na poleceniu przelewu należy wpisać: „Wadium – przetarg EZP-271-2-</w:t>
      </w:r>
      <w:r w:rsidR="009641D9">
        <w:rPr>
          <w:rFonts w:ascii="Arial Narrow" w:hAnsi="Arial Narrow" w:cs="Times New Roman"/>
        </w:rPr>
        <w:t>113</w:t>
      </w:r>
      <w:r w:rsidRPr="00D1380A">
        <w:rPr>
          <w:rFonts w:ascii="Arial Narrow" w:hAnsi="Arial Narrow" w:cs="Times New Roman"/>
        </w:rPr>
        <w:t xml:space="preserve">/2017. W pozostałych przypadkach (pkt. 3 </w:t>
      </w:r>
      <w:r>
        <w:rPr>
          <w:rFonts w:ascii="Arial Narrow" w:hAnsi="Arial Narrow" w:cs="Times New Roman"/>
        </w:rPr>
        <w:t>ppkt.2</w:t>
      </w:r>
      <w:r w:rsidRPr="00D1380A">
        <w:rPr>
          <w:rFonts w:ascii="Arial Narrow" w:hAnsi="Arial Narrow" w:cs="Times New Roman"/>
        </w:rPr>
        <w:t>-4) wymagane jest dołączenie do oferty oryginału dokumentu wystawionego na rzecz zamawiającego. Dokumenty, o których mowa w pkt. 3 muszą zachowywać ważność przez cały okres, w którym wykonawca jest związany ofertą.</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Wniesienie wadium w pieniądzu będzie skuteczne, jeżeli w podanym terminie znajdzie się na rachunku bankowym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Przy wnoszeniu wadium wykonawca winien powołać się na numer i nazwę sprawy, której wadium dotyczy.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odrzuci ofertę jeżeli wadium nie zostanie wniesione lub zostanie wniesione w sposób nieprawidłowy.</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lastRenderedPageBreak/>
        <w:t>Zamawiający zwróci niezwłocznie wadium, na wniosek wykonawcy, który wycofał ofertę przed upływem terminu składania ofert.</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BC6E89" w:rsidRPr="00D1380A" w:rsidRDefault="00BC6E89" w:rsidP="0085017D">
      <w:pPr>
        <w:pStyle w:val="Bezodstpw"/>
        <w:numPr>
          <w:ilvl w:val="0"/>
          <w:numId w:val="35"/>
        </w:numPr>
        <w:ind w:left="284" w:hanging="284"/>
        <w:jc w:val="both"/>
        <w:rPr>
          <w:rFonts w:ascii="Arial Narrow" w:hAnsi="Arial Narrow" w:cs="Times New Roman"/>
        </w:rPr>
      </w:pPr>
      <w:r w:rsidRPr="00D1380A">
        <w:rPr>
          <w:rFonts w:ascii="Arial Narrow" w:hAnsi="Arial Narrow" w:cs="Times New Roman"/>
        </w:rPr>
        <w:t>Zamawiający zatrzyma wadium wraz z odsetkami, jeżeli wykonawca, którego oferta została wybrana:</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odmówił podpisania umowy w sprawie zamówienia publicznego na warunkach określonych w ofercie,</w:t>
      </w:r>
    </w:p>
    <w:p w:rsidR="00BC6E89" w:rsidRPr="00D1380A" w:rsidRDefault="00BC6E89" w:rsidP="0085017D">
      <w:pPr>
        <w:pStyle w:val="Bezodstpw"/>
        <w:numPr>
          <w:ilvl w:val="1"/>
          <w:numId w:val="38"/>
        </w:numPr>
        <w:ind w:left="567" w:hanging="283"/>
        <w:jc w:val="both"/>
        <w:rPr>
          <w:rFonts w:ascii="Arial Narrow" w:hAnsi="Arial Narrow" w:cs="Times New Roman"/>
        </w:rPr>
      </w:pPr>
      <w:r w:rsidRPr="00D1380A">
        <w:rPr>
          <w:rFonts w:ascii="Arial Narrow" w:hAnsi="Arial Narrow" w:cs="Times New Roman"/>
        </w:rPr>
        <w:t>zawarcie umowy w sprawie zamówienia publicznego stało się niemożliwe z przyczyn leżących po stronie wykonawcy.</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TERMIN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pozostaje związany złożoną ofertą przez okres 60 dni. Okres związania rozpoczyna bieg wraz z upływem terminu składania ofert w postępowaniu.</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D1380A" w:rsidRDefault="00BC6E89" w:rsidP="0085017D">
      <w:pPr>
        <w:pStyle w:val="Bezodstpw"/>
        <w:numPr>
          <w:ilvl w:val="0"/>
          <w:numId w:val="26"/>
        </w:numPr>
        <w:ind w:left="284" w:hanging="284"/>
        <w:jc w:val="both"/>
        <w:rPr>
          <w:rFonts w:ascii="Arial Narrow" w:hAnsi="Arial Narrow" w:cs="Times New Roman"/>
        </w:rPr>
      </w:pPr>
      <w:r w:rsidRPr="00D1380A">
        <w:rPr>
          <w:rFonts w:ascii="Arial Narrow" w:hAnsi="Arial Narrow" w:cs="Times New Roman"/>
        </w:rPr>
        <w:t>Jeżeli przedłużenie terminu związania ofertą dokonywane jest po wyborze oferty najkorzystniejszej obowiązek wniesienia nowego wadium lub jego przedłużenia dotyczy jedynie wykonawcy, którego oferta została wybrana.</w:t>
      </w:r>
    </w:p>
    <w:p w:rsidR="00BC6E89" w:rsidRPr="00D1380A" w:rsidRDefault="00BC6E89" w:rsidP="00BC6E89">
      <w:pPr>
        <w:pStyle w:val="Bezodstpw"/>
        <w:jc w:val="both"/>
        <w:rPr>
          <w:rFonts w:ascii="Arial Narrow" w:hAnsi="Arial Narrow" w:cs="Times New Roman"/>
        </w:rPr>
      </w:pPr>
    </w:p>
    <w:p w:rsidR="00BC6E89" w:rsidRPr="00D1380A" w:rsidRDefault="00BC6E89" w:rsidP="0085017D">
      <w:pPr>
        <w:pStyle w:val="Bezodstpw"/>
        <w:numPr>
          <w:ilvl w:val="0"/>
          <w:numId w:val="39"/>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Wymagania podstawowe:</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Każdy Wykonawca może złożyć tylko jedną ofertę</w:t>
      </w:r>
      <w:r>
        <w:rPr>
          <w:rFonts w:ascii="Arial Narrow" w:hAnsi="Arial Narrow" w:cs="Times New Roman"/>
        </w:rPr>
        <w:t xml:space="preserve"> na cały przedmiot zamówienia </w:t>
      </w:r>
      <w:r w:rsidRPr="00D1380A">
        <w:rPr>
          <w:rFonts w:ascii="Arial Narrow" w:hAnsi="Arial Narrow" w:cs="Times New Roman"/>
        </w:rPr>
        <w:t>w danym Zadaniu.</w:t>
      </w:r>
      <w:r>
        <w:rPr>
          <w:rFonts w:ascii="Arial Narrow" w:hAnsi="Arial Narrow" w:cs="Times New Roman"/>
        </w:rPr>
        <w:t xml:space="preserve"> Zamawiający nie ogranicza ilości zadań, w których wykonawca może złożyć ofertę. Zamawiający nie ogranicza również ilości zadań, które mogą zostać udzielone jednemu wykonawcy.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 lub ściśle według wzorów.</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D1380A" w:rsidRDefault="00BC6E89" w:rsidP="0085017D">
      <w:pPr>
        <w:pStyle w:val="Akapitzlist"/>
        <w:numPr>
          <w:ilvl w:val="3"/>
          <w:numId w:val="28"/>
        </w:numPr>
        <w:ind w:left="567" w:hanging="283"/>
        <w:jc w:val="both"/>
        <w:rPr>
          <w:rFonts w:ascii="Arial Narrow" w:hAnsi="Arial Narrow" w:cs="Times New Roman"/>
        </w:rPr>
      </w:pPr>
      <w:r w:rsidRPr="00D1380A">
        <w:rPr>
          <w:rFonts w:ascii="Arial Narrow" w:hAnsi="Arial Narrow"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Forma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 w sposób gwarantujący jej odczytanie.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 według formuły numer strony/ilość wszystkich stron.</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lastRenderedPageBreak/>
        <w:t>Zaleca się sporządzenie spisu treści zawierającego wykaz dokumentów wchodzących w skład oferty.</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Wszystkie miejsca w ofercie, w których wykonawca naniósł zmiany muszą być opatrzone podpisem osoby podpisującej ofertę.</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sporządzone w języku obcym wykonawca składa wraz z tłumaczeniem na język polski. Poświadczenia tłumaczenia dokonuje wykonawca.</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Oświadczenia sporządzane na podstawie wzorów stanowiących załączniki do niniejszej SIWZ powinny być złożone w formie oryginału.</w:t>
      </w:r>
    </w:p>
    <w:p w:rsidR="00BC6E89" w:rsidRPr="00D1380A" w:rsidRDefault="00BC6E89" w:rsidP="0085017D">
      <w:pPr>
        <w:pStyle w:val="Akapitzlist"/>
        <w:numPr>
          <w:ilvl w:val="3"/>
          <w:numId w:val="2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D1380A" w:rsidRDefault="00BC6E89" w:rsidP="0085017D">
      <w:pPr>
        <w:pStyle w:val="Akapitzlist"/>
        <w:numPr>
          <w:ilvl w:val="0"/>
          <w:numId w:val="27"/>
        </w:numPr>
        <w:ind w:left="284" w:hanging="284"/>
        <w:jc w:val="both"/>
        <w:rPr>
          <w:rFonts w:ascii="Arial Narrow" w:hAnsi="Arial Narrow" w:cs="Times New Roman"/>
        </w:rPr>
      </w:pPr>
      <w:r w:rsidRPr="00D1380A">
        <w:rPr>
          <w:rFonts w:ascii="Arial Narrow" w:hAnsi="Arial Narrow" w:cs="Times New Roman"/>
        </w:rPr>
        <w:t>Zawartość oferty:</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Of</w:t>
      </w:r>
      <w:r w:rsidR="00D137F0">
        <w:rPr>
          <w:rFonts w:ascii="Arial Narrow" w:hAnsi="Arial Narrow" w:cs="Times New Roman"/>
        </w:rPr>
        <w:t>ertowy – załącznik nr 2 do SIWZ,</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Wypełniony i podpisany Formularz – Kalkulacja Cenowa – Opis Przedmiotu Zamówienia – załącznik nr 3</w:t>
      </w:r>
      <w:r w:rsidR="00D137F0">
        <w:rPr>
          <w:rFonts w:ascii="Arial Narrow" w:hAnsi="Arial Narrow" w:cs="Times New Roman"/>
        </w:rPr>
        <w:t>/1 – 3/27</w:t>
      </w:r>
      <w:r w:rsidRPr="00D1380A">
        <w:rPr>
          <w:rFonts w:ascii="Arial Narrow" w:hAnsi="Arial Narrow" w:cs="Times New Roman"/>
        </w:rPr>
        <w:t xml:space="preserve"> do SIWZ,</w:t>
      </w:r>
    </w:p>
    <w:p w:rsidR="00D137F0" w:rsidRDefault="00D137F0"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Wypełniony i po</w:t>
      </w:r>
      <w:r w:rsidR="001B7120">
        <w:rPr>
          <w:rFonts w:ascii="Arial Narrow" w:hAnsi="Arial Narrow" w:cs="Times New Roman"/>
        </w:rPr>
        <w:t>dpisany Formularz – Zestawienie</w:t>
      </w:r>
      <w:r w:rsidR="002D465C">
        <w:rPr>
          <w:rFonts w:ascii="Arial Narrow" w:hAnsi="Arial Narrow" w:cs="Times New Roman"/>
        </w:rPr>
        <w:t xml:space="preserve"> </w:t>
      </w:r>
      <w:r>
        <w:rPr>
          <w:rFonts w:ascii="Arial Narrow" w:hAnsi="Arial Narrow" w:cs="Times New Roman"/>
        </w:rPr>
        <w:t xml:space="preserve">Parametrów Technicznych i Warunki Gwarancji – załącznik nr 4/1 – 4/27 do SIWZ, </w:t>
      </w:r>
    </w:p>
    <w:p w:rsidR="00BC6E89" w:rsidRPr="00D1380A"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Jednolity Europejski Dokument Zamówienia,</w:t>
      </w:r>
    </w:p>
    <w:p w:rsidR="00BC6E89" w:rsidRDefault="00BC6E89" w:rsidP="0085017D">
      <w:pPr>
        <w:pStyle w:val="Akapitzlist"/>
        <w:numPr>
          <w:ilvl w:val="3"/>
          <w:numId w:val="30"/>
        </w:numPr>
        <w:ind w:left="567" w:hanging="283"/>
        <w:jc w:val="both"/>
        <w:rPr>
          <w:rFonts w:ascii="Arial Narrow" w:hAnsi="Arial Narrow" w:cs="Times New Roman"/>
        </w:rPr>
      </w:pPr>
      <w:r w:rsidRPr="00D1380A">
        <w:rPr>
          <w:rFonts w:ascii="Arial Narrow" w:hAnsi="Arial Narrow" w:cs="Times New Roman"/>
        </w:rPr>
        <w:t>Stosowne Pełnomocni</w:t>
      </w:r>
      <w:r w:rsidR="00B676EF">
        <w:rPr>
          <w:rFonts w:ascii="Arial Narrow" w:hAnsi="Arial Narrow" w:cs="Times New Roman"/>
        </w:rPr>
        <w:t>ctwo,</w:t>
      </w:r>
    </w:p>
    <w:p w:rsidR="00B676EF" w:rsidRPr="00D1380A" w:rsidRDefault="00B676EF" w:rsidP="0085017D">
      <w:pPr>
        <w:pStyle w:val="Akapitzlist"/>
        <w:numPr>
          <w:ilvl w:val="3"/>
          <w:numId w:val="30"/>
        </w:numPr>
        <w:ind w:left="567" w:hanging="283"/>
        <w:jc w:val="both"/>
        <w:rPr>
          <w:rFonts w:ascii="Arial Narrow" w:hAnsi="Arial Narrow" w:cs="Times New Roman"/>
        </w:rPr>
      </w:pPr>
      <w:r>
        <w:rPr>
          <w:rFonts w:ascii="Arial Narrow" w:hAnsi="Arial Narrow" w:cs="Times New Roman"/>
        </w:rPr>
        <w:t>Dokumenty wskazane w pkt. 10 Rozdziału VI SIWZ.</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2D465C" w:rsidRPr="0053457A" w:rsidRDefault="00BC6E89" w:rsidP="0085017D">
      <w:pPr>
        <w:pStyle w:val="Akapitzlist"/>
        <w:numPr>
          <w:ilvl w:val="0"/>
          <w:numId w:val="27"/>
        </w:numPr>
        <w:ind w:left="284" w:hanging="284"/>
        <w:jc w:val="both"/>
        <w:rPr>
          <w:rFonts w:ascii="Arial Narrow" w:hAnsi="Arial Narrow" w:cs="Times New Roman"/>
        </w:rPr>
      </w:pPr>
      <w:r w:rsidRPr="00B676EF">
        <w:rPr>
          <w:rFonts w:ascii="Arial Narrow" w:hAnsi="Arial Narrow" w:cs="Times New Roma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D1380A" w:rsidRDefault="00BC6E89" w:rsidP="0085017D">
      <w:pPr>
        <w:pStyle w:val="Bezodstpw"/>
        <w:numPr>
          <w:ilvl w:val="0"/>
          <w:numId w:val="39"/>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lastRenderedPageBreak/>
        <w:t xml:space="preserve">Ofertę należy złożyć w zamkniętej kopercie do dnia  </w:t>
      </w:r>
      <w:r w:rsidR="00933DBF">
        <w:rPr>
          <w:rFonts w:ascii="Arial Narrow" w:hAnsi="Arial Narrow" w:cs="Times New Roman"/>
          <w:b/>
        </w:rPr>
        <w:t>24</w:t>
      </w:r>
      <w:r w:rsidR="009641D9">
        <w:rPr>
          <w:rFonts w:ascii="Arial Narrow" w:hAnsi="Arial Narrow" w:cs="Times New Roman"/>
          <w:b/>
        </w:rPr>
        <w:t xml:space="preserve"> </w:t>
      </w:r>
      <w:r>
        <w:rPr>
          <w:rFonts w:ascii="Arial Narrow" w:hAnsi="Arial Narrow" w:cs="Times New Roman"/>
          <w:b/>
        </w:rPr>
        <w:t xml:space="preserve">października </w:t>
      </w:r>
      <w:r w:rsidRPr="00D1380A">
        <w:rPr>
          <w:rFonts w:ascii="Arial Narrow" w:hAnsi="Arial Narrow" w:cs="Times New Roman"/>
          <w:b/>
        </w:rPr>
        <w:t>2017r.</w:t>
      </w:r>
      <w:r w:rsidRPr="00D1380A">
        <w:rPr>
          <w:rFonts w:ascii="Arial Narrow" w:hAnsi="Arial Narrow" w:cs="Times New Roman"/>
        </w:rPr>
        <w:t xml:space="preserve"> do godz. 10:45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BC6E89" w:rsidRPr="00D1380A" w:rsidRDefault="00BC6E89" w:rsidP="00BC6E89">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BC6E89" w:rsidRPr="00D1380A" w:rsidRDefault="00BC6E89" w:rsidP="00BC6E89">
      <w:pPr>
        <w:pStyle w:val="Akapitzlist"/>
        <w:ind w:left="284" w:hanging="284"/>
        <w:rPr>
          <w:rFonts w:ascii="Arial Narrow" w:hAnsi="Arial Narrow" w:cs="Times New Roman"/>
        </w:rPr>
      </w:pPr>
      <w:r w:rsidRPr="00D1380A">
        <w:rPr>
          <w:rFonts w:ascii="Arial Narrow" w:hAnsi="Arial Narrow" w:cs="Times New Roman"/>
        </w:rPr>
        <w:t xml:space="preserve">      oraz opatrzona adnotacją: </w:t>
      </w:r>
    </w:p>
    <w:p w:rsidR="00BC6E89" w:rsidRPr="0053457A" w:rsidRDefault="00BC6E89" w:rsidP="00BC6E89">
      <w:pPr>
        <w:pStyle w:val="Akapitzlist"/>
        <w:ind w:left="284" w:hanging="284"/>
        <w:rPr>
          <w:rFonts w:ascii="Arial Narrow" w:hAnsi="Arial Narrow" w:cs="Times New Roman"/>
          <w:sz w:val="16"/>
          <w:szCs w:val="16"/>
        </w:rPr>
      </w:pP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 xml:space="preserve">„Oferta w trybie przetargu nieograniczonego na:  Dostawa </w:t>
      </w:r>
      <w:r w:rsidR="00DC2506">
        <w:rPr>
          <w:rFonts w:ascii="Arial Narrow" w:hAnsi="Arial Narrow" w:cs="Times New Roman"/>
        </w:rPr>
        <w:t>urządzeń</w:t>
      </w:r>
      <w:r w:rsidR="009641D9">
        <w:rPr>
          <w:rFonts w:ascii="Arial Narrow" w:hAnsi="Arial Narrow" w:cs="Times New Roman"/>
        </w:rPr>
        <w:t xml:space="preserve"> i aparatury medycznej</w:t>
      </w:r>
      <w:r w:rsidRPr="00D1380A">
        <w:rPr>
          <w:rFonts w:ascii="Arial Narrow" w:hAnsi="Arial Narrow" w:cs="Times New Roman"/>
        </w:rPr>
        <w:t>, Zadanie nr …., EZP-271-2-</w:t>
      </w:r>
      <w:r w:rsidR="009641D9">
        <w:rPr>
          <w:rFonts w:ascii="Arial Narrow" w:hAnsi="Arial Narrow" w:cs="Times New Roman"/>
        </w:rPr>
        <w:t>113</w:t>
      </w:r>
      <w:r w:rsidRPr="00D1380A">
        <w:rPr>
          <w:rFonts w:ascii="Arial Narrow" w:hAnsi="Arial Narrow" w:cs="Times New Roman"/>
        </w:rPr>
        <w:t>/2017</w:t>
      </w:r>
    </w:p>
    <w:p w:rsidR="00BC6E89" w:rsidRPr="00D1380A" w:rsidRDefault="00BC6E89" w:rsidP="00BC6E89">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BC6E89" w:rsidRPr="0053457A" w:rsidRDefault="00BC6E89" w:rsidP="00BC6E89">
      <w:pPr>
        <w:pStyle w:val="Akapitzlist"/>
        <w:ind w:left="0"/>
        <w:jc w:val="center"/>
        <w:rPr>
          <w:rFonts w:ascii="Arial Narrow" w:hAnsi="Arial Narrow" w:cs="Times New Roman"/>
          <w:sz w:val="16"/>
          <w:szCs w:val="16"/>
        </w:rPr>
      </w:pP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9641D9">
        <w:rPr>
          <w:rFonts w:ascii="Arial Narrow" w:hAnsi="Arial Narrow" w:cs="Times New Roman"/>
          <w:b/>
        </w:rPr>
        <w:t>2</w:t>
      </w:r>
      <w:r w:rsidR="00933DBF">
        <w:rPr>
          <w:rFonts w:ascii="Arial Narrow" w:hAnsi="Arial Narrow" w:cs="Times New Roman"/>
          <w:b/>
        </w:rPr>
        <w:t>4</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o godz. 11.00, w siedzibie zamawiającego pok. 2H-06b. Otwarcie ofert jest jawne. Bezpośrednio przed otwarciem ofert zamawiający poda kwotę, jaką zamierza przeznaczyć na sfinansowanie zamówienia.</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Podczas otwarcia ofert zamawiający poda nazwy i adresy wykonawców, a także informacje dotyczące ceny, terminu wykonania zamówienia, warunków płatności, zawartych w ofercie.</w:t>
      </w:r>
    </w:p>
    <w:p w:rsidR="00BC6E89" w:rsidRPr="00D1380A" w:rsidRDefault="00BC6E89" w:rsidP="0085017D">
      <w:pPr>
        <w:pStyle w:val="Akapitzlist"/>
        <w:numPr>
          <w:ilvl w:val="0"/>
          <w:numId w:val="3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D1380A" w:rsidRDefault="00BC6E89" w:rsidP="0085017D">
      <w:pPr>
        <w:pStyle w:val="Bezodstpw"/>
        <w:numPr>
          <w:ilvl w:val="0"/>
          <w:numId w:val="39"/>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BC6E89" w:rsidRPr="00D1380A" w:rsidRDefault="00BC6E89" w:rsidP="0085017D">
      <w:pPr>
        <w:pStyle w:val="Akapitzlist"/>
        <w:numPr>
          <w:ilvl w:val="0"/>
          <w:numId w:val="33"/>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D1380A"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BC6E89" w:rsidP="0085017D">
      <w:pPr>
        <w:pStyle w:val="Akapitzlist"/>
        <w:numPr>
          <w:ilvl w:val="0"/>
          <w:numId w:val="32"/>
        </w:numPr>
        <w:ind w:left="284" w:hanging="284"/>
        <w:jc w:val="both"/>
        <w:rPr>
          <w:rFonts w:ascii="Arial Narrow" w:hAnsi="Arial Narrow" w:cs="Times New Roman"/>
        </w:rPr>
      </w:pPr>
      <w:r w:rsidRPr="00D1380A">
        <w:rPr>
          <w:rFonts w:ascii="Arial Narrow" w:hAnsi="Arial Narrow" w:cs="Times New Roman"/>
        </w:rPr>
        <w:t>W przypadku podania przez wykonawcę cen w walutach innych niż PLN zamawiający jako kurs przeliczeniowy waluty przyjmie kurs NBP z dnia publikacji ogłoszenia w</w:t>
      </w:r>
      <w:r>
        <w:rPr>
          <w:rFonts w:ascii="Arial Narrow" w:hAnsi="Arial Narrow" w:cs="Times New Roman"/>
        </w:rPr>
        <w:t xml:space="preserve"> suplemencie Dziennika Urzędowego</w:t>
      </w:r>
      <w:r w:rsidRPr="00D1380A">
        <w:rPr>
          <w:rFonts w:ascii="Arial Narrow" w:hAnsi="Arial Narrow" w:cs="Times New Roman"/>
        </w:rPr>
        <w:t xml:space="preserve"> Unii Europejskiej. Tabele kursów walut dostępne są pod następującym adresem internetowym: </w:t>
      </w:r>
      <w:hyperlink r:id="rId10" w:history="1">
        <w:r w:rsidRPr="009641D9">
          <w:rPr>
            <w:rStyle w:val="Hipercze"/>
            <w:rFonts w:ascii="Arial Narrow" w:hAnsi="Arial Narrow"/>
            <w:sz w:val="16"/>
            <w:szCs w:val="16"/>
          </w:rPr>
          <w:t>http://www.nbp.pl/home.aspx?f=/Kursy/kursy.htm</w:t>
        </w:r>
      </w:hyperlink>
      <w:r w:rsidRPr="00D1380A">
        <w:rPr>
          <w:rFonts w:ascii="Arial Narrow" w:hAnsi="Arial Narrow" w:cs="Times New Roman"/>
        </w:rPr>
        <w:t xml:space="preserve"> </w:t>
      </w:r>
    </w:p>
    <w:p w:rsidR="00933DBF" w:rsidRPr="00BC6E89" w:rsidRDefault="00933DBF" w:rsidP="00933DBF">
      <w:pPr>
        <w:pStyle w:val="Akapitzlist"/>
        <w:ind w:left="284"/>
        <w:jc w:val="both"/>
        <w:rPr>
          <w:rFonts w:ascii="Arial Narrow" w:hAnsi="Arial Narrow" w:cs="Times New Roman"/>
        </w:rPr>
      </w:pPr>
    </w:p>
    <w:p w:rsidR="00ED160E" w:rsidRPr="00AB0EC6" w:rsidRDefault="00ED160E" w:rsidP="0085017D">
      <w:pPr>
        <w:pStyle w:val="Bezodstpw"/>
        <w:numPr>
          <w:ilvl w:val="0"/>
          <w:numId w:val="40"/>
        </w:numPr>
        <w:ind w:left="567" w:hanging="567"/>
        <w:rPr>
          <w:rFonts w:ascii="Arial Narrow" w:hAnsi="Arial Narrow" w:cs="Times New Roman"/>
          <w:b/>
        </w:rPr>
      </w:pPr>
      <w:r w:rsidRPr="00AB0EC6">
        <w:rPr>
          <w:rFonts w:ascii="Arial Narrow" w:hAnsi="Arial Narrow" w:cs="Times New Roman"/>
          <w:b/>
        </w:rPr>
        <w:lastRenderedPageBreak/>
        <w:t>OPIS KRYTERIÓW OCENY OFERT:</w:t>
      </w:r>
    </w:p>
    <w:p w:rsidR="0068015A" w:rsidRPr="0029506E" w:rsidRDefault="00D722A3" w:rsidP="0029506E">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557"/>
        <w:gridCol w:w="1139"/>
        <w:gridCol w:w="1559"/>
        <w:gridCol w:w="5805"/>
      </w:tblGrid>
      <w:tr w:rsidR="00E54107" w:rsidRPr="00AB0EC6" w:rsidTr="0053457A">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13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559"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805"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53457A">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139"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559" w:type="dxa"/>
            <w:vAlign w:val="center"/>
          </w:tcPr>
          <w:p w:rsidR="00E54107" w:rsidRPr="003F0D78" w:rsidRDefault="00DC2506" w:rsidP="00C35E10">
            <w:pPr>
              <w:pStyle w:val="Akapitzlist"/>
              <w:ind w:left="0"/>
              <w:jc w:val="center"/>
              <w:rPr>
                <w:rFonts w:ascii="Arial Narrow" w:hAnsi="Arial Narrow" w:cs="Times New Roman"/>
                <w:sz w:val="20"/>
                <w:szCs w:val="20"/>
              </w:rPr>
            </w:pPr>
            <w:r>
              <w:rPr>
                <w:rFonts w:ascii="Arial Narrow" w:hAnsi="Arial Narrow" w:cs="Times New Roman"/>
                <w:sz w:val="20"/>
                <w:szCs w:val="20"/>
              </w:rPr>
              <w:t>85</w:t>
            </w:r>
            <w:r w:rsidR="00E54107" w:rsidRPr="003F0D78">
              <w:rPr>
                <w:rFonts w:ascii="Arial Narrow" w:hAnsi="Arial Narrow" w:cs="Times New Roman"/>
                <w:sz w:val="20"/>
                <w:szCs w:val="20"/>
              </w:rPr>
              <w:t>%</w:t>
            </w:r>
          </w:p>
        </w:tc>
        <w:tc>
          <w:tcPr>
            <w:tcW w:w="5805"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53457A">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139" w:type="dxa"/>
            <w:vAlign w:val="center"/>
          </w:tcPr>
          <w:p w:rsidR="00DC377E" w:rsidRPr="003F0D78" w:rsidRDefault="00C35E10" w:rsidP="00E54107">
            <w:pPr>
              <w:pStyle w:val="Akapitzlist"/>
              <w:ind w:left="0"/>
              <w:rPr>
                <w:rFonts w:ascii="Arial Narrow" w:hAnsi="Arial Narrow" w:cs="Times New Roman"/>
                <w:sz w:val="20"/>
                <w:szCs w:val="20"/>
              </w:rPr>
            </w:pPr>
            <w:r>
              <w:rPr>
                <w:rFonts w:ascii="Arial Narrow" w:hAnsi="Arial Narrow" w:cs="Times New Roman"/>
                <w:sz w:val="20"/>
                <w:szCs w:val="20"/>
              </w:rPr>
              <w:t>Parametry Techniczne i warunki Gwarancji</w:t>
            </w:r>
            <w:r w:rsidR="00DC377E" w:rsidRPr="003F0D78">
              <w:rPr>
                <w:rFonts w:ascii="Arial Narrow" w:hAnsi="Arial Narrow" w:cs="Times New Roman"/>
                <w:sz w:val="20"/>
                <w:szCs w:val="20"/>
              </w:rPr>
              <w:t xml:space="preserve"> (</w:t>
            </w:r>
            <w:r>
              <w:rPr>
                <w:rFonts w:ascii="Arial Narrow" w:hAnsi="Arial Narrow" w:cs="Times New Roman"/>
                <w:sz w:val="20"/>
                <w:szCs w:val="20"/>
              </w:rPr>
              <w:t>T</w:t>
            </w:r>
            <w:r w:rsidR="00DC377E" w:rsidRPr="003F0D78">
              <w:rPr>
                <w:rFonts w:ascii="Arial Narrow" w:hAnsi="Arial Narrow" w:cs="Times New Roman"/>
                <w:sz w:val="20"/>
                <w:szCs w:val="20"/>
              </w:rPr>
              <w:t>G)</w:t>
            </w:r>
          </w:p>
        </w:tc>
        <w:tc>
          <w:tcPr>
            <w:tcW w:w="1559" w:type="dxa"/>
            <w:vAlign w:val="center"/>
          </w:tcPr>
          <w:p w:rsidR="00DC377E" w:rsidRPr="003F0D78"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1</w:t>
            </w:r>
            <w:r w:rsidR="00C35E10">
              <w:rPr>
                <w:rFonts w:ascii="Arial Narrow" w:hAnsi="Arial Narrow" w:cs="Times New Roman"/>
                <w:sz w:val="20"/>
                <w:szCs w:val="20"/>
              </w:rPr>
              <w:t>0</w:t>
            </w:r>
            <w:r w:rsidR="00DC377E" w:rsidRPr="003F0D78">
              <w:rPr>
                <w:rFonts w:ascii="Arial Narrow" w:hAnsi="Arial Narrow" w:cs="Times New Roman"/>
                <w:sz w:val="20"/>
                <w:szCs w:val="20"/>
              </w:rPr>
              <w:t>%</w:t>
            </w:r>
          </w:p>
        </w:tc>
        <w:tc>
          <w:tcPr>
            <w:tcW w:w="5805" w:type="dxa"/>
            <w:vAlign w:val="center"/>
          </w:tcPr>
          <w:p w:rsidR="008B73EF" w:rsidRPr="003F0D78" w:rsidRDefault="0068015A" w:rsidP="00C35E10">
            <w:pPr>
              <w:pStyle w:val="Akapitzlist"/>
              <w:ind w:left="0"/>
              <w:jc w:val="both"/>
              <w:rPr>
                <w:rFonts w:ascii="Arial Narrow" w:hAnsi="Arial Narrow" w:cs="Arial Narrow"/>
                <w:sz w:val="20"/>
                <w:szCs w:val="20"/>
              </w:rPr>
            </w:pPr>
            <w:r w:rsidRPr="003F0D78">
              <w:rPr>
                <w:rFonts w:ascii="Arial Narrow" w:hAnsi="Arial Narrow" w:cs="Arial Narrow"/>
                <w:sz w:val="20"/>
                <w:szCs w:val="20"/>
              </w:rPr>
              <w:t xml:space="preserve">Zamawiający przyzna wartości punktowe przypisane do </w:t>
            </w:r>
            <w:r w:rsidR="00C35E10">
              <w:rPr>
                <w:rFonts w:ascii="Arial Narrow" w:hAnsi="Arial Narrow" w:cs="Arial Narrow"/>
                <w:sz w:val="20"/>
                <w:szCs w:val="20"/>
              </w:rPr>
              <w:t xml:space="preserve">zaoferowanych </w:t>
            </w:r>
            <w:r w:rsidRPr="003F0D78">
              <w:rPr>
                <w:rFonts w:ascii="Arial Narrow" w:hAnsi="Arial Narrow" w:cs="Arial Narrow"/>
                <w:sz w:val="20"/>
                <w:szCs w:val="20"/>
              </w:rPr>
              <w:t xml:space="preserve">parametrów </w:t>
            </w:r>
            <w:r w:rsidR="00C35E10">
              <w:rPr>
                <w:rFonts w:ascii="Arial Narrow" w:hAnsi="Arial Narrow" w:cs="Arial Narrow"/>
                <w:sz w:val="20"/>
                <w:szCs w:val="20"/>
              </w:rPr>
              <w:t>technicznych i warunków</w:t>
            </w:r>
            <w:r w:rsidRPr="003F0D78">
              <w:rPr>
                <w:rFonts w:ascii="Arial Narrow" w:hAnsi="Arial Narrow" w:cs="Arial Narrow"/>
                <w:sz w:val="20"/>
                <w:szCs w:val="20"/>
              </w:rPr>
              <w:t xml:space="preserve"> gwarancji</w:t>
            </w:r>
            <w:r w:rsidR="00C35E10">
              <w:rPr>
                <w:rFonts w:ascii="Arial Narrow" w:hAnsi="Arial Narrow" w:cs="Arial Narrow"/>
                <w:sz w:val="20"/>
                <w:szCs w:val="20"/>
              </w:rPr>
              <w:t xml:space="preserve"> wskazanych w Załącznikach nr 4/1-4/27</w:t>
            </w:r>
            <w:r w:rsidRPr="003F0D78">
              <w:rPr>
                <w:rFonts w:ascii="Arial Narrow" w:hAnsi="Arial Narrow" w:cs="Arial Narrow"/>
                <w:sz w:val="20"/>
                <w:szCs w:val="20"/>
              </w:rPr>
              <w:t>,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w:t>
            </w:r>
            <w:r w:rsidR="00A5407E">
              <w:rPr>
                <w:rFonts w:ascii="Arial Narrow" w:hAnsi="Arial Narrow" w:cs="Arial Narrow"/>
                <w:sz w:val="20"/>
                <w:szCs w:val="20"/>
              </w:rPr>
              <w:t xml:space="preserve"> w kryterium</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w:t>
            </w:r>
            <w:r w:rsidR="00C35E10">
              <w:rPr>
                <w:rFonts w:ascii="Arial Narrow" w:hAnsi="Arial Narrow" w:cs="Arial Narrow"/>
                <w:b/>
                <w:bCs/>
                <w:sz w:val="20"/>
                <w:szCs w:val="20"/>
                <w:vertAlign w:val="subscript"/>
              </w:rPr>
              <w:t>G</w:t>
            </w:r>
            <w:r w:rsidRPr="003F0D78">
              <w:rPr>
                <w:rFonts w:ascii="Arial Narrow" w:hAnsi="Arial Narrow" w:cs="Arial Narrow"/>
                <w:b/>
                <w:bCs/>
                <w:sz w:val="20"/>
                <w:szCs w:val="20"/>
                <w:vertAlign w:val="subscript"/>
              </w:rPr>
              <w: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r w:rsidR="00C35E10">
              <w:rPr>
                <w:rFonts w:ascii="Arial Narrow" w:hAnsi="Arial Narrow" w:cs="Arial Narrow"/>
                <w:sz w:val="20"/>
                <w:szCs w:val="20"/>
              </w:rPr>
              <w:t xml:space="preserve"> możliwych do uzyskania w danym zadaniu;</w:t>
            </w:r>
          </w:p>
        </w:tc>
      </w:tr>
      <w:tr w:rsidR="009641D9" w:rsidRPr="00AB0EC6" w:rsidTr="0053457A">
        <w:tc>
          <w:tcPr>
            <w:tcW w:w="557" w:type="dxa"/>
            <w:vAlign w:val="center"/>
          </w:tcPr>
          <w:p w:rsidR="009641D9" w:rsidRPr="003F0D78" w:rsidRDefault="009641D9"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3</w:t>
            </w:r>
          </w:p>
        </w:tc>
        <w:tc>
          <w:tcPr>
            <w:tcW w:w="1139" w:type="dxa"/>
            <w:vAlign w:val="center"/>
          </w:tcPr>
          <w:p w:rsidR="009641D9" w:rsidRDefault="009641D9" w:rsidP="009641D9">
            <w:pPr>
              <w:pStyle w:val="Akapitzlist"/>
              <w:ind w:left="0"/>
              <w:jc w:val="center"/>
              <w:rPr>
                <w:rFonts w:ascii="Arial Narrow" w:hAnsi="Arial Narrow" w:cs="Times New Roman"/>
                <w:sz w:val="20"/>
                <w:szCs w:val="20"/>
              </w:rPr>
            </w:pPr>
            <w:r>
              <w:rPr>
                <w:rFonts w:ascii="Arial Narrow" w:hAnsi="Arial Narrow" w:cs="Times New Roman"/>
                <w:sz w:val="20"/>
                <w:szCs w:val="20"/>
              </w:rPr>
              <w:t>Koszt utrzymania urządzenia/aparatury medycznej</w:t>
            </w:r>
          </w:p>
          <w:p w:rsidR="009641D9" w:rsidRPr="003F0D78" w:rsidRDefault="009641D9" w:rsidP="00A5407E">
            <w:pPr>
              <w:pStyle w:val="Akapitzlist"/>
              <w:ind w:left="0"/>
              <w:jc w:val="center"/>
              <w:rPr>
                <w:rFonts w:ascii="Arial Narrow" w:hAnsi="Arial Narrow" w:cs="Times New Roman"/>
                <w:sz w:val="20"/>
                <w:szCs w:val="20"/>
              </w:rPr>
            </w:pPr>
            <w:r>
              <w:rPr>
                <w:rFonts w:ascii="Arial Narrow" w:hAnsi="Arial Narrow" w:cs="Times New Roman"/>
                <w:sz w:val="20"/>
                <w:szCs w:val="20"/>
              </w:rPr>
              <w:t>(aktualny na dzień złożenia ofer</w:t>
            </w:r>
            <w:r w:rsidR="00A5407E">
              <w:rPr>
                <w:rFonts w:ascii="Arial Narrow" w:hAnsi="Arial Narrow" w:cs="Times New Roman"/>
                <w:sz w:val="20"/>
                <w:szCs w:val="20"/>
              </w:rPr>
              <w:t>ty</w:t>
            </w:r>
            <w:r>
              <w:rPr>
                <w:rFonts w:ascii="Arial Narrow" w:hAnsi="Arial Narrow" w:cs="Times New Roman"/>
                <w:sz w:val="20"/>
                <w:szCs w:val="20"/>
              </w:rPr>
              <w:t>)</w:t>
            </w:r>
          </w:p>
        </w:tc>
        <w:tc>
          <w:tcPr>
            <w:tcW w:w="1559" w:type="dxa"/>
            <w:vAlign w:val="center"/>
          </w:tcPr>
          <w:p w:rsidR="009641D9" w:rsidRDefault="00DC2506" w:rsidP="00E54107">
            <w:pPr>
              <w:pStyle w:val="Akapitzlist"/>
              <w:ind w:left="0"/>
              <w:jc w:val="center"/>
              <w:rPr>
                <w:rFonts w:ascii="Arial Narrow" w:hAnsi="Arial Narrow" w:cs="Times New Roman"/>
                <w:sz w:val="20"/>
                <w:szCs w:val="20"/>
              </w:rPr>
            </w:pPr>
            <w:r>
              <w:rPr>
                <w:rFonts w:ascii="Arial Narrow" w:hAnsi="Arial Narrow" w:cs="Times New Roman"/>
                <w:sz w:val="20"/>
                <w:szCs w:val="20"/>
              </w:rPr>
              <w:t>5</w:t>
            </w:r>
            <w:r w:rsidR="009641D9">
              <w:rPr>
                <w:rFonts w:ascii="Arial Narrow" w:hAnsi="Arial Narrow" w:cs="Times New Roman"/>
                <w:sz w:val="20"/>
                <w:szCs w:val="20"/>
              </w:rPr>
              <w:t>%</w:t>
            </w:r>
          </w:p>
        </w:tc>
        <w:tc>
          <w:tcPr>
            <w:tcW w:w="5805" w:type="dxa"/>
            <w:vAlign w:val="center"/>
          </w:tcPr>
          <w:p w:rsidR="009641D9" w:rsidRDefault="009641D9" w:rsidP="009126D1">
            <w:pPr>
              <w:pStyle w:val="Akapitzlist"/>
              <w:ind w:left="0"/>
              <w:jc w:val="both"/>
              <w:rPr>
                <w:rFonts w:ascii="Arial Narrow" w:hAnsi="Arial Narrow" w:cs="Arial Narrow"/>
                <w:sz w:val="20"/>
                <w:szCs w:val="20"/>
              </w:rPr>
            </w:pPr>
            <w:r w:rsidRPr="009641D9">
              <w:rPr>
                <w:rFonts w:ascii="Arial Narrow" w:hAnsi="Arial Narrow" w:cs="Arial Narrow"/>
                <w:sz w:val="20"/>
                <w:szCs w:val="20"/>
              </w:rPr>
              <w:t>Zamawiający przyzna wartości punktowe dz</w:t>
            </w:r>
            <w:r>
              <w:rPr>
                <w:rFonts w:ascii="Arial Narrow" w:hAnsi="Arial Narrow" w:cs="Arial Narrow"/>
                <w:sz w:val="20"/>
                <w:szCs w:val="20"/>
              </w:rPr>
              <w:t>ieląc wartość oferty z najniższym</w:t>
            </w:r>
            <w:r w:rsidRPr="009641D9">
              <w:rPr>
                <w:rFonts w:ascii="Arial Narrow" w:hAnsi="Arial Narrow" w:cs="Arial Narrow"/>
                <w:sz w:val="20"/>
                <w:szCs w:val="20"/>
              </w:rPr>
              <w:t xml:space="preserve"> </w:t>
            </w:r>
            <w:r>
              <w:rPr>
                <w:rFonts w:ascii="Arial Narrow" w:hAnsi="Arial Narrow" w:cs="Arial Narrow"/>
                <w:sz w:val="20"/>
                <w:szCs w:val="20"/>
              </w:rPr>
              <w:t xml:space="preserve">kosztem utrzymania </w:t>
            </w:r>
            <w:r w:rsidRPr="009641D9">
              <w:rPr>
                <w:rFonts w:ascii="Arial Narrow" w:hAnsi="Arial Narrow" w:cs="Arial Narrow"/>
                <w:sz w:val="20"/>
                <w:szCs w:val="20"/>
              </w:rPr>
              <w:t>przez wartość</w:t>
            </w:r>
            <w:r>
              <w:rPr>
                <w:rFonts w:ascii="Arial Narrow" w:hAnsi="Arial Narrow" w:cs="Arial Narrow"/>
                <w:sz w:val="20"/>
                <w:szCs w:val="20"/>
              </w:rPr>
              <w:t xml:space="preserve"> kosztu utrzymania w badanej ofercie</w:t>
            </w:r>
            <w:r w:rsidRPr="009641D9">
              <w:rPr>
                <w:rFonts w:ascii="Arial Narrow" w:hAnsi="Arial Narrow" w:cs="Arial Narrow"/>
                <w:sz w:val="20"/>
                <w:szCs w:val="20"/>
              </w:rPr>
              <w:t>, a następnie mnożąc uzyskaną wartość przez</w:t>
            </w:r>
            <w:r w:rsidR="009126D1">
              <w:rPr>
                <w:rFonts w:ascii="Arial Narrow" w:hAnsi="Arial Narrow" w:cs="Arial Narrow"/>
                <w:sz w:val="20"/>
                <w:szCs w:val="20"/>
              </w:rPr>
              <w:t xml:space="preserve"> wagę, według formuły: </w:t>
            </w:r>
            <w:r w:rsidR="00A5407E">
              <w:rPr>
                <w:rFonts w:ascii="Arial Narrow" w:hAnsi="Arial Narrow" w:cs="Arial Narrow"/>
                <w:b/>
                <w:sz w:val="20"/>
                <w:szCs w:val="20"/>
              </w:rPr>
              <w:t>W</w:t>
            </w:r>
            <w:r w:rsidR="00A5407E">
              <w:rPr>
                <w:rFonts w:ascii="Arial Narrow" w:hAnsi="Arial Narrow" w:cs="Arial Narrow"/>
                <w:b/>
                <w:sz w:val="20"/>
                <w:szCs w:val="20"/>
                <w:vertAlign w:val="subscript"/>
              </w:rPr>
              <w:t>p</w:t>
            </w:r>
            <w:r w:rsidR="009126D1">
              <w:rPr>
                <w:rFonts w:ascii="Arial Narrow" w:hAnsi="Arial Narrow" w:cs="Arial Narrow"/>
                <w:b/>
                <w:sz w:val="20"/>
                <w:szCs w:val="20"/>
              </w:rPr>
              <w:t>= W</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ONKU</w:t>
            </w:r>
            <w:r w:rsidR="009126D1">
              <w:rPr>
                <w:rFonts w:ascii="Arial Narrow" w:hAnsi="Arial Narrow" w:cs="Arial Narrow"/>
                <w:b/>
                <w:sz w:val="20"/>
                <w:szCs w:val="20"/>
                <w:vertAlign w:val="subscript"/>
              </w:rPr>
              <w:t>)</w:t>
            </w:r>
            <w:r w:rsidRPr="009126D1">
              <w:rPr>
                <w:rFonts w:ascii="Arial Narrow" w:hAnsi="Arial Narrow" w:cs="Arial Narrow"/>
                <w:b/>
                <w:sz w:val="20"/>
                <w:szCs w:val="20"/>
              </w:rPr>
              <w:t xml:space="preserve"> /W</w:t>
            </w:r>
            <w:r w:rsidR="009126D1">
              <w:rPr>
                <w:rFonts w:ascii="Arial Narrow" w:hAnsi="Arial Narrow" w:cs="Arial Narrow"/>
                <w:b/>
                <w:sz w:val="20"/>
                <w:szCs w:val="20"/>
              </w:rPr>
              <w:t xml:space="preserve"> </w:t>
            </w:r>
            <w:r w:rsidR="009126D1">
              <w:rPr>
                <w:rFonts w:ascii="Arial Narrow" w:hAnsi="Arial Narrow" w:cs="Arial Narrow"/>
                <w:b/>
                <w:sz w:val="20"/>
                <w:szCs w:val="20"/>
                <w:vertAlign w:val="subscript"/>
              </w:rPr>
              <w:t>(</w:t>
            </w:r>
            <w:r w:rsidR="009126D1" w:rsidRPr="009126D1">
              <w:rPr>
                <w:rFonts w:ascii="Arial Narrow" w:hAnsi="Arial Narrow" w:cs="Arial Narrow"/>
                <w:b/>
                <w:sz w:val="20"/>
                <w:szCs w:val="20"/>
                <w:vertAlign w:val="subscript"/>
              </w:rPr>
              <w:t>KU</w:t>
            </w:r>
            <w:r w:rsidRPr="009126D1">
              <w:rPr>
                <w:rFonts w:ascii="Arial Narrow" w:hAnsi="Arial Narrow" w:cs="Arial Narrow"/>
                <w:b/>
                <w:sz w:val="20"/>
                <w:szCs w:val="20"/>
                <w:vertAlign w:val="subscript"/>
              </w:rPr>
              <w:t>OB</w:t>
            </w:r>
            <w:r w:rsidR="009126D1">
              <w:rPr>
                <w:rFonts w:ascii="Arial Narrow" w:hAnsi="Arial Narrow" w:cs="Arial Narrow"/>
                <w:b/>
                <w:sz w:val="20"/>
                <w:szCs w:val="20"/>
                <w:vertAlign w:val="subscript"/>
              </w:rPr>
              <w:t>)</w:t>
            </w:r>
            <w:r w:rsidRPr="009641D9">
              <w:rPr>
                <w:rFonts w:ascii="Arial Narrow" w:hAnsi="Arial Narrow" w:cs="Arial Narrow"/>
                <w:sz w:val="20"/>
                <w:szCs w:val="20"/>
              </w:rPr>
              <w:t xml:space="preserve"> x10x waga, gdzie </w:t>
            </w:r>
            <w:r w:rsidRPr="009126D1">
              <w:rPr>
                <w:rFonts w:ascii="Arial Narrow" w:hAnsi="Arial Narrow" w:cs="Arial Narrow"/>
                <w:b/>
                <w:sz w:val="20"/>
                <w:szCs w:val="20"/>
              </w:rPr>
              <w:t>W</w:t>
            </w:r>
            <w:r w:rsidRPr="00A5407E">
              <w:rPr>
                <w:rFonts w:ascii="Arial Narrow" w:hAnsi="Arial Narrow" w:cs="Arial Narrow"/>
                <w:b/>
                <w:sz w:val="20"/>
                <w:szCs w:val="20"/>
                <w:vertAlign w:val="subscript"/>
              </w:rPr>
              <w:t>P</w:t>
            </w:r>
            <w:r w:rsidRPr="009641D9">
              <w:rPr>
                <w:rFonts w:ascii="Arial Narrow" w:hAnsi="Arial Narrow" w:cs="Arial Narrow"/>
                <w:sz w:val="20"/>
                <w:szCs w:val="20"/>
              </w:rPr>
              <w:t xml:space="preserve"> - wartość punktowa</w:t>
            </w:r>
            <w:r w:rsidR="00A5407E">
              <w:rPr>
                <w:rFonts w:ascii="Arial Narrow" w:hAnsi="Arial Narrow" w:cs="Arial Narrow"/>
                <w:sz w:val="20"/>
                <w:szCs w:val="20"/>
              </w:rPr>
              <w:t xml:space="preserve"> w kryterium</w:t>
            </w:r>
            <w:r w:rsidRPr="009641D9">
              <w:rPr>
                <w:rFonts w:ascii="Arial Narrow" w:hAnsi="Arial Narrow" w:cs="Arial Narrow"/>
                <w:sz w:val="20"/>
                <w:szCs w:val="20"/>
              </w:rPr>
              <w:t xml:space="preserve">, </w:t>
            </w:r>
            <w:r w:rsidRPr="009126D1">
              <w:rPr>
                <w:rFonts w:ascii="Arial Narrow" w:hAnsi="Arial Narrow" w:cs="Arial Narrow"/>
                <w:b/>
                <w:sz w:val="20"/>
                <w:szCs w:val="20"/>
              </w:rPr>
              <w:t>W</w:t>
            </w:r>
            <w:r w:rsidRPr="009126D1">
              <w:rPr>
                <w:rFonts w:ascii="Arial Narrow" w:hAnsi="Arial Narrow" w:cs="Arial Narrow"/>
                <w:b/>
                <w:sz w:val="20"/>
                <w:szCs w:val="20"/>
                <w:vertAlign w:val="subscript"/>
              </w:rPr>
              <w:t>O</w:t>
            </w:r>
            <w:r w:rsidR="009126D1" w:rsidRPr="009126D1">
              <w:rPr>
                <w:rFonts w:ascii="Arial Narrow" w:hAnsi="Arial Narrow" w:cs="Arial Narrow"/>
                <w:b/>
                <w:sz w:val="20"/>
                <w:szCs w:val="20"/>
                <w:vertAlign w:val="subscript"/>
              </w:rPr>
              <w:t>NKU</w:t>
            </w:r>
            <w:r w:rsidR="009126D1">
              <w:rPr>
                <w:rFonts w:ascii="Arial Narrow" w:hAnsi="Arial Narrow" w:cs="Arial Narrow"/>
                <w:sz w:val="20"/>
                <w:szCs w:val="20"/>
              </w:rPr>
              <w:t xml:space="preserve"> - wartość oferty z najniższym</w:t>
            </w:r>
            <w:r w:rsidRPr="009641D9">
              <w:rPr>
                <w:rFonts w:ascii="Arial Narrow" w:hAnsi="Arial Narrow" w:cs="Arial Narrow"/>
                <w:sz w:val="20"/>
                <w:szCs w:val="20"/>
              </w:rPr>
              <w:t xml:space="preserve"> </w:t>
            </w:r>
            <w:r w:rsidR="009126D1">
              <w:rPr>
                <w:rFonts w:ascii="Arial Narrow" w:hAnsi="Arial Narrow" w:cs="Arial Narrow"/>
                <w:sz w:val="20"/>
                <w:szCs w:val="20"/>
              </w:rPr>
              <w:t xml:space="preserve">kosztem utrzymania, </w:t>
            </w:r>
            <w:r w:rsidR="009126D1" w:rsidRPr="009126D1">
              <w:rPr>
                <w:rFonts w:ascii="Arial Narrow" w:hAnsi="Arial Narrow" w:cs="Arial Narrow"/>
                <w:b/>
                <w:sz w:val="20"/>
                <w:szCs w:val="20"/>
              </w:rPr>
              <w:t>W</w:t>
            </w:r>
            <w:r w:rsidR="009126D1" w:rsidRPr="009126D1">
              <w:rPr>
                <w:rFonts w:ascii="Arial Narrow" w:hAnsi="Arial Narrow" w:cs="Arial Narrow"/>
                <w:b/>
                <w:sz w:val="20"/>
                <w:szCs w:val="20"/>
                <w:vertAlign w:val="subscript"/>
              </w:rPr>
              <w:t>KUOB</w:t>
            </w:r>
            <w:r w:rsidR="009126D1">
              <w:rPr>
                <w:rFonts w:ascii="Arial Narrow" w:hAnsi="Arial Narrow" w:cs="Arial Narrow"/>
                <w:sz w:val="20"/>
                <w:szCs w:val="20"/>
              </w:rPr>
              <w:t xml:space="preserve"> – koszt utrzymania w</w:t>
            </w:r>
            <w:r w:rsidRPr="009641D9">
              <w:rPr>
                <w:rFonts w:ascii="Arial Narrow" w:hAnsi="Arial Narrow" w:cs="Arial Narrow"/>
                <w:sz w:val="20"/>
                <w:szCs w:val="20"/>
              </w:rPr>
              <w:t xml:space="preserve"> oferty badanej.</w:t>
            </w:r>
          </w:p>
          <w:p w:rsidR="00D137F0" w:rsidRPr="003F0D78" w:rsidRDefault="00D137F0" w:rsidP="009126D1">
            <w:pPr>
              <w:pStyle w:val="Akapitzlist"/>
              <w:ind w:left="0"/>
              <w:jc w:val="both"/>
              <w:rPr>
                <w:rFonts w:ascii="Arial Narrow" w:hAnsi="Arial Narrow" w:cs="Arial Narrow"/>
                <w:sz w:val="20"/>
                <w:szCs w:val="20"/>
              </w:rPr>
            </w:pPr>
            <w:r>
              <w:rPr>
                <w:rFonts w:ascii="Arial Narrow" w:hAnsi="Arial Narrow" w:cs="Arial Narrow"/>
                <w:sz w:val="20"/>
                <w:szCs w:val="20"/>
              </w:rPr>
              <w:t>Przez koszt utrzymania należy rozumieć</w:t>
            </w:r>
            <w:r w:rsidR="00583568">
              <w:rPr>
                <w:rFonts w:ascii="Arial Narrow" w:hAnsi="Arial Narrow" w:cs="Arial Narrow"/>
                <w:sz w:val="20"/>
                <w:szCs w:val="20"/>
              </w:rPr>
              <w:t xml:space="preserve"> wszelkie koszty</w:t>
            </w:r>
            <w:r w:rsidR="00AA5B47">
              <w:rPr>
                <w:rFonts w:ascii="Arial Narrow" w:hAnsi="Arial Narrow" w:cs="Arial Narrow"/>
                <w:sz w:val="20"/>
                <w:szCs w:val="20"/>
              </w:rPr>
              <w:t xml:space="preserve"> jakie zamawiający </w:t>
            </w:r>
            <w:r w:rsidR="00583568">
              <w:rPr>
                <w:rFonts w:ascii="Arial Narrow" w:hAnsi="Arial Narrow" w:cs="Arial Narrow"/>
                <w:sz w:val="20"/>
                <w:szCs w:val="20"/>
              </w:rPr>
              <w:t>poniesie w celu zapewnienia bezpiecznej pracy urządzenia w okresie obowiązywania gwarancji, w szczególności koszty obowiązkowych przeglądów</w:t>
            </w:r>
            <w:r w:rsidR="00B97A20">
              <w:rPr>
                <w:rFonts w:ascii="Arial Narrow" w:hAnsi="Arial Narrow" w:cs="Arial Narrow"/>
                <w:sz w:val="20"/>
                <w:szCs w:val="20"/>
              </w:rPr>
              <w:t xml:space="preserve"> w tym </w:t>
            </w:r>
            <w:r w:rsidR="00DC2506">
              <w:rPr>
                <w:rFonts w:ascii="Arial Narrow" w:hAnsi="Arial Narrow" w:cs="Arial Narrow"/>
                <w:sz w:val="20"/>
                <w:szCs w:val="20"/>
              </w:rPr>
              <w:t>koszty robocizny, dojazdu serwis</w:t>
            </w:r>
            <w:r w:rsidR="00B97A20">
              <w:rPr>
                <w:rFonts w:ascii="Arial Narrow" w:hAnsi="Arial Narrow" w:cs="Arial Narrow"/>
                <w:sz w:val="20"/>
                <w:szCs w:val="20"/>
              </w:rPr>
              <w:t>anta/serwisantów</w:t>
            </w:r>
            <w:r w:rsidR="00583568">
              <w:rPr>
                <w:rFonts w:ascii="Arial Narrow" w:hAnsi="Arial Narrow" w:cs="Arial Narrow"/>
                <w:sz w:val="20"/>
                <w:szCs w:val="20"/>
              </w:rPr>
              <w:t xml:space="preserve">, wymiany części zamiennych </w:t>
            </w:r>
            <w:r w:rsidR="00B97A20">
              <w:rPr>
                <w:rFonts w:ascii="Arial Narrow" w:hAnsi="Arial Narrow" w:cs="Arial Narrow"/>
                <w:sz w:val="20"/>
                <w:szCs w:val="20"/>
              </w:rPr>
              <w:t xml:space="preserve"> </w:t>
            </w:r>
            <w:r w:rsidR="00583568">
              <w:rPr>
                <w:rFonts w:ascii="Arial Narrow" w:hAnsi="Arial Narrow" w:cs="Arial Narrow"/>
                <w:sz w:val="20"/>
                <w:szCs w:val="20"/>
              </w:rPr>
              <w:t>podlegających normalnemu zużyciu</w:t>
            </w:r>
            <w:r w:rsidR="00B97A20">
              <w:rPr>
                <w:rFonts w:ascii="Arial Narrow" w:hAnsi="Arial Narrow" w:cs="Arial Narrow"/>
                <w:sz w:val="20"/>
                <w:szCs w:val="20"/>
              </w:rPr>
              <w:t xml:space="preserve">, wymiany materiałów eksploatacyjnych, </w:t>
            </w:r>
          </w:p>
        </w:tc>
      </w:tr>
    </w:tbl>
    <w:p w:rsidR="00FF779D" w:rsidRPr="00AB0EC6" w:rsidRDefault="00EA281D"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B676EF">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2D465C" w:rsidRPr="0053457A" w:rsidRDefault="003907CD" w:rsidP="0053457A">
      <w:pPr>
        <w:pStyle w:val="Akapitzlist"/>
        <w:numPr>
          <w:ilvl w:val="0"/>
          <w:numId w:val="10"/>
        </w:numPr>
        <w:ind w:left="284" w:hanging="284"/>
        <w:jc w:val="both"/>
        <w:rPr>
          <w:rFonts w:ascii="Arial Narrow" w:hAnsi="Arial Narrow" w:cs="Times New Roman"/>
        </w:rPr>
      </w:pPr>
      <w:r w:rsidRPr="00AB0EC6">
        <w:rPr>
          <w:rFonts w:ascii="Arial Narrow" w:hAnsi="Arial Narrow" w:cs="Times New Roman"/>
        </w:rPr>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3C32FF">
        <w:rPr>
          <w:rFonts w:ascii="Arial Narrow" w:hAnsi="Arial Narrow" w:cs="Times New Roman"/>
        </w:rPr>
        <w:t>i leczniczej (t.j. Dz. U. z 2016 r. poz. 1638</w:t>
      </w:r>
      <w:r w:rsidRPr="00AB0EC6">
        <w:rPr>
          <w:rFonts w:ascii="Arial Narrow" w:hAnsi="Arial Narrow" w:cs="Times New Roman"/>
        </w:rPr>
        <w:t xml:space="preserve"> z</w:t>
      </w:r>
      <w:r w:rsidR="00114C30" w:rsidRPr="00AB0EC6">
        <w:rPr>
          <w:rFonts w:ascii="Arial Narrow" w:hAnsi="Arial Narrow" w:cs="Times New Roman"/>
        </w:rPr>
        <w:t> </w:t>
      </w:r>
      <w:r w:rsidRPr="00AB0EC6">
        <w:rPr>
          <w:rFonts w:ascii="Arial Narrow" w:hAnsi="Arial Narrow" w:cs="Times New Roman"/>
        </w:rPr>
        <w:t>późn.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1"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B676EF">
      <w:pPr>
        <w:pStyle w:val="Akapitzlist"/>
        <w:numPr>
          <w:ilvl w:val="0"/>
          <w:numId w:val="11"/>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lastRenderedPageBreak/>
        <w:t>WYMAGANIA DOTYCZĄCE ZABEZPIECZENIA NALEŻYTEGO WYKONANIA UMOWY:</w:t>
      </w:r>
    </w:p>
    <w:p w:rsidR="00ED160E"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F969BF" w:rsidRPr="00AB0EC6" w:rsidRDefault="00F969BF" w:rsidP="00517FBF">
      <w:pPr>
        <w:rPr>
          <w:rFonts w:ascii="Arial Narrow" w:hAnsi="Arial Narrow" w:cs="Times New Roman"/>
        </w:rPr>
      </w:pPr>
    </w:p>
    <w:p w:rsidR="00ED160E" w:rsidRPr="00AB0EC6" w:rsidRDefault="00ED160E" w:rsidP="0085017D">
      <w:pPr>
        <w:pStyle w:val="Bezodstpw"/>
        <w:numPr>
          <w:ilvl w:val="0"/>
          <w:numId w:val="40"/>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85017D">
      <w:pPr>
        <w:pStyle w:val="Bezodstpw"/>
        <w:numPr>
          <w:ilvl w:val="0"/>
          <w:numId w:val="40"/>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85017D">
      <w:pPr>
        <w:pStyle w:val="Akapitzlist"/>
        <w:numPr>
          <w:ilvl w:val="0"/>
          <w:numId w:val="40"/>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B676EF">
      <w:pPr>
        <w:pStyle w:val="Akapitzlist"/>
        <w:numPr>
          <w:ilvl w:val="0"/>
          <w:numId w:val="12"/>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(t.j. Dz.U. 201</w:t>
      </w:r>
      <w:r w:rsidR="009126D1">
        <w:rPr>
          <w:rFonts w:ascii="Arial Narrow" w:hAnsi="Arial Narrow" w:cs="Times New Roman"/>
        </w:rPr>
        <w:t>7</w:t>
      </w:r>
      <w:r w:rsidRPr="00AB0EC6">
        <w:rPr>
          <w:rFonts w:ascii="Arial Narrow" w:hAnsi="Arial Narrow" w:cs="Times New Roman"/>
        </w:rPr>
        <w:t>, poz.</w:t>
      </w:r>
      <w:r w:rsidR="009126D1">
        <w:rPr>
          <w:rFonts w:ascii="Arial Narrow" w:hAnsi="Arial Narrow" w:cs="Times New Roman"/>
        </w:rPr>
        <w:t>1579</w:t>
      </w:r>
      <w:r w:rsidRPr="00AB0EC6">
        <w:rPr>
          <w:rFonts w:ascii="Arial Narrow" w:hAnsi="Arial Narrow" w:cs="Times New Roman"/>
        </w:rPr>
        <w:t>), a także przepi</w:t>
      </w:r>
      <w:r w:rsidR="00FA3450" w:rsidRPr="00AB0EC6">
        <w:rPr>
          <w:rFonts w:ascii="Arial Narrow" w:hAnsi="Arial Narrow" w:cs="Times New Roman"/>
        </w:rPr>
        <w:t>sy aktów wykonawczych do ustawy.</w:t>
      </w:r>
    </w:p>
    <w:p w:rsidR="00FA3450" w:rsidRPr="00AB0EC6" w:rsidRDefault="00FA3450" w:rsidP="00B676EF">
      <w:pPr>
        <w:pStyle w:val="Akapitzlist"/>
        <w:numPr>
          <w:ilvl w:val="0"/>
          <w:numId w:val="12"/>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E0F0C" w:rsidRPr="009126D1">
        <w:rPr>
          <w:rFonts w:ascii="Arial Narrow" w:hAnsi="Arial Narrow" w:cs="Times New Roman"/>
          <w:sz w:val="16"/>
          <w:szCs w:val="16"/>
        </w:rPr>
        <w:t>1</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Pr="009126D1">
        <w:rPr>
          <w:rFonts w:ascii="Arial Narrow" w:hAnsi="Arial Narrow" w:cs="Times New Roman"/>
          <w:sz w:val="16"/>
          <w:szCs w:val="16"/>
        </w:rPr>
        <w:t xml:space="preserve">Istotne </w:t>
      </w:r>
      <w:r w:rsidR="00034E30" w:rsidRPr="009126D1">
        <w:rPr>
          <w:rFonts w:ascii="Arial Narrow" w:hAnsi="Arial Narrow" w:cs="Times New Roman"/>
          <w:sz w:val="16"/>
          <w:szCs w:val="16"/>
        </w:rPr>
        <w:t>P</w:t>
      </w:r>
      <w:r w:rsidR="00E931A1" w:rsidRPr="009126D1">
        <w:rPr>
          <w:rFonts w:ascii="Arial Narrow" w:hAnsi="Arial Narrow" w:cs="Times New Roman"/>
          <w:sz w:val="16"/>
          <w:szCs w:val="16"/>
        </w:rPr>
        <w:t>ostanowienia</w:t>
      </w:r>
      <w:r w:rsidR="00034E30" w:rsidRPr="009126D1">
        <w:rPr>
          <w:rFonts w:ascii="Arial Narrow" w:hAnsi="Arial Narrow" w:cs="Times New Roman"/>
          <w:sz w:val="16"/>
          <w:szCs w:val="16"/>
        </w:rPr>
        <w:t xml:space="preserve"> U</w:t>
      </w:r>
      <w:r w:rsidRPr="009126D1">
        <w:rPr>
          <w:rFonts w:ascii="Arial Narrow" w:hAnsi="Arial Narrow" w:cs="Times New Roman"/>
          <w:sz w:val="16"/>
          <w:szCs w:val="16"/>
        </w:rPr>
        <w:t>mowy.</w:t>
      </w:r>
    </w:p>
    <w:p w:rsidR="00FE598E" w:rsidRPr="009126D1" w:rsidRDefault="00FA3450"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w:t>
      </w:r>
      <w:r w:rsidR="007806E9" w:rsidRPr="009126D1">
        <w:rPr>
          <w:rFonts w:ascii="Arial Narrow" w:hAnsi="Arial Narrow" w:cs="Times New Roman"/>
          <w:sz w:val="16"/>
          <w:szCs w:val="16"/>
        </w:rPr>
        <w:t>i</w:t>
      </w:r>
      <w:r w:rsidR="003E0F0C" w:rsidRPr="009126D1">
        <w:rPr>
          <w:rFonts w:ascii="Arial Narrow" w:hAnsi="Arial Narrow" w:cs="Times New Roman"/>
          <w:sz w:val="16"/>
          <w:szCs w:val="16"/>
        </w:rPr>
        <w:t xml:space="preserve"> nr 2</w:t>
      </w:r>
      <w:r w:rsidRPr="009126D1">
        <w:rPr>
          <w:rFonts w:ascii="Arial Narrow" w:hAnsi="Arial Narrow" w:cs="Times New Roman"/>
          <w:sz w:val="16"/>
          <w:szCs w:val="16"/>
        </w:rPr>
        <w:t xml:space="preserve"> –</w:t>
      </w:r>
      <w:r w:rsidR="007806E9" w:rsidRPr="009126D1">
        <w:rPr>
          <w:rFonts w:ascii="Arial Narrow" w:hAnsi="Arial Narrow" w:cs="Times New Roman"/>
          <w:sz w:val="16"/>
          <w:szCs w:val="16"/>
        </w:rPr>
        <w:t xml:space="preserve"> </w:t>
      </w:r>
      <w:r w:rsidR="003E441F" w:rsidRPr="009126D1">
        <w:rPr>
          <w:rFonts w:ascii="Arial Narrow" w:hAnsi="Arial Narrow" w:cs="Times New Roman"/>
          <w:sz w:val="16"/>
          <w:szCs w:val="16"/>
        </w:rPr>
        <w:tab/>
      </w:r>
      <w:r w:rsidR="009126D1">
        <w:rPr>
          <w:rFonts w:ascii="Arial Narrow" w:hAnsi="Arial Narrow" w:cs="Times New Roman"/>
          <w:sz w:val="16"/>
          <w:szCs w:val="16"/>
        </w:rPr>
        <w:tab/>
      </w:r>
      <w:r w:rsidR="00FE598E" w:rsidRPr="009126D1">
        <w:rPr>
          <w:rFonts w:ascii="Arial Narrow" w:hAnsi="Arial Narrow" w:cs="Times New Roman"/>
          <w:sz w:val="16"/>
          <w:szCs w:val="16"/>
        </w:rPr>
        <w:t>Formularz oferty</w:t>
      </w:r>
    </w:p>
    <w:p w:rsidR="003E0F0C" w:rsidRPr="009126D1" w:rsidRDefault="003E0F0C"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Załącznik nr 3</w:t>
      </w:r>
      <w:r w:rsidR="009126D1" w:rsidRPr="009126D1">
        <w:rPr>
          <w:rFonts w:ascii="Arial Narrow" w:hAnsi="Arial Narrow" w:cs="Times New Roman"/>
          <w:sz w:val="16"/>
          <w:szCs w:val="16"/>
        </w:rPr>
        <w:t xml:space="preserve">/1 – 3/8 </w:t>
      </w:r>
      <w:r w:rsidRPr="009126D1">
        <w:rPr>
          <w:rFonts w:ascii="Arial Narrow" w:hAnsi="Arial Narrow" w:cs="Times New Roman"/>
          <w:sz w:val="16"/>
          <w:szCs w:val="16"/>
        </w:rPr>
        <w:t xml:space="preserve"> – </w:t>
      </w:r>
      <w:r w:rsidR="009126D1">
        <w:rPr>
          <w:rFonts w:ascii="Arial Narrow" w:hAnsi="Arial Narrow" w:cs="Times New Roman"/>
          <w:sz w:val="16"/>
          <w:szCs w:val="16"/>
        </w:rPr>
        <w:tab/>
      </w:r>
      <w:r w:rsidRPr="009126D1">
        <w:rPr>
          <w:rFonts w:ascii="Arial Narrow" w:hAnsi="Arial Narrow" w:cs="Times New Roman"/>
          <w:sz w:val="16"/>
          <w:szCs w:val="16"/>
        </w:rPr>
        <w:t>Formularz Kalkulacja Cenowa - Opis przedmiotu Zamówienia</w:t>
      </w:r>
    </w:p>
    <w:p w:rsidR="00FE598E" w:rsidRPr="009126D1" w:rsidRDefault="00E0452A" w:rsidP="00FD212A">
      <w:pPr>
        <w:spacing w:after="0" w:line="240" w:lineRule="auto"/>
        <w:ind w:firstLine="284"/>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4</w:t>
      </w:r>
      <w:r w:rsidR="009126D1">
        <w:rPr>
          <w:rFonts w:ascii="Arial Narrow" w:hAnsi="Arial Narrow" w:cs="Times New Roman"/>
          <w:sz w:val="16"/>
          <w:szCs w:val="16"/>
        </w:rPr>
        <w:t xml:space="preserve">/1 – 4/8 </w:t>
      </w:r>
      <w:r w:rsidR="00FE598E"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1B7120">
        <w:rPr>
          <w:rFonts w:ascii="Arial Narrow" w:hAnsi="Arial Narrow" w:cs="Times New Roman"/>
          <w:sz w:val="16"/>
          <w:szCs w:val="16"/>
        </w:rPr>
        <w:t>Zestawienie</w:t>
      </w:r>
      <w:r w:rsidR="00FE1045">
        <w:rPr>
          <w:rFonts w:ascii="Arial Narrow" w:hAnsi="Arial Narrow" w:cs="Times New Roman"/>
          <w:sz w:val="16"/>
          <w:szCs w:val="16"/>
        </w:rPr>
        <w:t xml:space="preserve"> </w:t>
      </w:r>
      <w:r w:rsidR="009126D1">
        <w:rPr>
          <w:rFonts w:ascii="Arial Narrow" w:hAnsi="Arial Narrow" w:cs="Times New Roman"/>
          <w:sz w:val="16"/>
          <w:szCs w:val="16"/>
        </w:rPr>
        <w:t>Parametr</w:t>
      </w:r>
      <w:r w:rsidR="00FE1045">
        <w:rPr>
          <w:rFonts w:ascii="Arial Narrow" w:hAnsi="Arial Narrow" w:cs="Times New Roman"/>
          <w:sz w:val="16"/>
          <w:szCs w:val="16"/>
        </w:rPr>
        <w:t>ów Technicznych i Warunki Gwarancji</w:t>
      </w:r>
    </w:p>
    <w:p w:rsidR="002718F2" w:rsidRPr="009126D1" w:rsidRDefault="00FE598E" w:rsidP="003E441F">
      <w:pPr>
        <w:spacing w:after="0" w:line="240" w:lineRule="auto"/>
        <w:ind w:left="2127" w:hanging="1843"/>
        <w:jc w:val="both"/>
        <w:rPr>
          <w:rFonts w:ascii="Arial Narrow" w:hAnsi="Arial Narrow" w:cs="Times New Roman"/>
          <w:sz w:val="16"/>
          <w:szCs w:val="16"/>
        </w:rPr>
      </w:pPr>
      <w:r w:rsidRPr="009126D1">
        <w:rPr>
          <w:rFonts w:ascii="Arial Narrow" w:hAnsi="Arial Narrow" w:cs="Times New Roman"/>
          <w:sz w:val="16"/>
          <w:szCs w:val="16"/>
        </w:rPr>
        <w:t xml:space="preserve">Załącznik nr </w:t>
      </w:r>
      <w:r w:rsidR="00343C1E" w:rsidRPr="009126D1">
        <w:rPr>
          <w:rFonts w:ascii="Arial Narrow" w:hAnsi="Arial Narrow" w:cs="Times New Roman"/>
          <w:sz w:val="16"/>
          <w:szCs w:val="16"/>
        </w:rPr>
        <w:t>5</w:t>
      </w:r>
      <w:r w:rsidRPr="009126D1">
        <w:rPr>
          <w:rFonts w:ascii="Arial Narrow" w:hAnsi="Arial Narrow" w:cs="Times New Roman"/>
          <w:sz w:val="16"/>
          <w:szCs w:val="16"/>
        </w:rPr>
        <w:t xml:space="preserve"> – </w:t>
      </w:r>
      <w:r w:rsidR="003E441F" w:rsidRPr="009126D1">
        <w:rPr>
          <w:rFonts w:ascii="Arial Narrow" w:hAnsi="Arial Narrow" w:cs="Times New Roman"/>
          <w:sz w:val="16"/>
          <w:szCs w:val="16"/>
        </w:rPr>
        <w:tab/>
      </w:r>
      <w:r w:rsidR="009126D1">
        <w:rPr>
          <w:rFonts w:ascii="Arial Narrow" w:hAnsi="Arial Narrow" w:cs="Times New Roman"/>
          <w:sz w:val="16"/>
          <w:szCs w:val="16"/>
        </w:rPr>
        <w:t>JEDZ</w:t>
      </w:r>
    </w:p>
    <w:p w:rsidR="009126D1" w:rsidRDefault="009126D1" w:rsidP="00BE2CB6">
      <w:pPr>
        <w:ind w:left="4956" w:firstLine="708"/>
        <w:jc w:val="center"/>
        <w:rPr>
          <w:rFonts w:ascii="Arial Narrow" w:hAnsi="Arial Narrow" w:cs="Times New Roman"/>
        </w:rPr>
      </w:pPr>
    </w:p>
    <w:p w:rsidR="009126D1" w:rsidRDefault="009126D1" w:rsidP="00BE2CB6">
      <w:pPr>
        <w:ind w:left="4956" w:firstLine="708"/>
        <w:jc w:val="center"/>
        <w:rPr>
          <w:rFonts w:ascii="Arial Narrow" w:hAnsi="Arial Narrow" w:cs="Times New Roman"/>
        </w:rPr>
      </w:pP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29506E" w:rsidRDefault="0029506E" w:rsidP="00FE1045">
      <w:pPr>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C35E10" w:rsidRDefault="00C35E10"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AF118F">
      <w:pPr>
        <w:jc w:val="right"/>
        <w:rPr>
          <w:rFonts w:ascii="Arial Narrow" w:hAnsi="Arial Narrow" w:cs="Times New Roman"/>
        </w:rPr>
      </w:pPr>
    </w:p>
    <w:p w:rsidR="0053457A" w:rsidRDefault="0053457A" w:rsidP="00933DBF">
      <w:pPr>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lastRenderedPageBreak/>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53457A" w:rsidRDefault="00565487" w:rsidP="00827DE1">
      <w:pPr>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4A7A03" w:rsidRPr="0053457A" w:rsidRDefault="00565487"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Zamawiający zleca, a Wykonawca przyjmuje do realizacji</w:t>
      </w:r>
      <w:r w:rsidR="00537D41" w:rsidRPr="0053457A">
        <w:rPr>
          <w:rFonts w:ascii="Arial Narrow" w:eastAsia="Lucida Sans Unicode" w:hAnsi="Arial Narrow" w:cs="Times New Roman"/>
          <w:sz w:val="20"/>
          <w:szCs w:val="20"/>
          <w:lang w:eastAsia="ar-SA"/>
        </w:rPr>
        <w:t xml:space="preserve"> </w:t>
      </w:r>
      <w:r w:rsidR="00732910" w:rsidRPr="0053457A">
        <w:rPr>
          <w:rFonts w:ascii="Arial Narrow" w:eastAsia="Lucida Sans Unicode" w:hAnsi="Arial Narrow" w:cs="Times New Roman"/>
          <w:sz w:val="20"/>
          <w:szCs w:val="20"/>
          <w:lang w:eastAsia="ar-SA"/>
        </w:rPr>
        <w:t xml:space="preserve">dostawę </w:t>
      </w:r>
      <w:r w:rsidR="0088625A" w:rsidRPr="0053457A">
        <w:rPr>
          <w:rFonts w:ascii="Arial Narrow" w:eastAsia="Lucida Sans Unicode" w:hAnsi="Arial Narrow" w:cs="Times New Roman"/>
          <w:sz w:val="20"/>
          <w:szCs w:val="20"/>
          <w:lang w:eastAsia="ar-SA"/>
        </w:rPr>
        <w:t>………………………..</w:t>
      </w:r>
      <w:r w:rsidRPr="0053457A">
        <w:rPr>
          <w:rFonts w:ascii="Arial Narrow" w:eastAsia="Lucida Sans Unicode" w:hAnsi="Arial Narrow" w:cs="Times New Roman"/>
          <w:sz w:val="20"/>
          <w:szCs w:val="20"/>
          <w:lang w:eastAsia="ar-SA"/>
        </w:rPr>
        <w:t xml:space="preserve"> – zgodnie z treścią specyfikacji istotnych warunków zamówienia oraz ofertą z dnia ........................r., która stanowi integralną część umowy.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w:t>
      </w:r>
      <w:r w:rsidR="0059272B" w:rsidRPr="0053457A">
        <w:rPr>
          <w:rFonts w:ascii="Arial Narrow" w:hAnsi="Arial Narrow" w:cs="Times New Roman"/>
          <w:sz w:val="20"/>
          <w:szCs w:val="20"/>
        </w:rPr>
        <w:t xml:space="preserve">obowiązuje się do realizacji </w:t>
      </w:r>
      <w:r w:rsidR="0088625A" w:rsidRPr="0053457A">
        <w:rPr>
          <w:rFonts w:ascii="Arial Narrow" w:hAnsi="Arial Narrow" w:cs="Times New Roman"/>
          <w:sz w:val="20"/>
          <w:szCs w:val="20"/>
        </w:rPr>
        <w:t>u</w:t>
      </w:r>
      <w:r w:rsidRPr="0053457A">
        <w:rPr>
          <w:rFonts w:ascii="Arial Narrow" w:hAnsi="Arial Narrow" w:cs="Times New Roman"/>
          <w:sz w:val="20"/>
          <w:szCs w:val="20"/>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53457A" w:rsidRDefault="0059272B"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w:t>
      </w:r>
      <w:r w:rsidR="0088625A" w:rsidRPr="0053457A">
        <w:rPr>
          <w:rFonts w:ascii="Arial Narrow" w:hAnsi="Arial Narrow" w:cs="Times New Roman"/>
          <w:sz w:val="20"/>
          <w:szCs w:val="20"/>
        </w:rPr>
        <w:t>przedmiot dostawy</w:t>
      </w:r>
      <w:r w:rsidR="004A7A03" w:rsidRPr="0053457A">
        <w:rPr>
          <w:rFonts w:ascii="Arial Narrow" w:hAnsi="Arial Narrow" w:cs="Times New Roman"/>
          <w:sz w:val="20"/>
          <w:szCs w:val="20"/>
        </w:rPr>
        <w:t xml:space="preserve"> spełnia wymagania Zamawiającego określone w specyfikacji istotnych warunków zamówienia, w szczególności jest nowy, nie używany, wolny od wad fizycznych i prawnych, a także bezpieczny dla ludzi i środowiska. </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w:t>
      </w:r>
      <w:r w:rsidR="0088625A" w:rsidRPr="0053457A">
        <w:rPr>
          <w:rFonts w:ascii="Arial Narrow" w:hAnsi="Arial Narrow" w:cs="Times New Roman"/>
          <w:sz w:val="20"/>
          <w:szCs w:val="20"/>
        </w:rPr>
        <w:t xml:space="preserve">iadcza ponadto, że przedmiot dostawy </w:t>
      </w:r>
      <w:r w:rsidR="003C32FF" w:rsidRPr="0053457A">
        <w:rPr>
          <w:rFonts w:ascii="Arial Narrow" w:hAnsi="Arial Narrow" w:cs="Times New Roman"/>
          <w:sz w:val="20"/>
          <w:szCs w:val="20"/>
        </w:rPr>
        <w:t xml:space="preserve">został wyprodukowany w 2017r. i </w:t>
      </w:r>
      <w:r w:rsidRPr="0053457A">
        <w:rPr>
          <w:rFonts w:ascii="Arial Narrow" w:hAnsi="Arial Narrow" w:cs="Times New Roman"/>
          <w:sz w:val="20"/>
          <w:szCs w:val="20"/>
        </w:rPr>
        <w:t>pochodzi z polskiej sieci dystrybucyjnej producenta</w:t>
      </w:r>
      <w:r w:rsidR="0059272B" w:rsidRPr="0053457A">
        <w:rPr>
          <w:rFonts w:ascii="Arial Narrow" w:hAnsi="Arial Narrow" w:cs="Times New Roman"/>
          <w:sz w:val="20"/>
          <w:szCs w:val="20"/>
        </w:rPr>
        <w:t>.</w:t>
      </w:r>
    </w:p>
    <w:p w:rsidR="004A7A03" w:rsidRPr="0053457A" w:rsidRDefault="004A7A03"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Przedmiot </w:t>
      </w:r>
      <w:r w:rsidR="0088625A" w:rsidRPr="0053457A">
        <w:rPr>
          <w:rFonts w:ascii="Arial Narrow" w:hAnsi="Arial Narrow" w:cs="Times New Roman"/>
          <w:sz w:val="20"/>
          <w:szCs w:val="20"/>
        </w:rPr>
        <w:t>dostawy</w:t>
      </w:r>
      <w:r w:rsidRPr="0053457A">
        <w:rPr>
          <w:rFonts w:ascii="Arial Narrow" w:hAnsi="Arial Narrow" w:cs="Times New Roman"/>
          <w:sz w:val="20"/>
          <w:szCs w:val="20"/>
        </w:rPr>
        <w:t xml:space="preserve"> zostanie dostarczony</w:t>
      </w:r>
      <w:r w:rsidR="0053457A" w:rsidRPr="0053457A">
        <w:rPr>
          <w:rFonts w:ascii="Arial Narrow" w:hAnsi="Arial Narrow" w:cs="Times New Roman"/>
          <w:sz w:val="20"/>
          <w:szCs w:val="20"/>
        </w:rPr>
        <w:t xml:space="preserve"> i uruchomiony</w:t>
      </w:r>
      <w:r w:rsidRPr="0053457A">
        <w:rPr>
          <w:rFonts w:ascii="Arial Narrow" w:hAnsi="Arial Narrow" w:cs="Times New Roman"/>
          <w:sz w:val="20"/>
          <w:szCs w:val="20"/>
        </w:rPr>
        <w:t xml:space="preserve"> w </w:t>
      </w:r>
      <w:r w:rsidR="0088625A" w:rsidRPr="0053457A">
        <w:rPr>
          <w:rFonts w:ascii="Arial Narrow" w:hAnsi="Arial Narrow" w:cs="Times New Roman"/>
          <w:sz w:val="20"/>
          <w:szCs w:val="20"/>
        </w:rPr>
        <w:t>siedzibie</w:t>
      </w:r>
      <w:r w:rsidRPr="0053457A">
        <w:rPr>
          <w:rFonts w:ascii="Arial Narrow" w:hAnsi="Arial Narrow" w:cs="Times New Roman"/>
          <w:sz w:val="20"/>
          <w:szCs w:val="20"/>
        </w:rPr>
        <w:t xml:space="preserve"> Zamawiającego. Dostawa nastąpi na koszt i ryzyko Wykonawcy, w szczególności Wykonawca odpowiada za uszkodz</w:t>
      </w:r>
      <w:r w:rsidR="003C32FF" w:rsidRPr="0053457A">
        <w:rPr>
          <w:rFonts w:ascii="Arial Narrow" w:hAnsi="Arial Narrow" w:cs="Times New Roman"/>
          <w:sz w:val="20"/>
          <w:szCs w:val="20"/>
        </w:rPr>
        <w:t>enie lub utratę przedmiotu dostawy</w:t>
      </w:r>
      <w:r w:rsidRPr="0053457A">
        <w:rPr>
          <w:rFonts w:ascii="Arial Narrow" w:hAnsi="Arial Narrow" w:cs="Times New Roman"/>
          <w:sz w:val="20"/>
          <w:szCs w:val="20"/>
        </w:rPr>
        <w:t xml:space="preserve"> podczas transportu do Zamawiającego.</w:t>
      </w:r>
    </w:p>
    <w:p w:rsidR="0088625A" w:rsidRPr="0053457A" w:rsidRDefault="003C32FF" w:rsidP="00B676EF">
      <w:pPr>
        <w:pStyle w:val="Akapitzlist"/>
        <w:numPr>
          <w:ilvl w:val="0"/>
          <w:numId w:val="14"/>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w:t>
      </w:r>
      <w:r w:rsidR="0088625A" w:rsidRPr="0053457A">
        <w:rPr>
          <w:rFonts w:ascii="Arial Narrow" w:hAnsi="Arial Narrow" w:cs="Times New Roman"/>
          <w:sz w:val="20"/>
          <w:szCs w:val="20"/>
        </w:rPr>
        <w:t xml:space="preserve"> umowy Wykonawca przeszkoli personel Zamawiającego w zakresie obsługi </w:t>
      </w:r>
      <w:r w:rsidR="00BF3AC7" w:rsidRPr="0053457A">
        <w:rPr>
          <w:rFonts w:ascii="Arial Narrow" w:hAnsi="Arial Narrow" w:cs="Times New Roman"/>
          <w:sz w:val="20"/>
          <w:szCs w:val="20"/>
        </w:rPr>
        <w:t>przedmiotu dostawy, jako potwierdzenie przeprowadzonego szkolenia Wykonawca wystawi imienne certyfikaty pracownikom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2</w:t>
      </w:r>
    </w:p>
    <w:p w:rsidR="004A7A03" w:rsidRPr="0053457A" w:rsidRDefault="003C32FF"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Strony ustalają, że przedmiot umowy</w:t>
      </w:r>
      <w:r w:rsidR="004A7A03" w:rsidRPr="0053457A">
        <w:rPr>
          <w:rFonts w:ascii="Arial Narrow" w:hAnsi="Arial Narrow" w:cs="Times New Roman"/>
          <w:sz w:val="20"/>
          <w:szCs w:val="20"/>
        </w:rPr>
        <w:t xml:space="preserve"> zostanie zrealizowany w terminie do </w:t>
      </w:r>
      <w:r w:rsidR="004C1229">
        <w:rPr>
          <w:rFonts w:ascii="Arial Narrow" w:hAnsi="Arial Narrow" w:cs="Times New Roman"/>
          <w:sz w:val="20"/>
          <w:szCs w:val="20"/>
        </w:rPr>
        <w:t>12 grudnia 2017r.</w:t>
      </w:r>
      <w:r w:rsidR="0088625A" w:rsidRPr="0053457A">
        <w:rPr>
          <w:rFonts w:ascii="Arial Narrow" w:hAnsi="Arial Narrow" w:cs="Times New Roman"/>
          <w:sz w:val="20"/>
          <w:szCs w:val="20"/>
        </w:rPr>
        <w:t xml:space="preserve"> Wraz z p</w:t>
      </w:r>
      <w:r w:rsidR="004A7A03" w:rsidRPr="0053457A">
        <w:rPr>
          <w:rFonts w:ascii="Arial Narrow" w:hAnsi="Arial Narrow" w:cs="Times New Roman"/>
          <w:sz w:val="20"/>
          <w:szCs w:val="20"/>
        </w:rPr>
        <w:t>rzedmiotem</w:t>
      </w:r>
      <w:r w:rsidR="0088625A" w:rsidRPr="0053457A">
        <w:rPr>
          <w:rFonts w:ascii="Arial Narrow" w:hAnsi="Arial Narrow" w:cs="Times New Roman"/>
          <w:sz w:val="20"/>
          <w:szCs w:val="20"/>
        </w:rPr>
        <w:t xml:space="preserve"> dostawy,</w:t>
      </w:r>
      <w:r w:rsidR="004A7A03" w:rsidRPr="0053457A">
        <w:rPr>
          <w:rFonts w:ascii="Arial Narrow" w:hAnsi="Arial Narrow" w:cs="Times New Roman"/>
          <w:sz w:val="20"/>
          <w:szCs w:val="20"/>
        </w:rPr>
        <w:t xml:space="preserve"> Wykonawca przekaże Zamawiającemu, właściwe, autoryzowane dokumenty tj.: instrukcje, deklaracje zgodności CE, certyfikaty, gwarancje producenta,</w:t>
      </w:r>
      <w:r w:rsidRPr="0053457A">
        <w:rPr>
          <w:rFonts w:ascii="Arial Narrow" w:hAnsi="Arial Narrow" w:cs="Times New Roman"/>
          <w:sz w:val="20"/>
          <w:szCs w:val="20"/>
        </w:rPr>
        <w:t xml:space="preserve"> dokumenty potwierdzające dopuszczenie przedmiotu dostawy do obrotu na terenie Rzeczypospolitej Polskiej, </w:t>
      </w:r>
      <w:r w:rsidR="004A7A03" w:rsidRPr="0053457A">
        <w:rPr>
          <w:rFonts w:ascii="Arial Narrow" w:hAnsi="Arial Narrow" w:cs="Times New Roman"/>
          <w:sz w:val="20"/>
          <w:szCs w:val="20"/>
        </w:rPr>
        <w:t xml:space="preserve"> jako dokumenty towarzyszące dostawie bezpośredniej.</w:t>
      </w:r>
    </w:p>
    <w:p w:rsidR="00E1623C" w:rsidRPr="00E1623C" w:rsidRDefault="00E1623C" w:rsidP="00E1623C">
      <w:pPr>
        <w:pStyle w:val="Akapitzlist"/>
        <w:numPr>
          <w:ilvl w:val="0"/>
          <w:numId w:val="15"/>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744F4" w:rsidRPr="0053457A" w:rsidRDefault="001744F4"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oświadcza, że </w:t>
      </w:r>
      <w:r w:rsidR="00C7059A" w:rsidRPr="0053457A">
        <w:rPr>
          <w:rFonts w:ascii="Arial Narrow" w:hAnsi="Arial Narrow" w:cs="Times New Roman"/>
          <w:sz w:val="20"/>
          <w:szCs w:val="20"/>
        </w:rPr>
        <w:t xml:space="preserve">oprogramowanie systemowe i aplikacyjne </w:t>
      </w:r>
      <w:r w:rsidR="00D74295" w:rsidRPr="0053457A">
        <w:rPr>
          <w:rFonts w:ascii="Arial Narrow" w:hAnsi="Arial Narrow" w:cs="Times New Roman"/>
          <w:sz w:val="20"/>
          <w:szCs w:val="20"/>
        </w:rPr>
        <w:t xml:space="preserve">zainstalowane w przedmiocie dostawy jest objęte </w:t>
      </w:r>
      <w:r w:rsidR="00C7059A" w:rsidRPr="0053457A">
        <w:rPr>
          <w:rFonts w:ascii="Arial Narrow" w:hAnsi="Arial Narrow" w:cs="Times New Roman"/>
          <w:sz w:val="20"/>
          <w:szCs w:val="20"/>
        </w:rPr>
        <w:t>bezterminową</w:t>
      </w:r>
      <w:r w:rsidR="000C7AAA" w:rsidRPr="0053457A">
        <w:rPr>
          <w:rFonts w:ascii="Arial Narrow" w:hAnsi="Arial Narrow" w:cs="Times New Roman"/>
          <w:sz w:val="20"/>
          <w:szCs w:val="20"/>
        </w:rPr>
        <w:t>, nieodwołalną</w:t>
      </w:r>
      <w:r w:rsidR="00D74295" w:rsidRPr="0053457A">
        <w:rPr>
          <w:rFonts w:ascii="Arial Narrow" w:hAnsi="Arial Narrow" w:cs="Times New Roman"/>
          <w:sz w:val="20"/>
          <w:szCs w:val="20"/>
        </w:rPr>
        <w:t>,</w:t>
      </w:r>
      <w:r w:rsidR="00C7059A" w:rsidRPr="0053457A">
        <w:rPr>
          <w:rFonts w:ascii="Arial Narrow" w:hAnsi="Arial Narrow" w:cs="Times New Roman"/>
          <w:sz w:val="20"/>
          <w:szCs w:val="20"/>
        </w:rPr>
        <w:t xml:space="preserve"> komercyjną licencją i wraz z przedmiotem dostawy przekaże Zam</w:t>
      </w:r>
      <w:r w:rsidR="003C32FF" w:rsidRPr="0053457A">
        <w:rPr>
          <w:rFonts w:ascii="Arial Narrow" w:hAnsi="Arial Narrow" w:cs="Times New Roman"/>
          <w:sz w:val="20"/>
          <w:szCs w:val="20"/>
        </w:rPr>
        <w:t>awiającemu dokumenty licencyjne</w:t>
      </w:r>
      <w:r w:rsidR="00D74295" w:rsidRPr="0053457A">
        <w:rPr>
          <w:rFonts w:ascii="Arial Narrow" w:hAnsi="Arial Narrow" w:cs="Times New Roman"/>
          <w:sz w:val="20"/>
          <w:szCs w:val="20"/>
        </w:rPr>
        <w:t>. Licencja na oprogramowanie, o którym mowa w zdaniu powyżej, jest przenoszona wraz z przeniesieniem prawa własności przedmiotu dostawy.</w:t>
      </w:r>
    </w:p>
    <w:p w:rsidR="004A7A03" w:rsidRPr="0053457A" w:rsidRDefault="004A7A03" w:rsidP="00B676EF">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t>
      </w:r>
      <w:r w:rsidR="003C32FF" w:rsidRPr="0053457A">
        <w:rPr>
          <w:rFonts w:ascii="Arial Narrow" w:hAnsi="Arial Narrow" w:cs="Times New Roman"/>
          <w:sz w:val="20"/>
          <w:szCs w:val="20"/>
        </w:rPr>
        <w:t xml:space="preserve">wo reklamowania </w:t>
      </w:r>
      <w:r w:rsidR="0088625A" w:rsidRPr="0053457A">
        <w:rPr>
          <w:rFonts w:ascii="Arial Narrow" w:hAnsi="Arial Narrow" w:cs="Times New Roman"/>
          <w:sz w:val="20"/>
          <w:szCs w:val="20"/>
        </w:rPr>
        <w:t>przedmiotu dostawy</w:t>
      </w:r>
      <w:r w:rsidRPr="0053457A">
        <w:rPr>
          <w:rFonts w:ascii="Arial Narrow" w:hAnsi="Arial Narrow" w:cs="Times New Roman"/>
          <w:sz w:val="20"/>
          <w:szCs w:val="20"/>
        </w:rPr>
        <w:t>, jeżeli nie jest zgodna z wymaganiami ilościowymi i jakościowymi uzgodnionymi w umowie.</w:t>
      </w:r>
    </w:p>
    <w:p w:rsidR="003C32FF" w:rsidRDefault="004A7A03" w:rsidP="0053457A">
      <w:pPr>
        <w:pStyle w:val="Akapitzlist"/>
        <w:numPr>
          <w:ilvl w:val="0"/>
          <w:numId w:val="15"/>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r w:rsidR="0053457A" w:rsidRPr="0053457A">
        <w:rPr>
          <w:rFonts w:ascii="Arial Narrow" w:hAnsi="Arial Narrow" w:cs="Times New Roman"/>
          <w:sz w:val="20"/>
          <w:szCs w:val="20"/>
        </w:rPr>
        <w:t>.</w:t>
      </w:r>
    </w:p>
    <w:p w:rsidR="00E1623C" w:rsidRPr="00E1623C" w:rsidRDefault="00E1623C" w:rsidP="00E1623C">
      <w:pPr>
        <w:pStyle w:val="Akapitzlist"/>
        <w:numPr>
          <w:ilvl w:val="0"/>
          <w:numId w:val="15"/>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E1623C" w:rsidRPr="0053457A" w:rsidRDefault="00E1623C" w:rsidP="00E1623C">
      <w:pPr>
        <w:pStyle w:val="Akapitzlist"/>
        <w:ind w:left="284"/>
        <w:jc w:val="both"/>
        <w:rPr>
          <w:rFonts w:ascii="Arial Narrow" w:hAnsi="Arial Narrow" w:cs="Times New Roman"/>
          <w:sz w:val="20"/>
          <w:szCs w:val="20"/>
        </w:rPr>
      </w:pP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3</w:t>
      </w:r>
    </w:p>
    <w:p w:rsidR="001D1532" w:rsidRPr="0053457A" w:rsidRDefault="004A7A03" w:rsidP="003C32F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Całkowita wartość umowy, zgodnie z ofertą z dnia ……………</w:t>
      </w:r>
      <w:r w:rsidRPr="0053457A">
        <w:rPr>
          <w:rFonts w:ascii="Arial Narrow" w:hAnsi="Arial Narrow"/>
          <w:sz w:val="20"/>
          <w:szCs w:val="20"/>
        </w:rPr>
        <w:t xml:space="preserve"> </w:t>
      </w:r>
      <w:r w:rsidRPr="0053457A">
        <w:rPr>
          <w:rFonts w:ascii="Arial Narrow" w:hAnsi="Arial Narrow" w:cs="Times New Roman"/>
          <w:sz w:val="20"/>
          <w:szCs w:val="20"/>
        </w:rPr>
        <w:t>wynosi …</w:t>
      </w:r>
      <w:r w:rsidR="00BF3AC7" w:rsidRPr="0053457A">
        <w:rPr>
          <w:rFonts w:ascii="Arial Narrow" w:hAnsi="Arial Narrow" w:cs="Times New Roman"/>
          <w:sz w:val="20"/>
          <w:szCs w:val="20"/>
        </w:rPr>
        <w:t>…………………………….</w:t>
      </w:r>
      <w:r w:rsidR="003C32FF" w:rsidRPr="0053457A">
        <w:rPr>
          <w:rFonts w:ascii="Arial Narrow" w:hAnsi="Arial Narrow" w:cs="Times New Roman"/>
          <w:sz w:val="20"/>
          <w:szCs w:val="20"/>
        </w:rPr>
        <w:t>. zł netto.</w:t>
      </w:r>
      <w:r w:rsidR="00BF3AC7" w:rsidRPr="0053457A">
        <w:rPr>
          <w:rFonts w:ascii="Arial Narrow" w:hAnsi="Arial Narrow" w:cs="Times New Roman"/>
          <w:sz w:val="20"/>
          <w:szCs w:val="20"/>
        </w:rPr>
        <w:t xml:space="preserve"> </w:t>
      </w:r>
    </w:p>
    <w:p w:rsidR="001D1532" w:rsidRPr="0053457A" w:rsidRDefault="001D1532"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Kwota o któr</w:t>
      </w:r>
      <w:r w:rsidR="00CD2D40" w:rsidRPr="0053457A">
        <w:rPr>
          <w:rFonts w:ascii="Arial Narrow" w:hAnsi="Arial Narrow" w:cs="Times New Roman"/>
          <w:sz w:val="20"/>
          <w:szCs w:val="20"/>
        </w:rPr>
        <w:t>ej mowa w ust. 1</w:t>
      </w:r>
      <w:r w:rsidRPr="0053457A">
        <w:rPr>
          <w:rFonts w:ascii="Arial Narrow" w:hAnsi="Arial Narrow" w:cs="Times New Roman"/>
          <w:sz w:val="20"/>
          <w:szCs w:val="20"/>
        </w:rPr>
        <w:t xml:space="preserve"> zostanie powiększona o należny podatek od towarów i usług VAT według stawki obowiązującej w dniu wystawienia faktury.</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lastRenderedPageBreak/>
        <w:t>Płatność zostanie dokonana pr</w:t>
      </w:r>
      <w:r w:rsidR="001D1532" w:rsidRPr="0053457A">
        <w:rPr>
          <w:rFonts w:ascii="Arial Narrow" w:hAnsi="Arial Narrow" w:cs="Times New Roman"/>
          <w:sz w:val="20"/>
          <w:szCs w:val="20"/>
        </w:rPr>
        <w:t xml:space="preserve">zelewem na rachunek Wykonawcy </w:t>
      </w:r>
      <w:r w:rsidRPr="0053457A">
        <w:rPr>
          <w:rFonts w:ascii="Arial Narrow" w:hAnsi="Arial Narrow" w:cs="Times New Roman"/>
          <w:sz w:val="20"/>
          <w:szCs w:val="20"/>
        </w:rPr>
        <w:t xml:space="preserve"> …………………………….. prowadzony w ……………………….,   w terminie 60 dni od daty </w:t>
      </w:r>
      <w:r w:rsidR="00EB28A5" w:rsidRPr="0053457A">
        <w:rPr>
          <w:rFonts w:ascii="Arial Narrow" w:hAnsi="Arial Narrow" w:cs="Times New Roman"/>
          <w:sz w:val="20"/>
          <w:szCs w:val="20"/>
        </w:rPr>
        <w:t xml:space="preserve">dostarczenia prawidłowo wystawionej </w:t>
      </w:r>
      <w:r w:rsidRPr="0053457A">
        <w:rPr>
          <w:rFonts w:ascii="Arial Narrow" w:hAnsi="Arial Narrow" w:cs="Times New Roman"/>
          <w:sz w:val="20"/>
          <w:szCs w:val="20"/>
        </w:rPr>
        <w:t xml:space="preserve">faktury. Wykonawca wystawi </w:t>
      </w:r>
      <w:r w:rsidR="00EB28A5" w:rsidRPr="0053457A">
        <w:rPr>
          <w:rFonts w:ascii="Arial Narrow" w:hAnsi="Arial Narrow" w:cs="Times New Roman"/>
          <w:sz w:val="20"/>
          <w:szCs w:val="20"/>
        </w:rPr>
        <w:t xml:space="preserve"> i dostarczy </w:t>
      </w:r>
      <w:r w:rsidRPr="0053457A">
        <w:rPr>
          <w:rFonts w:ascii="Arial Narrow" w:hAnsi="Arial Narrow" w:cs="Times New Roman"/>
          <w:sz w:val="20"/>
          <w:szCs w:val="20"/>
        </w:rPr>
        <w:t>fakturę</w:t>
      </w:r>
      <w:r w:rsidR="00EB28A5" w:rsidRPr="0053457A">
        <w:rPr>
          <w:rFonts w:ascii="Arial Narrow" w:hAnsi="Arial Narrow" w:cs="Times New Roman"/>
          <w:sz w:val="20"/>
          <w:szCs w:val="20"/>
        </w:rPr>
        <w:t xml:space="preserve"> Zamawiającemu</w:t>
      </w:r>
      <w:r w:rsidR="00CD2D40" w:rsidRPr="0053457A">
        <w:rPr>
          <w:rFonts w:ascii="Arial Narrow" w:hAnsi="Arial Narrow" w:cs="Times New Roman"/>
          <w:sz w:val="20"/>
          <w:szCs w:val="20"/>
        </w:rPr>
        <w:t xml:space="preserve"> w dniu realizacji dostawy głównej</w:t>
      </w:r>
      <w:r w:rsidRPr="0053457A">
        <w:rPr>
          <w:rFonts w:ascii="Arial Narrow" w:hAnsi="Arial Narrow" w:cs="Times New Roman"/>
          <w:sz w:val="20"/>
          <w:szCs w:val="20"/>
        </w:rPr>
        <w:t>.</w:t>
      </w:r>
    </w:p>
    <w:p w:rsidR="004A7A03" w:rsidRPr="0053457A" w:rsidRDefault="004A7A03" w:rsidP="00B676EF">
      <w:pPr>
        <w:pStyle w:val="Akapitzlist"/>
        <w:numPr>
          <w:ilvl w:val="0"/>
          <w:numId w:val="16"/>
        </w:numPr>
        <w:ind w:left="284" w:hanging="284"/>
        <w:jc w:val="both"/>
        <w:rPr>
          <w:rFonts w:ascii="Arial Narrow" w:hAnsi="Arial Narrow" w:cs="Times New Roman"/>
          <w:sz w:val="20"/>
          <w:szCs w:val="20"/>
        </w:rPr>
      </w:pPr>
      <w:r w:rsidRPr="0053457A">
        <w:rPr>
          <w:rFonts w:ascii="Arial Narrow" w:hAnsi="Arial Narrow" w:cs="Times New Roman"/>
          <w:sz w:val="20"/>
          <w:szCs w:val="20"/>
        </w:rPr>
        <w:t>Zapłata następuje w dniu obciążenia  rachunku bankowego Zamawiającego.</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4</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4A7A03" w:rsidRPr="0053457A" w:rsidRDefault="004A7A03" w:rsidP="00B676EF">
      <w:pPr>
        <w:pStyle w:val="Akapitzlist"/>
        <w:numPr>
          <w:ilvl w:val="0"/>
          <w:numId w:val="17"/>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53457A" w:rsidRDefault="004A7A03" w:rsidP="004A7A03">
      <w:pPr>
        <w:pStyle w:val="Akapitzlist"/>
        <w:ind w:left="284"/>
        <w:jc w:val="both"/>
        <w:rPr>
          <w:rFonts w:ascii="Arial Narrow" w:hAnsi="Arial Narrow" w:cs="Times New Roman"/>
          <w:sz w:val="20"/>
          <w:szCs w:val="20"/>
        </w:rPr>
      </w:pPr>
    </w:p>
    <w:p w:rsidR="004A7A03" w:rsidRPr="0053457A" w:rsidRDefault="004A7A03" w:rsidP="004A7A03">
      <w:pPr>
        <w:pStyle w:val="Akapitzlist"/>
        <w:ind w:left="0"/>
        <w:jc w:val="center"/>
        <w:rPr>
          <w:rFonts w:ascii="Arial Narrow" w:hAnsi="Arial Narrow" w:cs="Times New Roman"/>
          <w:sz w:val="20"/>
          <w:szCs w:val="20"/>
        </w:rPr>
      </w:pPr>
      <w:r w:rsidRPr="0053457A">
        <w:rPr>
          <w:rFonts w:ascii="Arial Narrow" w:hAnsi="Arial Narrow" w:cs="Times New Roman"/>
          <w:sz w:val="20"/>
          <w:szCs w:val="20"/>
        </w:rPr>
        <w:t>§ 5</w:t>
      </w:r>
    </w:p>
    <w:p w:rsidR="001D1532" w:rsidRPr="0053457A" w:rsidRDefault="004A7A0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udziela gwarancji </w:t>
      </w:r>
      <w:r w:rsidR="00811FFF" w:rsidRPr="0053457A">
        <w:rPr>
          <w:rFonts w:ascii="Arial Narrow" w:hAnsi="Arial Narrow" w:cs="Times New Roman"/>
          <w:sz w:val="20"/>
          <w:szCs w:val="20"/>
        </w:rPr>
        <w:t>jakości</w:t>
      </w:r>
      <w:r w:rsidRPr="0053457A">
        <w:rPr>
          <w:rFonts w:ascii="Arial Narrow" w:hAnsi="Arial Narrow" w:cs="Times New Roman"/>
          <w:sz w:val="20"/>
          <w:szCs w:val="20"/>
        </w:rPr>
        <w:t xml:space="preserve"> na okres …….. miesięcy licząc od dnia podpisania protokołu odbioru</w:t>
      </w:r>
      <w:r w:rsidR="00E1623C">
        <w:rPr>
          <w:rFonts w:ascii="Arial Narrow" w:hAnsi="Arial Narrow" w:cs="Times New Roman"/>
          <w:sz w:val="20"/>
          <w:szCs w:val="20"/>
        </w:rPr>
        <w:t xml:space="preserve"> końcowego</w:t>
      </w:r>
      <w:r w:rsidRPr="0053457A">
        <w:rPr>
          <w:rFonts w:ascii="Arial Narrow" w:hAnsi="Arial Narrow" w:cs="Times New Roman"/>
          <w:sz w:val="20"/>
          <w:szCs w:val="20"/>
        </w:rPr>
        <w:t>.</w:t>
      </w:r>
    </w:p>
    <w:p w:rsidR="00CD2D40" w:rsidRPr="0053457A" w:rsidRDefault="00811FFF" w:rsidP="00CD2D40">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Niezależnie od postanowienia ust. 1 niniejszego paragrafu </w:t>
      </w:r>
      <w:r w:rsidR="001D1532" w:rsidRPr="0053457A">
        <w:rPr>
          <w:rFonts w:ascii="Arial Narrow" w:hAnsi="Arial Narrow" w:cs="Times New Roman"/>
          <w:sz w:val="20"/>
          <w:szCs w:val="20"/>
        </w:rPr>
        <w:t>przedmiot dostawy</w:t>
      </w:r>
      <w:r w:rsidRPr="0053457A">
        <w:rPr>
          <w:rFonts w:ascii="Arial Narrow" w:hAnsi="Arial Narrow" w:cs="Times New Roman"/>
          <w:sz w:val="20"/>
          <w:szCs w:val="20"/>
        </w:rPr>
        <w:t xml:space="preserve"> jest objęty gwarancją producenta przez okres …… miesięcy licząc od dnia podpisa</w:t>
      </w:r>
      <w:r w:rsidR="00CD2D40" w:rsidRPr="0053457A">
        <w:rPr>
          <w:rFonts w:ascii="Arial Narrow" w:hAnsi="Arial Narrow" w:cs="Times New Roman"/>
          <w:sz w:val="20"/>
          <w:szCs w:val="20"/>
        </w:rPr>
        <w:t>nia protokołu odbioru końcowego</w:t>
      </w:r>
      <w:r w:rsidRPr="0053457A">
        <w:rPr>
          <w:rFonts w:ascii="Arial Narrow" w:hAnsi="Arial Narrow" w:cs="Times New Roman"/>
          <w:sz w:val="20"/>
          <w:szCs w:val="20"/>
        </w:rPr>
        <w:t>.</w:t>
      </w:r>
    </w:p>
    <w:p w:rsidR="004A7A03" w:rsidRPr="0053457A" w:rsidRDefault="004A7A03" w:rsidP="00B676EF">
      <w:pPr>
        <w:numPr>
          <w:ilvl w:val="0"/>
          <w:numId w:val="20"/>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D6472"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gwarantuje, że w ciągu okresu gwarancyjnego na koszt własny i ryzyko dokona naprawy lub wymiany wadliwego przedmiotu dostawy, za wyjątkiem części podlegających planowanemu zużyciu w toku użytkowani</w:t>
      </w:r>
      <w:r w:rsidR="00CD2D40" w:rsidRPr="0053457A">
        <w:rPr>
          <w:rFonts w:ascii="Arial Narrow" w:hAnsi="Arial Narrow" w:cs="Times New Roman"/>
          <w:sz w:val="20"/>
          <w:szCs w:val="20"/>
        </w:rPr>
        <w:t>a, w terminach zadeklarowanych w ofercie</w:t>
      </w:r>
      <w:r w:rsidRPr="0053457A">
        <w:rPr>
          <w:rFonts w:ascii="Arial Narrow" w:hAnsi="Arial Narrow" w:cs="Times New Roman"/>
          <w:sz w:val="20"/>
          <w:szCs w:val="20"/>
        </w:rPr>
        <w:t xml:space="preserve">. </w:t>
      </w:r>
    </w:p>
    <w:p w:rsidR="002B18B6" w:rsidRPr="0053457A" w:rsidRDefault="002B18B6" w:rsidP="00E1623C">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Naprawy, o których mowa w zdaniu poprzednim dokonywane będą w siedzibie Zamawiającego, w dni robocze od poniedziałku do piątku w godzinach od 8</w:t>
      </w:r>
      <w:r w:rsidR="00B8593B" w:rsidRPr="0053457A">
        <w:rPr>
          <w:rFonts w:ascii="Arial Narrow" w:hAnsi="Arial Narrow" w:cs="Times New Roman"/>
          <w:sz w:val="20"/>
          <w:szCs w:val="20"/>
        </w:rPr>
        <w:t>:</w:t>
      </w:r>
      <w:r w:rsidRPr="0053457A">
        <w:rPr>
          <w:rFonts w:ascii="Arial Narrow" w:hAnsi="Arial Narrow" w:cs="Times New Roman"/>
          <w:sz w:val="20"/>
          <w:szCs w:val="20"/>
        </w:rPr>
        <w:t>00 do 16</w:t>
      </w:r>
      <w:r w:rsidR="00B8593B" w:rsidRPr="0053457A">
        <w:rPr>
          <w:rFonts w:ascii="Arial Narrow" w:hAnsi="Arial Narrow" w:cs="Times New Roman"/>
          <w:sz w:val="20"/>
          <w:szCs w:val="20"/>
        </w:rPr>
        <w:t>:</w:t>
      </w:r>
      <w:r w:rsidRPr="0053457A">
        <w:rPr>
          <w:rFonts w:ascii="Arial Narrow" w:hAnsi="Arial Narrow" w:cs="Times New Roman"/>
          <w:sz w:val="20"/>
          <w:szCs w:val="20"/>
        </w:rPr>
        <w:t xml:space="preserve">00, za wyjątkiem napraw wymagających demontażu i specjalistycznej diagnostyki przedmiotu dostawy w autoryzowanym serwisie </w:t>
      </w:r>
      <w:r w:rsidR="00B8593B" w:rsidRPr="0053457A">
        <w:rPr>
          <w:rFonts w:ascii="Arial Narrow" w:hAnsi="Arial Narrow" w:cs="Times New Roman"/>
          <w:sz w:val="20"/>
          <w:szCs w:val="20"/>
        </w:rPr>
        <w:t>producenta</w:t>
      </w:r>
      <w:r w:rsidRPr="0053457A">
        <w:rPr>
          <w:rFonts w:ascii="Arial Narrow" w:hAnsi="Arial Narrow" w:cs="Times New Roman"/>
          <w:sz w:val="20"/>
          <w:szCs w:val="20"/>
        </w:rPr>
        <w:t>; koszty transportu przedmiotu dostawy do/z autoryzowanego serwisu ponosi Wykonawca. Czas reakcji serwisu będzie wynosił  .............</w:t>
      </w:r>
      <w:r w:rsidR="0029506E" w:rsidRPr="0053457A">
        <w:rPr>
          <w:rFonts w:ascii="Arial Narrow" w:hAnsi="Arial Narrow" w:cs="Times New Roman"/>
          <w:sz w:val="20"/>
          <w:szCs w:val="20"/>
        </w:rPr>
        <w:t xml:space="preserve"> </w:t>
      </w:r>
      <w:r w:rsidR="001D6472" w:rsidRPr="0053457A">
        <w:rPr>
          <w:rFonts w:ascii="Arial Narrow" w:hAnsi="Arial Narrow" w:cs="Times New Roman"/>
          <w:sz w:val="20"/>
          <w:szCs w:val="20"/>
        </w:rPr>
        <w:t>godziny od złożenia reklamacji.</w:t>
      </w:r>
      <w:r w:rsidR="0029506E" w:rsidRPr="0053457A">
        <w:rPr>
          <w:rFonts w:ascii="Arial Narrow" w:hAnsi="Arial Narrow" w:cs="Times New Roman"/>
          <w:sz w:val="20"/>
          <w:szCs w:val="20"/>
        </w:rPr>
        <w:t xml:space="preserve"> </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Diagnostyka </w:t>
      </w:r>
      <w:r w:rsidR="00B8593B" w:rsidRPr="0053457A">
        <w:rPr>
          <w:rFonts w:ascii="Arial Narrow" w:hAnsi="Arial Narrow" w:cs="Times New Roman"/>
          <w:sz w:val="20"/>
          <w:szCs w:val="20"/>
        </w:rPr>
        <w:t xml:space="preserve">przedmiotu dostawy </w:t>
      </w:r>
      <w:r w:rsidRPr="0053457A">
        <w:rPr>
          <w:rFonts w:ascii="Arial Narrow" w:hAnsi="Arial Narrow" w:cs="Times New Roman"/>
          <w:sz w:val="20"/>
          <w:szCs w:val="20"/>
        </w:rPr>
        <w:t>będzie przeprowadzana w terminie do ....... dni od dnia zgłoszenia reklamacji.</w:t>
      </w:r>
    </w:p>
    <w:p w:rsidR="002B18B6" w:rsidRPr="0053457A" w:rsidRDefault="002B18B6" w:rsidP="00B676EF">
      <w:pPr>
        <w:numPr>
          <w:ilvl w:val="0"/>
          <w:numId w:val="20"/>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ust. </w:t>
      </w:r>
      <w:r w:rsidR="001D6472" w:rsidRPr="0053457A">
        <w:rPr>
          <w:rFonts w:ascii="Arial Narrow" w:hAnsi="Arial Narrow" w:cs="Times New Roman"/>
          <w:sz w:val="20"/>
          <w:szCs w:val="20"/>
        </w:rPr>
        <w:t>5</w:t>
      </w:r>
      <w:r w:rsidRPr="0053457A">
        <w:rPr>
          <w:rFonts w:ascii="Arial Narrow" w:hAnsi="Arial Narrow" w:cs="Times New Roman"/>
          <w:sz w:val="20"/>
          <w:szCs w:val="20"/>
        </w:rPr>
        <w:t xml:space="preserve"> dokonywane będą w terminie ......</w:t>
      </w:r>
      <w:r w:rsidR="00CD2D40" w:rsidRPr="0053457A">
        <w:rPr>
          <w:rFonts w:ascii="Arial Narrow" w:hAnsi="Arial Narrow" w:cs="Times New Roman"/>
          <w:sz w:val="20"/>
          <w:szCs w:val="20"/>
        </w:rPr>
        <w:t xml:space="preserve">.... dni od daty przeprowadzenia diagnostyki </w:t>
      </w:r>
      <w:r w:rsidRPr="0053457A">
        <w:rPr>
          <w:rFonts w:ascii="Arial Narrow" w:hAnsi="Arial Narrow" w:cs="Times New Roman"/>
          <w:sz w:val="20"/>
          <w:szCs w:val="20"/>
        </w:rPr>
        <w:t>przedmiotu dostawy; czas naprawy w autoryzowanym serwisie będzie wynosił ......</w:t>
      </w:r>
      <w:r w:rsidR="00457D88" w:rsidRPr="0053457A">
        <w:rPr>
          <w:rFonts w:ascii="Arial Narrow" w:hAnsi="Arial Narrow" w:cs="Times New Roman"/>
          <w:sz w:val="20"/>
          <w:szCs w:val="20"/>
        </w:rPr>
        <w:t>.</w:t>
      </w:r>
      <w:r w:rsidRPr="0053457A">
        <w:rPr>
          <w:rFonts w:ascii="Arial Narrow" w:hAnsi="Arial Narrow" w:cs="Times New Roman"/>
          <w:sz w:val="20"/>
          <w:szCs w:val="20"/>
        </w:rPr>
        <w:t>.. dni od daty zdiagnozowania wady</w:t>
      </w:r>
      <w:r w:rsidR="00CD2D40" w:rsidRPr="0053457A">
        <w:rPr>
          <w:rFonts w:ascii="Arial Narrow" w:hAnsi="Arial Narrow" w:cs="Times New Roman"/>
          <w:sz w:val="20"/>
          <w:szCs w:val="20"/>
        </w:rPr>
        <w:t>.</w:t>
      </w:r>
    </w:p>
    <w:p w:rsidR="004A7A03" w:rsidRPr="0053457A" w:rsidRDefault="004A7A03" w:rsidP="00B676EF">
      <w:pPr>
        <w:numPr>
          <w:ilvl w:val="0"/>
          <w:numId w:val="20"/>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Jeżeli Wykonawca lub gwarant albo osoba przez nich upoważniona, po wezwaniu ich do wymiany </w:t>
      </w:r>
      <w:r w:rsidR="002B18B6" w:rsidRPr="0053457A">
        <w:rPr>
          <w:rFonts w:ascii="Arial Narrow" w:hAnsi="Arial Narrow" w:cs="Times New Roman"/>
          <w:sz w:val="20"/>
          <w:szCs w:val="20"/>
        </w:rPr>
        <w:t>p</w:t>
      </w:r>
      <w:r w:rsidRPr="0053457A">
        <w:rPr>
          <w:rFonts w:ascii="Arial Narrow" w:hAnsi="Arial Narrow" w:cs="Times New Roman"/>
          <w:sz w:val="20"/>
          <w:szCs w:val="20"/>
        </w:rPr>
        <w:t xml:space="preserve">rzedmiotu </w:t>
      </w:r>
      <w:r w:rsidR="00B8593B" w:rsidRPr="0053457A">
        <w:rPr>
          <w:rFonts w:ascii="Arial Narrow" w:hAnsi="Arial Narrow" w:cs="Times New Roman"/>
          <w:sz w:val="20"/>
          <w:szCs w:val="20"/>
        </w:rPr>
        <w:t>dostawy</w:t>
      </w:r>
      <w:r w:rsidRPr="0053457A">
        <w:rPr>
          <w:rFonts w:ascii="Arial Narrow" w:hAnsi="Arial Narrow" w:cs="Times New Roman"/>
          <w:sz w:val="20"/>
          <w:szCs w:val="20"/>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 okresie obowiązywania gwarancji Wykonawca zapewnia wsparcie techniczne z czasem reakcji </w:t>
      </w:r>
      <w:r w:rsidR="00A10B7C" w:rsidRPr="0053457A">
        <w:rPr>
          <w:rFonts w:ascii="Arial Narrow" w:hAnsi="Arial Narrow" w:cs="Times New Roman"/>
          <w:sz w:val="20"/>
          <w:szCs w:val="20"/>
        </w:rPr>
        <w:t>na następny dzień roboczy</w:t>
      </w:r>
      <w:r w:rsidRPr="0053457A">
        <w:rPr>
          <w:rFonts w:ascii="Arial Narrow" w:hAnsi="Arial Narrow" w:cs="Times New Roman"/>
          <w:sz w:val="20"/>
          <w:szCs w:val="20"/>
        </w:rPr>
        <w:t>.</w:t>
      </w:r>
    </w:p>
    <w:p w:rsidR="001A0333" w:rsidRPr="0053457A" w:rsidRDefault="001A0333" w:rsidP="00B676EF">
      <w:pPr>
        <w:widowControl w:val="0"/>
        <w:numPr>
          <w:ilvl w:val="0"/>
          <w:numId w:val="20"/>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B8593B" w:rsidRDefault="00B8593B" w:rsidP="00B676EF">
      <w:pPr>
        <w:pStyle w:val="Akapitzlist"/>
        <w:numPr>
          <w:ilvl w:val="0"/>
          <w:numId w:val="20"/>
        </w:numPr>
        <w:tabs>
          <w:tab w:val="clear" w:pos="720"/>
          <w:tab w:val="num" w:pos="284"/>
        </w:tabs>
        <w:ind w:left="284" w:hanging="284"/>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przypadku napraw gwarancyjnych przedłuża się okres gwarancji o pełen okres niesprawności przedmiotu umowy. Minimalny czas przestoju przedłużający termin gwarancji – 5 dni roboczych</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85017D" w:rsidRPr="0085017D" w:rsidRDefault="0085017D" w:rsidP="0085017D">
      <w:pPr>
        <w:pStyle w:val="Akapitzlist"/>
        <w:numPr>
          <w:ilvl w:val="0"/>
          <w:numId w:val="20"/>
        </w:numPr>
        <w:tabs>
          <w:tab w:val="clear" w:pos="720"/>
          <w:tab w:val="num" w:pos="284"/>
        </w:tabs>
        <w:ind w:left="284" w:hanging="284"/>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85017D" w:rsidRPr="0053457A" w:rsidRDefault="0085017D" w:rsidP="0085017D">
      <w:pPr>
        <w:pStyle w:val="Akapitzlist"/>
        <w:ind w:left="284"/>
        <w:rPr>
          <w:rFonts w:ascii="Arial Narrow" w:hAnsi="Arial Narrow" w:cs="Times New Roman"/>
          <w:sz w:val="20"/>
          <w:szCs w:val="20"/>
        </w:rPr>
      </w:pPr>
    </w:p>
    <w:p w:rsidR="0053457A" w:rsidRPr="0053457A" w:rsidRDefault="0053457A" w:rsidP="004A7A03">
      <w:pPr>
        <w:jc w:val="center"/>
        <w:rPr>
          <w:rFonts w:ascii="Arial Narrow" w:hAnsi="Arial Narrow" w:cs="Times New Roman"/>
          <w:sz w:val="20"/>
          <w:szCs w:val="20"/>
        </w:rPr>
      </w:pPr>
    </w:p>
    <w:p w:rsidR="0053457A" w:rsidRPr="0053457A" w:rsidRDefault="0053457A" w:rsidP="004A7A03">
      <w:pPr>
        <w:jc w:val="center"/>
        <w:rPr>
          <w:rFonts w:ascii="Arial Narrow" w:hAnsi="Arial Narrow" w:cs="Times New Roman"/>
          <w:sz w:val="20"/>
          <w:szCs w:val="20"/>
        </w:rPr>
      </w:pP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lastRenderedPageBreak/>
        <w:t>§ 6</w:t>
      </w:r>
    </w:p>
    <w:p w:rsidR="0085017D" w:rsidRPr="0085017D" w:rsidRDefault="0085017D" w:rsidP="0085017D">
      <w:pPr>
        <w:pStyle w:val="Akapitzlist"/>
        <w:numPr>
          <w:ilvl w:val="0"/>
          <w:numId w:val="18"/>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85017D" w:rsidRPr="0085017D" w:rsidRDefault="0085017D" w:rsidP="0085017D">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p>
    <w:p w:rsidR="004A7A03" w:rsidRPr="0053457A" w:rsidRDefault="004A7A03"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D6472" w:rsidRPr="0053457A" w:rsidRDefault="001D6472" w:rsidP="00B676EF">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7</w:t>
      </w:r>
    </w:p>
    <w:p w:rsidR="001F1FDE" w:rsidRPr="0053457A" w:rsidRDefault="004A7A03" w:rsidP="00B8593B">
      <w:pPr>
        <w:jc w:val="both"/>
        <w:rPr>
          <w:rFonts w:ascii="Arial Narrow" w:hAnsi="Arial Narrow" w:cs="Times New Roman"/>
          <w:sz w:val="20"/>
          <w:szCs w:val="20"/>
        </w:rPr>
      </w:pPr>
      <w:r w:rsidRPr="0053457A">
        <w:rPr>
          <w:rFonts w:ascii="Arial Narrow" w:hAnsi="Arial Narrow" w:cs="Times New Roman"/>
          <w:sz w:val="20"/>
          <w:szCs w:val="20"/>
        </w:rPr>
        <w:t xml:space="preserve">W sprawach nieuregulowanych mają zastosowanie przepisy ustawy z dnia 23 kwietnia 1964 roku – </w:t>
      </w:r>
      <w:r w:rsidR="00CD2D40" w:rsidRPr="0053457A">
        <w:rPr>
          <w:rFonts w:ascii="Arial Narrow" w:hAnsi="Arial Narrow" w:cs="Times New Roman"/>
          <w:sz w:val="20"/>
          <w:szCs w:val="20"/>
        </w:rPr>
        <w:t>Kodeks  Cywilny (t.j. Dz.U. 2017r., poz. 459</w:t>
      </w:r>
      <w:r w:rsidRPr="0053457A">
        <w:rPr>
          <w:rFonts w:ascii="Arial Narrow" w:hAnsi="Arial Narrow" w:cs="Times New Roman"/>
          <w:sz w:val="20"/>
          <w:szCs w:val="20"/>
        </w:rPr>
        <w:t>, ze zm.) oraz ustawy z dnia 29 stycznia 2004 roku – Prawo zamówień publicznych (t.j. Dz.U. 2</w:t>
      </w:r>
      <w:r w:rsidR="00B8593B" w:rsidRPr="0053457A">
        <w:rPr>
          <w:rFonts w:ascii="Arial Narrow" w:hAnsi="Arial Narrow" w:cs="Times New Roman"/>
          <w:sz w:val="20"/>
          <w:szCs w:val="20"/>
        </w:rPr>
        <w:t xml:space="preserve">017r., poz. </w:t>
      </w:r>
      <w:r w:rsidR="00CD2D40" w:rsidRPr="0053457A">
        <w:rPr>
          <w:rFonts w:ascii="Arial Narrow" w:hAnsi="Arial Narrow" w:cs="Times New Roman"/>
          <w:sz w:val="20"/>
          <w:szCs w:val="20"/>
        </w:rPr>
        <w:t>1579</w:t>
      </w:r>
      <w:r w:rsidR="00B8593B" w:rsidRPr="0053457A">
        <w:rPr>
          <w:rFonts w:ascii="Arial Narrow" w:hAnsi="Arial Narrow" w:cs="Times New Roman"/>
          <w:sz w:val="20"/>
          <w:szCs w:val="20"/>
        </w:rPr>
        <w:t>).</w:t>
      </w:r>
    </w:p>
    <w:p w:rsidR="004A7A03" w:rsidRPr="0053457A" w:rsidRDefault="004A7A03" w:rsidP="004A7A03">
      <w:pPr>
        <w:jc w:val="center"/>
        <w:rPr>
          <w:rFonts w:ascii="Arial Narrow" w:hAnsi="Arial Narrow" w:cs="Times New Roman"/>
          <w:sz w:val="20"/>
          <w:szCs w:val="20"/>
        </w:rPr>
      </w:pPr>
      <w:r w:rsidRPr="0053457A">
        <w:rPr>
          <w:rFonts w:ascii="Arial Narrow" w:hAnsi="Arial Narrow" w:cs="Times New Roman"/>
          <w:sz w:val="20"/>
          <w:szCs w:val="20"/>
        </w:rPr>
        <w:t>§ 8</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53457A" w:rsidRDefault="00B8593B" w:rsidP="004A7A03">
      <w:pPr>
        <w:jc w:val="center"/>
        <w:rPr>
          <w:rFonts w:ascii="Arial Narrow" w:hAnsi="Arial Narrow" w:cs="Times New Roman"/>
          <w:sz w:val="20"/>
          <w:szCs w:val="20"/>
        </w:rPr>
      </w:pPr>
      <w:r w:rsidRPr="0053457A">
        <w:rPr>
          <w:rFonts w:ascii="Arial Narrow" w:hAnsi="Arial Narrow" w:cs="Times New Roman"/>
          <w:sz w:val="20"/>
          <w:szCs w:val="20"/>
        </w:rPr>
        <w:t>§ 9</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85017D" w:rsidRPr="0085017D" w:rsidRDefault="0085017D" w:rsidP="0085017D">
      <w:pPr>
        <w:pStyle w:val="Akapitzlist"/>
        <w:numPr>
          <w:ilvl w:val="0"/>
          <w:numId w:val="19"/>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85017D" w:rsidRPr="0085017D" w:rsidRDefault="0085017D" w:rsidP="006109BB">
      <w:pPr>
        <w:pStyle w:val="Akapitzlist"/>
        <w:numPr>
          <w:ilvl w:val="0"/>
          <w:numId w:val="41"/>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sidRPr="0085017D">
        <w:rPr>
          <w:rFonts w:ascii="Arial Narrow" w:hAnsi="Arial Narrow" w:cs="Times New Roman"/>
          <w:b/>
          <w:sz w:val="20"/>
          <w:szCs w:val="20"/>
        </w:rPr>
        <w:t>lub</w:t>
      </w:r>
    </w:p>
    <w:p w:rsidR="0085017D" w:rsidRPr="0085017D" w:rsidRDefault="0085017D" w:rsidP="0085017D">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85017D" w:rsidRPr="0085017D" w:rsidRDefault="0085017D" w:rsidP="0085017D">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85017D" w:rsidRDefault="0085017D" w:rsidP="006109BB">
      <w:pPr>
        <w:pStyle w:val="Akapitzlist"/>
        <w:numPr>
          <w:ilvl w:val="0"/>
          <w:numId w:val="41"/>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85017D" w:rsidRDefault="0085017D" w:rsidP="0085017D">
      <w:pPr>
        <w:pStyle w:val="Akapitzlist"/>
        <w:ind w:left="567"/>
        <w:rPr>
          <w:rFonts w:ascii="Arial Narrow" w:hAnsi="Arial Narrow" w:cs="Times New Roman"/>
          <w:sz w:val="20"/>
          <w:szCs w:val="20"/>
        </w:rPr>
      </w:pPr>
    </w:p>
    <w:p w:rsidR="004A7A03" w:rsidRPr="0085017D" w:rsidRDefault="00B8593B" w:rsidP="0085017D">
      <w:pPr>
        <w:pStyle w:val="Akapitzlist"/>
        <w:ind w:left="0"/>
        <w:jc w:val="center"/>
        <w:rPr>
          <w:rFonts w:ascii="Arial Narrow" w:hAnsi="Arial Narrow" w:cs="Times New Roman"/>
          <w:sz w:val="20"/>
          <w:szCs w:val="20"/>
        </w:rPr>
      </w:pPr>
      <w:r w:rsidRPr="0085017D">
        <w:rPr>
          <w:rFonts w:ascii="Arial Narrow" w:hAnsi="Arial Narrow" w:cs="Times New Roman"/>
          <w:sz w:val="20"/>
          <w:szCs w:val="20"/>
        </w:rPr>
        <w:t>§ 10</w:t>
      </w:r>
    </w:p>
    <w:p w:rsidR="004A7A03" w:rsidRPr="0053457A" w:rsidRDefault="004A7A03" w:rsidP="004A7A03">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w:t>
      </w:r>
      <w:r w:rsidR="0053457A" w:rsidRPr="0053457A">
        <w:rPr>
          <w:rFonts w:ascii="Arial Narrow" w:hAnsi="Arial Narrow" w:cs="Times New Roman"/>
          <w:sz w:val="20"/>
          <w:szCs w:val="20"/>
        </w:rPr>
        <w:t>onawcy i dwa dla Zamawiającego.</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4A7A03" w:rsidRPr="0053457A" w:rsidRDefault="004A7A03" w:rsidP="0053457A">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53457A" w:rsidRDefault="0053457A" w:rsidP="0053457A">
      <w:pPr>
        <w:spacing w:after="0"/>
        <w:jc w:val="both"/>
        <w:rPr>
          <w:rFonts w:ascii="Arial Narrow" w:hAnsi="Arial Narrow" w:cs="Times New Roman"/>
        </w:rPr>
      </w:pPr>
    </w:p>
    <w:p w:rsidR="004A7A03" w:rsidRPr="004A7A03" w:rsidRDefault="004A7A03" w:rsidP="0053457A">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Default="00644877" w:rsidP="00644877">
      <w:pPr>
        <w:rPr>
          <w:rFonts w:ascii="Arial Narrow" w:hAnsi="Arial Narrow" w:cs="Times New Roman"/>
        </w:rPr>
      </w:pPr>
    </w:p>
    <w:p w:rsidR="0053457A" w:rsidRDefault="0053457A" w:rsidP="00644877">
      <w:pPr>
        <w:rPr>
          <w:rFonts w:ascii="Arial Narrow" w:hAnsi="Arial Narrow" w:cs="Times New Roman"/>
        </w:rPr>
      </w:pPr>
    </w:p>
    <w:p w:rsidR="0053457A" w:rsidRPr="00AB0EC6" w:rsidRDefault="0053457A" w:rsidP="00644877">
      <w:pPr>
        <w:rPr>
          <w:rFonts w:ascii="Arial Narrow" w:hAnsi="Arial Narrow" w:cs="Times New Roman"/>
        </w:rPr>
      </w:pPr>
    </w:p>
    <w:p w:rsidR="0053457A" w:rsidRDefault="0053457A" w:rsidP="00C35E10">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r w:rsidR="00A45BF7">
        <w:rPr>
          <w:rFonts w:ascii="Arial Narrow" w:hAnsi="Arial Narrow" w:cs="Times New Roman"/>
        </w:rPr>
        <w:t>*</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 xml:space="preserve">W odpowiedzi na ogłoszenie opublikowane w </w:t>
      </w:r>
      <w:r w:rsidR="00397378">
        <w:rPr>
          <w:rFonts w:ascii="Arial Narrow" w:hAnsi="Arial Narrow" w:cs="Times New Roman"/>
        </w:rPr>
        <w:t>suplemencie Dziennika Urzędowego UE</w:t>
      </w:r>
      <w:r w:rsidRPr="00AB0EC6">
        <w:rPr>
          <w:rFonts w:ascii="Arial Narrow" w:hAnsi="Arial Narrow" w:cs="Times New Roman"/>
        </w:rPr>
        <w:t>,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DC2506">
        <w:rPr>
          <w:rFonts w:ascii="Arial Narrow" w:hAnsi="Arial Narrow" w:cs="Times New Roman"/>
          <w:b/>
          <w:bCs/>
        </w:rPr>
        <w:t>urządzeń</w:t>
      </w:r>
      <w:r w:rsidR="00AD2606">
        <w:rPr>
          <w:rFonts w:ascii="Arial Narrow" w:hAnsi="Arial Narrow" w:cs="Times New Roman"/>
          <w:b/>
          <w:bCs/>
        </w:rPr>
        <w:t xml:space="preserve"> i aparatury medycznej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D2606">
        <w:rPr>
          <w:rFonts w:ascii="Arial Narrow" w:hAnsi="Arial Narrow" w:cs="Times New Roman"/>
        </w:rPr>
        <w:t>powy</w:t>
      </w:r>
      <w:r w:rsidR="00AE6E39" w:rsidRPr="00AB0EC6">
        <w:rPr>
          <w:rFonts w:ascii="Arial Narrow" w:hAnsi="Arial Narrow" w:cs="Times New Roman"/>
        </w:rPr>
        <w:t xml:space="preserve">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w:t>
      </w:r>
      <w:r w:rsidR="00AD2606">
        <w:rPr>
          <w:rFonts w:ascii="Arial Narrow" w:hAnsi="Arial Narrow" w:cs="Times New Roman"/>
        </w:rPr>
        <w:t>ocie ……………………………………………… złotych.</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5132B8" w:rsidRDefault="005132B8" w:rsidP="009159A3">
      <w:pPr>
        <w:spacing w:after="0" w:line="276" w:lineRule="auto"/>
        <w:jc w:val="both"/>
        <w:rPr>
          <w:rFonts w:ascii="Arial Narrow" w:hAnsi="Arial Narrow" w:cs="Times New Roman"/>
          <w:bCs/>
        </w:rPr>
      </w:pPr>
      <w:r>
        <w:rPr>
          <w:rFonts w:ascii="Arial Narrow" w:hAnsi="Arial Narrow" w:cs="Times New Roman"/>
          <w:bCs/>
        </w:rPr>
        <w:t xml:space="preserve">Oświadczamy, że oprogramowanie systemowe i aplikacyjne </w:t>
      </w:r>
      <w:r w:rsidR="00077C99">
        <w:rPr>
          <w:rFonts w:ascii="Arial Narrow" w:hAnsi="Arial Narrow" w:cs="Times New Roman"/>
          <w:bCs/>
        </w:rPr>
        <w:t>zainstalowane w dostarczonym przedmiocie zamówienia objęte jest bezterminową, komercyjną i nieodwołalną (bez możliwości jej wypowiedzenia przez producenta lub wykonawcę w okresie eksploatacji urządzenia) licencją</w:t>
      </w:r>
      <w:r>
        <w:rPr>
          <w:rFonts w:ascii="Arial Narrow" w:hAnsi="Arial Narrow" w:cs="Times New Roman"/>
          <w:bCs/>
        </w:rPr>
        <w:t xml:space="preserve"> </w:t>
      </w:r>
      <w:r w:rsidR="00077C99">
        <w:rPr>
          <w:rFonts w:ascii="Arial Narrow" w:hAnsi="Arial Narrow" w:cs="Times New Roman"/>
          <w:bCs/>
        </w:rPr>
        <w:t>i wraz z przedmiotem zamówienia przekażemy zamawiającemu dokumenty licencyjne.</w:t>
      </w:r>
    </w:p>
    <w:p w:rsidR="00077C99" w:rsidRDefault="00077C99" w:rsidP="009159A3">
      <w:pPr>
        <w:spacing w:after="0" w:line="276" w:lineRule="auto"/>
        <w:jc w:val="both"/>
        <w:rPr>
          <w:rFonts w:ascii="Arial Narrow" w:hAnsi="Arial Narrow" w:cs="Times New Roman"/>
          <w:bCs/>
        </w:rPr>
      </w:pPr>
      <w:r>
        <w:rPr>
          <w:rFonts w:ascii="Arial Narrow" w:hAnsi="Arial Narrow" w:cs="Times New Roman"/>
          <w:bCs/>
        </w:rPr>
        <w:t xml:space="preserve">Oświadczamy, że zapewnimy dostęp do oprogramowania serwisowego umożliwiającego </w:t>
      </w:r>
      <w:r w:rsidR="000C7AAA">
        <w:rPr>
          <w:rFonts w:ascii="Arial Narrow" w:hAnsi="Arial Narrow" w:cs="Times New Roman"/>
          <w:bCs/>
        </w:rPr>
        <w:t>diagnostykę oraz sprawdzenie parametrów pracy urządzenia.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w:t>
      </w:r>
      <w:r w:rsidR="00AD2606">
        <w:rPr>
          <w:rFonts w:ascii="Arial Narrow" w:hAnsi="Arial Narrow" w:cs="Times New Roman"/>
          <w:bCs/>
        </w:rPr>
        <w:t xml:space="preserve"> (minimum 24 miesiące)</w:t>
      </w:r>
      <w:r w:rsidR="00957506">
        <w:rPr>
          <w:rFonts w:ascii="Arial Narrow" w:hAnsi="Arial Narrow" w:cs="Times New Roman"/>
          <w:bCs/>
        </w:rPr>
        <w:t xml:space="preserve">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w:t>
      </w:r>
      <w:r w:rsidR="00AD2606">
        <w:rPr>
          <w:rFonts w:ascii="Arial Narrow" w:hAnsi="Arial Narrow" w:cs="Times New Roman"/>
          <w:bCs/>
        </w:rPr>
        <w:t xml:space="preserve">(minimum 24 miesiące) </w:t>
      </w:r>
      <w:r>
        <w:rPr>
          <w:rFonts w:ascii="Arial Narrow" w:hAnsi="Arial Narrow" w:cs="Times New Roman"/>
          <w:bCs/>
        </w:rPr>
        <w:t>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lastRenderedPageBreak/>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w:t>
      </w:r>
      <w:r w:rsidR="00AD2606">
        <w:rPr>
          <w:rFonts w:ascii="Arial Narrow" w:hAnsi="Arial Narrow" w:cs="Times New Roman"/>
          <w:bCs/>
        </w:rPr>
        <w:t xml:space="preserve"> </w:t>
      </w:r>
      <w:r w:rsidR="005132B8">
        <w:rPr>
          <w:rFonts w:ascii="Arial Narrow" w:hAnsi="Arial Narrow" w:cs="Times New Roman"/>
          <w:bCs/>
        </w:rPr>
        <w:t xml:space="preserve">reklamacji </w:t>
      </w:r>
      <w:r w:rsidR="00AD2606">
        <w:rPr>
          <w:rFonts w:ascii="Arial Narrow" w:hAnsi="Arial Narrow" w:cs="Times New Roman"/>
          <w:bCs/>
        </w:rPr>
        <w:t>(maksymalnie 24 godziny)</w:t>
      </w:r>
      <w:r>
        <w:rPr>
          <w:rFonts w:ascii="Arial Narrow" w:hAnsi="Arial Narrow" w:cs="Times New Roman"/>
          <w:bCs/>
        </w:rPr>
        <w:t xml:space="preserve">.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w:t>
      </w:r>
      <w:r w:rsidR="00AD2606">
        <w:rPr>
          <w:rFonts w:ascii="Arial Narrow" w:hAnsi="Arial Narrow" w:cs="Times New Roman"/>
          <w:bCs/>
        </w:rPr>
        <w:t>w siedzibie zamawiającego</w:t>
      </w:r>
      <w:r>
        <w:rPr>
          <w:rFonts w:ascii="Arial Narrow" w:hAnsi="Arial Narrow" w:cs="Times New Roman"/>
          <w:bCs/>
        </w:rPr>
        <w:t xml:space="preserve"> będzie wynosił ……. </w:t>
      </w:r>
      <w:r w:rsidR="00497681">
        <w:rPr>
          <w:rFonts w:ascii="Arial Narrow" w:hAnsi="Arial Narrow" w:cs="Times New Roman"/>
          <w:bCs/>
        </w:rPr>
        <w:t>dni</w:t>
      </w:r>
      <w:r>
        <w:rPr>
          <w:rFonts w:ascii="Arial Narrow" w:hAnsi="Arial Narrow" w:cs="Times New Roman"/>
          <w:bCs/>
        </w:rPr>
        <w:t xml:space="preserve"> </w:t>
      </w:r>
      <w:r w:rsidR="00AD2606">
        <w:rPr>
          <w:rFonts w:ascii="Arial Narrow" w:hAnsi="Arial Narrow" w:cs="Times New Roman"/>
          <w:bCs/>
        </w:rPr>
        <w:t xml:space="preserve">(maksymalnie 3 dni) </w:t>
      </w:r>
      <w:r>
        <w:rPr>
          <w:rFonts w:ascii="Arial Narrow" w:hAnsi="Arial Narrow" w:cs="Times New Roman"/>
          <w:bCs/>
        </w:rPr>
        <w:t>od zgłoszenia</w:t>
      </w:r>
      <w:r w:rsidR="00E64033">
        <w:rPr>
          <w:rFonts w:ascii="Arial Narrow" w:hAnsi="Arial Narrow" w:cs="Times New Roman"/>
          <w:bCs/>
        </w:rPr>
        <w:t xml:space="preserve"> reklamacji</w:t>
      </w:r>
      <w:r>
        <w:rPr>
          <w:rFonts w:ascii="Arial Narrow" w:hAnsi="Arial Narrow" w:cs="Times New Roman"/>
          <w:bCs/>
        </w:rPr>
        <w:t xml:space="preserve">. </w:t>
      </w:r>
    </w:p>
    <w:p w:rsidR="001345F8" w:rsidRDefault="00AD2606" w:rsidP="009159A3">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r w:rsidR="001345F8">
        <w:rPr>
          <w:rFonts w:ascii="Arial Narrow" w:hAnsi="Arial Narrow" w:cs="Times New Roman"/>
          <w:bCs/>
        </w:rPr>
        <w:t>.</w:t>
      </w:r>
    </w:p>
    <w:p w:rsidR="00AD2606" w:rsidRDefault="00AD2606" w:rsidP="009159A3">
      <w:pPr>
        <w:spacing w:line="276" w:lineRule="auto"/>
        <w:jc w:val="both"/>
        <w:rPr>
          <w:rFonts w:ascii="Arial Narrow" w:hAnsi="Arial Narrow" w:cs="Times New Roman"/>
          <w:bCs/>
        </w:rPr>
      </w:pPr>
      <w:r>
        <w:rPr>
          <w:rFonts w:ascii="Arial Narrow" w:hAnsi="Arial Narrow" w:cs="Times New Roman"/>
          <w:bCs/>
        </w:rPr>
        <w:t xml:space="preserve">Oświadczamy, że diagnostyka przedmiotu zamówienia zostanie przeprowadzona w terminie do ……. dni </w:t>
      </w:r>
      <w:r w:rsidR="00E64033">
        <w:rPr>
          <w:rFonts w:ascii="Arial Narrow" w:hAnsi="Arial Narrow" w:cs="Times New Roman"/>
          <w:bCs/>
        </w:rPr>
        <w:t xml:space="preserve">( maksymalnie 3 dni) </w:t>
      </w:r>
      <w:r>
        <w:rPr>
          <w:rFonts w:ascii="Arial Narrow" w:hAnsi="Arial Narrow" w:cs="Times New Roman"/>
          <w:bCs/>
        </w:rPr>
        <w:t xml:space="preserve">od dnia </w:t>
      </w:r>
      <w:r w:rsidR="00E64033">
        <w:rPr>
          <w:rFonts w:ascii="Arial Narrow" w:hAnsi="Arial Narrow" w:cs="Times New Roman"/>
          <w:bCs/>
        </w:rPr>
        <w:t xml:space="preserve">zgłoszenia </w:t>
      </w:r>
      <w:r w:rsidR="005132B8">
        <w:rPr>
          <w:rFonts w:ascii="Arial Narrow" w:hAnsi="Arial Narrow" w:cs="Times New Roman"/>
          <w:bCs/>
        </w:rPr>
        <w:t>reklamacji.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r w:rsidR="005132B8">
        <w:rPr>
          <w:rFonts w:ascii="Arial Narrow" w:hAnsi="Arial Narrow" w:cs="Times New Roman"/>
          <w:bCs/>
        </w:rPr>
        <w:t xml:space="preserve"> w okresie gwarancyjnym</w:t>
      </w:r>
      <w:r>
        <w:rPr>
          <w:rFonts w:ascii="Arial Narrow" w:hAnsi="Arial Narrow" w:cs="Times New Roman"/>
          <w:bCs/>
        </w:rPr>
        <w:t>.</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D1218">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lastRenderedPageBreak/>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E33FE6">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A45BF7" w:rsidRPr="00AB0EC6" w:rsidRDefault="00A45BF7" w:rsidP="009159A3">
      <w:pPr>
        <w:spacing w:after="0" w:line="240" w:lineRule="auto"/>
        <w:ind w:left="3261" w:hanging="3261"/>
        <w:rPr>
          <w:rFonts w:ascii="Arial Narrow" w:hAnsi="Arial Narrow" w:cs="Times New Roman"/>
        </w:rPr>
      </w:pPr>
    </w:p>
    <w:p w:rsidR="00026B90" w:rsidRPr="00A45BF7" w:rsidRDefault="00A45BF7" w:rsidP="00026B90">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53457A">
          <w:headerReference w:type="default" r:id="rId12"/>
          <w:footerReference w:type="default" r:id="rId13"/>
          <w:pgSz w:w="11906" w:h="16838"/>
          <w:pgMar w:top="539" w:right="1134" w:bottom="993"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w:t>
      </w:r>
      <w:r w:rsidR="00A45BF7">
        <w:rPr>
          <w:rFonts w:ascii="Arial Narrow" w:hAnsi="Arial Narrow" w:cs="Times New Roman"/>
        </w:rPr>
        <w:t>/1</w:t>
      </w:r>
      <w:r w:rsidRPr="00AB0EC6">
        <w:rPr>
          <w:rFonts w:ascii="Arial Narrow" w:hAnsi="Arial Narrow" w:cs="Times New Roman"/>
        </w:rPr>
        <w:t xml:space="preserve">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F3610F" w:rsidRDefault="00F3610F" w:rsidP="00E94EFC">
      <w:pPr>
        <w:pStyle w:val="Bezodstpw"/>
        <w:jc w:val="both"/>
        <w:rPr>
          <w:rFonts w:ascii="Arial Narrow" w:hAnsi="Arial Narrow" w:cs="Times New Roman"/>
          <w:b/>
        </w:rPr>
      </w:pP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I:</w:t>
      </w:r>
      <w:r>
        <w:rPr>
          <w:rFonts w:ascii="Arial Narrow" w:hAnsi="Arial Narrow" w:cs="Times New Roman"/>
          <w:b/>
        </w:rPr>
        <w:tab/>
        <w:t>TOMOGRAF KOMPUTEROWY</w:t>
      </w:r>
    </w:p>
    <w:p w:rsidR="00645F6C" w:rsidRDefault="00645F6C" w:rsidP="00645F6C">
      <w:pPr>
        <w:pStyle w:val="Bezodstpw"/>
        <w:ind w:left="1560" w:hanging="1276"/>
        <w:jc w:val="both"/>
        <w:rPr>
          <w:rFonts w:ascii="Arial Narrow" w:hAnsi="Arial Narrow" w:cs="Times New Roman"/>
          <w:b/>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Pr="002D465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645F6C" w:rsidRPr="002D465C" w:rsidRDefault="00645F6C" w:rsidP="00645F6C">
      <w:pPr>
        <w:pStyle w:val="Bezodstpw"/>
        <w:ind w:left="1560" w:hanging="1276"/>
        <w:jc w:val="both"/>
        <w:rPr>
          <w:rFonts w:ascii="Arial Narrow" w:hAnsi="Arial Narrow" w:cs="Times New Roman"/>
          <w:sz w:val="20"/>
          <w:szCs w:val="20"/>
        </w:rPr>
      </w:pPr>
    </w:p>
    <w:p w:rsidR="00645F6C" w:rsidRDefault="00645F6C" w:rsidP="00645F6C">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645F6C">
      <w:pPr>
        <w:pStyle w:val="Bezodstpw"/>
        <w:ind w:left="1560" w:hanging="1276"/>
        <w:jc w:val="both"/>
        <w:rPr>
          <w:rFonts w:ascii="Arial Narrow" w:hAnsi="Arial Narrow" w:cs="Times New Roman"/>
          <w:sz w:val="20"/>
          <w:szCs w:val="20"/>
        </w:rPr>
      </w:pPr>
    </w:p>
    <w:p w:rsidR="00A1434F" w:rsidRPr="002D465C" w:rsidRDefault="00A1434F" w:rsidP="00645F6C">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2D05A8" w:rsidRDefault="002D05A8" w:rsidP="00CC4194">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A1434F">
        <w:tc>
          <w:tcPr>
            <w:tcW w:w="56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2D05A8">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A1434F">
        <w:tc>
          <w:tcPr>
            <w:tcW w:w="567" w:type="dxa"/>
            <w:vAlign w:val="center"/>
          </w:tcPr>
          <w:p w:rsidR="00A1434F" w:rsidRPr="009D1218" w:rsidRDefault="00A1434F" w:rsidP="002D05A8">
            <w:pPr>
              <w:jc w:val="center"/>
              <w:rPr>
                <w:rFonts w:ascii="Arial Narrow" w:hAnsi="Arial Narrow" w:cs="Times New Roman"/>
                <w:sz w:val="18"/>
                <w:szCs w:val="18"/>
              </w:rPr>
            </w:pPr>
            <w:r w:rsidRPr="009D1218">
              <w:rPr>
                <w:rFonts w:ascii="Arial Narrow" w:hAnsi="Arial Narrow" w:cs="Times New Roman"/>
                <w:sz w:val="18"/>
                <w:szCs w:val="18"/>
              </w:rPr>
              <w:t>1.</w:t>
            </w:r>
          </w:p>
        </w:tc>
        <w:tc>
          <w:tcPr>
            <w:tcW w:w="2126" w:type="dxa"/>
            <w:vAlign w:val="center"/>
          </w:tcPr>
          <w:p w:rsidR="00A1434F" w:rsidRPr="009D1218" w:rsidRDefault="00A1434F" w:rsidP="002D465C">
            <w:pPr>
              <w:jc w:val="both"/>
              <w:rPr>
                <w:rFonts w:ascii="Arial Narrow" w:hAnsi="Arial Narrow" w:cstheme="minorHAnsi"/>
                <w:bCs/>
                <w:sz w:val="18"/>
                <w:szCs w:val="18"/>
              </w:rPr>
            </w:pPr>
            <w:r w:rsidRPr="009D1218">
              <w:rPr>
                <w:rFonts w:ascii="Arial Narrow" w:hAnsi="Arial Narrow" w:cs="Times New Roman"/>
                <w:sz w:val="18"/>
                <w:szCs w:val="18"/>
              </w:rPr>
              <w:t xml:space="preserve">Tomograf komputerowy wyprodukowany w 2017 roku, nowy, nieużywany, w najnowszej wersji sprzętowej  i  oprogramowania. Oferent zamontuje aparat w obecnej pracowni tomograficznej (użytkowany tomograf VCT - GE), z uwzględnieniem uwarunkowań konstrukcyjnych. Zamawiający wymaga </w:t>
            </w:r>
            <w:r w:rsidRPr="009D1218">
              <w:rPr>
                <w:rFonts w:ascii="Arial Narrow" w:hAnsi="Arial Narrow" w:cstheme="minorHAnsi"/>
                <w:bCs/>
                <w:sz w:val="18"/>
                <w:szCs w:val="18"/>
              </w:rPr>
              <w:t xml:space="preserve">wykonania demontażu nieniszczącego tomografu VCT (GE) zainstalowanego w pomieszczeniu, przeznaczonym do instalacji tomografu zaoferowanego w ofercie oraz zdeponuje w miejscu wskazanym przez Zamawiającego  Szpitala (miejsce na terenie). Zamawiający wymaga wykonania niezbędnych prac adaptacyjnych związanych z instalacją tomografu. </w:t>
            </w: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szt.</w:t>
            </w: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709" w:type="dxa"/>
            <w:vAlign w:val="center"/>
          </w:tcPr>
          <w:p w:rsidR="00A1434F" w:rsidRPr="009D1218" w:rsidRDefault="00A1434F" w:rsidP="002D05A8">
            <w:pPr>
              <w:jc w:val="center"/>
              <w:rPr>
                <w:rFonts w:ascii="Arial Narrow" w:hAnsi="Arial Narrow" w:cs="Times New Roman"/>
                <w:b/>
                <w:sz w:val="18"/>
                <w:szCs w:val="18"/>
              </w:rPr>
            </w:pPr>
            <w:r w:rsidRPr="009D1218">
              <w:rPr>
                <w:rFonts w:ascii="Arial Narrow" w:hAnsi="Arial Narrow" w:cs="Times New Roman"/>
                <w:b/>
                <w:sz w:val="18"/>
                <w:szCs w:val="18"/>
              </w:rPr>
              <w:t>1</w:t>
            </w:r>
          </w:p>
        </w:tc>
        <w:tc>
          <w:tcPr>
            <w:tcW w:w="1417" w:type="dxa"/>
            <w:vAlign w:val="center"/>
          </w:tcPr>
          <w:p w:rsidR="00A1434F" w:rsidRPr="009D1218" w:rsidRDefault="00A1434F" w:rsidP="002D05A8">
            <w:pPr>
              <w:jc w:val="center"/>
              <w:rPr>
                <w:rFonts w:ascii="Arial Narrow" w:hAnsi="Arial Narrow" w:cs="Times New Roman"/>
                <w:b/>
                <w:sz w:val="18"/>
                <w:szCs w:val="18"/>
              </w:rPr>
            </w:pPr>
          </w:p>
        </w:tc>
        <w:tc>
          <w:tcPr>
            <w:tcW w:w="1134" w:type="dxa"/>
            <w:vAlign w:val="center"/>
          </w:tcPr>
          <w:p w:rsidR="00A1434F" w:rsidRPr="009D1218" w:rsidRDefault="00A1434F" w:rsidP="002D05A8">
            <w:pPr>
              <w:jc w:val="center"/>
              <w:rPr>
                <w:rFonts w:ascii="Arial Narrow" w:hAnsi="Arial Narrow" w:cs="Times New Roman"/>
                <w:sz w:val="18"/>
                <w:szCs w:val="18"/>
              </w:rPr>
            </w:pPr>
          </w:p>
        </w:tc>
        <w:tc>
          <w:tcPr>
            <w:tcW w:w="1701" w:type="dxa"/>
            <w:vAlign w:val="center"/>
          </w:tcPr>
          <w:p w:rsidR="00A1434F" w:rsidRPr="009D1218" w:rsidRDefault="00A1434F" w:rsidP="002D05A8">
            <w:pPr>
              <w:jc w:val="center"/>
              <w:rPr>
                <w:rFonts w:ascii="Arial Narrow" w:hAnsi="Arial Narrow" w:cs="Times New Roman"/>
                <w:sz w:val="18"/>
                <w:szCs w:val="18"/>
              </w:rPr>
            </w:pPr>
          </w:p>
        </w:tc>
      </w:tr>
      <w:tr w:rsidR="00A1434F" w:rsidRPr="00AB0EC6" w:rsidTr="00A1434F">
        <w:tc>
          <w:tcPr>
            <w:tcW w:w="5245" w:type="dxa"/>
            <w:gridSpan w:val="5"/>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2D05A8">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2D05A8">
            <w:pPr>
              <w:jc w:val="center"/>
              <w:rPr>
                <w:rFonts w:ascii="Arial Narrow" w:hAnsi="Arial Narrow" w:cs="Times New Roman"/>
                <w:b/>
              </w:rPr>
            </w:pPr>
          </w:p>
        </w:tc>
        <w:tc>
          <w:tcPr>
            <w:tcW w:w="1701" w:type="dxa"/>
            <w:vAlign w:val="center"/>
          </w:tcPr>
          <w:p w:rsidR="00A1434F" w:rsidRPr="00AB0EC6" w:rsidRDefault="00A1434F"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465C" w:rsidP="0085217A">
      <w:pPr>
        <w:pStyle w:val="Bezodstpw"/>
        <w:ind w:left="993" w:hanging="709"/>
        <w:jc w:val="both"/>
        <w:rPr>
          <w:rFonts w:ascii="Arial Narrow" w:hAnsi="Arial Narrow" w:cstheme="minorHAnsi"/>
          <w:bCs/>
          <w:sz w:val="20"/>
          <w:szCs w:val="20"/>
        </w:rPr>
      </w:pPr>
      <w:r>
        <w:rPr>
          <w:rFonts w:ascii="Arial Narrow" w:hAnsi="Arial Narrow" w:cstheme="minorHAnsi"/>
          <w:bCs/>
          <w:sz w:val="20"/>
          <w:szCs w:val="20"/>
        </w:rPr>
        <w:t>UWAGA: Zamawiający zaleca przeprowadzenie przez wykonawców wizji lokalnej pomieszczeń w których tomograf zostanie zainstalowany.</w:t>
      </w:r>
    </w:p>
    <w:p w:rsidR="00344C52" w:rsidRDefault="002A5DD0" w:rsidP="002A5DD0">
      <w:pPr>
        <w:pStyle w:val="Bezodstpw"/>
        <w:jc w:val="both"/>
        <w:rPr>
          <w:rFonts w:ascii="Arial Narrow" w:hAnsi="Arial Narrow" w:cs="Times New Roman"/>
          <w:b/>
        </w:rPr>
      </w:pPr>
      <w:r>
        <w:rPr>
          <w:rFonts w:ascii="Arial Narrow" w:hAnsi="Arial Narrow" w:cstheme="minorHAnsi"/>
          <w:bCs/>
          <w:sz w:val="20"/>
          <w:szCs w:val="20"/>
        </w:rPr>
        <w:tab/>
      </w:r>
    </w:p>
    <w:p w:rsidR="00344C52" w:rsidRDefault="00344C52"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45A13" w:rsidRDefault="00C45A13" w:rsidP="00CC4194">
      <w:pPr>
        <w:pStyle w:val="Bezodstpw"/>
        <w:ind w:left="1843" w:hanging="1559"/>
        <w:jc w:val="both"/>
        <w:rPr>
          <w:rFonts w:ascii="Arial Narrow" w:hAnsi="Arial Narrow" w:cs="Times New Roman"/>
          <w:b/>
        </w:rPr>
      </w:pPr>
    </w:p>
    <w:p w:rsidR="00CC4194" w:rsidRPr="00AB0EC6" w:rsidRDefault="00A1434F"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CC4194" w:rsidRPr="00AB0EC6">
        <w:rPr>
          <w:rFonts w:ascii="Arial Narrow" w:hAnsi="Arial Narrow" w:cs="Times New Roman"/>
        </w:rPr>
        <w:t>………………………………………………………</w:t>
      </w:r>
    </w:p>
    <w:p w:rsidR="009D1218" w:rsidRDefault="00CC4194" w:rsidP="00C45A13">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/podpis osoby upoważnionej/</w:t>
      </w:r>
    </w:p>
    <w:p w:rsidR="00A45BF7" w:rsidRDefault="00FE1045" w:rsidP="00FE1045">
      <w:pPr>
        <w:pStyle w:val="Bezodstpw"/>
        <w:ind w:left="1843" w:hanging="1559"/>
        <w:jc w:val="right"/>
        <w:rPr>
          <w:rFonts w:ascii="Arial Narrow" w:hAnsi="Arial Narrow" w:cs="Times New Roman"/>
        </w:rPr>
      </w:pPr>
      <w:r w:rsidRPr="00AB0EC6">
        <w:rPr>
          <w:rFonts w:ascii="Arial Narrow" w:hAnsi="Arial Narrow" w:cs="Times New Roman"/>
        </w:rPr>
        <w:lastRenderedPageBreak/>
        <w:t>Załącznik nr 3</w:t>
      </w:r>
      <w:r>
        <w:rPr>
          <w:rFonts w:ascii="Arial Narrow" w:hAnsi="Arial Narrow" w:cs="Times New Roman"/>
        </w:rPr>
        <w:t>/2</w:t>
      </w:r>
      <w:r w:rsidRPr="00AB0EC6">
        <w:rPr>
          <w:rFonts w:ascii="Arial Narrow" w:hAnsi="Arial Narrow" w:cs="Times New Roman"/>
        </w:rPr>
        <w:t xml:space="preserve"> do SIWZ</w:t>
      </w:r>
    </w:p>
    <w:p w:rsidR="009D1218" w:rsidRDefault="009D1218" w:rsidP="00FE1045">
      <w:pPr>
        <w:pStyle w:val="Bezodstpw"/>
        <w:ind w:left="1843" w:hanging="1559"/>
        <w:jc w:val="right"/>
        <w:rPr>
          <w:rFonts w:ascii="Arial Narrow" w:hAnsi="Arial Narrow" w:cs="Times New Roman"/>
          <w:b/>
        </w:rPr>
      </w:pPr>
    </w:p>
    <w:p w:rsidR="00A45BF7" w:rsidRDefault="00645F6C" w:rsidP="00A45BF7">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sidR="00BD203F">
        <w:rPr>
          <w:rFonts w:ascii="Arial Narrow" w:hAnsi="Arial Narrow" w:cs="Times New Roman"/>
          <w:b/>
        </w:rPr>
        <w:t xml:space="preserve">II: </w:t>
      </w:r>
      <w:r w:rsidRPr="00A3726A">
        <w:rPr>
          <w:rFonts w:ascii="Arial Narrow" w:hAnsi="Arial Narrow" w:cs="Times New Roman"/>
          <w:b/>
        </w:rPr>
        <w:t>ULTR</w:t>
      </w:r>
      <w:r w:rsidR="00BD203F">
        <w:rPr>
          <w:rFonts w:ascii="Arial Narrow" w:hAnsi="Arial Narrow" w:cs="Times New Roman"/>
          <w:b/>
        </w:rPr>
        <w:t xml:space="preserve">ASONOGRAF </w:t>
      </w:r>
      <w:r w:rsidR="00397378">
        <w:rPr>
          <w:rFonts w:ascii="Arial Narrow" w:hAnsi="Arial Narrow" w:cs="Times New Roman"/>
          <w:b/>
        </w:rPr>
        <w:t>I</w:t>
      </w:r>
    </w:p>
    <w:p w:rsidR="00645F6C" w:rsidRDefault="00645F6C" w:rsidP="00A45BF7">
      <w:pPr>
        <w:pStyle w:val="Bezodstpw"/>
        <w:ind w:left="1843" w:hanging="1559"/>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BC09D9" w:rsidP="00B009DB">
            <w:pPr>
              <w:jc w:val="both"/>
              <w:rPr>
                <w:rFonts w:ascii="Arial Narrow" w:hAnsi="Arial Narrow" w:cstheme="minorHAnsi"/>
                <w:bCs/>
                <w:sz w:val="20"/>
                <w:szCs w:val="20"/>
              </w:rPr>
            </w:pPr>
            <w:r w:rsidRPr="00BC09D9">
              <w:rPr>
                <w:rFonts w:ascii="Arial Narrow" w:hAnsi="Arial Narrow" w:cstheme="minorHAnsi"/>
                <w:bCs/>
                <w:sz w:val="20"/>
                <w:szCs w:val="20"/>
              </w:rPr>
              <w:t>Aparat  ultrasonograficzny dla oddziału noworodków – klasa średnia</w:t>
            </w:r>
            <w:r>
              <w:rPr>
                <w:rFonts w:ascii="Arial Narrow" w:hAnsi="Arial Narrow" w:cstheme="minorHAnsi"/>
                <w:bCs/>
                <w:sz w:val="20"/>
                <w:szCs w:val="20"/>
              </w:rPr>
              <w:t xml:space="preserve"> o parametrach technicznych oraz funkcjonalno użytkowych wskazanych w Załączniku nr 4/2 do SIWZ.</w:t>
            </w:r>
          </w:p>
        </w:tc>
        <w:tc>
          <w:tcPr>
            <w:tcW w:w="709" w:type="dxa"/>
            <w:vAlign w:val="center"/>
          </w:tcPr>
          <w:p w:rsidR="00A1434F" w:rsidRPr="00DB69DA" w:rsidRDefault="00A1434F" w:rsidP="00B009D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A1434F" w:rsidRPr="00AB0EC6" w:rsidRDefault="00A1434F" w:rsidP="00B009DB">
            <w:pPr>
              <w:jc w:val="center"/>
              <w:rPr>
                <w:rFonts w:ascii="Arial Narrow" w:hAnsi="Arial Narrow" w:cs="Times New Roman"/>
              </w:rPr>
            </w:pPr>
          </w:p>
        </w:tc>
        <w:tc>
          <w:tcPr>
            <w:tcW w:w="709" w:type="dxa"/>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1</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vAlign w:val="center"/>
          </w:tcPr>
          <w:p w:rsidR="00A1434F" w:rsidRPr="00AB0EC6" w:rsidRDefault="00A1434F" w:rsidP="00B009DB">
            <w:pPr>
              <w:jc w:val="center"/>
              <w:rPr>
                <w:rFonts w:ascii="Arial Narrow" w:hAnsi="Arial Narrow" w:cs="Times New Roman"/>
              </w:rPr>
            </w:pPr>
          </w:p>
        </w:tc>
        <w:tc>
          <w:tcPr>
            <w:tcW w:w="1701" w:type="dxa"/>
            <w:vAlign w:val="center"/>
          </w:tcPr>
          <w:p w:rsidR="00A1434F" w:rsidRPr="00AB0EC6" w:rsidRDefault="00A1434F" w:rsidP="00B009DB">
            <w:pPr>
              <w:jc w:val="center"/>
              <w:rPr>
                <w:rFonts w:ascii="Arial Narrow" w:hAnsi="Arial Narrow" w:cs="Times New Roman"/>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Pr="00BD203F" w:rsidRDefault="00BD203F" w:rsidP="00BD203F">
      <w:pPr>
        <w:jc w:val="both"/>
        <w:rPr>
          <w:rFonts w:ascii="Arial Narrow" w:hAnsi="Arial Narrow" w:cs="Times New Roman"/>
        </w:rPr>
      </w:pPr>
      <w:r w:rsidRPr="00BD203F">
        <w:rPr>
          <w:rFonts w:ascii="Arial Narrow" w:hAnsi="Arial Narrow" w:cs="Times New Roman"/>
        </w:rPr>
        <w:t xml:space="preserve">     </w:t>
      </w:r>
      <w:r w:rsidRPr="00BD203F">
        <w:rPr>
          <w:rFonts w:ascii="Arial Narrow" w:hAnsi="Arial Narrow" w:cs="Times New Roman"/>
        </w:rPr>
        <w:tab/>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2A5DD0" w:rsidRDefault="002A5DD0" w:rsidP="00A45BF7">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A1434F" w:rsidRDefault="00A1434F" w:rsidP="003B3150">
      <w:pPr>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b/>
        </w:rPr>
      </w:pPr>
      <w:r w:rsidRPr="00AB0EC6">
        <w:rPr>
          <w:rFonts w:ascii="Arial Narrow" w:hAnsi="Arial Narrow" w:cs="Times New Roman"/>
        </w:rPr>
        <w:lastRenderedPageBreak/>
        <w:t>Załącznik nr 3</w:t>
      </w:r>
      <w:r>
        <w:rPr>
          <w:rFonts w:ascii="Arial Narrow" w:hAnsi="Arial Narrow" w:cs="Times New Roman"/>
        </w:rPr>
        <w:t>/3</w:t>
      </w:r>
      <w:r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III: </w:t>
      </w:r>
      <w:r w:rsidRPr="00A3726A">
        <w:rPr>
          <w:rFonts w:ascii="Arial Narrow" w:hAnsi="Arial Narrow" w:cs="Times New Roman"/>
          <w:b/>
        </w:rPr>
        <w:t>ULTR</w:t>
      </w:r>
      <w:r w:rsidR="00255C3A">
        <w:rPr>
          <w:rFonts w:ascii="Arial Narrow" w:hAnsi="Arial Narrow" w:cs="Times New Roman"/>
          <w:b/>
        </w:rPr>
        <w:t>ASONOGRAF II</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D51F7B">
            <w:pPr>
              <w:jc w:val="both"/>
              <w:rPr>
                <w:rFonts w:ascii="Arial Narrow" w:hAnsi="Arial Narrow" w:cstheme="minorHAnsi"/>
                <w:bCs/>
                <w:sz w:val="20"/>
                <w:szCs w:val="20"/>
              </w:rPr>
            </w:pPr>
            <w:r>
              <w:rPr>
                <w:rFonts w:ascii="Arial Narrow" w:hAnsi="Arial Narrow" w:cstheme="minorHAnsi"/>
                <w:bCs/>
                <w:sz w:val="20"/>
                <w:szCs w:val="20"/>
              </w:rPr>
              <w:t>Aparat ultrasonograficzny dla Kliniki Chirurgii Dziecięcej USD w Krakowie o parametrach technicznych oraz funkcjonalno użytkowych wskazanych w Załączniku nr 4/3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heme="minorHAnsi"/>
          <w:bCs/>
          <w:sz w:val="20"/>
          <w:szCs w:val="20"/>
        </w:rPr>
      </w:pPr>
    </w:p>
    <w:p w:rsidR="00C45A13" w:rsidRDefault="00C45A13" w:rsidP="00BD203F">
      <w:pPr>
        <w:pStyle w:val="Bezodstpw"/>
        <w:jc w:val="both"/>
        <w:rPr>
          <w:rFonts w:ascii="Arial Narrow" w:hAnsi="Arial Narrow" w:cs="Times New Roman"/>
          <w:b/>
        </w:rPr>
      </w:pPr>
    </w:p>
    <w:p w:rsidR="00BD203F" w:rsidRDefault="00BD203F"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BD203F" w:rsidP="00BD203F">
      <w:pPr>
        <w:pStyle w:val="Bezodstpw"/>
        <w:ind w:left="1843" w:hanging="1559"/>
        <w:jc w:val="right"/>
        <w:rPr>
          <w:rFonts w:ascii="Arial Narrow" w:hAnsi="Arial Narrow" w:cs="Times New Roman"/>
        </w:rPr>
      </w:pPr>
    </w:p>
    <w:p w:rsidR="00BD203F" w:rsidRDefault="004F4522" w:rsidP="00BD203F">
      <w:pPr>
        <w:pStyle w:val="Bezodstpw"/>
        <w:ind w:left="1843" w:hanging="1559"/>
        <w:jc w:val="right"/>
        <w:rPr>
          <w:rFonts w:ascii="Arial Narrow" w:hAnsi="Arial Narrow" w:cs="Times New Roman"/>
          <w:b/>
        </w:rPr>
      </w:pPr>
      <w:r>
        <w:rPr>
          <w:rFonts w:ascii="Arial Narrow" w:hAnsi="Arial Narrow" w:cs="Times New Roman"/>
        </w:rPr>
        <w:lastRenderedPageBreak/>
        <w:t>Z</w:t>
      </w:r>
      <w:r w:rsidR="00BD203F" w:rsidRPr="00AB0EC6">
        <w:rPr>
          <w:rFonts w:ascii="Arial Narrow" w:hAnsi="Arial Narrow" w:cs="Times New Roman"/>
        </w:rPr>
        <w:t>ałącznik nr 3</w:t>
      </w:r>
      <w:r w:rsidR="00BD203F">
        <w:rPr>
          <w:rFonts w:ascii="Arial Narrow" w:hAnsi="Arial Narrow" w:cs="Times New Roman"/>
        </w:rPr>
        <w:t>/4</w:t>
      </w:r>
      <w:r w:rsidR="00BD203F" w:rsidRPr="00AB0EC6">
        <w:rPr>
          <w:rFonts w:ascii="Arial Narrow" w:hAnsi="Arial Narrow" w:cs="Times New Roman"/>
        </w:rPr>
        <w:t xml:space="preserve"> do SIWZ</w:t>
      </w:r>
    </w:p>
    <w:p w:rsidR="00BD203F" w:rsidRDefault="00BD203F" w:rsidP="00BD203F">
      <w:pPr>
        <w:pStyle w:val="Bezodstpw"/>
        <w:ind w:left="1843" w:hanging="1559"/>
        <w:jc w:val="both"/>
        <w:rPr>
          <w:rFonts w:ascii="Arial Narrow" w:hAnsi="Arial Narrow" w:cs="Times New Roman"/>
          <w:b/>
        </w:rPr>
      </w:pPr>
      <w:r w:rsidRPr="004204D4">
        <w:rPr>
          <w:rFonts w:ascii="Arial Narrow" w:hAnsi="Arial Narrow" w:cs="Times New Roman"/>
          <w:b/>
        </w:rPr>
        <w:t xml:space="preserve">Zadanie </w:t>
      </w:r>
      <w:r>
        <w:rPr>
          <w:rFonts w:ascii="Arial Narrow" w:hAnsi="Arial Narrow" w:cs="Times New Roman"/>
          <w:b/>
        </w:rPr>
        <w:t xml:space="preserve">IV: </w:t>
      </w:r>
      <w:r w:rsidR="00255C3A">
        <w:rPr>
          <w:rFonts w:ascii="Arial Narrow" w:hAnsi="Arial Narrow" w:cs="Times New Roman"/>
          <w:b/>
        </w:rPr>
        <w:t>ULTRASONOGRAF Z KOLOROWYM DOPPLEREM</w:t>
      </w:r>
    </w:p>
    <w:p w:rsidR="00BD203F" w:rsidRDefault="00BD203F" w:rsidP="00BD203F">
      <w:pPr>
        <w:pStyle w:val="Bezodstpw"/>
        <w:ind w:left="1843" w:hanging="1559"/>
        <w:jc w:val="both"/>
        <w:rPr>
          <w:rFonts w:ascii="Arial Narrow" w:hAnsi="Arial Narrow" w:cs="Times New Roman"/>
          <w:b/>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D203F" w:rsidRPr="002D465C" w:rsidRDefault="00BD203F" w:rsidP="00BD203F">
      <w:pPr>
        <w:pStyle w:val="Bezodstpw"/>
        <w:ind w:left="1560" w:hanging="1276"/>
        <w:jc w:val="both"/>
        <w:rPr>
          <w:rFonts w:ascii="Arial Narrow" w:hAnsi="Arial Narrow" w:cs="Times New Roman"/>
          <w:sz w:val="20"/>
          <w:szCs w:val="20"/>
        </w:rPr>
      </w:pPr>
    </w:p>
    <w:p w:rsidR="00BD203F" w:rsidRDefault="00BD203F" w:rsidP="00BD203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D203F" w:rsidRDefault="00BD203F" w:rsidP="00BD203F">
      <w:pPr>
        <w:pStyle w:val="Bezodstpw"/>
        <w:ind w:left="1560" w:hanging="1276"/>
        <w:jc w:val="both"/>
        <w:rPr>
          <w:rFonts w:ascii="Arial Narrow" w:hAnsi="Arial Narrow" w:cs="Times New Roman"/>
          <w:sz w:val="20"/>
          <w:szCs w:val="20"/>
        </w:rPr>
      </w:pPr>
    </w:p>
    <w:p w:rsidR="00BD203F" w:rsidRPr="002D465C" w:rsidRDefault="00BD203F" w:rsidP="00BD203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D203F" w:rsidRDefault="00BD203F" w:rsidP="00BD203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D203F" w:rsidRPr="00AB0EC6" w:rsidTr="00D51F7B">
        <w:tc>
          <w:tcPr>
            <w:tcW w:w="56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D203F" w:rsidRPr="002D465C" w:rsidRDefault="00BD203F" w:rsidP="00D51F7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D203F" w:rsidRPr="00AB0EC6" w:rsidTr="00D51F7B">
        <w:tc>
          <w:tcPr>
            <w:tcW w:w="567" w:type="dxa"/>
            <w:vAlign w:val="center"/>
          </w:tcPr>
          <w:p w:rsidR="00BD203F" w:rsidRPr="00AB0EC6" w:rsidRDefault="00BD203F" w:rsidP="00D51F7B">
            <w:pPr>
              <w:jc w:val="center"/>
              <w:rPr>
                <w:rFonts w:ascii="Arial Narrow" w:hAnsi="Arial Narrow" w:cs="Times New Roman"/>
              </w:rPr>
            </w:pPr>
            <w:r>
              <w:rPr>
                <w:rFonts w:ascii="Arial Narrow" w:hAnsi="Arial Narrow" w:cs="Times New Roman"/>
              </w:rPr>
              <w:t>1.</w:t>
            </w:r>
          </w:p>
        </w:tc>
        <w:tc>
          <w:tcPr>
            <w:tcW w:w="2126" w:type="dxa"/>
            <w:vAlign w:val="center"/>
          </w:tcPr>
          <w:p w:rsidR="00BD203F" w:rsidRPr="002D465C" w:rsidRDefault="00BC09D9" w:rsidP="00BC09D9">
            <w:pPr>
              <w:jc w:val="both"/>
              <w:rPr>
                <w:rFonts w:ascii="Arial Narrow" w:hAnsi="Arial Narrow" w:cstheme="minorHAnsi"/>
                <w:bCs/>
                <w:sz w:val="20"/>
                <w:szCs w:val="20"/>
              </w:rPr>
            </w:pPr>
            <w:r>
              <w:rPr>
                <w:rFonts w:ascii="Arial Narrow" w:hAnsi="Arial Narrow" w:cstheme="minorHAnsi"/>
                <w:bCs/>
                <w:sz w:val="20"/>
                <w:szCs w:val="20"/>
              </w:rPr>
              <w:t>Aparat ultrasonograficzny dla Oddziału Patologii i Intensywnej Terapii Noworodka USD w Krakowie o parametrach technicznych oraz funkcjonalno użytkowych wskazanych w Załączniku nr 4/4 do SIWZ.</w:t>
            </w:r>
          </w:p>
        </w:tc>
        <w:tc>
          <w:tcPr>
            <w:tcW w:w="709" w:type="dxa"/>
            <w:vAlign w:val="center"/>
          </w:tcPr>
          <w:p w:rsidR="00BD203F" w:rsidRPr="00DB69DA" w:rsidRDefault="00BD203F" w:rsidP="00D51F7B">
            <w:pPr>
              <w:jc w:val="center"/>
              <w:rPr>
                <w:rFonts w:ascii="Arial Narrow" w:hAnsi="Arial Narrow" w:cs="Times New Roman"/>
                <w:b/>
              </w:rPr>
            </w:pPr>
            <w:r>
              <w:rPr>
                <w:rFonts w:ascii="Arial Narrow" w:hAnsi="Arial Narrow" w:cs="Times New Roman"/>
                <w:b/>
              </w:rPr>
              <w:t>szt</w:t>
            </w:r>
            <w:r w:rsidRPr="00DB69DA">
              <w:rPr>
                <w:rFonts w:ascii="Arial Narrow" w:hAnsi="Arial Narrow" w:cs="Times New Roman"/>
                <w:b/>
              </w:rPr>
              <w:t>.</w:t>
            </w:r>
          </w:p>
        </w:tc>
        <w:tc>
          <w:tcPr>
            <w:tcW w:w="1134" w:type="dxa"/>
            <w:vAlign w:val="center"/>
          </w:tcPr>
          <w:p w:rsidR="00BD203F" w:rsidRPr="00AB0EC6" w:rsidRDefault="00BD203F" w:rsidP="00D51F7B">
            <w:pPr>
              <w:jc w:val="center"/>
              <w:rPr>
                <w:rFonts w:ascii="Arial Narrow" w:hAnsi="Arial Narrow" w:cs="Times New Roman"/>
              </w:rPr>
            </w:pPr>
          </w:p>
        </w:tc>
        <w:tc>
          <w:tcPr>
            <w:tcW w:w="709" w:type="dxa"/>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1</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vAlign w:val="center"/>
          </w:tcPr>
          <w:p w:rsidR="00BD203F" w:rsidRPr="00AB0EC6" w:rsidRDefault="00BD203F" w:rsidP="00D51F7B">
            <w:pPr>
              <w:jc w:val="center"/>
              <w:rPr>
                <w:rFonts w:ascii="Arial Narrow" w:hAnsi="Arial Narrow" w:cs="Times New Roman"/>
              </w:rPr>
            </w:pPr>
          </w:p>
        </w:tc>
        <w:tc>
          <w:tcPr>
            <w:tcW w:w="1701" w:type="dxa"/>
            <w:vAlign w:val="center"/>
          </w:tcPr>
          <w:p w:rsidR="00BD203F" w:rsidRPr="00AB0EC6" w:rsidRDefault="00BD203F" w:rsidP="00D51F7B">
            <w:pPr>
              <w:jc w:val="center"/>
              <w:rPr>
                <w:rFonts w:ascii="Arial Narrow" w:hAnsi="Arial Narrow" w:cs="Times New Roman"/>
              </w:rPr>
            </w:pPr>
          </w:p>
        </w:tc>
      </w:tr>
      <w:tr w:rsidR="00BD203F" w:rsidRPr="00AB0EC6" w:rsidTr="00D51F7B">
        <w:tc>
          <w:tcPr>
            <w:tcW w:w="5245" w:type="dxa"/>
            <w:gridSpan w:val="5"/>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r>
              <w:rPr>
                <w:rFonts w:ascii="Arial Narrow" w:hAnsi="Arial Narrow" w:cs="Times New Roman"/>
                <w:b/>
              </w:rPr>
              <w:t>RAZEM</w:t>
            </w:r>
          </w:p>
        </w:tc>
        <w:tc>
          <w:tcPr>
            <w:tcW w:w="1417" w:type="dxa"/>
            <w:vAlign w:val="center"/>
          </w:tcPr>
          <w:p w:rsidR="00BD203F" w:rsidRPr="00AB0EC6" w:rsidRDefault="00BD203F" w:rsidP="00D51F7B">
            <w:pPr>
              <w:jc w:val="center"/>
              <w:rPr>
                <w:rFonts w:ascii="Arial Narrow" w:hAnsi="Arial Narrow" w:cs="Times New Roman"/>
                <w:b/>
              </w:rPr>
            </w:pPr>
          </w:p>
        </w:tc>
        <w:tc>
          <w:tcPr>
            <w:tcW w:w="1134" w:type="dxa"/>
            <w:shd w:val="clear" w:color="auto" w:fill="D9D9D9" w:themeFill="background1" w:themeFillShade="D9"/>
            <w:vAlign w:val="center"/>
          </w:tcPr>
          <w:p w:rsidR="00BD203F" w:rsidRPr="00AB0EC6" w:rsidRDefault="00BD203F" w:rsidP="00D51F7B">
            <w:pPr>
              <w:jc w:val="center"/>
              <w:rPr>
                <w:rFonts w:ascii="Arial Narrow" w:hAnsi="Arial Narrow" w:cs="Times New Roman"/>
                <w:b/>
              </w:rPr>
            </w:pPr>
          </w:p>
        </w:tc>
        <w:tc>
          <w:tcPr>
            <w:tcW w:w="1701" w:type="dxa"/>
            <w:vAlign w:val="center"/>
          </w:tcPr>
          <w:p w:rsidR="00BD203F" w:rsidRPr="00AB0EC6" w:rsidRDefault="00BD203F" w:rsidP="00D51F7B">
            <w:pPr>
              <w:jc w:val="center"/>
              <w:rPr>
                <w:rFonts w:ascii="Arial Narrow" w:hAnsi="Arial Narrow" w:cs="Times New Roman"/>
                <w:b/>
              </w:rPr>
            </w:pPr>
          </w:p>
        </w:tc>
      </w:tr>
    </w:tbl>
    <w:p w:rsidR="00BD203F" w:rsidRDefault="00BD203F" w:rsidP="00BD203F">
      <w:pPr>
        <w:pStyle w:val="Bezodstpw"/>
        <w:jc w:val="both"/>
        <w:rPr>
          <w:rFonts w:ascii="Arial Narrow" w:hAnsi="Arial Narrow" w:cs="Times New Roman"/>
          <w:b/>
        </w:rPr>
      </w:pPr>
    </w:p>
    <w:p w:rsidR="00BD203F" w:rsidRDefault="00BD203F" w:rsidP="00BD203F">
      <w:pPr>
        <w:pStyle w:val="Bezodstpw"/>
        <w:jc w:val="both"/>
        <w:rPr>
          <w:rFonts w:ascii="Arial Narrow" w:hAnsi="Arial Narrow" w:cs="Times New Roman"/>
          <w:b/>
        </w:rPr>
      </w:pPr>
      <w:r>
        <w:rPr>
          <w:rFonts w:ascii="Arial Narrow" w:hAnsi="Arial Narrow" w:cstheme="minorHAnsi"/>
          <w:bCs/>
          <w:sz w:val="20"/>
          <w:szCs w:val="20"/>
        </w:rPr>
        <w:tab/>
      </w:r>
    </w:p>
    <w:p w:rsidR="00BD203F" w:rsidRDefault="00BD203F"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C45A13" w:rsidRDefault="00C45A13" w:rsidP="00BD203F">
      <w:pPr>
        <w:pStyle w:val="Bezodstpw"/>
        <w:ind w:left="1843" w:hanging="1559"/>
        <w:jc w:val="both"/>
        <w:rPr>
          <w:rFonts w:ascii="Arial Narrow" w:hAnsi="Arial Narrow" w:cs="Times New Roman"/>
          <w:b/>
        </w:rPr>
      </w:pPr>
    </w:p>
    <w:p w:rsidR="00BD203F" w:rsidRPr="00AB0EC6" w:rsidRDefault="00BD203F" w:rsidP="00BD203F">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BD203F" w:rsidRPr="002A5DD0" w:rsidRDefault="00BD203F" w:rsidP="00BD203F">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BD203F" w:rsidRDefault="00BD203F"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3/5</w:t>
      </w:r>
      <w:r w:rsidR="003B3150">
        <w:rPr>
          <w:rFonts w:ascii="Arial Narrow" w:hAnsi="Arial Narrow" w:cs="Times New Roman"/>
        </w:rPr>
        <w:t xml:space="preserve"> do SIWZ</w:t>
      </w:r>
    </w:p>
    <w:p w:rsidR="00A45BF7" w:rsidRDefault="00645F6C" w:rsidP="00397378">
      <w:pPr>
        <w:pStyle w:val="Bezodstpw"/>
        <w:ind w:left="1276" w:hanging="992"/>
        <w:jc w:val="both"/>
        <w:rPr>
          <w:rFonts w:ascii="Arial Narrow" w:hAnsi="Arial Narrow" w:cs="Times New Roman"/>
          <w:b/>
        </w:rPr>
      </w:pPr>
      <w:r w:rsidRPr="004204D4">
        <w:rPr>
          <w:rFonts w:ascii="Arial Narrow" w:hAnsi="Arial Narrow" w:cs="Times New Roman"/>
          <w:b/>
        </w:rPr>
        <w:t xml:space="preserve">Zadanie </w:t>
      </w:r>
      <w:r w:rsidR="0090509E">
        <w:rPr>
          <w:rFonts w:ascii="Arial Narrow" w:hAnsi="Arial Narrow" w:cs="Times New Roman"/>
          <w:b/>
        </w:rPr>
        <w:t>V</w:t>
      </w:r>
      <w:r>
        <w:rPr>
          <w:rFonts w:ascii="Arial Narrow" w:hAnsi="Arial Narrow" w:cs="Times New Roman"/>
          <w:b/>
        </w:rPr>
        <w:t>:</w:t>
      </w:r>
      <w:r>
        <w:rPr>
          <w:rFonts w:ascii="Arial Narrow" w:hAnsi="Arial Narrow" w:cs="Times New Roman"/>
          <w:b/>
        </w:rPr>
        <w:tab/>
      </w:r>
      <w:r w:rsidRPr="00A3726A">
        <w:rPr>
          <w:rFonts w:ascii="Arial Narrow" w:hAnsi="Arial Narrow" w:cs="Times New Roman"/>
          <w:b/>
        </w:rPr>
        <w:t>SYSTEM NIEINWAZYJNEGO WSPOMAGANIA ODDECHU CPAP</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Aparat do wspomagania oddechu metodą nCPAP u noworodków i wcześniaków o wadze od 0,5 kg</w:t>
            </w:r>
            <w:r>
              <w:rPr>
                <w:rFonts w:ascii="Arial Narrow" w:hAnsi="Arial Narrow" w:cstheme="minorHAnsi"/>
                <w:bCs/>
                <w:sz w:val="20"/>
                <w:szCs w:val="20"/>
              </w:rPr>
              <w:t xml:space="preserve"> o parametrach technicznych oraz funkcjonalno-użytkowych wskazanych w Załączniku nr 4/5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85217A"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1434F" w:rsidRDefault="00A1434F" w:rsidP="00A45BF7">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3/6</w:t>
      </w:r>
      <w:r w:rsidR="003B3150">
        <w:rPr>
          <w:rFonts w:ascii="Arial Narrow" w:hAnsi="Arial Narrow" w:cs="Times New Roman"/>
        </w:rPr>
        <w:t xml:space="preserve"> do SIWZ</w:t>
      </w:r>
    </w:p>
    <w:p w:rsidR="00A45BF7" w:rsidRDefault="00645F6C" w:rsidP="00397378">
      <w:pPr>
        <w:pStyle w:val="Bezodstpw"/>
        <w:ind w:left="1418" w:hanging="1134"/>
        <w:jc w:val="both"/>
        <w:rPr>
          <w:rFonts w:ascii="Arial Narrow" w:hAnsi="Arial Narrow" w:cs="Times New Roman"/>
          <w:b/>
        </w:rPr>
      </w:pPr>
      <w:r w:rsidRPr="004204D4">
        <w:rPr>
          <w:rFonts w:ascii="Arial Narrow" w:hAnsi="Arial Narrow" w:cs="Times New Roman"/>
          <w:b/>
        </w:rPr>
        <w:t xml:space="preserve">Zadanie </w:t>
      </w:r>
      <w:r w:rsidR="0024280C">
        <w:rPr>
          <w:rFonts w:ascii="Arial Narrow" w:hAnsi="Arial Narrow" w:cs="Times New Roman"/>
          <w:b/>
        </w:rPr>
        <w:t>VI</w:t>
      </w:r>
      <w:r w:rsidR="003B3150">
        <w:rPr>
          <w:rFonts w:ascii="Arial Narrow" w:hAnsi="Arial Narrow" w:cs="Times New Roman"/>
          <w:b/>
        </w:rPr>
        <w:t xml:space="preserve">: </w:t>
      </w:r>
      <w:r w:rsidR="003B3150">
        <w:rPr>
          <w:rFonts w:ascii="Arial Narrow" w:hAnsi="Arial Narrow" w:cs="Times New Roman"/>
          <w:b/>
        </w:rPr>
        <w:tab/>
        <w:t>KARDIOMONITOR ANESTETYCZNY</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85217A" w:rsidRDefault="0085217A" w:rsidP="0085217A">
            <w:pPr>
              <w:jc w:val="both"/>
              <w:rPr>
                <w:rFonts w:ascii="Arial Narrow" w:hAnsi="Arial Narrow" w:cstheme="minorHAnsi"/>
                <w:bCs/>
                <w:sz w:val="20"/>
                <w:szCs w:val="20"/>
              </w:rPr>
            </w:pPr>
            <w:r w:rsidRPr="0085217A">
              <w:rPr>
                <w:rFonts w:ascii="Arial Narrow" w:hAnsi="Arial Narrow" w:cstheme="minorHAnsi"/>
                <w:bCs/>
                <w:sz w:val="20"/>
                <w:szCs w:val="20"/>
              </w:rPr>
              <w:t>Kard</w:t>
            </w:r>
            <w:r>
              <w:rPr>
                <w:rFonts w:ascii="Arial Narrow" w:hAnsi="Arial Narrow" w:cstheme="minorHAnsi"/>
                <w:bCs/>
                <w:sz w:val="20"/>
                <w:szCs w:val="20"/>
              </w:rPr>
              <w:t xml:space="preserve">iomonitor stacjonarny modułowy, </w:t>
            </w:r>
            <w:r w:rsidR="009173AC">
              <w:rPr>
                <w:rFonts w:ascii="Arial Narrow" w:hAnsi="Arial Narrow" w:cstheme="minorHAnsi"/>
                <w:bCs/>
                <w:sz w:val="20"/>
                <w:szCs w:val="20"/>
              </w:rPr>
              <w:t>o parametrach technicznych oraz funkcjonalno-użytkowych wskazanych w Załączniku nr 4/6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1</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r>
        <w:rPr>
          <w:rFonts w:ascii="Arial Narrow" w:hAnsi="Arial Narrow" w:cstheme="minorHAnsi"/>
          <w:bCs/>
          <w:sz w:val="20"/>
          <w:szCs w:val="20"/>
        </w:rPr>
        <w:tab/>
      </w: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heme="minorHAnsi"/>
          <w:bCs/>
          <w:sz w:val="20"/>
          <w:szCs w:val="20"/>
        </w:rPr>
      </w:pPr>
    </w:p>
    <w:p w:rsidR="00C45A13" w:rsidRDefault="00C45A13" w:rsidP="00A1434F">
      <w:pPr>
        <w:pStyle w:val="Bezodstpw"/>
        <w:jc w:val="both"/>
        <w:rPr>
          <w:rFonts w:ascii="Arial Narrow" w:hAnsi="Arial Narrow" w:cs="Times New Roman"/>
          <w:b/>
        </w:rPr>
      </w:pPr>
    </w:p>
    <w:p w:rsidR="00A1434F" w:rsidRDefault="00A1434F"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1434F">
      <w:pPr>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85217A" w:rsidRDefault="0085217A" w:rsidP="00A45BF7">
      <w:pPr>
        <w:jc w:val="right"/>
        <w:rPr>
          <w:rFonts w:ascii="Arial Narrow" w:hAnsi="Arial Narrow" w:cs="Times New Roman"/>
        </w:rPr>
      </w:pPr>
    </w:p>
    <w:p w:rsidR="00A45BF7" w:rsidRDefault="00255C3A" w:rsidP="00A45BF7">
      <w:pPr>
        <w:jc w:val="right"/>
        <w:rPr>
          <w:rFonts w:ascii="Arial Narrow" w:hAnsi="Arial Narrow" w:cs="Times New Roman"/>
        </w:rPr>
      </w:pPr>
      <w:r>
        <w:rPr>
          <w:rFonts w:ascii="Arial Narrow" w:hAnsi="Arial Narrow" w:cs="Times New Roman"/>
        </w:rPr>
        <w:lastRenderedPageBreak/>
        <w:t>Załącznik nr 3/7</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Pr="00A3726A">
        <w:rPr>
          <w:rFonts w:ascii="Arial Narrow" w:hAnsi="Arial Narrow" w:cs="Times New Roman"/>
          <w:b/>
        </w:rPr>
        <w:t>APARAT DO ZNIECZULENIA OGÓLNEGO</w:t>
      </w:r>
    </w:p>
    <w:p w:rsidR="003B3150" w:rsidRDefault="003B3150" w:rsidP="003B3150">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Aparat do znieczulania ogólnego dla noworodków, dzieci i dorosłych</w:t>
            </w:r>
            <w:r>
              <w:rPr>
                <w:rFonts w:ascii="Arial Narrow" w:hAnsi="Arial Narrow" w:cstheme="minorHAnsi"/>
                <w:bCs/>
                <w:sz w:val="20"/>
                <w:szCs w:val="20"/>
              </w:rPr>
              <w:t xml:space="preserve"> o parametrach technicznych oraz funkcjonalno-użytkowych wskazanych w Załączniku nr 4/7 do SIWZ.</w:t>
            </w:r>
          </w:p>
        </w:tc>
        <w:tc>
          <w:tcPr>
            <w:tcW w:w="709" w:type="dxa"/>
            <w:vAlign w:val="center"/>
          </w:tcPr>
          <w:p w:rsidR="00A1434F" w:rsidRPr="0085217A" w:rsidRDefault="00A1434F" w:rsidP="00B009DB">
            <w:pPr>
              <w:jc w:val="center"/>
              <w:rPr>
                <w:rFonts w:ascii="Arial Narrow" w:hAnsi="Arial Narrow" w:cs="Times New Roman"/>
                <w:b/>
                <w:sz w:val="20"/>
                <w:szCs w:val="20"/>
              </w:rPr>
            </w:pPr>
            <w:r w:rsidRPr="0085217A">
              <w:rPr>
                <w:rFonts w:ascii="Arial Narrow" w:hAnsi="Arial Narrow" w:cs="Times New Roman"/>
                <w:b/>
                <w:sz w:val="20"/>
                <w:szCs w:val="20"/>
              </w:rPr>
              <w:t>szt.</w:t>
            </w: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709" w:type="dxa"/>
            <w:vAlign w:val="center"/>
          </w:tcPr>
          <w:p w:rsidR="00A1434F" w:rsidRPr="0085217A" w:rsidRDefault="009173AC"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A1434F" w:rsidRPr="0085217A" w:rsidRDefault="00A1434F" w:rsidP="00B009DB">
            <w:pPr>
              <w:jc w:val="center"/>
              <w:rPr>
                <w:rFonts w:ascii="Arial Narrow" w:hAnsi="Arial Narrow" w:cs="Times New Roman"/>
                <w:b/>
                <w:sz w:val="20"/>
                <w:szCs w:val="20"/>
              </w:rPr>
            </w:pPr>
          </w:p>
        </w:tc>
        <w:tc>
          <w:tcPr>
            <w:tcW w:w="1134" w:type="dxa"/>
            <w:vAlign w:val="center"/>
          </w:tcPr>
          <w:p w:rsidR="00A1434F" w:rsidRPr="0085217A" w:rsidRDefault="00A1434F" w:rsidP="00B009DB">
            <w:pPr>
              <w:jc w:val="center"/>
              <w:rPr>
                <w:rFonts w:ascii="Arial Narrow" w:hAnsi="Arial Narrow" w:cs="Times New Roman"/>
                <w:sz w:val="20"/>
                <w:szCs w:val="20"/>
              </w:rPr>
            </w:pPr>
          </w:p>
        </w:tc>
        <w:tc>
          <w:tcPr>
            <w:tcW w:w="1701" w:type="dxa"/>
            <w:vAlign w:val="center"/>
          </w:tcPr>
          <w:p w:rsidR="00A1434F" w:rsidRPr="0085217A"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A1434F" w:rsidRDefault="00A1434F" w:rsidP="00A1434F">
      <w:pPr>
        <w:pStyle w:val="Bezodstpw"/>
        <w:jc w:val="both"/>
        <w:rPr>
          <w:rFonts w:ascii="Arial Narrow" w:hAnsi="Arial Narrow" w:cstheme="minorHAnsi"/>
          <w:bCs/>
          <w:sz w:val="20"/>
          <w:szCs w:val="20"/>
        </w:rPr>
      </w:pPr>
    </w:p>
    <w:p w:rsidR="00A1434F" w:rsidRDefault="00A1434F" w:rsidP="00A1434F">
      <w:pPr>
        <w:pStyle w:val="Bezodstpw"/>
        <w:jc w:val="both"/>
        <w:rPr>
          <w:rFonts w:ascii="Arial Narrow" w:hAnsi="Arial Narrow" w:cs="Times New Roman"/>
          <w:b/>
        </w:rPr>
      </w:pPr>
      <w:r>
        <w:rPr>
          <w:rFonts w:ascii="Arial Narrow" w:hAnsi="Arial Narrow" w:cstheme="minorHAnsi"/>
          <w:bCs/>
          <w:sz w:val="20"/>
          <w:szCs w:val="20"/>
        </w:rPr>
        <w:tab/>
      </w:r>
    </w:p>
    <w:p w:rsidR="00A1434F" w:rsidRDefault="00A1434F"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C45A13" w:rsidRDefault="00C45A13" w:rsidP="00A1434F">
      <w:pPr>
        <w:pStyle w:val="Bezodstpw"/>
        <w:ind w:left="1843" w:hanging="1559"/>
        <w:jc w:val="both"/>
        <w:rPr>
          <w:rFonts w:ascii="Arial Narrow" w:hAnsi="Arial Narrow" w:cs="Times New Roman"/>
          <w:b/>
        </w:rPr>
      </w:pPr>
    </w:p>
    <w:p w:rsidR="0085217A" w:rsidRPr="00AB0EC6" w:rsidRDefault="0085217A" w:rsidP="0085217A">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85217A" w:rsidRPr="002A5DD0" w:rsidRDefault="0085217A" w:rsidP="0085217A">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3/8</w:t>
      </w:r>
      <w:r w:rsidR="003B3150">
        <w:rPr>
          <w:rFonts w:ascii="Arial Narrow" w:hAnsi="Arial Narrow" w:cs="Times New Roman"/>
        </w:rPr>
        <w:t xml:space="preserve">  do SIWZ</w:t>
      </w:r>
    </w:p>
    <w:p w:rsidR="00645F6C" w:rsidRDefault="00645F6C" w:rsidP="00397378">
      <w:pPr>
        <w:pStyle w:val="Bezodstpw"/>
        <w:ind w:left="1418" w:hanging="1134"/>
        <w:jc w:val="both"/>
        <w:rPr>
          <w:rFonts w:ascii="Arial Narrow" w:hAnsi="Arial Narrow" w:cs="Times New Roman"/>
          <w:b/>
        </w:rPr>
      </w:pPr>
      <w:r>
        <w:rPr>
          <w:rFonts w:ascii="Arial Narrow" w:hAnsi="Arial Narrow" w:cs="Times New Roman"/>
          <w:b/>
        </w:rPr>
        <w:t>Zadanie VI</w:t>
      </w:r>
      <w:r w:rsidR="0024280C">
        <w:rPr>
          <w:rFonts w:ascii="Arial Narrow" w:hAnsi="Arial Narrow" w:cs="Times New Roman"/>
          <w:b/>
        </w:rPr>
        <w:t>II</w:t>
      </w:r>
      <w:r>
        <w:rPr>
          <w:rFonts w:ascii="Arial Narrow" w:hAnsi="Arial Narrow" w:cs="Times New Roman"/>
          <w:b/>
        </w:rPr>
        <w:t xml:space="preserve">: </w:t>
      </w:r>
      <w:r>
        <w:rPr>
          <w:rFonts w:ascii="Arial Narrow" w:hAnsi="Arial Narrow" w:cs="Times New Roman"/>
          <w:b/>
        </w:rPr>
        <w:tab/>
      </w:r>
      <w:r w:rsidR="003B3150">
        <w:rPr>
          <w:rFonts w:ascii="Arial Narrow" w:hAnsi="Arial Narrow" w:cs="Times New Roman"/>
          <w:b/>
        </w:rPr>
        <w:t>CHROMATOGRAF CIECZOWY HPLC</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Chromatograf cieczowy z detektorem uv-vis i elektrochemicznym</w:t>
            </w:r>
            <w:r>
              <w:rPr>
                <w:rFonts w:ascii="Arial Narrow" w:hAnsi="Arial Narrow" w:cstheme="minorHAnsi"/>
                <w:bCs/>
                <w:sz w:val="20"/>
                <w:szCs w:val="20"/>
              </w:rPr>
              <w:t xml:space="preserve"> o parametrach technicznych oraz funkcjonalno-użytkowych wskazanych w Załączniku nr 4/8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3/9</w:t>
      </w:r>
      <w:r w:rsidR="003B3150">
        <w:rPr>
          <w:rFonts w:ascii="Arial Narrow" w:hAnsi="Arial Narrow" w:cs="Times New Roman"/>
        </w:rPr>
        <w:t xml:space="preserve"> do SIWZ</w:t>
      </w:r>
    </w:p>
    <w:p w:rsidR="00645F6C" w:rsidRDefault="00255C3A" w:rsidP="00397378">
      <w:pPr>
        <w:pStyle w:val="Bezodstpw"/>
        <w:ind w:left="1418" w:hanging="1134"/>
        <w:jc w:val="both"/>
        <w:rPr>
          <w:rFonts w:ascii="Arial Narrow" w:hAnsi="Arial Narrow" w:cs="Times New Roman"/>
          <w:b/>
        </w:rPr>
      </w:pPr>
      <w:r>
        <w:rPr>
          <w:rFonts w:ascii="Arial Narrow" w:hAnsi="Arial Narrow" w:cs="Times New Roman"/>
          <w:b/>
        </w:rPr>
        <w:t xml:space="preserve">Zadanie </w:t>
      </w:r>
      <w:r w:rsidR="0024280C">
        <w:rPr>
          <w:rFonts w:ascii="Arial Narrow" w:hAnsi="Arial Narrow" w:cs="Times New Roman"/>
          <w:b/>
        </w:rPr>
        <w:t>I</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r>
      <w:r w:rsidR="00645F6C" w:rsidRPr="00A3726A">
        <w:rPr>
          <w:rFonts w:ascii="Arial Narrow" w:hAnsi="Arial Narrow" w:cs="Times New Roman"/>
          <w:b/>
        </w:rPr>
        <w:t>SPEKTROMETR MASOWY</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9173AC" w:rsidRDefault="00A1434F" w:rsidP="00B009DB">
            <w:pPr>
              <w:jc w:val="center"/>
              <w:rPr>
                <w:rFonts w:ascii="Arial Narrow" w:hAnsi="Arial Narrow" w:cs="Times New Roman"/>
                <w:sz w:val="20"/>
                <w:szCs w:val="20"/>
              </w:rPr>
            </w:pPr>
            <w:r w:rsidRPr="009173AC">
              <w:rPr>
                <w:rFonts w:ascii="Arial Narrow" w:hAnsi="Arial Narrow" w:cs="Times New Roman"/>
                <w:sz w:val="20"/>
                <w:szCs w:val="20"/>
              </w:rPr>
              <w:t>1.</w:t>
            </w:r>
          </w:p>
        </w:tc>
        <w:tc>
          <w:tcPr>
            <w:tcW w:w="2126" w:type="dxa"/>
            <w:vAlign w:val="center"/>
          </w:tcPr>
          <w:p w:rsidR="00A1434F" w:rsidRPr="009173AC" w:rsidRDefault="009173AC" w:rsidP="00B009DB">
            <w:pPr>
              <w:jc w:val="both"/>
              <w:rPr>
                <w:rFonts w:ascii="Arial Narrow" w:hAnsi="Arial Narrow" w:cstheme="minorHAnsi"/>
                <w:bCs/>
                <w:sz w:val="20"/>
                <w:szCs w:val="20"/>
              </w:rPr>
            </w:pPr>
            <w:r w:rsidRPr="009173AC">
              <w:rPr>
                <w:rFonts w:ascii="Arial Narrow" w:hAnsi="Arial Narrow" w:cstheme="minorHAnsi"/>
                <w:bCs/>
                <w:sz w:val="20"/>
                <w:szCs w:val="20"/>
              </w:rPr>
              <w:t>Spektrometr mas</w:t>
            </w:r>
            <w:r>
              <w:rPr>
                <w:rFonts w:ascii="Arial Narrow" w:hAnsi="Arial Narrow" w:cstheme="minorHAnsi"/>
                <w:bCs/>
                <w:sz w:val="20"/>
                <w:szCs w:val="20"/>
              </w:rPr>
              <w:t xml:space="preserve"> , o parametrach technicznych oraz funkcjonalno-użytkowych wskazanych w Załączniku nr 4/9 do SIWZ</w:t>
            </w: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szt.</w:t>
            </w: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709" w:type="dxa"/>
            <w:vAlign w:val="center"/>
          </w:tcPr>
          <w:p w:rsidR="00A1434F" w:rsidRPr="009173AC" w:rsidRDefault="00A1434F" w:rsidP="00B009DB">
            <w:pPr>
              <w:jc w:val="center"/>
              <w:rPr>
                <w:rFonts w:ascii="Arial Narrow" w:hAnsi="Arial Narrow" w:cs="Times New Roman"/>
                <w:b/>
                <w:sz w:val="20"/>
                <w:szCs w:val="20"/>
              </w:rPr>
            </w:pPr>
            <w:r w:rsidRPr="009173AC">
              <w:rPr>
                <w:rFonts w:ascii="Arial Narrow" w:hAnsi="Arial Narrow" w:cs="Times New Roman"/>
                <w:b/>
                <w:sz w:val="20"/>
                <w:szCs w:val="20"/>
              </w:rPr>
              <w:t>1</w:t>
            </w:r>
          </w:p>
        </w:tc>
        <w:tc>
          <w:tcPr>
            <w:tcW w:w="1417" w:type="dxa"/>
            <w:vAlign w:val="center"/>
          </w:tcPr>
          <w:p w:rsidR="00A1434F" w:rsidRPr="009173AC" w:rsidRDefault="00A1434F" w:rsidP="00B009DB">
            <w:pPr>
              <w:jc w:val="center"/>
              <w:rPr>
                <w:rFonts w:ascii="Arial Narrow" w:hAnsi="Arial Narrow" w:cs="Times New Roman"/>
                <w:b/>
                <w:sz w:val="20"/>
                <w:szCs w:val="20"/>
              </w:rPr>
            </w:pPr>
          </w:p>
        </w:tc>
        <w:tc>
          <w:tcPr>
            <w:tcW w:w="1134" w:type="dxa"/>
            <w:vAlign w:val="center"/>
          </w:tcPr>
          <w:p w:rsidR="00A1434F" w:rsidRPr="009173AC" w:rsidRDefault="00A1434F" w:rsidP="00B009DB">
            <w:pPr>
              <w:jc w:val="center"/>
              <w:rPr>
                <w:rFonts w:ascii="Arial Narrow" w:hAnsi="Arial Narrow" w:cs="Times New Roman"/>
                <w:sz w:val="20"/>
                <w:szCs w:val="20"/>
              </w:rPr>
            </w:pPr>
          </w:p>
        </w:tc>
        <w:tc>
          <w:tcPr>
            <w:tcW w:w="1701" w:type="dxa"/>
            <w:vAlign w:val="center"/>
          </w:tcPr>
          <w:p w:rsidR="00A1434F" w:rsidRPr="009173AC"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1B4467" w:rsidRDefault="001B4467"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344C52" w:rsidRDefault="00344C52" w:rsidP="00A1434F">
      <w:pPr>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4F4522" w:rsidRDefault="004F4522"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3/10</w:t>
      </w:r>
      <w:r w:rsidR="003B3150">
        <w:rPr>
          <w:rFonts w:ascii="Arial Narrow" w:hAnsi="Arial Narrow" w:cs="Times New Roman"/>
        </w:rPr>
        <w:t xml:space="preserve"> do SIWZ</w:t>
      </w:r>
    </w:p>
    <w:p w:rsidR="00645F6C" w:rsidRDefault="0024280C" w:rsidP="00397378">
      <w:pPr>
        <w:pStyle w:val="Bezodstpw"/>
        <w:ind w:left="1276" w:hanging="992"/>
        <w:jc w:val="both"/>
        <w:rPr>
          <w:rFonts w:ascii="Arial Narrow" w:hAnsi="Arial Narrow" w:cs="Times New Roman"/>
          <w:b/>
        </w:rPr>
      </w:pPr>
      <w:r>
        <w:rPr>
          <w:rFonts w:ascii="Arial Narrow" w:hAnsi="Arial Narrow" w:cs="Times New Roman"/>
          <w:b/>
        </w:rPr>
        <w:t>Zadanie X</w:t>
      </w:r>
      <w:r w:rsidR="00645F6C">
        <w:rPr>
          <w:rFonts w:ascii="Arial Narrow" w:hAnsi="Arial Narrow" w:cs="Times New Roman"/>
          <w:b/>
        </w:rPr>
        <w:t>:</w:t>
      </w:r>
      <w:r w:rsidR="00645F6C">
        <w:rPr>
          <w:rFonts w:ascii="Arial Narrow" w:hAnsi="Arial Narrow" w:cs="Times New Roman"/>
          <w:b/>
        </w:rPr>
        <w:tab/>
        <w:t>URZĄDZENI</w:t>
      </w:r>
      <w:r w:rsidR="003B3150">
        <w:rPr>
          <w:rFonts w:ascii="Arial Narrow" w:hAnsi="Arial Narrow" w:cs="Times New Roman"/>
          <w:b/>
        </w:rPr>
        <w:t>E DO FOTOTERAPII POZAUSTROJOWEJ:</w:t>
      </w:r>
    </w:p>
    <w:p w:rsidR="003B3150" w:rsidRDefault="003B3150"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4F4522" w:rsidRPr="00AB0EC6" w:rsidTr="0085486A">
        <w:tc>
          <w:tcPr>
            <w:tcW w:w="56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netto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4F4522" w:rsidRPr="002D465C" w:rsidRDefault="004F4522" w:rsidP="0085486A">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4F4522" w:rsidRPr="00AB0EC6" w:rsidTr="0085486A">
        <w:tc>
          <w:tcPr>
            <w:tcW w:w="567" w:type="dxa"/>
            <w:vAlign w:val="center"/>
          </w:tcPr>
          <w:p w:rsidR="004F4522" w:rsidRPr="00AB0EC6" w:rsidRDefault="004F4522" w:rsidP="0085486A">
            <w:pPr>
              <w:jc w:val="center"/>
              <w:rPr>
                <w:rFonts w:ascii="Arial Narrow" w:hAnsi="Arial Narrow" w:cs="Times New Roman"/>
              </w:rPr>
            </w:pPr>
            <w:r>
              <w:rPr>
                <w:rFonts w:ascii="Arial Narrow" w:hAnsi="Arial Narrow" w:cs="Times New Roman"/>
              </w:rPr>
              <w:t>1.</w:t>
            </w:r>
          </w:p>
        </w:tc>
        <w:tc>
          <w:tcPr>
            <w:tcW w:w="2126" w:type="dxa"/>
            <w:vAlign w:val="center"/>
          </w:tcPr>
          <w:p w:rsidR="004F4522" w:rsidRPr="002D465C" w:rsidRDefault="004F4522" w:rsidP="0085486A">
            <w:pPr>
              <w:jc w:val="both"/>
              <w:rPr>
                <w:rFonts w:ascii="Arial Narrow" w:hAnsi="Arial Narrow" w:cstheme="minorHAnsi"/>
                <w:bCs/>
                <w:sz w:val="20"/>
                <w:szCs w:val="20"/>
              </w:rPr>
            </w:pPr>
            <w:r w:rsidRPr="009173AC">
              <w:rPr>
                <w:rFonts w:ascii="Arial Narrow" w:hAnsi="Arial Narrow" w:cstheme="minorHAnsi"/>
                <w:bCs/>
                <w:sz w:val="20"/>
                <w:szCs w:val="20"/>
              </w:rPr>
              <w:t>Urządzenie do fototerapii (fotoforezy) pozaustrojowej</w:t>
            </w:r>
            <w:r>
              <w:rPr>
                <w:rFonts w:ascii="Arial Narrow" w:hAnsi="Arial Narrow" w:cstheme="minorHAnsi"/>
                <w:bCs/>
                <w:sz w:val="20"/>
                <w:szCs w:val="20"/>
              </w:rPr>
              <w:t xml:space="preserve"> , o parametrach technicznych oraz funkcjonalno-użytkowych wskazanych w Załączniku nr 4/10 do SIWZ</w:t>
            </w: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709" w:type="dxa"/>
            <w:vAlign w:val="center"/>
          </w:tcPr>
          <w:p w:rsidR="004F4522" w:rsidRPr="001B4467" w:rsidRDefault="004F4522" w:rsidP="0085486A">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4F4522" w:rsidRPr="001B4467" w:rsidRDefault="004F4522" w:rsidP="0085486A">
            <w:pPr>
              <w:jc w:val="center"/>
              <w:rPr>
                <w:rFonts w:ascii="Arial Narrow" w:hAnsi="Arial Narrow" w:cs="Times New Roman"/>
                <w:b/>
                <w:sz w:val="20"/>
                <w:szCs w:val="20"/>
              </w:rPr>
            </w:pPr>
          </w:p>
        </w:tc>
        <w:tc>
          <w:tcPr>
            <w:tcW w:w="1134" w:type="dxa"/>
            <w:vAlign w:val="center"/>
          </w:tcPr>
          <w:p w:rsidR="004F4522" w:rsidRPr="001B4467" w:rsidRDefault="004F4522" w:rsidP="0085486A">
            <w:pPr>
              <w:jc w:val="center"/>
              <w:rPr>
                <w:rFonts w:ascii="Arial Narrow" w:hAnsi="Arial Narrow" w:cs="Times New Roman"/>
                <w:sz w:val="20"/>
                <w:szCs w:val="20"/>
              </w:rPr>
            </w:pPr>
          </w:p>
        </w:tc>
        <w:tc>
          <w:tcPr>
            <w:tcW w:w="1701" w:type="dxa"/>
            <w:vAlign w:val="center"/>
          </w:tcPr>
          <w:p w:rsidR="004F4522" w:rsidRPr="001B4467" w:rsidRDefault="004F4522" w:rsidP="0085486A">
            <w:pPr>
              <w:jc w:val="center"/>
              <w:rPr>
                <w:rFonts w:ascii="Arial Narrow" w:hAnsi="Arial Narrow" w:cs="Times New Roman"/>
                <w:sz w:val="20"/>
                <w:szCs w:val="20"/>
              </w:rPr>
            </w:pPr>
          </w:p>
        </w:tc>
      </w:tr>
      <w:tr w:rsidR="004F4522" w:rsidRPr="00AB0EC6" w:rsidTr="0085486A">
        <w:tc>
          <w:tcPr>
            <w:tcW w:w="5245" w:type="dxa"/>
            <w:gridSpan w:val="5"/>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r>
              <w:rPr>
                <w:rFonts w:ascii="Arial Narrow" w:hAnsi="Arial Narrow" w:cs="Times New Roman"/>
                <w:b/>
              </w:rPr>
              <w:t>RAZEM</w:t>
            </w:r>
          </w:p>
        </w:tc>
        <w:tc>
          <w:tcPr>
            <w:tcW w:w="1417" w:type="dxa"/>
            <w:vAlign w:val="center"/>
          </w:tcPr>
          <w:p w:rsidR="004F4522" w:rsidRPr="00AB0EC6" w:rsidRDefault="004F4522" w:rsidP="0085486A">
            <w:pPr>
              <w:jc w:val="center"/>
              <w:rPr>
                <w:rFonts w:ascii="Arial Narrow" w:hAnsi="Arial Narrow" w:cs="Times New Roman"/>
                <w:b/>
              </w:rPr>
            </w:pPr>
          </w:p>
        </w:tc>
        <w:tc>
          <w:tcPr>
            <w:tcW w:w="1134" w:type="dxa"/>
            <w:shd w:val="clear" w:color="auto" w:fill="D9D9D9" w:themeFill="background1" w:themeFillShade="D9"/>
            <w:vAlign w:val="center"/>
          </w:tcPr>
          <w:p w:rsidR="004F4522" w:rsidRPr="00AB0EC6" w:rsidRDefault="004F4522" w:rsidP="0085486A">
            <w:pPr>
              <w:jc w:val="center"/>
              <w:rPr>
                <w:rFonts w:ascii="Arial Narrow" w:hAnsi="Arial Narrow" w:cs="Times New Roman"/>
                <w:b/>
              </w:rPr>
            </w:pPr>
          </w:p>
        </w:tc>
        <w:tc>
          <w:tcPr>
            <w:tcW w:w="1701" w:type="dxa"/>
            <w:vAlign w:val="center"/>
          </w:tcPr>
          <w:p w:rsidR="004F4522" w:rsidRPr="00AB0EC6" w:rsidRDefault="004F4522" w:rsidP="0085486A">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4F4522" w:rsidRDefault="004F4522"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3B3150">
      <w:pPr>
        <w:jc w:val="right"/>
        <w:rPr>
          <w:rFonts w:ascii="Arial Narrow" w:hAnsi="Arial Narrow" w:cs="Times New Roman"/>
        </w:rPr>
      </w:pPr>
    </w:p>
    <w:p w:rsidR="001B4467" w:rsidRDefault="001B4467"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2F3EDA" w:rsidRDefault="002F3EDA" w:rsidP="003B3150">
      <w:pPr>
        <w:jc w:val="right"/>
        <w:rPr>
          <w:rFonts w:ascii="Arial Narrow" w:hAnsi="Arial Narrow" w:cs="Times New Roman"/>
        </w:rPr>
      </w:pPr>
    </w:p>
    <w:p w:rsidR="00A45BF7" w:rsidRDefault="00255C3A" w:rsidP="003B3150">
      <w:pPr>
        <w:jc w:val="right"/>
        <w:rPr>
          <w:rFonts w:ascii="Arial Narrow" w:hAnsi="Arial Narrow" w:cs="Times New Roman"/>
        </w:rPr>
      </w:pPr>
      <w:r>
        <w:rPr>
          <w:rFonts w:ascii="Arial Narrow" w:hAnsi="Arial Narrow" w:cs="Times New Roman"/>
        </w:rPr>
        <w:lastRenderedPageBreak/>
        <w:t>Załącznik nr 3/11</w:t>
      </w:r>
      <w:r w:rsidR="003B3150">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w:t>
      </w:r>
      <w:r w:rsidR="00F35504">
        <w:rPr>
          <w:rFonts w:ascii="Arial Narrow" w:hAnsi="Arial Narrow" w:cs="Times New Roman"/>
          <w:b/>
        </w:rPr>
        <w:t>nie X</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GASTRODUODENOSKOP Z USG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r>
              <w:rPr>
                <w:rFonts w:ascii="Arial Narrow" w:hAnsi="Arial Narrow" w:cstheme="minorHAnsi"/>
                <w:bCs/>
                <w:sz w:val="20"/>
                <w:szCs w:val="20"/>
              </w:rPr>
              <w:t>Videogastroskop ultrasonograficzny na potrzeby Kliniki Chirurgii Dziecięcej USD w Krakowie, o parametrach technicznych oraz funkcjonalno-użytkowych wskazanych w Załączniku nr 4/11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I</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t>APARAT DO MANOMETRII WYS</w:t>
      </w:r>
      <w:r w:rsidR="00F35504">
        <w:rPr>
          <w:rFonts w:ascii="Arial Narrow" w:hAnsi="Arial Narrow" w:cs="Times New Roman"/>
          <w:b/>
        </w:rPr>
        <w:t>OKIEJ ROZDZIELCZOŚCI 3D</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B009DB">
            <w:pPr>
              <w:jc w:val="both"/>
              <w:rPr>
                <w:rFonts w:ascii="Arial Narrow" w:hAnsi="Arial Narrow" w:cstheme="minorHAnsi"/>
                <w:bCs/>
                <w:sz w:val="20"/>
                <w:szCs w:val="20"/>
              </w:rPr>
            </w:pPr>
            <w:r w:rsidRPr="001015E6">
              <w:rPr>
                <w:rFonts w:ascii="Arial Narrow" w:hAnsi="Arial Narrow" w:cstheme="minorHAnsi"/>
                <w:bCs/>
                <w:sz w:val="20"/>
                <w:szCs w:val="20"/>
              </w:rPr>
              <w:t>Apara</w:t>
            </w:r>
            <w:r>
              <w:rPr>
                <w:rFonts w:ascii="Arial Narrow" w:hAnsi="Arial Narrow" w:cstheme="minorHAnsi"/>
                <w:bCs/>
                <w:sz w:val="20"/>
                <w:szCs w:val="20"/>
              </w:rPr>
              <w:t>t/system do manometrii 3D na potrzeby Kliniki Chirurgii Dziecięcej USD w Krakowie, o parametrach technicznych oraz funkcjonalno-użytkowych wskazanych w Załączniku nr 4/12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3/13</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Zadanie XII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LASER DPL</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1B4467"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Impulsowy laser  barwnikowy</w:t>
            </w:r>
            <w:r>
              <w:rPr>
                <w:rFonts w:ascii="Arial Narrow" w:hAnsi="Arial Narrow" w:cstheme="minorHAnsi"/>
                <w:bCs/>
                <w:sz w:val="20"/>
                <w:szCs w:val="20"/>
              </w:rPr>
              <w:t xml:space="preserve"> na potrzeby Kliniki Chirurgii Dziecięcej USD w Krakowie, o parametrach technicznych oraz funkcjonalno-użytkowych wskazanych w Załączniku nr 4/13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4</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XIV</w:t>
      </w:r>
      <w:r w:rsidR="00645F6C">
        <w:rPr>
          <w:rFonts w:ascii="Arial Narrow" w:hAnsi="Arial Narrow" w:cs="Times New Roman"/>
          <w:b/>
        </w:rPr>
        <w:t xml:space="preserve">: </w:t>
      </w:r>
      <w:r w:rsidR="00645F6C">
        <w:rPr>
          <w:rFonts w:ascii="Arial Narrow" w:hAnsi="Arial Narrow" w:cs="Times New Roman"/>
          <w:b/>
        </w:rPr>
        <w:tab/>
        <w:t>LASER CO</w:t>
      </w:r>
      <w:r w:rsidR="00645F6C">
        <w:rPr>
          <w:rFonts w:ascii="Arial Narrow" w:hAnsi="Arial Narrow" w:cs="Times New Roman"/>
          <w:b/>
          <w:vertAlign w:val="subscript"/>
        </w:rPr>
        <w:t>2</w:t>
      </w:r>
      <w:r w:rsidR="00F35504">
        <w:rPr>
          <w:rFonts w:ascii="Arial Narrow" w:hAnsi="Arial Narrow" w:cs="Times New Roman"/>
          <w:b/>
        </w:rPr>
        <w:t xml:space="preserve"> Z PRZYSTAWKĄ DO BRONCHOSKOPII</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Pr>
                <w:rFonts w:ascii="Arial Narrow" w:hAnsi="Arial Narrow" w:cstheme="minorHAnsi"/>
                <w:bCs/>
                <w:sz w:val="20"/>
                <w:szCs w:val="20"/>
              </w:rPr>
              <w:t>Laser CO</w:t>
            </w:r>
            <w:r>
              <w:rPr>
                <w:rFonts w:ascii="Arial Narrow" w:hAnsi="Arial Narrow" w:cstheme="minorHAnsi"/>
                <w:bCs/>
                <w:sz w:val="20"/>
                <w:szCs w:val="20"/>
                <w:vertAlign w:val="subscript"/>
              </w:rPr>
              <w:t>2</w:t>
            </w:r>
            <w:r>
              <w:rPr>
                <w:rFonts w:ascii="Arial Narrow" w:hAnsi="Arial Narrow" w:cstheme="minorHAnsi"/>
                <w:bCs/>
                <w:sz w:val="20"/>
                <w:szCs w:val="20"/>
              </w:rPr>
              <w:t xml:space="preserve"> na potrzeby Kliniki Chirurgii Dziecięcej USD w Krakowie, o parametrach technicznych oraz funkcjonalno-użytkowych wskazanych w Załączniku nr 4/14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5</w:t>
      </w:r>
      <w:r>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w:t>
      </w:r>
      <w:r w:rsidR="00397378">
        <w:rPr>
          <w:rFonts w:ascii="Arial Narrow" w:hAnsi="Arial Narrow" w:cs="Times New Roman"/>
          <w:b/>
        </w:rPr>
        <w:t>V</w:t>
      </w:r>
      <w:r w:rsidR="00645F6C">
        <w:rPr>
          <w:rFonts w:ascii="Arial Narrow" w:hAnsi="Arial Narrow" w:cs="Times New Roman"/>
          <w:b/>
        </w:rPr>
        <w:t>:</w:t>
      </w:r>
      <w:r w:rsidR="00645F6C">
        <w:rPr>
          <w:rFonts w:ascii="Arial Narrow" w:hAnsi="Arial Narrow" w:cs="Times New Roman"/>
          <w:b/>
        </w:rPr>
        <w:tab/>
      </w:r>
      <w:r w:rsidR="00645F6C" w:rsidRPr="007A0F23">
        <w:rPr>
          <w:rFonts w:ascii="Arial Narrow" w:hAnsi="Arial Narrow" w:cs="Times New Roman"/>
          <w:b/>
        </w:rPr>
        <w:t>LASER Nd-</w:t>
      </w:r>
      <w:r w:rsidR="00F35504">
        <w:rPr>
          <w:rFonts w:ascii="Arial Narrow" w:hAnsi="Arial Narrow" w:cs="Times New Roman"/>
          <w:b/>
        </w:rPr>
        <w:t>YAG</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2D465C"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 xml:space="preserve">Impulsowy laser </w:t>
            </w:r>
            <w:r>
              <w:rPr>
                <w:rFonts w:ascii="Arial Narrow" w:hAnsi="Arial Narrow" w:cstheme="minorHAnsi"/>
                <w:bCs/>
                <w:sz w:val="20"/>
                <w:szCs w:val="20"/>
              </w:rPr>
              <w:t>Nd-YAG na potrzeby Kliniki Chirurgii Dziecięcej USD w Krakowie, o parametrach technicznych oraz funkcjonalno-użytkowych wskazanych w Załączniku nr 4/15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A5DD0" w:rsidRDefault="002A5DD0" w:rsidP="00A1434F">
      <w:pPr>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3/16</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LASER HOLMOWY</w:t>
      </w:r>
    </w:p>
    <w:p w:rsidR="00F35504" w:rsidRDefault="00F35504" w:rsidP="00645F6C">
      <w:pPr>
        <w:pStyle w:val="Bezodstpw"/>
        <w:ind w:left="1560" w:hanging="1276"/>
        <w:jc w:val="both"/>
        <w:rPr>
          <w:rFonts w:ascii="Arial Narrow" w:hAnsi="Arial Narrow" w:cs="Times New Roman"/>
          <w:b/>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A1434F" w:rsidRPr="002D465C" w:rsidRDefault="00A1434F" w:rsidP="00A1434F">
      <w:pPr>
        <w:pStyle w:val="Bezodstpw"/>
        <w:ind w:left="1560" w:hanging="1276"/>
        <w:jc w:val="both"/>
        <w:rPr>
          <w:rFonts w:ascii="Arial Narrow" w:hAnsi="Arial Narrow" w:cs="Times New Roman"/>
          <w:sz w:val="20"/>
          <w:szCs w:val="20"/>
        </w:rPr>
      </w:pPr>
    </w:p>
    <w:p w:rsidR="00A1434F" w:rsidRDefault="00A1434F" w:rsidP="00A1434F">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A1434F" w:rsidRDefault="00A1434F" w:rsidP="00A1434F">
      <w:pPr>
        <w:pStyle w:val="Bezodstpw"/>
        <w:ind w:left="1560" w:hanging="1276"/>
        <w:jc w:val="both"/>
        <w:rPr>
          <w:rFonts w:ascii="Arial Narrow" w:hAnsi="Arial Narrow" w:cs="Times New Roman"/>
          <w:sz w:val="20"/>
          <w:szCs w:val="20"/>
        </w:rPr>
      </w:pPr>
    </w:p>
    <w:p w:rsidR="00A1434F" w:rsidRPr="002D465C" w:rsidRDefault="00A1434F" w:rsidP="00A1434F">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A1434F" w:rsidRDefault="00A1434F" w:rsidP="00A1434F">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A1434F" w:rsidRPr="00AB0EC6" w:rsidTr="00B009DB">
        <w:tc>
          <w:tcPr>
            <w:tcW w:w="56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A1434F" w:rsidRPr="002D465C" w:rsidRDefault="00A1434F"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A1434F" w:rsidRPr="00AB0EC6" w:rsidTr="00B009DB">
        <w:tc>
          <w:tcPr>
            <w:tcW w:w="567" w:type="dxa"/>
            <w:vAlign w:val="center"/>
          </w:tcPr>
          <w:p w:rsidR="00A1434F" w:rsidRPr="00AB0EC6" w:rsidRDefault="00A1434F" w:rsidP="00B009DB">
            <w:pPr>
              <w:jc w:val="center"/>
              <w:rPr>
                <w:rFonts w:ascii="Arial Narrow" w:hAnsi="Arial Narrow" w:cs="Times New Roman"/>
              </w:rPr>
            </w:pPr>
            <w:r>
              <w:rPr>
                <w:rFonts w:ascii="Arial Narrow" w:hAnsi="Arial Narrow" w:cs="Times New Roman"/>
              </w:rPr>
              <w:t>1.</w:t>
            </w:r>
          </w:p>
        </w:tc>
        <w:tc>
          <w:tcPr>
            <w:tcW w:w="2126" w:type="dxa"/>
            <w:vAlign w:val="center"/>
          </w:tcPr>
          <w:p w:rsidR="00A1434F"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Impulsowy laser holmowy</w:t>
            </w:r>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4/16 do SIWZ.</w:t>
            </w: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709" w:type="dxa"/>
            <w:vAlign w:val="center"/>
          </w:tcPr>
          <w:p w:rsidR="00A1434F" w:rsidRPr="001B4467" w:rsidRDefault="00A1434F"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A1434F" w:rsidRPr="001B4467" w:rsidRDefault="00A1434F" w:rsidP="00B009DB">
            <w:pPr>
              <w:jc w:val="center"/>
              <w:rPr>
                <w:rFonts w:ascii="Arial Narrow" w:hAnsi="Arial Narrow" w:cs="Times New Roman"/>
                <w:b/>
                <w:sz w:val="20"/>
                <w:szCs w:val="20"/>
              </w:rPr>
            </w:pPr>
          </w:p>
        </w:tc>
        <w:tc>
          <w:tcPr>
            <w:tcW w:w="1134" w:type="dxa"/>
            <w:vAlign w:val="center"/>
          </w:tcPr>
          <w:p w:rsidR="00A1434F" w:rsidRPr="001B4467" w:rsidRDefault="00A1434F" w:rsidP="00B009DB">
            <w:pPr>
              <w:jc w:val="center"/>
              <w:rPr>
                <w:rFonts w:ascii="Arial Narrow" w:hAnsi="Arial Narrow" w:cs="Times New Roman"/>
                <w:sz w:val="20"/>
                <w:szCs w:val="20"/>
              </w:rPr>
            </w:pPr>
          </w:p>
        </w:tc>
        <w:tc>
          <w:tcPr>
            <w:tcW w:w="1701" w:type="dxa"/>
            <w:vAlign w:val="center"/>
          </w:tcPr>
          <w:p w:rsidR="00A1434F" w:rsidRPr="001B4467" w:rsidRDefault="00A1434F" w:rsidP="00B009DB">
            <w:pPr>
              <w:jc w:val="center"/>
              <w:rPr>
                <w:rFonts w:ascii="Arial Narrow" w:hAnsi="Arial Narrow" w:cs="Times New Roman"/>
                <w:sz w:val="20"/>
                <w:szCs w:val="20"/>
              </w:rPr>
            </w:pPr>
          </w:p>
        </w:tc>
      </w:tr>
      <w:tr w:rsidR="00A1434F" w:rsidRPr="00AB0EC6" w:rsidTr="00B009DB">
        <w:tc>
          <w:tcPr>
            <w:tcW w:w="5245" w:type="dxa"/>
            <w:gridSpan w:val="5"/>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A1434F" w:rsidRPr="00AB0EC6" w:rsidRDefault="00A1434F" w:rsidP="00B009DB">
            <w:pPr>
              <w:jc w:val="center"/>
              <w:rPr>
                <w:rFonts w:ascii="Arial Narrow" w:hAnsi="Arial Narrow" w:cs="Times New Roman"/>
                <w:b/>
              </w:rPr>
            </w:pPr>
          </w:p>
        </w:tc>
        <w:tc>
          <w:tcPr>
            <w:tcW w:w="1134" w:type="dxa"/>
            <w:shd w:val="clear" w:color="auto" w:fill="D9D9D9" w:themeFill="background1" w:themeFillShade="D9"/>
            <w:vAlign w:val="center"/>
          </w:tcPr>
          <w:p w:rsidR="00A1434F" w:rsidRPr="00AB0EC6" w:rsidRDefault="00A1434F" w:rsidP="00B009DB">
            <w:pPr>
              <w:jc w:val="center"/>
              <w:rPr>
                <w:rFonts w:ascii="Arial Narrow" w:hAnsi="Arial Narrow" w:cs="Times New Roman"/>
                <w:b/>
              </w:rPr>
            </w:pPr>
          </w:p>
        </w:tc>
        <w:tc>
          <w:tcPr>
            <w:tcW w:w="1701" w:type="dxa"/>
            <w:vAlign w:val="center"/>
          </w:tcPr>
          <w:p w:rsidR="00A1434F" w:rsidRPr="00AB0EC6" w:rsidRDefault="00A1434F" w:rsidP="00B009DB">
            <w:pPr>
              <w:jc w:val="center"/>
              <w:rPr>
                <w:rFonts w:ascii="Arial Narrow" w:hAnsi="Arial Narrow" w:cs="Times New Roman"/>
                <w:b/>
              </w:rPr>
            </w:pPr>
          </w:p>
        </w:tc>
      </w:tr>
    </w:tbl>
    <w:p w:rsidR="00A1434F" w:rsidRDefault="00A1434F"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C45A13" w:rsidRDefault="00C45A13" w:rsidP="00A1434F">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F35504" w:rsidP="00F35504">
      <w:pPr>
        <w:jc w:val="right"/>
        <w:rPr>
          <w:rFonts w:ascii="Arial Narrow" w:hAnsi="Arial Narrow" w:cs="Times New Roman"/>
        </w:rPr>
      </w:pPr>
      <w:r>
        <w:rPr>
          <w:rFonts w:ascii="Arial Narrow" w:hAnsi="Arial Narrow" w:cs="Times New Roman"/>
        </w:rPr>
        <w:lastRenderedPageBreak/>
        <w:t>Załącznik nr 3/1</w:t>
      </w:r>
      <w:r w:rsidR="00255C3A">
        <w:rPr>
          <w:rFonts w:ascii="Arial Narrow" w:hAnsi="Arial Narrow" w:cs="Times New Roman"/>
        </w:rPr>
        <w:t>7</w:t>
      </w:r>
      <w:r>
        <w:rPr>
          <w:rFonts w:ascii="Arial Narrow" w:hAnsi="Arial Narrow" w:cs="Times New Roman"/>
        </w:rPr>
        <w:t xml:space="preserve"> do SIWZ</w:t>
      </w:r>
    </w:p>
    <w:p w:rsidR="00645F6C" w:rsidRDefault="00F35504" w:rsidP="00645F6C">
      <w:pPr>
        <w:pStyle w:val="Bezodstpw"/>
        <w:ind w:left="1560" w:hanging="1276"/>
        <w:jc w:val="both"/>
        <w:rPr>
          <w:rFonts w:ascii="Arial Narrow" w:hAnsi="Arial Narrow" w:cs="Times New Roman"/>
          <w:b/>
        </w:rPr>
      </w:pPr>
      <w:r>
        <w:rPr>
          <w:rFonts w:ascii="Arial Narrow" w:hAnsi="Arial Narrow" w:cs="Times New Roman"/>
          <w:b/>
        </w:rPr>
        <w:t>Zadanie XV</w:t>
      </w:r>
      <w:r w:rsidR="00255C3A">
        <w:rPr>
          <w:rFonts w:ascii="Arial Narrow" w:hAnsi="Arial Narrow" w:cs="Times New Roman"/>
          <w:b/>
        </w:rPr>
        <w:t>I</w:t>
      </w:r>
      <w:r>
        <w:rPr>
          <w:rFonts w:ascii="Arial Narrow" w:hAnsi="Arial Narrow" w:cs="Times New Roman"/>
          <w:b/>
        </w:rPr>
        <w:t>I:</w:t>
      </w:r>
      <w:r>
        <w:rPr>
          <w:rFonts w:ascii="Arial Narrow" w:hAnsi="Arial Narrow" w:cs="Times New Roman"/>
          <w:b/>
        </w:rPr>
        <w:tab/>
        <w:t>NÓŻ HARMONICZNY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1015E6" w:rsidP="001015E6">
            <w:pPr>
              <w:jc w:val="both"/>
              <w:rPr>
                <w:rFonts w:ascii="Arial Narrow" w:hAnsi="Arial Narrow" w:cstheme="minorHAnsi"/>
                <w:bCs/>
                <w:sz w:val="20"/>
                <w:szCs w:val="20"/>
              </w:rPr>
            </w:pPr>
            <w:r w:rsidRPr="001015E6">
              <w:rPr>
                <w:rFonts w:ascii="Arial Narrow" w:hAnsi="Arial Narrow" w:cstheme="minorHAnsi"/>
                <w:bCs/>
                <w:sz w:val="20"/>
                <w:szCs w:val="20"/>
              </w:rPr>
              <w:t>Generator do noża harmonicznego</w:t>
            </w:r>
            <w:r>
              <w:rPr>
                <w:rFonts w:ascii="Arial Narrow" w:hAnsi="Arial Narrow" w:cstheme="minorHAnsi"/>
                <w:bCs/>
                <w:sz w:val="20"/>
                <w:szCs w:val="20"/>
              </w:rPr>
              <w:t xml:space="preserve"> na potrzeby Kliniki Chirurgii/Kliniki Urologii Dziecięcej USD w Krakowie, o parametrach technicznych oraz funkcjonalno-użytkowych wskazanych w Załączniku nr 4/17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1B4467" w:rsidRDefault="001B446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3/18</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w:t>
      </w:r>
      <w:r w:rsidR="00397378">
        <w:rPr>
          <w:rFonts w:ascii="Arial Narrow" w:hAnsi="Arial Narrow" w:cs="Times New Roman"/>
          <w:b/>
        </w:rPr>
        <w:t>adanie XVII</w:t>
      </w:r>
      <w:r w:rsidR="00255C3A">
        <w:rPr>
          <w:rFonts w:ascii="Arial Narrow" w:hAnsi="Arial Narrow" w:cs="Times New Roman"/>
          <w:b/>
        </w:rPr>
        <w:t>I</w:t>
      </w:r>
      <w:r w:rsidR="00F35504">
        <w:rPr>
          <w:rFonts w:ascii="Arial Narrow" w:hAnsi="Arial Narrow" w:cs="Times New Roman"/>
          <w:b/>
        </w:rPr>
        <w:t xml:space="preserve">: </w:t>
      </w:r>
      <w:r w:rsidR="00F35504">
        <w:rPr>
          <w:rFonts w:ascii="Arial Narrow" w:hAnsi="Arial Narrow" w:cs="Times New Roman"/>
          <w:b/>
        </w:rPr>
        <w:tab/>
        <w:t>INKUBATOR OTWARTY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otwarty, o stabilnej konstrukcji umieszczony na podstawie jezdnej</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4/18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3/19</w:t>
      </w:r>
      <w:r w:rsidR="00F35504">
        <w:rPr>
          <w:rFonts w:ascii="Arial Narrow" w:hAnsi="Arial Narrow" w:cs="Times New Roman"/>
        </w:rPr>
        <w:t xml:space="preserve"> do SIWZ</w:t>
      </w:r>
    </w:p>
    <w:p w:rsidR="00645F6C" w:rsidRDefault="00255C3A" w:rsidP="00645F6C">
      <w:pPr>
        <w:pStyle w:val="Bezodstpw"/>
        <w:ind w:left="1560" w:hanging="1276"/>
        <w:jc w:val="both"/>
        <w:rPr>
          <w:rFonts w:ascii="Arial Narrow" w:hAnsi="Arial Narrow" w:cs="Times New Roman"/>
          <w:b/>
        </w:rPr>
      </w:pPr>
      <w:r>
        <w:rPr>
          <w:rFonts w:ascii="Arial Narrow" w:hAnsi="Arial Narrow" w:cs="Times New Roman"/>
          <w:b/>
        </w:rPr>
        <w:t>Zadanie XIX</w:t>
      </w:r>
      <w:r w:rsidR="00645F6C">
        <w:rPr>
          <w:rFonts w:ascii="Arial Narrow" w:hAnsi="Arial Narrow" w:cs="Times New Roman"/>
          <w:b/>
        </w:rPr>
        <w:t xml:space="preserve">: </w:t>
      </w:r>
      <w:r w:rsidR="00645F6C">
        <w:rPr>
          <w:rFonts w:ascii="Arial Narrow" w:hAnsi="Arial Narrow" w:cs="Times New Roman"/>
          <w:b/>
        </w:rPr>
        <w:tab/>
        <w:t xml:space="preserve">INKUBATOR </w:t>
      </w:r>
      <w:r w:rsidR="00F35504">
        <w:rPr>
          <w:rFonts w:ascii="Arial Narrow" w:hAnsi="Arial Narrow" w:cs="Times New Roman"/>
          <w:b/>
        </w:rPr>
        <w:t>ZAMKNIĘTY DO INTENSYWNEJ OPIEKI</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 xml:space="preserve">Inkubator </w:t>
            </w:r>
            <w:r>
              <w:rPr>
                <w:rFonts w:ascii="Arial Narrow" w:hAnsi="Arial Narrow" w:cstheme="minorHAnsi"/>
                <w:bCs/>
                <w:sz w:val="20"/>
                <w:szCs w:val="20"/>
              </w:rPr>
              <w:t>zamknięty do intensywnej opieki nad noworodkiem na potrzeby Oddziału Patologii i Intensywnej Terapii Noworodka USD w Krakowie, o parametrach technicznych oraz funkcjonalno-użytkowych wskazanych w Załączniku nr 4/19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2</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3/20</w:t>
      </w:r>
      <w:r w:rsidR="00F35504">
        <w:rPr>
          <w:rFonts w:ascii="Arial Narrow" w:hAnsi="Arial Narrow" w:cs="Times New Roman"/>
        </w:rPr>
        <w:t xml:space="preserve"> do SIWZ</w:t>
      </w:r>
    </w:p>
    <w:p w:rsidR="00645F6C" w:rsidRDefault="00397378" w:rsidP="00645F6C">
      <w:pPr>
        <w:pStyle w:val="Bezodstpw"/>
        <w:ind w:left="1560" w:hanging="1276"/>
        <w:jc w:val="both"/>
        <w:rPr>
          <w:rFonts w:ascii="Arial Narrow" w:hAnsi="Arial Narrow" w:cs="Times New Roman"/>
          <w:b/>
        </w:rPr>
      </w:pPr>
      <w:r>
        <w:rPr>
          <w:rFonts w:ascii="Arial Narrow" w:hAnsi="Arial Narrow" w:cs="Times New Roman"/>
          <w:b/>
        </w:rPr>
        <w:t>Zada</w:t>
      </w:r>
      <w:r w:rsidR="00255C3A">
        <w:rPr>
          <w:rFonts w:ascii="Arial Narrow" w:hAnsi="Arial Narrow" w:cs="Times New Roman"/>
          <w:b/>
        </w:rPr>
        <w:t>nie X</w:t>
      </w:r>
      <w:r>
        <w:rPr>
          <w:rFonts w:ascii="Arial Narrow" w:hAnsi="Arial Narrow" w:cs="Times New Roman"/>
          <w:b/>
        </w:rPr>
        <w:t>X</w:t>
      </w:r>
      <w:r w:rsidR="00645F6C">
        <w:rPr>
          <w:rFonts w:ascii="Arial Narrow" w:hAnsi="Arial Narrow" w:cs="Times New Roman"/>
          <w:b/>
        </w:rPr>
        <w:t xml:space="preserve">: </w:t>
      </w:r>
      <w:r w:rsidR="00645F6C">
        <w:rPr>
          <w:rFonts w:ascii="Arial Narrow" w:hAnsi="Arial Narrow" w:cs="Times New Roman"/>
          <w:b/>
        </w:rPr>
        <w:tab/>
        <w:t>INKUBATO</w:t>
      </w:r>
      <w:r w:rsidR="00F35504">
        <w:rPr>
          <w:rFonts w:ascii="Arial Narrow" w:hAnsi="Arial Narrow" w:cs="Times New Roman"/>
          <w:b/>
        </w:rPr>
        <w:t>R OTWARTO-ZAMKNIĘTY (HYBRYDOWY)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Inkubator przeznaczony do intensywnej opieki nad noworodkiem</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4/20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D20B65" w:rsidP="00B009DB">
            <w:pPr>
              <w:jc w:val="center"/>
              <w:rPr>
                <w:rFonts w:ascii="Arial Narrow" w:hAnsi="Arial Narrow" w:cs="Times New Roman"/>
                <w:b/>
                <w:sz w:val="20"/>
                <w:szCs w:val="20"/>
              </w:rPr>
            </w:pPr>
            <w:r>
              <w:rPr>
                <w:rFonts w:ascii="Arial Narrow" w:hAnsi="Arial Narrow" w:cs="Times New Roman"/>
                <w:b/>
                <w:sz w:val="20"/>
                <w:szCs w:val="20"/>
              </w:rPr>
              <w:t>4</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Default="001B4467"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both"/>
        <w:rPr>
          <w:rFonts w:ascii="Arial Narrow" w:hAnsi="Arial Narrow" w:cs="Times New Roman"/>
        </w:rPr>
      </w:pPr>
      <w:r>
        <w:rPr>
          <w:rFonts w:ascii="Arial Narrow" w:hAnsi="Arial Narrow" w:cs="Times New Roman"/>
        </w:rPr>
        <w:t>/</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896593">
        <w:rPr>
          <w:rFonts w:ascii="Arial Narrow" w:hAnsi="Arial Narrow" w:cs="Times New Roman"/>
        </w:rPr>
        <w:t>1</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w:t>
      </w:r>
      <w:r w:rsidR="00F35504">
        <w:rPr>
          <w:rFonts w:ascii="Arial Narrow" w:hAnsi="Arial Narrow" w:cs="Times New Roman"/>
          <w:b/>
        </w:rPr>
        <w:t>anie XX</w:t>
      </w:r>
      <w:r w:rsidR="00255C3A">
        <w:rPr>
          <w:rFonts w:ascii="Arial Narrow" w:hAnsi="Arial Narrow" w:cs="Times New Roman"/>
          <w:b/>
        </w:rPr>
        <w:t>I</w:t>
      </w:r>
      <w:r w:rsidR="00F35504">
        <w:rPr>
          <w:rFonts w:ascii="Arial Narrow" w:hAnsi="Arial Narrow" w:cs="Times New Roman"/>
          <w:b/>
        </w:rPr>
        <w:t>:</w:t>
      </w:r>
      <w:r w:rsidR="00F35504">
        <w:rPr>
          <w:rFonts w:ascii="Arial Narrow" w:hAnsi="Arial Narrow" w:cs="Times New Roman"/>
          <w:b/>
        </w:rPr>
        <w:tab/>
        <w:t>RESPIRATOR OSCYLACYJNY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wentylacji wcześniaków, noworodków i dzieci z wagą od 0,5 kg</w:t>
            </w:r>
            <w:r>
              <w:rPr>
                <w:rFonts w:ascii="Arial Narrow" w:hAnsi="Arial Narrow" w:cstheme="minorHAnsi"/>
                <w:bCs/>
                <w:sz w:val="20"/>
                <w:szCs w:val="20"/>
              </w:rPr>
              <w:t xml:space="preserve"> z możliwością wentylacji wysokoczęstotliwościowej na potrzeby Oddziału Patologii i Intensywnej Terapii Noworodka USD w Krakowie, o parametrach technicznych oraz funkcjonalno-użytkowych wskazanych w Załączniku nr 4/21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1B4467" w:rsidRDefault="001B4467"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896593" w:rsidP="00F35504">
      <w:pPr>
        <w:jc w:val="right"/>
        <w:rPr>
          <w:rFonts w:ascii="Arial Narrow" w:hAnsi="Arial Narrow" w:cs="Times New Roman"/>
        </w:rPr>
      </w:pPr>
      <w:r>
        <w:rPr>
          <w:rFonts w:ascii="Arial Narrow" w:hAnsi="Arial Narrow" w:cs="Times New Roman"/>
        </w:rPr>
        <w:lastRenderedPageBreak/>
        <w:t>Załącznik nr 3/22</w:t>
      </w:r>
      <w:r w:rsidR="00F35504">
        <w:rPr>
          <w:rFonts w:ascii="Arial Narrow" w:hAnsi="Arial Narrow" w:cs="Times New Roman"/>
        </w:rPr>
        <w:t xml:space="preserve"> do SIWZ</w:t>
      </w:r>
    </w:p>
    <w:p w:rsidR="00645F6C" w:rsidRDefault="00645F6C" w:rsidP="00645F6C">
      <w:pPr>
        <w:pStyle w:val="Bezodstpw"/>
        <w:ind w:left="1560" w:hanging="1276"/>
        <w:jc w:val="both"/>
        <w:rPr>
          <w:rFonts w:ascii="Arial Narrow" w:hAnsi="Arial Narrow" w:cs="Times New Roman"/>
          <w:b/>
        </w:rPr>
      </w:pPr>
      <w:r>
        <w:rPr>
          <w:rFonts w:ascii="Arial Narrow" w:hAnsi="Arial Narrow" w:cs="Times New Roman"/>
          <w:b/>
        </w:rPr>
        <w:t>Zadanie XXI</w:t>
      </w:r>
      <w:r w:rsidR="00896593">
        <w:rPr>
          <w:rFonts w:ascii="Arial Narrow" w:hAnsi="Arial Narrow" w:cs="Times New Roman"/>
          <w:b/>
        </w:rPr>
        <w:t>I</w:t>
      </w:r>
      <w:r>
        <w:rPr>
          <w:rFonts w:ascii="Arial Narrow" w:hAnsi="Arial Narrow" w:cs="Times New Roman"/>
          <w:b/>
        </w:rPr>
        <w:t xml:space="preserve">: </w:t>
      </w:r>
      <w:r>
        <w:rPr>
          <w:rFonts w:ascii="Arial Narrow" w:hAnsi="Arial Narrow" w:cs="Times New Roman"/>
          <w:b/>
        </w:rPr>
        <w:tab/>
      </w:r>
      <w:r w:rsidR="00F35504">
        <w:rPr>
          <w:rFonts w:ascii="Arial Narrow" w:hAnsi="Arial Narrow" w:cs="Times New Roman"/>
          <w:b/>
        </w:rPr>
        <w:t>KARDIOMONITOR WIELOCZYNNOŚCIOWY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2D465C" w:rsidRDefault="00D20B65" w:rsidP="00D20B65">
            <w:pPr>
              <w:jc w:val="both"/>
              <w:rPr>
                <w:rFonts w:ascii="Arial Narrow" w:hAnsi="Arial Narrow" w:cstheme="minorHAnsi"/>
                <w:bCs/>
                <w:sz w:val="20"/>
                <w:szCs w:val="20"/>
              </w:rPr>
            </w:pPr>
            <w:r w:rsidRPr="00D20B65">
              <w:rPr>
                <w:rFonts w:ascii="Arial Narrow" w:hAnsi="Arial Narrow" w:cstheme="minorHAnsi"/>
                <w:bCs/>
                <w:sz w:val="20"/>
                <w:szCs w:val="20"/>
              </w:rPr>
              <w:t>Kardiomonitor stacjonarny lub stacjonarno/transportowy przeznaczony dla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4/22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1</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255C3A" w:rsidP="00F35504">
      <w:pPr>
        <w:jc w:val="right"/>
        <w:rPr>
          <w:rFonts w:ascii="Arial Narrow" w:hAnsi="Arial Narrow" w:cs="Times New Roman"/>
        </w:rPr>
      </w:pPr>
      <w:r>
        <w:rPr>
          <w:rFonts w:ascii="Arial Narrow" w:hAnsi="Arial Narrow" w:cs="Times New Roman"/>
        </w:rPr>
        <w:lastRenderedPageBreak/>
        <w:t>Załącznik nr 3/2</w:t>
      </w:r>
      <w:r w:rsidR="005213F3">
        <w:rPr>
          <w:rFonts w:ascii="Arial Narrow" w:hAnsi="Arial Narrow" w:cs="Times New Roman"/>
        </w:rPr>
        <w:t>3</w:t>
      </w:r>
      <w:r w:rsidR="00F35504">
        <w:rPr>
          <w:rFonts w:ascii="Arial Narrow" w:hAnsi="Arial Narrow" w:cs="Times New Roman"/>
        </w:rPr>
        <w:t xml:space="preserve"> do SIWZ</w:t>
      </w:r>
    </w:p>
    <w:p w:rsidR="00645F6C" w:rsidRDefault="005213F3" w:rsidP="00645F6C">
      <w:pPr>
        <w:pStyle w:val="Bezodstpw"/>
        <w:ind w:left="1560" w:hanging="1276"/>
        <w:jc w:val="both"/>
        <w:rPr>
          <w:rFonts w:ascii="Arial Narrow" w:hAnsi="Arial Narrow" w:cs="Times New Roman"/>
          <w:b/>
        </w:rPr>
      </w:pPr>
      <w:r>
        <w:rPr>
          <w:rFonts w:ascii="Arial Narrow" w:hAnsi="Arial Narrow" w:cs="Times New Roman"/>
          <w:b/>
        </w:rPr>
        <w:t>Zadanie XXIII</w:t>
      </w:r>
      <w:r w:rsidR="00F35504">
        <w:rPr>
          <w:rFonts w:ascii="Arial Narrow" w:hAnsi="Arial Narrow" w:cs="Times New Roman"/>
          <w:b/>
        </w:rPr>
        <w:t xml:space="preserve">: </w:t>
      </w:r>
      <w:r w:rsidR="00F35504">
        <w:rPr>
          <w:rFonts w:ascii="Arial Narrow" w:hAnsi="Arial Narrow" w:cs="Times New Roman"/>
          <w:b/>
        </w:rPr>
        <w:tab/>
        <w:t>INFANT FLOW</w:t>
      </w:r>
      <w:r w:rsidR="0095224D">
        <w:rPr>
          <w:rFonts w:ascii="Arial Narrow" w:hAnsi="Arial Narrow" w:cs="Times New Roman"/>
          <w:b/>
        </w:rPr>
        <w:t xml:space="preserve"> (NIEINWAZYJNY RESPIRATOR NOWORODKOWY)</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D20B65" w:rsidP="00B009DB">
            <w:pPr>
              <w:jc w:val="both"/>
              <w:rPr>
                <w:rFonts w:ascii="Arial Narrow" w:hAnsi="Arial Narrow" w:cstheme="minorHAnsi"/>
                <w:bCs/>
                <w:sz w:val="20"/>
                <w:szCs w:val="20"/>
              </w:rPr>
            </w:pPr>
            <w:r w:rsidRPr="00D20B65">
              <w:rPr>
                <w:rFonts w:ascii="Arial Narrow" w:hAnsi="Arial Narrow" w:cstheme="minorHAnsi"/>
                <w:bCs/>
                <w:sz w:val="20"/>
                <w:szCs w:val="20"/>
              </w:rPr>
              <w:t>Respirator przeznaczony do nieinwazyjnej wentylacji wcześniaków, noworodków i dzieci z wagą od 0,5 kg</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4/23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3/24</w:t>
      </w:r>
      <w:r w:rsidR="00F35504">
        <w:rPr>
          <w:rFonts w:ascii="Arial Narrow" w:hAnsi="Arial Narrow" w:cs="Times New Roman"/>
        </w:rPr>
        <w:t xml:space="preserve"> do SIWZ</w:t>
      </w:r>
    </w:p>
    <w:p w:rsidR="00645F6C" w:rsidRDefault="0024280C" w:rsidP="00645F6C">
      <w:pPr>
        <w:pStyle w:val="Bezodstpw"/>
        <w:ind w:left="1560" w:hanging="1276"/>
        <w:jc w:val="both"/>
        <w:rPr>
          <w:rFonts w:ascii="Arial Narrow" w:hAnsi="Arial Narrow" w:cs="Times New Roman"/>
          <w:b/>
        </w:rPr>
      </w:pPr>
      <w:r>
        <w:rPr>
          <w:rFonts w:ascii="Arial Narrow" w:hAnsi="Arial Narrow" w:cs="Times New Roman"/>
          <w:b/>
        </w:rPr>
        <w:t>Zadanie XX</w:t>
      </w:r>
      <w:r w:rsidR="005213F3">
        <w:rPr>
          <w:rFonts w:ascii="Arial Narrow" w:hAnsi="Arial Narrow" w:cs="Times New Roman"/>
          <w:b/>
        </w:rPr>
        <w:t>I</w:t>
      </w:r>
      <w:r w:rsidR="00255C3A">
        <w:rPr>
          <w:rFonts w:ascii="Arial Narrow" w:hAnsi="Arial Narrow" w:cs="Times New Roman"/>
          <w:b/>
        </w:rPr>
        <w:t>V</w:t>
      </w:r>
      <w:r w:rsidR="00F35504">
        <w:rPr>
          <w:rFonts w:ascii="Arial Narrow" w:hAnsi="Arial Narrow" w:cs="Times New Roman"/>
          <w:b/>
        </w:rPr>
        <w:t xml:space="preserve">: </w:t>
      </w:r>
      <w:r w:rsidR="00F35504">
        <w:rPr>
          <w:rFonts w:ascii="Arial Narrow" w:hAnsi="Arial Narrow" w:cs="Times New Roman"/>
          <w:b/>
        </w:rPr>
        <w:tab/>
        <w:t>POMPA INFUZYJNA STRZYKAWKOWA</w:t>
      </w:r>
    </w:p>
    <w:p w:rsidR="00F35504" w:rsidRDefault="00F35504" w:rsidP="00645F6C">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1B4467" w:rsidRDefault="005213F3" w:rsidP="00B009DB">
            <w:pPr>
              <w:jc w:val="both"/>
              <w:rPr>
                <w:rFonts w:ascii="Arial Narrow" w:hAnsi="Arial Narrow" w:cstheme="minorHAnsi"/>
                <w:bCs/>
                <w:sz w:val="20"/>
                <w:szCs w:val="20"/>
              </w:rPr>
            </w:pPr>
            <w:r>
              <w:rPr>
                <w:rFonts w:ascii="Arial Narrow" w:hAnsi="Arial Narrow" w:cstheme="minorHAnsi"/>
                <w:bCs/>
                <w:sz w:val="20"/>
                <w:szCs w:val="20"/>
              </w:rPr>
              <w:t>Pompa infuzyjna strzykawkowa na potrzeby Oddziału Patologii i Intensywnej Terapii Noworodka USD w Krakowie, o parametrach technicznych oraz funkcjonalno-użytkowych wskazanych w Załączniku nr 4/24 do SIWZ.</w:t>
            </w:r>
          </w:p>
        </w:tc>
        <w:tc>
          <w:tcPr>
            <w:tcW w:w="709" w:type="dxa"/>
            <w:vAlign w:val="center"/>
          </w:tcPr>
          <w:p w:rsidR="00B009DB" w:rsidRPr="001B4467" w:rsidRDefault="00B009DB" w:rsidP="00B009DB">
            <w:pPr>
              <w:jc w:val="center"/>
              <w:rPr>
                <w:rFonts w:ascii="Arial Narrow" w:hAnsi="Arial Narrow" w:cs="Times New Roman"/>
                <w:b/>
                <w:sz w:val="20"/>
                <w:szCs w:val="20"/>
              </w:rPr>
            </w:pPr>
            <w:r w:rsidRPr="001B4467">
              <w:rPr>
                <w:rFonts w:ascii="Arial Narrow" w:hAnsi="Arial Narrow" w:cs="Times New Roman"/>
                <w:b/>
                <w:sz w:val="20"/>
                <w:szCs w:val="20"/>
              </w:rPr>
              <w:t>szt.</w:t>
            </w: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709" w:type="dxa"/>
            <w:vAlign w:val="center"/>
          </w:tcPr>
          <w:p w:rsidR="00B009DB" w:rsidRPr="001B4467" w:rsidRDefault="005213F3" w:rsidP="00B009DB">
            <w:pPr>
              <w:jc w:val="center"/>
              <w:rPr>
                <w:rFonts w:ascii="Arial Narrow" w:hAnsi="Arial Narrow" w:cs="Times New Roman"/>
                <w:b/>
                <w:sz w:val="20"/>
                <w:szCs w:val="20"/>
              </w:rPr>
            </w:pPr>
            <w:r>
              <w:rPr>
                <w:rFonts w:ascii="Arial Narrow" w:hAnsi="Arial Narrow" w:cs="Times New Roman"/>
                <w:b/>
                <w:sz w:val="20"/>
                <w:szCs w:val="20"/>
              </w:rPr>
              <w:t>20</w:t>
            </w:r>
          </w:p>
        </w:tc>
        <w:tc>
          <w:tcPr>
            <w:tcW w:w="1417" w:type="dxa"/>
            <w:vAlign w:val="center"/>
          </w:tcPr>
          <w:p w:rsidR="00B009DB" w:rsidRPr="001B4467" w:rsidRDefault="00B009DB" w:rsidP="00B009DB">
            <w:pPr>
              <w:jc w:val="center"/>
              <w:rPr>
                <w:rFonts w:ascii="Arial Narrow" w:hAnsi="Arial Narrow" w:cs="Times New Roman"/>
                <w:b/>
                <w:sz w:val="20"/>
                <w:szCs w:val="20"/>
              </w:rPr>
            </w:pPr>
          </w:p>
        </w:tc>
        <w:tc>
          <w:tcPr>
            <w:tcW w:w="1134" w:type="dxa"/>
            <w:vAlign w:val="center"/>
          </w:tcPr>
          <w:p w:rsidR="00B009DB" w:rsidRPr="001B4467" w:rsidRDefault="00B009DB" w:rsidP="00B009DB">
            <w:pPr>
              <w:jc w:val="center"/>
              <w:rPr>
                <w:rFonts w:ascii="Arial Narrow" w:hAnsi="Arial Narrow" w:cs="Times New Roman"/>
                <w:sz w:val="20"/>
                <w:szCs w:val="20"/>
              </w:rPr>
            </w:pPr>
          </w:p>
        </w:tc>
        <w:tc>
          <w:tcPr>
            <w:tcW w:w="1701" w:type="dxa"/>
            <w:vAlign w:val="center"/>
          </w:tcPr>
          <w:p w:rsidR="00B009DB" w:rsidRPr="001B4467"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1B4467" w:rsidRPr="00AB0EC6" w:rsidRDefault="001B4467" w:rsidP="001B4467">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1B4467" w:rsidRPr="002A5DD0" w:rsidRDefault="001B4467" w:rsidP="001B4467">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A45BF7" w:rsidRDefault="005213F3" w:rsidP="00F35504">
      <w:pPr>
        <w:jc w:val="right"/>
        <w:rPr>
          <w:rFonts w:ascii="Arial Narrow" w:hAnsi="Arial Narrow" w:cs="Times New Roman"/>
        </w:rPr>
      </w:pPr>
      <w:r>
        <w:rPr>
          <w:rFonts w:ascii="Arial Narrow" w:hAnsi="Arial Narrow" w:cs="Times New Roman"/>
        </w:rPr>
        <w:lastRenderedPageBreak/>
        <w:t>Załącznik nr 3/25</w:t>
      </w:r>
      <w:r w:rsidR="00F35504">
        <w:rPr>
          <w:rFonts w:ascii="Arial Narrow" w:hAnsi="Arial Narrow" w:cs="Times New Roman"/>
        </w:rPr>
        <w:t xml:space="preserve"> do SIWZ</w:t>
      </w:r>
    </w:p>
    <w:p w:rsidR="00742EEF" w:rsidRDefault="00255C3A" w:rsidP="00742EEF">
      <w:pPr>
        <w:pStyle w:val="Bezodstpw"/>
        <w:ind w:left="1560" w:hanging="1276"/>
        <w:jc w:val="both"/>
        <w:rPr>
          <w:rFonts w:ascii="Arial Narrow" w:hAnsi="Arial Narrow" w:cs="Times New Roman"/>
          <w:b/>
        </w:rPr>
      </w:pPr>
      <w:r>
        <w:rPr>
          <w:rFonts w:ascii="Arial Narrow" w:hAnsi="Arial Narrow" w:cs="Times New Roman"/>
          <w:b/>
        </w:rPr>
        <w:t>Zadanie XXV</w:t>
      </w:r>
      <w:r w:rsidR="00F35504">
        <w:rPr>
          <w:rFonts w:ascii="Arial Narrow" w:hAnsi="Arial Narrow" w:cs="Times New Roman"/>
          <w:b/>
        </w:rPr>
        <w:t xml:space="preserve">: </w:t>
      </w:r>
      <w:r w:rsidR="00F35504">
        <w:rPr>
          <w:rFonts w:ascii="Arial Narrow" w:hAnsi="Arial Narrow" w:cs="Times New Roman"/>
          <w:b/>
        </w:rPr>
        <w:tab/>
        <w:t>POMPA INFUZYJNA PRZEPŁYWOWA</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sidRPr="005213F3">
              <w:rPr>
                <w:rFonts w:ascii="Arial Narrow" w:hAnsi="Arial Narrow" w:cstheme="minorHAnsi"/>
                <w:bCs/>
                <w:sz w:val="20"/>
                <w:szCs w:val="20"/>
              </w:rPr>
              <w:t>Pompa objętościowa dwukanałowa</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4/25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5213F3" w:rsidP="00B009DB">
            <w:pPr>
              <w:jc w:val="center"/>
              <w:rPr>
                <w:rFonts w:ascii="Arial Narrow" w:hAnsi="Arial Narrow" w:cs="Times New Roman"/>
                <w:b/>
                <w:sz w:val="20"/>
                <w:szCs w:val="20"/>
              </w:rPr>
            </w:pPr>
            <w:r>
              <w:rPr>
                <w:rFonts w:ascii="Arial Narrow" w:hAnsi="Arial Narrow" w:cs="Times New Roman"/>
                <w:b/>
                <w:sz w:val="20"/>
                <w:szCs w:val="20"/>
              </w:rPr>
              <w:t>5</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A45BF7" w:rsidRDefault="00A45BF7" w:rsidP="00A45BF7">
      <w:pPr>
        <w:jc w:val="right"/>
        <w:rPr>
          <w:rFonts w:ascii="Arial Narrow" w:hAnsi="Arial Narrow" w:cs="Times New Roman"/>
        </w:rPr>
      </w:pPr>
    </w:p>
    <w:p w:rsidR="00A45BF7" w:rsidRDefault="00A45BF7" w:rsidP="00397378">
      <w:pPr>
        <w:rPr>
          <w:rFonts w:ascii="Arial Narrow" w:hAnsi="Arial Narrow" w:cs="Times New Roman"/>
        </w:rPr>
      </w:pPr>
    </w:p>
    <w:p w:rsidR="00A45BF7" w:rsidRDefault="00A45BF7" w:rsidP="00A45BF7">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2F3EDA" w:rsidRDefault="002F3EDA" w:rsidP="00F35504">
      <w:pPr>
        <w:jc w:val="right"/>
        <w:rPr>
          <w:rFonts w:ascii="Arial Narrow" w:hAnsi="Arial Narrow" w:cs="Times New Roman"/>
        </w:rPr>
      </w:pPr>
    </w:p>
    <w:p w:rsidR="00C45A13" w:rsidRDefault="00C45A13" w:rsidP="00F35504">
      <w:pPr>
        <w:jc w:val="right"/>
        <w:rPr>
          <w:rFonts w:ascii="Arial Narrow" w:hAnsi="Arial Narrow" w:cs="Times New Roman"/>
        </w:rPr>
      </w:pPr>
    </w:p>
    <w:p w:rsidR="00A45BF7" w:rsidRPr="00F35504" w:rsidRDefault="00F35504" w:rsidP="00F35504">
      <w:pPr>
        <w:jc w:val="right"/>
        <w:rPr>
          <w:rFonts w:ascii="Arial Narrow" w:hAnsi="Arial Narrow" w:cs="Times New Roman"/>
        </w:rPr>
      </w:pPr>
      <w:r>
        <w:rPr>
          <w:rFonts w:ascii="Arial Narrow" w:hAnsi="Arial Narrow" w:cs="Times New Roman"/>
        </w:rPr>
        <w:lastRenderedPageBreak/>
        <w:t>Załącznik nr 3/26 do SIWZ</w:t>
      </w:r>
    </w:p>
    <w:p w:rsidR="00742EEF" w:rsidRDefault="00742EEF" w:rsidP="00742EEF">
      <w:pPr>
        <w:pStyle w:val="Bezodstpw"/>
        <w:ind w:left="1560" w:hanging="1276"/>
        <w:jc w:val="both"/>
        <w:rPr>
          <w:rFonts w:ascii="Arial Narrow" w:hAnsi="Arial Narrow" w:cs="Times New Roman"/>
          <w:b/>
        </w:rPr>
      </w:pPr>
      <w:r>
        <w:rPr>
          <w:rFonts w:ascii="Arial Narrow" w:hAnsi="Arial Narrow" w:cs="Times New Roman"/>
          <w:b/>
        </w:rPr>
        <w:t>Zadanie XXVI: APARAT DO LECZENIA TLENKIEM AZOTU</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B009DB">
            <w:pPr>
              <w:jc w:val="both"/>
              <w:rPr>
                <w:rFonts w:ascii="Arial Narrow" w:hAnsi="Arial Narrow" w:cstheme="minorHAnsi"/>
                <w:bCs/>
                <w:sz w:val="20"/>
                <w:szCs w:val="20"/>
              </w:rPr>
            </w:pPr>
            <w:r>
              <w:rPr>
                <w:rFonts w:ascii="Arial Narrow" w:hAnsi="Arial Narrow" w:cstheme="minorHAnsi"/>
                <w:bCs/>
                <w:sz w:val="20"/>
                <w:szCs w:val="20"/>
              </w:rPr>
              <w:t>Aparat do leczenia tlenkiem azotu na potrzeby Oddziału Patologii i Intensywnej Terapii Noworodka USD w Krakowie, o parametrach technicznych oraz funkcjonalno-użytkowych wskazanych w Załączniku nr 4/26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A5DD0" w:rsidRDefault="002A5DD0"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2F3EDA" w:rsidRDefault="002F3EDA" w:rsidP="002A5DD0">
      <w:pPr>
        <w:jc w:val="right"/>
        <w:rPr>
          <w:rFonts w:ascii="Arial Narrow" w:hAnsi="Arial Narrow" w:cs="Times New Roman"/>
        </w:rPr>
      </w:pPr>
    </w:p>
    <w:p w:rsidR="00A45BF7" w:rsidRDefault="00F35504" w:rsidP="002A5DD0">
      <w:pPr>
        <w:jc w:val="right"/>
        <w:rPr>
          <w:rFonts w:ascii="Arial Narrow" w:hAnsi="Arial Narrow" w:cs="Times New Roman"/>
        </w:rPr>
      </w:pPr>
      <w:r>
        <w:rPr>
          <w:rFonts w:ascii="Arial Narrow" w:hAnsi="Arial Narrow" w:cs="Times New Roman"/>
        </w:rPr>
        <w:lastRenderedPageBreak/>
        <w:t>Załącznik nr 3/27 do SIWZ</w:t>
      </w:r>
    </w:p>
    <w:p w:rsidR="00742EEF" w:rsidRDefault="00397378" w:rsidP="00742EEF">
      <w:pPr>
        <w:pStyle w:val="Bezodstpw"/>
        <w:ind w:left="1560" w:hanging="1276"/>
        <w:jc w:val="both"/>
        <w:rPr>
          <w:rFonts w:ascii="Arial Narrow" w:hAnsi="Arial Narrow" w:cs="Times New Roman"/>
          <w:b/>
        </w:rPr>
      </w:pPr>
      <w:r>
        <w:rPr>
          <w:rFonts w:ascii="Arial Narrow" w:hAnsi="Arial Narrow" w:cs="Times New Roman"/>
          <w:b/>
        </w:rPr>
        <w:t>Zadanie XXVII</w:t>
      </w:r>
      <w:r w:rsidR="00F35504">
        <w:rPr>
          <w:rFonts w:ascii="Arial Narrow" w:hAnsi="Arial Narrow" w:cs="Times New Roman"/>
          <w:b/>
        </w:rPr>
        <w:t>: TECO-THERM</w:t>
      </w:r>
      <w:r w:rsidR="0095224D">
        <w:rPr>
          <w:rFonts w:ascii="Arial Narrow" w:hAnsi="Arial Narrow" w:cs="Times New Roman"/>
          <w:b/>
        </w:rPr>
        <w:t xml:space="preserve"> </w:t>
      </w:r>
      <w:r w:rsidR="0095224D" w:rsidRPr="00554A96">
        <w:rPr>
          <w:rFonts w:ascii="Arial Narrow" w:hAnsi="Arial Narrow" w:cs="Times New Roman"/>
          <w:b/>
        </w:rPr>
        <w:t>(</w:t>
      </w:r>
      <w:r w:rsidR="0095224D" w:rsidRPr="00554A96">
        <w:rPr>
          <w:rFonts w:ascii="Arial Narrow" w:hAnsi="Arial Narrow" w:cstheme="minorHAnsi"/>
          <w:b/>
        </w:rPr>
        <w:t>SYSTEM KOMPLEKSOWEGO CHŁODZENIA CIAŁA NOWORODKÓW)</w:t>
      </w:r>
    </w:p>
    <w:p w:rsidR="00F35504" w:rsidRDefault="00F35504" w:rsidP="00742EEF">
      <w:pPr>
        <w:pStyle w:val="Bezodstpw"/>
        <w:ind w:left="1560" w:hanging="1276"/>
        <w:jc w:val="both"/>
        <w:rPr>
          <w:rFonts w:ascii="Arial Narrow" w:hAnsi="Arial Narrow" w:cs="Times New Roman"/>
          <w:b/>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Typ: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Model: ……………………………………......</w:t>
      </w:r>
    </w:p>
    <w:p w:rsidR="00B009DB" w:rsidRPr="002D465C" w:rsidRDefault="00B009DB" w:rsidP="00B009DB">
      <w:pPr>
        <w:pStyle w:val="Bezodstpw"/>
        <w:ind w:left="1560" w:hanging="1276"/>
        <w:jc w:val="both"/>
        <w:rPr>
          <w:rFonts w:ascii="Arial Narrow" w:hAnsi="Arial Narrow" w:cs="Times New Roman"/>
          <w:sz w:val="20"/>
          <w:szCs w:val="20"/>
        </w:rPr>
      </w:pPr>
    </w:p>
    <w:p w:rsidR="00B009DB" w:rsidRDefault="00B009DB" w:rsidP="00B009DB">
      <w:pPr>
        <w:pStyle w:val="Bezodstpw"/>
        <w:ind w:left="1560" w:hanging="1276"/>
        <w:jc w:val="both"/>
        <w:rPr>
          <w:rFonts w:ascii="Arial Narrow" w:hAnsi="Arial Narrow" w:cs="Times New Roman"/>
          <w:sz w:val="20"/>
          <w:szCs w:val="20"/>
        </w:rPr>
      </w:pPr>
      <w:r w:rsidRPr="002D465C">
        <w:rPr>
          <w:rFonts w:ascii="Arial Narrow" w:hAnsi="Arial Narrow" w:cs="Times New Roman"/>
          <w:sz w:val="20"/>
          <w:szCs w:val="20"/>
        </w:rPr>
        <w:t>Rok produkcji: ……………………………….</w:t>
      </w:r>
    </w:p>
    <w:p w:rsidR="00B009DB" w:rsidRDefault="00B009DB" w:rsidP="00B009DB">
      <w:pPr>
        <w:pStyle w:val="Bezodstpw"/>
        <w:ind w:left="1560" w:hanging="1276"/>
        <w:jc w:val="both"/>
        <w:rPr>
          <w:rFonts w:ascii="Arial Narrow" w:hAnsi="Arial Narrow" w:cs="Times New Roman"/>
          <w:sz w:val="20"/>
          <w:szCs w:val="20"/>
        </w:rPr>
      </w:pPr>
    </w:p>
    <w:p w:rsidR="00B009DB" w:rsidRPr="002D465C" w:rsidRDefault="00B009DB" w:rsidP="00B009DB">
      <w:pPr>
        <w:pStyle w:val="Bezodstpw"/>
        <w:ind w:left="1560" w:hanging="1276"/>
        <w:jc w:val="both"/>
        <w:rPr>
          <w:rFonts w:ascii="Arial Narrow" w:hAnsi="Arial Narrow" w:cs="Times New Roman"/>
          <w:sz w:val="20"/>
          <w:szCs w:val="20"/>
        </w:rPr>
      </w:pPr>
      <w:r>
        <w:rPr>
          <w:rFonts w:ascii="Arial Narrow" w:hAnsi="Arial Narrow" w:cs="Times New Roman"/>
          <w:sz w:val="20"/>
          <w:szCs w:val="20"/>
        </w:rPr>
        <w:t>Producent: …………………………………....</w:t>
      </w:r>
    </w:p>
    <w:p w:rsidR="00B009DB" w:rsidRDefault="00B009DB" w:rsidP="00B009DB">
      <w:pPr>
        <w:pStyle w:val="Bezodstpw"/>
        <w:ind w:left="1843" w:hanging="1559"/>
        <w:jc w:val="both"/>
        <w:rPr>
          <w:rFonts w:ascii="Arial Narrow" w:hAnsi="Arial Narrow" w:cs="Times New Roman"/>
          <w:b/>
        </w:rPr>
      </w:pPr>
    </w:p>
    <w:tbl>
      <w:tblPr>
        <w:tblStyle w:val="Tabela-Siatka"/>
        <w:tblW w:w="9497" w:type="dxa"/>
        <w:tblInd w:w="279" w:type="dxa"/>
        <w:tblLook w:val="04A0" w:firstRow="1" w:lastRow="0" w:firstColumn="1" w:lastColumn="0" w:noHBand="0" w:noVBand="1"/>
      </w:tblPr>
      <w:tblGrid>
        <w:gridCol w:w="567"/>
        <w:gridCol w:w="2126"/>
        <w:gridCol w:w="709"/>
        <w:gridCol w:w="1134"/>
        <w:gridCol w:w="709"/>
        <w:gridCol w:w="1417"/>
        <w:gridCol w:w="1134"/>
        <w:gridCol w:w="1701"/>
      </w:tblGrid>
      <w:tr w:rsidR="00B009DB" w:rsidRPr="00AB0EC6" w:rsidTr="00B009DB">
        <w:tc>
          <w:tcPr>
            <w:tcW w:w="56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Lp.</w:t>
            </w:r>
          </w:p>
        </w:tc>
        <w:tc>
          <w:tcPr>
            <w:tcW w:w="2126"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Przedmiot zamówienia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(charakterystyka)</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netto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j.m.</w:t>
            </w:r>
          </w:p>
        </w:tc>
        <w:tc>
          <w:tcPr>
            <w:tcW w:w="709"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Ilość</w:t>
            </w:r>
          </w:p>
        </w:tc>
        <w:tc>
          <w:tcPr>
            <w:tcW w:w="1417"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netto</w:t>
            </w:r>
          </w:p>
        </w:tc>
        <w:tc>
          <w:tcPr>
            <w:tcW w:w="1134"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 xml:space="preserve">Stawka </w:t>
            </w:r>
          </w:p>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VAT</w:t>
            </w:r>
          </w:p>
        </w:tc>
        <w:tc>
          <w:tcPr>
            <w:tcW w:w="1701" w:type="dxa"/>
            <w:vAlign w:val="center"/>
          </w:tcPr>
          <w:p w:rsidR="00B009DB" w:rsidRPr="002D465C" w:rsidRDefault="00B009DB" w:rsidP="00B009DB">
            <w:pPr>
              <w:jc w:val="center"/>
              <w:rPr>
                <w:rFonts w:ascii="Arial Narrow" w:hAnsi="Arial Narrow" w:cs="Times New Roman"/>
                <w:b/>
                <w:sz w:val="20"/>
                <w:szCs w:val="20"/>
              </w:rPr>
            </w:pPr>
            <w:r w:rsidRPr="002D465C">
              <w:rPr>
                <w:rFonts w:ascii="Arial Narrow" w:hAnsi="Arial Narrow" w:cs="Times New Roman"/>
                <w:b/>
                <w:sz w:val="20"/>
                <w:szCs w:val="20"/>
              </w:rPr>
              <w:t>Wartość brutto</w:t>
            </w:r>
          </w:p>
        </w:tc>
      </w:tr>
      <w:tr w:rsidR="00B009DB" w:rsidRPr="00AB0EC6" w:rsidTr="00B009DB">
        <w:tc>
          <w:tcPr>
            <w:tcW w:w="567" w:type="dxa"/>
            <w:vAlign w:val="center"/>
          </w:tcPr>
          <w:p w:rsidR="00B009DB" w:rsidRPr="00AB0EC6" w:rsidRDefault="00B009DB" w:rsidP="00B009DB">
            <w:pPr>
              <w:jc w:val="center"/>
              <w:rPr>
                <w:rFonts w:ascii="Arial Narrow" w:hAnsi="Arial Narrow" w:cs="Times New Roman"/>
              </w:rPr>
            </w:pPr>
            <w:r>
              <w:rPr>
                <w:rFonts w:ascii="Arial Narrow" w:hAnsi="Arial Narrow" w:cs="Times New Roman"/>
              </w:rPr>
              <w:t>1.</w:t>
            </w:r>
          </w:p>
        </w:tc>
        <w:tc>
          <w:tcPr>
            <w:tcW w:w="2126" w:type="dxa"/>
            <w:vAlign w:val="center"/>
          </w:tcPr>
          <w:p w:rsidR="00B009DB" w:rsidRPr="00FF1950" w:rsidRDefault="005213F3" w:rsidP="005213F3">
            <w:pPr>
              <w:jc w:val="both"/>
              <w:rPr>
                <w:rFonts w:ascii="Arial Narrow" w:hAnsi="Arial Narrow" w:cstheme="minorHAnsi"/>
                <w:bCs/>
                <w:sz w:val="20"/>
                <w:szCs w:val="20"/>
              </w:rPr>
            </w:pPr>
            <w:r w:rsidRPr="005213F3">
              <w:rPr>
                <w:rFonts w:ascii="Arial Narrow" w:hAnsi="Arial Narrow" w:cstheme="minorHAnsi"/>
                <w:bCs/>
                <w:sz w:val="20"/>
                <w:szCs w:val="20"/>
              </w:rPr>
              <w:t>System kompleksowego chłodzenia ciała noworodków</w:t>
            </w:r>
            <w:r>
              <w:rPr>
                <w:rFonts w:ascii="Arial Narrow" w:hAnsi="Arial Narrow" w:cstheme="minorHAnsi"/>
                <w:bCs/>
                <w:sz w:val="20"/>
                <w:szCs w:val="20"/>
              </w:rPr>
              <w:t xml:space="preserve"> na potrzeby Oddziału Patologii i Intensywnej Terapii Noworodka USD w Krakowie, o parametrach technicznych oraz funkcjonalno-użytkowych wskazanych w Załączniku nr 4/27 do SIWZ</w:t>
            </w: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szt.</w:t>
            </w: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709" w:type="dxa"/>
            <w:vAlign w:val="center"/>
          </w:tcPr>
          <w:p w:rsidR="00B009DB" w:rsidRPr="00FF1950" w:rsidRDefault="00B009DB" w:rsidP="00B009DB">
            <w:pPr>
              <w:jc w:val="center"/>
              <w:rPr>
                <w:rFonts w:ascii="Arial Narrow" w:hAnsi="Arial Narrow" w:cs="Times New Roman"/>
                <w:b/>
                <w:sz w:val="20"/>
                <w:szCs w:val="20"/>
              </w:rPr>
            </w:pPr>
            <w:r w:rsidRPr="00FF1950">
              <w:rPr>
                <w:rFonts w:ascii="Arial Narrow" w:hAnsi="Arial Narrow" w:cs="Times New Roman"/>
                <w:b/>
                <w:sz w:val="20"/>
                <w:szCs w:val="20"/>
              </w:rPr>
              <w:t>1</w:t>
            </w:r>
          </w:p>
        </w:tc>
        <w:tc>
          <w:tcPr>
            <w:tcW w:w="1417" w:type="dxa"/>
            <w:vAlign w:val="center"/>
          </w:tcPr>
          <w:p w:rsidR="00B009DB" w:rsidRPr="00FF1950" w:rsidRDefault="00B009DB" w:rsidP="00B009DB">
            <w:pPr>
              <w:jc w:val="center"/>
              <w:rPr>
                <w:rFonts w:ascii="Arial Narrow" w:hAnsi="Arial Narrow" w:cs="Times New Roman"/>
                <w:b/>
                <w:sz w:val="20"/>
                <w:szCs w:val="20"/>
              </w:rPr>
            </w:pPr>
          </w:p>
        </w:tc>
        <w:tc>
          <w:tcPr>
            <w:tcW w:w="1134" w:type="dxa"/>
            <w:vAlign w:val="center"/>
          </w:tcPr>
          <w:p w:rsidR="00B009DB" w:rsidRPr="00FF1950" w:rsidRDefault="00B009DB" w:rsidP="00B009DB">
            <w:pPr>
              <w:jc w:val="center"/>
              <w:rPr>
                <w:rFonts w:ascii="Arial Narrow" w:hAnsi="Arial Narrow" w:cs="Times New Roman"/>
                <w:sz w:val="20"/>
                <w:szCs w:val="20"/>
              </w:rPr>
            </w:pPr>
          </w:p>
        </w:tc>
        <w:tc>
          <w:tcPr>
            <w:tcW w:w="1701" w:type="dxa"/>
            <w:vAlign w:val="center"/>
          </w:tcPr>
          <w:p w:rsidR="00B009DB" w:rsidRPr="00FF1950" w:rsidRDefault="00B009DB" w:rsidP="00B009DB">
            <w:pPr>
              <w:jc w:val="center"/>
              <w:rPr>
                <w:rFonts w:ascii="Arial Narrow" w:hAnsi="Arial Narrow" w:cs="Times New Roman"/>
                <w:sz w:val="20"/>
                <w:szCs w:val="20"/>
              </w:rPr>
            </w:pPr>
          </w:p>
        </w:tc>
      </w:tr>
      <w:tr w:rsidR="00B009DB" w:rsidRPr="00AB0EC6" w:rsidTr="00B009DB">
        <w:tc>
          <w:tcPr>
            <w:tcW w:w="5245" w:type="dxa"/>
            <w:gridSpan w:val="5"/>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r>
              <w:rPr>
                <w:rFonts w:ascii="Arial Narrow" w:hAnsi="Arial Narrow" w:cs="Times New Roman"/>
                <w:b/>
              </w:rPr>
              <w:t>RAZEM</w:t>
            </w:r>
          </w:p>
        </w:tc>
        <w:tc>
          <w:tcPr>
            <w:tcW w:w="1417" w:type="dxa"/>
            <w:vAlign w:val="center"/>
          </w:tcPr>
          <w:p w:rsidR="00B009DB" w:rsidRPr="00AB0EC6" w:rsidRDefault="00B009DB" w:rsidP="00B009DB">
            <w:pPr>
              <w:jc w:val="center"/>
              <w:rPr>
                <w:rFonts w:ascii="Arial Narrow" w:hAnsi="Arial Narrow" w:cs="Times New Roman"/>
                <w:b/>
              </w:rPr>
            </w:pPr>
          </w:p>
        </w:tc>
        <w:tc>
          <w:tcPr>
            <w:tcW w:w="1134" w:type="dxa"/>
            <w:shd w:val="clear" w:color="auto" w:fill="D9D9D9" w:themeFill="background1" w:themeFillShade="D9"/>
            <w:vAlign w:val="center"/>
          </w:tcPr>
          <w:p w:rsidR="00B009DB" w:rsidRPr="00AB0EC6" w:rsidRDefault="00B009DB" w:rsidP="00B009DB">
            <w:pPr>
              <w:jc w:val="center"/>
              <w:rPr>
                <w:rFonts w:ascii="Arial Narrow" w:hAnsi="Arial Narrow" w:cs="Times New Roman"/>
                <w:b/>
              </w:rPr>
            </w:pPr>
          </w:p>
        </w:tc>
        <w:tc>
          <w:tcPr>
            <w:tcW w:w="1701" w:type="dxa"/>
            <w:vAlign w:val="center"/>
          </w:tcPr>
          <w:p w:rsidR="00B009DB" w:rsidRPr="00AB0EC6" w:rsidRDefault="00B009DB" w:rsidP="00B009DB">
            <w:pPr>
              <w:jc w:val="center"/>
              <w:rPr>
                <w:rFonts w:ascii="Arial Narrow" w:hAnsi="Arial Narrow" w:cs="Times New Roman"/>
                <w:b/>
              </w:rPr>
            </w:pPr>
          </w:p>
        </w:tc>
      </w:tr>
    </w:tbl>
    <w:p w:rsidR="00B009DB" w:rsidRDefault="00B009DB"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C45A13" w:rsidRDefault="00C45A13" w:rsidP="00B009DB">
      <w:pPr>
        <w:pStyle w:val="Bezodstpw"/>
        <w:jc w:val="both"/>
        <w:rPr>
          <w:rFonts w:ascii="Arial Narrow" w:hAnsi="Arial Narrow" w:cs="Times New Roman"/>
          <w:b/>
        </w:rPr>
      </w:pPr>
    </w:p>
    <w:p w:rsidR="00FF1950" w:rsidRPr="00AB0EC6" w:rsidRDefault="00FF1950" w:rsidP="00FF1950">
      <w:pPr>
        <w:spacing w:after="0" w:line="240" w:lineRule="auto"/>
        <w:ind w:firstLine="284"/>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Pr="00AB0EC6">
        <w:rPr>
          <w:rFonts w:ascii="Arial Narrow" w:hAnsi="Arial Narrow" w:cs="Times New Roman"/>
        </w:rPr>
        <w:t>………………………………………………………</w:t>
      </w:r>
    </w:p>
    <w:p w:rsidR="00FF1950" w:rsidRPr="002A5DD0" w:rsidRDefault="00FF1950" w:rsidP="00FF1950">
      <w:pPr>
        <w:jc w:val="both"/>
        <w:rPr>
          <w:rFonts w:ascii="Arial Narrow" w:hAnsi="Arial Narrow" w:cs="Times New Roman"/>
        </w:rPr>
      </w:pPr>
      <w:r w:rsidRPr="00AB0EC6">
        <w:rPr>
          <w:rFonts w:ascii="Arial Narrow" w:hAnsi="Arial Narrow" w:cs="Times New Roman"/>
        </w:rPr>
        <w:t xml:space="preserve">     </w:t>
      </w:r>
      <w:r>
        <w:rPr>
          <w:rFonts w:ascii="Arial Narrow" w:hAnsi="Arial Narrow" w:cs="Times New Roman"/>
        </w:rPr>
        <w:tab/>
      </w:r>
      <w:r w:rsidRPr="00AB0EC6">
        <w:rPr>
          <w:rFonts w:ascii="Arial Narrow" w:hAnsi="Arial Narrow" w:cs="Times New Roman"/>
        </w:rPr>
        <w:t xml:space="preserve"> /miejscowoś</w:t>
      </w:r>
      <w:r>
        <w:rPr>
          <w:rFonts w:ascii="Arial Narrow" w:hAnsi="Arial Narrow" w:cs="Times New Roman"/>
        </w:rPr>
        <w:t>ć, data/</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t xml:space="preserve">  /podpis osoby upoważnionej/</w:t>
      </w:r>
    </w:p>
    <w:p w:rsidR="00B009DB" w:rsidRPr="002A5DD0" w:rsidRDefault="00B009DB" w:rsidP="00B009DB">
      <w:pPr>
        <w:jc w:val="both"/>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A45BF7">
      <w:pPr>
        <w:jc w:val="right"/>
        <w:rPr>
          <w:rFonts w:ascii="Arial Narrow" w:hAnsi="Arial Narrow" w:cs="Times New Roman"/>
        </w:rPr>
      </w:pPr>
    </w:p>
    <w:p w:rsidR="00A45BF7" w:rsidRDefault="00A45BF7" w:rsidP="00F35504">
      <w:pPr>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FF1950" w:rsidRDefault="00FF1950" w:rsidP="00A45BF7">
      <w:pPr>
        <w:jc w:val="right"/>
        <w:rPr>
          <w:rFonts w:ascii="Arial Narrow" w:hAnsi="Arial Narrow" w:cs="Times New Roman"/>
        </w:rPr>
      </w:pPr>
    </w:p>
    <w:p w:rsidR="00E627B4" w:rsidRDefault="00E627B4"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AB7D4A" w:rsidRDefault="00AB7D4A" w:rsidP="00A45BF7">
      <w:pPr>
        <w:jc w:val="right"/>
        <w:rPr>
          <w:rFonts w:ascii="Arial Narrow" w:hAnsi="Arial Narrow" w:cs="Times New Roman"/>
        </w:rPr>
      </w:pPr>
    </w:p>
    <w:p w:rsidR="00432CA2" w:rsidRDefault="00432CA2" w:rsidP="00A45BF7">
      <w:pPr>
        <w:jc w:val="right"/>
        <w:rPr>
          <w:rFonts w:ascii="Arial Narrow" w:hAnsi="Arial Narrow" w:cs="Times New Roman"/>
        </w:rPr>
        <w:sectPr w:rsidR="00432CA2" w:rsidSect="005E1A4F">
          <w:pgSz w:w="11906" w:h="16838"/>
          <w:pgMar w:top="1418" w:right="1134" w:bottom="567" w:left="1418" w:header="709" w:footer="709" w:gutter="0"/>
          <w:cols w:space="708"/>
          <w:docGrid w:linePitch="360"/>
        </w:sectPr>
      </w:pPr>
    </w:p>
    <w:p w:rsidR="00FE1045" w:rsidRDefault="00FE1045" w:rsidP="00A45BF7">
      <w:pPr>
        <w:jc w:val="right"/>
        <w:rPr>
          <w:rFonts w:ascii="Arial Narrow" w:hAnsi="Arial Narrow" w:cs="Times New Roman"/>
        </w:rPr>
      </w:pPr>
      <w:r>
        <w:rPr>
          <w:rFonts w:ascii="Arial Narrow" w:hAnsi="Arial Narrow" w:cs="Times New Roman"/>
        </w:rPr>
        <w:lastRenderedPageBreak/>
        <w:t>Załącznik nr 4/1 do SIWZ</w:t>
      </w:r>
    </w:p>
    <w:p w:rsidR="00FE1045" w:rsidRDefault="001B7120" w:rsidP="00FE1045">
      <w:pPr>
        <w:jc w:val="center"/>
        <w:rPr>
          <w:rFonts w:ascii="Arial Narrow" w:hAnsi="Arial Narrow" w:cs="Times New Roman"/>
          <w:b/>
        </w:rPr>
      </w:pPr>
      <w:r>
        <w:rPr>
          <w:rFonts w:ascii="Arial Narrow" w:hAnsi="Arial Narrow" w:cs="Times New Roman"/>
          <w:b/>
        </w:rPr>
        <w:t>ZESTAWIENIE</w:t>
      </w:r>
      <w:r w:rsidR="00CF34C4">
        <w:rPr>
          <w:rFonts w:ascii="Arial Narrow" w:hAnsi="Arial Narrow" w:cs="Times New Roman"/>
          <w:b/>
        </w:rPr>
        <w:t xml:space="preserve"> PARAMETRÓW TECHNICZNYC</w:t>
      </w:r>
      <w:r w:rsidR="00FE1045">
        <w:rPr>
          <w:rFonts w:ascii="Arial Narrow" w:hAnsi="Arial Narrow" w:cs="Times New Roman"/>
          <w:b/>
        </w:rPr>
        <w:t>H I WARUNKI GWARANCJI</w:t>
      </w:r>
    </w:p>
    <w:p w:rsidR="00FE1045" w:rsidRDefault="005C1019" w:rsidP="004013EF">
      <w:pPr>
        <w:rPr>
          <w:rFonts w:ascii="Arial Narrow" w:hAnsi="Arial Narrow" w:cs="Times New Roman"/>
          <w:b/>
        </w:rPr>
      </w:pPr>
      <w:r>
        <w:rPr>
          <w:rFonts w:ascii="Arial Narrow" w:hAnsi="Arial Narrow" w:cs="Times New Roman"/>
          <w:b/>
        </w:rPr>
        <w:t>Zadanie I:</w:t>
      </w:r>
      <w:r w:rsidR="00703FF5">
        <w:rPr>
          <w:rFonts w:ascii="Arial Narrow" w:hAnsi="Arial Narrow" w:cs="Times New Roman"/>
          <w:b/>
        </w:rPr>
        <w:t xml:space="preserve"> </w:t>
      </w:r>
      <w:r w:rsidR="004013EF">
        <w:rPr>
          <w:rFonts w:ascii="Arial Narrow" w:hAnsi="Arial Narrow" w:cs="Times New Roman"/>
          <w:b/>
        </w:rPr>
        <w:t>TOMOGRAF</w:t>
      </w:r>
      <w:r w:rsidR="00E627B4">
        <w:rPr>
          <w:rFonts w:ascii="Arial Narrow" w:hAnsi="Arial Narrow" w:cs="Times New Roman"/>
          <w:b/>
        </w:rPr>
        <w:t xml:space="preserve"> KOMPUTEROWY:</w:t>
      </w:r>
    </w:p>
    <w:tbl>
      <w:tblPr>
        <w:tblStyle w:val="Tabela-Siatka"/>
        <w:tblW w:w="9493" w:type="dxa"/>
        <w:tblLook w:val="04A0" w:firstRow="1" w:lastRow="0" w:firstColumn="1" w:lastColumn="0" w:noHBand="0" w:noVBand="1"/>
      </w:tblPr>
      <w:tblGrid>
        <w:gridCol w:w="4672"/>
        <w:gridCol w:w="4821"/>
      </w:tblGrid>
      <w:tr w:rsidR="00EC385E" w:rsidTr="00E10F95">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Pełna</w:t>
            </w:r>
            <w:r>
              <w:rPr>
                <w:rFonts w:ascii="Arial Narrow" w:hAnsi="Arial Narrow" w:cs="Times New Roman"/>
              </w:rPr>
              <w:t xml:space="preserve"> nazwa tomografu komputerowego</w:t>
            </w:r>
          </w:p>
        </w:tc>
        <w:tc>
          <w:tcPr>
            <w:tcW w:w="4821" w:type="dxa"/>
          </w:tcPr>
          <w:p w:rsidR="00EC385E" w:rsidRDefault="00EC385E" w:rsidP="004013EF">
            <w:pPr>
              <w:rPr>
                <w:rFonts w:ascii="Arial Narrow" w:hAnsi="Arial Narrow" w:cs="Times New Roman"/>
                <w:b/>
              </w:rPr>
            </w:pPr>
          </w:p>
        </w:tc>
      </w:tr>
      <w:tr w:rsidR="00EC385E" w:rsidTr="00E10F95">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Producent</w:t>
            </w:r>
          </w:p>
        </w:tc>
        <w:tc>
          <w:tcPr>
            <w:tcW w:w="4821" w:type="dxa"/>
          </w:tcPr>
          <w:p w:rsidR="00EC385E" w:rsidRDefault="00EC385E" w:rsidP="004013EF">
            <w:pPr>
              <w:rPr>
                <w:rFonts w:ascii="Arial Narrow" w:hAnsi="Arial Narrow" w:cs="Times New Roman"/>
                <w:b/>
              </w:rPr>
            </w:pPr>
          </w:p>
        </w:tc>
      </w:tr>
      <w:tr w:rsidR="00EC385E" w:rsidTr="00E10F95">
        <w:tc>
          <w:tcPr>
            <w:tcW w:w="4672" w:type="dxa"/>
          </w:tcPr>
          <w:p w:rsidR="00EC385E" w:rsidRPr="00EC385E" w:rsidRDefault="00EC385E" w:rsidP="004013EF">
            <w:pPr>
              <w:rPr>
                <w:rFonts w:ascii="Arial Narrow" w:hAnsi="Arial Narrow" w:cs="Times New Roman"/>
              </w:rPr>
            </w:pPr>
            <w:r>
              <w:rPr>
                <w:rFonts w:ascii="Arial Narrow" w:hAnsi="Arial Narrow" w:cs="Times New Roman"/>
              </w:rPr>
              <w:t>Kraj pochodzenia</w:t>
            </w:r>
          </w:p>
        </w:tc>
        <w:tc>
          <w:tcPr>
            <w:tcW w:w="4821" w:type="dxa"/>
          </w:tcPr>
          <w:p w:rsidR="00EC385E" w:rsidRDefault="00EC385E" w:rsidP="004013EF">
            <w:pPr>
              <w:rPr>
                <w:rFonts w:ascii="Arial Narrow" w:hAnsi="Arial Narrow" w:cs="Times New Roman"/>
                <w:b/>
              </w:rPr>
            </w:pPr>
          </w:p>
        </w:tc>
      </w:tr>
      <w:tr w:rsidR="00EC385E" w:rsidTr="00E10F95">
        <w:tc>
          <w:tcPr>
            <w:tcW w:w="4672" w:type="dxa"/>
          </w:tcPr>
          <w:p w:rsidR="00EC385E" w:rsidRPr="00EC385E" w:rsidRDefault="00EC385E" w:rsidP="004013EF">
            <w:pPr>
              <w:rPr>
                <w:rFonts w:ascii="Arial Narrow" w:hAnsi="Arial Narrow" w:cs="Times New Roman"/>
              </w:rPr>
            </w:pPr>
            <w:r w:rsidRPr="00EC385E">
              <w:rPr>
                <w:rFonts w:ascii="Arial Narrow" w:hAnsi="Arial Narrow" w:cs="Times New Roman"/>
              </w:rPr>
              <w:t>Dystrybutor/oferent</w:t>
            </w:r>
          </w:p>
        </w:tc>
        <w:tc>
          <w:tcPr>
            <w:tcW w:w="4821" w:type="dxa"/>
          </w:tcPr>
          <w:p w:rsidR="00EC385E" w:rsidRDefault="00EC385E" w:rsidP="004013EF">
            <w:pPr>
              <w:rPr>
                <w:rFonts w:ascii="Arial Narrow" w:hAnsi="Arial Narrow" w:cs="Times New Roman"/>
                <w:b/>
              </w:rPr>
            </w:pPr>
          </w:p>
        </w:tc>
      </w:tr>
    </w:tbl>
    <w:p w:rsidR="00E627B4" w:rsidRPr="00E10F95" w:rsidRDefault="00E627B4" w:rsidP="004013EF">
      <w:pPr>
        <w:rPr>
          <w:rFonts w:ascii="Arial Narrow" w:hAnsi="Arial Narrow" w:cs="Times New Roman"/>
          <w:b/>
          <w:sz w:val="16"/>
          <w:szCs w:val="16"/>
        </w:rPr>
      </w:pPr>
    </w:p>
    <w:p w:rsidR="00042798" w:rsidRDefault="00042798" w:rsidP="00042798">
      <w:pPr>
        <w:rPr>
          <w:rFonts w:ascii="Arial Narrow" w:hAnsi="Arial Narrow" w:cs="Times New Roman"/>
        </w:rPr>
      </w:pPr>
    </w:p>
    <w:tbl>
      <w:tblPr>
        <w:tblW w:w="15818"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693"/>
      </w:tblGrid>
      <w:tr w:rsidR="00054D26" w:rsidRPr="00054D26" w:rsidTr="00270C63">
        <w:tc>
          <w:tcPr>
            <w:tcW w:w="509" w:type="dxa"/>
            <w:tcBorders>
              <w:top w:val="single" w:sz="2" w:space="0" w:color="000000"/>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Parametr </w:t>
            </w:r>
            <w:r w:rsidR="001B4CCE">
              <w:rPr>
                <w:rFonts w:ascii="Arial Narrow" w:hAnsi="Arial Narrow"/>
                <w:sz w:val="20"/>
                <w:szCs w:val="20"/>
              </w:rPr>
              <w:t>oczekiwany</w:t>
            </w:r>
            <w:r w:rsidRPr="0057202F">
              <w:rPr>
                <w:rFonts w:ascii="Arial Narrow" w:hAnsi="Arial Narrow"/>
                <w:sz w:val="20"/>
                <w:szCs w:val="20"/>
              </w:rPr>
              <w:t xml:space="preserve"> </w:t>
            </w:r>
          </w:p>
        </w:tc>
        <w:tc>
          <w:tcPr>
            <w:tcW w:w="1701" w:type="dxa"/>
            <w:tcBorders>
              <w:top w:val="single" w:sz="2" w:space="0" w:color="000000"/>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Parametr oferowany</w:t>
            </w:r>
          </w:p>
        </w:tc>
        <w:tc>
          <w:tcPr>
            <w:tcW w:w="2693" w:type="dxa"/>
            <w:tcBorders>
              <w:top w:val="single" w:sz="2" w:space="0" w:color="000000"/>
              <w:left w:val="single" w:sz="2" w:space="0" w:color="000000"/>
              <w:bottom w:val="single" w:sz="2" w:space="0" w:color="000000"/>
              <w:right w:val="single" w:sz="2" w:space="0" w:color="000000"/>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Ocena pkt.</w:t>
            </w:r>
          </w:p>
        </w:tc>
      </w:tr>
      <w:tr w:rsidR="00054D26" w:rsidRPr="00054D26" w:rsidTr="00270C63">
        <w:trPr>
          <w:trHeight w:val="74"/>
        </w:trPr>
        <w:tc>
          <w:tcPr>
            <w:tcW w:w="509" w:type="dxa"/>
            <w:tcBorders>
              <w:top w:val="nil"/>
              <w:left w:val="single" w:sz="2" w:space="0" w:color="000000"/>
              <w:bottom w:val="single" w:sz="2" w:space="0" w:color="000000"/>
              <w:right w:val="nil"/>
            </w:tcBorders>
            <w:vAlign w:val="center"/>
            <w:hideMark/>
          </w:tcPr>
          <w:p w:rsidR="00054D26" w:rsidRPr="00933DBF" w:rsidRDefault="00933DBF" w:rsidP="004A1C8B">
            <w:pPr>
              <w:pStyle w:val="Akapitzlist"/>
              <w:numPr>
                <w:ilvl w:val="0"/>
                <w:numId w:val="91"/>
              </w:numPr>
              <w:spacing w:after="0" w:line="240" w:lineRule="auto"/>
              <w:rPr>
                <w:rFonts w:ascii="Arial Narrow" w:hAnsi="Arial Narrow"/>
                <w:sz w:val="20"/>
                <w:szCs w:val="20"/>
              </w:rPr>
            </w:pPr>
            <w:r w:rsidRPr="00933DBF">
              <w:rPr>
                <w:rFonts w:ascii="Arial Narrow" w:hAnsi="Arial Narrow"/>
                <w:sz w:val="20"/>
                <w:szCs w:val="20"/>
              </w:rPr>
              <w:t>I</w:t>
            </w:r>
          </w:p>
        </w:tc>
        <w:tc>
          <w:tcPr>
            <w:tcW w:w="15309" w:type="dxa"/>
            <w:gridSpan w:val="4"/>
            <w:tcBorders>
              <w:top w:val="nil"/>
              <w:left w:val="single" w:sz="2" w:space="0" w:color="000000"/>
              <w:bottom w:val="single" w:sz="2" w:space="0" w:color="000000"/>
              <w:right w:val="single" w:sz="2" w:space="0" w:color="000000"/>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b/>
                <w:bCs/>
                <w:sz w:val="20"/>
                <w:szCs w:val="20"/>
              </w:rPr>
              <w:t>WYMAGANIA OGÓLNE</w:t>
            </w:r>
          </w:p>
        </w:tc>
      </w:tr>
      <w:tr w:rsidR="00054D26" w:rsidRPr="009059B1" w:rsidTr="00270C63">
        <w:trPr>
          <w:trHeight w:val="448"/>
        </w:trPr>
        <w:tc>
          <w:tcPr>
            <w:tcW w:w="509" w:type="dxa"/>
            <w:tcBorders>
              <w:top w:val="nil"/>
              <w:left w:val="single" w:sz="2" w:space="0" w:color="000000"/>
              <w:bottom w:val="single" w:sz="2" w:space="0" w:color="000000"/>
              <w:right w:val="nil"/>
            </w:tcBorders>
            <w:vAlign w:val="center"/>
          </w:tcPr>
          <w:p w:rsidR="00054D26" w:rsidRPr="00933DBF" w:rsidRDefault="00054D26" w:rsidP="00933DBF">
            <w:pPr>
              <w:spacing w:after="0" w:line="240" w:lineRule="auto"/>
              <w:ind w:left="36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Tomograf komputerowy nowy wyprodukowany w 2017 roku, nieużywany,  w najnowszej wersji sprzętowej  i  oprogramowania. Oferent zamontuje aparat w obecnej pracowni tomograficznej (użytkowany tomograf VCT - GE), z uwzględnieniem uwarunkowań konstrukcyjnych.</w:t>
            </w:r>
          </w:p>
        </w:tc>
        <w:tc>
          <w:tcPr>
            <w:tcW w:w="1984" w:type="dxa"/>
            <w:tcBorders>
              <w:top w:val="nil"/>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nil"/>
              <w:left w:val="single" w:sz="2" w:space="0" w:color="000000"/>
              <w:bottom w:val="single" w:sz="2" w:space="0" w:color="000000"/>
              <w:right w:val="nil"/>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18"/>
        </w:trPr>
        <w:tc>
          <w:tcPr>
            <w:tcW w:w="509" w:type="dxa"/>
            <w:tcBorders>
              <w:top w:val="nil"/>
              <w:left w:val="single" w:sz="2" w:space="0" w:color="000000"/>
              <w:bottom w:val="single" w:sz="2" w:space="0" w:color="000000"/>
              <w:right w:val="nil"/>
            </w:tcBorders>
            <w:vAlign w:val="center"/>
          </w:tcPr>
          <w:p w:rsidR="00054D26" w:rsidRPr="00933DBF" w:rsidRDefault="00054D26" w:rsidP="00933DBF">
            <w:pPr>
              <w:spacing w:after="0" w:line="240" w:lineRule="auto"/>
              <w:ind w:left="36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Tomograf  komputerowy umożliwiający uzyskanie min. 128 warstw badanego obszaru w czasie jednego pełnego obrotu układu lampa-detektor </w:t>
            </w:r>
          </w:p>
        </w:tc>
        <w:tc>
          <w:tcPr>
            <w:tcW w:w="1984" w:type="dxa"/>
            <w:tcBorders>
              <w:top w:val="nil"/>
              <w:left w:val="single" w:sz="2" w:space="0" w:color="000000"/>
              <w:bottom w:val="single" w:sz="2" w:space="0" w:color="000000"/>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 podać liczbę warstw</w:t>
            </w:r>
          </w:p>
        </w:tc>
        <w:tc>
          <w:tcPr>
            <w:tcW w:w="1701" w:type="dxa"/>
            <w:tcBorders>
              <w:top w:val="nil"/>
              <w:left w:val="single" w:sz="2" w:space="0" w:color="000000"/>
              <w:bottom w:val="single" w:sz="2" w:space="0" w:color="000000"/>
              <w:right w:val="nil"/>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c>
          <w:tcPr>
            <w:tcW w:w="509" w:type="dxa"/>
            <w:tcBorders>
              <w:top w:val="nil"/>
              <w:left w:val="single" w:sz="2" w:space="0" w:color="000000"/>
              <w:bottom w:val="single" w:sz="4" w:space="0" w:color="auto"/>
              <w:right w:val="nil"/>
            </w:tcBorders>
            <w:vAlign w:val="center"/>
          </w:tcPr>
          <w:p w:rsidR="00054D26" w:rsidRPr="00933DBF" w:rsidRDefault="00054D26" w:rsidP="00933DBF">
            <w:pPr>
              <w:spacing w:after="0" w:line="240" w:lineRule="auto"/>
              <w:ind w:left="360"/>
              <w:rPr>
                <w:rFonts w:ascii="Arial Narrow" w:hAnsi="Arial Narrow"/>
                <w:sz w:val="20"/>
                <w:szCs w:val="20"/>
              </w:rPr>
            </w:pPr>
          </w:p>
        </w:tc>
        <w:tc>
          <w:tcPr>
            <w:tcW w:w="8931" w:type="dxa"/>
            <w:tcBorders>
              <w:top w:val="nil"/>
              <w:left w:val="single" w:sz="2" w:space="0" w:color="000000"/>
              <w:bottom w:val="single" w:sz="4" w:space="0" w:color="auto"/>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Tomograf  umożliwiający wykonanie pełnego zakresu badań klinicznych obejmującego:</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badania mózgowia</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badania klatki piersiowej, jamy brzusznej i miednicy wraz z wielofazowymi i dynamicznymi badaniami narządów tych obszarów anatomicznych,</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badania naczyń domózgowych, wewnątrzczaszkowych, dużych naczyń oraz naczyń obwodowych, wieńcowych serca wraz z automatyczną analizą ich przebiegu oraz oceną ilościową wymiarów,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akwizycję submilimetrową niewielkich struktur anatomicznych</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badania ortopedyczne</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badania wielonarządowe</w:t>
            </w:r>
          </w:p>
        </w:tc>
        <w:tc>
          <w:tcPr>
            <w:tcW w:w="1984" w:type="dxa"/>
            <w:tcBorders>
              <w:top w:val="nil"/>
              <w:left w:val="single" w:sz="2" w:space="0" w:color="000000"/>
              <w:bottom w:val="single" w:sz="4" w:space="0" w:color="auto"/>
              <w:right w:val="nil"/>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nil"/>
              <w:left w:val="single" w:sz="2" w:space="0" w:color="000000"/>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nil"/>
              <w:left w:val="single" w:sz="2" w:space="0" w:color="000000"/>
              <w:bottom w:val="single" w:sz="4" w:space="0" w:color="auto"/>
              <w:right w:val="single" w:sz="2" w:space="0" w:color="000000"/>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hideMark/>
          </w:tcPr>
          <w:p w:rsidR="00054D26" w:rsidRPr="00933DBF" w:rsidRDefault="00054D26" w:rsidP="004A1C8B">
            <w:pPr>
              <w:pStyle w:val="Akapitzlist"/>
              <w:numPr>
                <w:ilvl w:val="0"/>
                <w:numId w:val="91"/>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933DBF" w:rsidRDefault="00054D26" w:rsidP="0057202F">
            <w:pPr>
              <w:spacing w:after="0" w:line="240" w:lineRule="auto"/>
              <w:rPr>
                <w:rFonts w:ascii="Arial Narrow" w:hAnsi="Arial Narrow"/>
                <w:b/>
                <w:sz w:val="20"/>
                <w:szCs w:val="20"/>
              </w:rPr>
            </w:pPr>
            <w:r w:rsidRPr="00933DBF">
              <w:rPr>
                <w:rFonts w:ascii="Arial Narrow" w:hAnsi="Arial Narrow"/>
                <w:b/>
                <w:sz w:val="20"/>
                <w:szCs w:val="20"/>
              </w:rPr>
              <w:t>GANTRY i STÓŁ</w:t>
            </w: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Średnica otworu gantry  [cm]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≥70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Maksymalne obciążenie stołu z zachowaniem precyzji pozycjonowania ± 0,25mm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≥200 kg</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981"/>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Wyposażenie stołu 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materac,</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podpórkę pod głowę pozbawioną elementów metalowych,</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podpórkę pod głowę z regulowaną zmiana kąta,</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pasy unieruchamiające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podpórka pod głowę i ręce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kołyska/bobix do badania niemowląt i małych dzieci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Maksymalny zakres przesuwu stołu, bez elementów metalowych, umożliwiający skanowanie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170 cm</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6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Stół z nakładką typu i iBEAMevo CT Overlay</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firmy Elekta kompatybilny z  blatami akceleratora posiadanego przez Zamawiającego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933DBF" w:rsidRDefault="00054D26" w:rsidP="004A1C8B">
            <w:pPr>
              <w:pStyle w:val="Akapitzlist"/>
              <w:numPr>
                <w:ilvl w:val="0"/>
                <w:numId w:val="91"/>
              </w:num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GENERATOR I LAMPA RTG</w:t>
            </w:r>
          </w:p>
        </w:tc>
        <w:tc>
          <w:tcPr>
            <w:tcW w:w="1984" w:type="dxa"/>
            <w:tcBorders>
              <w:top w:val="single" w:sz="4" w:space="0" w:color="auto"/>
              <w:left w:val="single" w:sz="2" w:space="0" w:color="000000"/>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Maksymalna moc generatora [kW].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  70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Maksymalne napięcie anody, możliwe do zastosowania w protokołach badań [kV]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135</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30"/>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Minimalne napięcie anody, możliwe do zastosowania w protokołach badań [kV]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80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highlight w:val="yellow"/>
              </w:rPr>
            </w:pPr>
          </w:p>
        </w:tc>
      </w:tr>
      <w:tr w:rsidR="00054D26" w:rsidRPr="009059B1" w:rsidTr="00270C63">
        <w:trPr>
          <w:trHeight w:val="10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Modulacja prądu anody w czasie rzeczywistym, jednocześnie w osiach x,y,z.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57"/>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Rzeczywista pojemność cieplna anody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70C63"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Największa wartość –10 pkt.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Najmniejsza wartość – 0 pkt.</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Pozostałe proporcjonalnie</w:t>
            </w:r>
          </w:p>
        </w:tc>
      </w:tr>
      <w:tr w:rsidR="00054D26" w:rsidRPr="009059B1" w:rsidTr="00270C63">
        <w:trPr>
          <w:trHeight w:val="19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Liczba ognisk lampy RTG</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2</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9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SYSTEM SKANOWANIA</w:t>
            </w:r>
          </w:p>
        </w:tc>
      </w:tr>
      <w:tr w:rsidR="00054D26" w:rsidRPr="009059B1" w:rsidTr="00270C63">
        <w:trPr>
          <w:trHeight w:val="170"/>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Najkrótszy czas pełnego obrotu (360º ) układu lampa rtg – detektor dla wszystkich rodzajów badań [s]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≤0,35</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6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Maksymalny zakres badania przy ciągłym skanie spiralnym, bez przerwy na chłodzenie lampy (akwizycja z maksymalną liczbą warstw)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≥170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Maksymalna długość topogramu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≥170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Maksymalny zakres zmian wartość współczynnika pitch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 od 0,3 do 1,3</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82"/>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Maksymalne, rekonstruowane pole obrazowania FOV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02"/>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Pole obrazowania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highlight w:val="yellow"/>
              </w:rPr>
            </w:pPr>
            <w:r w:rsidRPr="0057202F">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highlight w:val="yellow"/>
              </w:rPr>
            </w:pPr>
          </w:p>
        </w:tc>
      </w:tr>
      <w:tr w:rsidR="00054D26" w:rsidRPr="009059B1" w:rsidTr="00270C63">
        <w:trPr>
          <w:trHeight w:val="7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Matryca rekonstrukcyjna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 512x512</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9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Matryca prezentacyjna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 1024x1024</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8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Minimalna, submilimetrowa wartość kolimacji przy akwizycji danych, w odniesieniu do izocentrum, dla trybu skanowania wielowarstwowego [mm].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≤0,65</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310"/>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Rozdzielczość wysokokontrastowa (przestrzenna) w płaszczyźnie x,y, mierzona w polu akwizycyjnym FOV=50 cm.[pl/cm]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15 </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4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Minimalna możliwa do uzyskania rozdzielczość przestrzenna izotropowa (x=y=z) [mm]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0,35 </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Rozdzielczość niskokontrastowa wizualna, przy różnicy gęstości 3 HU, określona dla najkrótszego skanu pełnego zmierzona na fantomie CATHPAN o średnicy </w:t>
            </w:r>
            <w:smartTag w:uri="urn:schemas-microsoft-com:office:smarttags" w:element="metricconverter">
              <w:smartTagPr>
                <w:attr w:name="ProductID" w:val="20 cm"/>
              </w:smartTagPr>
              <w:r w:rsidRPr="0057202F">
                <w:rPr>
                  <w:rFonts w:ascii="Arial Narrow" w:hAnsi="Arial Narrow"/>
                  <w:sz w:val="20"/>
                  <w:szCs w:val="20"/>
                </w:rPr>
                <w:t>20 cm</w:t>
              </w:r>
            </w:smartTag>
            <w:r w:rsidRPr="0057202F">
              <w:rPr>
                <w:rFonts w:ascii="Arial Narrow" w:hAnsi="Arial Narrow"/>
                <w:sz w:val="20"/>
                <w:szCs w:val="20"/>
              </w:rPr>
              <w:t xml:space="preserve">, dla napięcia ≥ 110 kV, dla warstwy </w:t>
            </w:r>
            <w:smartTag w:uri="urn:schemas-microsoft-com:office:smarttags" w:element="metricconverter">
              <w:smartTagPr>
                <w:attr w:name="ProductID" w:val="10 mm"/>
              </w:smartTagPr>
              <w:r w:rsidRPr="0057202F">
                <w:rPr>
                  <w:rFonts w:ascii="Arial Narrow" w:hAnsi="Arial Narrow"/>
                  <w:sz w:val="20"/>
                  <w:szCs w:val="20"/>
                </w:rPr>
                <w:t>10 mm</w:t>
              </w:r>
            </w:smartTag>
            <w:r w:rsidRPr="0057202F">
              <w:rPr>
                <w:rFonts w:ascii="Arial Narrow" w:hAnsi="Arial Narrow"/>
                <w:sz w:val="20"/>
                <w:szCs w:val="20"/>
              </w:rPr>
              <w:t xml:space="preserve"> [mm]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5 </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57"/>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Szybkość rekonstrukcji obrazów w matrycy 512 x 512 [obrazy/s].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933DBF">
        <w:trPr>
          <w:trHeight w:val="14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Szybkość badania z rozdzielczością izotropową maksymalnie 0,35 mm, w polu skanowania 50 cm [mm/s]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47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Metoda rekonstrukcji iteracyjnej z wielokrotnym przetwarzaniem w obszarze danych surowych (RAW) i w obszarze obrazu, umożliwiająca redukcję dawki o co najmniej 50% w relacji do standardowej metody FBP</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highlight w:val="yellow"/>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4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Oprogramowanie dedykowane  do redukcji artefaktów pochodzących od elementów metalowych w badanej anatomii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8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Zakres skanu dla badań perfuzyjnych głowy oraz narządów miąższowych dla pojedynczego podania kontrastu, z rozdzielczością czasową maksymalnie 3 sek [mm]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100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09"/>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Zakres skanu dla badań dynamicznych angiograficznych (4D), dla pojedynczego podania kontrastu, z rozdzielczością czasową maksymalnie 5 sek  [mm]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120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1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Możliwość wykonywania akwizycji dwuenergetycznej (dwa zestawy danych, w danym badaniu , dla dwóch różnych energii promieniowania, o różnych napięciach kV)</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6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prospektywnego i retrospektywnego skano</w:t>
            </w:r>
            <w:r w:rsidR="009059B1" w:rsidRPr="0057202F">
              <w:rPr>
                <w:rFonts w:ascii="Arial Narrow" w:hAnsi="Arial Narrow"/>
                <w:sz w:val="20"/>
                <w:szCs w:val="20"/>
              </w:rPr>
              <w:t>wania wyzwalanego impulsami EKG</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Korekta miejsc bramkowania przebiegiem EKG bezpośrednio po zebraniu danych (eliminacja fałszywych załamków R, dodatkowych pobudzeń), przed dokonaniem właściwych rekonstrukcji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933DBF">
        <w:trPr>
          <w:trHeight w:val="6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Modulowanie  promieniowania RTG sygnałem EKG przy obrazowaniu tętnic wieńcowych w czasie skanu spiralnego.(pełna dawka w wyznaczonych fazach pracy serca, obniżona w pozostałych)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0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automatycznego wyszukiwania optymalnej fazy rekonstrukcji serca przed wykonaniem właściwych rekonstrukcji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933DBF" w:rsidRDefault="00054D26" w:rsidP="004A1C8B">
            <w:pPr>
              <w:pStyle w:val="Akapitzlist"/>
              <w:numPr>
                <w:ilvl w:val="0"/>
                <w:numId w:val="91"/>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KONSOLA OPERATORSKA </w:t>
            </w: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Stanowisko operatorskie - konsola akwizycyjna dwumonitorowa.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Przekątna kolorowego monitora z aktywną matrycą ciekłokrystaliczną typu Flat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19 "</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Pojemność dysku twardego dla obrazów bez kompresji (512x512), wyrażona liczbą obrazów.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250 000</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Archiwizacja badań pacjentów na CD-R i DVD w standardzie DICOM 3.0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Dwukierunkowy interkom do komunikacji głosowej z pacjentem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Interfejs sieciowy zgodnie z DICOM 3.0 z następującymi klasami serwisowymi: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Send/Receive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Basic Print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Query/ Retrieve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Storage Commitment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Worklist</w:t>
            </w:r>
          </w:p>
        </w:tc>
        <w:tc>
          <w:tcPr>
            <w:tcW w:w="1984" w:type="dxa"/>
            <w:tcBorders>
              <w:top w:val="single" w:sz="4" w:space="0" w:color="auto"/>
              <w:left w:val="single" w:sz="2" w:space="0" w:color="000000"/>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p w:rsidR="00054D26" w:rsidRPr="0057202F" w:rsidRDefault="00054D26" w:rsidP="0057202F">
            <w:pPr>
              <w:spacing w:after="0" w:line="240" w:lineRule="auto"/>
              <w:rPr>
                <w:rFonts w:ascii="Arial Narrow" w:hAnsi="Arial Narrow"/>
                <w:sz w:val="20"/>
                <w:szCs w:val="20"/>
              </w:rPr>
            </w:pPr>
          </w:p>
          <w:p w:rsidR="00054D26" w:rsidRPr="0057202F" w:rsidRDefault="00054D26" w:rsidP="0057202F">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933DBF">
        <w:trPr>
          <w:trHeight w:val="299"/>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wirtualnej symulacji realizujące:</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zestaw narzędzi do konturowania i edytowania struktur</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tworzenie i prezentacja obrazów DRR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wyznaczanie i zarządzanie punktami referencyjnymi</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symulację wiązek promieniowania 3D</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prezentację położenia listków kolimatorów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wizualizację 3D oparta o techniki Beams-Eye-View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wizualizację 3D wiązek, struktur, stołu i posiadanego akceleratora oparta o techniki rooms-eye-view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export: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 obrazów CT</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 obiektów DICOM RT Structure</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lastRenderedPageBreak/>
              <w:t>c/ obiektów DICOM RT Plan</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lub zaoferowanie oddzielnej stacji wirtualnej symulacji realizującej powyższe wymagania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lastRenderedPageBreak/>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highlight w:val="yellow"/>
              </w:rPr>
            </w:pPr>
            <w:r w:rsidRPr="0057202F">
              <w:rPr>
                <w:rFonts w:ascii="Arial Narrow" w:hAnsi="Arial Narrow"/>
                <w:sz w:val="20"/>
                <w:szCs w:val="20"/>
              </w:rPr>
              <w:t>Podłączenie obecnie posiadanego systemu centratorów laserowych do ww. systemu wirtualnej symulacji</w:t>
            </w:r>
          </w:p>
        </w:tc>
        <w:tc>
          <w:tcPr>
            <w:tcW w:w="1984" w:type="dxa"/>
            <w:tcBorders>
              <w:top w:val="single" w:sz="4" w:space="0" w:color="auto"/>
              <w:left w:val="single" w:sz="2" w:space="0" w:color="000000"/>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KONSOLI OPERATORSKIEJ</w:t>
            </w: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MIP (Maximum IntensityProjection)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SSD (Surface Shaded Display)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VRT (Volume Rendering Techique)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Rekonstrukcje MPR  - skośne i krzywoliniowe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Prezentacje cine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Pomiary geometryczne (długości / kątów / powierzchni / objętości)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Pomiary analityczne (pomiar poziomu gęstości, profile gęstości, histogramy, analiza skanu dynamicznego).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Obliczanie całkowitej dawki ekspozycyjnej (DLP lub CTDIvol), jaką uzyskał pacjent w trakcie badania i jej prezentacja na ekranie konsoli operatorskiej.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Wielozadaniowość / wielodostęp, w tym możliwość automatycznej rekonstrukcji, archiwizacji i dokumentacji w tle (w trakcie skanowania)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synchronizacji startu badania spiralnego na podstawie automatycznej analizy napływu środka cieniującego w zadanej warstwie bez wykonywania wstrzyknięć testowych.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Kompletny zestaw protokołów (w tym pediatrycznych) do badania wszystkich obszarów anatomicznych , z możliwością ich projektowania i zapamiętywania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11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Pełna integracja tomografu ze wstrzykiwaczem zgodnie z CANopen 425, klasa 4, umożliwiająca m.in. definiowanie protokołów wstrzykiwacza na konsoli operatora tomografu i sprzęganie ich z protokołami badań (transfer parametrów środka cieniującego z tomografu do wstrzykiwacza)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TAK/NIE</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 – 20 pkt</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NIE – 0 pkt</w:t>
            </w: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Automatyczny, bez udziału operatora, dobór napięcia anodowego w protokołach badań w zależności od badanej anatomii i rodzaju badania.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Opisać</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 Ustawianie zakresów skanowania w zależności od badanej anatomii i wybranego protokołu badania.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Opisać</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Automatyczne alarmowanie obsługi o możliwości przekroczenia dawki referencyjnej w danym badaniu ( przed wykonaniem badania ) oraz ewidencjonowanie tego alarmu w przypadku kontynuowania badania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Oprogramowanie do analizy danych wieloenergetycznych umożliwiające m.in. uzyskanie serii obrazów monoenergetycznych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130"/>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oceny perfuzji mózgu umożliwiające ocenę ilościową i jakościową (mapy barwne) co najmniej następujących parametrów: rBF (miejscowy przepływ krwi), rBV (miejscowa objętość krwi) oraz TTP (czas do szczytu krzywej wzmocnienia) i MTT (średni czas przejścia).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933DBF" w:rsidRDefault="00054D26" w:rsidP="004A1C8B">
            <w:pPr>
              <w:pStyle w:val="Akapitzlist"/>
              <w:numPr>
                <w:ilvl w:val="0"/>
                <w:numId w:val="91"/>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KONSOLE LEKARSKIE  - 2 sztuki - STANOWISKA DZIAŁAJĄCE W OPARCIU O SERWER APLIKACYJNY</w:t>
            </w: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1C4C1B">
            <w:pPr>
              <w:spacing w:after="0" w:line="240" w:lineRule="auto"/>
              <w:rPr>
                <w:rFonts w:ascii="Arial Narrow" w:hAnsi="Arial Narrow"/>
                <w:sz w:val="20"/>
                <w:szCs w:val="20"/>
              </w:rPr>
            </w:pPr>
            <w:r w:rsidRPr="0057202F">
              <w:rPr>
                <w:rFonts w:ascii="Arial Narrow" w:hAnsi="Arial Narrow"/>
                <w:sz w:val="20"/>
                <w:szCs w:val="20"/>
              </w:rPr>
              <w:t>Zaoferowanie nowego serwera aplikacyjnego lub adaptacja/rozbudowa serwera aplikacyjnego posiadanego przez Zamawiającego.</w:t>
            </w:r>
            <w:r w:rsidR="001C4C1B">
              <w:rPr>
                <w:rFonts w:ascii="Arial Narrow" w:hAnsi="Arial Narrow"/>
                <w:sz w:val="20"/>
                <w:szCs w:val="20"/>
              </w:rPr>
              <w:t xml:space="preserve"> </w:t>
            </w:r>
            <w:r w:rsidRPr="0057202F">
              <w:rPr>
                <w:rFonts w:ascii="Arial Narrow" w:hAnsi="Arial Narrow"/>
                <w:sz w:val="20"/>
                <w:szCs w:val="20"/>
              </w:rPr>
              <w:t>Serwer wyposażony w licencje bezterminowe.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1799"/>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Serwer aplikacyjny umożliwiający obsługę min. 6 stacji klienckich.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Minimalne parametry serwera aplikacyjnego:</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obudowa serwera do zabudowy w szafie RACK 19</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liczba procesorów: min 2</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pamięć RAM: min. 64 GB</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wbudowana macierz  w architekturze RAID5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pojemność macierzy dla danych obrazowych: min. 2.5 TB netto</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redundantne zasilanie typu Hot-plug</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napęd optyczny: DVD RW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klawiatura, mysz</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możliwość jednoczesnego przetwarzania min. 24 000 warstw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 w przypadku zaoferowania nowego serwera aplikacyjnego; podać parametry</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Dwa stanowiska lekarskie trzymonitorowe, każde wyposażone w:</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2 kolorowe monitory diagnostyczne, każdy o min. przekątnej 24” i rozdzielczości nie mniejszej niż 1920 x 1200 pikseli</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1 monitor opisowy o min. przekątnej min. 19” i rozdzielczości nie mniejszej niż 1280 x 1024</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Komputer PC, wyposażony w: min. 8 GB RAM, dysk HDD min. 250 GB, napęd CD/DVD, interfejs LAN 1 Gb, system Windows 8 lub nowszy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 podać parametry</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System musi pracować w oparciu o model licencji pływających, umożliwiając zainstalowanie oprogramowania klienckiego na dowolnej liczbie stacji klienckich.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Możliwość zdalnej pracy stacji klienckiej na serwerze, bez konieczności ściągania badania na stację kliencką</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W przypadku adaptacji istniejącego serwera aplikacyjnego, możliwość wykorzystania licencji aplikacji CT/MR posiadanych przez Zamawiającego z koniecznością uzupełnienia do liczby podanych poniżej dla poszczególnych aplikacji/funkcjonalności.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76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Interfejs sieciowy zgodnie z DICOM 3.0 z następującymi klasami serwisowymi:</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Send / Receive</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Basic Print</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Query / Retrieve</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Storage Commitment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59"/>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Archiwizacja badań pacjentów na nośnikach CD / DVD w standardzie DICOM 3.0.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933DBF" w:rsidRDefault="00054D26" w:rsidP="004A1C8B">
            <w:pPr>
              <w:pStyle w:val="Akapitzlist"/>
              <w:numPr>
                <w:ilvl w:val="0"/>
                <w:numId w:val="91"/>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KONSOL LEKARSKICH</w:t>
            </w: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Jednoczesna prezentacja i odczyt, z synchronizacją przestrzenną, danych obrazowych CT, MR, PET-CT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14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Możliwość jednoczesnej edycji badań min.4 różnych pacjentów. Przełączanie pomiędzy badaniami różnych pacjentów nie wymagające zamykania załadowanych badań.</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tworzenie listy zaznaczeń i pomiarów (znalezisk) wykonywanych w trakcie analizy z możliwością automatycznego wywołania sekwencji obrazów (bez przewijania obrazów) odpowiadającej wybranemu zaznaczeniu lub pomiarowi z utworzonej listy.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Pomiary geometryczne (długości, kątów, powierzchni)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Elementy manipulacji obrazem (m. in.  przedstawienie w negatywie, obrót obrazu i odbicia lustrzane, powiększenie obrazu, dodawanie obrazów).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Pomiary analityczne (pomiar poziomu gęstości, histogramy, inne).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Prezentacje Cine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933DBF">
        <w:trPr>
          <w:trHeight w:val="30"/>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Automatyczna synchronizacja wyświetlanych serii badania. Możliwość synchronicznego wyświetlania min. 4 serii badania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Rekonstrukcje MIP, VRT.</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Predefiniowana paleta ustawień dla rekonstrukcji VRT uwzględniająca typy badań, obszary anatomiczne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933DBF">
        <w:trPr>
          <w:trHeight w:val="172"/>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Reformatowanie wielopłaszczyznowe (MPR), rekonstrukcje wzdłuż dowolnej prostej (równoległe lub promieniste) lub krzywej.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Fuzja badań z różnych modalności jak: CT/MR, CT/SPECT, CT/PET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Automatyczny/ręczny import badań poprzednich z archiwum PACS.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załadowanie obrazów w predefiniowane segmenty.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57"/>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Zestaw predefiniowanych układów wyświetlania (layoutów), skojarzony z zastosowaną aplikacją, np. kardiologiczna/naczyniowa/onkologiczna.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Możliwość indywidualnego dopasowania układów wyświetlania przez każdego użytkownika, z możliwością zapamiętania.</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dopasowania układów wyświetlania do ilości oraz typu dołączonych do stacji lekarskiej monitorów diagnostycznych.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7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usuwanie struktur kostnych z pozostawieniem wyłącznie zakontrastowanego drzewa naczyniowego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usuwania obrazu stołu z obrazów CT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07"/>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Automatyczne lub ręczne numerowanie kręgów kręgosłupa w badaniach CT odcinkowych jak i całego kręgosłupa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lub ręczne numerowanie żeber w badaniach CT</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933DBF">
        <w:trPr>
          <w:trHeight w:val="14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umożliwiające ocenę obrazów pochodzących z akwizycji dwuenergetycznej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22"/>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umożliwiające wyświetlanie obrazów monoenergetycznych o ściśle określonej energii pochodzących z akwizycji dwuenergetycznej, w tym z wizualizacją obrazu optymalnego kontrastu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Automatyczne tworzenie listy zaznaczeń i pomiarów (znalezisk) wykonywanych w trakcie analizy z możliwością automatycznego (bez przewijania obrazów) wywołania sekwencji obrazów odpowiadającej wybranemu zaznaczeniu lub pomiarowi z utworzonej listy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933DBF">
            <w:pPr>
              <w:spacing w:after="0" w:line="240" w:lineRule="auto"/>
              <w:rPr>
                <w:rFonts w:ascii="Arial Narrow" w:hAnsi="Arial Narrow"/>
                <w:sz w:val="20"/>
                <w:szCs w:val="20"/>
              </w:rPr>
            </w:pPr>
            <w:r w:rsidRPr="0057202F">
              <w:rPr>
                <w:rFonts w:ascii="Arial Narrow" w:hAnsi="Arial Narrow"/>
                <w:sz w:val="20"/>
                <w:szCs w:val="20"/>
              </w:rPr>
              <w:t>Możliwość załadowania i porównania co najmniej 4 zestawów danych tego samego pacjenta (np.: w celu porównania badań wykonanych w tym samym dniu w różnych fazach lub porównanie badań wykonanych w rożnym czasie) z automatyczną synchronizacją przestrzenną oraz możliwością powiązania i oceny zmian tych samych obszarów anatomicznych w czasie.</w:t>
            </w:r>
            <w:r w:rsidR="00933DBF">
              <w:rPr>
                <w:rFonts w:ascii="Arial Narrow" w:hAnsi="Arial Narrow"/>
                <w:sz w:val="20"/>
                <w:szCs w:val="20"/>
              </w:rPr>
              <w:t xml:space="preserve"> </w:t>
            </w:r>
            <w:r w:rsidRPr="0057202F">
              <w:rPr>
                <w:rFonts w:ascii="Arial Narrow" w:hAnsi="Arial Narrow"/>
                <w:sz w:val="20"/>
                <w:szCs w:val="20"/>
              </w:rPr>
              <w:t>Licencja dla 3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933DBF">
            <w:pPr>
              <w:spacing w:after="0" w:line="240" w:lineRule="auto"/>
              <w:rPr>
                <w:rFonts w:ascii="Arial Narrow" w:hAnsi="Arial Narrow"/>
                <w:sz w:val="20"/>
                <w:szCs w:val="20"/>
              </w:rPr>
            </w:pPr>
            <w:r w:rsidRPr="0057202F">
              <w:rPr>
                <w:rFonts w:ascii="Arial Narrow" w:hAnsi="Arial Narrow"/>
                <w:sz w:val="20"/>
                <w:szCs w:val="20"/>
              </w:rPr>
              <w:t xml:space="preserve">Oprogramowanie do automatycznej segmentacji i prezentacji w 3D zmian w narządach miąższowych, w tym w  wątrobie oraz węzłach chłonnych wraz z automatycznym pomiarem zmiany zgodnie z </w:t>
            </w:r>
            <w:r w:rsidR="00933DBF">
              <w:rPr>
                <w:rFonts w:ascii="Arial Narrow" w:hAnsi="Arial Narrow"/>
                <w:sz w:val="20"/>
                <w:szCs w:val="20"/>
              </w:rPr>
              <w:t xml:space="preserve">RECIST 1.1, WHO i jej objętości. </w:t>
            </w:r>
            <w:r w:rsidRPr="0057202F">
              <w:rPr>
                <w:rFonts w:ascii="Arial Narrow" w:hAnsi="Arial Narrow"/>
                <w:sz w:val="20"/>
                <w:szCs w:val="20"/>
              </w:rPr>
              <w:t>Licencja dla 3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933DBF">
            <w:pPr>
              <w:spacing w:after="0" w:line="240" w:lineRule="auto"/>
              <w:rPr>
                <w:rFonts w:ascii="Arial Narrow" w:hAnsi="Arial Narrow"/>
                <w:sz w:val="20"/>
                <w:szCs w:val="20"/>
              </w:rPr>
            </w:pPr>
            <w:r w:rsidRPr="0057202F">
              <w:rPr>
                <w:rFonts w:ascii="Arial Narrow" w:hAnsi="Arial Narrow"/>
                <w:sz w:val="20"/>
                <w:szCs w:val="20"/>
              </w:rPr>
              <w:t>Oprogramowanie do wirtualnej kolonografii, umożliwiające automatyczną segmentację jelita grubego, jednoczesną prezentację wnętrza jelita i projekcję przekrojów w trzech głównych płaszczyznach.Jednoczesna prezentacji badania kolonografii w dwóch pozycjach (na brzuchu i na plecach) z synchronizacją przestrzenną.</w:t>
            </w:r>
            <w:r w:rsidR="0057202F" w:rsidRPr="0057202F">
              <w:rPr>
                <w:rFonts w:ascii="Arial Narrow" w:hAnsi="Arial Narrow"/>
                <w:sz w:val="20"/>
                <w:szCs w:val="20"/>
              </w:rPr>
              <w:t xml:space="preserve"> </w:t>
            </w:r>
            <w:r w:rsidRPr="0057202F">
              <w:rPr>
                <w:rFonts w:ascii="Arial Narrow" w:hAnsi="Arial Narrow"/>
                <w:sz w:val="20"/>
                <w:szCs w:val="20"/>
              </w:rPr>
              <w:t>Licencja dla 3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automatycznego wyszukiwania miejsc o charakterze polipów zintegrowane z oprogramowaniem do kolonografii. 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automatycznego oznaczania i usuwania obrazu pozostałości kałowych z jelita grubego. 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933DBF">
            <w:pPr>
              <w:spacing w:after="0" w:line="240" w:lineRule="auto"/>
              <w:rPr>
                <w:rFonts w:ascii="Arial Narrow" w:hAnsi="Arial Narrow"/>
                <w:sz w:val="20"/>
                <w:szCs w:val="20"/>
              </w:rPr>
            </w:pPr>
            <w:r w:rsidRPr="0057202F">
              <w:rPr>
                <w:rFonts w:ascii="Arial Narrow" w:hAnsi="Arial Narrow"/>
                <w:sz w:val="20"/>
                <w:szCs w:val="20"/>
              </w:rPr>
              <w:t>Automatyczna detekcja zmian guzkowych w miąższu płuc i przyopłucnowych typu CAD.</w:t>
            </w:r>
            <w:r w:rsidR="00933DBF">
              <w:rPr>
                <w:rFonts w:ascii="Arial Narrow" w:hAnsi="Arial Narrow"/>
                <w:sz w:val="20"/>
                <w:szCs w:val="20"/>
              </w:rPr>
              <w:t xml:space="preserve"> </w:t>
            </w:r>
            <w:r w:rsidRPr="0057202F">
              <w:rPr>
                <w:rFonts w:ascii="Arial Narrow" w:hAnsi="Arial Narrow"/>
                <w:sz w:val="20"/>
                <w:szCs w:val="20"/>
              </w:rPr>
              <w:t>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36"/>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Oprogramowanie do oceny obwodowej struktury naczyniowej z rozwinięciem wzdłuż linii centralnej naczynia, pomiarem średnicy, pola przekroju w płaszczyźnie prostopadłej, światła naczynia i automatycznego wyznaczania stenozy.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Licencja dla 2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automatycznego usuwania kości w badaniach naczyniowych w obrębie czaszki i szyi metodą DSA.</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Licencja dla 2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oceny perfuzji mózgu umożliwiające ocenę ilościową i jakościową (mapy barwne) co najmniej następujących parametrów: rBF (miejscowy przepływ krwi), rBV (miejscowa objętość krwi) oraz TTP (czas do szczytu krzywej wzmocnienia) i MTT (średni czas przejścia) i PS (ocena bariery przepuszczalności błon komórkowych).</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Licencja dla 2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02"/>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1C4C1B">
            <w:pPr>
              <w:spacing w:after="0" w:line="240" w:lineRule="auto"/>
              <w:rPr>
                <w:rFonts w:ascii="Arial Narrow" w:hAnsi="Arial Narrow"/>
                <w:sz w:val="20"/>
                <w:szCs w:val="20"/>
              </w:rPr>
            </w:pPr>
            <w:r w:rsidRPr="0057202F">
              <w:rPr>
                <w:rFonts w:ascii="Arial Narrow" w:hAnsi="Arial Narrow"/>
                <w:sz w:val="20"/>
                <w:szCs w:val="20"/>
              </w:rPr>
              <w:t>Oprogramowanie do dynamicznej oceny naczyniowej 4D z możliwością oceny wybranej fazy i automatyczną kalkulacją tMIP (Temporal Maximum Intensity Projection).</w:t>
            </w:r>
            <w:r w:rsidR="001C4C1B">
              <w:rPr>
                <w:rFonts w:ascii="Arial Narrow" w:hAnsi="Arial Narrow"/>
                <w:sz w:val="20"/>
                <w:szCs w:val="20"/>
              </w:rPr>
              <w:t xml:space="preserve"> </w:t>
            </w:r>
            <w:r w:rsidRPr="0057202F">
              <w:rPr>
                <w:rFonts w:ascii="Arial Narrow" w:hAnsi="Arial Narrow"/>
                <w:sz w:val="20"/>
                <w:szCs w:val="20"/>
              </w:rPr>
              <w:t>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157"/>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1C4C1B">
            <w:pPr>
              <w:spacing w:after="0" w:line="240" w:lineRule="auto"/>
              <w:rPr>
                <w:rFonts w:ascii="Arial Narrow" w:hAnsi="Arial Narrow"/>
                <w:sz w:val="20"/>
                <w:szCs w:val="20"/>
              </w:rPr>
            </w:pPr>
            <w:r w:rsidRPr="0057202F">
              <w:rPr>
                <w:rFonts w:ascii="Arial Narrow" w:hAnsi="Arial Narrow"/>
                <w:sz w:val="20"/>
                <w:szCs w:val="20"/>
              </w:rPr>
              <w:t>Oprogramowanie do oceny tętnic wieńcowych w badaniach CT,  z funkcją: automatycznej izolacji mięśnia serca, rozwinięcia wzdłuż linii centralnej naczynia, pomiaru średnicy, pola przekroju, światła naczynia i automat</w:t>
            </w:r>
            <w:r w:rsidR="001C4C1B">
              <w:rPr>
                <w:rFonts w:ascii="Arial Narrow" w:hAnsi="Arial Narrow"/>
                <w:sz w:val="20"/>
                <w:szCs w:val="20"/>
              </w:rPr>
              <w:t>ycznego pomiaru stopnia stenozy.</w:t>
            </w:r>
            <w:r w:rsidRPr="0057202F">
              <w:rPr>
                <w:rFonts w:ascii="Arial Narrow" w:hAnsi="Arial Narrow"/>
                <w:sz w:val="20"/>
                <w:szCs w:val="20"/>
              </w:rPr>
              <w:t>Licencja dla 2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oceny parametrów czynnościowych lewej komory serca w badaniach CT, z pomiarem m.in.: objętości skurczowej, objętości rozkurczowej, objętości wyrzutowej, frakcji wyrzutowej, pogrubienia ściany lub kurczliwości odcinkowej oraz wizualizacją w 2D parametrów funkcjonalnych w postaci 17 segmentowego diagramu AHA.</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Licencja dla 2 jednoczesnych użytkowników.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1C4C1B">
            <w:pPr>
              <w:spacing w:after="0" w:line="240" w:lineRule="auto"/>
              <w:rPr>
                <w:rFonts w:ascii="Arial Narrow" w:hAnsi="Arial Narrow"/>
                <w:sz w:val="20"/>
                <w:szCs w:val="20"/>
              </w:rPr>
            </w:pPr>
            <w:r w:rsidRPr="0057202F">
              <w:rPr>
                <w:rFonts w:ascii="Arial Narrow" w:hAnsi="Arial Narrow"/>
                <w:sz w:val="20"/>
                <w:szCs w:val="20"/>
              </w:rPr>
              <w:t>Oprogramowanie do oceny badań CT urazowych i onkologicznych umożliwiające automatyczne lub ręczne oznakowanie kręgów kręgosłupa i żeber z rozwinięciem struktury kostnej klatki piersiowej na płaszczyźnie, z automatyczną detekcją zmian w kręgosłupie.</w:t>
            </w:r>
            <w:r w:rsidR="001C4C1B">
              <w:rPr>
                <w:rFonts w:ascii="Arial Narrow" w:hAnsi="Arial Narrow"/>
                <w:sz w:val="20"/>
                <w:szCs w:val="20"/>
              </w:rPr>
              <w:t xml:space="preserve"> </w:t>
            </w:r>
            <w:r w:rsidRPr="0057202F">
              <w:rPr>
                <w:rFonts w:ascii="Arial Narrow" w:hAnsi="Arial Narrow"/>
                <w:sz w:val="20"/>
                <w:szCs w:val="20"/>
              </w:rPr>
              <w:t>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54"/>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oceny badań wątroby wykonanych metodą dwuenergetyczną, 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78"/>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1C4C1B">
            <w:pPr>
              <w:spacing w:after="0" w:line="240" w:lineRule="auto"/>
              <w:rPr>
                <w:rFonts w:ascii="Arial Narrow" w:hAnsi="Arial Narrow"/>
                <w:sz w:val="20"/>
                <w:szCs w:val="20"/>
              </w:rPr>
            </w:pPr>
            <w:r w:rsidRPr="0057202F">
              <w:rPr>
                <w:rFonts w:ascii="Arial Narrow" w:hAnsi="Arial Narrow"/>
                <w:sz w:val="20"/>
                <w:szCs w:val="20"/>
              </w:rPr>
              <w:t>Oprogramowanie do oceny chorób klatki piersiowej (rozedmy, COPD itp.) umożliwiające automatyczną segmentację płuc i dróg oddechowych i obliczanie rozedmy.</w:t>
            </w:r>
            <w:r w:rsidR="001C4C1B">
              <w:rPr>
                <w:rFonts w:ascii="Arial Narrow" w:hAnsi="Arial Narrow"/>
                <w:sz w:val="20"/>
                <w:szCs w:val="20"/>
              </w:rPr>
              <w:t xml:space="preserve"> </w:t>
            </w:r>
            <w:r w:rsidRPr="0057202F">
              <w:rPr>
                <w:rFonts w:ascii="Arial Narrow" w:hAnsi="Arial Narrow"/>
                <w:sz w:val="20"/>
                <w:szCs w:val="20"/>
              </w:rPr>
              <w:t>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Oprogramowanie do analizy wątroby przed zabiegami chirurgicznymi, umożliwiające:</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segmentację wątroby, naczyń i przewodów żółciowych wraz z wizualizacją obszarów naczyniowych.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wizualizację dopływów naczyniowych miąższu wątroby,</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segmentację zmian w wątrobie dla planowania interwencji chirurgicznych.</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Możliwość uzyskania dostępu z każdego stanowiska lekarskiego do serwera aplikacyjnego zawierającego bieżące badania CT, MR oraz zaawansowane aplikacje do analizy badań MRLicencja dla 1 jednoczesnego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5 pkt za każdą aplikację</w:t>
            </w:r>
          </w:p>
        </w:tc>
      </w:tr>
      <w:tr w:rsidR="00054D26" w:rsidRPr="009059B1" w:rsidTr="00270C63">
        <w:trPr>
          <w:trHeight w:val="210"/>
        </w:trPr>
        <w:tc>
          <w:tcPr>
            <w:tcW w:w="509" w:type="dxa"/>
            <w:tcBorders>
              <w:top w:val="single" w:sz="4" w:space="0" w:color="auto"/>
              <w:left w:val="single" w:sz="4" w:space="0" w:color="auto"/>
              <w:bottom w:val="single" w:sz="4" w:space="0" w:color="auto"/>
              <w:right w:val="nil"/>
            </w:tcBorders>
            <w:vAlign w:val="center"/>
          </w:tcPr>
          <w:p w:rsidR="00054D26" w:rsidRPr="00933DBF" w:rsidRDefault="00054D26" w:rsidP="004A1C8B">
            <w:pPr>
              <w:pStyle w:val="Akapitzlist"/>
              <w:numPr>
                <w:ilvl w:val="0"/>
                <w:numId w:val="91"/>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POZOSTAŁE WYMAGANIA</w:t>
            </w: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Integracja tomografu z istniejącym systemem RIS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Zestaw fantomów serwisowych do kalibracji i kontroli jakości obrazowania w zakresie testów podstawowych umożliwiający co najmniej ocenę jednorodności, szumu, rozdzielczości wysokokontrastowej, grubości warstwy itp.</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45"/>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Strzykawka automatyczna do podawania kontrastu:</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 xml:space="preserve">pracująca z wykorzystaniem wkładów: </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jednorazowego użytku</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wielorazowego użytku (do 12h)</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iniekcje wielofazowe – do 6 faz</w:t>
            </w:r>
          </w:p>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przechowywanie w pamięci i wywoływanie nie mniej niż 50 protokołów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220"/>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UPS  z minimum 3 minutowym podtrzymaniem napięcia, dla każdej konsoli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79"/>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Instrukcja obsługi aparatu TK w formie elektronicznej i papierowej oraz instrukcje obsługi urządzeń wyposażenia-   w języku polskim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1C4C1B">
            <w:pPr>
              <w:spacing w:after="0" w:line="240" w:lineRule="auto"/>
              <w:rPr>
                <w:rFonts w:ascii="Arial Narrow" w:hAnsi="Arial Narrow"/>
                <w:sz w:val="20"/>
                <w:szCs w:val="20"/>
              </w:rPr>
            </w:pPr>
            <w:r w:rsidRPr="0057202F">
              <w:rPr>
                <w:rFonts w:ascii="Arial Narrow" w:hAnsi="Arial Narrow"/>
                <w:sz w:val="20"/>
                <w:szCs w:val="20"/>
              </w:rPr>
              <w:t>TAK</w:t>
            </w:r>
            <w:r w:rsidR="001C4C1B">
              <w:rPr>
                <w:rFonts w:ascii="Arial Narrow" w:hAnsi="Arial Narrow"/>
                <w:sz w:val="20"/>
                <w:szCs w:val="20"/>
              </w:rPr>
              <w:t xml:space="preserve"> </w:t>
            </w:r>
            <w:r w:rsidRPr="0057202F">
              <w:rPr>
                <w:rFonts w:ascii="Arial Narrow" w:hAnsi="Arial Narrow"/>
                <w:sz w:val="20"/>
                <w:szCs w:val="20"/>
              </w:rPr>
              <w:t>Dostarczyć wraz z dostawą</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054D26" w:rsidRPr="009059B1" w:rsidTr="00270C63">
        <w:trPr>
          <w:trHeight w:val="53"/>
        </w:trPr>
        <w:tc>
          <w:tcPr>
            <w:tcW w:w="509" w:type="dxa"/>
            <w:tcBorders>
              <w:top w:val="single" w:sz="4" w:space="0" w:color="auto"/>
              <w:left w:val="single" w:sz="4" w:space="0" w:color="auto"/>
              <w:bottom w:val="single" w:sz="4" w:space="0" w:color="auto"/>
              <w:right w:val="nil"/>
            </w:tcBorders>
            <w:vAlign w:val="center"/>
          </w:tcPr>
          <w:p w:rsidR="00054D26" w:rsidRPr="0057202F" w:rsidRDefault="00054D26" w:rsidP="0057202F">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054D26" w:rsidRPr="00E24446" w:rsidRDefault="00054D26" w:rsidP="0057202F">
            <w:pPr>
              <w:spacing w:after="0" w:line="240" w:lineRule="auto"/>
              <w:rPr>
                <w:rFonts w:ascii="Arial Narrow" w:hAnsi="Arial Narrow"/>
                <w:sz w:val="20"/>
                <w:szCs w:val="20"/>
              </w:rPr>
            </w:pPr>
            <w:r w:rsidRPr="00E24446">
              <w:rPr>
                <w:rFonts w:ascii="Arial Narrow" w:hAnsi="Arial Narrow"/>
                <w:sz w:val="20"/>
                <w:szCs w:val="20"/>
              </w:rPr>
              <w:t>Wykonanie testów akceptacyjnych po zainstalowaniu urządzenia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054D26" w:rsidRPr="0057202F" w:rsidRDefault="00054D26" w:rsidP="0057202F">
            <w:pPr>
              <w:spacing w:after="0" w:line="240" w:lineRule="auto"/>
              <w:rPr>
                <w:rFonts w:ascii="Arial Narrow" w:hAnsi="Arial Narrow"/>
                <w:sz w:val="20"/>
                <w:szCs w:val="20"/>
              </w:rPr>
            </w:pPr>
            <w:r w:rsidRPr="0057202F">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054D26" w:rsidRPr="0057202F" w:rsidRDefault="00054D26" w:rsidP="0057202F">
            <w:pPr>
              <w:spacing w:after="0" w:line="240" w:lineRule="auto"/>
              <w:rPr>
                <w:rFonts w:ascii="Arial Narrow" w:hAnsi="Arial Narrow"/>
                <w:sz w:val="20"/>
                <w:szCs w:val="20"/>
              </w:rPr>
            </w:pPr>
          </w:p>
        </w:tc>
      </w:tr>
      <w:tr w:rsidR="00E24446" w:rsidRPr="009059B1" w:rsidTr="00270C63">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E24446">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24446" w:rsidRPr="00E24446" w:rsidRDefault="00E24446" w:rsidP="00E24446">
            <w:pPr>
              <w:widowControl w:val="0"/>
              <w:suppressLineNumbers/>
              <w:suppressAutoHyphens/>
              <w:snapToGrid w:val="0"/>
              <w:spacing w:after="0" w:line="36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right w:val="nil"/>
            </w:tcBorders>
          </w:tcPr>
          <w:p w:rsidR="00E24446" w:rsidRPr="00E24446" w:rsidRDefault="00933DBF" w:rsidP="00E24446">
            <w:pPr>
              <w:spacing w:line="240" w:lineRule="auto"/>
              <w:rPr>
                <w:rFonts w:ascii="Arial Narrow" w:hAnsi="Arial Narrow"/>
                <w:sz w:val="20"/>
                <w:szCs w:val="20"/>
              </w:rPr>
            </w:pPr>
            <w:r>
              <w:rPr>
                <w:rFonts w:ascii="Arial Narrow" w:hAnsi="Arial Narrow"/>
                <w:sz w:val="20"/>
                <w:szCs w:val="20"/>
              </w:rPr>
              <w:t>P</w:t>
            </w:r>
            <w:r w:rsidR="00E24446" w:rsidRPr="00E24446">
              <w:rPr>
                <w:rFonts w:ascii="Arial Narrow" w:hAnsi="Arial Narrow"/>
                <w:sz w:val="20"/>
                <w:szCs w:val="20"/>
              </w:rPr>
              <w:t>odać</w:t>
            </w:r>
          </w:p>
        </w:tc>
        <w:tc>
          <w:tcPr>
            <w:tcW w:w="1701" w:type="dxa"/>
            <w:tcBorders>
              <w:top w:val="single" w:sz="4" w:space="0" w:color="000000"/>
              <w:left w:val="single" w:sz="4" w:space="0" w:color="000000"/>
              <w:bottom w:val="single" w:sz="4" w:space="0" w:color="000000"/>
              <w:right w:val="nil"/>
            </w:tcBorders>
          </w:tcPr>
          <w:p w:rsidR="00E24446" w:rsidRPr="00E24446" w:rsidRDefault="00E24446" w:rsidP="00E24446">
            <w:pPr>
              <w:spacing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nil"/>
            </w:tcBorders>
          </w:tcPr>
          <w:p w:rsidR="00E24446" w:rsidRPr="00E24446" w:rsidRDefault="00E24446" w:rsidP="00E24446">
            <w:pPr>
              <w:spacing w:after="0" w:line="240" w:lineRule="auto"/>
              <w:rPr>
                <w:rFonts w:ascii="Arial Narrow" w:hAnsi="Arial Narrow"/>
                <w:sz w:val="20"/>
                <w:szCs w:val="20"/>
              </w:rPr>
            </w:pPr>
            <w:r w:rsidRPr="00E24446">
              <w:rPr>
                <w:rFonts w:ascii="Arial Narrow" w:hAnsi="Arial Narrow"/>
                <w:sz w:val="20"/>
                <w:szCs w:val="20"/>
              </w:rPr>
              <w:t>12 miesięcy – 0 pkt.</w:t>
            </w:r>
          </w:p>
          <w:p w:rsidR="00E24446" w:rsidRPr="00E24446" w:rsidRDefault="00E24446" w:rsidP="00E24446">
            <w:pPr>
              <w:spacing w:after="0" w:line="240" w:lineRule="auto"/>
              <w:rPr>
                <w:rFonts w:ascii="Arial Narrow" w:hAnsi="Arial Narrow"/>
                <w:sz w:val="20"/>
                <w:szCs w:val="20"/>
              </w:rPr>
            </w:pPr>
            <w:r>
              <w:rPr>
                <w:rFonts w:ascii="Arial Narrow" w:hAnsi="Arial Narrow"/>
                <w:sz w:val="20"/>
                <w:szCs w:val="20"/>
              </w:rPr>
              <w:t>24 miesiące</w:t>
            </w:r>
            <w:r w:rsidRPr="00E24446">
              <w:rPr>
                <w:rFonts w:ascii="Arial Narrow" w:hAnsi="Arial Narrow"/>
                <w:sz w:val="20"/>
                <w:szCs w:val="20"/>
              </w:rPr>
              <w:t xml:space="preserve"> – 10 pkt</w:t>
            </w:r>
          </w:p>
          <w:p w:rsidR="00E24446" w:rsidRPr="00E24446" w:rsidRDefault="00E24446" w:rsidP="00E24446">
            <w:pPr>
              <w:spacing w:after="0" w:line="240" w:lineRule="auto"/>
              <w:rPr>
                <w:rFonts w:ascii="Arial Narrow" w:hAnsi="Arial Narrow"/>
                <w:sz w:val="20"/>
                <w:szCs w:val="20"/>
              </w:rPr>
            </w:pPr>
            <w:r>
              <w:rPr>
                <w:rFonts w:ascii="Arial Narrow" w:hAnsi="Arial Narrow"/>
                <w:sz w:val="20"/>
                <w:szCs w:val="20"/>
              </w:rPr>
              <w:t>36 miesiące</w:t>
            </w:r>
            <w:r w:rsidRPr="00E24446">
              <w:rPr>
                <w:rFonts w:ascii="Arial Narrow" w:hAnsi="Arial Narrow"/>
                <w:sz w:val="20"/>
                <w:szCs w:val="20"/>
              </w:rPr>
              <w:t xml:space="preserve"> – 20 pkt</w:t>
            </w:r>
          </w:p>
          <w:p w:rsidR="00E24446" w:rsidRPr="00E24446" w:rsidRDefault="00E24446" w:rsidP="00E24446">
            <w:pPr>
              <w:spacing w:after="0" w:line="240" w:lineRule="auto"/>
              <w:rPr>
                <w:rFonts w:ascii="Arial Narrow" w:hAnsi="Arial Narrow"/>
                <w:sz w:val="20"/>
                <w:szCs w:val="20"/>
              </w:rPr>
            </w:pPr>
            <w:r w:rsidRPr="00E24446">
              <w:rPr>
                <w:rFonts w:ascii="Arial Narrow" w:hAnsi="Arial Narrow"/>
                <w:sz w:val="20"/>
                <w:szCs w:val="20"/>
              </w:rPr>
              <w:t>powyżej 36 miesięcy – 25 pkt</w:t>
            </w:r>
          </w:p>
        </w:tc>
      </w:tr>
      <w:tr w:rsidR="00E24446" w:rsidRPr="009059B1" w:rsidTr="001C4C1B">
        <w:trPr>
          <w:trHeight w:val="2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24446" w:rsidRPr="00E24446" w:rsidRDefault="00E24446" w:rsidP="001C4C1B">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p>
        </w:tc>
      </w:tr>
      <w:tr w:rsidR="00E24446" w:rsidRPr="009059B1" w:rsidTr="00933DBF">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24446" w:rsidRPr="00E24446" w:rsidRDefault="00E24446" w:rsidP="001C4C1B">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 - -</w:t>
            </w:r>
          </w:p>
        </w:tc>
      </w:tr>
      <w:tr w:rsidR="00E24446" w:rsidRPr="009059B1" w:rsidTr="00933DBF">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24446" w:rsidRPr="00E24446" w:rsidRDefault="00E24446" w:rsidP="001C4C1B">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 - -</w:t>
            </w:r>
          </w:p>
        </w:tc>
      </w:tr>
      <w:tr w:rsidR="00E24446" w:rsidRPr="009059B1" w:rsidTr="00933DBF">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24446" w:rsidRPr="00E24446" w:rsidRDefault="00E24446" w:rsidP="001C4C1B">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Możliwość zgłoszeń 24h/dobę, 365 dni/rok </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 - -</w:t>
            </w:r>
          </w:p>
        </w:tc>
      </w:tr>
      <w:tr w:rsidR="00E24446" w:rsidRPr="009059B1" w:rsidTr="00933DBF">
        <w:trPr>
          <w:trHeight w:val="458"/>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E24446" w:rsidRPr="00E24446" w:rsidRDefault="00E24446" w:rsidP="001C4C1B">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 - -</w:t>
            </w:r>
          </w:p>
        </w:tc>
      </w:tr>
      <w:tr w:rsidR="00E24446" w:rsidRPr="009059B1" w:rsidTr="00270C63">
        <w:trPr>
          <w:trHeight w:val="274"/>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r>
      <w:tr w:rsidR="00E24446" w:rsidRPr="009059B1" w:rsidTr="00270C63">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r>
      <w:tr w:rsidR="00E24446" w:rsidRPr="009059B1" w:rsidTr="00270C63">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r>
      <w:tr w:rsidR="00E24446" w:rsidRPr="009059B1" w:rsidTr="00933DBF">
        <w:trPr>
          <w:trHeight w:val="53"/>
        </w:trPr>
        <w:tc>
          <w:tcPr>
            <w:tcW w:w="509" w:type="dxa"/>
            <w:tcBorders>
              <w:top w:val="single" w:sz="4" w:space="0" w:color="auto"/>
              <w:left w:val="single" w:sz="4" w:space="0" w:color="auto"/>
              <w:bottom w:val="single" w:sz="4" w:space="0" w:color="auto"/>
              <w:right w:val="nil"/>
            </w:tcBorders>
            <w:vAlign w:val="center"/>
          </w:tcPr>
          <w:p w:rsidR="00E24446" w:rsidRPr="00933DBF" w:rsidRDefault="00E24446" w:rsidP="004A1C8B">
            <w:pPr>
              <w:pStyle w:val="Akapitzlist"/>
              <w:numPr>
                <w:ilvl w:val="0"/>
                <w:numId w:val="91"/>
              </w:num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tcPr>
          <w:p w:rsidR="00E24446" w:rsidRPr="00933DBF" w:rsidRDefault="00E24446" w:rsidP="001C4C1B">
            <w:pPr>
              <w:spacing w:after="0" w:line="240" w:lineRule="auto"/>
              <w:rPr>
                <w:rFonts w:ascii="Arial Narrow" w:hAnsi="Arial Narrow"/>
                <w:bCs/>
                <w:sz w:val="20"/>
                <w:szCs w:val="20"/>
              </w:rPr>
            </w:pPr>
            <w:r w:rsidRPr="00933DBF">
              <w:rPr>
                <w:rFonts w:ascii="Arial Narrow" w:hAnsi="Arial Narrow"/>
                <w:bCs/>
                <w:sz w:val="20"/>
                <w:szCs w:val="20"/>
              </w:rPr>
              <w:t>DOKUMENTACJA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E24446" w:rsidRPr="00E24446" w:rsidRDefault="00E24446" w:rsidP="001C4C1B">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r>
      <w:tr w:rsidR="00E24446" w:rsidRPr="009059B1" w:rsidTr="00270C63">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Wymagane do oferty dokumenty poświadczające dopuszczenie do obrotu, co najmniej:</w:t>
            </w:r>
          </w:p>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deklaracja zgodności,</w:t>
            </w:r>
            <w:r w:rsidR="00463797">
              <w:rPr>
                <w:rFonts w:ascii="Arial Narrow" w:hAnsi="Arial Narrow"/>
                <w:sz w:val="20"/>
                <w:szCs w:val="20"/>
              </w:rPr>
              <w:t xml:space="preserve"> </w:t>
            </w:r>
            <w:r w:rsidRPr="00E24446">
              <w:rPr>
                <w:rFonts w:ascii="Arial Narrow" w:hAnsi="Arial Narrow"/>
                <w:sz w:val="20"/>
                <w:szCs w:val="20"/>
              </w:rPr>
              <w:t>certyfikat CE,</w:t>
            </w:r>
            <w:r w:rsidR="00463797">
              <w:rPr>
                <w:rFonts w:ascii="Arial Narrow" w:hAnsi="Arial Narrow"/>
                <w:sz w:val="20"/>
                <w:szCs w:val="20"/>
              </w:rPr>
              <w:t xml:space="preserve"> </w:t>
            </w:r>
            <w:r w:rsidRPr="00E24446">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r>
      <w:tr w:rsidR="00E24446" w:rsidRPr="009059B1" w:rsidTr="00270C63">
        <w:trPr>
          <w:trHeight w:val="53"/>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1C4C1B">
            <w:p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1C4C1B">
            <w:pPr>
              <w:spacing w:after="0"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1C4C1B">
            <w:pPr>
              <w:spacing w:after="0" w:line="240" w:lineRule="auto"/>
              <w:rPr>
                <w:rFonts w:ascii="Arial Narrow" w:hAnsi="Arial Narrow"/>
                <w:sz w:val="20"/>
                <w:szCs w:val="20"/>
              </w:rPr>
            </w:pPr>
          </w:p>
        </w:tc>
      </w:tr>
      <w:tr w:rsidR="00E24446" w:rsidRPr="009059B1" w:rsidTr="00270C63">
        <w:trPr>
          <w:trHeight w:val="731"/>
        </w:trPr>
        <w:tc>
          <w:tcPr>
            <w:tcW w:w="509" w:type="dxa"/>
            <w:tcBorders>
              <w:top w:val="single" w:sz="4" w:space="0" w:color="auto"/>
              <w:left w:val="single" w:sz="4" w:space="0" w:color="auto"/>
              <w:bottom w:val="single" w:sz="4" w:space="0" w:color="auto"/>
              <w:right w:val="nil"/>
            </w:tcBorders>
            <w:vAlign w:val="center"/>
          </w:tcPr>
          <w:p w:rsidR="00E24446" w:rsidRPr="0057202F" w:rsidRDefault="00E24446" w:rsidP="00E24446">
            <w:p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24446" w:rsidRPr="00E24446" w:rsidRDefault="00E24446" w:rsidP="00E24446">
            <w:pPr>
              <w:spacing w:after="0" w:line="240" w:lineRule="auto"/>
              <w:rPr>
                <w:rFonts w:ascii="Arial Narrow" w:hAnsi="Arial Narrow"/>
                <w:sz w:val="20"/>
                <w:szCs w:val="20"/>
              </w:rPr>
            </w:pPr>
            <w:r w:rsidRPr="00E24446">
              <w:rPr>
                <w:rFonts w:ascii="Arial Narrow" w:hAnsi="Arial Narrow"/>
                <w:sz w:val="20"/>
                <w:szCs w:val="20"/>
              </w:rPr>
              <w:t>Dostarczony tomograf wyposażony będzie w komplet akcesoriów, okablowania itp. asortymentu niezbędnego do uruchomienia i funkcjonowania aparatu jako całości w wymaganej specyfikacją konfiguracji. Wykonawca dostarczy projekt ochrony radiologicznej, adekwatnej do specyfikacji zaoferowanego urządzenia.</w:t>
            </w:r>
          </w:p>
        </w:tc>
        <w:tc>
          <w:tcPr>
            <w:tcW w:w="1984" w:type="dxa"/>
            <w:tcBorders>
              <w:top w:val="single" w:sz="4" w:space="0" w:color="000000"/>
              <w:left w:val="single" w:sz="4" w:space="0" w:color="000000"/>
              <w:bottom w:val="single" w:sz="4" w:space="0" w:color="000000"/>
              <w:right w:val="nil"/>
            </w:tcBorders>
            <w:vAlign w:val="center"/>
          </w:tcPr>
          <w:p w:rsidR="00E24446" w:rsidRPr="00E24446" w:rsidRDefault="00E24446" w:rsidP="00E24446">
            <w:pPr>
              <w:spacing w:line="240" w:lineRule="auto"/>
              <w:rPr>
                <w:rFonts w:ascii="Arial Narrow" w:hAnsi="Arial Narrow"/>
                <w:sz w:val="20"/>
                <w:szCs w:val="20"/>
              </w:rPr>
            </w:pPr>
            <w:r w:rsidRPr="00E24446">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E24446">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24446" w:rsidRPr="0057202F" w:rsidRDefault="00E24446" w:rsidP="00E24446">
            <w:pPr>
              <w:spacing w:after="0" w:line="240" w:lineRule="auto"/>
              <w:rPr>
                <w:rFonts w:ascii="Arial Narrow" w:hAnsi="Arial Narrow"/>
                <w:sz w:val="20"/>
                <w:szCs w:val="20"/>
              </w:rPr>
            </w:pPr>
          </w:p>
        </w:tc>
      </w:tr>
    </w:tbl>
    <w:p w:rsidR="0057202F" w:rsidRPr="00042798" w:rsidRDefault="0057202F" w:rsidP="00042798">
      <w:pPr>
        <w:rPr>
          <w:rFonts w:ascii="Arial Narrow" w:hAnsi="Arial Narrow" w:cs="Times New Roman"/>
        </w:rPr>
      </w:pPr>
    </w:p>
    <w:p w:rsidR="00042798" w:rsidRPr="00042798" w:rsidRDefault="00CF34C4" w:rsidP="0057202F">
      <w:pPr>
        <w:spacing w:after="0" w:line="240" w:lineRule="auto"/>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042798" w:rsidRPr="00042798">
        <w:rPr>
          <w:rFonts w:ascii="Arial Narrow" w:hAnsi="Arial Narrow" w:cs="Times New Roman"/>
        </w:rPr>
        <w:t>………………………………………………………</w:t>
      </w:r>
    </w:p>
    <w:p w:rsidR="00042798" w:rsidRDefault="00042798" w:rsidP="0057202F">
      <w:pPr>
        <w:spacing w:after="0" w:line="240" w:lineRule="auto"/>
        <w:jc w:val="both"/>
        <w:rPr>
          <w:rFonts w:ascii="Arial Narrow" w:hAnsi="Arial Narrow" w:cs="Times New Roman"/>
        </w:rPr>
      </w:pPr>
      <w:r w:rsidRPr="00042798">
        <w:rPr>
          <w:rFonts w:ascii="Arial Narrow" w:hAnsi="Arial Narrow" w:cs="Times New Roman"/>
        </w:rPr>
        <w:t xml:space="preserve">  </w:t>
      </w:r>
      <w:r w:rsidR="00CF34C4">
        <w:rPr>
          <w:rFonts w:ascii="Arial Narrow" w:hAnsi="Arial Narrow" w:cs="Times New Roman"/>
        </w:rPr>
        <w:t xml:space="preserve">    /miejscowość, data/</w:t>
      </w:r>
      <w:r w:rsidR="00CF34C4">
        <w:rPr>
          <w:rFonts w:ascii="Arial Narrow" w:hAnsi="Arial Narrow" w:cs="Times New Roman"/>
        </w:rPr>
        <w:tab/>
      </w:r>
      <w:r w:rsidR="00CF34C4">
        <w:rPr>
          <w:rFonts w:ascii="Arial Narrow" w:hAnsi="Arial Narrow" w:cs="Times New Roman"/>
        </w:rPr>
        <w:tab/>
      </w:r>
      <w:r w:rsidR="00CF34C4">
        <w:rPr>
          <w:rFonts w:ascii="Arial Narrow" w:hAnsi="Arial Narrow" w:cs="Times New Roman"/>
        </w:rPr>
        <w:tab/>
      </w:r>
      <w:r w:rsidR="00CF34C4">
        <w:rPr>
          <w:rFonts w:ascii="Arial Narrow" w:hAnsi="Arial Narrow" w:cs="Times New Roman"/>
        </w:rPr>
        <w:tab/>
      </w:r>
      <w:r w:rsidR="00CF34C4">
        <w:rPr>
          <w:rFonts w:ascii="Arial Narrow" w:hAnsi="Arial Narrow" w:cs="Times New Roman"/>
        </w:rPr>
        <w:tab/>
      </w:r>
      <w:r w:rsidRPr="00042798">
        <w:rPr>
          <w:rFonts w:ascii="Arial Narrow" w:hAnsi="Arial Narrow" w:cs="Times New Roman"/>
        </w:rPr>
        <w:t xml:space="preserve">               </w:t>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0057202F">
        <w:rPr>
          <w:rFonts w:ascii="Arial Narrow" w:hAnsi="Arial Narrow" w:cs="Times New Roman"/>
        </w:rPr>
        <w:tab/>
      </w:r>
      <w:r w:rsidRPr="00042798">
        <w:rPr>
          <w:rFonts w:ascii="Arial Narrow" w:hAnsi="Arial Narrow" w:cs="Times New Roman"/>
        </w:rPr>
        <w:t xml:space="preserve"> /podpis osoby upoważnionej/</w:t>
      </w:r>
      <w:r w:rsidR="004013EF">
        <w:rPr>
          <w:rFonts w:ascii="Arial Narrow" w:hAnsi="Arial Narrow" w:cs="Times New Roman"/>
        </w:rPr>
        <w:tab/>
      </w:r>
    </w:p>
    <w:p w:rsidR="0085486A" w:rsidRDefault="0085486A" w:rsidP="00042798">
      <w:pPr>
        <w:jc w:val="right"/>
        <w:rPr>
          <w:rFonts w:ascii="Arial Narrow" w:hAnsi="Arial Narrow" w:cs="Times New Roman"/>
        </w:rPr>
      </w:pPr>
    </w:p>
    <w:p w:rsidR="00042798" w:rsidRDefault="00042798" w:rsidP="00042798">
      <w:pPr>
        <w:jc w:val="right"/>
        <w:rPr>
          <w:rFonts w:ascii="Arial Narrow" w:hAnsi="Arial Narrow" w:cs="Times New Roman"/>
        </w:rPr>
      </w:pPr>
      <w:r>
        <w:rPr>
          <w:rFonts w:ascii="Arial Narrow" w:hAnsi="Arial Narrow" w:cs="Times New Roman"/>
        </w:rPr>
        <w:lastRenderedPageBreak/>
        <w:t>Załącznik nr 4/</w:t>
      </w:r>
      <w:r w:rsidR="006204C8">
        <w:rPr>
          <w:rFonts w:ascii="Arial Narrow" w:hAnsi="Arial Narrow" w:cs="Times New Roman"/>
        </w:rPr>
        <w:t>2</w:t>
      </w:r>
      <w:r>
        <w:rPr>
          <w:rFonts w:ascii="Arial Narrow" w:hAnsi="Arial Narrow" w:cs="Times New Roman"/>
        </w:rPr>
        <w:t xml:space="preserve"> do SIWZ</w:t>
      </w:r>
    </w:p>
    <w:p w:rsidR="00042798" w:rsidRDefault="00042798" w:rsidP="00042798">
      <w:pPr>
        <w:jc w:val="center"/>
        <w:rPr>
          <w:rFonts w:ascii="Arial Narrow" w:hAnsi="Arial Narrow" w:cs="Times New Roman"/>
          <w:b/>
        </w:rPr>
      </w:pPr>
      <w:r>
        <w:rPr>
          <w:rFonts w:ascii="Arial Narrow" w:hAnsi="Arial Narrow" w:cs="Times New Roman"/>
          <w:b/>
        </w:rPr>
        <w:t>ZE</w:t>
      </w:r>
      <w:r w:rsidR="00CF34C4">
        <w:rPr>
          <w:rFonts w:ascii="Arial Narrow" w:hAnsi="Arial Narrow" w:cs="Times New Roman"/>
          <w:b/>
        </w:rPr>
        <w:t>STAWIENIE PARAMETRÓW TECHNICZNYC</w:t>
      </w:r>
      <w:r>
        <w:rPr>
          <w:rFonts w:ascii="Arial Narrow" w:hAnsi="Arial Narrow" w:cs="Times New Roman"/>
          <w:b/>
        </w:rPr>
        <w:t>H I WARUNKI GWARANCJI</w:t>
      </w:r>
    </w:p>
    <w:p w:rsidR="00D70E65" w:rsidRDefault="0032148D" w:rsidP="00D70E65">
      <w:pPr>
        <w:rPr>
          <w:rFonts w:ascii="Arial Narrow" w:hAnsi="Arial Narrow" w:cs="Times New Roman"/>
          <w:b/>
        </w:rPr>
      </w:pPr>
      <w:r w:rsidRPr="0032148D">
        <w:rPr>
          <w:rFonts w:ascii="Arial Narrow" w:hAnsi="Arial Narrow" w:cs="Times New Roman"/>
          <w:b/>
        </w:rPr>
        <w:t xml:space="preserve">Zadanie </w:t>
      </w:r>
      <w:r>
        <w:rPr>
          <w:rFonts w:ascii="Arial Narrow" w:hAnsi="Arial Narrow" w:cs="Times New Roman"/>
          <w:b/>
        </w:rPr>
        <w:t>II: ULTRASONOGRAF</w:t>
      </w:r>
      <w:r w:rsidR="00D70E65">
        <w:rPr>
          <w:rFonts w:ascii="Arial Narrow" w:hAnsi="Arial Narrow" w:cs="Times New Roman"/>
          <w:b/>
        </w:rPr>
        <w:t xml:space="preserve"> I</w:t>
      </w:r>
    </w:p>
    <w:tbl>
      <w:tblPr>
        <w:tblStyle w:val="Tabela-Siatka"/>
        <w:tblW w:w="9493" w:type="dxa"/>
        <w:tblLook w:val="04A0" w:firstRow="1" w:lastRow="0" w:firstColumn="1" w:lastColumn="0" w:noHBand="0" w:noVBand="1"/>
      </w:tblPr>
      <w:tblGrid>
        <w:gridCol w:w="4672"/>
        <w:gridCol w:w="4821"/>
      </w:tblGrid>
      <w:tr w:rsidR="00212AB4" w:rsidTr="00E10F95">
        <w:tc>
          <w:tcPr>
            <w:tcW w:w="4672" w:type="dxa"/>
          </w:tcPr>
          <w:p w:rsidR="00212AB4"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4821" w:type="dxa"/>
          </w:tcPr>
          <w:p w:rsidR="00212AB4" w:rsidRPr="00D70E65" w:rsidRDefault="00212AB4" w:rsidP="00D70E65">
            <w:pPr>
              <w:ind w:left="360"/>
              <w:rPr>
                <w:rFonts w:ascii="Arial Narrow" w:hAnsi="Arial Narrow" w:cs="Times New Roman"/>
                <w:b/>
              </w:rPr>
            </w:pPr>
          </w:p>
        </w:tc>
      </w:tr>
      <w:tr w:rsidR="00212AB4" w:rsidTr="00E10F95">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Producent</w:t>
            </w:r>
          </w:p>
        </w:tc>
        <w:tc>
          <w:tcPr>
            <w:tcW w:w="4821" w:type="dxa"/>
          </w:tcPr>
          <w:p w:rsidR="00212AB4" w:rsidRPr="00D70E65" w:rsidRDefault="00212AB4" w:rsidP="00D70E65">
            <w:pPr>
              <w:ind w:left="360"/>
              <w:rPr>
                <w:rFonts w:ascii="Arial Narrow" w:hAnsi="Arial Narrow" w:cs="Times New Roman"/>
                <w:b/>
              </w:rPr>
            </w:pPr>
          </w:p>
        </w:tc>
      </w:tr>
      <w:tr w:rsidR="00212AB4" w:rsidTr="00E10F95">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Kraj pochodzenia</w:t>
            </w:r>
          </w:p>
        </w:tc>
        <w:tc>
          <w:tcPr>
            <w:tcW w:w="4821" w:type="dxa"/>
          </w:tcPr>
          <w:p w:rsidR="00212AB4" w:rsidRPr="00D70E65" w:rsidRDefault="00212AB4" w:rsidP="00D70E65">
            <w:pPr>
              <w:ind w:left="360"/>
              <w:rPr>
                <w:rFonts w:ascii="Arial Narrow" w:hAnsi="Arial Narrow" w:cs="Times New Roman"/>
                <w:b/>
              </w:rPr>
            </w:pPr>
          </w:p>
        </w:tc>
      </w:tr>
      <w:tr w:rsidR="00212AB4" w:rsidTr="00E10F95">
        <w:tc>
          <w:tcPr>
            <w:tcW w:w="4672" w:type="dxa"/>
          </w:tcPr>
          <w:p w:rsidR="00212AB4" w:rsidRPr="00D70E65" w:rsidRDefault="00212AB4" w:rsidP="00D70E65">
            <w:pPr>
              <w:ind w:left="360"/>
              <w:rPr>
                <w:rFonts w:ascii="Arial Narrow" w:hAnsi="Arial Narrow" w:cs="Times New Roman"/>
              </w:rPr>
            </w:pPr>
            <w:r w:rsidRPr="00D70E65">
              <w:rPr>
                <w:rFonts w:ascii="Arial Narrow" w:hAnsi="Arial Narrow" w:cs="Times New Roman"/>
              </w:rPr>
              <w:t>Dystrybutor/oferent</w:t>
            </w:r>
          </w:p>
        </w:tc>
        <w:tc>
          <w:tcPr>
            <w:tcW w:w="4821" w:type="dxa"/>
          </w:tcPr>
          <w:p w:rsidR="00212AB4" w:rsidRPr="00D70E65" w:rsidRDefault="00212AB4" w:rsidP="00D70E65">
            <w:pPr>
              <w:ind w:left="360"/>
              <w:rPr>
                <w:rFonts w:ascii="Arial Narrow" w:hAnsi="Arial Narrow" w:cs="Times New Roman"/>
                <w:b/>
              </w:rPr>
            </w:pPr>
          </w:p>
        </w:tc>
      </w:tr>
    </w:tbl>
    <w:p w:rsidR="00212AB4" w:rsidRPr="0032148D" w:rsidRDefault="00212AB4" w:rsidP="00D70E65">
      <w:pPr>
        <w:rPr>
          <w:rFonts w:ascii="Arial Narrow" w:hAnsi="Arial Narrow" w:cs="Times New Roman"/>
          <w:b/>
        </w:rPr>
      </w:pPr>
    </w:p>
    <w:tbl>
      <w:tblPr>
        <w:tblW w:w="15818"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693"/>
      </w:tblGrid>
      <w:tr w:rsidR="00A658E8" w:rsidTr="00BF022E">
        <w:tc>
          <w:tcPr>
            <w:tcW w:w="509" w:type="dxa"/>
            <w:tcBorders>
              <w:top w:val="single" w:sz="2" w:space="0" w:color="000000"/>
              <w:left w:val="single" w:sz="2" w:space="0" w:color="000000"/>
              <w:bottom w:val="single" w:sz="2" w:space="0" w:color="000000"/>
              <w:right w:val="nil"/>
            </w:tcBorders>
            <w:hideMark/>
          </w:tcPr>
          <w:p w:rsidR="00A658E8" w:rsidRPr="0057202F" w:rsidRDefault="00A658E8" w:rsidP="0057202F">
            <w:pPr>
              <w:spacing w:after="0"/>
              <w:rPr>
                <w:rFonts w:ascii="Arial Narrow" w:hAnsi="Arial Narrow"/>
                <w:sz w:val="20"/>
                <w:szCs w:val="20"/>
              </w:rPr>
            </w:pPr>
            <w:r w:rsidRPr="0057202F">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hideMark/>
          </w:tcPr>
          <w:p w:rsidR="00A658E8" w:rsidRPr="0057202F" w:rsidRDefault="00A658E8" w:rsidP="0057202F">
            <w:pPr>
              <w:spacing w:after="0"/>
              <w:rPr>
                <w:rFonts w:ascii="Arial Narrow" w:hAnsi="Arial Narrow"/>
                <w:sz w:val="20"/>
                <w:szCs w:val="20"/>
              </w:rPr>
            </w:pPr>
            <w:r w:rsidRPr="0057202F">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hideMark/>
          </w:tcPr>
          <w:p w:rsidR="00A658E8" w:rsidRPr="0057202F" w:rsidRDefault="00A658E8" w:rsidP="0057202F">
            <w:pPr>
              <w:spacing w:after="0"/>
              <w:rPr>
                <w:rFonts w:ascii="Arial Narrow" w:hAnsi="Arial Narrow"/>
                <w:sz w:val="20"/>
                <w:szCs w:val="20"/>
              </w:rPr>
            </w:pPr>
            <w:r w:rsidRPr="0057202F">
              <w:rPr>
                <w:rFonts w:ascii="Arial Narrow" w:hAnsi="Arial Narrow"/>
                <w:sz w:val="20"/>
                <w:szCs w:val="20"/>
              </w:rPr>
              <w:t>Parametr wymagany</w:t>
            </w:r>
          </w:p>
        </w:tc>
        <w:tc>
          <w:tcPr>
            <w:tcW w:w="1701" w:type="dxa"/>
            <w:tcBorders>
              <w:top w:val="single" w:sz="2" w:space="0" w:color="000000"/>
              <w:left w:val="single" w:sz="2" w:space="0" w:color="000000"/>
              <w:bottom w:val="single" w:sz="2" w:space="0" w:color="000000"/>
              <w:right w:val="nil"/>
            </w:tcBorders>
            <w:hideMark/>
          </w:tcPr>
          <w:p w:rsidR="00A658E8" w:rsidRPr="0057202F" w:rsidRDefault="00A658E8" w:rsidP="0057202F">
            <w:pPr>
              <w:spacing w:after="0"/>
              <w:rPr>
                <w:rFonts w:ascii="Arial Narrow" w:hAnsi="Arial Narrow"/>
                <w:sz w:val="20"/>
                <w:szCs w:val="20"/>
              </w:rPr>
            </w:pPr>
            <w:r w:rsidRPr="0057202F">
              <w:rPr>
                <w:rFonts w:ascii="Arial Narrow" w:hAnsi="Arial Narrow"/>
                <w:sz w:val="20"/>
                <w:szCs w:val="20"/>
              </w:rPr>
              <w:t>Parametr oferowany</w:t>
            </w:r>
          </w:p>
        </w:tc>
        <w:tc>
          <w:tcPr>
            <w:tcW w:w="2693" w:type="dxa"/>
            <w:tcBorders>
              <w:top w:val="single" w:sz="2" w:space="0" w:color="000000"/>
              <w:left w:val="single" w:sz="2" w:space="0" w:color="000000"/>
              <w:bottom w:val="single" w:sz="2" w:space="0" w:color="000000"/>
              <w:right w:val="single" w:sz="2" w:space="0" w:color="000000"/>
            </w:tcBorders>
            <w:hideMark/>
          </w:tcPr>
          <w:p w:rsidR="00A658E8" w:rsidRPr="0057202F" w:rsidRDefault="00A658E8" w:rsidP="0057202F">
            <w:pPr>
              <w:spacing w:after="0"/>
              <w:rPr>
                <w:rFonts w:ascii="Arial Narrow" w:hAnsi="Arial Narrow"/>
                <w:sz w:val="20"/>
                <w:szCs w:val="20"/>
              </w:rPr>
            </w:pPr>
            <w:r w:rsidRPr="0057202F">
              <w:rPr>
                <w:rFonts w:ascii="Arial Narrow" w:hAnsi="Arial Narrow"/>
                <w:sz w:val="20"/>
                <w:szCs w:val="20"/>
              </w:rPr>
              <w:t>Ocena pkt.</w:t>
            </w:r>
          </w:p>
        </w:tc>
      </w:tr>
      <w:tr w:rsidR="00A658E8" w:rsidTr="00BF022E">
        <w:tc>
          <w:tcPr>
            <w:tcW w:w="509" w:type="dxa"/>
            <w:tcBorders>
              <w:top w:val="nil"/>
              <w:left w:val="single" w:sz="2" w:space="0" w:color="000000"/>
              <w:bottom w:val="single" w:sz="2" w:space="0" w:color="000000"/>
              <w:right w:val="nil"/>
            </w:tcBorders>
          </w:tcPr>
          <w:p w:rsidR="00A658E8" w:rsidRPr="00BF022E" w:rsidRDefault="00A658E8" w:rsidP="004A1C8B">
            <w:pPr>
              <w:pStyle w:val="Akapitzlist"/>
              <w:numPr>
                <w:ilvl w:val="0"/>
                <w:numId w:val="92"/>
              </w:numPr>
              <w:spacing w:after="0"/>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A658E8" w:rsidRPr="00463797" w:rsidRDefault="00BF022E" w:rsidP="00463797">
            <w:pPr>
              <w:spacing w:after="0" w:line="240" w:lineRule="auto"/>
              <w:rPr>
                <w:rFonts w:ascii="Arial Narrow" w:hAnsi="Arial Narrow"/>
                <w:sz w:val="20"/>
                <w:szCs w:val="20"/>
              </w:rPr>
            </w:pPr>
            <w:r w:rsidRPr="00463797">
              <w:rPr>
                <w:rFonts w:ascii="Arial Narrow" w:hAnsi="Arial Narrow"/>
                <w:sz w:val="20"/>
                <w:szCs w:val="20"/>
              </w:rPr>
              <w:t xml:space="preserve">JEDNOSTKA GŁÓWNA </w:t>
            </w:r>
          </w:p>
        </w:tc>
      </w:tr>
      <w:tr w:rsidR="00A658E8" w:rsidTr="00BF022E">
        <w:tc>
          <w:tcPr>
            <w:tcW w:w="509" w:type="dxa"/>
            <w:tcBorders>
              <w:top w:val="nil"/>
              <w:left w:val="single" w:sz="2" w:space="0" w:color="000000"/>
              <w:bottom w:val="single" w:sz="2" w:space="0" w:color="000000"/>
              <w:right w:val="nil"/>
            </w:tcBorders>
          </w:tcPr>
          <w:p w:rsidR="00A658E8" w:rsidRPr="00BF022E" w:rsidRDefault="00A658E8" w:rsidP="00BF022E">
            <w:pPr>
              <w:spacing w:after="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A658E8" w:rsidRPr="00463797" w:rsidRDefault="00A658E8" w:rsidP="00463797">
            <w:pPr>
              <w:spacing w:after="0" w:line="240" w:lineRule="auto"/>
              <w:rPr>
                <w:rFonts w:ascii="Arial Narrow" w:hAnsi="Arial Narrow"/>
                <w:bCs/>
                <w:sz w:val="20"/>
                <w:szCs w:val="20"/>
              </w:rPr>
            </w:pPr>
            <w:r w:rsidRPr="00463797">
              <w:rPr>
                <w:rFonts w:ascii="Arial Narrow" w:hAnsi="Arial Narrow"/>
                <w:color w:val="000000"/>
                <w:sz w:val="20"/>
                <w:szCs w:val="20"/>
              </w:rPr>
              <w:t xml:space="preserve">Aparat fabrycznie nowy, </w:t>
            </w:r>
            <w:r w:rsidRPr="00463797">
              <w:rPr>
                <w:rFonts w:ascii="Arial Narrow" w:hAnsi="Arial Narrow"/>
                <w:sz w:val="20"/>
                <w:szCs w:val="20"/>
              </w:rPr>
              <w:t xml:space="preserve">nieużywany, nierekondycjonowany, niepowystawowy, </w:t>
            </w:r>
            <w:r w:rsidRPr="00463797">
              <w:rPr>
                <w:rFonts w:ascii="Arial Narrow" w:hAnsi="Arial Narrow"/>
                <w:color w:val="000000"/>
                <w:sz w:val="20"/>
                <w:szCs w:val="20"/>
              </w:rPr>
              <w:t xml:space="preserve">rok produkcji 2017 </w:t>
            </w:r>
          </w:p>
        </w:tc>
        <w:tc>
          <w:tcPr>
            <w:tcW w:w="1984" w:type="dxa"/>
            <w:tcBorders>
              <w:top w:val="nil"/>
              <w:left w:val="single" w:sz="2" w:space="0" w:color="000000"/>
              <w:bottom w:val="single" w:sz="2" w:space="0" w:color="000000"/>
              <w:right w:val="nil"/>
            </w:tcBorders>
            <w:hideMark/>
          </w:tcPr>
          <w:p w:rsidR="00A658E8" w:rsidRPr="00463797" w:rsidRDefault="00A658E8" w:rsidP="00463797">
            <w:pPr>
              <w:spacing w:after="0" w:line="240" w:lineRule="auto"/>
              <w:rPr>
                <w:rFonts w:ascii="Arial Narrow" w:hAnsi="Arial Narrow"/>
                <w:color w:val="000000"/>
                <w:sz w:val="20"/>
                <w:szCs w:val="20"/>
              </w:rPr>
            </w:pPr>
            <w:r w:rsidRPr="00463797">
              <w:rPr>
                <w:rFonts w:ascii="Arial Narrow" w:hAnsi="Arial Narrow"/>
                <w:color w:val="000000"/>
                <w:sz w:val="20"/>
                <w:szCs w:val="20"/>
              </w:rPr>
              <w:t>TAK</w:t>
            </w:r>
          </w:p>
        </w:tc>
        <w:tc>
          <w:tcPr>
            <w:tcW w:w="1701" w:type="dxa"/>
            <w:tcBorders>
              <w:top w:val="nil"/>
              <w:left w:val="single" w:sz="2" w:space="0" w:color="000000"/>
              <w:bottom w:val="single" w:sz="2" w:space="0" w:color="000000"/>
              <w:right w:val="nil"/>
            </w:tcBorders>
          </w:tcPr>
          <w:p w:rsidR="00A658E8" w:rsidRPr="00463797" w:rsidRDefault="00A658E8" w:rsidP="00463797">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A658E8" w:rsidRPr="00463797" w:rsidRDefault="00A658E8" w:rsidP="00463797">
            <w:pPr>
              <w:spacing w:after="0" w:line="240" w:lineRule="auto"/>
              <w:rPr>
                <w:rFonts w:ascii="Arial Narrow" w:hAnsi="Arial Narrow"/>
                <w:sz w:val="20"/>
                <w:szCs w:val="20"/>
              </w:rPr>
            </w:pPr>
          </w:p>
        </w:tc>
      </w:tr>
      <w:tr w:rsidR="00A658E8" w:rsidTr="00BF022E">
        <w:tc>
          <w:tcPr>
            <w:tcW w:w="509" w:type="dxa"/>
            <w:tcBorders>
              <w:top w:val="nil"/>
              <w:left w:val="single" w:sz="2" w:space="0" w:color="000000"/>
              <w:bottom w:val="single" w:sz="2" w:space="0" w:color="000000"/>
              <w:right w:val="nil"/>
            </w:tcBorders>
          </w:tcPr>
          <w:p w:rsidR="00A658E8" w:rsidRPr="00BF022E" w:rsidRDefault="00A658E8" w:rsidP="00BF022E">
            <w:pPr>
              <w:spacing w:after="0"/>
              <w:rPr>
                <w:rFonts w:ascii="Arial Narrow" w:hAnsi="Arial Narrow"/>
                <w:sz w:val="20"/>
                <w:szCs w:val="20"/>
              </w:rPr>
            </w:pPr>
          </w:p>
        </w:tc>
        <w:tc>
          <w:tcPr>
            <w:tcW w:w="8931" w:type="dxa"/>
            <w:tcBorders>
              <w:top w:val="nil"/>
              <w:left w:val="single" w:sz="2" w:space="0" w:color="000000"/>
              <w:bottom w:val="single" w:sz="2" w:space="0" w:color="000000"/>
              <w:right w:val="nil"/>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Zasilanie 220-240V, 50/60 Hz oraz akumulator (min. 15 minut podtrzymania)</w:t>
            </w:r>
          </w:p>
        </w:tc>
        <w:tc>
          <w:tcPr>
            <w:tcW w:w="1984" w:type="dxa"/>
            <w:tcBorders>
              <w:top w:val="nil"/>
              <w:left w:val="single" w:sz="2" w:space="0" w:color="000000"/>
              <w:bottom w:val="single" w:sz="2" w:space="0" w:color="000000"/>
              <w:right w:val="nil"/>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nil"/>
              <w:left w:val="single" w:sz="2" w:space="0" w:color="000000"/>
              <w:bottom w:val="single" w:sz="2" w:space="0" w:color="000000"/>
              <w:right w:val="nil"/>
            </w:tcBorders>
          </w:tcPr>
          <w:p w:rsidR="00A658E8" w:rsidRPr="00463797" w:rsidRDefault="00A658E8" w:rsidP="00463797">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A658E8" w:rsidRPr="00463797" w:rsidRDefault="00A658E8" w:rsidP="00463797">
            <w:pPr>
              <w:spacing w:after="0" w:line="240" w:lineRule="auto"/>
              <w:rPr>
                <w:rFonts w:ascii="Arial Narrow" w:hAnsi="Arial Narrow"/>
                <w:sz w:val="20"/>
                <w:szCs w:val="20"/>
              </w:rPr>
            </w:pPr>
          </w:p>
        </w:tc>
      </w:tr>
      <w:tr w:rsidR="00A658E8" w:rsidTr="00BF022E">
        <w:tc>
          <w:tcPr>
            <w:tcW w:w="509" w:type="dxa"/>
            <w:tcBorders>
              <w:top w:val="nil"/>
              <w:left w:val="single" w:sz="2" w:space="0" w:color="000000"/>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nil"/>
              <w:left w:val="single" w:sz="2" w:space="0" w:color="000000"/>
              <w:bottom w:val="single" w:sz="4" w:space="0" w:color="auto"/>
              <w:right w:val="nil"/>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System szybkiego startu po podłączeniu do zasilania w czasie krótszym niż 20sek</w:t>
            </w:r>
          </w:p>
        </w:tc>
        <w:tc>
          <w:tcPr>
            <w:tcW w:w="1984" w:type="dxa"/>
            <w:tcBorders>
              <w:top w:val="nil"/>
              <w:left w:val="single" w:sz="2" w:space="0" w:color="000000"/>
              <w:bottom w:val="single" w:sz="4" w:space="0" w:color="auto"/>
              <w:right w:val="nil"/>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nil"/>
              <w:left w:val="single" w:sz="2" w:space="0" w:color="000000"/>
              <w:bottom w:val="single" w:sz="4" w:space="0" w:color="auto"/>
              <w:right w:val="nil"/>
            </w:tcBorders>
          </w:tcPr>
          <w:p w:rsidR="00A658E8" w:rsidRPr="00463797" w:rsidRDefault="00A658E8" w:rsidP="00463797">
            <w:pPr>
              <w:spacing w:after="0" w:line="240" w:lineRule="auto"/>
              <w:rPr>
                <w:rFonts w:ascii="Arial Narrow" w:hAnsi="Arial Narrow"/>
                <w:sz w:val="20"/>
                <w:szCs w:val="20"/>
              </w:rPr>
            </w:pPr>
          </w:p>
        </w:tc>
        <w:tc>
          <w:tcPr>
            <w:tcW w:w="2693" w:type="dxa"/>
            <w:tcBorders>
              <w:top w:val="nil"/>
              <w:left w:val="single" w:sz="2" w:space="0" w:color="000000"/>
              <w:bottom w:val="single" w:sz="4" w:space="0" w:color="auto"/>
              <w:right w:val="single" w:sz="2" w:space="0" w:color="000000"/>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94"/>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Liczba kanałów przetwarzania min. 300 000</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146"/>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Zakres częstotliwości pracy aparatu min. 2-18 MHz</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76"/>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Dynamika systemu min. 260 dB.</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138"/>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Liczba aktywnych gniazd sond obrazowych min. 4.</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328"/>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Monitor LCD:wysokiej rozdzielczości, min. 1900x1000 pixeli, kolorowyprzekątna min. 22", kąt widzenia min. +/-170˚.</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181"/>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Funkcja niezależnej regulacji położenia monitora względem pulpitu </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23"/>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Możliwość regulacji pulpitu: wysokości w zakresie min. 15cm – minimalna wysokość nie większa niż 70cmobrotu min. +/-20 stopni z blokadą położenia. </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545"/>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Konsola aparatu wyposażona w ekran: </w:t>
            </w:r>
          </w:p>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dotykowy o przekątnej min. 10”, </w:t>
            </w:r>
          </w:p>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z możliwością regulacji jasności podświetlenia </w:t>
            </w:r>
          </w:p>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układ funkcji konfigurowalny przez użytkownika.</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115"/>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Wbudowana w pulpit (nieruchoma) klawiatura alfanumeryczna.</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34"/>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Archiwizacja, prezentacja obrazu i funkcje użytkowe.</w:t>
            </w:r>
          </w:p>
        </w:tc>
      </w:tr>
      <w:tr w:rsidR="00A658E8" w:rsidTr="00BF022E">
        <w:trPr>
          <w:trHeight w:val="82"/>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Wewnętrzny dysk twardy min. 500 GB</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981"/>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 xml:space="preserve">Wewnętrzny system archiwizacji: </w:t>
            </w:r>
          </w:p>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 xml:space="preserve">ze zintegrowaną bazą danych pacjentów, </w:t>
            </w:r>
          </w:p>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 xml:space="preserve">z możliwością eksportu na płyty CD/DVD oraz dyski USB </w:t>
            </w:r>
          </w:p>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możliwość eksportu obrazów i pętli w formatach zgodnych z systemem WINDOWS tj. JPEG, AVI</w:t>
            </w:r>
          </w:p>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 xml:space="preserve">export w formacie DICOM </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432"/>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Zapis danych obrazowych w archiwum aparatu w formacie danych surowych – możliwe dalsze przetwarzanie obrazów w takim samym zakresie, jak podczas badania.</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A658E8" w:rsidTr="00BF022E">
        <w:trPr>
          <w:trHeight w:val="44"/>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Przetwarzanie obrazów  z archiwum - wymienić</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1 pkt za każdą zaoferowaną funkcję</w:t>
            </w:r>
          </w:p>
        </w:tc>
      </w:tr>
      <w:tr w:rsidR="00A658E8" w:rsidTr="00BF022E">
        <w:trPr>
          <w:trHeight w:val="248"/>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Pamięć CINE do zapamiętywania obrazów w prezentacji B min. 512 MB, minimum 100.000 obrazów/500 sekund, </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2 pkt za największą wartość</w:t>
            </w:r>
          </w:p>
        </w:tc>
      </w:tr>
      <w:tr w:rsidR="00A658E8" w:rsidTr="00BF022E">
        <w:trPr>
          <w:trHeight w:val="87"/>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Style w:val="FontStyle25"/>
                <w:rFonts w:ascii="Arial Narrow" w:hAnsi="Arial Narrow" w:cstheme="minorHAnsi"/>
                <w:lang w:val="en-US"/>
              </w:rPr>
            </w:pPr>
            <w:r w:rsidRPr="00463797">
              <w:rPr>
                <w:rStyle w:val="FontStyle25"/>
                <w:rFonts w:ascii="Arial Narrow" w:hAnsi="Arial Narrow" w:cstheme="minorHAnsi"/>
                <w:lang w:val="en-US"/>
              </w:rPr>
              <w:t>Interfejs DICOM 3.0 min.: DICOM WorkList, DICOM Print, DICOM Storage, DICOM MPPS.</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lang w:val="en-US"/>
              </w:rPr>
            </w:pPr>
          </w:p>
        </w:tc>
      </w:tr>
      <w:tr w:rsidR="00A658E8" w:rsidTr="00BF022E">
        <w:trPr>
          <w:trHeight w:val="290"/>
        </w:trPr>
        <w:tc>
          <w:tcPr>
            <w:tcW w:w="509" w:type="dxa"/>
            <w:tcBorders>
              <w:top w:val="single" w:sz="4" w:space="0" w:color="auto"/>
              <w:left w:val="single" w:sz="4" w:space="0" w:color="auto"/>
              <w:bottom w:val="single" w:sz="4" w:space="0" w:color="auto"/>
              <w:right w:val="nil"/>
            </w:tcBorders>
          </w:tcPr>
          <w:p w:rsidR="00A658E8" w:rsidRPr="00BF022E" w:rsidRDefault="00A658E8"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sz w:val="20"/>
                <w:szCs w:val="20"/>
              </w:rPr>
              <w:t>Interaktywna redukcja szumów ultrasonograficznych współpracująca na żywo z trybem kolorowego Dopplera.</w:t>
            </w:r>
          </w:p>
        </w:tc>
        <w:tc>
          <w:tcPr>
            <w:tcW w:w="1984" w:type="dxa"/>
            <w:tcBorders>
              <w:top w:val="single" w:sz="4" w:space="0" w:color="auto"/>
              <w:left w:val="single" w:sz="2" w:space="0" w:color="000000"/>
              <w:bottom w:val="single" w:sz="4" w:space="0" w:color="auto"/>
              <w:right w:val="single" w:sz="4" w:space="0" w:color="auto"/>
            </w:tcBorders>
            <w:hideMark/>
          </w:tcPr>
          <w:p w:rsidR="00A658E8" w:rsidRPr="00463797" w:rsidRDefault="00A658E8" w:rsidP="00463797">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58E8" w:rsidRPr="00463797" w:rsidRDefault="00A658E8" w:rsidP="00463797">
            <w:pPr>
              <w:spacing w:after="0" w:line="240" w:lineRule="auto"/>
              <w:rPr>
                <w:rFonts w:ascii="Arial Narrow" w:hAnsi="Arial Narrow"/>
                <w:sz w:val="20"/>
                <w:szCs w:val="20"/>
              </w:rPr>
            </w:pPr>
          </w:p>
        </w:tc>
      </w:tr>
      <w:tr w:rsidR="00BF022E" w:rsidTr="00BF022E">
        <w:trPr>
          <w:trHeight w:val="142"/>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Możliwość podłączenia aparatu do Ethernetu</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color w:val="000000"/>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BF022E" w:rsidRPr="00BF022E" w:rsidRDefault="00BF022E" w:rsidP="00BF022E">
            <w:pPr>
              <w:spacing w:after="0" w:line="240" w:lineRule="auto"/>
              <w:rPr>
                <w:rStyle w:val="FontStyle25"/>
                <w:rFonts w:ascii="Arial Narrow" w:hAnsi="Arial Narrow" w:cstheme="minorHAnsi"/>
              </w:rPr>
            </w:pPr>
            <w:r w:rsidRPr="00BF022E">
              <w:rPr>
                <w:rStyle w:val="FontStyle25"/>
                <w:rFonts w:ascii="Arial Narrow" w:hAnsi="Arial Narrow" w:cstheme="minorHAnsi"/>
              </w:rPr>
              <w:t>OBRAZOWANIE</w:t>
            </w:r>
          </w:p>
        </w:tc>
      </w:tr>
      <w:tr w:rsidR="00BF022E" w:rsidTr="00BF022E">
        <w:trPr>
          <w:trHeight w:val="22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Obrazowanie harmoniczne na oferowanych głowicach.</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30"/>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Obrazowanie trapezoidalne i rombowe</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92"/>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Obrazowanie ze złożonym skanowaniem wielokierunkowym (krzyżowe)</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w trakcie nadawania i odbioru współpracujące na żywo z trybami kolorowego i spektralnego Dopplera.</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5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Videoprinter czarno-biały.</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06"/>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Wbudowany podgrzewacz żelu.</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570"/>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Tryb obrazowania:</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B-Mode,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M-mode,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anatomiczny M-mode</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02"/>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Maksymalna głębokość pola obrazowego &gt; 30 cm.</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545"/>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Powiększenie obrazów: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rzeczywistego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zatrzymanego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z archiwum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minimum 8 razy.</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58"/>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Prędkość odświeżania obrazu w trybie B-mode: minimum 2000 klatek/ sekundę</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5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Automatyczna optymalizacja obrazu B jednym przyciskiem.</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92"/>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Możliwość ustawienia min. 8 stref ogniskowania.</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5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Doppler kolorowy CD.</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57"/>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Zakres regulacji uchylności pola Color Doppler min. +/- 20 stopni</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9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Angiologiczny Doppler mocy PD wysokiej czułości, z odwzorowaniem kierunku przepływu (kierunkowy PD).</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46"/>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Obrazowanie przepływów za pomocą techniki niewykorzystującej zjawiska Dopplera - wizualizacja rzeczywistej hemodynamiki przepływu bez maskowania ściany naczynia.</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Nie – 0 pkt.</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 – 5 pkt.</w:t>
            </w:r>
          </w:p>
        </w:tc>
      </w:tr>
      <w:tr w:rsidR="00BF022E" w:rsidTr="00BF022E">
        <w:trPr>
          <w:trHeight w:val="545"/>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Doppler spektralny z: </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automatycznym obrysem, </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wyznaczaniem parametrów </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na żywo </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na zatrzymanym spektrum. </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Wielkość bramki Dopplerowskiej w Dopplerze pulsacyjnym: min. 2-15 mm</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56"/>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Automatyczna optymalizacja spektrum PWD jednym przyciskiem</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9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Możliwości przetwarzania obrazów po „zamrożeniu”. - wymienić</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1 pkt za każdą zaoferowaną funkcję</w:t>
            </w:r>
          </w:p>
        </w:tc>
      </w:tr>
      <w:tr w:rsidR="00BF022E" w:rsidTr="00BF022E">
        <w:trPr>
          <w:trHeight w:val="57"/>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BF022E" w:rsidRDefault="00BF022E" w:rsidP="00BF022E">
            <w:pPr>
              <w:spacing w:after="0" w:line="240" w:lineRule="auto"/>
              <w:rPr>
                <w:rStyle w:val="FontStyle25"/>
                <w:rFonts w:ascii="Arial Narrow" w:hAnsi="Arial Narrow" w:cstheme="minorHAnsi"/>
                <w:bCs/>
              </w:rPr>
            </w:pPr>
            <w:r w:rsidRPr="00BF022E">
              <w:rPr>
                <w:rStyle w:val="FontStyle25"/>
                <w:rFonts w:ascii="Arial Narrow" w:hAnsi="Arial Narrow" w:cstheme="minorHAnsi"/>
                <w:bCs/>
              </w:rPr>
              <w:t>GŁOWICA ELEKTRONICZNA LINIOWA</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Podać typ i nr katalogowy</w:t>
            </w:r>
          </w:p>
        </w:tc>
        <w:tc>
          <w:tcPr>
            <w:tcW w:w="4394" w:type="dxa"/>
            <w:gridSpan w:val="2"/>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8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Liczba przetworników piezoelektrycznych min. 250</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Zakres częstotliwości pracy min. 5-12MHz</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67"/>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Szerokość pola skanowania min. 45 mm.</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14"/>
        </w:trPr>
        <w:tc>
          <w:tcPr>
            <w:tcW w:w="509" w:type="dxa"/>
            <w:tcBorders>
              <w:top w:val="single" w:sz="4" w:space="0" w:color="auto"/>
              <w:left w:val="single" w:sz="4" w:space="0" w:color="auto"/>
              <w:bottom w:val="single" w:sz="4" w:space="0" w:color="auto"/>
              <w:right w:val="nil"/>
            </w:tcBorders>
          </w:tcPr>
          <w:p w:rsidR="00BF022E" w:rsidRPr="0057202F"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BF022E" w:rsidRDefault="00BF022E" w:rsidP="00BF022E">
            <w:pPr>
              <w:spacing w:after="0" w:line="240" w:lineRule="auto"/>
              <w:rPr>
                <w:rStyle w:val="FontStyle25"/>
                <w:rFonts w:ascii="Arial Narrow" w:hAnsi="Arial Narrow" w:cstheme="minorHAnsi"/>
                <w:bCs/>
              </w:rPr>
            </w:pPr>
            <w:r w:rsidRPr="00BF022E">
              <w:rPr>
                <w:rStyle w:val="FontStyle25"/>
                <w:rFonts w:ascii="Arial Narrow" w:hAnsi="Arial Narrow" w:cstheme="minorHAnsi"/>
                <w:bCs/>
              </w:rPr>
              <w:t>GŁOWICA ELEKTRONICZNA LINIOWA</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Podać typ i nr katalogowy</w:t>
            </w:r>
          </w:p>
        </w:tc>
        <w:tc>
          <w:tcPr>
            <w:tcW w:w="4394" w:type="dxa"/>
            <w:gridSpan w:val="2"/>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Liczba przetworników piezoelektrycznych min. 150</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Zakres częstotliwości pracy min. 5-18MHz</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Szerokość pola skanowania max. 25mm.</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39"/>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BF022E" w:rsidRPr="00BF022E" w:rsidRDefault="00BF022E" w:rsidP="00BF022E">
            <w:pPr>
              <w:spacing w:after="0" w:line="240" w:lineRule="auto"/>
              <w:rPr>
                <w:rStyle w:val="FontStyle25"/>
                <w:rFonts w:ascii="Arial Narrow" w:hAnsi="Arial Narrow" w:cstheme="minorHAnsi"/>
                <w:bCs/>
              </w:rPr>
            </w:pPr>
            <w:r w:rsidRPr="00BF022E">
              <w:rPr>
                <w:rStyle w:val="FontStyle25"/>
                <w:rFonts w:ascii="Arial Narrow" w:hAnsi="Arial Narrow" w:cstheme="minorHAnsi"/>
                <w:bCs/>
              </w:rPr>
              <w:t>GŁOWICA ELEKTRONICZNA MICROCONVEX DO BADAŃ NEONATOLOGICZNYCH WYKONANA W TECHNOLOGII POJEDYNCZEGO, CIĘTEGO KRYSZTAŁU PIEZOELEKTRYCZNEGO</w:t>
            </w:r>
          </w:p>
        </w:tc>
      </w:tr>
      <w:tr w:rsidR="00BF022E" w:rsidTr="00BF022E">
        <w:trPr>
          <w:trHeight w:val="90"/>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Liczba przetworników piezoelektrycznych min. 190</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Zakres częstotliwości pracy min. 5 - 8 MHz</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82"/>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vertAlign w:val="superscript"/>
              </w:rPr>
            </w:pPr>
            <w:r w:rsidRPr="00463797">
              <w:rPr>
                <w:rStyle w:val="FontStyle25"/>
                <w:rFonts w:ascii="Arial Narrow" w:hAnsi="Arial Narrow" w:cstheme="minorHAnsi"/>
              </w:rPr>
              <w:t>Pole badane min. 90</w:t>
            </w:r>
            <w:r w:rsidRPr="00463797">
              <w:rPr>
                <w:rStyle w:val="FontStyle25"/>
                <w:rFonts w:ascii="Arial Narrow" w:hAnsi="Arial Narrow" w:cstheme="minorHAnsi"/>
                <w:vertAlign w:val="superscript"/>
              </w:rPr>
              <w:t>0</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BF022E" w:rsidRPr="00BF022E" w:rsidRDefault="00BF022E" w:rsidP="00BF022E">
            <w:pPr>
              <w:spacing w:after="0" w:line="240" w:lineRule="auto"/>
              <w:rPr>
                <w:rStyle w:val="FontStyle25"/>
                <w:rFonts w:ascii="Arial Narrow" w:hAnsi="Arial Narrow" w:cstheme="minorHAnsi"/>
                <w:bCs/>
              </w:rPr>
            </w:pPr>
            <w:r w:rsidRPr="00BF022E">
              <w:rPr>
                <w:rStyle w:val="FontStyle25"/>
                <w:rFonts w:ascii="Arial Narrow" w:hAnsi="Arial Narrow" w:cstheme="minorHAnsi"/>
                <w:bCs/>
              </w:rPr>
              <w:t>GŁOWICA ELEKTRONICZNA SEKTOROWA DO BADAŃ NEONATOLOGICZNYCH SERCA</w:t>
            </w: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Liczba przetworników piezoelektrycznych min. 120</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Zakres częstotliwości pracy min. 5 - 12 MHz</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32"/>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vertAlign w:val="superscript"/>
              </w:rPr>
            </w:pPr>
            <w:r w:rsidRPr="00463797">
              <w:rPr>
                <w:rStyle w:val="FontStyle25"/>
                <w:rFonts w:ascii="Arial Narrow" w:hAnsi="Arial Narrow" w:cstheme="minorHAnsi"/>
              </w:rPr>
              <w:t>Pole badane min. 90</w:t>
            </w:r>
            <w:r w:rsidRPr="00463797">
              <w:rPr>
                <w:rStyle w:val="FontStyle25"/>
                <w:rFonts w:ascii="Arial Narrow" w:hAnsi="Arial Narrow" w:cstheme="minorHAnsi"/>
                <w:vertAlign w:val="superscript"/>
              </w:rPr>
              <w:t>0</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23"/>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BF022E" w:rsidRPr="00BF022E" w:rsidRDefault="00BF022E" w:rsidP="00BF022E">
            <w:pPr>
              <w:spacing w:after="0" w:line="240" w:lineRule="auto"/>
              <w:rPr>
                <w:rStyle w:val="FontStyle25"/>
                <w:rFonts w:ascii="Arial Narrow" w:hAnsi="Arial Narrow" w:cstheme="minorHAnsi"/>
              </w:rPr>
            </w:pPr>
            <w:r w:rsidRPr="00BF022E">
              <w:rPr>
                <w:rStyle w:val="FontStyle25"/>
                <w:rFonts w:ascii="Arial Narrow" w:hAnsi="Arial Narrow" w:cstheme="minorHAnsi"/>
              </w:rPr>
              <w:t>MOŻLIWOŚCI ROZBUDOWY O NASTĘPUJĄCE FUNKCJONALNOŚCI:</w:t>
            </w:r>
          </w:p>
        </w:tc>
      </w:tr>
      <w:tr w:rsidR="00BF022E" w:rsidTr="00BF022E">
        <w:trPr>
          <w:trHeight w:val="761"/>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Obrazowanie z wykorzystaniem środków kontrastujących na sondach:</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konweksowych,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liniowych,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endokawitarnych </w:t>
            </w:r>
          </w:p>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wolumetrycznych.</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354"/>
        </w:trPr>
        <w:tc>
          <w:tcPr>
            <w:tcW w:w="509" w:type="dxa"/>
            <w:tcBorders>
              <w:top w:val="single" w:sz="4" w:space="0" w:color="auto"/>
              <w:left w:val="single" w:sz="4" w:space="0" w:color="auto"/>
              <w:bottom w:val="single" w:sz="4" w:space="0" w:color="auto"/>
              <w:right w:val="nil"/>
            </w:tcBorders>
          </w:tcPr>
          <w:p w:rsidR="00BF022E" w:rsidRPr="00BF022E" w:rsidRDefault="00BF022E" w:rsidP="00BF022E">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Obrazowanie przepływów za pomocą techniki niewykorzystującej zjawiska Dopplera - wizualizacja rzeczywistej hemodynamiki przepływu bez maskowania ściany naczynia.</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108"/>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Obrazowanie panoramiczne.</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BF022E">
        <w:trPr>
          <w:trHeight w:val="545"/>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BF022E" w:rsidRPr="00463797" w:rsidRDefault="00BF022E" w:rsidP="00BF022E">
            <w:pPr>
              <w:spacing w:after="0" w:line="240" w:lineRule="auto"/>
              <w:rPr>
                <w:rStyle w:val="FontStyle25"/>
                <w:rFonts w:ascii="Arial Narrow" w:hAnsi="Arial Narrow" w:cstheme="minorHAnsi"/>
              </w:rPr>
            </w:pPr>
            <w:r w:rsidRPr="00463797">
              <w:rPr>
                <w:rStyle w:val="FontStyle25"/>
                <w:rFonts w:ascii="Arial Narrow" w:hAnsi="Arial Narrow" w:cstheme="minorHAnsi"/>
              </w:rPr>
              <w:t xml:space="preserve">Funkcja elastografii kompresyjnej jakościowej i ilościowej z możliwością analizy w postprocessingu - dostępna na min. sondach liniowych i konweksowych, </w:t>
            </w:r>
          </w:p>
        </w:tc>
        <w:tc>
          <w:tcPr>
            <w:tcW w:w="1984" w:type="dxa"/>
            <w:tcBorders>
              <w:top w:val="single" w:sz="4" w:space="0" w:color="auto"/>
              <w:left w:val="single" w:sz="2" w:space="0" w:color="000000"/>
              <w:bottom w:val="single" w:sz="4" w:space="0" w:color="auto"/>
              <w:right w:val="single" w:sz="4" w:space="0" w:color="auto"/>
            </w:tcBorders>
            <w:hideMark/>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2071D0">
        <w:trPr>
          <w:trHeight w:val="112"/>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Pr>
                <w:rFonts w:ascii="Arial Narrow" w:eastAsia="Andale Sans UI" w:hAnsi="Arial Narrow" w:cs="Calibri"/>
                <w:kern w:val="2"/>
                <w:sz w:val="20"/>
                <w:szCs w:val="20"/>
              </w:rPr>
              <w:t>GWARANCJA</w:t>
            </w:r>
          </w:p>
        </w:tc>
        <w:tc>
          <w:tcPr>
            <w:tcW w:w="1984"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2071D0">
        <w:trPr>
          <w:trHeight w:val="545"/>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podać</w:t>
            </w:r>
          </w:p>
        </w:tc>
        <w:tc>
          <w:tcPr>
            <w:tcW w:w="170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12 miesięcy – 0 pkt.</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24 miesiące – 10 pkt</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36 miesiące – 20 pkt</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powyżej 36 miesięcy – 25 pkt</w:t>
            </w:r>
          </w:p>
        </w:tc>
      </w:tr>
      <w:tr w:rsidR="00BF022E" w:rsidTr="002071D0">
        <w:trPr>
          <w:trHeight w:val="194"/>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p>
        </w:tc>
      </w:tr>
      <w:tr w:rsidR="00BF022E" w:rsidTr="002071D0">
        <w:trPr>
          <w:trHeight w:val="86"/>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 -</w:t>
            </w:r>
          </w:p>
        </w:tc>
      </w:tr>
      <w:tr w:rsidR="00BF022E" w:rsidTr="002071D0">
        <w:trPr>
          <w:trHeight w:val="148"/>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 -</w:t>
            </w:r>
          </w:p>
        </w:tc>
      </w:tr>
      <w:tr w:rsidR="00BF022E" w:rsidTr="002071D0">
        <w:trPr>
          <w:trHeight w:val="23"/>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Możliwość zgłoszeń 24h/dobę, 365 dni/rok </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 -</w:t>
            </w:r>
          </w:p>
        </w:tc>
      </w:tr>
      <w:tr w:rsidR="00BF022E" w:rsidTr="002071D0">
        <w:trPr>
          <w:trHeight w:val="545"/>
        </w:trPr>
        <w:tc>
          <w:tcPr>
            <w:tcW w:w="509" w:type="dxa"/>
            <w:tcBorders>
              <w:top w:val="single" w:sz="4" w:space="0" w:color="auto"/>
              <w:left w:val="single" w:sz="4" w:space="0" w:color="auto"/>
              <w:bottom w:val="single" w:sz="4" w:space="0" w:color="auto"/>
              <w:right w:val="nil"/>
            </w:tcBorders>
          </w:tcPr>
          <w:p w:rsidR="00BF022E" w:rsidRPr="00A91933" w:rsidRDefault="00BF022E" w:rsidP="00BF022E">
            <w:pPr>
              <w:pStyle w:val="Akapitzlist"/>
              <w:spacing w:after="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BF022E" w:rsidRPr="00E24446" w:rsidRDefault="00BF022E" w:rsidP="00BF022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 -</w:t>
            </w:r>
          </w:p>
        </w:tc>
      </w:tr>
      <w:tr w:rsidR="00BF022E" w:rsidTr="00BF022E">
        <w:trPr>
          <w:trHeight w:val="168"/>
        </w:trPr>
        <w:tc>
          <w:tcPr>
            <w:tcW w:w="509" w:type="dxa"/>
            <w:tcBorders>
              <w:top w:val="single" w:sz="4" w:space="0" w:color="auto"/>
              <w:left w:val="single" w:sz="4" w:space="0" w:color="auto"/>
              <w:bottom w:val="single" w:sz="4" w:space="0" w:color="auto"/>
              <w:right w:val="nil"/>
            </w:tcBorders>
          </w:tcPr>
          <w:p w:rsidR="00BF022E" w:rsidRPr="00BF022E" w:rsidRDefault="00BF022E" w:rsidP="004A1C8B">
            <w:pPr>
              <w:pStyle w:val="Akapitzlist"/>
              <w:numPr>
                <w:ilvl w:val="0"/>
                <w:numId w:val="92"/>
              </w:num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Pr>
                <w:rFonts w:ascii="Arial Narrow" w:hAnsi="Arial Narrow"/>
                <w:sz w:val="20"/>
                <w:szCs w:val="20"/>
              </w:rPr>
              <w:t>SZKOLENIA</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545"/>
        </w:trPr>
        <w:tc>
          <w:tcPr>
            <w:tcW w:w="509" w:type="dxa"/>
            <w:tcBorders>
              <w:top w:val="single" w:sz="4" w:space="0" w:color="auto"/>
              <w:left w:val="single" w:sz="4" w:space="0" w:color="auto"/>
              <w:bottom w:val="single" w:sz="4" w:space="0" w:color="auto"/>
              <w:right w:val="nil"/>
            </w:tcBorders>
          </w:tcPr>
          <w:p w:rsidR="00BF022E" w:rsidRPr="00A91933" w:rsidRDefault="00BF022E" w:rsidP="002071D0">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441"/>
        </w:trPr>
        <w:tc>
          <w:tcPr>
            <w:tcW w:w="509" w:type="dxa"/>
            <w:tcBorders>
              <w:top w:val="single" w:sz="4" w:space="0" w:color="auto"/>
              <w:left w:val="single" w:sz="4" w:space="0" w:color="auto"/>
              <w:bottom w:val="single" w:sz="4" w:space="0" w:color="auto"/>
              <w:right w:val="nil"/>
            </w:tcBorders>
          </w:tcPr>
          <w:p w:rsidR="00BF022E" w:rsidRPr="00A91933" w:rsidRDefault="00BF022E" w:rsidP="002071D0">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278"/>
        </w:trPr>
        <w:tc>
          <w:tcPr>
            <w:tcW w:w="509" w:type="dxa"/>
            <w:tcBorders>
              <w:top w:val="single" w:sz="4" w:space="0" w:color="auto"/>
              <w:left w:val="single" w:sz="4" w:space="0" w:color="auto"/>
              <w:bottom w:val="single" w:sz="4" w:space="0" w:color="auto"/>
              <w:right w:val="nil"/>
            </w:tcBorders>
          </w:tcPr>
          <w:p w:rsidR="00BF022E" w:rsidRPr="002071D0" w:rsidRDefault="00BF022E" w:rsidP="004A1C8B">
            <w:pPr>
              <w:pStyle w:val="Akapitzlist"/>
              <w:numPr>
                <w:ilvl w:val="0"/>
                <w:numId w:val="92"/>
              </w:num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Pr>
                <w:rFonts w:ascii="Arial Narrow" w:hAnsi="Arial Narrow"/>
                <w:sz w:val="20"/>
                <w:szCs w:val="20"/>
              </w:rPr>
              <w:t>INNE</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278"/>
        </w:trPr>
        <w:tc>
          <w:tcPr>
            <w:tcW w:w="509" w:type="dxa"/>
            <w:tcBorders>
              <w:top w:val="single" w:sz="4" w:space="0" w:color="auto"/>
              <w:left w:val="single" w:sz="4" w:space="0" w:color="auto"/>
              <w:bottom w:val="single" w:sz="4" w:space="0" w:color="auto"/>
              <w:right w:val="nil"/>
            </w:tcBorders>
          </w:tcPr>
          <w:p w:rsidR="00BF022E" w:rsidRPr="00A91933" w:rsidRDefault="00BF022E" w:rsidP="002071D0">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2071D0">
        <w:trPr>
          <w:trHeight w:val="130"/>
        </w:trPr>
        <w:tc>
          <w:tcPr>
            <w:tcW w:w="509" w:type="dxa"/>
            <w:tcBorders>
              <w:top w:val="single" w:sz="4" w:space="0" w:color="auto"/>
              <w:left w:val="single" w:sz="4" w:space="0" w:color="auto"/>
              <w:bottom w:val="single" w:sz="4" w:space="0" w:color="auto"/>
              <w:right w:val="nil"/>
            </w:tcBorders>
          </w:tcPr>
          <w:p w:rsidR="00BF022E" w:rsidRPr="002071D0" w:rsidRDefault="00BF022E" w:rsidP="004A1C8B">
            <w:pPr>
              <w:pStyle w:val="Akapitzlist"/>
              <w:numPr>
                <w:ilvl w:val="0"/>
                <w:numId w:val="92"/>
              </w:num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tcPr>
          <w:p w:rsidR="00BF022E" w:rsidRPr="002071D0" w:rsidRDefault="00BF022E" w:rsidP="00BF022E">
            <w:pPr>
              <w:spacing w:after="0" w:line="240" w:lineRule="auto"/>
              <w:rPr>
                <w:rFonts w:ascii="Arial Narrow" w:hAnsi="Arial Narrow"/>
                <w:bCs/>
                <w:sz w:val="20"/>
                <w:szCs w:val="20"/>
              </w:rPr>
            </w:pPr>
            <w:r w:rsidRPr="002071D0">
              <w:rPr>
                <w:rFonts w:ascii="Arial Narrow" w:hAnsi="Arial Narrow"/>
                <w:bCs/>
                <w:sz w:val="20"/>
                <w:szCs w:val="20"/>
              </w:rPr>
              <w:t>DOKUMENTACJA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BF022E" w:rsidRPr="002071D0" w:rsidRDefault="00BF022E" w:rsidP="00BF022E">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545"/>
        </w:trPr>
        <w:tc>
          <w:tcPr>
            <w:tcW w:w="509" w:type="dxa"/>
            <w:tcBorders>
              <w:top w:val="single" w:sz="4" w:space="0" w:color="auto"/>
              <w:left w:val="single" w:sz="4" w:space="0" w:color="auto"/>
              <w:bottom w:val="single" w:sz="4" w:space="0" w:color="auto"/>
              <w:right w:val="nil"/>
            </w:tcBorders>
          </w:tcPr>
          <w:p w:rsidR="00BF022E" w:rsidRPr="00A91933" w:rsidRDefault="00BF022E" w:rsidP="002071D0">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Wymagane do oferty dokumenty poświadczające dopuszczenie do obrotu, co najmniej:</w:t>
            </w:r>
          </w:p>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398"/>
        </w:trPr>
        <w:tc>
          <w:tcPr>
            <w:tcW w:w="509" w:type="dxa"/>
            <w:tcBorders>
              <w:top w:val="single" w:sz="4" w:space="0" w:color="auto"/>
              <w:left w:val="single" w:sz="4" w:space="0" w:color="auto"/>
              <w:bottom w:val="single" w:sz="4" w:space="0" w:color="auto"/>
              <w:right w:val="nil"/>
            </w:tcBorders>
          </w:tcPr>
          <w:p w:rsidR="00BF022E" w:rsidRPr="00A91933" w:rsidRDefault="00BF022E" w:rsidP="002071D0">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BF022E" w:rsidRPr="00463797" w:rsidRDefault="00BF022E" w:rsidP="00BF022E">
            <w:pPr>
              <w:spacing w:after="0" w:line="240" w:lineRule="auto"/>
              <w:rPr>
                <w:rFonts w:ascii="Arial Narrow" w:hAnsi="Arial Narrow"/>
                <w:sz w:val="20"/>
                <w:szCs w:val="20"/>
              </w:rPr>
            </w:pPr>
            <w:r w:rsidRPr="00463797">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r w:rsidR="00BF022E" w:rsidTr="00BF022E">
        <w:trPr>
          <w:trHeight w:val="398"/>
        </w:trPr>
        <w:tc>
          <w:tcPr>
            <w:tcW w:w="509" w:type="dxa"/>
            <w:tcBorders>
              <w:top w:val="single" w:sz="4" w:space="0" w:color="auto"/>
              <w:left w:val="single" w:sz="4" w:space="0" w:color="auto"/>
              <w:bottom w:val="single" w:sz="4" w:space="0" w:color="auto"/>
              <w:right w:val="nil"/>
            </w:tcBorders>
          </w:tcPr>
          <w:p w:rsidR="00BF022E" w:rsidRPr="00A91933" w:rsidRDefault="00BF022E" w:rsidP="002071D0">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BF022E" w:rsidRPr="001B4CCE" w:rsidRDefault="00BF022E" w:rsidP="00BF022E">
            <w:pPr>
              <w:spacing w:after="0" w:line="240" w:lineRule="auto"/>
              <w:rPr>
                <w:rFonts w:ascii="Arial Narrow" w:hAnsi="Arial Narrow"/>
                <w:sz w:val="20"/>
                <w:szCs w:val="20"/>
              </w:rPr>
            </w:pPr>
            <w:r w:rsidRPr="001B4CCE">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tcPr>
          <w:p w:rsidR="00BF022E" w:rsidRPr="001B4CCE" w:rsidRDefault="00BF022E" w:rsidP="00BF022E">
            <w:pPr>
              <w:spacing w:after="0" w:line="240" w:lineRule="auto"/>
              <w:rPr>
                <w:rFonts w:ascii="Arial Narrow" w:hAnsi="Arial Narrow"/>
                <w:sz w:val="20"/>
                <w:szCs w:val="20"/>
              </w:rPr>
            </w:pPr>
            <w:r w:rsidRPr="001B4CC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F022E" w:rsidRPr="00463797" w:rsidRDefault="00BF022E" w:rsidP="00BF022E">
            <w:pPr>
              <w:spacing w:after="0" w:line="240" w:lineRule="auto"/>
              <w:rPr>
                <w:rFonts w:ascii="Arial Narrow" w:hAnsi="Arial Narrow"/>
                <w:sz w:val="20"/>
                <w:szCs w:val="20"/>
              </w:rPr>
            </w:pPr>
          </w:p>
        </w:tc>
      </w:tr>
    </w:tbl>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2071D0" w:rsidRDefault="002071D0" w:rsidP="002071D0">
      <w:pPr>
        <w:spacing w:after="0" w:line="240" w:lineRule="auto"/>
        <w:ind w:left="993" w:hanging="285"/>
        <w:rPr>
          <w:rFonts w:ascii="Arial Narrow" w:hAnsi="Arial Narrow" w:cs="Times New Roman"/>
        </w:rPr>
      </w:pPr>
    </w:p>
    <w:p w:rsidR="00A91933" w:rsidRDefault="00D70E65" w:rsidP="002071D0">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463797">
        <w:rPr>
          <w:rFonts w:ascii="Arial Narrow" w:hAnsi="Arial Narrow" w:cs="Times New Roman"/>
        </w:rPr>
        <w:tab/>
      </w:r>
      <w:r w:rsidR="00042798" w:rsidRPr="00042798">
        <w:rPr>
          <w:rFonts w:ascii="Arial Narrow" w:hAnsi="Arial Narrow" w:cs="Times New Roman"/>
        </w:rPr>
        <w:t>…</w:t>
      </w:r>
      <w:r>
        <w:rPr>
          <w:rFonts w:ascii="Arial Narrow" w:hAnsi="Arial Narrow" w:cs="Times New Roman"/>
        </w:rPr>
        <w:t>………………………………………………</w:t>
      </w:r>
      <w:r w:rsidR="005E1A4F">
        <w:rPr>
          <w:rFonts w:ascii="Arial Narrow" w:hAnsi="Arial Narrow" w:cs="Times New Roman"/>
        </w:rPr>
        <w:t xml:space="preserve">    </w:t>
      </w:r>
      <w:r w:rsidR="00042798" w:rsidRPr="005E1A4F">
        <w:rPr>
          <w:rFonts w:ascii="Arial Narrow" w:hAnsi="Arial Narrow" w:cs="Times New Roman"/>
          <w:sz w:val="20"/>
          <w:szCs w:val="20"/>
        </w:rPr>
        <w:t xml:space="preserve">/miejscowość, </w:t>
      </w:r>
      <w:r w:rsidR="005E1A4F">
        <w:rPr>
          <w:rFonts w:ascii="Arial Narrow" w:hAnsi="Arial Narrow" w:cs="Times New Roman"/>
          <w:sz w:val="20"/>
          <w:szCs w:val="20"/>
        </w:rPr>
        <w:t>data/</w:t>
      </w:r>
      <w:r w:rsidR="005E1A4F">
        <w:rPr>
          <w:rFonts w:ascii="Arial Narrow" w:hAnsi="Arial Narrow" w:cs="Times New Roman"/>
          <w:sz w:val="20"/>
          <w:szCs w:val="20"/>
        </w:rPr>
        <w:tab/>
      </w:r>
      <w:r w:rsidR="005E1A4F">
        <w:rPr>
          <w:rFonts w:ascii="Arial Narrow" w:hAnsi="Arial Narrow" w:cs="Times New Roman"/>
          <w:sz w:val="20"/>
          <w:szCs w:val="20"/>
        </w:rPr>
        <w:tab/>
      </w:r>
      <w:r w:rsidR="005E1A4F">
        <w:rPr>
          <w:rFonts w:ascii="Arial Narrow" w:hAnsi="Arial Narrow" w:cs="Times New Roman"/>
          <w:sz w:val="20"/>
          <w:szCs w:val="20"/>
        </w:rPr>
        <w:tab/>
      </w:r>
      <w:r w:rsidR="005E1A4F">
        <w:rPr>
          <w:rFonts w:ascii="Arial Narrow" w:hAnsi="Arial Narrow" w:cs="Times New Roman"/>
          <w:sz w:val="20"/>
          <w:szCs w:val="20"/>
        </w:rPr>
        <w:tab/>
        <w:t xml:space="preserve">         </w:t>
      </w:r>
      <w:r w:rsidR="00042798" w:rsidRPr="005E1A4F">
        <w:rPr>
          <w:rFonts w:ascii="Arial Narrow" w:hAnsi="Arial Narrow" w:cs="Times New Roman"/>
          <w:sz w:val="20"/>
          <w:szCs w:val="20"/>
        </w:rPr>
        <w:t xml:space="preserve"> </w:t>
      </w:r>
      <w:r w:rsidR="005E1A4F">
        <w:rPr>
          <w:rFonts w:ascii="Arial Narrow" w:hAnsi="Arial Narrow" w:cs="Times New Roman"/>
          <w:sz w:val="20"/>
          <w:szCs w:val="20"/>
        </w:rPr>
        <w:tab/>
      </w:r>
      <w:r w:rsidR="005E1A4F">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463797">
        <w:rPr>
          <w:rFonts w:ascii="Arial Narrow" w:hAnsi="Arial Narrow" w:cs="Times New Roman"/>
          <w:sz w:val="20"/>
          <w:szCs w:val="20"/>
        </w:rPr>
        <w:tab/>
      </w:r>
      <w:r w:rsidR="00042798" w:rsidRPr="005E1A4F">
        <w:rPr>
          <w:rFonts w:ascii="Arial Narrow" w:hAnsi="Arial Narrow" w:cs="Times New Roman"/>
          <w:sz w:val="20"/>
          <w:szCs w:val="20"/>
        </w:rPr>
        <w:t>/podpis osoby upoważnionej/</w:t>
      </w:r>
      <w:bookmarkStart w:id="1" w:name="_Hlk495002956"/>
      <w:r w:rsidR="002071D0">
        <w:rPr>
          <w:rFonts w:ascii="Arial Narrow" w:hAnsi="Arial Narrow" w:cs="Times New Roman"/>
        </w:rPr>
        <w:tab/>
      </w:r>
    </w:p>
    <w:p w:rsidR="002071D0" w:rsidRDefault="002071D0" w:rsidP="001B7120">
      <w:pPr>
        <w:tabs>
          <w:tab w:val="left" w:pos="3735"/>
          <w:tab w:val="right" w:pos="14144"/>
        </w:tabs>
        <w:jc w:val="right"/>
        <w:rPr>
          <w:rFonts w:ascii="Arial Narrow" w:hAnsi="Arial Narrow" w:cs="Times New Roman"/>
        </w:rPr>
      </w:pPr>
    </w:p>
    <w:p w:rsidR="002071D0" w:rsidRDefault="002071D0" w:rsidP="001B7120">
      <w:pPr>
        <w:tabs>
          <w:tab w:val="left" w:pos="3735"/>
          <w:tab w:val="right" w:pos="14144"/>
        </w:tabs>
        <w:jc w:val="right"/>
        <w:rPr>
          <w:rFonts w:ascii="Arial Narrow" w:hAnsi="Arial Narrow" w:cs="Times New Roman"/>
        </w:rPr>
      </w:pPr>
    </w:p>
    <w:p w:rsidR="00042798" w:rsidRDefault="001C4C1B" w:rsidP="001B7120">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6204C8">
        <w:rPr>
          <w:rFonts w:ascii="Arial Narrow" w:hAnsi="Arial Narrow" w:cs="Times New Roman"/>
        </w:rPr>
        <w:t>ałącznik nr 4/3</w:t>
      </w:r>
      <w:r w:rsidR="00042798">
        <w:rPr>
          <w:rFonts w:ascii="Arial Narrow" w:hAnsi="Arial Narrow" w:cs="Times New Roman"/>
        </w:rPr>
        <w:t xml:space="preserve"> do SIWZ</w:t>
      </w:r>
    </w:p>
    <w:p w:rsidR="00042798" w:rsidRDefault="0032148D" w:rsidP="00042798">
      <w:pPr>
        <w:jc w:val="center"/>
        <w:rPr>
          <w:rFonts w:ascii="Arial Narrow" w:hAnsi="Arial Narrow" w:cs="Times New Roman"/>
          <w:b/>
        </w:rPr>
      </w:pPr>
      <w:r>
        <w:rPr>
          <w:rFonts w:ascii="Arial Narrow" w:hAnsi="Arial Narrow" w:cs="Times New Roman"/>
          <w:b/>
        </w:rPr>
        <w:t>ZESTAWIENIE</w:t>
      </w:r>
      <w:r w:rsidR="00042798">
        <w:rPr>
          <w:rFonts w:ascii="Arial Narrow" w:hAnsi="Arial Narrow" w:cs="Times New Roman"/>
          <w:b/>
        </w:rPr>
        <w:t xml:space="preserve"> PARAMETRÓW TECHNICZNCYH I WARUNKI GWARANCJI</w:t>
      </w:r>
    </w:p>
    <w:p w:rsidR="00D70E65" w:rsidRDefault="00D70E65" w:rsidP="00D70E65">
      <w:pPr>
        <w:rPr>
          <w:rFonts w:ascii="Arial Narrow" w:hAnsi="Arial Narrow" w:cs="Times New Roman"/>
          <w:b/>
        </w:rPr>
      </w:pPr>
      <w:r>
        <w:rPr>
          <w:rFonts w:ascii="Arial Narrow" w:hAnsi="Arial Narrow" w:cs="Times New Roman"/>
          <w:b/>
        </w:rPr>
        <w:t>Zadanie III: ULTRASONOGRAF II</w:t>
      </w:r>
    </w:p>
    <w:tbl>
      <w:tblPr>
        <w:tblStyle w:val="Tabela-Siatka"/>
        <w:tblW w:w="0" w:type="auto"/>
        <w:tblLook w:val="04A0" w:firstRow="1" w:lastRow="0" w:firstColumn="1" w:lastColumn="0" w:noHBand="0" w:noVBand="1"/>
      </w:tblPr>
      <w:tblGrid>
        <w:gridCol w:w="4672"/>
        <w:gridCol w:w="4672"/>
      </w:tblGrid>
      <w:tr w:rsidR="005E1A4F" w:rsidTr="00554A96">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ultrasonografu</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E1A4F" w:rsidRPr="00D70E65" w:rsidRDefault="005E1A4F" w:rsidP="00554A96">
            <w:pPr>
              <w:ind w:left="360"/>
              <w:rPr>
                <w:rFonts w:ascii="Arial Narrow" w:hAnsi="Arial Narrow" w:cs="Times New Roman"/>
                <w:b/>
              </w:rPr>
            </w:pPr>
          </w:p>
        </w:tc>
      </w:tr>
    </w:tbl>
    <w:p w:rsidR="005E1A4F" w:rsidRDefault="005E1A4F" w:rsidP="005E1A4F">
      <w:pPr>
        <w:rPr>
          <w:rFonts w:ascii="Arial Narrow" w:hAnsi="Arial Narrow" w:cs="Times New Roman"/>
          <w:b/>
        </w:rPr>
      </w:pPr>
    </w:p>
    <w:p w:rsidR="000079F5" w:rsidRDefault="000079F5" w:rsidP="005E1A4F">
      <w:pPr>
        <w:rPr>
          <w:rFonts w:ascii="Arial Narrow" w:hAnsi="Arial Narrow" w:cs="Times New Roman"/>
          <w:b/>
        </w:rPr>
      </w:pPr>
    </w:p>
    <w:tbl>
      <w:tblPr>
        <w:tblW w:w="15818"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693"/>
      </w:tblGrid>
      <w:tr w:rsidR="00F46E4E" w:rsidTr="002071D0">
        <w:tc>
          <w:tcPr>
            <w:tcW w:w="509" w:type="dxa"/>
            <w:tcBorders>
              <w:top w:val="single" w:sz="2" w:space="0" w:color="000000"/>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Parametr wymagany</w:t>
            </w:r>
          </w:p>
        </w:tc>
        <w:tc>
          <w:tcPr>
            <w:tcW w:w="1701" w:type="dxa"/>
            <w:tcBorders>
              <w:top w:val="single" w:sz="2" w:space="0" w:color="000000"/>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xml:space="preserve">Parametr oferowany </w:t>
            </w:r>
          </w:p>
        </w:tc>
        <w:tc>
          <w:tcPr>
            <w:tcW w:w="2693" w:type="dxa"/>
            <w:tcBorders>
              <w:top w:val="single" w:sz="2" w:space="0" w:color="000000"/>
              <w:left w:val="single" w:sz="2" w:space="0" w:color="000000"/>
              <w:bottom w:val="single" w:sz="2" w:space="0" w:color="000000"/>
              <w:right w:val="single" w:sz="2" w:space="0" w:color="000000"/>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Ocena pkt.</w:t>
            </w:r>
          </w:p>
        </w:tc>
      </w:tr>
      <w:tr w:rsidR="00F46E4E" w:rsidTr="002071D0">
        <w:tc>
          <w:tcPr>
            <w:tcW w:w="509" w:type="dxa"/>
            <w:tcBorders>
              <w:top w:val="nil"/>
              <w:left w:val="single" w:sz="2" w:space="0" w:color="000000"/>
              <w:bottom w:val="single" w:sz="2" w:space="0" w:color="000000"/>
              <w:right w:val="nil"/>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JEDNOSTKA GŁÓWNA – APARAT FABRYCZNIE NOWY, ROK PRODUKCJI 2017</w:t>
            </w: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częstotliwości pracy [MHz]</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1,0 – 18,0 MHz</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Technologia cyfrowa</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Ilość niezależnych kanałów</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&gt; 65 000</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Ilość niezależnych gniazd przełączanych elektronicznie</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Min.3</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iCs/>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Monitor LCD, wielkość ekranu (przekątna) [cal]</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21 cali</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Możliwość regulacji położenia i wysokości monitora niezależnie od panelu sterowania.</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Możliwość regulacji wysokości panelu sterowania niezależnie od korpusu aparatu.</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min. 10 cm.</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Możliwość obracania panelu starowania niezależnie od korpusu aparatu.</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Ekran dotykowy do sterowania funkcjami aparatu o rozdzielczości min. 1200x800, wielkość ekranu (przekątna) [cal]</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12 cali</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Możliwość nagrywania i odtwarzania dynamicznego obrazów (tzw. Cine loop)</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Liczba klatek (obrazów) pamięci dynamicznej prezentacji B oraz kolor Doppler.</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400</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Maksymalna długość zapamiętanej prezentacji M lub D</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30 sekund</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single" w:sz="4" w:space="0" w:color="auto"/>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Zintegrowany z aparatem systemu archiwizacji obrazów na dysku twardym z możliwością eksportowania na nośniki przenośne MOD lub DVD/CD</w:t>
            </w:r>
          </w:p>
        </w:tc>
        <w:tc>
          <w:tcPr>
            <w:tcW w:w="1984" w:type="dxa"/>
            <w:tcBorders>
              <w:top w:val="single" w:sz="4" w:space="0" w:color="auto"/>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Transmisja danych i obrazów w sieci komputerowej wg standardu DICOM 3.0 z WORKLIST, PRINT, STORAGE SERVICE CLASS</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lang w:val="en-US"/>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Zintegrowany dysk twardy HDD</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1 TB</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5, inne proporcjonalnie mniej</w:t>
            </w: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Porty USB umieszczone w panelu sterowania.</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min.2 porty</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Nastawy programowane dla aplikacji i głowic, tzw. „presety”</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30</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5, inne proporcjonalnie mniej</w:t>
            </w: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Drukarka termiczna (video) czarno – biała</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typ i producenta</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Tryb przeglądania umożliwiający przenoszenie zarchiwizowanych danych obrazowych pacjenta do aparatu USG (poprzez zewnętrzny dysk twardy HDD, pamięć typu flash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nil"/>
              <w:left w:val="single" w:sz="2" w:space="0" w:color="000000"/>
              <w:bottom w:val="single" w:sz="2" w:space="0" w:color="000000"/>
              <w:right w:val="single" w:sz="4" w:space="0" w:color="auto"/>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TRYB 2D (B-MODE)</w:t>
            </w: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Maksymalna głębokość penetracji [cm]</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30 cm</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bezstratnego powiększania obrazu rzeczywistego.</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10 x</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4" w:space="0" w:color="auto"/>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bezstratnego powiększania obrazu zamrożonego, a także obrazu z pamięci CINE.</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10 x</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dynamiki systemu [dB]</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200 dB</w:t>
            </w:r>
          </w:p>
        </w:tc>
        <w:tc>
          <w:tcPr>
            <w:tcW w:w="1701" w:type="dxa"/>
            <w:tcBorders>
              <w:top w:val="nil"/>
              <w:left w:val="single" w:sz="2" w:space="0" w:color="000000"/>
              <w:bottom w:val="single" w:sz="2" w:space="0" w:color="000000"/>
              <w:right w:val="nil"/>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Częstotliwość odświeżania w trybie B-Mode</w:t>
            </w:r>
          </w:p>
        </w:tc>
        <w:tc>
          <w:tcPr>
            <w:tcW w:w="1984"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70 klatek/s</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single" w:sz="4" w:space="0" w:color="auto"/>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Gęstość linii ultrasonograficznych w trybie obrazowania 2D</w:t>
            </w:r>
          </w:p>
        </w:tc>
        <w:tc>
          <w:tcPr>
            <w:tcW w:w="1984" w:type="dxa"/>
            <w:tcBorders>
              <w:top w:val="single" w:sz="4" w:space="0" w:color="auto"/>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500</w:t>
            </w:r>
          </w:p>
        </w:tc>
        <w:tc>
          <w:tcPr>
            <w:tcW w:w="1701" w:type="dxa"/>
            <w:tcBorders>
              <w:top w:val="single" w:sz="4" w:space="0" w:color="auto"/>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technologii optymalizującej obraz w trybie B-mode  w czasie rzeczywistym na poziomie preprocessingu.</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technologii obrazowania „nakładanego” przestrzennego wielokierunkowego (compounding) z możliwością wyboru powyżej 10 kierunków sterowania liniami obrazowymi.</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single" w:sz="4" w:space="0" w:color="auto"/>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Tryb obrazowania z poprawą rozdzielczości kontrastowej poprzez eliminację szumów plamek obrazów (speckle reduction)</w:t>
            </w:r>
          </w:p>
        </w:tc>
        <w:tc>
          <w:tcPr>
            <w:tcW w:w="1984" w:type="dxa"/>
            <w:tcBorders>
              <w:top w:val="single" w:sz="4" w:space="0" w:color="auto"/>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single" w:sz="4" w:space="0" w:color="auto"/>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2" w:space="0" w:color="000000"/>
              <w:bottom w:val="single" w:sz="2" w:space="0" w:color="000000"/>
              <w:right w:val="single" w:sz="2" w:space="0" w:color="000000"/>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panoramiczne w czasie rzeczywistym na zaoferowanych głowicach na długości min. 100cm.</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xml:space="preserve">Tak, opisać </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długość w cm</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10, inne proporcjonalnie mniej</w:t>
            </w: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technologii eliminującej efekt przepływu w naczyniach celem optymalizacji wizualizacji naczyń.</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Nie,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20;</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NIE – 0.</w:t>
            </w:r>
          </w:p>
        </w:tc>
      </w:tr>
      <w:tr w:rsidR="00F46E4E" w:rsidTr="002071D0">
        <w:tc>
          <w:tcPr>
            <w:tcW w:w="509" w:type="dxa"/>
            <w:tcBorders>
              <w:top w:val="nil"/>
              <w:left w:val="single" w:sz="2" w:space="0" w:color="000000"/>
              <w:bottom w:val="single" w:sz="2" w:space="0" w:color="000000"/>
              <w:right w:val="nil"/>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TRYB OBRAZOWANIA ELASTOGRAFII TKANEK</w:t>
            </w: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Zintegrowany z aparatem moduł obliczający i wyświetlający sztywność względną tkanki w czasie rzeczywistym na obrazie z zaoferowanej głowicy konweksowej i liniowej.</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technologii obrazowania rozróżniającego sztywność tkanek głęboko położonych pod wpływem energii fali ultradźwiękowej – elastografia akustyczna (nie uciskowa fizyczna) z możliwością jednoczesnego, wielopunktowego pomiaru fali poprzecznej. Funkcja dostępna na zaoferowanej głowicy konweksowej i liniowej.</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3.</w:t>
            </w: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Ilościowa ocena sztywności tkanki.</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F46E4E" w:rsidRPr="00F46E4E" w:rsidRDefault="00F46E4E" w:rsidP="00F46E4E">
            <w:pPr>
              <w:spacing w:after="0" w:line="240" w:lineRule="auto"/>
              <w:rPr>
                <w:rFonts w:ascii="Arial Narrow" w:hAnsi="Arial Narrow"/>
                <w:sz w:val="20"/>
                <w:szCs w:val="20"/>
              </w:rPr>
            </w:pPr>
          </w:p>
        </w:tc>
      </w:tr>
      <w:tr w:rsidR="00F46E4E" w:rsidTr="002071D0">
        <w:tc>
          <w:tcPr>
            <w:tcW w:w="509" w:type="dxa"/>
            <w:tcBorders>
              <w:top w:val="nil"/>
              <w:left w:val="single" w:sz="2" w:space="0" w:color="000000"/>
              <w:bottom w:val="single" w:sz="2" w:space="0" w:color="000000"/>
              <w:right w:val="nil"/>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TRYB OBRAZOWANIA - FUZJA OBRAZÓW</w:t>
            </w:r>
          </w:p>
        </w:tc>
      </w:tr>
      <w:tr w:rsidR="00F46E4E" w:rsidTr="002071D0">
        <w:trPr>
          <w:trHeight w:val="370"/>
        </w:trPr>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Nakładanie obrazów z CT/MR oraz USG w czasie rzeczywistym na głowicy konweksowej i liniowej</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25"/>
        </w:trPr>
        <w:tc>
          <w:tcPr>
            <w:tcW w:w="509"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Metody dopasowywania obrazów:</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ręczna</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punkt do punktu</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jednoprzyciskowa automatyczna</w:t>
            </w:r>
          </w:p>
        </w:tc>
        <w:tc>
          <w:tcPr>
            <w:tcW w:w="1984" w:type="dxa"/>
            <w:tcBorders>
              <w:top w:val="nil"/>
              <w:left w:val="single" w:sz="2" w:space="0" w:color="000000"/>
              <w:bottom w:val="single" w:sz="2" w:space="0" w:color="000000"/>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2" w:space="0" w:color="000000"/>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nil"/>
              <w:left w:val="single" w:sz="2" w:space="0" w:color="000000"/>
              <w:bottom w:val="single" w:sz="4" w:space="0" w:color="auto"/>
              <w:right w:val="nil"/>
            </w:tcBorders>
          </w:tcPr>
          <w:p w:rsidR="00F46E4E" w:rsidRPr="00F46E4E" w:rsidRDefault="00F46E4E" w:rsidP="00F46E4E">
            <w:pPr>
              <w:spacing w:after="0" w:line="240" w:lineRule="auto"/>
              <w:rPr>
                <w:rFonts w:ascii="Arial Narrow" w:hAnsi="Arial Narrow"/>
                <w:sz w:val="20"/>
                <w:szCs w:val="20"/>
              </w:rPr>
            </w:pPr>
          </w:p>
        </w:tc>
        <w:tc>
          <w:tcPr>
            <w:tcW w:w="8931" w:type="dxa"/>
            <w:tcBorders>
              <w:top w:val="nil"/>
              <w:left w:val="single" w:sz="2" w:space="0" w:color="000000"/>
              <w:bottom w:val="single" w:sz="4" w:space="0" w:color="auto"/>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Wgrywanie danych obrazowych pacjenta z CT lub MRI przy użyciu: CD/DVD/ zewnętrznego HDD/</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szpitalnej sieci PACS</w:t>
            </w:r>
          </w:p>
        </w:tc>
        <w:tc>
          <w:tcPr>
            <w:tcW w:w="1984" w:type="dxa"/>
            <w:tcBorders>
              <w:top w:val="nil"/>
              <w:left w:val="single" w:sz="2" w:space="0" w:color="000000"/>
              <w:bottom w:val="single" w:sz="4" w:space="0" w:color="auto"/>
              <w:right w:val="nil"/>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nil"/>
              <w:left w:val="single" w:sz="2" w:space="0" w:color="000000"/>
              <w:bottom w:val="single" w:sz="4" w:space="0" w:color="auto"/>
              <w:right w:val="nil"/>
            </w:tcBorders>
          </w:tcPr>
          <w:p w:rsidR="00F46E4E" w:rsidRPr="00F46E4E" w:rsidRDefault="00F46E4E" w:rsidP="00F46E4E">
            <w:pPr>
              <w:spacing w:after="0" w:line="240" w:lineRule="auto"/>
              <w:rPr>
                <w:rFonts w:ascii="Arial Narrow" w:hAnsi="Arial Narrow"/>
                <w:sz w:val="20"/>
                <w:szCs w:val="20"/>
              </w:rPr>
            </w:pPr>
          </w:p>
        </w:tc>
        <w:tc>
          <w:tcPr>
            <w:tcW w:w="2693" w:type="dxa"/>
            <w:tcBorders>
              <w:top w:val="nil"/>
              <w:left w:val="single" w:sz="2" w:space="0" w:color="000000"/>
              <w:bottom w:val="single" w:sz="4" w:space="0" w:color="auto"/>
              <w:right w:val="single" w:sz="2" w:space="0" w:color="000000"/>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216"/>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biopsji cienkoigłowej pod kontrolą fuzji – tracking igły biopsyjnej wraz z wyświetlaniem toru biopsyjnego na nałożonych obrazach CT/USG w czasie rzeczywistym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55"/>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Możliwość zaznaczania na danych z CT/MRI interesujących punktów, a następnie wyświetlanie ich na obrazie USG</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36"/>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46E4E" w:rsidRPr="002071D0" w:rsidRDefault="002071D0" w:rsidP="00F11AEF">
            <w:pPr>
              <w:spacing w:after="0" w:line="240" w:lineRule="auto"/>
              <w:rPr>
                <w:rFonts w:ascii="Arial Narrow" w:hAnsi="Arial Narrow"/>
                <w:sz w:val="20"/>
                <w:szCs w:val="20"/>
              </w:rPr>
            </w:pPr>
            <w:r w:rsidRPr="002071D0">
              <w:rPr>
                <w:rFonts w:ascii="Arial Narrow" w:hAnsi="Arial Narrow"/>
                <w:sz w:val="20"/>
                <w:szCs w:val="20"/>
              </w:rPr>
              <w:t>TRYB M</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Możliwość stosowania funkcji ZOOM w trybie M</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48"/>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TRYB SPEKTRALNY DOPPLER PULSACYJNY (PWD)</w:t>
            </w: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minimalny zakres pomiarowy prędkości przepływu [cm/s]</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Max. 0,5 cm/s</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10, inne proporcjonalnie mniej</w:t>
            </w:r>
          </w:p>
        </w:tc>
      </w:tr>
      <w:tr w:rsidR="00F46E4E" w:rsidTr="002071D0">
        <w:trPr>
          <w:trHeight w:val="84"/>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maksymalną mierzoną prędkość przepływu [cm/s]</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550 cm/s</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10, inne proporcjonalnie mniej</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wielkość bramki Dopplerowskiej [cm]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od 0,1 – 2 cm</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10, inne proporcjonalnie mniej</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kąt korekcji kąta bramki Dopplerowskiej [mm]</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0 - +/- 80</w:t>
            </w:r>
            <w:r w:rsidRPr="00F46E4E">
              <w:rPr>
                <w:rFonts w:ascii="Arial Narrow" w:hAnsi="Arial Narrow"/>
                <w:sz w:val="20"/>
                <w:szCs w:val="20"/>
              </w:rPr>
              <w:sym w:font="Symbol" w:char="F0B0"/>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technologii optymalizującej spektrum w czasie rzeczywistym.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opisać</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106"/>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TRYB DOPPLER KOLOROWY (CD)</w:t>
            </w: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Regulacji uchylności pola Dopplera Kolorowego</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20 st. dla zaoferowanych głowic liniowych</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minimalny zakres pomiarowy prędkości przepływu [cm/s]</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Max. 0,1 cm/s</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10, inne proporcjonalnie mniej</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Podać maksymalną mierzoną prędkość przepływu [cm/s]</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450 cm/s</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92"/>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3"/>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TRYB ANGIOLOGICZNY (DOPPLER MOCY)</w:t>
            </w: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panoramiczne w trybie Dopplera kolorowego w czasie rzeczywistym na zaoferowanych głowicach na długości min. 100cm.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Nie, opisać</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20;</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NIE – 0.</w:t>
            </w:r>
          </w:p>
        </w:tc>
      </w:tr>
      <w:tr w:rsidR="00F46E4E" w:rsidTr="002071D0">
        <w:trPr>
          <w:trHeight w:val="162"/>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OBRAZOWANIE HARMONICZNE</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harmoniczne na wszystkich zaoferowanych głowicach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Wykorzystanie techniki inwersji fazy</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OPROGRAMOWANIE POMIAROWE WRAZ Z PAKIETEM OBLICZENIOWYM</w:t>
            </w:r>
          </w:p>
        </w:tc>
      </w:tr>
      <w:tr w:rsidR="00F46E4E" w:rsidTr="002071D0">
        <w:trPr>
          <w:trHeight w:val="192"/>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Oprogramowanie aplikacyjne i pomiarowe:</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małe narządy</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brzuszne</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naczyniowe</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lastRenderedPageBreak/>
              <w:t>ortopedyczne</w:t>
            </w:r>
          </w:p>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urologiczne</w:t>
            </w:r>
          </w:p>
        </w:tc>
        <w:tc>
          <w:tcPr>
            <w:tcW w:w="1984"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Liczba par kursorów pomiarowych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8</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10, inne proporcjonalnie mniej</w:t>
            </w:r>
          </w:p>
        </w:tc>
      </w:tr>
      <w:tr w:rsidR="00F46E4E" w:rsidTr="002071D0">
        <w:trPr>
          <w:trHeight w:val="88"/>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Pakiet obliczeń automatycznych dla Dopplera (automatyczny obrys spektrum)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308"/>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Automatyczny obrys spektrum Dopplera w czasie rzeczywistym oraz na obrazie zamrożonym wraz z pakietem obliczeniowym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Pakiet do automatycznej detekcji i pomiaru zmian ogniskowych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Nie opisać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- 30 pkt, Nie - 0 pkt</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GŁOWICA KONWEKSOWA WIELOCZĘSTOTLIWOŚCIOWA DO BADAŃ PEDIATRYCZNYCH</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11AEF" w:rsidP="00F46E4E">
            <w:pPr>
              <w:spacing w:after="0" w:line="240" w:lineRule="auto"/>
              <w:rPr>
                <w:rFonts w:ascii="Arial Narrow" w:hAnsi="Arial Narrow"/>
                <w:sz w:val="20"/>
                <w:szCs w:val="20"/>
              </w:rPr>
            </w:pPr>
            <w:r>
              <w:rPr>
                <w:rFonts w:ascii="Arial Narrow" w:hAnsi="Arial Narrow"/>
                <w:sz w:val="20"/>
                <w:szCs w:val="20"/>
              </w:rPr>
              <w:t>Min.2,0 – 9,0 MHz</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5, inne proporcjonalnie mniej</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Kąt pola skanowania (widzenia) [stopnie]</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70</w:t>
            </w:r>
            <w:r w:rsidRPr="00F46E4E">
              <w:rPr>
                <w:rFonts w:ascii="Arial Narrow" w:hAnsi="Arial Narrow"/>
                <w:sz w:val="20"/>
                <w:szCs w:val="20"/>
              </w:rPr>
              <w:sym w:font="Symbol" w:char="F0B0"/>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192</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87"/>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Przystawka biopsyjna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GŁOWICA LINIOWA WIELOCZĘSTOTLIWOŚCIOWA DO BADAŃ POWIERZCHNIOWYCH MAŁYCH NARZĄDÓW</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11AEF" w:rsidP="00F46E4E">
            <w:pPr>
              <w:spacing w:after="0" w:line="240" w:lineRule="auto"/>
              <w:rPr>
                <w:rFonts w:ascii="Arial Narrow" w:hAnsi="Arial Narrow"/>
                <w:sz w:val="20"/>
                <w:szCs w:val="20"/>
              </w:rPr>
            </w:pPr>
            <w:r>
              <w:rPr>
                <w:rFonts w:ascii="Arial Narrow" w:hAnsi="Arial Narrow"/>
                <w:sz w:val="20"/>
                <w:szCs w:val="20"/>
              </w:rPr>
              <w:t>Min. 5,0 – 18,0 MHz</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158"/>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5, inne proporcjonalnie mniej</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Głowica wykonana w technologii wielorzędowej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Liczba elementów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500</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Długość czoła głowicy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xml:space="preserve"> 55 – 60 mm</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trapezowe</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Przystawka biopsyjna</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2071D0"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GŁOWICA LINIOWA WIELOCZĘSTOTLIWOŚCIOWA DO BADAŃ ŚRÓDOPERACYJNYCH.</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Zakres częstotliwości pracy przetwornika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11AEF" w:rsidP="00F46E4E">
            <w:pPr>
              <w:spacing w:after="0" w:line="240" w:lineRule="auto"/>
              <w:rPr>
                <w:rFonts w:ascii="Arial Narrow" w:hAnsi="Arial Narrow"/>
                <w:sz w:val="20"/>
                <w:szCs w:val="20"/>
              </w:rPr>
            </w:pPr>
            <w:r>
              <w:rPr>
                <w:rFonts w:ascii="Arial Narrow" w:hAnsi="Arial Narrow"/>
                <w:sz w:val="20"/>
                <w:szCs w:val="20"/>
              </w:rPr>
              <w:t>Min. 7,0 – 15,0 MHz</w:t>
            </w:r>
          </w:p>
        </w:tc>
        <w:tc>
          <w:tcPr>
            <w:tcW w:w="1701"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Wymienić częstotliwości pracy dla poszczególnych trybów pracy [MHz]</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b/>
                <w:sz w:val="20"/>
                <w:szCs w:val="20"/>
              </w:rPr>
            </w:pPr>
            <w:r w:rsidRPr="00F46E4E">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wartość największa – 5, inne proporcjonalnie mniej</w:t>
            </w:r>
          </w:p>
        </w:tc>
      </w:tr>
      <w:tr w:rsidR="00F46E4E" w:rsidTr="002071D0">
        <w:trPr>
          <w:trHeight w:val="31"/>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xml:space="preserve">Długość czoła głowicy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20 – 25 mm</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Praca w trybie II harmonicznej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trapezowe</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7D0806"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2071D0" w:rsidRDefault="002071D0" w:rsidP="00F46E4E">
            <w:pPr>
              <w:spacing w:after="0" w:line="240" w:lineRule="auto"/>
              <w:rPr>
                <w:rFonts w:ascii="Arial Narrow" w:hAnsi="Arial Narrow"/>
                <w:sz w:val="20"/>
                <w:szCs w:val="20"/>
              </w:rPr>
            </w:pPr>
            <w:r w:rsidRPr="002071D0">
              <w:rPr>
                <w:rFonts w:ascii="Arial Narrow" w:hAnsi="Arial Narrow"/>
                <w:sz w:val="20"/>
                <w:szCs w:val="20"/>
              </w:rPr>
              <w:t xml:space="preserve">GŁOWICE </w:t>
            </w: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Głowica konweks 3D/4D matrycowa</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1 – 6 MHz</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157"/>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Głowica liniowa 3D/4D</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5 -13 MHz</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Głowica do badań przezpochwowych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Min. 3 – 10 MHz</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7D0806"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F46E4E" w:rsidRDefault="007D0806" w:rsidP="00F46E4E">
            <w:pPr>
              <w:spacing w:after="0" w:line="240" w:lineRule="auto"/>
              <w:rPr>
                <w:rFonts w:ascii="Arial Narrow" w:hAnsi="Arial Narrow"/>
                <w:b/>
                <w:sz w:val="20"/>
                <w:szCs w:val="20"/>
              </w:rPr>
            </w:pPr>
            <w:r w:rsidRPr="00F46E4E">
              <w:rPr>
                <w:rFonts w:ascii="Arial Narrow" w:hAnsi="Arial Narrow"/>
                <w:b/>
                <w:sz w:val="20"/>
                <w:szCs w:val="20"/>
              </w:rPr>
              <w:t>WYMAGANIA DODATKOWE</w:t>
            </w: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w fuzji z badaniami TK i MRI w czasie rzeczywistym, wykonywanie biopsji w nawigacji na TK/MRI</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Praca ze środkami kontrastującymi w trybie niskiego i wysokiego indeksu mechanicznego.</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88"/>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4D (3D w czasie rzeczywistym) z głowic objętościowych (tzw. volumetrycznych) - jednoczasowe obrazowanie w dwóch płaszczyznach w czasie rzeczywistym.</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Opcja panorama - automatyczne składanie obrazów</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Porty USB (2 porty jako minimum) umieszczone w panelu sterowania</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Nakładki do nawigacji na głowice</w:t>
            </w:r>
          </w:p>
        </w:tc>
        <w:tc>
          <w:tcPr>
            <w:tcW w:w="1984"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7D0806">
        <w:trPr>
          <w:trHeight w:val="157"/>
        </w:trPr>
        <w:tc>
          <w:tcPr>
            <w:tcW w:w="509" w:type="dxa"/>
            <w:tcBorders>
              <w:top w:val="single" w:sz="4" w:space="0" w:color="auto"/>
              <w:left w:val="single" w:sz="4" w:space="0" w:color="auto"/>
              <w:bottom w:val="single" w:sz="4" w:space="0" w:color="auto"/>
              <w:right w:val="single" w:sz="4" w:space="0" w:color="auto"/>
            </w:tcBorders>
            <w:hideMark/>
          </w:tcPr>
          <w:p w:rsidR="00F46E4E" w:rsidRPr="007D0806" w:rsidRDefault="00F46E4E" w:rsidP="004A1C8B">
            <w:pPr>
              <w:pStyle w:val="Akapitzlist"/>
              <w:numPr>
                <w:ilvl w:val="0"/>
                <w:numId w:val="94"/>
              </w:numPr>
              <w:spacing w:after="0" w:line="240" w:lineRule="auto"/>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46E4E" w:rsidRPr="007D0806" w:rsidRDefault="007D0806" w:rsidP="007D0806">
            <w:pPr>
              <w:spacing w:after="0" w:line="240" w:lineRule="auto"/>
              <w:rPr>
                <w:rFonts w:ascii="Arial Narrow" w:hAnsi="Arial Narrow"/>
                <w:sz w:val="20"/>
                <w:szCs w:val="20"/>
              </w:rPr>
            </w:pPr>
            <w:r w:rsidRPr="007D0806">
              <w:rPr>
                <w:rFonts w:ascii="Arial Narrow" w:hAnsi="Arial Narrow"/>
                <w:sz w:val="20"/>
                <w:szCs w:val="20"/>
              </w:rPr>
              <w:t>MOŻLIWOŚCI ROZBUDOWY SYSTEMU (OPCJE DOSTĘPNE NA DZIEŃ SKŁADANIA OFERT)</w:t>
            </w: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Obrazowanie 3D na zaoferowanych głowicach konweksowych i liniowych</w:t>
            </w:r>
          </w:p>
        </w:tc>
        <w:tc>
          <w:tcPr>
            <w:tcW w:w="1984"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głowicy śródoperacyjnej liniowej, endokawitarnej i endowaginalnej 3D/4D</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Oprogramowanie kardiologiczne z pakietem obliczeniowym i Dopplerem ciągłym pod kontrolą obrazu z głowicy sektorowej elektronicznej.</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F46E4E" w:rsidTr="002071D0">
        <w:trPr>
          <w:trHeight w:val="23"/>
        </w:trPr>
        <w:tc>
          <w:tcPr>
            <w:tcW w:w="509" w:type="dxa"/>
            <w:tcBorders>
              <w:top w:val="single" w:sz="4" w:space="0" w:color="auto"/>
              <w:left w:val="single" w:sz="4" w:space="0" w:color="auto"/>
              <w:bottom w:val="single" w:sz="4" w:space="0" w:color="auto"/>
              <w:right w:val="single" w:sz="4" w:space="0" w:color="auto"/>
            </w:tcBorders>
            <w:hideMark/>
          </w:tcPr>
          <w:p w:rsidR="00F46E4E" w:rsidRPr="00F46E4E" w:rsidRDefault="00F46E4E" w:rsidP="00F46E4E">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Zastosowanie głowic przezprzełykowych i wewnątrzsercowych</w:t>
            </w:r>
          </w:p>
        </w:tc>
        <w:tc>
          <w:tcPr>
            <w:tcW w:w="1984" w:type="dxa"/>
            <w:tcBorders>
              <w:top w:val="single" w:sz="4" w:space="0" w:color="auto"/>
              <w:left w:val="single" w:sz="4" w:space="0" w:color="auto"/>
              <w:bottom w:val="single" w:sz="4" w:space="0" w:color="auto"/>
              <w:right w:val="single" w:sz="4" w:space="0" w:color="auto"/>
            </w:tcBorders>
            <w:vAlign w:val="center"/>
            <w:hideMark/>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F46E4E" w:rsidRDefault="00F46E4E" w:rsidP="00F46E4E">
            <w:pPr>
              <w:spacing w:after="0" w:line="240" w:lineRule="auto"/>
              <w:rPr>
                <w:rFonts w:ascii="Arial Narrow" w:hAnsi="Arial Narrow"/>
                <w:sz w:val="20"/>
                <w:szCs w:val="20"/>
              </w:rPr>
            </w:pPr>
          </w:p>
        </w:tc>
      </w:tr>
      <w:tr w:rsidR="003A1B1F" w:rsidTr="007D0806">
        <w:trPr>
          <w:trHeight w:val="260"/>
        </w:trPr>
        <w:tc>
          <w:tcPr>
            <w:tcW w:w="509" w:type="dxa"/>
            <w:tcBorders>
              <w:top w:val="single" w:sz="4" w:space="0" w:color="auto"/>
              <w:left w:val="single" w:sz="4" w:space="0" w:color="auto"/>
              <w:bottom w:val="single" w:sz="4" w:space="0" w:color="auto"/>
              <w:right w:val="single" w:sz="4" w:space="0" w:color="auto"/>
            </w:tcBorders>
          </w:tcPr>
          <w:p w:rsidR="003A1B1F" w:rsidRPr="007D0806" w:rsidRDefault="003A1B1F" w:rsidP="004A1C8B">
            <w:pPr>
              <w:pStyle w:val="Akapitzlist"/>
              <w:numPr>
                <w:ilvl w:val="0"/>
                <w:numId w:val="94"/>
              </w:num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3A1B1F" w:rsidRPr="007D0806" w:rsidRDefault="007D0806"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7D0806">
              <w:rPr>
                <w:rFonts w:ascii="Arial Narrow" w:eastAsia="Andale Sans UI" w:hAnsi="Arial Narrow" w:cs="Calibri"/>
                <w:kern w:val="2"/>
                <w:sz w:val="20"/>
                <w:szCs w:val="20"/>
              </w:rPr>
              <w:t>GWARANCJA</w:t>
            </w:r>
          </w:p>
        </w:tc>
        <w:tc>
          <w:tcPr>
            <w:tcW w:w="1984" w:type="dxa"/>
            <w:tcBorders>
              <w:top w:val="single" w:sz="4" w:space="0" w:color="000000"/>
              <w:left w:val="single" w:sz="4" w:space="0" w:color="000000"/>
              <w:bottom w:val="single" w:sz="4" w:space="0" w:color="000000"/>
              <w:right w:val="nil"/>
            </w:tcBorders>
          </w:tcPr>
          <w:p w:rsidR="003A1B1F" w:rsidRPr="00F46E4E" w:rsidRDefault="003A1B1F" w:rsidP="00F46E4E">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tcPr>
          <w:p w:rsidR="003A1B1F" w:rsidRPr="00463797" w:rsidRDefault="003A1B1F" w:rsidP="00F46E4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3A1B1F" w:rsidRPr="00463797" w:rsidRDefault="003A1B1F" w:rsidP="00F46E4E">
            <w:pPr>
              <w:spacing w:after="0" w:line="240" w:lineRule="auto"/>
              <w:rPr>
                <w:rFonts w:ascii="Arial Narrow" w:hAnsi="Arial Narrow"/>
                <w:sz w:val="20"/>
                <w:szCs w:val="20"/>
              </w:rPr>
            </w:pPr>
          </w:p>
        </w:tc>
      </w:tr>
      <w:tr w:rsidR="00F46E4E" w:rsidTr="007D0806">
        <w:trPr>
          <w:trHeight w:val="260"/>
        </w:trPr>
        <w:tc>
          <w:tcPr>
            <w:tcW w:w="509" w:type="dxa"/>
            <w:tcBorders>
              <w:top w:val="single" w:sz="4" w:space="0" w:color="auto"/>
              <w:left w:val="single" w:sz="4" w:space="0" w:color="auto"/>
              <w:bottom w:val="single" w:sz="4" w:space="0" w:color="auto"/>
              <w:right w:val="single" w:sz="4" w:space="0" w:color="auto"/>
            </w:tcBorders>
          </w:tcPr>
          <w:p w:rsidR="00F46E4E" w:rsidRPr="007D0806" w:rsidRDefault="00F46E4E" w:rsidP="007D0806">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46E4E" w:rsidRPr="00E24446" w:rsidRDefault="00F46E4E"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right w:val="nil"/>
            </w:tcBorders>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P</w:t>
            </w:r>
            <w:r w:rsidR="00F46E4E" w:rsidRPr="00F46E4E">
              <w:rPr>
                <w:rFonts w:ascii="Arial Narrow" w:hAnsi="Arial Narrow"/>
                <w:sz w:val="20"/>
                <w:szCs w:val="20"/>
              </w:rPr>
              <w:t>odać</w:t>
            </w:r>
          </w:p>
        </w:tc>
        <w:tc>
          <w:tcPr>
            <w:tcW w:w="1701" w:type="dxa"/>
            <w:tcBorders>
              <w:top w:val="single" w:sz="4" w:space="0" w:color="000000"/>
              <w:left w:val="single" w:sz="4" w:space="0" w:color="000000"/>
              <w:bottom w:val="single" w:sz="4" w:space="0" w:color="000000"/>
              <w:right w:val="nil"/>
            </w:tcBorders>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12 miesięcy – 0 pkt.</w:t>
            </w:r>
          </w:p>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24 miesiące – 10 pkt</w:t>
            </w:r>
          </w:p>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36 miesiące – 20 pkt</w:t>
            </w:r>
          </w:p>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powyżej 36 miesięcy – 25 pkt</w:t>
            </w: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46E4E" w:rsidRPr="00E24446" w:rsidRDefault="00F46E4E"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right w:val="nil"/>
            </w:tcBorders>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46E4E" w:rsidRPr="00463797"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46E4E" w:rsidRPr="00E24446" w:rsidRDefault="00F46E4E"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 - -</w:t>
            </w:r>
          </w:p>
        </w:tc>
      </w:tr>
      <w:tr w:rsidR="00F46E4E" w:rsidTr="007D0806">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46E4E" w:rsidRPr="00E24446" w:rsidRDefault="00F46E4E"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 - -</w:t>
            </w: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46E4E" w:rsidRPr="00E24446" w:rsidRDefault="00F46E4E"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 xml:space="preserve">Możliwość zgłoszeń 24h/dobę, 365 dni/rok </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F46E4E" w:rsidRPr="00463797" w:rsidRDefault="00F46E4E" w:rsidP="00F46E4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 - -</w:t>
            </w:r>
          </w:p>
        </w:tc>
      </w:tr>
      <w:tr w:rsidR="00F46E4E" w:rsidTr="007D0806">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F46E4E" w:rsidRPr="00E24446" w:rsidRDefault="00F46E4E" w:rsidP="00F46E4E">
            <w:pPr>
              <w:widowControl w:val="0"/>
              <w:suppressLineNumbers/>
              <w:suppressAutoHyphens/>
              <w:snapToGrid w:val="0"/>
              <w:spacing w:after="0" w:line="240" w:lineRule="auto"/>
              <w:rPr>
                <w:rFonts w:ascii="Arial Narrow" w:eastAsia="Andale Sans UI" w:hAnsi="Arial Narrow" w:cs="Calibri"/>
                <w:kern w:val="2"/>
                <w:sz w:val="20"/>
                <w:szCs w:val="20"/>
              </w:rPr>
            </w:pPr>
            <w:r w:rsidRPr="00E24446">
              <w:rPr>
                <w:rFonts w:ascii="Arial Narrow" w:eastAsia="Andale Sans UI" w:hAnsi="Arial Narrow" w:cs="Calibri"/>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F46E4E" w:rsidRPr="00463797" w:rsidRDefault="00F46E4E" w:rsidP="00F46E4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46E4E" w:rsidRPr="00463797" w:rsidRDefault="00F46E4E" w:rsidP="00F46E4E">
            <w:pPr>
              <w:spacing w:after="0" w:line="240" w:lineRule="auto"/>
              <w:rPr>
                <w:rFonts w:ascii="Arial Narrow" w:hAnsi="Arial Narrow"/>
                <w:sz w:val="20"/>
                <w:szCs w:val="20"/>
              </w:rPr>
            </w:pPr>
            <w:r w:rsidRPr="00463797">
              <w:rPr>
                <w:rFonts w:ascii="Arial Narrow" w:hAnsi="Arial Narrow"/>
                <w:sz w:val="20"/>
                <w:szCs w:val="20"/>
              </w:rPr>
              <w:t>- - -</w:t>
            </w: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r>
      <w:tr w:rsidR="00F46E4E" w:rsidTr="002071D0">
        <w:trPr>
          <w:trHeight w:val="412"/>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vAlign w:val="center"/>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r>
      <w:tr w:rsidR="00F46E4E" w:rsidTr="007D0806">
        <w:trPr>
          <w:trHeight w:val="23"/>
        </w:trPr>
        <w:tc>
          <w:tcPr>
            <w:tcW w:w="509" w:type="dxa"/>
            <w:tcBorders>
              <w:top w:val="single" w:sz="4" w:space="0" w:color="auto"/>
              <w:left w:val="single" w:sz="4" w:space="0" w:color="auto"/>
              <w:bottom w:val="single" w:sz="4" w:space="0" w:color="auto"/>
              <w:right w:val="single" w:sz="4" w:space="0" w:color="auto"/>
            </w:tcBorders>
          </w:tcPr>
          <w:p w:rsidR="00F46E4E" w:rsidRPr="007D0806" w:rsidRDefault="00F46E4E" w:rsidP="004A1C8B">
            <w:pPr>
              <w:pStyle w:val="Akapitzlist"/>
              <w:numPr>
                <w:ilvl w:val="0"/>
                <w:numId w:val="94"/>
              </w:num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tcPr>
          <w:p w:rsidR="00F46E4E" w:rsidRPr="007D0806" w:rsidRDefault="00F46E4E" w:rsidP="00F46E4E">
            <w:pPr>
              <w:spacing w:after="0" w:line="240" w:lineRule="auto"/>
              <w:rPr>
                <w:rFonts w:ascii="Arial Narrow" w:hAnsi="Arial Narrow"/>
                <w:bCs/>
                <w:sz w:val="20"/>
                <w:szCs w:val="20"/>
              </w:rPr>
            </w:pPr>
            <w:r w:rsidRPr="007D0806">
              <w:rPr>
                <w:rFonts w:ascii="Arial Narrow" w:hAnsi="Arial Narrow"/>
                <w:bCs/>
                <w:sz w:val="20"/>
                <w:szCs w:val="20"/>
              </w:rPr>
              <w:t>DOKUMENTACJA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F46E4E" w:rsidRPr="007D0806" w:rsidRDefault="00F46E4E" w:rsidP="00F46E4E">
            <w:pPr>
              <w:spacing w:after="0" w:line="240" w:lineRule="auto"/>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F46E4E" w:rsidRPr="00F46E4E" w:rsidRDefault="00F46E4E" w:rsidP="00F11AEF">
            <w:pPr>
              <w:spacing w:after="0" w:line="240" w:lineRule="auto"/>
              <w:rPr>
                <w:rFonts w:ascii="Arial Narrow" w:hAnsi="Arial Narrow"/>
                <w:sz w:val="20"/>
                <w:szCs w:val="20"/>
              </w:rPr>
            </w:pPr>
            <w:r w:rsidRPr="00F46E4E">
              <w:rPr>
                <w:rFonts w:ascii="Arial Narrow" w:hAnsi="Arial Narrow"/>
                <w:sz w:val="20"/>
                <w:szCs w:val="20"/>
              </w:rPr>
              <w:t>Wymagane do oferty dokumenty poświadczające dopuszczenie do obrotu, co najmniej:</w:t>
            </w:r>
            <w:r w:rsidR="00F11AEF">
              <w:rPr>
                <w:rFonts w:ascii="Arial Narrow" w:hAnsi="Arial Narrow"/>
                <w:sz w:val="20"/>
                <w:szCs w:val="20"/>
              </w:rPr>
              <w:t xml:space="preserve"> </w:t>
            </w:r>
            <w:r w:rsidRPr="00F46E4E">
              <w:rPr>
                <w:rFonts w:ascii="Arial Narrow" w:hAnsi="Arial Narrow"/>
                <w:sz w:val="20"/>
                <w:szCs w:val="20"/>
              </w:rPr>
              <w:t>deklaracja zgodności, certyfikat CE, 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r>
      <w:tr w:rsidR="00F46E4E" w:rsidTr="002071D0">
        <w:trPr>
          <w:trHeight w:val="370"/>
        </w:trPr>
        <w:tc>
          <w:tcPr>
            <w:tcW w:w="509" w:type="dxa"/>
            <w:tcBorders>
              <w:top w:val="single" w:sz="4" w:space="0" w:color="auto"/>
              <w:left w:val="single" w:sz="4" w:space="0" w:color="auto"/>
              <w:bottom w:val="single" w:sz="4" w:space="0" w:color="auto"/>
              <w:right w:val="single" w:sz="4" w:space="0" w:color="auto"/>
            </w:tcBorders>
          </w:tcPr>
          <w:p w:rsidR="00F46E4E" w:rsidRPr="003A1B1F" w:rsidRDefault="00F46E4E" w:rsidP="007D0806">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F46E4E" w:rsidRPr="00F46E4E" w:rsidRDefault="00F46E4E" w:rsidP="00F46E4E">
            <w:pPr>
              <w:spacing w:after="0" w:line="240" w:lineRule="auto"/>
              <w:rPr>
                <w:rFonts w:ascii="Arial Narrow" w:hAnsi="Arial Narrow"/>
                <w:sz w:val="20"/>
                <w:szCs w:val="20"/>
              </w:rPr>
            </w:pPr>
            <w:r w:rsidRPr="00F46E4E">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F46E4E" w:rsidRPr="00F46E4E" w:rsidRDefault="00A91933" w:rsidP="00F46E4E">
            <w:pPr>
              <w:spacing w:after="0" w:line="240" w:lineRule="auto"/>
              <w:rPr>
                <w:rFonts w:ascii="Arial Narrow" w:hAnsi="Arial Narrow"/>
                <w:sz w:val="20"/>
                <w:szCs w:val="20"/>
              </w:rPr>
            </w:pPr>
            <w:r w:rsidRPr="00F46E4E">
              <w:rPr>
                <w:rFonts w:ascii="Arial Narrow" w:hAnsi="Arial Narrow"/>
                <w:sz w:val="20"/>
                <w:szCs w:val="20"/>
              </w:rPr>
              <w:t>T</w:t>
            </w:r>
            <w:r w:rsidR="00F46E4E" w:rsidRPr="00F46E4E">
              <w:rPr>
                <w:rFonts w:ascii="Arial Narrow" w:hAnsi="Arial Narrow"/>
                <w:sz w:val="20"/>
                <w:szCs w:val="20"/>
              </w:rPr>
              <w:t>ak</w:t>
            </w:r>
          </w:p>
        </w:tc>
        <w:tc>
          <w:tcPr>
            <w:tcW w:w="1701"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46E4E" w:rsidRPr="00463797" w:rsidRDefault="00F46E4E" w:rsidP="00F46E4E">
            <w:pPr>
              <w:spacing w:after="0" w:line="240" w:lineRule="auto"/>
              <w:rPr>
                <w:rFonts w:ascii="Arial Narrow" w:hAnsi="Arial Narrow"/>
                <w:sz w:val="20"/>
                <w:szCs w:val="20"/>
              </w:rPr>
            </w:pPr>
          </w:p>
        </w:tc>
      </w:tr>
      <w:tr w:rsidR="001B4CCE" w:rsidTr="002071D0">
        <w:trPr>
          <w:trHeight w:val="331"/>
        </w:trPr>
        <w:tc>
          <w:tcPr>
            <w:tcW w:w="509" w:type="dxa"/>
            <w:tcBorders>
              <w:top w:val="single" w:sz="4" w:space="0" w:color="auto"/>
              <w:left w:val="single" w:sz="4" w:space="0" w:color="auto"/>
              <w:bottom w:val="single" w:sz="4" w:space="0" w:color="auto"/>
              <w:right w:val="single" w:sz="4" w:space="0" w:color="auto"/>
            </w:tcBorders>
          </w:tcPr>
          <w:p w:rsidR="001B4CCE" w:rsidRPr="003A1B1F" w:rsidRDefault="001B4CCE" w:rsidP="007D0806">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1B4CCE" w:rsidRPr="001B4CCE" w:rsidRDefault="001B4CCE" w:rsidP="003A1B1F">
            <w:pPr>
              <w:spacing w:after="0"/>
              <w:rPr>
                <w:rFonts w:ascii="Arial Narrow" w:hAnsi="Arial Narrow"/>
                <w:sz w:val="20"/>
                <w:szCs w:val="20"/>
              </w:rPr>
            </w:pPr>
            <w:r w:rsidRPr="001B4CCE">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tcPr>
          <w:p w:rsidR="001B4CCE" w:rsidRPr="001B4CCE" w:rsidRDefault="00A91933" w:rsidP="001B4CCE">
            <w:pPr>
              <w:rPr>
                <w:rFonts w:ascii="Arial Narrow" w:hAnsi="Arial Narrow"/>
                <w:sz w:val="20"/>
                <w:szCs w:val="20"/>
              </w:rPr>
            </w:pPr>
            <w:r w:rsidRPr="001B4CCE">
              <w:rPr>
                <w:rFonts w:ascii="Arial Narrow" w:hAnsi="Arial Narrow"/>
                <w:sz w:val="20"/>
                <w:szCs w:val="20"/>
              </w:rPr>
              <w:t>T</w:t>
            </w:r>
            <w:r w:rsidR="001B4CCE" w:rsidRPr="001B4CCE">
              <w:rPr>
                <w:rFonts w:ascii="Arial Narrow" w:hAnsi="Arial Narrow"/>
                <w:sz w:val="20"/>
                <w:szCs w:val="20"/>
              </w:rPr>
              <w:t>ak</w:t>
            </w:r>
          </w:p>
        </w:tc>
        <w:tc>
          <w:tcPr>
            <w:tcW w:w="1701" w:type="dxa"/>
            <w:tcBorders>
              <w:top w:val="single" w:sz="4" w:space="0" w:color="auto"/>
              <w:left w:val="single" w:sz="4" w:space="0" w:color="auto"/>
              <w:bottom w:val="single" w:sz="4" w:space="0" w:color="auto"/>
              <w:right w:val="single" w:sz="4" w:space="0" w:color="auto"/>
            </w:tcBorders>
            <w:vAlign w:val="center"/>
          </w:tcPr>
          <w:p w:rsidR="001B4CCE" w:rsidRPr="00463797" w:rsidRDefault="001B4CCE" w:rsidP="001B4CCE">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1B4CCE" w:rsidRPr="00463797" w:rsidRDefault="001B4CCE" w:rsidP="001B4CCE">
            <w:pPr>
              <w:spacing w:after="0" w:line="240" w:lineRule="auto"/>
              <w:rPr>
                <w:rFonts w:ascii="Arial Narrow" w:hAnsi="Arial Narrow"/>
                <w:sz w:val="20"/>
                <w:szCs w:val="20"/>
              </w:rPr>
            </w:pPr>
          </w:p>
        </w:tc>
      </w:tr>
    </w:tbl>
    <w:p w:rsidR="00D67AD8" w:rsidRDefault="00D67AD8"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1B4CCE" w:rsidRDefault="001B4CCE" w:rsidP="005E1A4F">
      <w:pPr>
        <w:spacing w:after="0" w:line="240" w:lineRule="auto"/>
        <w:ind w:firstLine="708"/>
        <w:rPr>
          <w:rFonts w:ascii="Arial Narrow" w:hAnsi="Arial Narrow" w:cs="Times New Roman"/>
        </w:rPr>
      </w:pPr>
    </w:p>
    <w:p w:rsidR="00003BD5" w:rsidRDefault="005E1A4F" w:rsidP="00F11AEF">
      <w:pPr>
        <w:spacing w:after="0" w:line="240" w:lineRule="auto"/>
        <w:ind w:left="993" w:hanging="285"/>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00F46E4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00F46E4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bookmarkEnd w:id="1"/>
    </w:p>
    <w:p w:rsidR="001B4CCE" w:rsidRDefault="001B4CCE" w:rsidP="00E21C76">
      <w:pPr>
        <w:spacing w:after="0" w:line="240" w:lineRule="auto"/>
        <w:jc w:val="right"/>
        <w:rPr>
          <w:rFonts w:ascii="Arial Narrow" w:hAnsi="Arial Narrow" w:cs="Times New Roman"/>
        </w:rPr>
      </w:pPr>
    </w:p>
    <w:p w:rsidR="00E21C76" w:rsidRPr="00E21C76" w:rsidRDefault="00E21C76" w:rsidP="00E21C76">
      <w:pPr>
        <w:spacing w:after="0" w:line="240" w:lineRule="auto"/>
        <w:jc w:val="right"/>
        <w:rPr>
          <w:rFonts w:ascii="Arial Narrow" w:hAnsi="Arial Narrow" w:cs="Times New Roman"/>
        </w:rPr>
      </w:pPr>
      <w:r w:rsidRPr="00E21C76">
        <w:rPr>
          <w:rFonts w:ascii="Arial Narrow" w:hAnsi="Arial Narrow" w:cs="Times New Roman"/>
        </w:rPr>
        <w:t>Z</w:t>
      </w:r>
      <w:r w:rsidR="007079D5">
        <w:rPr>
          <w:rFonts w:ascii="Arial Narrow" w:hAnsi="Arial Narrow" w:cs="Times New Roman"/>
        </w:rPr>
        <w:t>ałącznik nr 4/4</w:t>
      </w:r>
      <w:r w:rsidRPr="00E21C76">
        <w:rPr>
          <w:rFonts w:ascii="Arial Narrow" w:hAnsi="Arial Narrow" w:cs="Times New Roman"/>
        </w:rPr>
        <w:t xml:space="preserve"> do SIWZ</w:t>
      </w:r>
    </w:p>
    <w:p w:rsidR="00E21C76" w:rsidRDefault="00E21C76" w:rsidP="00E21C76">
      <w:pPr>
        <w:spacing w:after="0" w:line="240" w:lineRule="auto"/>
        <w:jc w:val="center"/>
        <w:rPr>
          <w:rFonts w:ascii="Arial Narrow" w:hAnsi="Arial Narrow" w:cs="Times New Roman"/>
          <w:b/>
        </w:rPr>
      </w:pPr>
    </w:p>
    <w:p w:rsidR="00E21C76" w:rsidRDefault="0032148D" w:rsidP="00E21C76">
      <w:pPr>
        <w:spacing w:after="0" w:line="240" w:lineRule="auto"/>
        <w:jc w:val="center"/>
        <w:rPr>
          <w:rFonts w:ascii="Arial Narrow" w:hAnsi="Arial Narrow" w:cs="Times New Roman"/>
          <w:b/>
        </w:rPr>
      </w:pPr>
      <w:r>
        <w:rPr>
          <w:rFonts w:ascii="Arial Narrow" w:hAnsi="Arial Narrow" w:cs="Times New Roman"/>
          <w:b/>
        </w:rPr>
        <w:t xml:space="preserve">ZESTAWIENIE </w:t>
      </w:r>
      <w:r w:rsidR="00E21C76" w:rsidRPr="00E21C76">
        <w:rPr>
          <w:rFonts w:ascii="Arial Narrow" w:hAnsi="Arial Narrow" w:cs="Times New Roman"/>
          <w:b/>
        </w:rPr>
        <w:t>PARAMETRÓW TECHNICZNCYH I WARUNKI GWARANCJI</w:t>
      </w:r>
    </w:p>
    <w:p w:rsidR="00E21C76" w:rsidRPr="00E21C76" w:rsidRDefault="00E21C76" w:rsidP="00E21C76">
      <w:pPr>
        <w:spacing w:after="0" w:line="240" w:lineRule="auto"/>
        <w:jc w:val="center"/>
        <w:rPr>
          <w:rFonts w:ascii="Arial Narrow" w:hAnsi="Arial Narrow" w:cs="Times New Roman"/>
          <w:b/>
        </w:rPr>
      </w:pPr>
    </w:p>
    <w:p w:rsidR="005C1019" w:rsidRDefault="005C1019" w:rsidP="005C1019">
      <w:pPr>
        <w:spacing w:after="0" w:line="240" w:lineRule="auto"/>
        <w:rPr>
          <w:rFonts w:ascii="Arial Narrow" w:hAnsi="Arial Narrow" w:cs="Times New Roman"/>
          <w:b/>
        </w:rPr>
      </w:pPr>
      <w:r w:rsidRPr="005C1019">
        <w:rPr>
          <w:rFonts w:ascii="Arial Narrow" w:hAnsi="Arial Narrow" w:cs="Times New Roman"/>
          <w:b/>
        </w:rPr>
        <w:t xml:space="preserve">Zadanie </w:t>
      </w:r>
      <w:r>
        <w:rPr>
          <w:rFonts w:ascii="Arial Narrow" w:hAnsi="Arial Narrow" w:cs="Times New Roman"/>
          <w:b/>
        </w:rPr>
        <w:t>IV:</w:t>
      </w:r>
      <w:r w:rsidR="007079D5">
        <w:rPr>
          <w:rFonts w:ascii="Arial Narrow" w:hAnsi="Arial Narrow" w:cs="Times New Roman"/>
          <w:b/>
        </w:rPr>
        <w:t xml:space="preserve"> ULTRASONOGRAF Z KOLOROWYM DOPPLEREM</w:t>
      </w:r>
    </w:p>
    <w:p w:rsidR="005E1A4F" w:rsidRDefault="005E1A4F" w:rsidP="005E1A4F">
      <w:pPr>
        <w:rPr>
          <w:rFonts w:ascii="Arial Narrow" w:hAnsi="Arial Narrow" w:cs="Times New Roman"/>
          <w:b/>
        </w:rPr>
      </w:pPr>
    </w:p>
    <w:tbl>
      <w:tblPr>
        <w:tblStyle w:val="Tabela-Siatka"/>
        <w:tblW w:w="0" w:type="auto"/>
        <w:tblLook w:val="04A0" w:firstRow="1" w:lastRow="0" w:firstColumn="1" w:lastColumn="0" w:noHBand="0" w:noVBand="1"/>
      </w:tblPr>
      <w:tblGrid>
        <w:gridCol w:w="4672"/>
        <w:gridCol w:w="4672"/>
      </w:tblGrid>
      <w:tr w:rsidR="005E1A4F" w:rsidTr="00554A96">
        <w:tc>
          <w:tcPr>
            <w:tcW w:w="4672" w:type="dxa"/>
          </w:tcPr>
          <w:p w:rsidR="005E1A4F" w:rsidRPr="00D70E65" w:rsidRDefault="00AB7D4A" w:rsidP="00AB7D4A">
            <w:pPr>
              <w:ind w:left="360"/>
              <w:rPr>
                <w:rFonts w:ascii="Arial Narrow" w:hAnsi="Arial Narrow" w:cs="Times New Roman"/>
              </w:rPr>
            </w:pPr>
            <w:r>
              <w:rPr>
                <w:rFonts w:ascii="Arial Narrow" w:hAnsi="Arial Narrow" w:cs="Times New Roman"/>
              </w:rPr>
              <w:t>Pełna nazwa ultrasonografu</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E1A4F" w:rsidRPr="00D70E65" w:rsidRDefault="005E1A4F" w:rsidP="00554A96">
            <w:pPr>
              <w:ind w:left="360"/>
              <w:rPr>
                <w:rFonts w:ascii="Arial Narrow" w:hAnsi="Arial Narrow" w:cs="Times New Roman"/>
                <w:b/>
              </w:rPr>
            </w:pPr>
          </w:p>
        </w:tc>
      </w:tr>
    </w:tbl>
    <w:p w:rsidR="005E1A4F" w:rsidRPr="0032148D" w:rsidRDefault="005E1A4F" w:rsidP="005E1A4F">
      <w:pPr>
        <w:rPr>
          <w:rFonts w:ascii="Arial Narrow" w:hAnsi="Arial Narrow" w:cs="Times New Roman"/>
          <w:b/>
        </w:rPr>
      </w:pPr>
    </w:p>
    <w:tbl>
      <w:tblPr>
        <w:tblW w:w="15818"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693"/>
      </w:tblGrid>
      <w:tr w:rsidR="00F11AEF" w:rsidRPr="007F6E54" w:rsidTr="007D0806">
        <w:tc>
          <w:tcPr>
            <w:tcW w:w="509" w:type="dxa"/>
            <w:tcBorders>
              <w:top w:val="single" w:sz="2" w:space="0" w:color="000000"/>
              <w:left w:val="single" w:sz="2" w:space="0" w:color="000000"/>
              <w:bottom w:val="single" w:sz="2" w:space="0" w:color="000000"/>
              <w:right w:val="nil"/>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Parametr wymagany</w:t>
            </w:r>
          </w:p>
        </w:tc>
        <w:tc>
          <w:tcPr>
            <w:tcW w:w="1701" w:type="dxa"/>
            <w:tcBorders>
              <w:top w:val="single" w:sz="2" w:space="0" w:color="000000"/>
              <w:left w:val="single" w:sz="2" w:space="0" w:color="000000"/>
              <w:bottom w:val="single" w:sz="2" w:space="0" w:color="000000"/>
              <w:right w:val="nil"/>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Parametr oferowany</w:t>
            </w:r>
          </w:p>
        </w:tc>
        <w:tc>
          <w:tcPr>
            <w:tcW w:w="2693" w:type="dxa"/>
            <w:tcBorders>
              <w:top w:val="single" w:sz="2" w:space="0" w:color="000000"/>
              <w:left w:val="single" w:sz="2" w:space="0" w:color="000000"/>
              <w:bottom w:val="single" w:sz="2" w:space="0" w:color="000000"/>
              <w:right w:val="single" w:sz="2" w:space="0" w:color="000000"/>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Ocena pkt.</w:t>
            </w:r>
          </w:p>
        </w:tc>
      </w:tr>
      <w:tr w:rsidR="00F11AEF" w:rsidRPr="007F6E54" w:rsidTr="007D0806">
        <w:tc>
          <w:tcPr>
            <w:tcW w:w="509" w:type="dxa"/>
            <w:tcBorders>
              <w:top w:val="nil"/>
              <w:left w:val="single" w:sz="2" w:space="0" w:color="000000"/>
              <w:bottom w:val="single" w:sz="2" w:space="0" w:color="000000"/>
              <w:right w:val="nil"/>
            </w:tcBorders>
            <w:hideMark/>
          </w:tcPr>
          <w:p w:rsidR="00F11AEF" w:rsidRPr="007D0806" w:rsidRDefault="00F11AEF" w:rsidP="004A1C8B">
            <w:pPr>
              <w:pStyle w:val="Akapitzlist"/>
              <w:numPr>
                <w:ilvl w:val="0"/>
                <w:numId w:val="95"/>
              </w:numPr>
              <w:spacing w:after="0"/>
              <w:ind w:left="171" w:firstLine="0"/>
              <w:rPr>
                <w:rFonts w:ascii="Arial Narrow" w:hAnsi="Arial Narrow"/>
                <w:sz w:val="20"/>
                <w:szCs w:val="20"/>
              </w:rPr>
            </w:pPr>
          </w:p>
        </w:tc>
        <w:tc>
          <w:tcPr>
            <w:tcW w:w="15309" w:type="dxa"/>
            <w:gridSpan w:val="4"/>
            <w:tcBorders>
              <w:top w:val="nil"/>
              <w:left w:val="single" w:sz="2" w:space="0" w:color="000000"/>
              <w:bottom w:val="single" w:sz="2" w:space="0" w:color="000000"/>
              <w:right w:val="single" w:sz="2" w:space="0" w:color="000000"/>
            </w:tcBorders>
            <w:vAlign w:val="center"/>
            <w:hideMark/>
          </w:tcPr>
          <w:p w:rsidR="00F11AEF" w:rsidRPr="007D0806" w:rsidRDefault="007D0806" w:rsidP="007F6E54">
            <w:pPr>
              <w:spacing w:after="0"/>
              <w:rPr>
                <w:rFonts w:ascii="Arial Narrow" w:hAnsi="Arial Narrow"/>
                <w:sz w:val="20"/>
                <w:szCs w:val="20"/>
              </w:rPr>
            </w:pPr>
            <w:r w:rsidRPr="007D0806">
              <w:rPr>
                <w:rFonts w:ascii="Arial Narrow" w:hAnsi="Arial Narrow"/>
                <w:sz w:val="20"/>
                <w:szCs w:val="20"/>
              </w:rPr>
              <w:t xml:space="preserve">JEDNOSTKA GŁÓWNA </w:t>
            </w:r>
          </w:p>
        </w:tc>
      </w:tr>
      <w:tr w:rsidR="00F11AEF" w:rsidRPr="007F6E54" w:rsidTr="007D0806">
        <w:tc>
          <w:tcPr>
            <w:tcW w:w="509" w:type="dxa"/>
            <w:tcBorders>
              <w:top w:val="nil"/>
              <w:left w:val="single" w:sz="2" w:space="0" w:color="000000"/>
              <w:bottom w:val="single" w:sz="2" w:space="0" w:color="000000"/>
              <w:right w:val="nil"/>
            </w:tcBorders>
          </w:tcPr>
          <w:p w:rsidR="00F11AEF" w:rsidRPr="007F6E54" w:rsidRDefault="00F11AEF" w:rsidP="007F6E54">
            <w:pPr>
              <w:spacing w:after="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11AEF" w:rsidRPr="007F6E54" w:rsidRDefault="00F11AEF" w:rsidP="007F6E54">
            <w:pPr>
              <w:spacing w:after="0"/>
              <w:rPr>
                <w:rFonts w:ascii="Arial Narrow" w:hAnsi="Arial Narrow"/>
                <w:bCs/>
                <w:sz w:val="20"/>
                <w:szCs w:val="20"/>
              </w:rPr>
            </w:pPr>
            <w:r w:rsidRPr="007F6E54">
              <w:rPr>
                <w:rFonts w:ascii="Arial Narrow" w:hAnsi="Arial Narrow"/>
                <w:color w:val="000000"/>
                <w:sz w:val="20"/>
                <w:szCs w:val="20"/>
              </w:rPr>
              <w:t xml:space="preserve">Aparat fabrycznie nowy, </w:t>
            </w:r>
            <w:r w:rsidRPr="007F6E54">
              <w:rPr>
                <w:rFonts w:ascii="Arial Narrow" w:hAnsi="Arial Narrow"/>
                <w:sz w:val="20"/>
                <w:szCs w:val="20"/>
              </w:rPr>
              <w:t xml:space="preserve">nieużywany, nierekondycjonowany, niepowystawowy, </w:t>
            </w:r>
            <w:r w:rsidRPr="007F6E54">
              <w:rPr>
                <w:rFonts w:ascii="Arial Narrow" w:hAnsi="Arial Narrow"/>
                <w:color w:val="000000"/>
                <w:sz w:val="20"/>
                <w:szCs w:val="20"/>
              </w:rPr>
              <w:t>rok produkcji 2017, zasilany 230 VAC i z akumulatora, czas pracy minimum 15 minut.</w:t>
            </w:r>
          </w:p>
        </w:tc>
        <w:tc>
          <w:tcPr>
            <w:tcW w:w="1984" w:type="dxa"/>
            <w:tcBorders>
              <w:top w:val="nil"/>
              <w:left w:val="single" w:sz="2" w:space="0" w:color="000000"/>
              <w:bottom w:val="single" w:sz="2" w:space="0" w:color="000000"/>
              <w:right w:val="nil"/>
            </w:tcBorders>
            <w:hideMark/>
          </w:tcPr>
          <w:p w:rsidR="00F11AEF" w:rsidRPr="007F6E54" w:rsidRDefault="00F11AEF" w:rsidP="007F6E54">
            <w:pPr>
              <w:spacing w:after="0"/>
              <w:rPr>
                <w:rFonts w:ascii="Arial Narrow" w:hAnsi="Arial Narrow"/>
                <w:color w:val="000000"/>
                <w:sz w:val="20"/>
                <w:szCs w:val="20"/>
              </w:rPr>
            </w:pPr>
            <w:r w:rsidRPr="007F6E54">
              <w:rPr>
                <w:rFonts w:ascii="Arial Narrow" w:hAnsi="Arial Narrow"/>
                <w:color w:val="000000"/>
                <w:sz w:val="20"/>
                <w:szCs w:val="20"/>
              </w:rPr>
              <w:t>TAK</w:t>
            </w:r>
          </w:p>
        </w:tc>
        <w:tc>
          <w:tcPr>
            <w:tcW w:w="1701" w:type="dxa"/>
            <w:tcBorders>
              <w:top w:val="nil"/>
              <w:left w:val="single" w:sz="2" w:space="0" w:color="000000"/>
              <w:bottom w:val="single" w:sz="2" w:space="0" w:color="000000"/>
              <w:right w:val="nil"/>
            </w:tcBorders>
          </w:tcPr>
          <w:p w:rsidR="00F11AEF" w:rsidRPr="007F6E54" w:rsidRDefault="00F11AEF" w:rsidP="007F6E54">
            <w:pPr>
              <w:spacing w:after="0"/>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F11AEF" w:rsidRPr="007F6E54" w:rsidRDefault="00F11AEF" w:rsidP="007F6E54">
            <w:pPr>
              <w:spacing w:after="0"/>
              <w:rPr>
                <w:rFonts w:ascii="Arial Narrow" w:hAnsi="Arial Narrow"/>
                <w:sz w:val="20"/>
                <w:szCs w:val="20"/>
              </w:rPr>
            </w:pPr>
          </w:p>
        </w:tc>
      </w:tr>
      <w:tr w:rsidR="00F11AEF" w:rsidRPr="007F6E54" w:rsidTr="007D0806">
        <w:tc>
          <w:tcPr>
            <w:tcW w:w="509" w:type="dxa"/>
            <w:tcBorders>
              <w:top w:val="nil"/>
              <w:left w:val="single" w:sz="2" w:space="0" w:color="000000"/>
              <w:bottom w:val="single" w:sz="2" w:space="0" w:color="000000"/>
              <w:right w:val="nil"/>
            </w:tcBorders>
          </w:tcPr>
          <w:p w:rsidR="00F11AEF" w:rsidRPr="007F6E54" w:rsidRDefault="00F11AEF" w:rsidP="007F6E54">
            <w:pPr>
              <w:spacing w:after="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częstotliwości pracy [MHz]</w:t>
            </w:r>
          </w:p>
        </w:tc>
        <w:tc>
          <w:tcPr>
            <w:tcW w:w="1984" w:type="dxa"/>
            <w:tcBorders>
              <w:top w:val="nil"/>
              <w:left w:val="single" w:sz="2" w:space="0" w:color="000000"/>
              <w:bottom w:val="single" w:sz="2" w:space="0" w:color="000000"/>
              <w:right w:val="nil"/>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1,0 – 18,0 MHz</w:t>
            </w:r>
          </w:p>
        </w:tc>
        <w:tc>
          <w:tcPr>
            <w:tcW w:w="1701" w:type="dxa"/>
            <w:tcBorders>
              <w:top w:val="nil"/>
              <w:left w:val="single" w:sz="2" w:space="0" w:color="000000"/>
              <w:bottom w:val="single" w:sz="2" w:space="0" w:color="000000"/>
              <w:right w:val="nil"/>
            </w:tcBorders>
          </w:tcPr>
          <w:p w:rsidR="00F11AEF" w:rsidRPr="007F6E54" w:rsidRDefault="00F11AEF" w:rsidP="007F6E54">
            <w:pPr>
              <w:spacing w:after="0"/>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c>
          <w:tcPr>
            <w:tcW w:w="509" w:type="dxa"/>
            <w:tcBorders>
              <w:top w:val="nil"/>
              <w:left w:val="single" w:sz="2" w:space="0" w:color="000000"/>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nil"/>
              <w:left w:val="single" w:sz="2" w:space="0" w:color="000000"/>
              <w:bottom w:val="single" w:sz="4" w:space="0" w:color="auto"/>
              <w:right w:val="nil"/>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Technologia cyfrowa</w:t>
            </w:r>
          </w:p>
        </w:tc>
        <w:tc>
          <w:tcPr>
            <w:tcW w:w="1984" w:type="dxa"/>
            <w:tcBorders>
              <w:top w:val="nil"/>
              <w:left w:val="single" w:sz="2" w:space="0" w:color="000000"/>
              <w:bottom w:val="single" w:sz="4" w:space="0" w:color="auto"/>
              <w:right w:val="nil"/>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opisać</w:t>
            </w:r>
          </w:p>
        </w:tc>
        <w:tc>
          <w:tcPr>
            <w:tcW w:w="1701" w:type="dxa"/>
            <w:tcBorders>
              <w:top w:val="nil"/>
              <w:left w:val="single" w:sz="2" w:space="0" w:color="000000"/>
              <w:bottom w:val="single" w:sz="4" w:space="0" w:color="auto"/>
              <w:right w:val="nil"/>
            </w:tcBorders>
          </w:tcPr>
          <w:p w:rsidR="00F11AEF" w:rsidRPr="007F6E54" w:rsidRDefault="00F11AEF" w:rsidP="007F6E54">
            <w:pPr>
              <w:spacing w:after="0"/>
              <w:rPr>
                <w:rFonts w:ascii="Arial Narrow" w:hAnsi="Arial Narrow"/>
                <w:sz w:val="20"/>
                <w:szCs w:val="20"/>
              </w:rPr>
            </w:pPr>
          </w:p>
        </w:tc>
        <w:tc>
          <w:tcPr>
            <w:tcW w:w="2693" w:type="dxa"/>
            <w:tcBorders>
              <w:top w:val="nil"/>
              <w:left w:val="single" w:sz="2" w:space="0" w:color="000000"/>
              <w:bottom w:val="single" w:sz="4" w:space="0" w:color="auto"/>
              <w:right w:val="single" w:sz="2" w:space="0" w:color="000000"/>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32"/>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Liczba niezależnych kanałów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&gt; 65 000</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Liczba niezależnych gniazd przełączanych elektronicznie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min.3</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iCs/>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Monitor LCD, wielkość ekranu (przekątna) [cal]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21 cali</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Możliwość regulacji położenia i wysokości monitora niezależnie od panelu sterowania.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Możliwość regulacji wysokości panelu sterowania niezależnie od korpusu aparatu.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min. 10 cm.</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Możliwość obracania panelu starowania niezależnie od korpusu aparatu.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99"/>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Ekran dotykowy do sterowania funkcjami aparatu o rozdzielczości min. 1200x800, wielkość ekranu (przekątna) [cal]</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12 cali</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Możliwość nagrywania i odtwarzania dynamicznego obrazów (tzw. Cine loop)</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Liczba klatek (obrazów) pamięci dynamicznej prezentacji B oraz kolor Doppler.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400</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Maksymalna długość zapamiętanej prezentacji M lub 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30 sekund</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45"/>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Zintegrowany z aparatem systemu archiwizacji obrazów na dysku twardym z możliwością eksportowania na nośniki przenośne MOD lub DVD/CD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Transmisja danych i obrazów w sieci komputerowej wg standardu DICOM 3.0 z WORKLIST, PRINT, STORAGE SERVICE CLASS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Zintegrowany dysk twardy HDD - min. 1 TB</w:t>
            </w:r>
          </w:p>
        </w:tc>
        <w:tc>
          <w:tcPr>
            <w:tcW w:w="1984" w:type="dxa"/>
            <w:tcBorders>
              <w:top w:val="single" w:sz="4" w:space="0" w:color="auto"/>
              <w:left w:val="single" w:sz="2" w:space="0" w:color="000000"/>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Porty USB umieszczone w panelu sterowania -  min.2 porty + 1 wyjście Ethernetowe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 xml:space="preserve">Tak, </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line="240" w:lineRule="auto"/>
              <w:rPr>
                <w:rFonts w:ascii="Arial Narrow" w:hAnsi="Arial Narrow"/>
                <w:sz w:val="20"/>
                <w:szCs w:val="20"/>
              </w:rPr>
            </w:pPr>
            <w:r w:rsidRPr="007F6E54">
              <w:rPr>
                <w:rFonts w:ascii="Arial Narrow" w:hAnsi="Arial Narrow"/>
                <w:sz w:val="20"/>
                <w:szCs w:val="20"/>
              </w:rPr>
              <w:t>Nastawy programowane dla aplikacji i głowic, tzw. „presety” - min. 30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line="240" w:lineRule="auto"/>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Drukarka termiczna (video) czarno – biała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Podać typ i producenta</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1175"/>
        </w:trPr>
        <w:tc>
          <w:tcPr>
            <w:tcW w:w="509" w:type="dxa"/>
            <w:tcBorders>
              <w:top w:val="single" w:sz="4" w:space="0" w:color="auto"/>
              <w:left w:val="single" w:sz="4" w:space="0" w:color="auto"/>
              <w:bottom w:val="single" w:sz="4" w:space="0" w:color="auto"/>
              <w:right w:val="nil"/>
            </w:tcBorders>
            <w:hideMark/>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Tryb przeglądania umożliwiający przenoszenie zarchiwizowanych danych obrazowych pacjenta do aparatu USG (poprzez zewnętrzny dysk twardy HDD, pamięć typu flash USB, płyta CD/DVD, sieć PACS) uzyskanych w innych technikach diagnostyki obrazowej: z tomografii komputerowej CT, rezonansu magnetycznego MRI, mammografu, innego aparatu USG i jednoczesnym wyświetlaniu obok w czasie rzeczywistym obrazu USG. Możliwość przeglądania na aparacie USG wgranych danych. Możliwość wyboru dowolnej warstwy z wgranych danych z CT/MRI celem porównania z aktualnie wyświetlanym obrazem 2D z USG</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7D0806"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tcPr>
          <w:p w:rsidR="00F11AEF" w:rsidRPr="007D0806" w:rsidRDefault="007D0806" w:rsidP="007F6E54">
            <w:pPr>
              <w:spacing w:after="0"/>
              <w:rPr>
                <w:rFonts w:ascii="Arial Narrow" w:hAnsi="Arial Narrow"/>
                <w:color w:val="000000"/>
                <w:sz w:val="20"/>
                <w:szCs w:val="20"/>
              </w:rPr>
            </w:pPr>
            <w:r w:rsidRPr="007D0806">
              <w:rPr>
                <w:rFonts w:ascii="Arial Narrow" w:hAnsi="Arial Narrow"/>
                <w:sz w:val="20"/>
                <w:szCs w:val="20"/>
              </w:rPr>
              <w:t>TRYB 2D (B-MODE)</w:t>
            </w: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Maksymalna głębokość penetracji [cm]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30 cm</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bezstratnego powiększania obrazu rzeczywistego.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10 x</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bezstratnego powiększania obrazu zamrożonego, a także obrazu z pamięci CINE.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10 x</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dynamiki systemu [dB]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200 dB</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Częstotliwość odświeżania w trybie B-Mode</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700 klatek/s</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Gęstość linii ultrasonograficznych w trybie obrazowania 2D</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500</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Zastosowanie technologii optymalizującej obraz w trybie B-mode  w czasie rzeczywistym na poziomie preprocessingu.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Zastosowanie technologii obrazowania „nakładanego” przestrzennego wielokierunkowego (compounding) z możliwością wyboru powyżej 10 kierunków sterowania liniami obrazowymi.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Tryb obrazowania z poprawą rozdzielczości kontrastowej poprzez eliminację szumów plamek obrazów (speckle reduction)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75"/>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Obrazowanie panoramiczne w czasie rzeczywistym na zaoferowanych głowicach na długości min. 100cm.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 xml:space="preserve">Tak, opisać </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Podać długość w cm</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2 pkt.</w:t>
            </w:r>
          </w:p>
        </w:tc>
      </w:tr>
      <w:tr w:rsidR="00F11AEF" w:rsidRPr="007F6E54" w:rsidTr="007D0806">
        <w:trPr>
          <w:trHeight w:val="168"/>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Zastosowanie technologii eliminującej efekt przepływu w naczyniach celem optymalizacji wizualizacji naczyń.</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Nie,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2 pkt;</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NIE – 0.</w:t>
            </w: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7D0806"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11AEF" w:rsidRPr="007D0806" w:rsidRDefault="007D0806" w:rsidP="007F6E54">
            <w:pPr>
              <w:spacing w:after="0"/>
              <w:rPr>
                <w:rFonts w:ascii="Arial Narrow" w:hAnsi="Arial Narrow"/>
                <w:sz w:val="20"/>
                <w:szCs w:val="20"/>
              </w:rPr>
            </w:pPr>
            <w:r w:rsidRPr="007D0806">
              <w:rPr>
                <w:rFonts w:ascii="Arial Narrow" w:hAnsi="Arial Narrow"/>
                <w:sz w:val="20"/>
                <w:szCs w:val="20"/>
              </w:rPr>
              <w:t>DOPPLER FALI CIĄGŁEJ (CW)</w:t>
            </w: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7D0806"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11AEF" w:rsidRPr="007D0806" w:rsidRDefault="007D0806" w:rsidP="007F6E54">
            <w:pPr>
              <w:spacing w:after="0"/>
              <w:rPr>
                <w:rFonts w:ascii="Arial Narrow" w:hAnsi="Arial Narrow"/>
                <w:sz w:val="20"/>
                <w:szCs w:val="20"/>
              </w:rPr>
            </w:pPr>
            <w:r w:rsidRPr="007D0806">
              <w:rPr>
                <w:rFonts w:ascii="Arial Narrow" w:hAnsi="Arial Narrow"/>
                <w:sz w:val="20"/>
                <w:szCs w:val="20"/>
              </w:rPr>
              <w:t>TRYB M</w:t>
            </w: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Możliwość stosowania funkcji ZOOM w trybie M</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7D0806">
        <w:trPr>
          <w:trHeight w:val="136"/>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TRYB DOPPLER KOLOROWY (CD)</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Regulacji uchylności pola Dopplera Kolorowego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20 st. dla zaoferowanych głowic liniowych</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Podać minimalny zakres pomiarowy prędkości przepływu [cm/s]</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Max. 0,1 cm/s</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2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Podać maksymalną mierzoną prędkość przepływu [cm/s]</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450 cm/s</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TRYB ANGIOLOGICZNY (DOPPLER MOCY)</w:t>
            </w:r>
          </w:p>
        </w:tc>
      </w:tr>
      <w:tr w:rsidR="00F11AEF" w:rsidRPr="007F6E54" w:rsidTr="007D0806">
        <w:trPr>
          <w:trHeight w:val="212"/>
        </w:trPr>
        <w:tc>
          <w:tcPr>
            <w:tcW w:w="509" w:type="dxa"/>
            <w:tcBorders>
              <w:top w:val="single" w:sz="4" w:space="0" w:color="auto"/>
              <w:left w:val="single" w:sz="4" w:space="0" w:color="auto"/>
              <w:bottom w:val="single" w:sz="4" w:space="0" w:color="auto"/>
              <w:right w:val="nil"/>
            </w:tcBorders>
            <w:hideMark/>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Obrazowanie panoramiczne w trybie Dopplera kolorowego w czasie rzeczywistym na zaoferowanych głowicach na długości min. 100cm.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Nie,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2 pkt;</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NIE – 0.</w:t>
            </w: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OBRAZOWANIE HARMONICZNE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9B65FE" w:rsidRDefault="00F11AEF" w:rsidP="007F6E54">
            <w:pPr>
              <w:spacing w:after="0"/>
              <w:rPr>
                <w:rFonts w:ascii="Arial Narrow" w:hAnsi="Arial Narrow"/>
                <w:sz w:val="20"/>
                <w:szCs w:val="20"/>
              </w:rPr>
            </w:pPr>
            <w:r w:rsidRPr="009B65FE">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Obrazowanie harmoniczne na wszystkich zaoferowanych głowicach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Wykorzystanie techniki inwersji fazy</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OPROGRAMOWANIE POMIAROWE WRAZ Z PAKIETEM OBLICZENIOWYM</w:t>
            </w:r>
          </w:p>
        </w:tc>
      </w:tr>
      <w:tr w:rsidR="00F11AEF" w:rsidRPr="007F6E54" w:rsidTr="009B65FE">
        <w:trPr>
          <w:trHeight w:val="612"/>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Oprogramowanie aplikacyjne i pomiarowe</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małe narządy</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brzuszne</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 xml:space="preserve"> naczyniowe</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ortopedyczne</w:t>
            </w:r>
          </w:p>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 xml:space="preserve"> pomiary echokardiograficzne</w:t>
            </w:r>
          </w:p>
        </w:tc>
        <w:tc>
          <w:tcPr>
            <w:tcW w:w="1984" w:type="dxa"/>
            <w:tcBorders>
              <w:top w:val="single" w:sz="4" w:space="0" w:color="auto"/>
              <w:left w:val="single" w:sz="2" w:space="0" w:color="000000"/>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p w:rsidR="00F11AEF" w:rsidRPr="007F6E54" w:rsidRDefault="00F11AEF" w:rsidP="007F6E54">
            <w:pPr>
              <w:spacing w:after="0"/>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Liczba par kursorów pomiarowych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8</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2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Pakiet obliczeń automatycznych dla Dopplera (automatyczny obrys spektrum)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106"/>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Automatyczny obrys spektrum Dopplera w czasie rzeczywistym oraz na obrazie zamrożonym wraz z pakietem obliczeniowym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Pakiet do automatycznej detekcji i pomiaru zmian ogniskowych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Nie opisać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- 5 pkt, Nie - 0 pkt</w:t>
            </w: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GŁOWICA MIKROKONWEKSOWA WIELOCZĘSTOTLIWOŚCIOWA DO BADAŃ PEDIATRYCZNYCH</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częstotliwości pracy przetwornika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5,0 – 8,0 MHz</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Wymienić częstotliwości pracy dla poszczególnych trybów pracy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5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Kąt pola skanowania (widzenia) [stopnie]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70</w:t>
            </w:r>
            <w:r w:rsidRPr="007F6E54">
              <w:rPr>
                <w:rFonts w:ascii="Arial Narrow" w:hAnsi="Arial Narrow"/>
                <w:sz w:val="20"/>
                <w:szCs w:val="20"/>
              </w:rPr>
              <w:sym w:font="Symbol" w:char="F0B0"/>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Liczba elementów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192</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Praca w trybie II harmonicznej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GŁOWICA KONWEKSOWA WIELOCZĘSTOTLIWOŚCIOWA DO BADAŃ PEDIATRYCZNYCH.</w:t>
            </w:r>
          </w:p>
        </w:tc>
      </w:tr>
      <w:tr w:rsidR="00F11AEF" w:rsidRPr="007F6E54" w:rsidTr="009B65FE">
        <w:trPr>
          <w:trHeight w:val="72"/>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częstotliwości pracy przetwornika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3,0 – 9,0 MHz</w:t>
            </w:r>
            <w:r w:rsidRPr="007F6E54">
              <w:rPr>
                <w:rFonts w:ascii="Arial Narrow" w:hAnsi="Arial Narrow"/>
                <w:sz w:val="20"/>
                <w:szCs w:val="20"/>
              </w:rPr>
              <w:br/>
              <w:t>(+/-1 MHz)</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Wymienić częstotliwości pracy dla poszczególnych trybów pracy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5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Kąt pola skanowania (widzenia) [stopnie]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70</w:t>
            </w:r>
            <w:r w:rsidRPr="007F6E54">
              <w:rPr>
                <w:rFonts w:ascii="Arial Narrow" w:hAnsi="Arial Narrow"/>
                <w:sz w:val="20"/>
                <w:szCs w:val="20"/>
              </w:rPr>
              <w:sym w:font="Symbol" w:char="F0B0"/>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Liczba elementów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192</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Praca w trybie II harmonicznej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GŁOWICA LINIOWA WIELOCZĘSTOTLIWOŚCIOWA DO BADAŃ POWIERZCHNIOWYCH MAŁYCH NARZĄDÓW.</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częstotliwości pracy przetwornika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7,0 – 12,0 MHz</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Wymienić częstotliwości pracy dla poszczególnych trybów pracy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5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Głowica wykonana w technologii wielorzędowej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Liczba elementów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500</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Długość czoła głowicy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 xml:space="preserve"> 55 – 60 mm</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Praca w trybie II harmonicznej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Obrazowanie trapezowe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GŁOWICA SEKTOROWA WIELOCZĘSTOTLIWOŚCIOWA DO BADAŃ PEDIATRYCZNYCH.</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częstotliwości pracy przetwornika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7F6E54" w:rsidP="007F6E54">
            <w:pPr>
              <w:spacing w:after="0"/>
              <w:rPr>
                <w:rFonts w:ascii="Arial Narrow" w:hAnsi="Arial Narrow"/>
                <w:sz w:val="20"/>
                <w:szCs w:val="20"/>
              </w:rPr>
            </w:pPr>
            <w:r>
              <w:rPr>
                <w:rFonts w:ascii="Arial Narrow" w:hAnsi="Arial Narrow"/>
                <w:sz w:val="20"/>
                <w:szCs w:val="20"/>
              </w:rPr>
              <w:t>Min. 5,0 – 12,0 MHz</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Wymienić częstotliwości pracy dla poszczególnych trybów pracy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5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Kąt pola skanowania (widzenia) [stopnie]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90</w:t>
            </w:r>
            <w:r w:rsidRPr="007F6E54">
              <w:rPr>
                <w:rFonts w:ascii="Arial Narrow" w:hAnsi="Arial Narrow"/>
                <w:sz w:val="20"/>
                <w:szCs w:val="20"/>
              </w:rPr>
              <w:sym w:font="Symbol" w:char="F0B0"/>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Liczba elementów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112</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Praca w trybie II harmonicznej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GŁOWICA SEKTOROWA WIELOCZĘSTOTLIWOŚCIOWA DO BADAŃ PEDIATRYCZNYCH.</w:t>
            </w:r>
          </w:p>
        </w:tc>
        <w:tc>
          <w:tcPr>
            <w:tcW w:w="1984" w:type="dxa"/>
            <w:tcBorders>
              <w:top w:val="single" w:sz="4" w:space="0" w:color="auto"/>
              <w:left w:val="single" w:sz="2" w:space="0" w:color="000000"/>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Zakres częstotliwości pracy przetwornika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7F6E54" w:rsidP="007F6E54">
            <w:pPr>
              <w:spacing w:after="0"/>
              <w:rPr>
                <w:rFonts w:ascii="Arial Narrow" w:hAnsi="Arial Narrow"/>
                <w:sz w:val="20"/>
                <w:szCs w:val="20"/>
              </w:rPr>
            </w:pPr>
            <w:r>
              <w:rPr>
                <w:rFonts w:ascii="Arial Narrow" w:hAnsi="Arial Narrow"/>
                <w:sz w:val="20"/>
                <w:szCs w:val="20"/>
              </w:rPr>
              <w:t>Min. 3,0 – 5,0 MHz</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Wymienić częstotliwości pracy dla poszczególnych trybów pracy [MHz]</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b/>
                <w:sz w:val="20"/>
                <w:szCs w:val="20"/>
              </w:rPr>
            </w:pPr>
            <w:r w:rsidRPr="007F6E54">
              <w:rPr>
                <w:rFonts w:ascii="Arial Narrow" w:hAnsi="Arial Narrow"/>
                <w:sz w:val="20"/>
                <w:szCs w:val="20"/>
              </w:rPr>
              <w:t>Podać wartość</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wartość największa – 5 pkt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Kąt pola skanowania (widzenia) [stopnie]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90</w:t>
            </w:r>
            <w:r w:rsidRPr="007F6E54">
              <w:rPr>
                <w:rFonts w:ascii="Arial Narrow" w:hAnsi="Arial Narrow"/>
                <w:sz w:val="20"/>
                <w:szCs w:val="20"/>
              </w:rPr>
              <w:sym w:font="Symbol" w:char="F0B0"/>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Liczba elementów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Min. 112</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Praca w trybie II harmonicznej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9B65FE" w:rsidRDefault="00F11AEF" w:rsidP="004A1C8B">
            <w:pPr>
              <w:pStyle w:val="Akapitzlist"/>
              <w:numPr>
                <w:ilvl w:val="0"/>
                <w:numId w:val="95"/>
              </w:numPr>
              <w:spacing w:after="0"/>
              <w:rPr>
                <w:rFonts w:ascii="Arial Narrow" w:hAnsi="Arial Narrow"/>
                <w:sz w:val="20"/>
                <w:szCs w:val="20"/>
              </w:rPr>
            </w:pPr>
          </w:p>
        </w:tc>
        <w:tc>
          <w:tcPr>
            <w:tcW w:w="15309" w:type="dxa"/>
            <w:gridSpan w:val="4"/>
            <w:tcBorders>
              <w:top w:val="single" w:sz="4" w:space="0" w:color="auto"/>
              <w:left w:val="single" w:sz="4" w:space="0" w:color="auto"/>
              <w:bottom w:val="single" w:sz="4" w:space="0" w:color="auto"/>
              <w:right w:val="single" w:sz="4" w:space="0" w:color="auto"/>
            </w:tcBorders>
            <w:vAlign w:val="center"/>
            <w:hideMark/>
          </w:tcPr>
          <w:p w:rsidR="00F11AEF" w:rsidRPr="009B65FE" w:rsidRDefault="009B65FE" w:rsidP="007F6E54">
            <w:pPr>
              <w:spacing w:after="0"/>
              <w:rPr>
                <w:rFonts w:ascii="Arial Narrow" w:hAnsi="Arial Narrow"/>
                <w:sz w:val="20"/>
                <w:szCs w:val="20"/>
              </w:rPr>
            </w:pPr>
            <w:r w:rsidRPr="009B65FE">
              <w:rPr>
                <w:rFonts w:ascii="Arial Narrow" w:hAnsi="Arial Narrow"/>
                <w:sz w:val="20"/>
                <w:szCs w:val="20"/>
              </w:rPr>
              <w:t>MOŻLIWOŚCI ROZBUDOWY SYSTEMU (OPCJE DOSTĘPNE NA DZIEŃ SKŁADANIA OFERT)</w:t>
            </w: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Praca ze środkami kontrastującymi w trybie niskiego i wysokiego indeksu mechanicznego.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Możliwość rozbudowy fuzję, połączenie i synchronizacja obrazów 3D tomograficznych TK i rezonansowych MR z obrazowaniem ultrasonograficznym w czasie rzeczywistym.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Zastosowanie biopsji cienkoigłowej pod kontrolą fuzji – tracking igły biopsyjnej wraz z wyświetlaniem toru biopsyjnego na nałożonych obrazach CT/USG w czasie rzeczywistym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Obrazowanie 3D na zaoferowanych głowicach konweksowych i liniowych</w:t>
            </w:r>
          </w:p>
        </w:tc>
        <w:tc>
          <w:tcPr>
            <w:tcW w:w="1984" w:type="dxa"/>
            <w:tcBorders>
              <w:top w:val="single" w:sz="4" w:space="0" w:color="auto"/>
              <w:left w:val="single" w:sz="2" w:space="0" w:color="000000"/>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Obrazowanie 4D (3D w czasie rzeczywistym) z głowic objętościowych (tzw. volumetrycznych)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23"/>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Zastosowanie głowicy śródoperacyjnej liniowej, endokawitarnej i endowaginalnej 3D/4D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9B65FE">
        <w:trPr>
          <w:trHeight w:val="466"/>
        </w:trPr>
        <w:tc>
          <w:tcPr>
            <w:tcW w:w="509" w:type="dxa"/>
            <w:tcBorders>
              <w:top w:val="single" w:sz="4" w:space="0" w:color="auto"/>
              <w:left w:val="single" w:sz="4" w:space="0" w:color="auto"/>
              <w:bottom w:val="single" w:sz="4" w:space="0" w:color="auto"/>
              <w:right w:val="nil"/>
            </w:tcBorders>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Oprogramowanie kardiologiczne z pakietem obliczeniowym i Dopplerem ciągłym pod kontrolą obrazu z głowicy sektorowej elektronicznej.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F11AEF" w:rsidRPr="007F6E54" w:rsidTr="007D0806">
        <w:trPr>
          <w:trHeight w:val="23"/>
        </w:trPr>
        <w:tc>
          <w:tcPr>
            <w:tcW w:w="509" w:type="dxa"/>
            <w:tcBorders>
              <w:top w:val="single" w:sz="4" w:space="0" w:color="auto"/>
              <w:left w:val="single" w:sz="4" w:space="0" w:color="auto"/>
              <w:bottom w:val="single" w:sz="4" w:space="0" w:color="auto"/>
              <w:right w:val="nil"/>
            </w:tcBorders>
            <w:hideMark/>
          </w:tcPr>
          <w:p w:rsidR="00F11AEF" w:rsidRPr="007F6E54" w:rsidRDefault="00F11AEF" w:rsidP="007F6E54">
            <w:p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Zastosowanie głowic przezprzełykowych i wewnątrzsercowych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F11AEF" w:rsidRPr="007F6E54" w:rsidRDefault="00F11AEF" w:rsidP="007F6E54">
            <w:pPr>
              <w:spacing w:after="0"/>
              <w:rPr>
                <w:rFonts w:ascii="Arial Narrow" w:hAnsi="Arial Narrow"/>
                <w:sz w:val="20"/>
                <w:szCs w:val="20"/>
              </w:rPr>
            </w:pPr>
            <w:r w:rsidRPr="007F6E54">
              <w:rPr>
                <w:rFonts w:ascii="Arial Narrow" w:hAnsi="Arial Narrow"/>
                <w:sz w:val="20"/>
                <w:szCs w:val="20"/>
              </w:rPr>
              <w:t>Tak, opisać</w:t>
            </w:r>
          </w:p>
        </w:tc>
        <w:tc>
          <w:tcPr>
            <w:tcW w:w="1701"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F11AEF" w:rsidRPr="007F6E54" w:rsidRDefault="00F11AEF" w:rsidP="007F6E54">
            <w:pPr>
              <w:spacing w:after="0"/>
              <w:rPr>
                <w:rFonts w:ascii="Arial Narrow" w:hAnsi="Arial Narrow"/>
                <w:sz w:val="20"/>
                <w:szCs w:val="20"/>
              </w:rPr>
            </w:pPr>
          </w:p>
        </w:tc>
      </w:tr>
      <w:tr w:rsidR="003A1B1F" w:rsidRPr="007F6E54" w:rsidTr="007D0806">
        <w:trPr>
          <w:trHeight w:val="23"/>
        </w:trPr>
        <w:tc>
          <w:tcPr>
            <w:tcW w:w="509" w:type="dxa"/>
            <w:tcBorders>
              <w:top w:val="single" w:sz="4" w:space="0" w:color="auto"/>
              <w:left w:val="single" w:sz="4" w:space="0" w:color="auto"/>
              <w:bottom w:val="single" w:sz="4" w:space="0" w:color="auto"/>
              <w:right w:val="nil"/>
            </w:tcBorders>
          </w:tcPr>
          <w:p w:rsidR="003A1B1F" w:rsidRPr="009B65FE" w:rsidRDefault="003A1B1F" w:rsidP="004A1C8B">
            <w:pPr>
              <w:pStyle w:val="Akapitzlist"/>
              <w:numPr>
                <w:ilvl w:val="0"/>
                <w:numId w:val="95"/>
              </w:numPr>
              <w:spacing w:after="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3A1B1F" w:rsidRPr="009B65FE" w:rsidRDefault="009B65FE" w:rsidP="007F6E54">
            <w:pPr>
              <w:spacing w:after="0"/>
              <w:rPr>
                <w:rFonts w:ascii="Arial Narrow" w:hAnsi="Arial Narrow"/>
                <w:sz w:val="20"/>
                <w:szCs w:val="20"/>
              </w:rPr>
            </w:pPr>
            <w:r w:rsidRPr="009B65FE">
              <w:rPr>
                <w:rFonts w:ascii="Arial Narrow" w:hAnsi="Arial Narrow"/>
                <w:sz w:val="20"/>
                <w:szCs w:val="20"/>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3A1B1F" w:rsidRPr="007F6E54" w:rsidRDefault="003A1B1F" w:rsidP="007F6E54">
            <w:pPr>
              <w:spacing w:after="0"/>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1B1F" w:rsidRPr="007F6E54" w:rsidRDefault="003A1B1F" w:rsidP="007F6E54">
            <w:pPr>
              <w:spacing w:after="0"/>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3A1B1F" w:rsidRPr="007F6E54" w:rsidRDefault="003A1B1F" w:rsidP="007F6E54">
            <w:pPr>
              <w:spacing w:after="0"/>
              <w:rPr>
                <w:rFonts w:ascii="Arial Narrow" w:hAnsi="Arial Narrow"/>
                <w:sz w:val="20"/>
                <w:szCs w:val="20"/>
              </w:rPr>
            </w:pP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3A1B1F" w:rsidRDefault="007F6E54"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right w:val="nil"/>
            </w:tcBorders>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P</w:t>
            </w:r>
            <w:r w:rsidR="007F6E54" w:rsidRPr="007F6E54">
              <w:rPr>
                <w:rFonts w:ascii="Arial Narrow" w:hAnsi="Arial Narrow"/>
                <w:sz w:val="20"/>
                <w:szCs w:val="20"/>
              </w:rPr>
              <w:t>odać</w:t>
            </w:r>
          </w:p>
        </w:tc>
        <w:tc>
          <w:tcPr>
            <w:tcW w:w="170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B65FE" w:rsidRDefault="009B65FE" w:rsidP="007F6E54">
            <w:pPr>
              <w:spacing w:after="0" w:line="240" w:lineRule="auto"/>
              <w:rPr>
                <w:rFonts w:ascii="Arial Narrow" w:hAnsi="Arial Narrow"/>
                <w:sz w:val="20"/>
                <w:szCs w:val="20"/>
              </w:rPr>
            </w:pPr>
            <w:r>
              <w:rPr>
                <w:rFonts w:ascii="Arial Narrow" w:hAnsi="Arial Narrow"/>
                <w:sz w:val="20"/>
                <w:szCs w:val="20"/>
              </w:rPr>
              <w:t>12 miesięcy – 0 pkt.</w:t>
            </w:r>
          </w:p>
          <w:p w:rsidR="007F6E54" w:rsidRPr="007F6E54" w:rsidRDefault="009B65FE" w:rsidP="007F6E54">
            <w:pPr>
              <w:spacing w:after="0" w:line="240" w:lineRule="auto"/>
              <w:rPr>
                <w:rFonts w:ascii="Arial Narrow" w:hAnsi="Arial Narrow"/>
                <w:sz w:val="20"/>
                <w:szCs w:val="20"/>
              </w:rPr>
            </w:pPr>
            <w:r>
              <w:rPr>
                <w:rFonts w:ascii="Arial Narrow" w:hAnsi="Arial Narrow"/>
                <w:sz w:val="20"/>
                <w:szCs w:val="20"/>
              </w:rPr>
              <w:t>24 miesiące</w:t>
            </w:r>
            <w:r w:rsidR="007F6E54" w:rsidRPr="007F6E54">
              <w:rPr>
                <w:rFonts w:ascii="Arial Narrow" w:hAnsi="Arial Narrow"/>
                <w:sz w:val="20"/>
                <w:szCs w:val="20"/>
              </w:rPr>
              <w:t xml:space="preserve"> – 10 pkt</w:t>
            </w:r>
          </w:p>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36 miesięcy – 20 pkt</w:t>
            </w:r>
          </w:p>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powyżej 36 miesięcy – 25 pkt</w:t>
            </w: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3A1B1F" w:rsidRDefault="007F6E54"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right w:val="nil"/>
            </w:tcBorders>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P</w:t>
            </w:r>
            <w:r w:rsidR="007F6E54" w:rsidRPr="007F6E54">
              <w:rPr>
                <w:rFonts w:ascii="Arial Narrow" w:hAnsi="Arial Narrow"/>
                <w:sz w:val="20"/>
                <w:szCs w:val="20"/>
              </w:rPr>
              <w:t>odać</w:t>
            </w:r>
          </w:p>
        </w:tc>
        <w:tc>
          <w:tcPr>
            <w:tcW w:w="170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7F6E54" w:rsidRPr="007F6E54" w:rsidRDefault="007F6E54" w:rsidP="007F6E54">
            <w:pPr>
              <w:spacing w:after="0" w:line="240" w:lineRule="auto"/>
              <w:rPr>
                <w:rFonts w:ascii="Arial Narrow" w:hAnsi="Arial Narrow"/>
                <w:sz w:val="20"/>
                <w:szCs w:val="20"/>
              </w:rPr>
            </w:pP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3A1B1F" w:rsidRDefault="007F6E54"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right w:val="nil"/>
            </w:tcBorders>
            <w:vAlign w:val="center"/>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T</w:t>
            </w:r>
            <w:r w:rsidR="007F6E54" w:rsidRPr="007F6E54">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vAlign w:val="center"/>
          </w:tcPr>
          <w:p w:rsidR="007F6E54" w:rsidRPr="007F6E54" w:rsidRDefault="007F6E54" w:rsidP="007F6E5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 -</w:t>
            </w: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3A1B1F" w:rsidRDefault="007F6E54"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right w:val="nil"/>
            </w:tcBorders>
            <w:vAlign w:val="center"/>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T</w:t>
            </w:r>
            <w:r w:rsidR="007F6E54" w:rsidRPr="007F6E54">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vAlign w:val="center"/>
          </w:tcPr>
          <w:p w:rsidR="007F6E54" w:rsidRPr="007F6E54" w:rsidRDefault="007F6E54" w:rsidP="007F6E5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 -</w:t>
            </w: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3A1B1F" w:rsidRDefault="007F6E54"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xml:space="preserve">Możliwość zgłoszeń 24h/dobę, 365 dni/rok </w:t>
            </w:r>
          </w:p>
        </w:tc>
        <w:tc>
          <w:tcPr>
            <w:tcW w:w="1984" w:type="dxa"/>
            <w:tcBorders>
              <w:top w:val="single" w:sz="4" w:space="0" w:color="000000"/>
              <w:left w:val="single" w:sz="4" w:space="0" w:color="000000"/>
              <w:bottom w:val="single" w:sz="4" w:space="0" w:color="000000"/>
              <w:right w:val="nil"/>
            </w:tcBorders>
            <w:vAlign w:val="center"/>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T</w:t>
            </w:r>
            <w:r w:rsidR="007F6E54" w:rsidRPr="007F6E54">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 -</w:t>
            </w: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9B65FE" w:rsidRDefault="007F6E54" w:rsidP="009B65FE">
            <w:p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vAlign w:val="center"/>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right w:val="nil"/>
            </w:tcBorders>
            <w:vAlign w:val="center"/>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T</w:t>
            </w:r>
            <w:r w:rsidR="007F6E54" w:rsidRPr="007F6E54">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 -</w:t>
            </w:r>
          </w:p>
        </w:tc>
      </w:tr>
      <w:tr w:rsidR="007F6E54" w:rsidRPr="007F6E54" w:rsidTr="009B65FE">
        <w:trPr>
          <w:trHeight w:val="23"/>
        </w:trPr>
        <w:tc>
          <w:tcPr>
            <w:tcW w:w="509" w:type="dxa"/>
            <w:tcBorders>
              <w:top w:val="single" w:sz="4" w:space="0" w:color="auto"/>
              <w:left w:val="single" w:sz="4" w:space="0" w:color="auto"/>
              <w:bottom w:val="single" w:sz="4" w:space="0" w:color="auto"/>
              <w:right w:val="nil"/>
            </w:tcBorders>
          </w:tcPr>
          <w:p w:rsidR="007F6E54" w:rsidRPr="009B65FE" w:rsidRDefault="007F6E54" w:rsidP="004A1C8B">
            <w:pPr>
              <w:pStyle w:val="Akapitzlist"/>
              <w:numPr>
                <w:ilvl w:val="0"/>
                <w:numId w:val="95"/>
              </w:num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tcPr>
          <w:p w:rsidR="007F6E54" w:rsidRPr="009B65FE" w:rsidRDefault="007F6E54" w:rsidP="007F6E54">
            <w:pPr>
              <w:spacing w:after="0" w:line="240" w:lineRule="auto"/>
              <w:rPr>
                <w:rFonts w:ascii="Arial Narrow" w:hAnsi="Arial Narrow"/>
                <w:sz w:val="20"/>
                <w:szCs w:val="20"/>
              </w:rPr>
            </w:pPr>
            <w:r w:rsidRPr="009B65FE">
              <w:rPr>
                <w:rFonts w:ascii="Arial Narrow" w:hAnsi="Arial Narrow"/>
                <w:sz w:val="20"/>
                <w:szCs w:val="20"/>
              </w:rPr>
              <w:t>SZKOLENIA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7F6E54" w:rsidRDefault="007F6E54" w:rsidP="007F6E54">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rsidR="007F6E54" w:rsidRPr="007F6E54" w:rsidRDefault="007F6E54" w:rsidP="007F6E54">
            <w:pPr>
              <w:spacing w:after="0" w:line="240" w:lineRule="auto"/>
              <w:rPr>
                <w:rFonts w:ascii="Arial Narrow" w:hAnsi="Arial Narrow"/>
                <w:b/>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7F6E54" w:rsidRPr="007F6E54" w:rsidRDefault="007F6E54" w:rsidP="007F6E54">
            <w:pPr>
              <w:spacing w:after="0" w:line="240" w:lineRule="auto"/>
              <w:rPr>
                <w:rFonts w:ascii="Arial Narrow" w:hAnsi="Arial Narrow"/>
                <w:sz w:val="20"/>
                <w:szCs w:val="20"/>
              </w:rPr>
            </w:pPr>
          </w:p>
        </w:tc>
      </w:tr>
      <w:tr w:rsidR="007F6E54" w:rsidRPr="007F6E54" w:rsidTr="007D0806">
        <w:trPr>
          <w:trHeight w:val="23"/>
        </w:trPr>
        <w:tc>
          <w:tcPr>
            <w:tcW w:w="509" w:type="dxa"/>
            <w:tcBorders>
              <w:top w:val="single" w:sz="4" w:space="0" w:color="auto"/>
              <w:left w:val="single" w:sz="4" w:space="0" w:color="auto"/>
              <w:bottom w:val="single" w:sz="4" w:space="0" w:color="auto"/>
              <w:right w:val="nil"/>
            </w:tcBorders>
          </w:tcPr>
          <w:p w:rsidR="007F6E54" w:rsidRPr="003A1B1F" w:rsidRDefault="007F6E54"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right w:val="nil"/>
            </w:tcBorders>
            <w:vAlign w:val="center"/>
          </w:tcPr>
          <w:p w:rsidR="007F6E54" w:rsidRPr="007F6E54" w:rsidRDefault="00A91933" w:rsidP="007F6E54">
            <w:pPr>
              <w:spacing w:after="0" w:line="240" w:lineRule="auto"/>
              <w:rPr>
                <w:rFonts w:ascii="Arial Narrow" w:hAnsi="Arial Narrow"/>
                <w:sz w:val="20"/>
                <w:szCs w:val="20"/>
              </w:rPr>
            </w:pPr>
            <w:r w:rsidRPr="007F6E54">
              <w:rPr>
                <w:rFonts w:ascii="Arial Narrow" w:hAnsi="Arial Narrow"/>
                <w:sz w:val="20"/>
                <w:szCs w:val="20"/>
              </w:rPr>
              <w:t>T</w:t>
            </w:r>
            <w:r w:rsidR="007F6E54" w:rsidRPr="007F6E54">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7F6E54" w:rsidRPr="007F6E54" w:rsidRDefault="007F6E54" w:rsidP="007F6E5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7F6E54" w:rsidRPr="007F6E54" w:rsidRDefault="007F6E54" w:rsidP="007F6E54">
            <w:pPr>
              <w:spacing w:after="0" w:line="240" w:lineRule="auto"/>
              <w:rPr>
                <w:rFonts w:ascii="Arial Narrow" w:hAnsi="Arial Narrow"/>
                <w:sz w:val="20"/>
                <w:szCs w:val="20"/>
              </w:rPr>
            </w:pPr>
            <w:r w:rsidRPr="007F6E54">
              <w:rPr>
                <w:rFonts w:ascii="Arial Narrow" w:hAnsi="Arial Narrow"/>
                <w:sz w:val="20"/>
                <w:szCs w:val="20"/>
              </w:rPr>
              <w:t>- - -</w:t>
            </w:r>
          </w:p>
        </w:tc>
      </w:tr>
      <w:tr w:rsidR="001B4CCE" w:rsidRPr="007F6E54" w:rsidTr="007D0806">
        <w:trPr>
          <w:trHeight w:val="193"/>
        </w:trPr>
        <w:tc>
          <w:tcPr>
            <w:tcW w:w="509" w:type="dxa"/>
            <w:tcBorders>
              <w:top w:val="single" w:sz="4" w:space="0" w:color="auto"/>
              <w:left w:val="single" w:sz="4" w:space="0" w:color="auto"/>
              <w:bottom w:val="single" w:sz="4" w:space="0" w:color="auto"/>
              <w:right w:val="nil"/>
            </w:tcBorders>
          </w:tcPr>
          <w:p w:rsidR="001B4CCE" w:rsidRPr="003A1B1F" w:rsidRDefault="001B4CCE"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right w:val="nil"/>
            </w:tcBorders>
            <w:vAlign w:val="center"/>
          </w:tcPr>
          <w:p w:rsidR="001B4CCE" w:rsidRPr="001B4CCE" w:rsidRDefault="00A91933" w:rsidP="001B4CCE">
            <w:pPr>
              <w:spacing w:after="0" w:line="240" w:lineRule="auto"/>
              <w:rPr>
                <w:rFonts w:ascii="Arial Narrow" w:hAnsi="Arial Narrow"/>
                <w:sz w:val="20"/>
                <w:szCs w:val="20"/>
              </w:rPr>
            </w:pPr>
            <w:r w:rsidRPr="001B4CCE">
              <w:rPr>
                <w:rFonts w:ascii="Arial Narrow" w:hAnsi="Arial Narrow"/>
                <w:sz w:val="20"/>
                <w:szCs w:val="20"/>
              </w:rPr>
              <w:t>T</w:t>
            </w:r>
            <w:r w:rsidR="001B4CCE" w:rsidRPr="001B4CC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 - -</w:t>
            </w:r>
          </w:p>
        </w:tc>
      </w:tr>
      <w:tr w:rsidR="001B4CCE" w:rsidRPr="007F6E54" w:rsidTr="007D0806">
        <w:trPr>
          <w:trHeight w:val="173"/>
        </w:trPr>
        <w:tc>
          <w:tcPr>
            <w:tcW w:w="509" w:type="dxa"/>
            <w:tcBorders>
              <w:top w:val="single" w:sz="4" w:space="0" w:color="auto"/>
              <w:left w:val="single" w:sz="4" w:space="0" w:color="auto"/>
              <w:bottom w:val="single" w:sz="4" w:space="0" w:color="auto"/>
              <w:right w:val="nil"/>
            </w:tcBorders>
          </w:tcPr>
          <w:p w:rsidR="001B4CCE" w:rsidRPr="009B65FE" w:rsidRDefault="001B4CCE" w:rsidP="009B65FE">
            <w:p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vAlign w:val="center"/>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right w:val="nil"/>
            </w:tcBorders>
            <w:vAlign w:val="center"/>
          </w:tcPr>
          <w:p w:rsidR="001B4CCE" w:rsidRPr="001B4CCE" w:rsidRDefault="00A91933" w:rsidP="001B4CCE">
            <w:pPr>
              <w:spacing w:after="0" w:line="240" w:lineRule="auto"/>
              <w:rPr>
                <w:rFonts w:ascii="Arial Narrow" w:hAnsi="Arial Narrow"/>
                <w:sz w:val="20"/>
                <w:szCs w:val="20"/>
              </w:rPr>
            </w:pPr>
            <w:r w:rsidRPr="001B4CCE">
              <w:rPr>
                <w:rFonts w:ascii="Arial Narrow" w:hAnsi="Arial Narrow"/>
                <w:sz w:val="20"/>
                <w:szCs w:val="20"/>
              </w:rPr>
              <w:t>T</w:t>
            </w:r>
            <w:r w:rsidR="001B4CCE" w:rsidRPr="001B4CC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 - -</w:t>
            </w:r>
          </w:p>
        </w:tc>
      </w:tr>
      <w:tr w:rsidR="001B4CCE" w:rsidRPr="007F6E54" w:rsidTr="009B65FE">
        <w:trPr>
          <w:trHeight w:val="290"/>
        </w:trPr>
        <w:tc>
          <w:tcPr>
            <w:tcW w:w="509" w:type="dxa"/>
            <w:tcBorders>
              <w:top w:val="single" w:sz="4" w:space="0" w:color="auto"/>
              <w:left w:val="single" w:sz="4" w:space="0" w:color="auto"/>
              <w:bottom w:val="single" w:sz="4" w:space="0" w:color="auto"/>
              <w:right w:val="nil"/>
            </w:tcBorders>
          </w:tcPr>
          <w:p w:rsidR="001B4CCE" w:rsidRPr="009B65FE" w:rsidRDefault="001B4CCE" w:rsidP="004A1C8B">
            <w:pPr>
              <w:pStyle w:val="Akapitzlist"/>
              <w:numPr>
                <w:ilvl w:val="0"/>
                <w:numId w:val="95"/>
              </w:numPr>
              <w:spacing w:after="0" w:line="240" w:lineRule="auto"/>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tcPr>
          <w:p w:rsidR="001B4CCE" w:rsidRPr="009B65FE" w:rsidRDefault="001B4CCE" w:rsidP="009B65FE">
            <w:pPr>
              <w:spacing w:after="0" w:line="240" w:lineRule="auto"/>
              <w:rPr>
                <w:rFonts w:ascii="Arial Narrow" w:hAnsi="Arial Narrow"/>
                <w:bCs/>
                <w:sz w:val="20"/>
                <w:szCs w:val="20"/>
              </w:rPr>
            </w:pPr>
            <w:r w:rsidRPr="009B65FE">
              <w:rPr>
                <w:rFonts w:ascii="Arial Narrow" w:hAnsi="Arial Narrow"/>
                <w:bCs/>
                <w:sz w:val="20"/>
                <w:szCs w:val="20"/>
              </w:rPr>
              <w:t>DOKUMENTACJA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9B65FE" w:rsidRDefault="001B4CCE" w:rsidP="009B65FE">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rsidR="001B4CCE" w:rsidRPr="009B65FE" w:rsidRDefault="001B4CCE" w:rsidP="009B65FE">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1B4CCE" w:rsidRPr="009B65FE" w:rsidRDefault="001B4CCE" w:rsidP="009B65FE">
            <w:pPr>
              <w:spacing w:after="0" w:line="240" w:lineRule="auto"/>
              <w:rPr>
                <w:rFonts w:ascii="Arial Narrow" w:hAnsi="Arial Narrow"/>
                <w:sz w:val="20"/>
                <w:szCs w:val="20"/>
              </w:rPr>
            </w:pPr>
          </w:p>
        </w:tc>
      </w:tr>
      <w:tr w:rsidR="001B4CCE" w:rsidRPr="007F6E54" w:rsidTr="007D0806">
        <w:trPr>
          <w:trHeight w:val="23"/>
        </w:trPr>
        <w:tc>
          <w:tcPr>
            <w:tcW w:w="509" w:type="dxa"/>
            <w:tcBorders>
              <w:top w:val="single" w:sz="4" w:space="0" w:color="auto"/>
              <w:left w:val="single" w:sz="4" w:space="0" w:color="auto"/>
              <w:bottom w:val="single" w:sz="4" w:space="0" w:color="auto"/>
              <w:right w:val="nil"/>
            </w:tcBorders>
          </w:tcPr>
          <w:p w:rsidR="001B4CCE" w:rsidRPr="003A1B1F" w:rsidRDefault="001B4CCE" w:rsidP="009B65FE">
            <w:pPr>
              <w:pStyle w:val="Akapitzlist"/>
              <w:spacing w:after="0"/>
              <w:ind w:left="360"/>
              <w:jc w:val="both"/>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Wymagane do oferty dokumenty poświadczające dopuszczenie do obrotu, co najmniej:</w:t>
            </w:r>
          </w:p>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deklaracja zgodności,</w:t>
            </w:r>
            <w:r>
              <w:rPr>
                <w:rFonts w:ascii="Arial Narrow" w:hAnsi="Arial Narrow"/>
                <w:sz w:val="20"/>
                <w:szCs w:val="20"/>
              </w:rPr>
              <w:t xml:space="preserve"> </w:t>
            </w:r>
            <w:r w:rsidRPr="001B4CCE">
              <w:rPr>
                <w:rFonts w:ascii="Arial Narrow" w:hAnsi="Arial Narrow"/>
                <w:sz w:val="20"/>
                <w:szCs w:val="20"/>
              </w:rPr>
              <w:t>certyfikat CE,</w:t>
            </w:r>
            <w:r>
              <w:rPr>
                <w:rFonts w:ascii="Arial Narrow" w:hAnsi="Arial Narrow"/>
                <w:sz w:val="20"/>
                <w:szCs w:val="20"/>
              </w:rPr>
              <w:t xml:space="preserve"> </w:t>
            </w:r>
            <w:r w:rsidRPr="001B4CCE">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tcPr>
          <w:p w:rsidR="001B4CCE" w:rsidRPr="001B4CCE" w:rsidRDefault="00A91933" w:rsidP="001B4CCE">
            <w:pPr>
              <w:spacing w:after="0" w:line="240" w:lineRule="auto"/>
              <w:rPr>
                <w:rFonts w:ascii="Arial Narrow" w:hAnsi="Arial Narrow"/>
                <w:sz w:val="20"/>
                <w:szCs w:val="20"/>
              </w:rPr>
            </w:pPr>
            <w:r w:rsidRPr="001B4CCE">
              <w:rPr>
                <w:rFonts w:ascii="Arial Narrow" w:hAnsi="Arial Narrow"/>
                <w:sz w:val="20"/>
                <w:szCs w:val="20"/>
              </w:rPr>
              <w:t>T</w:t>
            </w:r>
            <w:r w:rsidR="001B4CCE" w:rsidRPr="001B4CC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1B4CCE" w:rsidRPr="001B4CCE" w:rsidRDefault="001B4CCE" w:rsidP="001B4CCE">
            <w:pPr>
              <w:spacing w:after="0" w:line="240" w:lineRule="auto"/>
              <w:rPr>
                <w:rFonts w:ascii="Arial Narrow" w:hAnsi="Arial Narrow"/>
                <w:sz w:val="20"/>
                <w:szCs w:val="20"/>
              </w:rPr>
            </w:pPr>
          </w:p>
        </w:tc>
      </w:tr>
      <w:tr w:rsidR="001B4CCE" w:rsidRPr="007F6E54" w:rsidTr="007D0806">
        <w:trPr>
          <w:trHeight w:val="23"/>
        </w:trPr>
        <w:tc>
          <w:tcPr>
            <w:tcW w:w="509" w:type="dxa"/>
            <w:tcBorders>
              <w:top w:val="single" w:sz="4" w:space="0" w:color="auto"/>
              <w:left w:val="single" w:sz="4" w:space="0" w:color="auto"/>
              <w:bottom w:val="single" w:sz="4" w:space="0" w:color="auto"/>
              <w:right w:val="nil"/>
            </w:tcBorders>
          </w:tcPr>
          <w:p w:rsidR="001B4CCE" w:rsidRPr="009B65FE" w:rsidRDefault="001B4CCE" w:rsidP="009B65FE">
            <w:pPr>
              <w:spacing w:after="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1B4CCE" w:rsidRPr="001B4CCE" w:rsidRDefault="00A91933" w:rsidP="001B4CCE">
            <w:pPr>
              <w:spacing w:after="0" w:line="240" w:lineRule="auto"/>
              <w:rPr>
                <w:rFonts w:ascii="Arial Narrow" w:hAnsi="Arial Narrow"/>
                <w:sz w:val="20"/>
                <w:szCs w:val="20"/>
              </w:rPr>
            </w:pPr>
            <w:r w:rsidRPr="001B4CCE">
              <w:rPr>
                <w:rFonts w:ascii="Arial Narrow" w:hAnsi="Arial Narrow"/>
                <w:sz w:val="20"/>
                <w:szCs w:val="20"/>
              </w:rPr>
              <w:t>T</w:t>
            </w:r>
            <w:r w:rsidR="001B4CCE" w:rsidRPr="001B4CCE">
              <w:rPr>
                <w:rFonts w:ascii="Arial Narrow" w:hAnsi="Arial Narrow"/>
                <w:sz w:val="20"/>
                <w:szCs w:val="20"/>
              </w:rPr>
              <w:t>ak</w:t>
            </w:r>
          </w:p>
        </w:tc>
        <w:tc>
          <w:tcPr>
            <w:tcW w:w="170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1B4CCE" w:rsidRPr="001B4CCE" w:rsidRDefault="001B4CCE" w:rsidP="001B4CCE">
            <w:pPr>
              <w:spacing w:after="0" w:line="240" w:lineRule="auto"/>
              <w:rPr>
                <w:rFonts w:ascii="Arial Narrow" w:hAnsi="Arial Narrow"/>
                <w:sz w:val="20"/>
                <w:szCs w:val="20"/>
              </w:rPr>
            </w:pPr>
            <w:r w:rsidRPr="001B4CCE">
              <w:rPr>
                <w:rFonts w:ascii="Arial Narrow" w:hAnsi="Arial Narrow"/>
                <w:sz w:val="20"/>
                <w:szCs w:val="20"/>
              </w:rPr>
              <w:t>- - -</w:t>
            </w:r>
          </w:p>
        </w:tc>
      </w:tr>
      <w:tr w:rsidR="001B4CCE" w:rsidRPr="007F6E54" w:rsidTr="007D0806">
        <w:trPr>
          <w:trHeight w:val="23"/>
        </w:trPr>
        <w:tc>
          <w:tcPr>
            <w:tcW w:w="509" w:type="dxa"/>
            <w:tcBorders>
              <w:top w:val="single" w:sz="4" w:space="0" w:color="auto"/>
              <w:left w:val="single" w:sz="4" w:space="0" w:color="auto"/>
              <w:bottom w:val="single" w:sz="4" w:space="0" w:color="auto"/>
              <w:right w:val="nil"/>
            </w:tcBorders>
          </w:tcPr>
          <w:p w:rsidR="001B4CCE" w:rsidRPr="003A1B1F" w:rsidRDefault="001B4CCE" w:rsidP="009B65FE">
            <w:pPr>
              <w:pStyle w:val="Akapitzlist"/>
              <w:spacing w:after="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1B4CCE" w:rsidRPr="001B4CCE" w:rsidRDefault="001B4CCE" w:rsidP="001B4CCE">
            <w:pPr>
              <w:snapToGrid w:val="0"/>
              <w:spacing w:after="0" w:line="240" w:lineRule="auto"/>
              <w:rPr>
                <w:rFonts w:ascii="Arial Narrow" w:hAnsi="Arial Narrow" w:cstheme="minorHAnsi"/>
                <w:sz w:val="20"/>
                <w:szCs w:val="20"/>
              </w:rPr>
            </w:pPr>
            <w:r w:rsidRPr="001B4CCE">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1B4CCE" w:rsidRPr="001B4CCE" w:rsidRDefault="00A91933" w:rsidP="001B4CCE">
            <w:pPr>
              <w:snapToGrid w:val="0"/>
              <w:spacing w:before="60" w:after="0" w:line="240" w:lineRule="auto"/>
              <w:ind w:left="-70" w:right="-70"/>
              <w:rPr>
                <w:rFonts w:ascii="Arial Narrow" w:hAnsi="Arial Narrow" w:cstheme="minorHAnsi"/>
                <w:sz w:val="20"/>
                <w:szCs w:val="20"/>
              </w:rPr>
            </w:pPr>
            <w:r w:rsidRPr="001B4CCE">
              <w:rPr>
                <w:rFonts w:ascii="Arial Narrow" w:hAnsi="Arial Narrow" w:cstheme="minorHAnsi"/>
                <w:sz w:val="20"/>
                <w:szCs w:val="20"/>
              </w:rPr>
              <w:t>T</w:t>
            </w:r>
            <w:r w:rsidR="001B4CCE" w:rsidRPr="001B4CCE">
              <w:rPr>
                <w:rFonts w:ascii="Arial Narrow" w:hAnsi="Arial Narrow" w:cstheme="minorHAnsi"/>
                <w:sz w:val="20"/>
                <w:szCs w:val="20"/>
              </w:rPr>
              <w:t>ak</w:t>
            </w:r>
          </w:p>
        </w:tc>
        <w:tc>
          <w:tcPr>
            <w:tcW w:w="1701" w:type="dxa"/>
            <w:tcBorders>
              <w:top w:val="single" w:sz="4" w:space="0" w:color="000000"/>
              <w:left w:val="single" w:sz="4" w:space="0" w:color="000000"/>
              <w:bottom w:val="single" w:sz="4" w:space="0" w:color="000000"/>
              <w:right w:val="nil"/>
            </w:tcBorders>
          </w:tcPr>
          <w:p w:rsidR="001B4CCE" w:rsidRPr="001B4CCE" w:rsidRDefault="001B4CCE" w:rsidP="001B4CCE">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1B4CCE" w:rsidRPr="001B4CCE" w:rsidRDefault="001B4CCE" w:rsidP="001B4CCE">
            <w:pPr>
              <w:spacing w:after="0" w:line="240" w:lineRule="auto"/>
              <w:rPr>
                <w:rFonts w:ascii="Arial Narrow" w:hAnsi="Arial Narrow"/>
                <w:sz w:val="20"/>
                <w:szCs w:val="20"/>
              </w:rPr>
            </w:pPr>
          </w:p>
        </w:tc>
      </w:tr>
    </w:tbl>
    <w:p w:rsidR="005E1A4F" w:rsidRPr="007F6E54" w:rsidRDefault="005E1A4F" w:rsidP="007F6E54">
      <w:pPr>
        <w:spacing w:after="0"/>
        <w:rPr>
          <w:rFonts w:ascii="Arial Narrow" w:hAnsi="Arial Narrow"/>
          <w:sz w:val="20"/>
          <w:szCs w:val="20"/>
        </w:rPr>
      </w:pPr>
    </w:p>
    <w:p w:rsidR="00175FAD" w:rsidRDefault="00175FAD"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175FAD" w:rsidRDefault="00175FAD" w:rsidP="005E1A4F">
      <w:pPr>
        <w:spacing w:after="0" w:line="240" w:lineRule="auto"/>
        <w:ind w:firstLine="708"/>
        <w:rPr>
          <w:rFonts w:ascii="Arial Narrow" w:hAnsi="Arial Narrow" w:cs="Times New Roman"/>
        </w:rPr>
      </w:pPr>
    </w:p>
    <w:p w:rsidR="005E1A4F" w:rsidRDefault="005E1A4F" w:rsidP="005E1A4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001B4CCE">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001B4CCE">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9B59D8" w:rsidRDefault="009B59D8" w:rsidP="00042798">
      <w:pPr>
        <w:jc w:val="right"/>
        <w:rPr>
          <w:rFonts w:ascii="Arial Narrow" w:hAnsi="Arial Narrow" w:cs="Times New Roman"/>
        </w:rPr>
      </w:pPr>
    </w:p>
    <w:p w:rsidR="003A1B1F" w:rsidRDefault="003A1B1F" w:rsidP="00E21C76">
      <w:pPr>
        <w:tabs>
          <w:tab w:val="left" w:pos="3735"/>
          <w:tab w:val="right" w:pos="14144"/>
        </w:tabs>
        <w:jc w:val="right"/>
        <w:rPr>
          <w:rFonts w:ascii="Arial Narrow" w:hAnsi="Arial Narrow" w:cs="Times New Roman"/>
        </w:rPr>
      </w:pPr>
    </w:p>
    <w:p w:rsidR="003A1B1F" w:rsidRDefault="003A1B1F" w:rsidP="00E21C76">
      <w:pPr>
        <w:tabs>
          <w:tab w:val="left" w:pos="3735"/>
          <w:tab w:val="right" w:pos="14144"/>
        </w:tabs>
        <w:jc w:val="right"/>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t>Załącznik nr 4/5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5E1A4F" w:rsidRDefault="005C1019" w:rsidP="005E1A4F">
      <w:pPr>
        <w:rPr>
          <w:rFonts w:ascii="Arial Narrow" w:hAnsi="Arial Narrow" w:cs="Times New Roman"/>
          <w:b/>
        </w:rPr>
      </w:pPr>
      <w:r>
        <w:rPr>
          <w:rFonts w:ascii="Arial Narrow" w:hAnsi="Arial Narrow" w:cs="Times New Roman"/>
          <w:b/>
        </w:rPr>
        <w:t xml:space="preserve">Zadanie V: </w:t>
      </w:r>
      <w:r w:rsidR="00AB7D4A">
        <w:rPr>
          <w:rFonts w:ascii="Arial Narrow" w:hAnsi="Arial Narrow" w:cs="Times New Roman"/>
          <w:b/>
        </w:rPr>
        <w:t>SYSTEM DO NIEINWAZYJNEGO WSPOMAGANIA ODDECHU CPAP</w:t>
      </w:r>
    </w:p>
    <w:tbl>
      <w:tblPr>
        <w:tblStyle w:val="Tabela-Siatka"/>
        <w:tblW w:w="0" w:type="auto"/>
        <w:tblLook w:val="04A0" w:firstRow="1" w:lastRow="0" w:firstColumn="1" w:lastColumn="0" w:noHBand="0" w:noVBand="1"/>
      </w:tblPr>
      <w:tblGrid>
        <w:gridCol w:w="4672"/>
        <w:gridCol w:w="4672"/>
      </w:tblGrid>
      <w:tr w:rsidR="005E1A4F" w:rsidTr="00554A96">
        <w:tc>
          <w:tcPr>
            <w:tcW w:w="4672" w:type="dxa"/>
          </w:tcPr>
          <w:p w:rsidR="005E1A4F" w:rsidRPr="00D70E65" w:rsidRDefault="005E1A4F"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systemu</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E1A4F" w:rsidRPr="00D70E65" w:rsidRDefault="005E1A4F" w:rsidP="00554A96">
            <w:pPr>
              <w:ind w:left="360"/>
              <w:rPr>
                <w:rFonts w:ascii="Arial Narrow" w:hAnsi="Arial Narrow" w:cs="Times New Roman"/>
                <w:b/>
              </w:rPr>
            </w:pPr>
          </w:p>
        </w:tc>
      </w:tr>
      <w:tr w:rsidR="005E1A4F" w:rsidTr="00554A96">
        <w:tc>
          <w:tcPr>
            <w:tcW w:w="4672" w:type="dxa"/>
          </w:tcPr>
          <w:p w:rsidR="005E1A4F" w:rsidRPr="00D70E65" w:rsidRDefault="005E1A4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E1A4F" w:rsidRPr="00D70E65" w:rsidRDefault="005E1A4F" w:rsidP="00554A96">
            <w:pPr>
              <w:ind w:left="360"/>
              <w:rPr>
                <w:rFonts w:ascii="Arial Narrow" w:hAnsi="Arial Narrow" w:cs="Times New Roman"/>
                <w:b/>
              </w:rPr>
            </w:pPr>
          </w:p>
        </w:tc>
      </w:tr>
    </w:tbl>
    <w:p w:rsidR="005E1A4F" w:rsidRDefault="005E1A4F" w:rsidP="005E1A4F">
      <w:pPr>
        <w:rPr>
          <w:rFonts w:ascii="Arial Narrow" w:hAnsi="Arial Narrow" w:cs="Times New Roman"/>
          <w:b/>
        </w:rPr>
      </w:pPr>
    </w:p>
    <w:tbl>
      <w:tblPr>
        <w:tblW w:w="15876" w:type="dxa"/>
        <w:tblInd w:w="-3" w:type="dxa"/>
        <w:tblLayout w:type="fixed"/>
        <w:tblCellMar>
          <w:top w:w="55" w:type="dxa"/>
          <w:left w:w="55" w:type="dxa"/>
          <w:bottom w:w="55" w:type="dxa"/>
          <w:right w:w="55" w:type="dxa"/>
        </w:tblCellMar>
        <w:tblLook w:val="04A0" w:firstRow="1" w:lastRow="0" w:firstColumn="1" w:lastColumn="0" w:noHBand="0" w:noVBand="1"/>
      </w:tblPr>
      <w:tblGrid>
        <w:gridCol w:w="567"/>
        <w:gridCol w:w="8931"/>
        <w:gridCol w:w="1984"/>
        <w:gridCol w:w="1701"/>
        <w:gridCol w:w="2693"/>
      </w:tblGrid>
      <w:tr w:rsidR="002E39B4" w:rsidRPr="002E39B4" w:rsidTr="00522DE3">
        <w:tc>
          <w:tcPr>
            <w:tcW w:w="567" w:type="dxa"/>
            <w:tcBorders>
              <w:top w:val="single" w:sz="2" w:space="0" w:color="000000"/>
              <w:left w:val="single" w:sz="2" w:space="0" w:color="000000"/>
              <w:bottom w:val="single" w:sz="2" w:space="0" w:color="000000"/>
              <w:right w:val="nil"/>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hideMark/>
          </w:tcPr>
          <w:p w:rsidR="00A91933" w:rsidRPr="002E39B4" w:rsidRDefault="009B65FE" w:rsidP="002E39B4">
            <w:pPr>
              <w:spacing w:after="0" w:line="240" w:lineRule="auto"/>
              <w:rPr>
                <w:rFonts w:ascii="Arial Narrow" w:hAnsi="Arial Narrow"/>
                <w:sz w:val="20"/>
                <w:szCs w:val="20"/>
              </w:rPr>
            </w:pPr>
            <w:r>
              <w:rPr>
                <w:rFonts w:ascii="Arial Narrow" w:hAnsi="Arial Narrow"/>
                <w:sz w:val="20"/>
                <w:szCs w:val="20"/>
              </w:rPr>
              <w:t>Parametr oczekiwany</w:t>
            </w:r>
          </w:p>
        </w:tc>
        <w:tc>
          <w:tcPr>
            <w:tcW w:w="1701" w:type="dxa"/>
            <w:tcBorders>
              <w:top w:val="single" w:sz="2" w:space="0" w:color="000000"/>
              <w:left w:val="single" w:sz="2" w:space="0" w:color="000000"/>
              <w:bottom w:val="single" w:sz="2" w:space="0" w:color="000000"/>
              <w:right w:val="nil"/>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Parametr oferowany</w:t>
            </w:r>
          </w:p>
        </w:tc>
        <w:tc>
          <w:tcPr>
            <w:tcW w:w="2693" w:type="dxa"/>
            <w:tcBorders>
              <w:top w:val="single" w:sz="2" w:space="0" w:color="000000"/>
              <w:left w:val="single" w:sz="2" w:space="0" w:color="000000"/>
              <w:bottom w:val="single" w:sz="2" w:space="0" w:color="000000"/>
              <w:right w:val="single" w:sz="2" w:space="0" w:color="000000"/>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Ocena pkt.</w:t>
            </w:r>
          </w:p>
        </w:tc>
      </w:tr>
      <w:tr w:rsidR="002E39B4" w:rsidRPr="002E39B4" w:rsidTr="00522DE3">
        <w:tc>
          <w:tcPr>
            <w:tcW w:w="567" w:type="dxa"/>
            <w:tcBorders>
              <w:top w:val="nil"/>
              <w:left w:val="single" w:sz="2" w:space="0" w:color="000000"/>
              <w:bottom w:val="single" w:sz="2" w:space="0" w:color="000000"/>
              <w:right w:val="nil"/>
            </w:tcBorders>
          </w:tcPr>
          <w:p w:rsidR="002E39B4" w:rsidRPr="009B65FE" w:rsidRDefault="002E39B4" w:rsidP="004A1C8B">
            <w:pPr>
              <w:pStyle w:val="Akapitzlist"/>
              <w:numPr>
                <w:ilvl w:val="0"/>
                <w:numId w:val="96"/>
              </w:numPr>
              <w:spacing w:after="0" w:line="240" w:lineRule="auto"/>
              <w:ind w:left="229" w:firstLine="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tcPr>
          <w:p w:rsidR="002E39B4" w:rsidRPr="002E39B4" w:rsidRDefault="002E39B4" w:rsidP="002E39B4">
            <w:pPr>
              <w:spacing w:after="0" w:line="240" w:lineRule="auto"/>
              <w:rPr>
                <w:rFonts w:ascii="Arial Narrow" w:hAnsi="Arial Narrow"/>
                <w:sz w:val="20"/>
                <w:szCs w:val="20"/>
              </w:rPr>
            </w:pPr>
            <w:r>
              <w:rPr>
                <w:rFonts w:ascii="Arial Narrow" w:hAnsi="Arial Narrow"/>
                <w:sz w:val="20"/>
                <w:szCs w:val="20"/>
              </w:rPr>
              <w:t>PARAMETRY TECHNICZNE</w:t>
            </w:r>
          </w:p>
        </w:tc>
        <w:tc>
          <w:tcPr>
            <w:tcW w:w="1984" w:type="dxa"/>
            <w:tcBorders>
              <w:top w:val="nil"/>
              <w:left w:val="single" w:sz="2" w:space="0" w:color="000000"/>
              <w:bottom w:val="single" w:sz="2" w:space="0" w:color="000000"/>
              <w:right w:val="nil"/>
            </w:tcBorders>
            <w:vAlign w:val="center"/>
          </w:tcPr>
          <w:p w:rsidR="002E39B4" w:rsidRPr="002E39B4" w:rsidRDefault="002E39B4" w:rsidP="002E39B4">
            <w:pPr>
              <w:spacing w:after="0" w:line="240" w:lineRule="auto"/>
              <w:rPr>
                <w:rFonts w:ascii="Arial Narrow" w:hAnsi="Arial Narrow"/>
                <w:sz w:val="20"/>
                <w:szCs w:val="20"/>
              </w:rPr>
            </w:pPr>
          </w:p>
        </w:tc>
        <w:tc>
          <w:tcPr>
            <w:tcW w:w="1701" w:type="dxa"/>
            <w:tcBorders>
              <w:top w:val="nil"/>
              <w:left w:val="single" w:sz="2" w:space="0" w:color="000000"/>
              <w:bottom w:val="single" w:sz="2" w:space="0" w:color="000000"/>
              <w:right w:val="nil"/>
            </w:tcBorders>
          </w:tcPr>
          <w:p w:rsidR="002E39B4" w:rsidRPr="002E39B4" w:rsidRDefault="002E39B4" w:rsidP="002E39B4">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2E39B4" w:rsidRPr="002E39B4" w:rsidRDefault="002E39B4" w:rsidP="002E39B4">
            <w:pPr>
              <w:spacing w:after="0" w:line="240" w:lineRule="auto"/>
              <w:rPr>
                <w:rFonts w:ascii="Arial Narrow" w:hAnsi="Arial Narrow"/>
                <w:sz w:val="20"/>
                <w:szCs w:val="20"/>
              </w:rPr>
            </w:pPr>
          </w:p>
        </w:tc>
      </w:tr>
      <w:tr w:rsidR="002E39B4" w:rsidRPr="002E39B4" w:rsidTr="00522DE3">
        <w:tc>
          <w:tcPr>
            <w:tcW w:w="567" w:type="dxa"/>
            <w:tcBorders>
              <w:top w:val="nil"/>
              <w:left w:val="single" w:sz="2" w:space="0" w:color="000000"/>
              <w:bottom w:val="single" w:sz="2" w:space="0" w:color="000000"/>
              <w:right w:val="nil"/>
            </w:tcBorders>
            <w:hideMark/>
          </w:tcPr>
          <w:p w:rsidR="00A91933" w:rsidRPr="002E39B4" w:rsidRDefault="00A91933" w:rsidP="002E39B4">
            <w:p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Aparat do wspomagania oddechu metodą nCPAP u noworodków i wcześniaków o wadze od 0,5 kg</w:t>
            </w:r>
          </w:p>
        </w:tc>
        <w:tc>
          <w:tcPr>
            <w:tcW w:w="1984" w:type="dxa"/>
            <w:tcBorders>
              <w:top w:val="nil"/>
              <w:left w:val="single" w:sz="2" w:space="0" w:color="000000"/>
              <w:bottom w:val="single" w:sz="2" w:space="0" w:color="000000"/>
              <w:right w:val="nil"/>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nil"/>
              <w:left w:val="single" w:sz="2" w:space="0" w:color="000000"/>
              <w:bottom w:val="single" w:sz="2" w:space="0" w:color="000000"/>
              <w:right w:val="nil"/>
            </w:tcBorders>
          </w:tcPr>
          <w:p w:rsidR="00A91933" w:rsidRPr="002E39B4" w:rsidRDefault="00A91933" w:rsidP="002E39B4">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320"/>
        </w:trPr>
        <w:tc>
          <w:tcPr>
            <w:tcW w:w="567" w:type="dxa"/>
            <w:tcBorders>
              <w:top w:val="single" w:sz="4" w:space="0" w:color="auto"/>
              <w:left w:val="single" w:sz="2" w:space="0" w:color="000000"/>
              <w:bottom w:val="single" w:sz="2" w:space="0" w:color="000000"/>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2" w:space="0" w:color="000000"/>
              <w:bottom w:val="single" w:sz="2" w:space="0" w:color="000000"/>
              <w:right w:val="nil"/>
            </w:tcBorders>
            <w:vAlign w:val="center"/>
            <w:hideMark/>
          </w:tcPr>
          <w:p w:rsidR="00A91933" w:rsidRPr="002E39B4" w:rsidRDefault="00A91933" w:rsidP="00522DE3">
            <w:pPr>
              <w:spacing w:after="0" w:line="240" w:lineRule="auto"/>
              <w:rPr>
                <w:rFonts w:ascii="Arial Narrow" w:hAnsi="Arial Narrow"/>
                <w:sz w:val="20"/>
                <w:szCs w:val="20"/>
              </w:rPr>
            </w:pPr>
            <w:r w:rsidRPr="002E39B4">
              <w:rPr>
                <w:rFonts w:ascii="Arial Narrow" w:hAnsi="Arial Narrow"/>
                <w:sz w:val="20"/>
                <w:szCs w:val="20"/>
              </w:rPr>
              <w:t>Zasilanie: 230 VAC</w:t>
            </w:r>
            <w:r w:rsidR="00522DE3">
              <w:rPr>
                <w:rFonts w:ascii="Arial Narrow" w:hAnsi="Arial Narrow"/>
                <w:sz w:val="20"/>
                <w:szCs w:val="20"/>
              </w:rPr>
              <w:t xml:space="preserve"> </w:t>
            </w:r>
            <w:r w:rsidRPr="002E39B4">
              <w:rPr>
                <w:rFonts w:ascii="Arial Narrow" w:hAnsi="Arial Narrow"/>
                <w:sz w:val="20"/>
                <w:szCs w:val="20"/>
              </w:rPr>
              <w:t>akumulator wbudowany w aparat zapewniające min. 120 minut pracy</w:t>
            </w:r>
          </w:p>
        </w:tc>
        <w:tc>
          <w:tcPr>
            <w:tcW w:w="1984" w:type="dxa"/>
            <w:tcBorders>
              <w:top w:val="single" w:sz="4" w:space="0" w:color="auto"/>
              <w:left w:val="single" w:sz="2" w:space="0" w:color="000000"/>
              <w:bottom w:val="single" w:sz="2" w:space="0" w:color="000000"/>
              <w:right w:val="nil"/>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2" w:space="0" w:color="000000"/>
              <w:bottom w:val="single" w:sz="2" w:space="0" w:color="000000"/>
              <w:right w:val="nil"/>
            </w:tcBorders>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2" w:space="0" w:color="000000"/>
              <w:bottom w:val="single" w:sz="2" w:space="0" w:color="000000"/>
              <w:right w:val="single" w:sz="2" w:space="0" w:color="000000"/>
            </w:tcBorders>
          </w:tcPr>
          <w:p w:rsidR="00A91933" w:rsidRPr="002E39B4" w:rsidRDefault="00A91933" w:rsidP="002E39B4">
            <w:pPr>
              <w:spacing w:after="0" w:line="240" w:lineRule="auto"/>
              <w:rPr>
                <w:rFonts w:ascii="Arial Narrow" w:hAnsi="Arial Narrow"/>
                <w:sz w:val="20"/>
                <w:szCs w:val="20"/>
              </w:rPr>
            </w:pPr>
          </w:p>
        </w:tc>
      </w:tr>
      <w:tr w:rsidR="002E39B4" w:rsidRPr="002E39B4" w:rsidTr="00522DE3">
        <w:tc>
          <w:tcPr>
            <w:tcW w:w="567" w:type="dxa"/>
            <w:tcBorders>
              <w:top w:val="nil"/>
              <w:left w:val="single" w:sz="2" w:space="0" w:color="000000"/>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nil"/>
              <w:left w:val="single" w:sz="2" w:space="0" w:color="000000"/>
              <w:bottom w:val="single" w:sz="4" w:space="0" w:color="auto"/>
              <w:right w:val="nil"/>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 xml:space="preserve">Zasilanie gazowe: </w:t>
            </w:r>
          </w:p>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powietrze i tlen ze źródła sprężonych gazów w  zakresie  2-6,5 BAR</w:t>
            </w:r>
          </w:p>
        </w:tc>
        <w:tc>
          <w:tcPr>
            <w:tcW w:w="1984" w:type="dxa"/>
            <w:tcBorders>
              <w:top w:val="nil"/>
              <w:left w:val="single" w:sz="2" w:space="0" w:color="000000"/>
              <w:bottom w:val="single" w:sz="4" w:space="0" w:color="auto"/>
              <w:right w:val="nil"/>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nil"/>
              <w:left w:val="single" w:sz="2" w:space="0" w:color="000000"/>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2693" w:type="dxa"/>
            <w:tcBorders>
              <w:top w:val="nil"/>
              <w:left w:val="single" w:sz="2" w:space="0" w:color="000000"/>
              <w:bottom w:val="single" w:sz="4" w:space="0" w:color="auto"/>
              <w:right w:val="single" w:sz="2" w:space="0" w:color="000000"/>
            </w:tcBorders>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74"/>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Wbudowany mieszalnik gazów – elektroniczny (nie dopuszcza się rotametrów ręcznych)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137"/>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Automatyczna kalibracja czujnika tlenu (bez ingerencji użytkownika)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84"/>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Możliwość kalibracji czujnika tlenu w trakcie prowadzonej terapii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160"/>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FA2919">
            <w:pPr>
              <w:spacing w:after="0" w:line="240" w:lineRule="auto"/>
              <w:rPr>
                <w:rFonts w:ascii="Arial Narrow" w:hAnsi="Arial Narrow"/>
                <w:sz w:val="20"/>
                <w:szCs w:val="20"/>
              </w:rPr>
            </w:pPr>
            <w:r w:rsidRPr="002E39B4">
              <w:rPr>
                <w:rFonts w:ascii="Arial Narrow" w:hAnsi="Arial Narrow"/>
                <w:sz w:val="20"/>
                <w:szCs w:val="20"/>
              </w:rPr>
              <w:t>Umożliwia wspomaganie oddechu metodą nCPAP na dwóch poziomach ciśnienia</w:t>
            </w:r>
            <w:r w:rsidR="00FA2919">
              <w:rPr>
                <w:rFonts w:ascii="Arial Narrow" w:hAnsi="Arial Narrow"/>
                <w:sz w:val="20"/>
                <w:szCs w:val="20"/>
              </w:rPr>
              <w:t xml:space="preserve"> </w:t>
            </w:r>
            <w:r w:rsidRPr="002E39B4">
              <w:rPr>
                <w:rFonts w:ascii="Arial Narrow" w:hAnsi="Arial Narrow"/>
                <w:sz w:val="20"/>
                <w:szCs w:val="20"/>
              </w:rPr>
              <w:t>duo pap</w:t>
            </w:r>
            <w:r w:rsidR="00FA2919">
              <w:rPr>
                <w:rFonts w:ascii="Arial Narrow" w:hAnsi="Arial Narrow"/>
                <w:sz w:val="20"/>
                <w:szCs w:val="20"/>
              </w:rPr>
              <w:t xml:space="preserve"> </w:t>
            </w:r>
            <w:r w:rsidRPr="002E39B4">
              <w:rPr>
                <w:rFonts w:ascii="Arial Narrow" w:hAnsi="Arial Narrow"/>
                <w:sz w:val="20"/>
                <w:szCs w:val="20"/>
              </w:rPr>
              <w:t>nCPAP</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highlight w:val="yellow"/>
              </w:rPr>
            </w:pPr>
            <w:r w:rsidRPr="002E39B4">
              <w:rPr>
                <w:rFonts w:ascii="Arial Narrow" w:hAnsi="Arial Narrow"/>
                <w:sz w:val="20"/>
                <w:szCs w:val="20"/>
              </w:rPr>
              <w:t>Funkcja automatycznej kompensacji nieszczelności układu oddechowego do 40%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156"/>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Stężenie tlenu 21 do 100% (regulacja płynna)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46"/>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Funkcja preoksygenacji regulowana w zakresie od 23-100% oraz jej czas</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157"/>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Czas wdechu od 0,15 do 15 sekund, regulowany płynnie co 0,1 sek.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157"/>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Czas wydechu od 0,3 do 25 sekund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Częstość oddechowa 2-60 odd/min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PEEP/CPAP  min.  2-13 cmH2O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color w:val="000000"/>
                <w:sz w:val="20"/>
                <w:szCs w:val="20"/>
              </w:rPr>
            </w:pPr>
            <w:r w:rsidRPr="002E39B4">
              <w:rPr>
                <w:rFonts w:ascii="Arial Narrow" w:hAnsi="Arial Narrow"/>
                <w:sz w:val="20"/>
                <w:szCs w:val="20"/>
              </w:rPr>
              <w:t>Ciśnienie podwyższonego poziomu min. 5-15 cmH20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34"/>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color w:val="000000"/>
                <w:sz w:val="20"/>
                <w:szCs w:val="20"/>
              </w:rPr>
            </w:pPr>
            <w:r w:rsidRPr="002E39B4">
              <w:rPr>
                <w:rFonts w:ascii="Arial Narrow" w:hAnsi="Arial Narrow"/>
                <w:color w:val="000000"/>
                <w:sz w:val="20"/>
                <w:szCs w:val="20"/>
              </w:rPr>
              <w:t>Ciśnienie ręczne min. 5-15 cmH2O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A91933" w:rsidRPr="002E39B4" w:rsidRDefault="00A91933" w:rsidP="002E39B4">
            <w:pPr>
              <w:spacing w:after="0" w:line="240" w:lineRule="auto"/>
              <w:rPr>
                <w:rFonts w:ascii="Arial Narrow" w:hAnsi="Arial Narrow"/>
                <w:color w:val="000000"/>
                <w:sz w:val="20"/>
                <w:szCs w:val="20"/>
              </w:rPr>
            </w:pPr>
            <w:r w:rsidRPr="002E39B4">
              <w:rPr>
                <w:rFonts w:ascii="Arial Narrow" w:hAnsi="Arial Narrow"/>
                <w:color w:val="000000"/>
                <w:sz w:val="20"/>
                <w:szCs w:val="20"/>
              </w:rPr>
              <w:t>Oddech manualny w zakresie 2-30 sekund</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lang w:val="sv-SE"/>
              </w:rPr>
            </w:pPr>
          </w:p>
        </w:tc>
      </w:tr>
      <w:tr w:rsidR="002E39B4" w:rsidRPr="002E39B4" w:rsidTr="00522DE3">
        <w:trPr>
          <w:trHeight w:val="31"/>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Wbudowany kolorowy ekran dotykowy LCD o przekątnej min. 5,5”</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lang w:val="sv-SE"/>
              </w:rPr>
            </w:pPr>
          </w:p>
        </w:tc>
      </w:tr>
      <w:tr w:rsidR="002E39B4" w:rsidRPr="002E39B4" w:rsidTr="00522DE3">
        <w:trPr>
          <w:trHeight w:val="260"/>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522DE3">
            <w:pPr>
              <w:spacing w:after="0" w:line="240" w:lineRule="auto"/>
              <w:rPr>
                <w:rFonts w:ascii="Arial Narrow" w:hAnsi="Arial Narrow"/>
                <w:sz w:val="20"/>
                <w:szCs w:val="20"/>
              </w:rPr>
            </w:pPr>
            <w:r w:rsidRPr="002E39B4">
              <w:rPr>
                <w:rFonts w:ascii="Arial Narrow" w:hAnsi="Arial Narrow"/>
                <w:sz w:val="20"/>
                <w:szCs w:val="20"/>
              </w:rPr>
              <w:t>Obrazowane parametry oddechowe:</w:t>
            </w:r>
            <w:r w:rsidR="00522DE3">
              <w:rPr>
                <w:rFonts w:ascii="Arial Narrow" w:hAnsi="Arial Narrow"/>
                <w:sz w:val="20"/>
                <w:szCs w:val="20"/>
              </w:rPr>
              <w:t xml:space="preserve"> </w:t>
            </w:r>
            <w:r w:rsidRPr="002E39B4">
              <w:rPr>
                <w:rFonts w:ascii="Arial Narrow" w:hAnsi="Arial Narrow"/>
                <w:sz w:val="20"/>
                <w:szCs w:val="20"/>
              </w:rPr>
              <w:t>stężenie tlenu w %</w:t>
            </w:r>
            <w:r w:rsidRPr="002E39B4">
              <w:rPr>
                <w:rFonts w:ascii="Arial Narrow" w:hAnsi="Arial Narrow"/>
                <w:color w:val="000000"/>
                <w:sz w:val="20"/>
                <w:szCs w:val="20"/>
              </w:rPr>
              <w:t xml:space="preserve"> ciśnienie średnie, szczytowe i końcowo wydechowe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302"/>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Możliwość rozbudowy o  zapamiętywanie i obrazowanie trendów monitorowanych parametrów z min. ostatnich 5 dni z możliwością ich zapisu na zewnętrznej pamięci USB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hideMark/>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Możliwość zapisu historii alarmów na zewnętrznej pamięci USB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88"/>
        </w:trPr>
        <w:tc>
          <w:tcPr>
            <w:tcW w:w="567" w:type="dxa"/>
            <w:tcBorders>
              <w:top w:val="single" w:sz="4" w:space="0" w:color="auto"/>
              <w:left w:val="single" w:sz="4" w:space="0" w:color="auto"/>
              <w:bottom w:val="single" w:sz="4" w:space="0" w:color="auto"/>
              <w:right w:val="nil"/>
            </w:tcBorders>
            <w:hideMark/>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Wyposażony w alarmy akustyczne o regulowanej głośności i alarmy optyczne:</w:t>
            </w:r>
          </w:p>
          <w:p w:rsidR="00A91933" w:rsidRPr="002E39B4" w:rsidRDefault="00A91933" w:rsidP="00FA2919">
            <w:pPr>
              <w:spacing w:after="0" w:line="240" w:lineRule="auto"/>
              <w:rPr>
                <w:rFonts w:ascii="Arial Narrow" w:hAnsi="Arial Narrow"/>
                <w:sz w:val="20"/>
                <w:szCs w:val="20"/>
              </w:rPr>
            </w:pPr>
            <w:r w:rsidRPr="002E39B4">
              <w:rPr>
                <w:rFonts w:ascii="Arial Narrow" w:hAnsi="Arial Narrow"/>
                <w:sz w:val="20"/>
                <w:szCs w:val="20"/>
              </w:rPr>
              <w:lastRenderedPageBreak/>
              <w:t>spadku ciśnienia w układzie oddechowym</w:t>
            </w:r>
            <w:r w:rsidR="00FA2919">
              <w:rPr>
                <w:rFonts w:ascii="Arial Narrow" w:hAnsi="Arial Narrow"/>
                <w:sz w:val="20"/>
                <w:szCs w:val="20"/>
              </w:rPr>
              <w:t xml:space="preserve">, </w:t>
            </w:r>
            <w:r w:rsidRPr="002E39B4">
              <w:rPr>
                <w:rFonts w:ascii="Arial Narrow" w:hAnsi="Arial Narrow"/>
                <w:sz w:val="20"/>
                <w:szCs w:val="20"/>
              </w:rPr>
              <w:t>przekroczenia ciśnienia w układzie oddechowym</w:t>
            </w:r>
            <w:r w:rsidR="00FA2919">
              <w:rPr>
                <w:rFonts w:ascii="Arial Narrow" w:hAnsi="Arial Narrow"/>
                <w:sz w:val="20"/>
                <w:szCs w:val="20"/>
              </w:rPr>
              <w:t>,</w:t>
            </w:r>
            <w:r w:rsidRPr="002E39B4">
              <w:rPr>
                <w:rFonts w:ascii="Arial Narrow" w:hAnsi="Arial Narrow"/>
                <w:sz w:val="20"/>
                <w:szCs w:val="20"/>
              </w:rPr>
              <w:t>stężenia tlenu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lastRenderedPageBreak/>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545"/>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FA2919">
            <w:pPr>
              <w:spacing w:after="0" w:line="240" w:lineRule="auto"/>
              <w:rPr>
                <w:rFonts w:ascii="Arial Narrow" w:hAnsi="Arial Narrow"/>
                <w:color w:val="000000"/>
                <w:sz w:val="20"/>
                <w:szCs w:val="20"/>
              </w:rPr>
            </w:pPr>
            <w:r w:rsidRPr="002E39B4">
              <w:rPr>
                <w:rFonts w:ascii="Arial Narrow" w:hAnsi="Arial Narrow"/>
                <w:color w:val="000000"/>
                <w:sz w:val="20"/>
                <w:szCs w:val="20"/>
              </w:rPr>
              <w:t>Nawilżacz z automatyczną kontrolą temperatury i nawilżania:</w:t>
            </w:r>
            <w:r w:rsidR="00FA2919">
              <w:rPr>
                <w:rFonts w:ascii="Arial Narrow" w:hAnsi="Arial Narrow"/>
                <w:color w:val="000000"/>
                <w:sz w:val="20"/>
                <w:szCs w:val="20"/>
              </w:rPr>
              <w:t xml:space="preserve"> </w:t>
            </w:r>
            <w:r w:rsidRPr="002E39B4">
              <w:rPr>
                <w:rFonts w:ascii="Arial Narrow" w:hAnsi="Arial Narrow"/>
                <w:color w:val="000000"/>
                <w:sz w:val="20"/>
                <w:szCs w:val="20"/>
              </w:rPr>
              <w:t>wyświetlanie aktualnej temperatury płytki grzewczej,</w:t>
            </w:r>
            <w:r w:rsidR="00FA2919">
              <w:rPr>
                <w:rFonts w:ascii="Arial Narrow" w:hAnsi="Arial Narrow"/>
                <w:color w:val="000000"/>
                <w:sz w:val="20"/>
                <w:szCs w:val="20"/>
              </w:rPr>
              <w:t xml:space="preserve"> </w:t>
            </w:r>
            <w:r w:rsidRPr="002E39B4">
              <w:rPr>
                <w:rFonts w:ascii="Arial Narrow" w:hAnsi="Arial Narrow"/>
                <w:color w:val="000000"/>
                <w:sz w:val="20"/>
                <w:szCs w:val="20"/>
              </w:rPr>
              <w:t>wyświetlanie aktualnej temperatury gazów na wyjściu z komory nawilżacza,</w:t>
            </w:r>
            <w:r w:rsidR="00FA2919">
              <w:rPr>
                <w:rFonts w:ascii="Arial Narrow" w:hAnsi="Arial Narrow"/>
                <w:color w:val="000000"/>
                <w:sz w:val="20"/>
                <w:szCs w:val="20"/>
              </w:rPr>
              <w:t xml:space="preserve"> </w:t>
            </w:r>
            <w:r w:rsidRPr="002E39B4">
              <w:rPr>
                <w:rFonts w:ascii="Arial Narrow" w:hAnsi="Arial Narrow"/>
                <w:color w:val="000000"/>
                <w:sz w:val="20"/>
                <w:szCs w:val="20"/>
              </w:rPr>
              <w:t>wyświetlanie aktualnej temperatury gazów w układzie oddechowym pacjenta,</w:t>
            </w:r>
            <w:r w:rsidR="00FA2919">
              <w:rPr>
                <w:rFonts w:ascii="Arial Narrow" w:hAnsi="Arial Narrow"/>
                <w:color w:val="000000"/>
                <w:sz w:val="20"/>
                <w:szCs w:val="20"/>
              </w:rPr>
              <w:t xml:space="preserve"> </w:t>
            </w:r>
            <w:r w:rsidRPr="002E39B4">
              <w:rPr>
                <w:rFonts w:ascii="Arial Narrow" w:hAnsi="Arial Narrow"/>
                <w:color w:val="000000"/>
                <w:sz w:val="20"/>
                <w:szCs w:val="20"/>
              </w:rPr>
              <w:t>wyświetlacz LED czterocyfrowy.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 xml:space="preserve">Komora nawilżacza jednorazowa dla noworodków </w:t>
            </w:r>
            <w:r w:rsidRPr="002E39B4">
              <w:rPr>
                <w:rFonts w:ascii="Arial Narrow" w:hAnsi="Arial Narrow"/>
                <w:color w:val="000000"/>
                <w:sz w:val="20"/>
                <w:szCs w:val="20"/>
              </w:rPr>
              <w:t xml:space="preserve">z </w:t>
            </w:r>
            <w:r w:rsidRPr="002E39B4">
              <w:rPr>
                <w:rFonts w:ascii="Arial Narrow" w:hAnsi="Arial Narrow"/>
                <w:sz w:val="20"/>
                <w:szCs w:val="20"/>
              </w:rPr>
              <w:t>wbudowanym systemem utrzymania wilgotności na stałym poziomie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23"/>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Układ oddechowy z podgrzewanym ramieniem wdechowym (jednorazowy) zawierający jony srebra.</w:t>
            </w:r>
          </w:p>
          <w:p w:rsidR="00A91933" w:rsidRPr="002E39B4" w:rsidRDefault="00A91933" w:rsidP="002E39B4">
            <w:pPr>
              <w:spacing w:after="0" w:line="240" w:lineRule="auto"/>
              <w:rPr>
                <w:rFonts w:ascii="Arial Narrow" w:hAnsi="Arial Narrow"/>
                <w:color w:val="000000"/>
                <w:sz w:val="20"/>
                <w:szCs w:val="20"/>
                <w:u w:val="single"/>
              </w:rPr>
            </w:pPr>
            <w:r w:rsidRPr="002E39B4">
              <w:rPr>
                <w:rFonts w:ascii="Arial Narrow" w:hAnsi="Arial Narrow"/>
                <w:color w:val="000000"/>
                <w:sz w:val="20"/>
                <w:szCs w:val="20"/>
                <w:u w:val="single"/>
              </w:rPr>
              <w:t>W skład zestawu wchodzi:</w:t>
            </w:r>
          </w:p>
          <w:p w:rsidR="00A91933" w:rsidRPr="002E39B4" w:rsidRDefault="00A91933" w:rsidP="002E39B4">
            <w:pPr>
              <w:spacing w:after="0" w:line="240" w:lineRule="auto"/>
              <w:rPr>
                <w:rFonts w:ascii="Arial Narrow" w:hAnsi="Arial Narrow"/>
                <w:sz w:val="20"/>
                <w:szCs w:val="20"/>
              </w:rPr>
            </w:pPr>
            <w:r w:rsidRPr="002E39B4">
              <w:rPr>
                <w:rFonts w:ascii="Arial Narrow" w:hAnsi="Arial Narrow"/>
                <w:color w:val="000000"/>
                <w:sz w:val="20"/>
                <w:szCs w:val="20"/>
              </w:rPr>
              <w:t>- odcinek wdechowy podgrzewany dł. 1,2 m, średnica wew. 10 mm</w:t>
            </w:r>
            <w:r w:rsidRPr="002E39B4">
              <w:rPr>
                <w:rFonts w:ascii="Arial Narrow" w:hAnsi="Arial Narrow"/>
                <w:color w:val="000000"/>
                <w:sz w:val="20"/>
                <w:szCs w:val="20"/>
              </w:rPr>
              <w:br/>
              <w:t xml:space="preserve">- odcinek wydechowy niepodgrzewany </w:t>
            </w:r>
            <w:r w:rsidRPr="002E39B4">
              <w:rPr>
                <w:rFonts w:ascii="Arial Narrow" w:hAnsi="Arial Narrow"/>
                <w:color w:val="000000"/>
                <w:sz w:val="20"/>
                <w:szCs w:val="20"/>
              </w:rPr>
              <w:br/>
              <w:t>- odcinek łączący nawilżacz z respiratorem 0,6 m</w:t>
            </w:r>
            <w:r w:rsidRPr="002E39B4">
              <w:rPr>
                <w:rFonts w:ascii="Arial Narrow" w:hAnsi="Arial Narrow"/>
                <w:color w:val="000000"/>
                <w:sz w:val="20"/>
                <w:szCs w:val="20"/>
              </w:rPr>
              <w:br/>
              <w:t>- końcówka donosowa (3 szt.)</w:t>
            </w:r>
            <w:r w:rsidRPr="002E39B4">
              <w:rPr>
                <w:rFonts w:ascii="Arial Narrow" w:hAnsi="Arial Narrow"/>
                <w:color w:val="000000"/>
                <w:sz w:val="20"/>
                <w:szCs w:val="20"/>
              </w:rPr>
              <w:br/>
              <w:t>- odcinek pomiarowy</w:t>
            </w:r>
            <w:r w:rsidRPr="002E39B4">
              <w:rPr>
                <w:rFonts w:ascii="Arial Narrow" w:hAnsi="Arial Narrow"/>
                <w:color w:val="000000"/>
                <w:sz w:val="20"/>
                <w:szCs w:val="20"/>
              </w:rPr>
              <w:br/>
              <w:t>- generator</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42"/>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Maseczka donosowa min. w 3  rozmiarach – 2 sztuki z każdego rozmiaru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RPr="002E39B4" w:rsidTr="00522DE3">
        <w:trPr>
          <w:trHeight w:val="157"/>
        </w:trPr>
        <w:tc>
          <w:tcPr>
            <w:tcW w:w="567" w:type="dxa"/>
            <w:tcBorders>
              <w:top w:val="single" w:sz="4" w:space="0" w:color="auto"/>
              <w:left w:val="single" w:sz="4" w:space="0" w:color="auto"/>
              <w:bottom w:val="single" w:sz="4" w:space="0" w:color="auto"/>
              <w:right w:val="nil"/>
            </w:tcBorders>
          </w:tcPr>
          <w:p w:rsidR="00A91933" w:rsidRPr="002E39B4" w:rsidRDefault="00A91933" w:rsidP="002E39B4">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Czapeczka dostępne rozmiary 000-9 – 3 sztuki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A91933" w:rsidRPr="002E39B4" w:rsidRDefault="00A91933"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A91933" w:rsidRPr="002E39B4" w:rsidRDefault="00A91933" w:rsidP="002E39B4">
            <w:pPr>
              <w:spacing w:after="0" w:line="240" w:lineRule="auto"/>
              <w:rPr>
                <w:rFonts w:ascii="Arial Narrow" w:hAnsi="Arial Narrow"/>
                <w:sz w:val="20"/>
                <w:szCs w:val="20"/>
              </w:rPr>
            </w:pPr>
          </w:p>
        </w:tc>
      </w:tr>
      <w:tr w:rsidR="002E39B4" w:rsidTr="00522DE3">
        <w:tblPrEx>
          <w:tblCellMar>
            <w:top w:w="0" w:type="dxa"/>
            <w:left w:w="0" w:type="dxa"/>
            <w:bottom w:w="0" w:type="dxa"/>
            <w:right w:w="0" w:type="dxa"/>
          </w:tblCellMar>
        </w:tblPrEx>
        <w:trPr>
          <w:trHeight w:val="73"/>
        </w:trPr>
        <w:tc>
          <w:tcPr>
            <w:tcW w:w="567" w:type="dxa"/>
            <w:tcBorders>
              <w:top w:val="single" w:sz="4" w:space="0" w:color="000000"/>
              <w:left w:val="single" w:sz="4" w:space="0" w:color="000000"/>
              <w:bottom w:val="single" w:sz="4" w:space="0" w:color="000000"/>
              <w:right w:val="nil"/>
            </w:tcBorders>
          </w:tcPr>
          <w:p w:rsidR="002E39B4" w:rsidRPr="00522DE3" w:rsidRDefault="002E39B4" w:rsidP="004A1C8B">
            <w:pPr>
              <w:pStyle w:val="Akapitzlist"/>
              <w:numPr>
                <w:ilvl w:val="0"/>
                <w:numId w:val="96"/>
              </w:numPr>
              <w:snapToGrid w:val="0"/>
              <w:spacing w:after="0" w:line="360" w:lineRule="auto"/>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tcPr>
          <w:p w:rsidR="002E39B4" w:rsidRPr="002E39B4" w:rsidRDefault="002E39B4" w:rsidP="00FA2919">
            <w:pPr>
              <w:spacing w:after="0" w:line="240" w:lineRule="auto"/>
              <w:rPr>
                <w:rFonts w:ascii="Arial Narrow" w:hAnsi="Arial Narrow"/>
                <w:sz w:val="20"/>
                <w:szCs w:val="20"/>
              </w:rPr>
            </w:pPr>
            <w:r>
              <w:rPr>
                <w:rFonts w:ascii="Arial Narrow" w:hAnsi="Arial Narrow"/>
                <w:sz w:val="20"/>
                <w:szCs w:val="20"/>
              </w:rPr>
              <w:t xml:space="preserve"> GWARANCJA</w:t>
            </w:r>
          </w:p>
        </w:tc>
        <w:tc>
          <w:tcPr>
            <w:tcW w:w="1984" w:type="dxa"/>
            <w:tcBorders>
              <w:top w:val="single" w:sz="4" w:space="0" w:color="000000"/>
              <w:left w:val="single" w:sz="4" w:space="0" w:color="000000"/>
              <w:bottom w:val="single" w:sz="4" w:space="0" w:color="000000"/>
              <w:right w:val="nil"/>
            </w:tcBorders>
          </w:tcPr>
          <w:p w:rsidR="002E39B4" w:rsidRPr="002E39B4" w:rsidRDefault="002E39B4" w:rsidP="00FA2919">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2E39B4" w:rsidRPr="002E39B4" w:rsidRDefault="002E39B4" w:rsidP="002E39B4">
            <w:pPr>
              <w:spacing w:after="0" w:line="240" w:lineRule="auto"/>
              <w:rPr>
                <w:rFonts w:ascii="Arial Narrow" w:hAnsi="Arial Narrow"/>
                <w:sz w:val="20"/>
                <w:szCs w:val="20"/>
              </w:rPr>
            </w:pP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 PODAĆ</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12 miesięcy – 0 pkt.</w:t>
            </w:r>
          </w:p>
          <w:p w:rsidR="002E39B4" w:rsidRPr="002E39B4" w:rsidRDefault="00FA2919" w:rsidP="002E39B4">
            <w:pPr>
              <w:spacing w:after="0" w:line="240" w:lineRule="auto"/>
              <w:rPr>
                <w:rFonts w:ascii="Arial Narrow" w:hAnsi="Arial Narrow"/>
                <w:sz w:val="20"/>
                <w:szCs w:val="20"/>
              </w:rPr>
            </w:pPr>
            <w:r>
              <w:rPr>
                <w:rFonts w:ascii="Arial Narrow" w:hAnsi="Arial Narrow"/>
                <w:sz w:val="20"/>
                <w:szCs w:val="20"/>
              </w:rPr>
              <w:t>24 miesiące</w:t>
            </w:r>
            <w:r w:rsidR="002E39B4" w:rsidRPr="002E39B4">
              <w:rPr>
                <w:rFonts w:ascii="Arial Narrow" w:hAnsi="Arial Narrow"/>
                <w:sz w:val="20"/>
                <w:szCs w:val="20"/>
              </w:rPr>
              <w:t xml:space="preserve"> – 10 pkt</w:t>
            </w:r>
          </w:p>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36 miesięcy – 20 pkt</w:t>
            </w:r>
          </w:p>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powyżej 36 miesięcy – 25 pkt</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 PODAĆ</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2E39B4" w:rsidRPr="002E39B4" w:rsidRDefault="002E39B4" w:rsidP="002E39B4">
            <w:pPr>
              <w:spacing w:after="0" w:line="240" w:lineRule="auto"/>
              <w:rPr>
                <w:rFonts w:ascii="Arial Narrow" w:hAnsi="Arial Narrow"/>
                <w:sz w:val="20"/>
                <w:szCs w:val="20"/>
              </w:rPr>
            </w:pP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vAlign w:val="center"/>
          </w:tcPr>
          <w:p w:rsidR="002E39B4" w:rsidRPr="002E39B4" w:rsidRDefault="002E39B4" w:rsidP="002E39B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rPr>
          <w:trHeight w:val="594"/>
        </w:trPr>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vAlign w:val="center"/>
          </w:tcPr>
          <w:p w:rsidR="002E39B4" w:rsidRPr="002E39B4" w:rsidRDefault="002E39B4" w:rsidP="002E39B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xml:space="preserve">Możliwość zgłoszeń 24h/dobę, 365 dni/rok </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RPr="00522DE3"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2E39B4" w:rsidRPr="002E39B4" w:rsidRDefault="002E39B4" w:rsidP="004A1C8B">
            <w:pPr>
              <w:pStyle w:val="Stopka"/>
              <w:numPr>
                <w:ilvl w:val="0"/>
                <w:numId w:val="96"/>
              </w:numPr>
              <w:tabs>
                <w:tab w:val="left" w:pos="708"/>
              </w:tabs>
              <w:snapToGrid w:val="0"/>
              <w:spacing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hideMark/>
          </w:tcPr>
          <w:p w:rsidR="002E39B4" w:rsidRPr="00522DE3" w:rsidRDefault="002E39B4" w:rsidP="002E39B4">
            <w:pPr>
              <w:spacing w:after="0" w:line="240" w:lineRule="auto"/>
              <w:rPr>
                <w:rFonts w:ascii="Arial Narrow" w:hAnsi="Arial Narrow"/>
                <w:sz w:val="20"/>
                <w:szCs w:val="20"/>
              </w:rPr>
            </w:pPr>
            <w:r w:rsidRPr="00522DE3">
              <w:rPr>
                <w:rFonts w:ascii="Arial Narrow" w:hAnsi="Arial Narrow"/>
                <w:sz w:val="20"/>
                <w:szCs w:val="20"/>
              </w:rPr>
              <w:t>SZKOLENIA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522DE3" w:rsidRDefault="002E39B4" w:rsidP="002E39B4">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522DE3" w:rsidRDefault="002E39B4" w:rsidP="002E39B4">
            <w:pPr>
              <w:spacing w:after="0" w:line="240" w:lineRule="auto"/>
              <w:rPr>
                <w:rFonts w:ascii="Arial Narrow" w:hAnsi="Arial Narrow"/>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2E39B4" w:rsidRPr="00522DE3" w:rsidRDefault="002E39B4" w:rsidP="002E39B4">
            <w:pPr>
              <w:spacing w:after="0" w:line="240" w:lineRule="auto"/>
              <w:rPr>
                <w:rFonts w:ascii="Arial Narrow" w:hAnsi="Arial Narrow"/>
                <w:sz w:val="20"/>
                <w:szCs w:val="20"/>
              </w:rPr>
            </w:pP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2E39B4" w:rsidRPr="00522DE3" w:rsidRDefault="002E39B4" w:rsidP="004A1C8B">
            <w:pPr>
              <w:pStyle w:val="Akapitzlist"/>
              <w:numPr>
                <w:ilvl w:val="0"/>
                <w:numId w:val="96"/>
              </w:num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hideMark/>
          </w:tcPr>
          <w:p w:rsidR="002E39B4" w:rsidRPr="00522DE3" w:rsidRDefault="002E39B4" w:rsidP="002E39B4">
            <w:pPr>
              <w:spacing w:after="0" w:line="240" w:lineRule="auto"/>
              <w:rPr>
                <w:rFonts w:ascii="Arial Narrow" w:hAnsi="Arial Narrow"/>
                <w:bCs/>
                <w:sz w:val="20"/>
                <w:szCs w:val="20"/>
              </w:rPr>
            </w:pPr>
            <w:r w:rsidRPr="00522DE3">
              <w:rPr>
                <w:rFonts w:ascii="Arial Narrow" w:hAnsi="Arial Narrow"/>
                <w:bCs/>
                <w:sz w:val="20"/>
                <w:szCs w:val="20"/>
              </w:rPr>
              <w:t>DOKUMENTACJA</w:t>
            </w:r>
          </w:p>
        </w:tc>
        <w:tc>
          <w:tcPr>
            <w:tcW w:w="1984"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2E39B4" w:rsidRDefault="002E39B4" w:rsidP="002E39B4">
            <w:pPr>
              <w:spacing w:after="0" w:line="240" w:lineRule="auto"/>
              <w:rPr>
                <w:rFonts w:ascii="Arial Narrow" w:hAnsi="Arial Narrow"/>
                <w:sz w:val="20"/>
                <w:szCs w:val="20"/>
              </w:rPr>
            </w:pPr>
          </w:p>
        </w:tc>
        <w:tc>
          <w:tcPr>
            <w:tcW w:w="1701" w:type="dxa"/>
            <w:tcBorders>
              <w:top w:val="single" w:sz="4" w:space="0" w:color="000000"/>
              <w:left w:val="single" w:sz="4" w:space="0" w:color="000000"/>
              <w:bottom w:val="single" w:sz="4" w:space="0" w:color="000000"/>
              <w:right w:val="nil"/>
            </w:tcBorders>
            <w:shd w:val="clear" w:color="auto" w:fill="FFFFFF" w:themeFill="background1"/>
            <w:vAlign w:val="center"/>
          </w:tcPr>
          <w:p w:rsidR="002E39B4" w:rsidRPr="002E39B4" w:rsidRDefault="002E39B4" w:rsidP="002E39B4">
            <w:pPr>
              <w:spacing w:after="0" w:line="240" w:lineRule="auto"/>
              <w:rPr>
                <w:rFonts w:ascii="Arial Narrow" w:hAnsi="Arial Narrow"/>
                <w:b/>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2E39B4" w:rsidRPr="002E39B4" w:rsidRDefault="002E39B4" w:rsidP="002E39B4">
            <w:pPr>
              <w:spacing w:after="0" w:line="240" w:lineRule="auto"/>
              <w:rPr>
                <w:rFonts w:ascii="Arial Narrow" w:hAnsi="Arial Narrow"/>
                <w:sz w:val="20"/>
                <w:szCs w:val="20"/>
              </w:rPr>
            </w:pP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Wymagane do oferty dokumenty poświadczające dopuszczenie do obrotu, co najmniej:</w:t>
            </w:r>
            <w:r w:rsidR="00FA2919">
              <w:rPr>
                <w:rFonts w:ascii="Arial Narrow" w:hAnsi="Arial Narrow"/>
                <w:sz w:val="20"/>
                <w:szCs w:val="20"/>
              </w:rPr>
              <w:t xml:space="preserve"> </w:t>
            </w:r>
            <w:r w:rsidRPr="002E39B4">
              <w:rPr>
                <w:rFonts w:ascii="Arial Narrow" w:hAnsi="Arial Narrow"/>
                <w:sz w:val="20"/>
                <w:szCs w:val="20"/>
              </w:rPr>
              <w:t>deklaracja zgodności,</w:t>
            </w:r>
          </w:p>
          <w:p w:rsidR="002E39B4" w:rsidRPr="002E39B4" w:rsidRDefault="002E39B4" w:rsidP="00FA2919">
            <w:pPr>
              <w:spacing w:after="0" w:line="240" w:lineRule="auto"/>
              <w:rPr>
                <w:rFonts w:ascii="Arial Narrow" w:hAnsi="Arial Narrow"/>
                <w:sz w:val="20"/>
                <w:szCs w:val="20"/>
              </w:rPr>
            </w:pPr>
            <w:r w:rsidRPr="002E39B4">
              <w:rPr>
                <w:rFonts w:ascii="Arial Narrow" w:hAnsi="Arial Narrow"/>
                <w:sz w:val="20"/>
                <w:szCs w:val="20"/>
              </w:rPr>
              <w:t>certyfikat CE,</w:t>
            </w:r>
            <w:r w:rsidR="00FA2919">
              <w:rPr>
                <w:rFonts w:ascii="Arial Narrow" w:hAnsi="Arial Narrow"/>
                <w:sz w:val="20"/>
                <w:szCs w:val="20"/>
              </w:rPr>
              <w:t xml:space="preserve"> </w:t>
            </w:r>
            <w:r w:rsidRPr="002E39B4">
              <w:rPr>
                <w:rFonts w:ascii="Arial Narrow" w:hAnsi="Arial Narrow"/>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2E39B4" w:rsidRPr="002E39B4" w:rsidRDefault="002E39B4" w:rsidP="002E39B4">
            <w:pPr>
              <w:spacing w:after="0" w:line="240" w:lineRule="auto"/>
              <w:rPr>
                <w:rFonts w:ascii="Arial Narrow" w:hAnsi="Arial Narrow"/>
                <w:sz w:val="20"/>
                <w:szCs w:val="20"/>
              </w:rPr>
            </w:pP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r w:rsidR="002E39B4"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2E39B4" w:rsidRPr="002E39B4" w:rsidRDefault="002E39B4" w:rsidP="002E39B4">
            <w:pPr>
              <w:snapToGrid w:val="0"/>
              <w:spacing w:after="0" w:line="360" w:lineRule="auto"/>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TAK</w:t>
            </w:r>
          </w:p>
        </w:tc>
        <w:tc>
          <w:tcPr>
            <w:tcW w:w="1701" w:type="dxa"/>
            <w:tcBorders>
              <w:top w:val="single" w:sz="4" w:space="0" w:color="000000"/>
              <w:left w:val="single" w:sz="4" w:space="0" w:color="000000"/>
              <w:bottom w:val="single" w:sz="4" w:space="0" w:color="000000"/>
              <w:right w:val="nil"/>
            </w:tcBorders>
          </w:tcPr>
          <w:p w:rsidR="002E39B4" w:rsidRPr="002E39B4" w:rsidRDefault="002E39B4" w:rsidP="002E39B4">
            <w:pPr>
              <w:spacing w:after="0" w:line="240" w:lineRule="auto"/>
              <w:rPr>
                <w:rFonts w:ascii="Arial Narrow" w:hAnsi="Arial Narrow"/>
                <w:bCs/>
                <w:sz w:val="20"/>
                <w:szCs w:val="20"/>
              </w:rPr>
            </w:pPr>
          </w:p>
        </w:tc>
        <w:tc>
          <w:tcPr>
            <w:tcW w:w="2693" w:type="dxa"/>
            <w:tcBorders>
              <w:top w:val="single" w:sz="4" w:space="0" w:color="000000"/>
              <w:left w:val="single" w:sz="4" w:space="0" w:color="000000"/>
              <w:bottom w:val="single" w:sz="4" w:space="0" w:color="000000"/>
              <w:right w:val="nil"/>
            </w:tcBorders>
            <w:hideMark/>
          </w:tcPr>
          <w:p w:rsidR="002E39B4" w:rsidRPr="002E39B4" w:rsidRDefault="002E39B4" w:rsidP="002E39B4">
            <w:pPr>
              <w:spacing w:after="0" w:line="240" w:lineRule="auto"/>
              <w:rPr>
                <w:rFonts w:ascii="Arial Narrow" w:hAnsi="Arial Narrow"/>
                <w:sz w:val="20"/>
                <w:szCs w:val="20"/>
              </w:rPr>
            </w:pPr>
            <w:r w:rsidRPr="002E39B4">
              <w:rPr>
                <w:rFonts w:ascii="Arial Narrow" w:hAnsi="Arial Narrow"/>
                <w:sz w:val="20"/>
                <w:szCs w:val="20"/>
              </w:rPr>
              <w:t>- - -</w:t>
            </w:r>
          </w:p>
        </w:tc>
      </w:tr>
    </w:tbl>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22DE3" w:rsidRDefault="00522DE3" w:rsidP="00175FAD">
      <w:pPr>
        <w:spacing w:after="0" w:line="240" w:lineRule="auto"/>
        <w:ind w:left="993" w:hanging="285"/>
        <w:rPr>
          <w:rFonts w:ascii="Arial Narrow" w:hAnsi="Arial Narrow" w:cs="Times New Roman"/>
        </w:rPr>
      </w:pPr>
    </w:p>
    <w:p w:rsidR="005E1A4F" w:rsidRPr="00175FAD" w:rsidRDefault="005E1A4F" w:rsidP="00175FAD">
      <w:pPr>
        <w:spacing w:after="0" w:line="240" w:lineRule="auto"/>
        <w:ind w:left="993" w:hanging="285"/>
        <w:rPr>
          <w:rFonts w:ascii="Arial Narrow" w:hAnsi="Arial Narrow" w:cs="Times New Roman"/>
        </w:rPr>
      </w:pPr>
      <w:r w:rsidRPr="00175FAD">
        <w:rPr>
          <w:rFonts w:ascii="Arial Narrow" w:hAnsi="Arial Narrow" w:cs="Times New Roman"/>
        </w:rPr>
        <w:t>…………………………………</w:t>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Pr="00175FAD">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00FA2919">
        <w:rPr>
          <w:rFonts w:ascii="Arial Narrow" w:hAnsi="Arial Narrow" w:cs="Times New Roman"/>
        </w:rPr>
        <w:tab/>
      </w:r>
      <w:r w:rsidRPr="00175FAD">
        <w:rPr>
          <w:rFonts w:ascii="Arial Narrow" w:hAnsi="Arial Narrow" w:cs="Times New Roman"/>
        </w:rPr>
        <w:t xml:space="preserve">…………………………………………………    </w:t>
      </w:r>
      <w:r w:rsidRPr="00175FAD">
        <w:rPr>
          <w:rFonts w:ascii="Arial Narrow" w:hAnsi="Arial Narrow" w:cs="Times New Roman"/>
          <w:sz w:val="20"/>
          <w:szCs w:val="20"/>
        </w:rPr>
        <w:t>/miejscowość, data/</w:t>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r>
      <w:r w:rsidRPr="00175FAD">
        <w:rPr>
          <w:rFonts w:ascii="Arial Narrow" w:hAnsi="Arial Narrow" w:cs="Times New Roman"/>
          <w:sz w:val="20"/>
          <w:szCs w:val="20"/>
        </w:rPr>
        <w:tab/>
        <w:t xml:space="preserve">          </w:t>
      </w:r>
      <w:r w:rsidRPr="00175FAD">
        <w:rPr>
          <w:rFonts w:ascii="Arial Narrow" w:hAnsi="Arial Narrow" w:cs="Times New Roman"/>
          <w:sz w:val="20"/>
          <w:szCs w:val="20"/>
        </w:rPr>
        <w:tab/>
      </w:r>
      <w:r w:rsidRPr="00175FAD">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00FA2919">
        <w:rPr>
          <w:rFonts w:ascii="Arial Narrow" w:hAnsi="Arial Narrow" w:cs="Times New Roman"/>
          <w:sz w:val="20"/>
          <w:szCs w:val="20"/>
        </w:rPr>
        <w:tab/>
      </w:r>
      <w:r w:rsidRPr="00175FAD">
        <w:rPr>
          <w:rFonts w:ascii="Arial Narrow" w:hAnsi="Arial Narrow" w:cs="Times New Roman"/>
          <w:sz w:val="20"/>
          <w:szCs w:val="20"/>
        </w:rPr>
        <w:t>/podpis osoby upoważnionej/</w:t>
      </w:r>
      <w:r w:rsidRPr="00175FAD">
        <w:rPr>
          <w:rFonts w:ascii="Arial Narrow" w:hAnsi="Arial Narrow" w:cs="Times New Roman"/>
        </w:rPr>
        <w:tab/>
      </w:r>
    </w:p>
    <w:p w:rsidR="00522DE3" w:rsidRDefault="00522DE3" w:rsidP="00175FAD">
      <w:pPr>
        <w:tabs>
          <w:tab w:val="left" w:pos="3735"/>
          <w:tab w:val="right" w:pos="14144"/>
        </w:tabs>
        <w:spacing w:line="240" w:lineRule="auto"/>
        <w:jc w:val="right"/>
        <w:rPr>
          <w:rFonts w:ascii="Arial Narrow" w:hAnsi="Arial Narrow" w:cs="Times New Roman"/>
        </w:rPr>
      </w:pPr>
    </w:p>
    <w:p w:rsidR="00522DE3" w:rsidRDefault="00522DE3" w:rsidP="00175FAD">
      <w:pPr>
        <w:tabs>
          <w:tab w:val="left" w:pos="3735"/>
          <w:tab w:val="right" w:pos="14144"/>
        </w:tabs>
        <w:spacing w:line="240" w:lineRule="auto"/>
        <w:jc w:val="right"/>
        <w:rPr>
          <w:rFonts w:ascii="Arial Narrow" w:hAnsi="Arial Narrow" w:cs="Times New Roman"/>
        </w:rPr>
      </w:pPr>
    </w:p>
    <w:p w:rsidR="00522DE3" w:rsidRDefault="00522DE3" w:rsidP="00175FAD">
      <w:pPr>
        <w:tabs>
          <w:tab w:val="left" w:pos="3735"/>
          <w:tab w:val="right" w:pos="14144"/>
        </w:tabs>
        <w:spacing w:line="240" w:lineRule="auto"/>
        <w:jc w:val="right"/>
        <w:rPr>
          <w:rFonts w:ascii="Arial Narrow" w:hAnsi="Arial Narrow" w:cs="Times New Roman"/>
        </w:rPr>
      </w:pPr>
    </w:p>
    <w:p w:rsidR="00E21C76" w:rsidRPr="00175FAD" w:rsidRDefault="00E21C76" w:rsidP="00175FAD">
      <w:pPr>
        <w:tabs>
          <w:tab w:val="left" w:pos="3735"/>
          <w:tab w:val="right" w:pos="14144"/>
        </w:tabs>
        <w:spacing w:line="240" w:lineRule="auto"/>
        <w:jc w:val="right"/>
        <w:rPr>
          <w:rFonts w:ascii="Arial Narrow" w:hAnsi="Arial Narrow" w:cs="Times New Roman"/>
        </w:rPr>
      </w:pPr>
      <w:r w:rsidRPr="00175FAD">
        <w:rPr>
          <w:rFonts w:ascii="Arial Narrow" w:hAnsi="Arial Narrow" w:cs="Times New Roman"/>
        </w:rPr>
        <w:lastRenderedPageBreak/>
        <w:t>Załącznik nr 4/6 do SIWZ</w:t>
      </w:r>
    </w:p>
    <w:p w:rsidR="00E21C76" w:rsidRPr="00175FAD" w:rsidRDefault="0032148D" w:rsidP="00175FAD">
      <w:pPr>
        <w:spacing w:line="240" w:lineRule="auto"/>
        <w:jc w:val="center"/>
        <w:rPr>
          <w:rFonts w:ascii="Arial Narrow" w:hAnsi="Arial Narrow" w:cs="Times New Roman"/>
          <w:b/>
        </w:rPr>
      </w:pPr>
      <w:r w:rsidRPr="00175FAD">
        <w:rPr>
          <w:rFonts w:ascii="Arial Narrow" w:hAnsi="Arial Narrow" w:cs="Times New Roman"/>
          <w:b/>
        </w:rPr>
        <w:t>ZESTAWIENIE</w:t>
      </w:r>
      <w:r w:rsidR="00E21C76" w:rsidRPr="00175FAD">
        <w:rPr>
          <w:rFonts w:ascii="Arial Narrow" w:hAnsi="Arial Narrow" w:cs="Times New Roman"/>
          <w:b/>
        </w:rPr>
        <w:t xml:space="preserve"> PARAMETRÓW TECHNICZNCYH I WARUNKI GWARANCJI</w:t>
      </w:r>
    </w:p>
    <w:p w:rsidR="00E21C76" w:rsidRPr="00175FAD" w:rsidRDefault="005C1019" w:rsidP="00175FAD">
      <w:pPr>
        <w:spacing w:line="240" w:lineRule="auto"/>
        <w:rPr>
          <w:rFonts w:ascii="Arial Narrow" w:hAnsi="Arial Narrow" w:cs="Times New Roman"/>
          <w:b/>
        </w:rPr>
      </w:pPr>
      <w:r w:rsidRPr="00175FAD">
        <w:rPr>
          <w:rFonts w:ascii="Arial Narrow" w:hAnsi="Arial Narrow" w:cs="Times New Roman"/>
          <w:b/>
        </w:rPr>
        <w:t xml:space="preserve">Zadanie VI: </w:t>
      </w:r>
      <w:r w:rsidR="00AB7D4A" w:rsidRPr="00175FAD">
        <w:rPr>
          <w:rFonts w:ascii="Arial Narrow" w:hAnsi="Arial Narrow" w:cs="Times New Roman"/>
          <w:b/>
        </w:rPr>
        <w:t>KARDIOMONITOR ANESTETYCZNY</w:t>
      </w:r>
    </w:p>
    <w:tbl>
      <w:tblPr>
        <w:tblStyle w:val="Tabela-Siatka"/>
        <w:tblW w:w="0" w:type="auto"/>
        <w:tblLook w:val="04A0" w:firstRow="1" w:lastRow="0" w:firstColumn="1" w:lastColumn="0" w:noHBand="0" w:noVBand="1"/>
      </w:tblPr>
      <w:tblGrid>
        <w:gridCol w:w="4672"/>
        <w:gridCol w:w="4672"/>
      </w:tblGrid>
      <w:tr w:rsidR="005E1A4F" w:rsidRPr="00175FAD" w:rsidTr="00554A96">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 xml:space="preserve">Pełna nazwa </w:t>
            </w:r>
            <w:r w:rsidR="00AB7D4A" w:rsidRPr="00175FAD">
              <w:rPr>
                <w:rFonts w:ascii="Arial Narrow" w:hAnsi="Arial Narrow" w:cs="Times New Roman"/>
              </w:rPr>
              <w:t>kardiomonitora</w:t>
            </w:r>
          </w:p>
        </w:tc>
        <w:tc>
          <w:tcPr>
            <w:tcW w:w="4672" w:type="dxa"/>
          </w:tcPr>
          <w:p w:rsidR="005E1A4F" w:rsidRPr="00175FAD" w:rsidRDefault="005E1A4F" w:rsidP="00175FAD">
            <w:pPr>
              <w:ind w:left="360"/>
              <w:rPr>
                <w:rFonts w:ascii="Arial Narrow" w:hAnsi="Arial Narrow" w:cs="Times New Roman"/>
                <w:b/>
              </w:rPr>
            </w:pPr>
          </w:p>
        </w:tc>
      </w:tr>
      <w:tr w:rsidR="005E1A4F" w:rsidRPr="00175FAD" w:rsidTr="00554A96">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Producent</w:t>
            </w:r>
          </w:p>
        </w:tc>
        <w:tc>
          <w:tcPr>
            <w:tcW w:w="4672" w:type="dxa"/>
          </w:tcPr>
          <w:p w:rsidR="005E1A4F" w:rsidRPr="00175FAD" w:rsidRDefault="005E1A4F" w:rsidP="00175FAD">
            <w:pPr>
              <w:ind w:left="360"/>
              <w:rPr>
                <w:rFonts w:ascii="Arial Narrow" w:hAnsi="Arial Narrow" w:cs="Times New Roman"/>
                <w:b/>
              </w:rPr>
            </w:pPr>
          </w:p>
        </w:tc>
      </w:tr>
      <w:tr w:rsidR="005E1A4F" w:rsidRPr="00175FAD" w:rsidTr="00554A96">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Kraj pochodzenia</w:t>
            </w:r>
          </w:p>
        </w:tc>
        <w:tc>
          <w:tcPr>
            <w:tcW w:w="4672" w:type="dxa"/>
          </w:tcPr>
          <w:p w:rsidR="005E1A4F" w:rsidRPr="00175FAD" w:rsidRDefault="005E1A4F" w:rsidP="00175FAD">
            <w:pPr>
              <w:ind w:left="360"/>
              <w:rPr>
                <w:rFonts w:ascii="Arial Narrow" w:hAnsi="Arial Narrow" w:cs="Times New Roman"/>
                <w:b/>
              </w:rPr>
            </w:pPr>
          </w:p>
        </w:tc>
      </w:tr>
      <w:tr w:rsidR="005E1A4F" w:rsidRPr="00175FAD" w:rsidTr="00554A96">
        <w:tc>
          <w:tcPr>
            <w:tcW w:w="4672" w:type="dxa"/>
          </w:tcPr>
          <w:p w:rsidR="005E1A4F" w:rsidRPr="00175FAD" w:rsidRDefault="005E1A4F" w:rsidP="00175FAD">
            <w:pPr>
              <w:ind w:left="360"/>
              <w:rPr>
                <w:rFonts w:ascii="Arial Narrow" w:hAnsi="Arial Narrow" w:cs="Times New Roman"/>
              </w:rPr>
            </w:pPr>
            <w:r w:rsidRPr="00175FAD">
              <w:rPr>
                <w:rFonts w:ascii="Arial Narrow" w:hAnsi="Arial Narrow" w:cs="Times New Roman"/>
              </w:rPr>
              <w:t>Dystrybutor/oferent</w:t>
            </w:r>
          </w:p>
        </w:tc>
        <w:tc>
          <w:tcPr>
            <w:tcW w:w="4672" w:type="dxa"/>
          </w:tcPr>
          <w:p w:rsidR="005E1A4F" w:rsidRPr="00175FAD" w:rsidRDefault="005E1A4F" w:rsidP="00175FAD">
            <w:pPr>
              <w:ind w:left="360"/>
              <w:rPr>
                <w:rFonts w:ascii="Arial Narrow" w:hAnsi="Arial Narrow" w:cs="Times New Roman"/>
                <w:b/>
              </w:rPr>
            </w:pPr>
          </w:p>
        </w:tc>
      </w:tr>
    </w:tbl>
    <w:p w:rsidR="005E1A4F" w:rsidRDefault="005E1A4F" w:rsidP="00175FAD">
      <w:pPr>
        <w:spacing w:line="240" w:lineRule="auto"/>
        <w:rPr>
          <w:rFonts w:ascii="Arial Narrow" w:hAnsi="Arial Narrow" w:cs="Times New Roman"/>
          <w:b/>
        </w:rPr>
      </w:pPr>
    </w:p>
    <w:p w:rsidR="00432CA2" w:rsidRPr="00432CA2" w:rsidRDefault="00432CA2" w:rsidP="00432CA2">
      <w:pPr>
        <w:widowControl w:val="0"/>
        <w:suppressAutoHyphens/>
        <w:spacing w:after="0" w:line="240" w:lineRule="auto"/>
        <w:rPr>
          <w:rFonts w:ascii="Tahoma" w:eastAsia="Andale Sans UI" w:hAnsi="Tahoma" w:cs="Times New Roman"/>
          <w:b/>
          <w:bCs/>
          <w:kern w:val="2"/>
          <w:sz w:val="24"/>
          <w:szCs w:val="24"/>
        </w:rPr>
      </w:pPr>
    </w:p>
    <w:tbl>
      <w:tblPr>
        <w:tblW w:w="15876" w:type="dxa"/>
        <w:tblInd w:w="-3" w:type="dxa"/>
        <w:tblLayout w:type="fixed"/>
        <w:tblCellMar>
          <w:top w:w="55" w:type="dxa"/>
          <w:left w:w="55" w:type="dxa"/>
          <w:bottom w:w="55" w:type="dxa"/>
          <w:right w:w="55" w:type="dxa"/>
        </w:tblCellMar>
        <w:tblLook w:val="04A0" w:firstRow="1" w:lastRow="0" w:firstColumn="1" w:lastColumn="0" w:noHBand="0" w:noVBand="1"/>
      </w:tblPr>
      <w:tblGrid>
        <w:gridCol w:w="567"/>
        <w:gridCol w:w="8931"/>
        <w:gridCol w:w="1842"/>
        <w:gridCol w:w="1843"/>
        <w:gridCol w:w="2693"/>
      </w:tblGrid>
      <w:tr w:rsidR="00432CA2" w:rsidRPr="00432CA2" w:rsidTr="00522DE3">
        <w:tc>
          <w:tcPr>
            <w:tcW w:w="567" w:type="dxa"/>
            <w:tcBorders>
              <w:top w:val="single" w:sz="2" w:space="0" w:color="000000"/>
              <w:left w:val="single" w:sz="2" w:space="0" w:color="000000"/>
              <w:bottom w:val="single" w:sz="2" w:space="0" w:color="000000"/>
              <w:right w:val="nil"/>
            </w:tcBorders>
            <w:hideMark/>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l.p.</w:t>
            </w:r>
          </w:p>
        </w:tc>
        <w:tc>
          <w:tcPr>
            <w:tcW w:w="8931" w:type="dxa"/>
            <w:tcBorders>
              <w:top w:val="single" w:sz="2" w:space="0" w:color="000000"/>
              <w:left w:val="single" w:sz="2" w:space="0" w:color="000000"/>
              <w:bottom w:val="single" w:sz="2" w:space="0" w:color="000000"/>
              <w:right w:val="nil"/>
            </w:tcBorders>
            <w:hideMark/>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Parametr</w:t>
            </w:r>
          </w:p>
        </w:tc>
        <w:tc>
          <w:tcPr>
            <w:tcW w:w="1842" w:type="dxa"/>
            <w:tcBorders>
              <w:top w:val="single" w:sz="2" w:space="0" w:color="000000"/>
              <w:left w:val="single" w:sz="2" w:space="0" w:color="000000"/>
              <w:bottom w:val="single" w:sz="2" w:space="0" w:color="000000"/>
              <w:right w:val="nil"/>
            </w:tcBorders>
            <w:hideMark/>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xml:space="preserve">Parametr </w:t>
            </w:r>
            <w:r w:rsidR="00FA2919">
              <w:rPr>
                <w:rFonts w:ascii="Arial Narrow" w:eastAsia="Andale Sans UI" w:hAnsi="Arial Narrow" w:cs="Times New Roman"/>
                <w:kern w:val="2"/>
                <w:sz w:val="20"/>
                <w:szCs w:val="20"/>
              </w:rPr>
              <w:t>oczekiwany</w:t>
            </w:r>
          </w:p>
        </w:tc>
        <w:tc>
          <w:tcPr>
            <w:tcW w:w="1843" w:type="dxa"/>
            <w:tcBorders>
              <w:top w:val="single" w:sz="2" w:space="0" w:color="000000"/>
              <w:left w:val="single" w:sz="2" w:space="0" w:color="000000"/>
              <w:bottom w:val="single" w:sz="2" w:space="0" w:color="000000"/>
              <w:right w:val="nil"/>
            </w:tcBorders>
            <w:hideMark/>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xml:space="preserve">Parametr oferowany </w:t>
            </w:r>
          </w:p>
        </w:tc>
        <w:tc>
          <w:tcPr>
            <w:tcW w:w="2693" w:type="dxa"/>
            <w:tcBorders>
              <w:top w:val="single" w:sz="2" w:space="0" w:color="000000"/>
              <w:left w:val="single" w:sz="2" w:space="0" w:color="000000"/>
              <w:bottom w:val="single" w:sz="2" w:space="0" w:color="000000"/>
              <w:right w:val="single" w:sz="2" w:space="0" w:color="000000"/>
            </w:tcBorders>
            <w:hideMark/>
          </w:tcPr>
          <w:p w:rsidR="00432CA2" w:rsidRPr="00432CA2" w:rsidRDefault="00432CA2" w:rsidP="00432CA2">
            <w:pPr>
              <w:widowControl w:val="0"/>
              <w:suppressLineNumbers/>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Ocena pkt.</w:t>
            </w:r>
          </w:p>
        </w:tc>
      </w:tr>
      <w:tr w:rsidR="00FA2919" w:rsidRPr="00432CA2" w:rsidTr="00522DE3">
        <w:tc>
          <w:tcPr>
            <w:tcW w:w="567" w:type="dxa"/>
            <w:tcBorders>
              <w:top w:val="single" w:sz="2" w:space="0" w:color="000000"/>
              <w:left w:val="single" w:sz="2" w:space="0" w:color="000000"/>
              <w:bottom w:val="single" w:sz="2" w:space="0" w:color="000000"/>
              <w:right w:val="nil"/>
            </w:tcBorders>
          </w:tcPr>
          <w:p w:rsidR="00FA2919" w:rsidRPr="00522DE3" w:rsidRDefault="00FA2919" w:rsidP="004A1C8B">
            <w:pPr>
              <w:pStyle w:val="Akapitzlist"/>
              <w:widowControl w:val="0"/>
              <w:numPr>
                <w:ilvl w:val="0"/>
                <w:numId w:val="97"/>
              </w:numPr>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2" w:space="0" w:color="000000"/>
              <w:left w:val="single" w:sz="2" w:space="0" w:color="000000"/>
              <w:bottom w:val="single" w:sz="2" w:space="0" w:color="000000"/>
              <w:right w:val="nil"/>
            </w:tcBorders>
          </w:tcPr>
          <w:p w:rsidR="00FA2919" w:rsidRPr="00432CA2" w:rsidRDefault="00FA2919"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r>
              <w:rPr>
                <w:rFonts w:ascii="Arial Narrow" w:eastAsia="Andale Sans UI" w:hAnsi="Arial Narrow" w:cs="Times New Roman"/>
                <w:kern w:val="2"/>
                <w:sz w:val="20"/>
                <w:szCs w:val="20"/>
              </w:rPr>
              <w:t>PARAMETRY TECHNICZNE</w:t>
            </w:r>
          </w:p>
        </w:tc>
        <w:tc>
          <w:tcPr>
            <w:tcW w:w="1842" w:type="dxa"/>
            <w:tcBorders>
              <w:top w:val="single" w:sz="2" w:space="0" w:color="000000"/>
              <w:left w:val="single" w:sz="2" w:space="0" w:color="000000"/>
              <w:bottom w:val="single" w:sz="2" w:space="0" w:color="000000"/>
              <w:right w:val="nil"/>
            </w:tcBorders>
          </w:tcPr>
          <w:p w:rsidR="00FA2919" w:rsidRPr="00432CA2" w:rsidRDefault="00FA2919"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1843" w:type="dxa"/>
            <w:tcBorders>
              <w:top w:val="single" w:sz="2" w:space="0" w:color="000000"/>
              <w:left w:val="single" w:sz="2" w:space="0" w:color="000000"/>
              <w:bottom w:val="single" w:sz="2" w:space="0" w:color="000000"/>
              <w:right w:val="nil"/>
            </w:tcBorders>
          </w:tcPr>
          <w:p w:rsidR="00FA2919" w:rsidRPr="00432CA2" w:rsidRDefault="00FA2919"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2693" w:type="dxa"/>
            <w:tcBorders>
              <w:top w:val="single" w:sz="2" w:space="0" w:color="000000"/>
              <w:left w:val="single" w:sz="2" w:space="0" w:color="000000"/>
              <w:bottom w:val="single" w:sz="2" w:space="0" w:color="000000"/>
              <w:right w:val="single" w:sz="2" w:space="0" w:color="000000"/>
            </w:tcBorders>
          </w:tcPr>
          <w:p w:rsidR="00FA2919" w:rsidRPr="00432CA2" w:rsidRDefault="00FA2919" w:rsidP="00432CA2">
            <w:pPr>
              <w:widowControl w:val="0"/>
              <w:suppressLineNumbers/>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bCs/>
                <w:kern w:val="2"/>
                <w:sz w:val="20"/>
                <w:szCs w:val="20"/>
              </w:rPr>
            </w:pPr>
            <w:r w:rsidRPr="00432CA2">
              <w:rPr>
                <w:rFonts w:ascii="Arial Narrow" w:eastAsia="Andale Sans UI" w:hAnsi="Arial Narrow" w:cs="Times New Roman"/>
                <w:bCs/>
                <w:kern w:val="2"/>
                <w:sz w:val="20"/>
                <w:szCs w:val="20"/>
              </w:rPr>
              <w:t>Kardiomonitor stacjonarny modułowy:</w:t>
            </w:r>
          </w:p>
          <w:p w:rsidR="00432CA2" w:rsidRPr="00432CA2" w:rsidRDefault="00432CA2" w:rsidP="006109BB">
            <w:pPr>
              <w:widowControl w:val="0"/>
              <w:numPr>
                <w:ilvl w:val="0"/>
                <w:numId w:val="44"/>
              </w:numPr>
              <w:suppressAutoHyphens/>
              <w:snapToGrid w:val="0"/>
              <w:spacing w:after="0" w:line="240" w:lineRule="auto"/>
              <w:contextualSpacing/>
              <w:jc w:val="both"/>
              <w:rPr>
                <w:rFonts w:ascii="Arial Narrow" w:eastAsia="Andale Sans UI" w:hAnsi="Arial Narrow" w:cs="Times New Roman"/>
                <w:bCs/>
                <w:kern w:val="2"/>
                <w:sz w:val="20"/>
                <w:szCs w:val="20"/>
              </w:rPr>
            </w:pPr>
            <w:r w:rsidRPr="00432CA2">
              <w:rPr>
                <w:rFonts w:ascii="Arial Narrow" w:eastAsia="Andale Sans UI" w:hAnsi="Arial Narrow" w:cs="Times New Roman"/>
                <w:bCs/>
                <w:kern w:val="2"/>
                <w:sz w:val="20"/>
                <w:szCs w:val="20"/>
              </w:rPr>
              <w:t>zasilany napięciem 230V oraz alternatywnie z akumulatora</w:t>
            </w:r>
          </w:p>
          <w:p w:rsidR="00432CA2" w:rsidRPr="00432CA2" w:rsidRDefault="00432CA2" w:rsidP="006109BB">
            <w:pPr>
              <w:widowControl w:val="0"/>
              <w:numPr>
                <w:ilvl w:val="0"/>
                <w:numId w:val="44"/>
              </w:numPr>
              <w:suppressAutoHyphens/>
              <w:snapToGrid w:val="0"/>
              <w:spacing w:after="0" w:line="240" w:lineRule="auto"/>
              <w:contextualSpacing/>
              <w:jc w:val="both"/>
              <w:rPr>
                <w:rFonts w:ascii="Arial Narrow" w:eastAsia="Andale Sans UI" w:hAnsi="Arial Narrow" w:cs="Times New Roman"/>
                <w:bCs/>
                <w:kern w:val="2"/>
                <w:sz w:val="20"/>
                <w:szCs w:val="20"/>
              </w:rPr>
            </w:pPr>
            <w:r w:rsidRPr="00432CA2">
              <w:rPr>
                <w:rFonts w:ascii="Arial Narrow" w:eastAsia="Andale Sans UI" w:hAnsi="Arial Narrow" w:cs="Times New Roman"/>
                <w:bCs/>
                <w:kern w:val="2"/>
                <w:sz w:val="20"/>
                <w:szCs w:val="20"/>
              </w:rPr>
              <w:t>przeznaczony do monitorowania parametrów fizjologicznych niemowląt i dzieci na sali operacyjnej</w:t>
            </w:r>
          </w:p>
          <w:p w:rsidR="00432CA2" w:rsidRPr="00432CA2" w:rsidRDefault="00432CA2" w:rsidP="006109BB">
            <w:pPr>
              <w:widowControl w:val="0"/>
              <w:numPr>
                <w:ilvl w:val="0"/>
                <w:numId w:val="44"/>
              </w:numPr>
              <w:suppressAutoHyphens/>
              <w:snapToGrid w:val="0"/>
              <w:spacing w:after="0" w:line="240" w:lineRule="auto"/>
              <w:contextualSpacing/>
              <w:jc w:val="both"/>
              <w:rPr>
                <w:rFonts w:ascii="Arial Narrow" w:eastAsia="Andale Sans UI" w:hAnsi="Arial Narrow" w:cs="Times New Roman"/>
                <w:bCs/>
                <w:kern w:val="2"/>
                <w:sz w:val="20"/>
                <w:szCs w:val="20"/>
              </w:rPr>
            </w:pPr>
            <w:r w:rsidRPr="00432CA2">
              <w:rPr>
                <w:rFonts w:ascii="Arial Narrow" w:eastAsia="Andale Sans UI" w:hAnsi="Arial Narrow" w:cs="Times New Roman"/>
                <w:bCs/>
                <w:kern w:val="2"/>
                <w:sz w:val="20"/>
                <w:szCs w:val="20"/>
              </w:rPr>
              <w:t>chłodzenie monitora konwekcyjne</w:t>
            </w:r>
          </w:p>
          <w:p w:rsidR="00432CA2" w:rsidRPr="00432CA2" w:rsidRDefault="00432CA2" w:rsidP="006109BB">
            <w:pPr>
              <w:widowControl w:val="0"/>
              <w:numPr>
                <w:ilvl w:val="0"/>
                <w:numId w:val="44"/>
              </w:numPr>
              <w:suppressAutoHyphens/>
              <w:snapToGrid w:val="0"/>
              <w:spacing w:after="0" w:line="240" w:lineRule="auto"/>
              <w:contextualSpacing/>
              <w:jc w:val="both"/>
              <w:rPr>
                <w:rFonts w:ascii="Arial Narrow" w:eastAsia="Andale Sans UI" w:hAnsi="Arial Narrow" w:cs="Times New Roman"/>
                <w:bCs/>
                <w:kern w:val="2"/>
                <w:sz w:val="20"/>
                <w:szCs w:val="20"/>
              </w:rPr>
            </w:pPr>
            <w:r w:rsidRPr="00432CA2">
              <w:rPr>
                <w:rFonts w:ascii="Arial Narrow" w:eastAsia="Times New Roman" w:hAnsi="Arial Narrow" w:cs="Times New Roman"/>
                <w:kern w:val="2"/>
                <w:sz w:val="20"/>
                <w:szCs w:val="20"/>
                <w:lang w:eastAsia="pl-PL"/>
              </w:rPr>
              <w:t>komunikacja z użytkownikiem w języku polskim</w:t>
            </w:r>
          </w:p>
        </w:tc>
        <w:tc>
          <w:tcPr>
            <w:tcW w:w="1842" w:type="dxa"/>
            <w:tcBorders>
              <w:top w:val="nil"/>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FA2919">
              <w:rPr>
                <w:rFonts w:ascii="Arial Narrow" w:eastAsia="Andale Sans UI" w:hAnsi="Arial Narrow" w:cs="Times New Roman"/>
                <w:kern w:val="2"/>
                <w:sz w:val="20"/>
                <w:szCs w:val="20"/>
              </w:rPr>
              <w:t>TAK</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10" w:right="160"/>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 xml:space="preserve">Możliwość wymiany modułów* podczas pracy – automatyczna </w:t>
            </w:r>
            <w:r w:rsidRPr="00432CA2">
              <w:rPr>
                <w:rFonts w:ascii="Arial Narrow" w:eastAsia="Times New Roman" w:hAnsi="Arial Narrow" w:cs="Times New Roman"/>
                <w:kern w:val="2"/>
                <w:sz w:val="20"/>
                <w:szCs w:val="20"/>
                <w:lang w:eastAsia="pl-PL"/>
              </w:rPr>
              <w:t>rekonfiguracja ekranu wynikająca ze zmiany parametrów pomiarowych</w:t>
            </w:r>
          </w:p>
        </w:tc>
        <w:tc>
          <w:tcPr>
            <w:tcW w:w="1842" w:type="dxa"/>
            <w:tcBorders>
              <w:top w:val="nil"/>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FA2919">
              <w:rPr>
                <w:rFonts w:ascii="Arial Narrow" w:eastAsia="Andale Sans UI" w:hAnsi="Arial Narrow" w:cs="Times New Roman"/>
                <w:kern w:val="2"/>
                <w:sz w:val="20"/>
                <w:szCs w:val="20"/>
              </w:rPr>
              <w:t>TAK</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tcPr>
          <w:p w:rsidR="00432CA2" w:rsidRPr="00432CA2" w:rsidRDefault="00432CA2" w:rsidP="00432CA2">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10" w:right="160"/>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Ekran kardiomonitora LCD TFT:</w:t>
            </w:r>
          </w:p>
          <w:p w:rsidR="00432CA2" w:rsidRPr="00432CA2" w:rsidRDefault="00432CA2" w:rsidP="006109BB">
            <w:pPr>
              <w:widowControl w:val="0"/>
              <w:numPr>
                <w:ilvl w:val="0"/>
                <w:numId w:val="45"/>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Przekątna &gt;= 12”</w:t>
            </w:r>
          </w:p>
          <w:p w:rsidR="00432CA2" w:rsidRPr="00432CA2" w:rsidRDefault="00432CA2" w:rsidP="006109BB">
            <w:pPr>
              <w:widowControl w:val="0"/>
              <w:numPr>
                <w:ilvl w:val="0"/>
                <w:numId w:val="45"/>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Rozdzielczość &gt;= 1024x768 pikseli</w:t>
            </w:r>
          </w:p>
          <w:p w:rsidR="00432CA2" w:rsidRPr="00432CA2" w:rsidRDefault="00432CA2" w:rsidP="006109BB">
            <w:pPr>
              <w:widowControl w:val="0"/>
              <w:numPr>
                <w:ilvl w:val="0"/>
                <w:numId w:val="45"/>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Prezentacja nie mniej niż 6 krzywych jednocześnie</w:t>
            </w:r>
          </w:p>
          <w:p w:rsidR="00432CA2" w:rsidRPr="00432CA2" w:rsidRDefault="00432CA2" w:rsidP="006109BB">
            <w:pPr>
              <w:widowControl w:val="0"/>
              <w:numPr>
                <w:ilvl w:val="0"/>
                <w:numId w:val="45"/>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Prezentacja nie mniej niż 4 pól numerycznych jednocześnie</w:t>
            </w:r>
          </w:p>
          <w:p w:rsidR="00432CA2" w:rsidRPr="00432CA2" w:rsidRDefault="00432CA2" w:rsidP="006109BB">
            <w:pPr>
              <w:widowControl w:val="0"/>
              <w:numPr>
                <w:ilvl w:val="0"/>
                <w:numId w:val="45"/>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 xml:space="preserve">Możliwość podłączenia ekranu powielającego </w:t>
            </w:r>
          </w:p>
        </w:tc>
        <w:tc>
          <w:tcPr>
            <w:tcW w:w="1842" w:type="dxa"/>
            <w:tcBorders>
              <w:top w:val="nil"/>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FA2919">
              <w:rPr>
                <w:rFonts w:ascii="Arial Narrow" w:eastAsia="Andale Sans UI" w:hAnsi="Arial Narrow" w:cs="Times New Roman"/>
                <w:kern w:val="2"/>
                <w:sz w:val="20"/>
                <w:szCs w:val="20"/>
              </w:rPr>
              <w:t>TAK</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rPr>
          <w:trHeight w:val="409"/>
        </w:trPr>
        <w:tc>
          <w:tcPr>
            <w:tcW w:w="567" w:type="dxa"/>
            <w:tcBorders>
              <w:top w:val="nil"/>
              <w:left w:val="single" w:sz="2" w:space="0" w:color="000000"/>
              <w:bottom w:val="single" w:sz="2" w:space="0" w:color="000000"/>
              <w:right w:val="nil"/>
            </w:tcBorders>
          </w:tcPr>
          <w:p w:rsidR="00432CA2" w:rsidRPr="00FA2919" w:rsidRDefault="00432CA2" w:rsidP="00522DE3">
            <w:pPr>
              <w:pStyle w:val="Akapitzlist"/>
              <w:widowControl w:val="0"/>
              <w:suppressLineNumbers/>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10" w:right="160"/>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Monitor wyposażony w wyjścia:</w:t>
            </w:r>
          </w:p>
          <w:p w:rsidR="00432CA2" w:rsidRPr="00432CA2" w:rsidRDefault="00432CA2" w:rsidP="006109BB">
            <w:pPr>
              <w:widowControl w:val="0"/>
              <w:numPr>
                <w:ilvl w:val="0"/>
                <w:numId w:val="46"/>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t>analogowe EKG</w:t>
            </w:r>
          </w:p>
          <w:p w:rsidR="00432CA2" w:rsidRPr="00432CA2" w:rsidRDefault="00432CA2" w:rsidP="006109BB">
            <w:pPr>
              <w:widowControl w:val="0"/>
              <w:numPr>
                <w:ilvl w:val="0"/>
                <w:numId w:val="46"/>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t>inwazyjnego pomiaru ciśnienia krwi</w:t>
            </w:r>
          </w:p>
          <w:p w:rsidR="00432CA2" w:rsidRPr="00432CA2" w:rsidRDefault="00432CA2" w:rsidP="006109BB">
            <w:pPr>
              <w:widowControl w:val="0"/>
              <w:numPr>
                <w:ilvl w:val="0"/>
                <w:numId w:val="46"/>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lastRenderedPageBreak/>
              <w:t>synchronizacji defibrylatora</w:t>
            </w:r>
          </w:p>
        </w:tc>
        <w:tc>
          <w:tcPr>
            <w:tcW w:w="1842" w:type="dxa"/>
            <w:tcBorders>
              <w:top w:val="nil"/>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FA2919">
              <w:rPr>
                <w:rFonts w:ascii="Arial Narrow" w:eastAsia="Andale Sans UI" w:hAnsi="Arial Narrow" w:cs="Times New Roman"/>
                <w:kern w:val="2"/>
                <w:sz w:val="20"/>
                <w:szCs w:val="20"/>
              </w:rPr>
              <w:lastRenderedPageBreak/>
              <w:t>TAK</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tcPr>
          <w:p w:rsidR="00432CA2" w:rsidRPr="00522DE3" w:rsidRDefault="00432CA2" w:rsidP="00522DE3">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10" w:right="160"/>
              <w:rPr>
                <w:rFonts w:ascii="Arial Narrow" w:eastAsia="Andale Sans UI" w:hAnsi="Arial Narrow" w:cs="Arial"/>
                <w:spacing w:val="-2"/>
                <w:kern w:val="2"/>
                <w:sz w:val="20"/>
                <w:szCs w:val="20"/>
              </w:rPr>
            </w:pPr>
            <w:r w:rsidRPr="00432CA2">
              <w:rPr>
                <w:rFonts w:ascii="Arial Narrow" w:eastAsia="Andale Sans UI" w:hAnsi="Arial Narrow" w:cs="Arial"/>
                <w:spacing w:val="-2"/>
                <w:kern w:val="2"/>
                <w:sz w:val="20"/>
                <w:szCs w:val="20"/>
              </w:rPr>
              <w:t xml:space="preserve">Sterowanie poprzez </w:t>
            </w:r>
            <w:r w:rsidRPr="00432CA2">
              <w:rPr>
                <w:rFonts w:ascii="Arial Narrow" w:eastAsia="Times New Roman" w:hAnsi="Arial Narrow" w:cs="Times New Roman"/>
                <w:kern w:val="2"/>
                <w:sz w:val="20"/>
                <w:szCs w:val="20"/>
                <w:lang w:eastAsia="pl-PL"/>
              </w:rPr>
              <w:t>ekran dotykowy  z możliwością</w:t>
            </w:r>
            <w:r w:rsidRPr="00432CA2">
              <w:rPr>
                <w:rFonts w:ascii="Arial Narrow" w:eastAsia="Andale Sans UI" w:hAnsi="Arial Narrow" w:cs="Arial"/>
                <w:spacing w:val="-2"/>
                <w:kern w:val="2"/>
                <w:sz w:val="20"/>
                <w:szCs w:val="20"/>
              </w:rPr>
              <w:t>:</w:t>
            </w:r>
          </w:p>
          <w:p w:rsidR="00432CA2" w:rsidRPr="00432CA2" w:rsidRDefault="00432CA2" w:rsidP="006109BB">
            <w:pPr>
              <w:widowControl w:val="0"/>
              <w:numPr>
                <w:ilvl w:val="0"/>
                <w:numId w:val="47"/>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t>podłączenia klawiatury pod port USB</w:t>
            </w:r>
          </w:p>
          <w:p w:rsidR="00432CA2" w:rsidRPr="00432CA2" w:rsidRDefault="00432CA2" w:rsidP="006109BB">
            <w:pPr>
              <w:widowControl w:val="0"/>
              <w:numPr>
                <w:ilvl w:val="0"/>
                <w:numId w:val="47"/>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t>sterowania z poziomu  opcjonalnego dotykowego ekranu powielającego</w:t>
            </w:r>
          </w:p>
          <w:p w:rsidR="00432CA2" w:rsidRPr="00432CA2" w:rsidRDefault="00432CA2" w:rsidP="006109BB">
            <w:pPr>
              <w:widowControl w:val="0"/>
              <w:numPr>
                <w:ilvl w:val="0"/>
                <w:numId w:val="47"/>
              </w:numPr>
              <w:shd w:val="clear" w:color="auto" w:fill="FFFFFF"/>
              <w:suppressAutoHyphens/>
              <w:snapToGrid w:val="0"/>
              <w:spacing w:after="0" w:line="240" w:lineRule="auto"/>
              <w:ind w:right="160"/>
              <w:contextualSpacing/>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t xml:space="preserve">sterowania poprzez dodatkowego pilota zdalnego </w:t>
            </w:r>
          </w:p>
        </w:tc>
        <w:tc>
          <w:tcPr>
            <w:tcW w:w="1842" w:type="dxa"/>
            <w:tcBorders>
              <w:top w:val="nil"/>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FA2919">
              <w:rPr>
                <w:rFonts w:ascii="Arial Narrow" w:eastAsia="Andale Sans UI" w:hAnsi="Arial Narrow" w:cs="Times New Roman"/>
                <w:kern w:val="2"/>
                <w:sz w:val="20"/>
                <w:szCs w:val="20"/>
              </w:rPr>
              <w:t>TAK</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single" w:sz="4" w:space="0" w:color="auto"/>
              <w:left w:val="single" w:sz="2" w:space="0" w:color="000000"/>
              <w:bottom w:val="single" w:sz="2" w:space="0" w:color="000000"/>
              <w:right w:val="nil"/>
            </w:tcBorders>
          </w:tcPr>
          <w:p w:rsidR="00432CA2" w:rsidRPr="00522DE3" w:rsidRDefault="00432CA2" w:rsidP="00522DE3">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auto"/>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10" w:right="160"/>
              <w:rPr>
                <w:rFonts w:ascii="Arial Narrow" w:eastAsia="Andale Sans UI" w:hAnsi="Arial Narrow" w:cs="Arial"/>
                <w:spacing w:val="-2"/>
                <w:kern w:val="2"/>
                <w:sz w:val="20"/>
                <w:szCs w:val="20"/>
              </w:rPr>
            </w:pPr>
            <w:r w:rsidRPr="00432CA2">
              <w:rPr>
                <w:rFonts w:ascii="Arial Narrow" w:eastAsia="Times New Roman" w:hAnsi="Arial Narrow" w:cs="Times New Roman"/>
                <w:kern w:val="2"/>
                <w:sz w:val="20"/>
                <w:szCs w:val="20"/>
                <w:lang w:eastAsia="pl-PL"/>
              </w:rPr>
              <w:t>Możliwość zaprogramowania min.30 różnych konfiguracji monitora (ustawienia ekranu i granic alarmowych) w postaci profili i stron</w:t>
            </w:r>
          </w:p>
        </w:tc>
        <w:tc>
          <w:tcPr>
            <w:tcW w:w="1842" w:type="dxa"/>
            <w:tcBorders>
              <w:top w:val="single" w:sz="4" w:space="0" w:color="auto"/>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FA2919">
              <w:rPr>
                <w:rFonts w:ascii="Arial Narrow" w:eastAsia="Andale Sans UI" w:hAnsi="Arial Narrow" w:cs="Times New Roman"/>
                <w:kern w:val="2"/>
                <w:sz w:val="20"/>
                <w:szCs w:val="20"/>
              </w:rPr>
              <w:t>TAK</w:t>
            </w:r>
          </w:p>
        </w:tc>
        <w:tc>
          <w:tcPr>
            <w:tcW w:w="1843" w:type="dxa"/>
            <w:tcBorders>
              <w:top w:val="single" w:sz="4" w:space="0" w:color="auto"/>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single" w:sz="4" w:space="0" w:color="auto"/>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rPr>
          <w:trHeight w:val="19"/>
        </w:trPr>
        <w:tc>
          <w:tcPr>
            <w:tcW w:w="567" w:type="dxa"/>
            <w:tcBorders>
              <w:top w:val="nil"/>
              <w:left w:val="single" w:sz="2" w:space="0" w:color="000000"/>
              <w:bottom w:val="single" w:sz="2" w:space="0" w:color="000000"/>
              <w:right w:val="nil"/>
            </w:tcBorders>
          </w:tcPr>
          <w:p w:rsidR="00432CA2" w:rsidRPr="00FA2919" w:rsidRDefault="00432CA2" w:rsidP="00522DE3">
            <w:pPr>
              <w:pStyle w:val="Akapitzlist"/>
              <w:widowControl w:val="0"/>
              <w:suppressLineNumbers/>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10" w:right="160"/>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Wizualny wskaźnik alarmów widoczny w promieniu 360 stopni, z możliwością ustawienia jasności świecenia</w:t>
            </w:r>
          </w:p>
        </w:tc>
        <w:tc>
          <w:tcPr>
            <w:tcW w:w="1842" w:type="dxa"/>
            <w:tcBorders>
              <w:top w:val="nil"/>
              <w:left w:val="single" w:sz="2" w:space="0" w:color="000000"/>
              <w:bottom w:val="single" w:sz="2" w:space="0" w:color="000000"/>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Pr>
                <w:rFonts w:ascii="Arial Narrow" w:eastAsia="Andale Sans UI" w:hAnsi="Arial Narrow" w:cs="Times New Roman"/>
                <w:kern w:val="2"/>
                <w:sz w:val="20"/>
                <w:szCs w:val="20"/>
              </w:rPr>
              <w:t>TAK</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tcPr>
          <w:p w:rsidR="00432CA2" w:rsidRPr="00FA2919" w:rsidRDefault="00432CA2" w:rsidP="00522DE3">
            <w:pPr>
              <w:pStyle w:val="Akapitzlist"/>
              <w:widowControl w:val="0"/>
              <w:suppressLineNumbers/>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left="5" w:right="160"/>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Parametry mierzone/analizowane – Oferent dostarczy wyposażenie umożliwiające wykonanie:</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EKG z możliwością wyboru liczby odprowadzeń: 3 odprowadzenia,  7 odprowadzeń lub 12 odprowadzeń</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kern w:val="2"/>
                <w:sz w:val="20"/>
                <w:szCs w:val="20"/>
                <w:lang w:eastAsia="pl-PL"/>
              </w:rPr>
              <w:t>Jednoczesna prezentacja min. 3 odprowadzeń EKG przy rejestracji EKG z 5 elektrod</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kern w:val="2"/>
                <w:sz w:val="20"/>
                <w:szCs w:val="20"/>
                <w:lang w:eastAsia="pl-PL"/>
              </w:rPr>
              <w:t>Możliwość jednoczesnej prezentacji wszystkich 12 odprowadzeń EKG</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kern w:val="2"/>
                <w:sz w:val="20"/>
                <w:szCs w:val="20"/>
                <w:lang w:eastAsia="pl-PL"/>
              </w:rPr>
              <w:t>Analiza arytmii jednocześnie z czterech odprowadzeń</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Analiza odcinka ST we wszystkich monitorowanych odprowadzeniach</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kern w:val="2"/>
                <w:sz w:val="20"/>
                <w:szCs w:val="20"/>
                <w:lang w:eastAsia="pl-PL"/>
              </w:rPr>
              <w:t>Zakres pomiarowy analizy odcinka ST od min. -12,0 do 12,0 mm</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HR w zakresie nie mniejszym niż 30 – 300 uderzeń na minutę</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Respiracja – pomiar metodą impedancyjną</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Zakres pomiaru respiracji nie mniejszy niż 4-120 oddechów/min</w:t>
            </w:r>
          </w:p>
          <w:p w:rsidR="00432CA2" w:rsidRPr="00432CA2" w:rsidRDefault="00432CA2" w:rsidP="006109BB">
            <w:pPr>
              <w:widowControl w:val="0"/>
              <w:numPr>
                <w:ilvl w:val="1"/>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color w:val="000000"/>
                <w:kern w:val="2"/>
                <w:sz w:val="20"/>
                <w:szCs w:val="20"/>
                <w:lang w:eastAsia="pl-PL"/>
              </w:rPr>
              <w:t>Prezentacja krzywej oddechowej i respiracji</w:t>
            </w:r>
          </w:p>
          <w:p w:rsidR="00432CA2" w:rsidRPr="00432CA2" w:rsidRDefault="00432CA2" w:rsidP="006109BB">
            <w:pPr>
              <w:widowControl w:val="0"/>
              <w:numPr>
                <w:ilvl w:val="0"/>
                <w:numId w:val="48"/>
              </w:numPr>
              <w:suppressAutoHyphens/>
              <w:snapToGrid w:val="0"/>
              <w:spacing w:after="0" w:line="240" w:lineRule="auto"/>
              <w:contextualSpacing/>
              <w:rPr>
                <w:rFonts w:ascii="Arial Narrow" w:eastAsia="Andale Sans UI" w:hAnsi="Arial Narrow" w:cs="Arial"/>
                <w:kern w:val="2"/>
                <w:sz w:val="20"/>
                <w:szCs w:val="20"/>
              </w:rPr>
            </w:pPr>
            <w:r w:rsidRPr="00432CA2">
              <w:rPr>
                <w:rFonts w:ascii="Arial Narrow" w:eastAsia="Andale Sans UI" w:hAnsi="Arial Narrow" w:cs="Arial"/>
                <w:kern w:val="2"/>
                <w:sz w:val="20"/>
                <w:szCs w:val="20"/>
              </w:rPr>
              <w:t>Saturacja w technologii Masimo</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zakres od 30-100%.</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Prezentacja krzywej pletyzmograficznej i %SpO2.</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W komplecie przewód interfejsowy i komplet czujników neonatologicznych</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Możliwośc wyboru SPO2 jako źródła częstości rytmu serca</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color w:val="000000"/>
                <w:kern w:val="2"/>
                <w:sz w:val="20"/>
                <w:szCs w:val="20"/>
                <w:lang w:eastAsia="pl-PL"/>
              </w:rPr>
              <w:t>NIBP metodą oscylometryczną, w zakresie min. 20-260 mmHg</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Pomiar ręczny i automatyczny</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Pomiar automatyczny z dowolnym interwałem w zakresie min. 1 - 240 min, z liczbą powtórzeń 1-25 lub w trybie ciągłym</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Możliwość programowania serii cyklów o różnym interwale np. 2 cykle po 15 min., po czym 2 cykle po 30 min.</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lastRenderedPageBreak/>
              <w:t>Prezentacja wartości: skurczowej, rozkurczowej oraz średniej .</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W komplecie przewód i zestaw mankietów dla noworodków.</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color w:val="000000"/>
                <w:kern w:val="2"/>
                <w:sz w:val="20"/>
                <w:szCs w:val="20"/>
                <w:lang w:eastAsia="pl-PL"/>
              </w:rPr>
              <w:t>ciśnienia krwawego IBP – min. 2 kanały</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Pomiar ciśnień inwazyjnych w zakresie min. -25 do +320 mmHg</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Możliwość wyboru różnych etykiet nazw ciśnień inwazyjnych - w tym ciśnienia wewnątrzczaszkowego wraz z automatycznym doborem skal i ustawień dla poszczególnych ciśnień.</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color w:val="000000"/>
                <w:kern w:val="2"/>
                <w:sz w:val="20"/>
                <w:szCs w:val="20"/>
                <w:lang w:eastAsia="pl-PL"/>
              </w:rPr>
              <w:t xml:space="preserve">dwa tory temperatury ciągłej (powierzchniowej i  głębokiej) – </w:t>
            </w:r>
            <w:r w:rsidRPr="00432CA2">
              <w:rPr>
                <w:rFonts w:ascii="Arial Narrow" w:eastAsia="Andale Sans UI" w:hAnsi="Arial Narrow" w:cs="Arial"/>
                <w:kern w:val="2"/>
                <w:sz w:val="20"/>
                <w:szCs w:val="20"/>
              </w:rPr>
              <w:t>w komplecie dwa czujniki</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Możliwość ustawienia etykiet temperatur wg. miejsca pomiaru</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 xml:space="preserve">Możliwość wpisania własnych nazw etykiet </w:t>
            </w:r>
          </w:p>
          <w:p w:rsidR="00432CA2" w:rsidRPr="00432CA2" w:rsidRDefault="00432CA2" w:rsidP="006109BB">
            <w:pPr>
              <w:widowControl w:val="0"/>
              <w:numPr>
                <w:ilvl w:val="1"/>
                <w:numId w:val="48"/>
              </w:numPr>
              <w:suppressAutoHyphens/>
              <w:spacing w:after="0" w:line="240" w:lineRule="auto"/>
              <w:contextualSpacing/>
              <w:rPr>
                <w:rFonts w:ascii="Arial Narrow" w:eastAsia="Times New Roman" w:hAnsi="Arial Narrow" w:cs="Times New Roman"/>
                <w:kern w:val="2"/>
                <w:sz w:val="20"/>
                <w:szCs w:val="20"/>
                <w:lang w:eastAsia="pl-PL"/>
              </w:rPr>
            </w:pPr>
            <w:r w:rsidRPr="00432CA2">
              <w:rPr>
                <w:rFonts w:ascii="Arial Narrow" w:eastAsia="Times New Roman" w:hAnsi="Arial Narrow" w:cs="Times New Roman"/>
                <w:kern w:val="2"/>
                <w:sz w:val="20"/>
                <w:szCs w:val="20"/>
                <w:lang w:eastAsia="pl-PL"/>
              </w:rPr>
              <w:t>W komplecie czujnik temperatury powierzchniowy i rektalny</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kern w:val="2"/>
                <w:sz w:val="20"/>
                <w:szCs w:val="20"/>
              </w:rPr>
              <w:t>stężenia wdechowego i wydechowego tlenu w gazach oddechowych  -metoda paramagnetyczna</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Times New Roman" w:hAnsi="Arial Narrow" w:cs="Times New Roman"/>
                <w:kern w:val="2"/>
                <w:sz w:val="20"/>
                <w:szCs w:val="20"/>
                <w:lang w:eastAsia="pl-PL"/>
              </w:rPr>
              <w:t>kapnografii w strumieniu bocznym</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kern w:val="2"/>
                <w:sz w:val="20"/>
                <w:szCs w:val="20"/>
              </w:rPr>
              <w:t>gazów anestetycznych w module mieszczącym się w obudowie kardiomonitora - moduł wymienny</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Arial"/>
                <w:kern w:val="2"/>
                <w:sz w:val="20"/>
                <w:szCs w:val="20"/>
              </w:rPr>
              <w:t>monitorowanie parametrów oddechowych i wentylacji  w znieczuleniu ogólnym</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Times New Roman"/>
                <w:snapToGrid w:val="0"/>
                <w:kern w:val="2"/>
                <w:sz w:val="20"/>
                <w:szCs w:val="20"/>
              </w:rPr>
              <w:t>automatyczna identyfikacja środków anestetycznych (</w:t>
            </w:r>
            <w:r w:rsidRPr="00432CA2">
              <w:rPr>
                <w:rFonts w:ascii="Arial Narrow" w:eastAsia="Andale Sans UI" w:hAnsi="Arial Narrow" w:cs="Times New Roman"/>
                <w:kern w:val="2"/>
                <w:sz w:val="20"/>
                <w:szCs w:val="20"/>
              </w:rPr>
              <w:t>pięć środków anestetycznych i dwie spośród mieszanin: halotan, enfluran, izofluran, sewofluran i desfluran)</w:t>
            </w:r>
          </w:p>
          <w:p w:rsidR="00432CA2" w:rsidRPr="00432CA2" w:rsidRDefault="00432CA2" w:rsidP="006109BB">
            <w:pPr>
              <w:widowControl w:val="0"/>
              <w:numPr>
                <w:ilvl w:val="0"/>
                <w:numId w:val="48"/>
              </w:numPr>
              <w:shd w:val="clear" w:color="auto" w:fill="FFFFFF"/>
              <w:suppressAutoHyphens/>
              <w:snapToGrid w:val="0"/>
              <w:spacing w:after="0" w:line="240" w:lineRule="auto"/>
              <w:ind w:right="160"/>
              <w:contextualSpacing/>
              <w:rPr>
                <w:rFonts w:ascii="Arial Narrow" w:eastAsia="Andale Sans UI" w:hAnsi="Arial Narrow" w:cs="Arial"/>
                <w:spacing w:val="-3"/>
                <w:kern w:val="2"/>
                <w:sz w:val="20"/>
                <w:szCs w:val="20"/>
              </w:rPr>
            </w:pPr>
            <w:r w:rsidRPr="00432CA2">
              <w:rPr>
                <w:rFonts w:ascii="Arial Narrow" w:eastAsia="Andale Sans UI" w:hAnsi="Arial Narrow" w:cs="Times New Roman"/>
                <w:snapToGrid w:val="0"/>
                <w:kern w:val="2"/>
                <w:sz w:val="20"/>
                <w:szCs w:val="20"/>
              </w:rPr>
              <w:t xml:space="preserve">wyświetlanie </w:t>
            </w:r>
            <w:r w:rsidRPr="00432CA2">
              <w:rPr>
                <w:rFonts w:ascii="Arial Narrow" w:eastAsia="Andale Sans UI" w:hAnsi="Arial Narrow" w:cs="Times New Roman"/>
                <w:kern w:val="2"/>
                <w:sz w:val="20"/>
                <w:szCs w:val="20"/>
              </w:rPr>
              <w:t>MAC (minimalne stężenie pęcherzykowe) i MACage - z kompensacją dla wieku pacjenta</w:t>
            </w:r>
          </w:p>
        </w:tc>
        <w:tc>
          <w:tcPr>
            <w:tcW w:w="1842" w:type="dxa"/>
            <w:tcBorders>
              <w:top w:val="nil"/>
              <w:left w:val="single" w:sz="2" w:space="0" w:color="000000"/>
              <w:bottom w:val="single" w:sz="2" w:space="0" w:color="000000"/>
              <w:right w:val="nil"/>
            </w:tcBorders>
            <w:vAlign w:val="center"/>
          </w:tcPr>
          <w:p w:rsidR="00432CA2" w:rsidRPr="00432CA2" w:rsidRDefault="00432CA2" w:rsidP="00432CA2">
            <w:pPr>
              <w:widowControl w:val="0"/>
              <w:shd w:val="clear" w:color="auto" w:fill="FFFFFF"/>
              <w:suppressAutoHyphens/>
              <w:snapToGrid w:val="0"/>
              <w:spacing w:after="0" w:line="240" w:lineRule="auto"/>
              <w:rPr>
                <w:rFonts w:ascii="Arial Narrow" w:eastAsia="Andale Sans UI" w:hAnsi="Arial Narrow" w:cs="Arial"/>
                <w:spacing w:val="17"/>
                <w:kern w:val="2"/>
                <w:sz w:val="20"/>
                <w:szCs w:val="20"/>
              </w:rPr>
            </w:pP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hideMark/>
          </w:tcPr>
          <w:p w:rsidR="00432CA2" w:rsidRPr="00522DE3" w:rsidRDefault="00432CA2" w:rsidP="00522DE3">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nil"/>
              <w:left w:val="single" w:sz="2" w:space="0" w:color="000000"/>
              <w:bottom w:val="single" w:sz="4" w:space="0" w:color="auto"/>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Andale Sans UI" w:hAnsi="Arial Narrow" w:cs="Arial"/>
                <w:spacing w:val="-1"/>
                <w:kern w:val="2"/>
                <w:sz w:val="20"/>
                <w:szCs w:val="20"/>
              </w:rPr>
              <w:t>Możliwość rozbudowy o:</w:t>
            </w:r>
          </w:p>
          <w:p w:rsidR="00432CA2" w:rsidRPr="00432CA2" w:rsidRDefault="00432CA2" w:rsidP="006109BB">
            <w:pPr>
              <w:widowControl w:val="0"/>
              <w:numPr>
                <w:ilvl w:val="0"/>
                <w:numId w:val="48"/>
              </w:numPr>
              <w:suppressAutoHyphens/>
              <w:spacing w:after="0" w:line="240" w:lineRule="auto"/>
              <w:contextualSpacing/>
              <w:rPr>
                <w:rFonts w:ascii="Arial Narrow" w:eastAsia="Times New Roman" w:hAnsi="Arial Narrow" w:cs="Times New Roman"/>
                <w:color w:val="000000"/>
                <w:kern w:val="2"/>
                <w:sz w:val="20"/>
                <w:szCs w:val="20"/>
                <w:lang w:eastAsia="pl-PL"/>
              </w:rPr>
            </w:pPr>
            <w:r w:rsidRPr="00432CA2">
              <w:rPr>
                <w:rFonts w:ascii="Arial Narrow" w:eastAsia="Times New Roman" w:hAnsi="Arial Narrow" w:cs="Times New Roman"/>
                <w:kern w:val="2"/>
                <w:sz w:val="20"/>
                <w:szCs w:val="20"/>
                <w:lang w:eastAsia="pl-PL"/>
              </w:rPr>
              <w:t>program do pomiaru i opisowej analizy spoczynkowego 12-odprowadzeniowego EKG z możliwością przesłania danych do zewnętrznych systemów archiwizujących</w:t>
            </w:r>
          </w:p>
          <w:p w:rsidR="00432CA2" w:rsidRPr="00432CA2" w:rsidRDefault="00432CA2" w:rsidP="006109BB">
            <w:pPr>
              <w:widowControl w:val="0"/>
              <w:numPr>
                <w:ilvl w:val="0"/>
                <w:numId w:val="48"/>
              </w:numPr>
              <w:suppressAutoHyphens/>
              <w:spacing w:after="0" w:line="240" w:lineRule="auto"/>
              <w:contextualSpacing/>
              <w:rPr>
                <w:rFonts w:ascii="Arial Narrow" w:eastAsia="Times New Roman" w:hAnsi="Arial Narrow" w:cs="Times New Roman"/>
                <w:color w:val="000000"/>
                <w:kern w:val="2"/>
                <w:sz w:val="20"/>
                <w:szCs w:val="20"/>
                <w:lang w:eastAsia="pl-PL"/>
              </w:rPr>
            </w:pPr>
            <w:r w:rsidRPr="00432CA2">
              <w:rPr>
                <w:rFonts w:ascii="Arial Narrow" w:eastAsia="Times New Roman" w:hAnsi="Arial Narrow" w:cs="Times New Roman"/>
                <w:color w:val="000000"/>
                <w:kern w:val="2"/>
                <w:sz w:val="20"/>
                <w:szCs w:val="20"/>
                <w:lang w:eastAsia="pl-PL"/>
              </w:rPr>
              <w:t xml:space="preserve">zakup </w:t>
            </w:r>
            <w:r w:rsidRPr="00432CA2">
              <w:rPr>
                <w:rFonts w:ascii="Arial Narrow" w:eastAsia="Times New Roman" w:hAnsi="Arial Narrow" w:cs="Times New Roman"/>
                <w:kern w:val="2"/>
                <w:sz w:val="20"/>
                <w:szCs w:val="20"/>
                <w:lang w:eastAsia="pl-PL"/>
              </w:rPr>
              <w:t>licencji pozwalającej na ciągłe monitorowanie i wyświetlanie wartości  odcinka QT/QTc na ekranie kardiomonitora</w:t>
            </w:r>
          </w:p>
          <w:p w:rsidR="00432CA2" w:rsidRPr="00432CA2" w:rsidRDefault="00432CA2" w:rsidP="006109BB">
            <w:pPr>
              <w:widowControl w:val="0"/>
              <w:numPr>
                <w:ilvl w:val="0"/>
                <w:numId w:val="48"/>
              </w:numPr>
              <w:suppressAutoHyphens/>
              <w:spacing w:after="0" w:line="240" w:lineRule="auto"/>
              <w:contextualSpacing/>
              <w:rPr>
                <w:rFonts w:ascii="Arial Narrow" w:eastAsia="Times New Roman" w:hAnsi="Arial Narrow" w:cs="Times New Roman"/>
                <w:color w:val="000000"/>
                <w:kern w:val="2"/>
                <w:sz w:val="20"/>
                <w:szCs w:val="20"/>
                <w:lang w:eastAsia="pl-PL"/>
              </w:rPr>
            </w:pPr>
            <w:r w:rsidRPr="00432CA2">
              <w:rPr>
                <w:rFonts w:ascii="Arial Narrow" w:eastAsia="Times New Roman" w:hAnsi="Arial Narrow" w:cs="Times New Roman"/>
                <w:kern w:val="2"/>
                <w:sz w:val="20"/>
                <w:szCs w:val="20"/>
                <w:lang w:eastAsia="pl-PL"/>
              </w:rPr>
              <w:t>pomiar rzutu serca małoinwazyjną metodą PiCCO. Wyświetlanie danych na ekranie kardiomonitora, w tym podgląd danych numerycznych, trendów oraz wykres prezentujący graficznie definiowane wartości.</w:t>
            </w:r>
          </w:p>
          <w:p w:rsidR="00432CA2" w:rsidRPr="00432CA2" w:rsidRDefault="00432CA2" w:rsidP="006109BB">
            <w:pPr>
              <w:widowControl w:val="0"/>
              <w:numPr>
                <w:ilvl w:val="0"/>
                <w:numId w:val="48"/>
              </w:numPr>
              <w:suppressAutoHyphens/>
              <w:spacing w:after="0" w:line="240" w:lineRule="auto"/>
              <w:contextualSpacing/>
              <w:rPr>
                <w:rFonts w:ascii="Arial Narrow" w:eastAsia="Times New Roman" w:hAnsi="Arial Narrow" w:cs="Times New Roman"/>
                <w:color w:val="000000"/>
                <w:kern w:val="2"/>
                <w:sz w:val="20"/>
                <w:szCs w:val="20"/>
                <w:lang w:eastAsia="pl-PL"/>
              </w:rPr>
            </w:pPr>
            <w:r w:rsidRPr="00432CA2">
              <w:rPr>
                <w:rFonts w:ascii="Arial Narrow" w:eastAsia="Times New Roman" w:hAnsi="Arial Narrow" w:cs="Times New Roman"/>
                <w:kern w:val="2"/>
                <w:sz w:val="20"/>
                <w:szCs w:val="20"/>
                <w:lang w:eastAsia="pl-PL"/>
              </w:rPr>
              <w:t>pomiar EEG. Możliwość pojedynczego lub ciągłego pomiaru słuchowych potencjałów wywołanych (EAP). Możliwość pomiaru z elektrodą referencyjną lub bipolarną. Automatyczna kontrola i rozpoznanie odprowadzeni</w:t>
            </w:r>
          </w:p>
          <w:p w:rsidR="00432CA2" w:rsidRPr="00432CA2" w:rsidRDefault="00432CA2" w:rsidP="006109BB">
            <w:pPr>
              <w:widowControl w:val="0"/>
              <w:numPr>
                <w:ilvl w:val="0"/>
                <w:numId w:val="48"/>
              </w:numPr>
              <w:suppressAutoHyphens/>
              <w:spacing w:after="0" w:line="240" w:lineRule="auto"/>
              <w:contextualSpacing/>
              <w:rPr>
                <w:rFonts w:ascii="Arial Narrow" w:eastAsia="Times New Roman" w:hAnsi="Arial Narrow" w:cs="Times New Roman"/>
                <w:color w:val="000000"/>
                <w:kern w:val="2"/>
                <w:sz w:val="20"/>
                <w:szCs w:val="20"/>
                <w:lang w:eastAsia="pl-PL"/>
              </w:rPr>
            </w:pPr>
            <w:r w:rsidRPr="00432CA2">
              <w:rPr>
                <w:rFonts w:ascii="Arial Narrow" w:eastAsia="Times New Roman" w:hAnsi="Arial Narrow" w:cs="Times New Roman"/>
                <w:kern w:val="2"/>
                <w:sz w:val="20"/>
                <w:szCs w:val="20"/>
                <w:lang w:eastAsia="pl-PL"/>
              </w:rPr>
              <w:t>pomiar głębokości znieczulenia</w:t>
            </w:r>
          </w:p>
          <w:p w:rsidR="00432CA2" w:rsidRPr="00432CA2" w:rsidRDefault="00432CA2" w:rsidP="006109BB">
            <w:pPr>
              <w:widowControl w:val="0"/>
              <w:numPr>
                <w:ilvl w:val="0"/>
                <w:numId w:val="48"/>
              </w:numPr>
              <w:suppressAutoHyphens/>
              <w:spacing w:after="0" w:line="240" w:lineRule="auto"/>
              <w:contextualSpacing/>
              <w:rPr>
                <w:rFonts w:ascii="Arial Narrow" w:eastAsia="Times New Roman" w:hAnsi="Arial Narrow" w:cs="Times New Roman"/>
                <w:color w:val="000000"/>
                <w:kern w:val="2"/>
                <w:sz w:val="20"/>
                <w:szCs w:val="20"/>
                <w:lang w:eastAsia="pl-PL"/>
              </w:rPr>
            </w:pPr>
            <w:r w:rsidRPr="00432CA2">
              <w:rPr>
                <w:rFonts w:ascii="Arial Narrow" w:eastAsia="Andale Sans UI" w:hAnsi="Arial Narrow" w:cs="Times New Roman"/>
                <w:kern w:val="2"/>
                <w:sz w:val="20"/>
                <w:szCs w:val="20"/>
                <w:lang w:eastAsia="pl-PL"/>
              </w:rPr>
              <w:t>pomiar zwiotczenia nerwowo mięśniowego</w:t>
            </w:r>
          </w:p>
        </w:tc>
        <w:tc>
          <w:tcPr>
            <w:tcW w:w="1842" w:type="dxa"/>
            <w:tcBorders>
              <w:top w:val="nil"/>
              <w:left w:val="single" w:sz="2" w:space="0" w:color="000000"/>
              <w:bottom w:val="single" w:sz="4" w:space="0" w:color="auto"/>
              <w:right w:val="nil"/>
            </w:tcBorders>
            <w:vAlign w:val="center"/>
          </w:tcPr>
          <w:p w:rsidR="00432CA2" w:rsidRPr="00432CA2" w:rsidRDefault="00FA2919"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Pr>
                <w:rFonts w:ascii="Arial Narrow" w:eastAsia="Andale Sans UI" w:hAnsi="Arial Narrow" w:cs="Times New Roman"/>
                <w:kern w:val="2"/>
                <w:sz w:val="20"/>
                <w:szCs w:val="20"/>
              </w:rPr>
              <w:t>TAK</w:t>
            </w:r>
          </w:p>
        </w:tc>
        <w:tc>
          <w:tcPr>
            <w:tcW w:w="1843" w:type="dxa"/>
            <w:tcBorders>
              <w:top w:val="nil"/>
              <w:left w:val="single" w:sz="2" w:space="0" w:color="000000"/>
              <w:bottom w:val="single" w:sz="4" w:space="0" w:color="auto"/>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4" w:space="0" w:color="auto"/>
              <w:right w:val="single" w:sz="2" w:space="0" w:color="000000"/>
            </w:tcBorders>
            <w:hideMark/>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Brak możliwości rozbudowy – 0 pkt.</w:t>
            </w:r>
          </w:p>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Każda możliwość rozbudowy: 10 pkt. – maksymalnie 60 pkt.</w:t>
            </w:r>
          </w:p>
        </w:tc>
      </w:tr>
      <w:tr w:rsidR="00F11598" w:rsidRPr="00432CA2" w:rsidTr="00522DE3">
        <w:trPr>
          <w:trHeight w:val="410"/>
        </w:trPr>
        <w:tc>
          <w:tcPr>
            <w:tcW w:w="567" w:type="dxa"/>
            <w:vMerge w:val="restart"/>
            <w:tcBorders>
              <w:top w:val="single" w:sz="4" w:space="0" w:color="auto"/>
              <w:left w:val="single" w:sz="2" w:space="0" w:color="000000"/>
              <w:right w:val="nil"/>
            </w:tcBorders>
            <w:hideMark/>
          </w:tcPr>
          <w:p w:rsidR="00F11598" w:rsidRPr="00522DE3" w:rsidRDefault="00F11598" w:rsidP="00522DE3">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auto"/>
              <w:left w:val="single" w:sz="2" w:space="0" w:color="000000"/>
              <w:right w:val="nil"/>
            </w:tcBorders>
            <w:vAlign w:val="center"/>
            <w:hideMark/>
          </w:tcPr>
          <w:p w:rsidR="00F11598" w:rsidRPr="00432CA2" w:rsidRDefault="00F11598" w:rsidP="00F11598">
            <w:pPr>
              <w:widowControl w:val="0"/>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Andale Sans UI" w:hAnsi="Arial Narrow" w:cs="Arial"/>
                <w:spacing w:val="-1"/>
                <w:kern w:val="2"/>
                <w:sz w:val="20"/>
                <w:szCs w:val="20"/>
              </w:rPr>
              <w:t>Konstrukcja i rozwiązania użytkowe:</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Andale Sans UI" w:hAnsi="Arial Narrow" w:cs="Arial"/>
                <w:spacing w:val="-1"/>
                <w:kern w:val="2"/>
                <w:sz w:val="20"/>
                <w:szCs w:val="20"/>
              </w:rPr>
              <w:t>Czas zasilania z akumulatora minimum 45 minut – podać czas</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Andale Sans UI" w:hAnsi="Arial Narrow" w:cs="Arial"/>
                <w:spacing w:val="-1"/>
                <w:kern w:val="2"/>
                <w:sz w:val="20"/>
                <w:szCs w:val="20"/>
              </w:rPr>
              <w:t>Wskaźnik naładowania akumulatora</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 xml:space="preserve">Możliwość zaprogramowania przez personel min. 30 różnych konfiguracji monitora (ustawiania ekranu i granic </w:t>
            </w:r>
          </w:p>
        </w:tc>
        <w:tc>
          <w:tcPr>
            <w:tcW w:w="1842" w:type="dxa"/>
            <w:tcBorders>
              <w:top w:val="single" w:sz="4" w:space="0" w:color="auto"/>
              <w:left w:val="single" w:sz="2" w:space="0" w:color="000000"/>
              <w:right w:val="nil"/>
            </w:tcBorders>
            <w:vAlign w:val="center"/>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Pr>
                <w:rFonts w:ascii="Arial Narrow" w:eastAsia="Andale Sans UI" w:hAnsi="Arial Narrow" w:cs="Times New Roman"/>
                <w:kern w:val="2"/>
                <w:sz w:val="20"/>
                <w:szCs w:val="20"/>
              </w:rPr>
              <w:t>TAK</w:t>
            </w:r>
          </w:p>
        </w:tc>
        <w:tc>
          <w:tcPr>
            <w:tcW w:w="1843" w:type="dxa"/>
            <w:tcBorders>
              <w:top w:val="single" w:sz="4" w:space="0" w:color="auto"/>
              <w:left w:val="single" w:sz="2" w:space="0" w:color="000000"/>
              <w:bottom w:val="single" w:sz="4" w:space="0" w:color="auto"/>
              <w:right w:val="nil"/>
            </w:tcBorders>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single" w:sz="4" w:space="0" w:color="auto"/>
              <w:left w:val="single" w:sz="2" w:space="0" w:color="000000"/>
              <w:right w:val="single" w:sz="2" w:space="0" w:color="000000"/>
            </w:tcBorders>
          </w:tcPr>
          <w:p w:rsidR="00F11598" w:rsidRPr="00432CA2" w:rsidRDefault="00F11598" w:rsidP="00F11598">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Brak zasilania akumulatorowego – 0 pkt.Czas pracy przy zasilaniu z akumulatora 120 – 150 min – 5 pkt.</w:t>
            </w:r>
          </w:p>
        </w:tc>
      </w:tr>
      <w:tr w:rsidR="00F11598" w:rsidRPr="00432CA2" w:rsidTr="00522DE3">
        <w:tc>
          <w:tcPr>
            <w:tcW w:w="567" w:type="dxa"/>
            <w:vMerge/>
            <w:tcBorders>
              <w:top w:val="single" w:sz="4" w:space="0" w:color="auto"/>
              <w:left w:val="single" w:sz="2" w:space="0" w:color="000000"/>
              <w:right w:val="nil"/>
            </w:tcBorders>
          </w:tcPr>
          <w:p w:rsidR="00F11598" w:rsidRPr="00FA2919" w:rsidRDefault="00F11598" w:rsidP="004A1C8B">
            <w:pPr>
              <w:pStyle w:val="Akapitzlist"/>
              <w:widowControl w:val="0"/>
              <w:numPr>
                <w:ilvl w:val="0"/>
                <w:numId w:val="52"/>
              </w:numPr>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auto"/>
              <w:left w:val="single" w:sz="2" w:space="0" w:color="000000"/>
              <w:bottom w:val="single" w:sz="4" w:space="0" w:color="auto"/>
              <w:right w:val="nil"/>
            </w:tcBorders>
            <w:vAlign w:val="center"/>
          </w:tcPr>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alarmowych).</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Porty pomiarowe kodowane za pomocą kolorów - ułatwienia identyfikacji odpowiednich akcesoriów.</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 xml:space="preserve">Możliwość pracy w sieci centralnego monitorowania - </w:t>
            </w:r>
            <w:r w:rsidRPr="00432CA2">
              <w:rPr>
                <w:rFonts w:ascii="Arial Narrow" w:eastAsia="Times New Roman" w:hAnsi="Arial Narrow" w:cs="Times New Roman"/>
                <w:kern w:val="2"/>
                <w:sz w:val="20"/>
                <w:szCs w:val="20"/>
                <w:lang w:eastAsia="pl-PL"/>
              </w:rPr>
              <w:t>podgląd ekranu innego monitora pracującego w sieci</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Możliwość podłączenia skanera kodów kreskowych</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 xml:space="preserve">Możliwość podłączenia i wyświetlania danych z innych urządzeń (respiratorów, pulsoksymetrów, monitorów rzutu serca etc.)  </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Możliwość drukowania krzywych, raportów, wyników obliczeń na podłączonej do monitora tradycyjnej drukarce laserowej lub rejestratorze - opcja wydruku do 4 przebiegów</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Trendy graficzne i tabelaryczne wszystkich parametrów min. 24 godzinne</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Min. 400 zapamiętywanych wycinków krzywych mierzonych parametrów - zapis automatyczny w chwili alarmu lub ręczny po przyciśnięciu przycisku funkcyjnego</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Możliwość dodawania zdarzeń wraz z opisem</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Możliwość zdalnego dostępu do kardiomonitora przez serwis za pomocą sieci Internet w celu wstępnej diagnostyki, zmiany ustawień.</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Trendy graficzne i tabelaryczne wszystkich parametrów min. 72 godzinne (także trendy ST), rozdzielczość min. 1 min.</w:t>
            </w:r>
          </w:p>
          <w:p w:rsidR="00F11598" w:rsidRPr="00432CA2" w:rsidRDefault="00F11598" w:rsidP="006109BB">
            <w:pPr>
              <w:widowControl w:val="0"/>
              <w:numPr>
                <w:ilvl w:val="0"/>
                <w:numId w:val="49"/>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Możliwość wyświetlanie minitrendów (wraz z pozostałymi mierzonymi parametrami i krzywymi) długości min. 30 min.</w:t>
            </w:r>
          </w:p>
        </w:tc>
        <w:tc>
          <w:tcPr>
            <w:tcW w:w="1842" w:type="dxa"/>
            <w:tcBorders>
              <w:top w:val="single" w:sz="4" w:space="0" w:color="auto"/>
              <w:left w:val="single" w:sz="2" w:space="0" w:color="000000"/>
              <w:right w:val="nil"/>
            </w:tcBorders>
            <w:vAlign w:val="center"/>
          </w:tcPr>
          <w:p w:rsidR="00F11598"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p>
        </w:tc>
        <w:tc>
          <w:tcPr>
            <w:tcW w:w="1843" w:type="dxa"/>
            <w:tcBorders>
              <w:top w:val="single" w:sz="4" w:space="0" w:color="auto"/>
              <w:left w:val="single" w:sz="2" w:space="0" w:color="000000"/>
              <w:right w:val="nil"/>
            </w:tcBorders>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single" w:sz="4" w:space="0" w:color="auto"/>
              <w:left w:val="single" w:sz="2" w:space="0" w:color="000000"/>
              <w:right w:val="single" w:sz="2" w:space="0" w:color="000000"/>
            </w:tcBorders>
          </w:tcPr>
          <w:p w:rsidR="00F11598" w:rsidRPr="00432CA2" w:rsidRDefault="00F11598" w:rsidP="00F11598">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Czas pracy przy zasilaniu z akumulatora powyżej 150 min – 10 pkt.</w:t>
            </w:r>
          </w:p>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432CA2" w:rsidRPr="00432CA2" w:rsidTr="00522DE3">
        <w:tc>
          <w:tcPr>
            <w:tcW w:w="567" w:type="dxa"/>
            <w:tcBorders>
              <w:top w:val="nil"/>
              <w:left w:val="single" w:sz="2" w:space="0" w:color="000000"/>
              <w:bottom w:val="single" w:sz="2" w:space="0" w:color="000000"/>
              <w:right w:val="nil"/>
            </w:tcBorders>
            <w:hideMark/>
          </w:tcPr>
          <w:p w:rsidR="00432CA2" w:rsidRPr="00FA2919" w:rsidRDefault="00432CA2" w:rsidP="00522DE3">
            <w:pPr>
              <w:pStyle w:val="Akapitzlist"/>
              <w:widowControl w:val="0"/>
              <w:suppressLineNumbers/>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hd w:val="clear" w:color="auto" w:fill="FFFFFF"/>
              <w:suppressAutoHyphens/>
              <w:snapToGrid w:val="0"/>
              <w:spacing w:after="0" w:line="240" w:lineRule="auto"/>
              <w:ind w:right="160"/>
              <w:rPr>
                <w:rFonts w:ascii="Arial Narrow" w:eastAsia="Andale Sans UI" w:hAnsi="Arial Narrow" w:cs="Arial"/>
                <w:spacing w:val="-1"/>
                <w:kern w:val="2"/>
                <w:sz w:val="20"/>
                <w:szCs w:val="20"/>
              </w:rPr>
            </w:pPr>
            <w:r w:rsidRPr="00432CA2">
              <w:rPr>
                <w:rFonts w:ascii="Arial Narrow" w:eastAsia="Andale Sans UI" w:hAnsi="Arial Narrow" w:cs="Arial"/>
                <w:spacing w:val="-1"/>
                <w:kern w:val="2"/>
                <w:sz w:val="20"/>
                <w:szCs w:val="20"/>
              </w:rPr>
              <w:t>Alarmy:</w:t>
            </w:r>
          </w:p>
          <w:p w:rsidR="00432CA2" w:rsidRPr="00432CA2" w:rsidRDefault="00432CA2" w:rsidP="006109BB">
            <w:pPr>
              <w:widowControl w:val="0"/>
              <w:numPr>
                <w:ilvl w:val="0"/>
                <w:numId w:val="50"/>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Wskaźnik alarmu na obudowie, w miejscu gwarantującym łatwą widzialność</w:t>
            </w:r>
          </w:p>
          <w:p w:rsidR="00432CA2" w:rsidRPr="00432CA2" w:rsidRDefault="00432CA2" w:rsidP="006109BB">
            <w:pPr>
              <w:widowControl w:val="0"/>
              <w:numPr>
                <w:ilvl w:val="0"/>
                <w:numId w:val="50"/>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Klasyfikacja alarmu do jednej z trzech kategorii, w zależności od jego priorytetu, rozróżniane kolorem wskaźnika  i tonem</w:t>
            </w:r>
          </w:p>
          <w:p w:rsidR="00432CA2" w:rsidRPr="00432CA2" w:rsidRDefault="00432CA2" w:rsidP="006109BB">
            <w:pPr>
              <w:widowControl w:val="0"/>
              <w:numPr>
                <w:ilvl w:val="0"/>
                <w:numId w:val="50"/>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kern w:val="2"/>
                <w:sz w:val="20"/>
                <w:szCs w:val="20"/>
                <w:lang w:eastAsia="pl-PL"/>
              </w:rPr>
              <w:t>System alarmowy umożliwiający automatyczne przesłanie alarmu wraz z identyfikacją łóżka pacjenta oraz podglądem ekranu do innych kardiomonitorów w sieci monitorowania z możliwością ustawienia czasu po którym następuje przesłanie alarmu</w:t>
            </w:r>
          </w:p>
          <w:p w:rsidR="00432CA2" w:rsidRPr="00432CA2" w:rsidRDefault="00432CA2" w:rsidP="006109BB">
            <w:pPr>
              <w:widowControl w:val="0"/>
              <w:numPr>
                <w:ilvl w:val="0"/>
                <w:numId w:val="50"/>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Możliwość ustawienia granic alarmowych</w:t>
            </w:r>
          </w:p>
          <w:p w:rsidR="00432CA2" w:rsidRPr="00432CA2" w:rsidRDefault="00432CA2" w:rsidP="006109BB">
            <w:pPr>
              <w:widowControl w:val="0"/>
              <w:numPr>
                <w:ilvl w:val="0"/>
                <w:numId w:val="50"/>
              </w:numPr>
              <w:shd w:val="clear" w:color="auto" w:fill="FFFFFF"/>
              <w:suppressAutoHyphens/>
              <w:snapToGrid w:val="0"/>
              <w:spacing w:after="0" w:line="240" w:lineRule="auto"/>
              <w:ind w:right="160"/>
              <w:contextualSpacing/>
              <w:rPr>
                <w:rFonts w:ascii="Arial Narrow" w:eastAsia="Andale Sans UI" w:hAnsi="Arial Narrow" w:cs="Arial"/>
                <w:spacing w:val="-1"/>
                <w:kern w:val="2"/>
                <w:sz w:val="20"/>
                <w:szCs w:val="20"/>
              </w:rPr>
            </w:pPr>
            <w:r w:rsidRPr="00432CA2">
              <w:rPr>
                <w:rFonts w:ascii="Arial Narrow" w:eastAsia="Times New Roman" w:hAnsi="Arial Narrow" w:cs="Times New Roman"/>
                <w:color w:val="000000"/>
                <w:kern w:val="2"/>
                <w:sz w:val="20"/>
                <w:szCs w:val="20"/>
                <w:lang w:eastAsia="pl-PL"/>
              </w:rPr>
              <w:t>Możliwość wyłączenia alarmów poszczególnych parametrów</w:t>
            </w:r>
          </w:p>
        </w:tc>
        <w:tc>
          <w:tcPr>
            <w:tcW w:w="1842" w:type="dxa"/>
            <w:tcBorders>
              <w:top w:val="nil"/>
              <w:left w:val="single" w:sz="2" w:space="0" w:color="000000"/>
              <w:bottom w:val="single" w:sz="2" w:space="0" w:color="000000"/>
              <w:right w:val="nil"/>
            </w:tcBorders>
            <w:vAlign w:val="center"/>
            <w:hideMark/>
          </w:tcPr>
          <w:p w:rsidR="00432CA2" w:rsidRPr="00432CA2" w:rsidRDefault="00432CA2"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Opisać miejsce umieszczenia wskaźnika alarmu, podać liczbę schematów alarmowych</w:t>
            </w:r>
          </w:p>
        </w:tc>
        <w:tc>
          <w:tcPr>
            <w:tcW w:w="1843" w:type="dxa"/>
            <w:tcBorders>
              <w:top w:val="nil"/>
              <w:left w:val="single" w:sz="2" w:space="0" w:color="000000"/>
              <w:bottom w:val="single" w:sz="2" w:space="0" w:color="000000"/>
              <w:right w:val="nil"/>
            </w:tcBorders>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hideMark/>
          </w:tcPr>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3 schematy alarmowe – 0 pkt.</w:t>
            </w:r>
          </w:p>
          <w:p w:rsidR="00432CA2" w:rsidRPr="00432CA2" w:rsidRDefault="00432CA2"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Więcej niż 3 schematy alarmowe – 5 pkt.</w:t>
            </w:r>
          </w:p>
        </w:tc>
      </w:tr>
      <w:tr w:rsidR="00432CA2" w:rsidRPr="00432CA2" w:rsidTr="00522DE3">
        <w:trPr>
          <w:trHeight w:val="148"/>
        </w:trPr>
        <w:tc>
          <w:tcPr>
            <w:tcW w:w="567" w:type="dxa"/>
            <w:tcBorders>
              <w:top w:val="nil"/>
              <w:left w:val="single" w:sz="2" w:space="0" w:color="000000"/>
              <w:bottom w:val="single" w:sz="2" w:space="0" w:color="000000"/>
              <w:right w:val="nil"/>
            </w:tcBorders>
            <w:hideMark/>
          </w:tcPr>
          <w:p w:rsidR="00432CA2" w:rsidRPr="00522DE3" w:rsidRDefault="00432CA2" w:rsidP="00522DE3">
            <w:pPr>
              <w:widowControl w:val="0"/>
              <w:suppressLineNumbers/>
              <w:suppressAutoHyphens/>
              <w:snapToGrid w:val="0"/>
              <w:spacing w:after="0" w:line="240" w:lineRule="auto"/>
              <w:rPr>
                <w:rFonts w:ascii="Arial Narrow" w:eastAsia="Andale Sans UI" w:hAnsi="Arial Narrow" w:cs="Times New Roman"/>
                <w:kern w:val="2"/>
                <w:sz w:val="20"/>
                <w:szCs w:val="20"/>
              </w:rPr>
            </w:pPr>
          </w:p>
        </w:tc>
        <w:tc>
          <w:tcPr>
            <w:tcW w:w="8931" w:type="dxa"/>
            <w:tcBorders>
              <w:top w:val="nil"/>
              <w:left w:val="single" w:sz="2" w:space="0" w:color="000000"/>
              <w:bottom w:val="single" w:sz="2" w:space="0" w:color="000000"/>
              <w:right w:val="nil"/>
            </w:tcBorders>
            <w:vAlign w:val="center"/>
            <w:hideMark/>
          </w:tcPr>
          <w:p w:rsidR="00432CA2" w:rsidRPr="00432CA2" w:rsidRDefault="00432CA2" w:rsidP="00CF32D5">
            <w:pPr>
              <w:widowControl w:val="0"/>
              <w:shd w:val="clear" w:color="auto" w:fill="FFFFFF"/>
              <w:suppressAutoHyphens/>
              <w:snapToGrid w:val="0"/>
              <w:spacing w:after="0" w:line="240" w:lineRule="auto"/>
              <w:ind w:right="160"/>
              <w:rPr>
                <w:rFonts w:ascii="Arial Narrow" w:eastAsia="Andale Sans UI" w:hAnsi="Arial Narrow" w:cs="Arial"/>
                <w:spacing w:val="3"/>
                <w:kern w:val="2"/>
                <w:sz w:val="20"/>
                <w:szCs w:val="20"/>
              </w:rPr>
            </w:pPr>
            <w:r w:rsidRPr="00432CA2">
              <w:rPr>
                <w:rFonts w:ascii="Arial Narrow" w:eastAsia="Andale Sans UI" w:hAnsi="Arial Narrow" w:cs="Arial"/>
                <w:spacing w:val="3"/>
                <w:kern w:val="2"/>
                <w:sz w:val="20"/>
                <w:szCs w:val="20"/>
              </w:rPr>
              <w:t>Certyfikat wyrobu medycznego CE</w:t>
            </w:r>
          </w:p>
        </w:tc>
        <w:tc>
          <w:tcPr>
            <w:tcW w:w="1842" w:type="dxa"/>
            <w:tcBorders>
              <w:top w:val="nil"/>
              <w:left w:val="single" w:sz="2" w:space="0" w:color="000000"/>
              <w:bottom w:val="single" w:sz="2" w:space="0" w:color="000000"/>
              <w:right w:val="nil"/>
            </w:tcBorders>
            <w:vAlign w:val="center"/>
            <w:hideMark/>
          </w:tcPr>
          <w:p w:rsidR="00432CA2" w:rsidRPr="00432CA2" w:rsidRDefault="00432CA2" w:rsidP="00CF32D5">
            <w:pPr>
              <w:widowControl w:val="0"/>
              <w:suppressAutoHyphens/>
              <w:snapToGrid w:val="0"/>
              <w:spacing w:after="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nil"/>
              <w:left w:val="single" w:sz="2" w:space="0" w:color="000000"/>
              <w:bottom w:val="single" w:sz="2" w:space="0" w:color="000000"/>
              <w:right w:val="nil"/>
            </w:tcBorders>
          </w:tcPr>
          <w:p w:rsidR="00432CA2" w:rsidRPr="00432CA2" w:rsidRDefault="00432CA2" w:rsidP="00CF32D5">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nil"/>
              <w:left w:val="single" w:sz="2" w:space="0" w:color="000000"/>
              <w:bottom w:val="single" w:sz="2" w:space="0" w:color="000000"/>
              <w:right w:val="single" w:sz="2" w:space="0" w:color="000000"/>
            </w:tcBorders>
          </w:tcPr>
          <w:p w:rsidR="00432CA2" w:rsidRPr="00432CA2" w:rsidRDefault="00432CA2" w:rsidP="00CF32D5">
            <w:pPr>
              <w:widowControl w:val="0"/>
              <w:suppressAutoHyphens/>
              <w:snapToGrid w:val="0"/>
              <w:spacing w:after="0" w:line="240" w:lineRule="auto"/>
              <w:jc w:val="both"/>
              <w:rPr>
                <w:rFonts w:ascii="Arial Narrow" w:eastAsia="Andale Sans UI" w:hAnsi="Arial Narrow" w:cs="Times New Roman"/>
                <w:kern w:val="2"/>
                <w:sz w:val="20"/>
                <w:szCs w:val="20"/>
              </w:rPr>
            </w:pP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F11598" w:rsidRPr="00522DE3" w:rsidRDefault="00F11598" w:rsidP="004A1C8B">
            <w:pPr>
              <w:pStyle w:val="Akapitzlist"/>
              <w:widowControl w:val="0"/>
              <w:numPr>
                <w:ilvl w:val="0"/>
                <w:numId w:val="98"/>
              </w:numPr>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522DE3" w:rsidRDefault="00F11598" w:rsidP="00522DE3">
            <w:pPr>
              <w:widowControl w:val="0"/>
              <w:tabs>
                <w:tab w:val="left" w:pos="0"/>
              </w:tabs>
              <w:suppressAutoHyphens/>
              <w:snapToGrid w:val="0"/>
              <w:spacing w:after="0" w:line="240" w:lineRule="auto"/>
              <w:jc w:val="both"/>
              <w:rPr>
                <w:rFonts w:ascii="Arial Narrow" w:eastAsia="Andale Sans UI" w:hAnsi="Arial Narrow" w:cs="Times New Roman"/>
                <w:b/>
                <w:bCs/>
                <w:kern w:val="2"/>
                <w:sz w:val="20"/>
                <w:szCs w:val="20"/>
              </w:rPr>
            </w:pPr>
            <w:r w:rsidRPr="00522DE3">
              <w:rPr>
                <w:rFonts w:ascii="Arial Narrow" w:eastAsia="Andale Sans UI" w:hAnsi="Arial Narrow" w:cs="Times New Roman"/>
                <w:b/>
                <w:bCs/>
                <w:kern w:val="2"/>
                <w:sz w:val="20"/>
                <w:szCs w:val="20"/>
              </w:rPr>
              <w:t>GWARANCJE</w:t>
            </w:r>
          </w:p>
        </w:tc>
        <w:tc>
          <w:tcPr>
            <w:tcW w:w="1842"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522DE3"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522DE3" w:rsidRDefault="00F11598" w:rsidP="00522DE3">
            <w:pPr>
              <w:pStyle w:val="Akapitzlist"/>
              <w:widowControl w:val="0"/>
              <w:suppressAutoHyphens/>
              <w:snapToGrid w:val="0"/>
              <w:spacing w:before="60" w:after="60" w:line="240" w:lineRule="auto"/>
              <w:ind w:left="360"/>
              <w:rPr>
                <w:rFonts w:ascii="Arial Narrow" w:eastAsia="Andale Sans UI" w:hAnsi="Arial Narrow" w:cs="Times New Roman"/>
                <w:b/>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11598" w:rsidRPr="00522DE3" w:rsidRDefault="00F11598" w:rsidP="00522DE3">
            <w:pPr>
              <w:pStyle w:val="Akapitzlist"/>
              <w:snapToGrid w:val="0"/>
              <w:spacing w:after="0" w:line="240" w:lineRule="auto"/>
              <w:ind w:left="360"/>
              <w:rPr>
                <w:rFonts w:ascii="Arial Narrow" w:eastAsia="Times New Roman" w:hAnsi="Arial Narrow" w:cs="Times New Roman"/>
                <w:kern w:val="2"/>
                <w:sz w:val="20"/>
                <w:szCs w:val="20"/>
              </w:rPr>
            </w:pP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142"/>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Okres gwarancji oraz współpracujących urządzeń  [liczba miesięcy]</w:t>
            </w:r>
          </w:p>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UWAGA – należy podać pełną liczbę miesięcy. Wartości ułamkowe będą przy ocenie zaokrąglane w dół. Zamawiający zastrzega, że okres rękojmi musi być równy okresowi gwarancji</w:t>
            </w:r>
          </w:p>
        </w:tc>
        <w:tc>
          <w:tcPr>
            <w:tcW w:w="1842"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&gt;= 24</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Gwarancja 24 miesiące – 0 pkt.</w:t>
            </w:r>
          </w:p>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25 – 36 miesięcy – 5 pkt.</w:t>
            </w:r>
          </w:p>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Powyżej 36 miesięcy – 10 pkt.</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auto"/>
              <w:right w:val="nil"/>
            </w:tcBorders>
            <w:vAlign w:val="center"/>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Gwarancja produkcji części zamiennych [liczba lat]</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&gt;= 8</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before="60" w:after="60" w:line="240" w:lineRule="auto"/>
              <w:jc w:val="center"/>
              <w:rPr>
                <w:rFonts w:ascii="Arial Narrow" w:eastAsia="Andale Sans UI" w:hAnsi="Arial Narrow" w:cs="Times New Roman"/>
                <w:b/>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auto"/>
              <w:left w:val="single" w:sz="4" w:space="0" w:color="000000"/>
              <w:bottom w:val="single" w:sz="4" w:space="0" w:color="auto"/>
              <w:right w:val="nil"/>
            </w:tcBorders>
            <w:tcMar>
              <w:top w:w="0" w:type="dxa"/>
              <w:left w:w="70" w:type="dxa"/>
              <w:bottom w:w="0" w:type="dxa"/>
              <w:right w:w="70" w:type="dxa"/>
            </w:tcMar>
            <w:vAlign w:val="center"/>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Przedłużenie okresu gwarancji o każdy dzień trwającej naprawy</w:t>
            </w:r>
          </w:p>
        </w:tc>
        <w:tc>
          <w:tcPr>
            <w:tcW w:w="1842"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tcMar>
              <w:top w:w="0" w:type="dxa"/>
              <w:left w:w="70" w:type="dxa"/>
              <w:bottom w:w="0" w:type="dxa"/>
              <w:right w:w="70" w:type="dxa"/>
            </w:tcMar>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F11598" w:rsidRPr="00522DE3" w:rsidRDefault="00F11598" w:rsidP="004A1C8B">
            <w:pPr>
              <w:pStyle w:val="Akapitzlist"/>
              <w:widowControl w:val="0"/>
              <w:numPr>
                <w:ilvl w:val="0"/>
                <w:numId w:val="98"/>
              </w:numPr>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auto"/>
              <w:left w:val="single" w:sz="4" w:space="0" w:color="000000"/>
              <w:bottom w:val="single" w:sz="4" w:space="0" w:color="000000"/>
              <w:right w:val="nil"/>
            </w:tcBorders>
            <w:shd w:val="clear" w:color="auto" w:fill="FFFFFF" w:themeFill="background1"/>
            <w:vAlign w:val="center"/>
            <w:hideMark/>
          </w:tcPr>
          <w:p w:rsidR="00F11598" w:rsidRPr="00432CA2" w:rsidRDefault="00F11598" w:rsidP="00432CA2">
            <w:pPr>
              <w:widowControl w:val="0"/>
              <w:tabs>
                <w:tab w:val="left" w:pos="0"/>
              </w:tabs>
              <w:suppressAutoHyphens/>
              <w:snapToGrid w:val="0"/>
              <w:spacing w:after="0" w:line="240" w:lineRule="auto"/>
              <w:jc w:val="both"/>
              <w:rPr>
                <w:rFonts w:ascii="Arial Narrow" w:eastAsia="Andale Sans UI" w:hAnsi="Arial Narrow" w:cs="Times New Roman"/>
                <w:b/>
                <w:bCs/>
                <w:kern w:val="2"/>
                <w:sz w:val="20"/>
                <w:szCs w:val="20"/>
              </w:rPr>
            </w:pPr>
            <w:r w:rsidRPr="00432CA2">
              <w:rPr>
                <w:rFonts w:ascii="Arial Narrow" w:eastAsia="Andale Sans UI" w:hAnsi="Arial Narrow" w:cs="Times New Roman"/>
                <w:b/>
                <w:bCs/>
                <w:kern w:val="2"/>
                <w:sz w:val="20"/>
                <w:szCs w:val="20"/>
              </w:rPr>
              <w:t>WARUNKI SERWISU</w:t>
            </w:r>
          </w:p>
        </w:tc>
        <w:tc>
          <w:tcPr>
            <w:tcW w:w="1842"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432CA2" w:rsidRDefault="00F11598" w:rsidP="00432CA2">
            <w:pPr>
              <w:widowControl w:val="0"/>
              <w:suppressAutoHyphens/>
              <w:snapToGrid w:val="0"/>
              <w:spacing w:before="60" w:after="60" w:line="240" w:lineRule="auto"/>
              <w:jc w:val="center"/>
              <w:rPr>
                <w:rFonts w:ascii="Arial Narrow" w:eastAsia="Andale Sans UI" w:hAnsi="Arial Narrow" w:cs="Times New Roman"/>
                <w:b/>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F11598" w:rsidRPr="00432CA2" w:rsidRDefault="00F11598" w:rsidP="00432CA2">
            <w:pPr>
              <w:widowControl w:val="0"/>
              <w:suppressAutoHyphens/>
              <w:snapToGrid w:val="0"/>
              <w:spacing w:before="60" w:after="60" w:line="240" w:lineRule="auto"/>
              <w:rPr>
                <w:rFonts w:ascii="Arial Narrow" w:eastAsia="Andale Sans UI" w:hAnsi="Arial Narrow" w:cs="Times New Roman"/>
                <w:b/>
                <w:kern w:val="2"/>
                <w:sz w:val="20"/>
                <w:szCs w:val="20"/>
              </w:rPr>
            </w:pP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Liczba przeglądów niezbędnych do realizacji w okresie gwarancyjnym i pogwarancyjnym dla potwierdzenia bezpiecznej pracy aparatu</w:t>
            </w:r>
          </w:p>
        </w:tc>
        <w:tc>
          <w:tcPr>
            <w:tcW w:w="1842"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podać</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1 przegląd – 5 pkt. , 2 przeglądy - 1 pkt., więcej – 0 pkt.</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Wszystkie czynności serwisowe, w tym przeglądy konserwacyjne, w okresie gwarancji - bezpłatne</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vAlign w:val="center"/>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rPr>
          <w:trHeight w:val="169"/>
        </w:trPr>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Czas reakcji (dotyczy także reakcji zdalnej): „przyjęte zgłoszenie – podjęta naprawa” =&lt;72 [godz.]</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vAlign w:val="center"/>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rPr>
          <w:trHeight w:val="231"/>
        </w:trPr>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 xml:space="preserve">Możliwość zgłoszeń 24h/dobę, 365 dni/rok </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rPr>
          <w:trHeight w:val="64"/>
        </w:trPr>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Wymiana podzespołu na nowy po pierwszej nieskutecznej próbie jego naprawy</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rPr>
          <w:trHeight w:val="64"/>
        </w:trPr>
        <w:tc>
          <w:tcPr>
            <w:tcW w:w="567" w:type="dxa"/>
            <w:tcBorders>
              <w:top w:val="single" w:sz="4" w:space="0" w:color="000000"/>
              <w:left w:val="single" w:sz="4" w:space="0" w:color="000000"/>
              <w:bottom w:val="single" w:sz="4" w:space="0" w:color="000000"/>
              <w:right w:val="nil"/>
            </w:tcBorders>
          </w:tcPr>
          <w:p w:rsidR="00F11598" w:rsidRPr="00522DE3" w:rsidRDefault="00F11598" w:rsidP="00522DE3">
            <w:pPr>
              <w:widowControl w:val="0"/>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W okresie pogwarancyjnym - możliwość korzystania z innego serwisu niż autoryzowany serwis producenta</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podać</w:t>
            </w:r>
          </w:p>
        </w:tc>
        <w:tc>
          <w:tcPr>
            <w:tcW w:w="1843" w:type="dxa"/>
            <w:tcBorders>
              <w:top w:val="single" w:sz="4" w:space="0" w:color="000000"/>
              <w:left w:val="single" w:sz="4" w:space="0" w:color="000000"/>
              <w:bottom w:val="single" w:sz="4" w:space="0" w:color="000000"/>
              <w:right w:val="nil"/>
            </w:tcBorders>
            <w:vAlign w:val="center"/>
          </w:tcPr>
          <w:p w:rsidR="00F11598" w:rsidRPr="00432CA2" w:rsidRDefault="00F11598" w:rsidP="00432CA2">
            <w:pPr>
              <w:widowControl w:val="0"/>
              <w:suppressAutoHyphens/>
              <w:snapToGrid w:val="0"/>
              <w:spacing w:before="60" w:after="60" w:line="240" w:lineRule="auto"/>
              <w:jc w:val="center"/>
              <w:rPr>
                <w:rFonts w:ascii="Arial Narrow" w:eastAsia="Andale Sans UI" w:hAnsi="Arial Narrow" w:cs="Times New Roman"/>
                <w:b/>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 – 10</w:t>
            </w:r>
          </w:p>
          <w:p w:rsidR="00F11598" w:rsidRPr="00432CA2" w:rsidRDefault="00F11598" w:rsidP="00432CA2">
            <w:pPr>
              <w:widowControl w:val="0"/>
              <w:suppressAutoHyphens/>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nie - 0</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F11598" w:rsidRPr="00522DE3" w:rsidRDefault="00F11598" w:rsidP="004A1C8B">
            <w:pPr>
              <w:pStyle w:val="Akapitzlist"/>
              <w:numPr>
                <w:ilvl w:val="0"/>
                <w:numId w:val="98"/>
              </w:numPr>
              <w:tabs>
                <w:tab w:val="left" w:pos="708"/>
                <w:tab w:val="center" w:pos="4536"/>
                <w:tab w:val="right" w:pos="9072"/>
              </w:tabs>
              <w:snapToGrid w:val="0"/>
              <w:spacing w:after="0" w:line="240" w:lineRule="auto"/>
              <w:rPr>
                <w:rFonts w:ascii="Arial Narrow" w:eastAsia="Times New Roman"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b/>
                <w:kern w:val="2"/>
                <w:sz w:val="20"/>
                <w:szCs w:val="20"/>
              </w:rPr>
            </w:pPr>
            <w:r w:rsidRPr="00432CA2">
              <w:rPr>
                <w:rFonts w:ascii="Arial Narrow" w:eastAsia="Andale Sans UI" w:hAnsi="Arial Narrow" w:cs="Arial"/>
                <w:b/>
                <w:kern w:val="2"/>
                <w:sz w:val="20"/>
                <w:szCs w:val="20"/>
              </w:rPr>
              <w:t>SZKOLENIA</w:t>
            </w:r>
          </w:p>
        </w:tc>
        <w:tc>
          <w:tcPr>
            <w:tcW w:w="1842"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432CA2" w:rsidRDefault="00F11598" w:rsidP="00432CA2">
            <w:pPr>
              <w:widowControl w:val="0"/>
              <w:suppressAutoHyphens/>
              <w:snapToGrid w:val="0"/>
              <w:spacing w:before="60" w:after="60" w:line="240" w:lineRule="auto"/>
              <w:jc w:val="center"/>
              <w:rPr>
                <w:rFonts w:ascii="Arial Narrow" w:eastAsia="Andale Sans UI" w:hAnsi="Arial Narrow" w:cs="Times New Roman"/>
                <w:b/>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 xml:space="preserve">Szkolenia dla personelu  medycznego z zakresu obsługi urządzenia (do 5 osób z możliwością podziału i szkolenia w mniejszych podgrupach) w momencie jego instalacji i odbioru; </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LineNumbers/>
              <w:suppressAutoHyphens/>
              <w:snapToGrid w:val="0"/>
              <w:spacing w:after="0" w:line="240" w:lineRule="auto"/>
              <w:rPr>
                <w:rFonts w:ascii="Arial Narrow" w:eastAsia="Andale Sans UI" w:hAnsi="Arial Narrow" w:cs="Arial"/>
                <w:kern w:val="2"/>
                <w:sz w:val="20"/>
                <w:szCs w:val="20"/>
              </w:rPr>
            </w:pPr>
            <w:r w:rsidRPr="00432CA2">
              <w:rPr>
                <w:rFonts w:ascii="Arial Narrow" w:eastAsia="Andale Sans UI" w:hAnsi="Arial Narrow" w:cs="Arial"/>
                <w:kern w:val="2"/>
                <w:sz w:val="20"/>
                <w:szCs w:val="20"/>
              </w:rPr>
              <w:t xml:space="preserve">Szkolenie dla personelu technicznego (min. 2 osoby) z zakresu diagnostyki stanu technicznego i wykonywania czynności konserwacyjnych , naprawczych i przeglądowych; </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kern w:val="2"/>
                <w:sz w:val="20"/>
                <w:szCs w:val="20"/>
              </w:rPr>
            </w:pPr>
            <w:r w:rsidRPr="00432CA2">
              <w:rPr>
                <w:rFonts w:ascii="Arial Narrow" w:eastAsia="Andale Sans UI" w:hAnsi="Arial Narrow" w:cs="Arial"/>
                <w:kern w:val="2"/>
                <w:sz w:val="20"/>
                <w:szCs w:val="20"/>
              </w:rPr>
              <w:t>Transport krajowy i zagraniczny wraz z ubezpieczeniem, wszelkie opłaty celne, skarbowe</w:t>
            </w:r>
            <w:r w:rsidRPr="00432CA2">
              <w:rPr>
                <w:rFonts w:ascii="Arial Narrow" w:eastAsia="Andale Sans UI" w:hAnsi="Arial Narrow" w:cs="Times New Roman"/>
                <w:kern w:val="2"/>
                <w:sz w:val="20"/>
                <w:szCs w:val="20"/>
              </w:rPr>
              <w:t xml:space="preserve"> oraz inne opłaty pośrednie po stronie wykonawcy (dotyczy także usług gwarancyjnych)</w:t>
            </w:r>
          </w:p>
        </w:tc>
        <w:tc>
          <w:tcPr>
            <w:tcW w:w="1842"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shd w:val="clear" w:color="auto" w:fill="FFFFFF" w:themeFill="background1"/>
          </w:tcPr>
          <w:p w:rsidR="00F11598" w:rsidRPr="00432CA2" w:rsidRDefault="00F11598" w:rsidP="00432CA2">
            <w:pPr>
              <w:tabs>
                <w:tab w:val="left" w:pos="708"/>
                <w:tab w:val="center" w:pos="4536"/>
                <w:tab w:val="right" w:pos="9072"/>
              </w:tabs>
              <w:snapToGrid w:val="0"/>
              <w:spacing w:after="0" w:line="240" w:lineRule="auto"/>
              <w:rPr>
                <w:rFonts w:ascii="Arial Narrow" w:eastAsia="Times New Roman"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shd w:val="clear" w:color="auto" w:fill="FFFFFF" w:themeFill="background1"/>
          </w:tcPr>
          <w:p w:rsidR="00F11598" w:rsidRPr="00522DE3" w:rsidRDefault="00F11598" w:rsidP="004A1C8B">
            <w:pPr>
              <w:pStyle w:val="Akapitzlist"/>
              <w:widowControl w:val="0"/>
              <w:numPr>
                <w:ilvl w:val="0"/>
                <w:numId w:val="98"/>
              </w:numPr>
              <w:suppressAutoHyphens/>
              <w:snapToGrid w:val="0"/>
              <w:spacing w:after="0" w:line="240" w:lineRule="auto"/>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shd w:val="clear" w:color="auto" w:fill="FFFFFF" w:themeFill="background1"/>
            <w:hideMark/>
          </w:tcPr>
          <w:p w:rsidR="00F11598" w:rsidRPr="00432CA2" w:rsidRDefault="00F11598" w:rsidP="00432CA2">
            <w:pPr>
              <w:widowControl w:val="0"/>
              <w:suppressAutoHyphens/>
              <w:snapToGrid w:val="0"/>
              <w:spacing w:after="0" w:line="240" w:lineRule="auto"/>
              <w:jc w:val="both"/>
              <w:rPr>
                <w:rFonts w:ascii="Arial Narrow" w:eastAsia="Andale Sans UI" w:hAnsi="Arial Narrow" w:cs="Times New Roman"/>
                <w:b/>
                <w:bCs/>
                <w:kern w:val="2"/>
                <w:sz w:val="20"/>
                <w:szCs w:val="20"/>
              </w:rPr>
            </w:pPr>
            <w:r w:rsidRPr="00432CA2">
              <w:rPr>
                <w:rFonts w:ascii="Arial Narrow" w:eastAsia="Andale Sans UI" w:hAnsi="Arial Narrow" w:cs="Times New Roman"/>
                <w:b/>
                <w:bCs/>
                <w:kern w:val="2"/>
                <w:sz w:val="20"/>
                <w:szCs w:val="20"/>
              </w:rPr>
              <w:t>DOKUMENTACJA</w:t>
            </w:r>
          </w:p>
        </w:tc>
        <w:tc>
          <w:tcPr>
            <w:tcW w:w="1842"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432CA2" w:rsidRDefault="00F11598" w:rsidP="00432CA2">
            <w:pPr>
              <w:widowControl w:val="0"/>
              <w:suppressAutoHyphens/>
              <w:snapToGrid w:val="0"/>
              <w:spacing w:after="0" w:line="240" w:lineRule="auto"/>
              <w:jc w:val="center"/>
              <w:rPr>
                <w:rFonts w:ascii="Arial Narrow" w:eastAsia="Andale Sans UI" w:hAnsi="Arial Narrow" w:cs="Times New Roman"/>
                <w:kern w:val="2"/>
                <w:sz w:val="20"/>
                <w:szCs w:val="20"/>
              </w:rPr>
            </w:pPr>
          </w:p>
        </w:tc>
        <w:tc>
          <w:tcPr>
            <w:tcW w:w="1843" w:type="dxa"/>
            <w:tcBorders>
              <w:top w:val="single" w:sz="4" w:space="0" w:color="000000"/>
              <w:left w:val="single" w:sz="4" w:space="0" w:color="000000"/>
              <w:bottom w:val="single" w:sz="4" w:space="0" w:color="000000"/>
              <w:right w:val="nil"/>
            </w:tcBorders>
            <w:shd w:val="clear" w:color="auto" w:fill="FFFFFF" w:themeFill="background1"/>
            <w:vAlign w:val="center"/>
          </w:tcPr>
          <w:p w:rsidR="00F11598" w:rsidRPr="00432CA2" w:rsidRDefault="00F11598" w:rsidP="00432CA2">
            <w:pPr>
              <w:widowControl w:val="0"/>
              <w:suppressAutoHyphens/>
              <w:snapToGrid w:val="0"/>
              <w:spacing w:before="60" w:after="60" w:line="240" w:lineRule="auto"/>
              <w:jc w:val="center"/>
              <w:rPr>
                <w:rFonts w:ascii="Arial Narrow" w:eastAsia="Andale Sans UI" w:hAnsi="Arial Narrow" w:cs="Times New Roman"/>
                <w:b/>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Wymagane do oferty dokumenty poświadczające dopuszczenie do obrotu, co najmniej:</w:t>
            </w:r>
          </w:p>
          <w:p w:rsidR="00F11598" w:rsidRPr="00432CA2" w:rsidRDefault="00F11598" w:rsidP="006109BB">
            <w:pPr>
              <w:widowControl w:val="0"/>
              <w:numPr>
                <w:ilvl w:val="0"/>
                <w:numId w:val="51"/>
              </w:numPr>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deklaracja zgodności,</w:t>
            </w:r>
          </w:p>
          <w:p w:rsidR="00F11598" w:rsidRPr="00432CA2" w:rsidRDefault="00F11598" w:rsidP="006109BB">
            <w:pPr>
              <w:widowControl w:val="0"/>
              <w:numPr>
                <w:ilvl w:val="0"/>
                <w:numId w:val="51"/>
              </w:numPr>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certyfikat CE,</w:t>
            </w:r>
          </w:p>
          <w:p w:rsidR="00F11598" w:rsidRPr="00432CA2" w:rsidRDefault="00F11598" w:rsidP="006109BB">
            <w:pPr>
              <w:widowControl w:val="0"/>
              <w:numPr>
                <w:ilvl w:val="0"/>
                <w:numId w:val="51"/>
              </w:numPr>
              <w:suppressAutoHyphens/>
              <w:autoSpaceDE w:val="0"/>
              <w:spacing w:after="0" w:line="240" w:lineRule="auto"/>
              <w:rPr>
                <w:rFonts w:ascii="Arial Narrow" w:eastAsia="Andale Sans UI" w:hAnsi="Arial Narrow" w:cs="Tahoma"/>
                <w:kern w:val="2"/>
                <w:sz w:val="20"/>
                <w:szCs w:val="20"/>
              </w:rPr>
            </w:pPr>
            <w:r w:rsidRPr="00432CA2">
              <w:rPr>
                <w:rFonts w:ascii="Arial Narrow" w:eastAsia="Andale Sans UI" w:hAnsi="Arial Narrow" w:cs="Times New Roman"/>
                <w:kern w:val="2"/>
                <w:sz w:val="20"/>
                <w:szCs w:val="20"/>
              </w:rPr>
              <w:t xml:space="preserve">zgloszenie wyrobu medycznego </w:t>
            </w:r>
            <w:r w:rsidRPr="00432CA2">
              <w:rPr>
                <w:rFonts w:ascii="Arial Narrow" w:eastAsia="Andale Sans UI" w:hAnsi="Arial Narrow" w:cs="Tahoma"/>
                <w:kern w:val="2"/>
                <w:sz w:val="20"/>
                <w:szCs w:val="20"/>
              </w:rPr>
              <w:t xml:space="preserve">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w:t>
            </w:r>
            <w:r w:rsidRPr="00432CA2">
              <w:rPr>
                <w:rFonts w:ascii="Arial Narrow" w:eastAsia="Andale Sans UI" w:hAnsi="Arial Narrow" w:cs="Tahoma"/>
                <w:kern w:val="2"/>
                <w:sz w:val="20"/>
                <w:szCs w:val="20"/>
              </w:rPr>
              <w:lastRenderedPageBreak/>
              <w:t>do używania (ustawa  z dnia 20 maja 2010 r. o wyrobach medycznych.  Dz. U.  nr 107 poz.679),</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lastRenderedPageBreak/>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AutoHyphens/>
              <w:autoSpaceDE w:val="0"/>
              <w:snapToGrid w:val="0"/>
              <w:spacing w:after="0" w:line="240" w:lineRule="auto"/>
              <w:rPr>
                <w:rFonts w:ascii="Arial Narrow" w:eastAsia="Andale Sans UI" w:hAnsi="Arial Narrow" w:cs="Tahoma"/>
                <w:kern w:val="2"/>
                <w:sz w:val="20"/>
                <w:szCs w:val="20"/>
              </w:rPr>
            </w:pPr>
            <w:r w:rsidRPr="00432CA2">
              <w:rPr>
                <w:rFonts w:ascii="Arial Narrow" w:eastAsia="Andale Sans UI" w:hAnsi="Arial Narrow" w:cs="Tahoma"/>
                <w:kern w:val="2"/>
                <w:sz w:val="20"/>
                <w:szCs w:val="20"/>
              </w:rPr>
              <w:t>Instrukcje obsługi w języku polskim w formie elektronicznej i drukowanej (przekazane w momencie dostawy) – dotyczy także urządzeń peryferyjnych</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xml:space="preserve">W cenie urządzenia znajduje się komplet akcesoriów, okablowania itp. asortymentu niezbędnego do uruchomienia i funkcjonowania aparatu jako całości w wymaganej specyfikacją konfiguracji </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Dokumentacja  (lub tzw. lista kontrolna zawierająca wykaz części i czynności) dotycząca przeglądów technicznych w języku polskim (dostarczona przy dostawie)</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r w:rsidR="00F11598" w:rsidRPr="00432CA2" w:rsidTr="00522DE3">
        <w:tblPrEx>
          <w:tblCellMar>
            <w:top w:w="0" w:type="dxa"/>
            <w:left w:w="0" w:type="dxa"/>
            <w:bottom w:w="0" w:type="dxa"/>
            <w:right w:w="0" w:type="dxa"/>
          </w:tblCellMar>
        </w:tblPrEx>
        <w:tc>
          <w:tcPr>
            <w:tcW w:w="567" w:type="dxa"/>
            <w:tcBorders>
              <w:top w:val="single" w:sz="4" w:space="0" w:color="000000"/>
              <w:left w:val="single" w:sz="4" w:space="0" w:color="000000"/>
              <w:bottom w:val="single" w:sz="4" w:space="0" w:color="000000"/>
              <w:right w:val="nil"/>
            </w:tcBorders>
          </w:tcPr>
          <w:p w:rsidR="00F11598" w:rsidRPr="00F11598" w:rsidRDefault="00F11598" w:rsidP="00522DE3">
            <w:pPr>
              <w:pStyle w:val="Akapitzlist"/>
              <w:widowControl w:val="0"/>
              <w:suppressAutoHyphens/>
              <w:snapToGrid w:val="0"/>
              <w:spacing w:after="0" w:line="240" w:lineRule="auto"/>
              <w:ind w:left="360"/>
              <w:rPr>
                <w:rFonts w:ascii="Arial Narrow" w:eastAsia="Andale Sans UI" w:hAnsi="Arial Narrow" w:cs="Times New Roman"/>
                <w:kern w:val="2"/>
                <w:sz w:val="20"/>
                <w:szCs w:val="20"/>
              </w:rPr>
            </w:pPr>
          </w:p>
        </w:tc>
        <w:tc>
          <w:tcPr>
            <w:tcW w:w="8931"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jc w:val="both"/>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Borders>
              <w:top w:val="single" w:sz="4" w:space="0" w:color="000000"/>
              <w:left w:val="single" w:sz="4" w:space="0" w:color="000000"/>
              <w:bottom w:val="single" w:sz="4" w:space="0" w:color="000000"/>
              <w:right w:val="nil"/>
            </w:tcBorders>
            <w:vAlign w:val="center"/>
            <w:hideMark/>
          </w:tcPr>
          <w:p w:rsidR="00F11598" w:rsidRPr="00432CA2" w:rsidRDefault="00F11598" w:rsidP="00432CA2">
            <w:pPr>
              <w:widowControl w:val="0"/>
              <w:suppressAutoHyphens/>
              <w:snapToGrid w:val="0"/>
              <w:spacing w:before="60" w:after="60" w:line="240" w:lineRule="auto"/>
              <w:ind w:left="-70" w:right="-70"/>
              <w:jc w:val="center"/>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tak</w:t>
            </w:r>
          </w:p>
        </w:tc>
        <w:tc>
          <w:tcPr>
            <w:tcW w:w="1843" w:type="dxa"/>
            <w:tcBorders>
              <w:top w:val="single" w:sz="4" w:space="0" w:color="000000"/>
              <w:left w:val="single" w:sz="4" w:space="0" w:color="000000"/>
              <w:bottom w:val="single" w:sz="4" w:space="0" w:color="000000"/>
              <w:right w:val="nil"/>
            </w:tcBorders>
          </w:tcPr>
          <w:p w:rsidR="00F11598" w:rsidRPr="00432CA2" w:rsidRDefault="00F11598" w:rsidP="00432CA2">
            <w:pPr>
              <w:widowControl w:val="0"/>
              <w:suppressAutoHyphens/>
              <w:snapToGrid w:val="0"/>
              <w:spacing w:after="0" w:line="240" w:lineRule="auto"/>
              <w:rPr>
                <w:rFonts w:ascii="Arial Narrow" w:eastAsia="Andale Sans UI" w:hAnsi="Arial Narrow" w:cs="Times New Roman"/>
                <w:bCs/>
                <w:kern w:val="2"/>
                <w:sz w:val="20"/>
                <w:szCs w:val="20"/>
              </w:rPr>
            </w:pPr>
          </w:p>
        </w:tc>
        <w:tc>
          <w:tcPr>
            <w:tcW w:w="2693" w:type="dxa"/>
            <w:tcBorders>
              <w:top w:val="single" w:sz="4" w:space="0" w:color="000000"/>
              <w:left w:val="single" w:sz="4" w:space="0" w:color="000000"/>
              <w:bottom w:val="single" w:sz="4" w:space="0" w:color="000000"/>
              <w:right w:val="single" w:sz="4" w:space="0" w:color="auto"/>
            </w:tcBorders>
            <w:hideMark/>
          </w:tcPr>
          <w:p w:rsidR="00F11598" w:rsidRPr="00432CA2" w:rsidRDefault="00F11598" w:rsidP="00432CA2">
            <w:pPr>
              <w:widowControl w:val="0"/>
              <w:suppressAutoHyphens/>
              <w:snapToGrid w:val="0"/>
              <w:spacing w:after="0" w:line="240" w:lineRule="auto"/>
              <w:rPr>
                <w:rFonts w:ascii="Arial Narrow" w:eastAsia="Andale Sans UI" w:hAnsi="Arial Narrow" w:cs="Times New Roman"/>
                <w:kern w:val="2"/>
                <w:sz w:val="20"/>
                <w:szCs w:val="20"/>
              </w:rPr>
            </w:pPr>
            <w:r w:rsidRPr="00432CA2">
              <w:rPr>
                <w:rFonts w:ascii="Arial Narrow" w:eastAsia="Andale Sans UI" w:hAnsi="Arial Narrow" w:cs="Times New Roman"/>
                <w:kern w:val="2"/>
                <w:sz w:val="20"/>
                <w:szCs w:val="20"/>
              </w:rPr>
              <w:t>- - -</w:t>
            </w:r>
          </w:p>
        </w:tc>
      </w:tr>
    </w:tbl>
    <w:p w:rsidR="00680457" w:rsidRDefault="00680457" w:rsidP="00F11598">
      <w:pPr>
        <w:spacing w:line="240" w:lineRule="auto"/>
        <w:rPr>
          <w:rFonts w:ascii="Arial Narrow" w:hAnsi="Arial Narrow" w:cs="Times New Roman"/>
          <w:b/>
        </w:rPr>
      </w:pPr>
    </w:p>
    <w:p w:rsidR="00F11598" w:rsidRDefault="00F11598" w:rsidP="00F11598">
      <w:pPr>
        <w:spacing w:line="240" w:lineRule="auto"/>
        <w:rPr>
          <w:rFonts w:ascii="Arial Narrow" w:hAnsi="Arial Narrow" w:cs="Times New Roman"/>
          <w:b/>
        </w:rPr>
      </w:pPr>
      <w:r w:rsidRPr="00F11598">
        <w:rPr>
          <w:rFonts w:ascii="Arial Narrow" w:hAnsi="Arial Narrow" w:cs="Times New Roman"/>
          <w:b/>
        </w:rPr>
        <w:t>*Moduł oznacza urządzenie jedno lub wieloparametrowe, które współpracuje z urządzeniem głównym</w:t>
      </w:r>
    </w:p>
    <w:p w:rsidR="00A54340" w:rsidRDefault="005E1A4F" w:rsidP="005E1A4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00CF32D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p>
    <w:p w:rsidR="00175FAD" w:rsidRDefault="005E1A4F" w:rsidP="00680457">
      <w:pPr>
        <w:spacing w:after="0" w:line="240" w:lineRule="auto"/>
        <w:ind w:left="993" w:hanging="285"/>
        <w:rPr>
          <w:rFonts w:ascii="Arial Narrow" w:hAnsi="Arial Narrow" w:cs="Times New Roman"/>
        </w:rPr>
      </w:pP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00CF32D5">
        <w:rPr>
          <w:rFonts w:ascii="Arial Narrow" w:hAnsi="Arial Narrow" w:cs="Times New Roman"/>
          <w:sz w:val="20"/>
          <w:szCs w:val="20"/>
        </w:rPr>
        <w:tab/>
      </w:r>
      <w:r w:rsidRPr="005E1A4F">
        <w:rPr>
          <w:rFonts w:ascii="Arial Narrow" w:hAnsi="Arial Narrow" w:cs="Times New Roman"/>
          <w:sz w:val="20"/>
          <w:szCs w:val="20"/>
        </w:rPr>
        <w:t>/podpis osoby upoważnionej/</w:t>
      </w:r>
      <w:r w:rsidR="00680457">
        <w:rPr>
          <w:rFonts w:ascii="Arial Narrow" w:hAnsi="Arial Narrow" w:cs="Times New Roman"/>
        </w:rPr>
        <w:tab/>
      </w: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680457" w:rsidRDefault="00680457" w:rsidP="00E21C76">
      <w:pPr>
        <w:tabs>
          <w:tab w:val="left" w:pos="3735"/>
          <w:tab w:val="right" w:pos="14144"/>
        </w:tabs>
        <w:jc w:val="right"/>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4/7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w:t>
      </w:r>
      <w:r w:rsidR="00CF32D5">
        <w:rPr>
          <w:rFonts w:ascii="Arial Narrow" w:hAnsi="Arial Narrow" w:cs="Times New Roman"/>
          <w:b/>
        </w:rPr>
        <w:t>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 </w:t>
      </w:r>
      <w:r w:rsidR="00AB7D4A">
        <w:rPr>
          <w:rFonts w:ascii="Arial Narrow" w:hAnsi="Arial Narrow" w:cs="Times New Roman"/>
          <w:b/>
        </w:rPr>
        <w:t>APARAT DO ZNIECZULANIA OGÓLNEGO</w:t>
      </w:r>
    </w:p>
    <w:tbl>
      <w:tblPr>
        <w:tblStyle w:val="Tabela-Siatka"/>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AB7D4A">
            <w:pPr>
              <w:ind w:left="360"/>
              <w:rPr>
                <w:rFonts w:ascii="Arial Narrow" w:hAnsi="Arial Narrow" w:cs="Times New Roman"/>
              </w:rPr>
            </w:pPr>
            <w:r w:rsidRPr="00D70E65">
              <w:rPr>
                <w:rFonts w:ascii="Arial Narrow" w:hAnsi="Arial Narrow" w:cs="Times New Roman"/>
              </w:rPr>
              <w:t xml:space="preserve">Pełna nazwa </w:t>
            </w:r>
            <w:r w:rsidR="00AB7D4A">
              <w:rPr>
                <w:rFonts w:ascii="Arial Narrow" w:hAnsi="Arial Narrow" w:cs="Times New Roman"/>
              </w:rPr>
              <w:t>aparatu do znieczulania ogólnego</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818" w:type="dxa"/>
        <w:tblInd w:w="55" w:type="dxa"/>
        <w:tblLayout w:type="fixed"/>
        <w:tblCellMar>
          <w:top w:w="55" w:type="dxa"/>
          <w:left w:w="55" w:type="dxa"/>
          <w:bottom w:w="55" w:type="dxa"/>
          <w:right w:w="55" w:type="dxa"/>
        </w:tblCellMar>
        <w:tblLook w:val="04A0" w:firstRow="1" w:lastRow="0" w:firstColumn="1" w:lastColumn="0" w:noHBand="0" w:noVBand="1"/>
      </w:tblPr>
      <w:tblGrid>
        <w:gridCol w:w="510"/>
        <w:gridCol w:w="8930"/>
        <w:gridCol w:w="1842"/>
        <w:gridCol w:w="1843"/>
        <w:gridCol w:w="2693"/>
      </w:tblGrid>
      <w:tr w:rsidR="00CF32D5" w:rsidTr="00680457">
        <w:tc>
          <w:tcPr>
            <w:tcW w:w="510" w:type="dxa"/>
            <w:tcBorders>
              <w:top w:val="single" w:sz="2" w:space="0" w:color="000000"/>
              <w:left w:val="single" w:sz="2" w:space="0" w:color="000000"/>
              <w:bottom w:val="single" w:sz="2" w:space="0" w:color="000000"/>
              <w:right w:val="single" w:sz="4" w:space="0" w:color="auto"/>
            </w:tcBorders>
            <w:hideMark/>
          </w:tcPr>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l.p.</w:t>
            </w:r>
          </w:p>
        </w:tc>
        <w:tc>
          <w:tcPr>
            <w:tcW w:w="8930" w:type="dxa"/>
            <w:tcBorders>
              <w:top w:val="single" w:sz="2" w:space="0" w:color="000000"/>
              <w:left w:val="single" w:sz="4" w:space="0" w:color="auto"/>
              <w:bottom w:val="single" w:sz="2" w:space="0" w:color="000000"/>
              <w:right w:val="nil"/>
            </w:tcBorders>
            <w:hideMark/>
          </w:tcPr>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Parametr</w:t>
            </w:r>
          </w:p>
        </w:tc>
        <w:tc>
          <w:tcPr>
            <w:tcW w:w="1842" w:type="dxa"/>
            <w:tcBorders>
              <w:top w:val="single" w:sz="2" w:space="0" w:color="000000"/>
              <w:left w:val="single" w:sz="2" w:space="0" w:color="000000"/>
              <w:bottom w:val="single" w:sz="2" w:space="0" w:color="000000"/>
              <w:right w:val="nil"/>
            </w:tcBorders>
            <w:hideMark/>
          </w:tcPr>
          <w:p w:rsidR="00CF32D5" w:rsidRPr="00CF32D5" w:rsidRDefault="00680457" w:rsidP="00CF32D5">
            <w:pPr>
              <w:spacing w:after="0" w:line="240" w:lineRule="auto"/>
              <w:rPr>
                <w:rFonts w:ascii="Arial Narrow" w:hAnsi="Arial Narrow"/>
                <w:sz w:val="20"/>
                <w:szCs w:val="20"/>
              </w:rPr>
            </w:pPr>
            <w:r>
              <w:rPr>
                <w:rFonts w:ascii="Arial Narrow" w:hAnsi="Arial Narrow"/>
                <w:sz w:val="20"/>
                <w:szCs w:val="20"/>
              </w:rPr>
              <w:t>Parametr oczekiwany</w:t>
            </w:r>
          </w:p>
        </w:tc>
        <w:tc>
          <w:tcPr>
            <w:tcW w:w="1843" w:type="dxa"/>
            <w:tcBorders>
              <w:top w:val="single" w:sz="2" w:space="0" w:color="000000"/>
              <w:left w:val="single" w:sz="2" w:space="0" w:color="000000"/>
              <w:bottom w:val="single" w:sz="2" w:space="0" w:color="000000"/>
              <w:right w:val="nil"/>
            </w:tcBorders>
            <w:hideMark/>
          </w:tcPr>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Parametr oferowany</w:t>
            </w:r>
          </w:p>
        </w:tc>
        <w:tc>
          <w:tcPr>
            <w:tcW w:w="2693" w:type="dxa"/>
            <w:tcBorders>
              <w:top w:val="single" w:sz="2" w:space="0" w:color="000000"/>
              <w:left w:val="single" w:sz="2" w:space="0" w:color="000000"/>
              <w:bottom w:val="single" w:sz="2" w:space="0" w:color="000000"/>
              <w:right w:val="single" w:sz="2" w:space="0" w:color="000000"/>
            </w:tcBorders>
            <w:hideMark/>
          </w:tcPr>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Ocena pkt.</w:t>
            </w:r>
          </w:p>
        </w:tc>
      </w:tr>
      <w:tr w:rsidR="00680457" w:rsidTr="00680457">
        <w:tc>
          <w:tcPr>
            <w:tcW w:w="510" w:type="dxa"/>
            <w:tcBorders>
              <w:top w:val="nil"/>
              <w:left w:val="single" w:sz="2" w:space="0" w:color="000000"/>
              <w:bottom w:val="single" w:sz="2" w:space="0" w:color="000000"/>
              <w:right w:val="single" w:sz="4" w:space="0" w:color="auto"/>
            </w:tcBorders>
            <w:hideMark/>
          </w:tcPr>
          <w:p w:rsidR="00680457" w:rsidRPr="00680457" w:rsidRDefault="00680457" w:rsidP="004A1C8B">
            <w:pPr>
              <w:pStyle w:val="Akapitzlist"/>
              <w:numPr>
                <w:ilvl w:val="0"/>
                <w:numId w:val="99"/>
              </w:numPr>
              <w:spacing w:after="0" w:line="240" w:lineRule="auto"/>
              <w:rPr>
                <w:rFonts w:ascii="Arial Narrow" w:hAnsi="Arial Narrow"/>
                <w:sz w:val="20"/>
                <w:szCs w:val="20"/>
              </w:rPr>
            </w:pPr>
          </w:p>
        </w:tc>
        <w:tc>
          <w:tcPr>
            <w:tcW w:w="15308" w:type="dxa"/>
            <w:gridSpan w:val="4"/>
            <w:tcBorders>
              <w:top w:val="nil"/>
              <w:left w:val="single" w:sz="4" w:space="0" w:color="auto"/>
              <w:bottom w:val="single" w:sz="2" w:space="0" w:color="000000"/>
              <w:right w:val="single" w:sz="2" w:space="0" w:color="000000"/>
            </w:tcBorders>
          </w:tcPr>
          <w:p w:rsidR="00680457" w:rsidRPr="00680457" w:rsidRDefault="00680457" w:rsidP="00680457">
            <w:pPr>
              <w:spacing w:after="0" w:line="240" w:lineRule="auto"/>
              <w:rPr>
                <w:rFonts w:ascii="Arial Narrow" w:hAnsi="Arial Narrow"/>
                <w:sz w:val="20"/>
                <w:szCs w:val="20"/>
              </w:rPr>
            </w:pPr>
            <w:r w:rsidRPr="00680457">
              <w:rPr>
                <w:rFonts w:ascii="Arial Narrow" w:hAnsi="Arial Narrow"/>
                <w:b/>
                <w:bCs/>
                <w:sz w:val="20"/>
                <w:szCs w:val="20"/>
              </w:rPr>
              <w:t>CECHY OGÓLNE</w:t>
            </w:r>
          </w:p>
        </w:tc>
      </w:tr>
      <w:tr w:rsidR="00CF32D5" w:rsidTr="00680457">
        <w:tc>
          <w:tcPr>
            <w:tcW w:w="510" w:type="dxa"/>
            <w:tcBorders>
              <w:top w:val="nil"/>
              <w:left w:val="single" w:sz="2" w:space="0" w:color="000000"/>
              <w:bottom w:val="single" w:sz="2" w:space="0" w:color="000000"/>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8930" w:type="dxa"/>
            <w:tcBorders>
              <w:top w:val="nil"/>
              <w:left w:val="single" w:sz="4" w:space="0" w:color="auto"/>
              <w:bottom w:val="single" w:sz="2" w:space="0" w:color="000000"/>
              <w:right w:val="nil"/>
            </w:tcBorders>
            <w:vAlign w:val="center"/>
            <w:hideMark/>
          </w:tcPr>
          <w:p w:rsidR="00CF32D5" w:rsidRPr="00CF32D5" w:rsidRDefault="00CF32D5" w:rsidP="00CF32D5">
            <w:pPr>
              <w:spacing w:after="0" w:line="240" w:lineRule="auto"/>
              <w:rPr>
                <w:rFonts w:ascii="Arial Narrow" w:hAnsi="Arial Narrow"/>
                <w:bCs/>
                <w:sz w:val="20"/>
                <w:szCs w:val="20"/>
              </w:rPr>
            </w:pPr>
            <w:r w:rsidRPr="00CF32D5">
              <w:rPr>
                <w:rFonts w:ascii="Arial Narrow" w:hAnsi="Arial Narrow"/>
                <w:sz w:val="20"/>
                <w:szCs w:val="20"/>
              </w:rPr>
              <w:t xml:space="preserve">Aparat do znieczulania ogólnego dla noworodków, dzieci i dorosłych, fabrycznie nowy </w:t>
            </w:r>
          </w:p>
        </w:tc>
        <w:tc>
          <w:tcPr>
            <w:tcW w:w="1842" w:type="dxa"/>
            <w:tcBorders>
              <w:top w:val="nil"/>
              <w:left w:val="single" w:sz="2" w:space="0" w:color="000000"/>
              <w:bottom w:val="single" w:sz="2" w:space="0" w:color="000000"/>
              <w:right w:val="nil"/>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PODAĆ</w:t>
            </w:r>
          </w:p>
        </w:tc>
        <w:tc>
          <w:tcPr>
            <w:tcW w:w="1843" w:type="dxa"/>
            <w:tcBorders>
              <w:top w:val="nil"/>
              <w:left w:val="single" w:sz="2" w:space="0" w:color="000000"/>
              <w:bottom w:val="single" w:sz="2" w:space="0" w:color="000000"/>
              <w:right w:val="nil"/>
            </w:tcBorders>
          </w:tcPr>
          <w:p w:rsidR="00CF32D5" w:rsidRPr="00CF32D5" w:rsidRDefault="00CF32D5" w:rsidP="00CF32D5">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CF32D5" w:rsidRPr="00CF32D5" w:rsidRDefault="00CF32D5" w:rsidP="00CF32D5">
            <w:pPr>
              <w:spacing w:after="0" w:line="240" w:lineRule="auto"/>
              <w:rPr>
                <w:rFonts w:ascii="Arial Narrow" w:hAnsi="Arial Narrow"/>
                <w:sz w:val="20"/>
                <w:szCs w:val="20"/>
              </w:rPr>
            </w:pPr>
          </w:p>
        </w:tc>
      </w:tr>
      <w:tr w:rsidR="00CF32D5" w:rsidTr="00680457">
        <w:tc>
          <w:tcPr>
            <w:tcW w:w="510" w:type="dxa"/>
            <w:tcBorders>
              <w:top w:val="nil"/>
              <w:left w:val="single" w:sz="2" w:space="0" w:color="000000"/>
              <w:bottom w:val="single" w:sz="2" w:space="0" w:color="000000"/>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8930" w:type="dxa"/>
            <w:tcBorders>
              <w:top w:val="nil"/>
              <w:left w:val="single" w:sz="4" w:space="0" w:color="auto"/>
              <w:bottom w:val="single" w:sz="2" w:space="0" w:color="000000"/>
              <w:right w:val="nil"/>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Masa aparatu do znieczulenia do 200 kg</w:t>
            </w:r>
          </w:p>
        </w:tc>
        <w:tc>
          <w:tcPr>
            <w:tcW w:w="1842" w:type="dxa"/>
            <w:tcBorders>
              <w:top w:val="nil"/>
              <w:left w:val="single" w:sz="2" w:space="0" w:color="000000"/>
              <w:bottom w:val="single" w:sz="2" w:space="0" w:color="000000"/>
              <w:right w:val="nil"/>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nil"/>
              <w:left w:val="single" w:sz="2" w:space="0" w:color="000000"/>
              <w:bottom w:val="single" w:sz="2" w:space="0" w:color="000000"/>
              <w:right w:val="nil"/>
            </w:tcBorders>
          </w:tcPr>
          <w:p w:rsidR="00CF32D5" w:rsidRPr="00CF32D5" w:rsidRDefault="00CF32D5" w:rsidP="00CF32D5">
            <w:pPr>
              <w:spacing w:after="0" w:line="240" w:lineRule="auto"/>
              <w:rPr>
                <w:rFonts w:ascii="Arial Narrow" w:hAnsi="Arial Narrow"/>
                <w:sz w:val="20"/>
                <w:szCs w:val="20"/>
              </w:rPr>
            </w:pPr>
          </w:p>
        </w:tc>
        <w:tc>
          <w:tcPr>
            <w:tcW w:w="2693" w:type="dxa"/>
            <w:tcBorders>
              <w:top w:val="nil"/>
              <w:left w:val="single" w:sz="2" w:space="0" w:color="000000"/>
              <w:bottom w:val="single" w:sz="2" w:space="0" w:color="000000"/>
              <w:right w:val="single" w:sz="2" w:space="0" w:color="000000"/>
            </w:tcBorders>
          </w:tcPr>
          <w:p w:rsidR="00CF32D5" w:rsidRPr="00CF32D5" w:rsidRDefault="00CF32D5" w:rsidP="00CF32D5">
            <w:pPr>
              <w:spacing w:after="0" w:line="240" w:lineRule="auto"/>
              <w:rPr>
                <w:rFonts w:ascii="Arial Narrow" w:hAnsi="Arial Narrow"/>
                <w:sz w:val="20"/>
                <w:szCs w:val="20"/>
              </w:rPr>
            </w:pPr>
          </w:p>
        </w:tc>
      </w:tr>
      <w:tr w:rsidR="00CF32D5" w:rsidTr="00680457">
        <w:tc>
          <w:tcPr>
            <w:tcW w:w="510" w:type="dxa"/>
            <w:tcBorders>
              <w:top w:val="nil"/>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8930" w:type="dxa"/>
            <w:tcBorders>
              <w:top w:val="nil"/>
              <w:left w:val="single" w:sz="4" w:space="0" w:color="auto"/>
              <w:bottom w:val="single" w:sz="4" w:space="0" w:color="auto"/>
              <w:right w:val="nil"/>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Zasilanie dostosowane do 230 V 50 Hz</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wbudowane fabrycznie gniazda elektryczne 230 V (minimum 4 gniazda) </w:t>
            </w:r>
          </w:p>
        </w:tc>
        <w:tc>
          <w:tcPr>
            <w:tcW w:w="1842" w:type="dxa"/>
            <w:tcBorders>
              <w:top w:val="nil"/>
              <w:left w:val="single" w:sz="2" w:space="0" w:color="000000"/>
              <w:bottom w:val="single" w:sz="4" w:space="0" w:color="auto"/>
              <w:right w:val="nil"/>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nil"/>
              <w:left w:val="single" w:sz="2" w:space="0" w:color="000000"/>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2693" w:type="dxa"/>
            <w:tcBorders>
              <w:top w:val="nil"/>
              <w:left w:val="single" w:sz="2" w:space="0" w:color="000000"/>
              <w:bottom w:val="single" w:sz="4" w:space="0" w:color="auto"/>
              <w:right w:val="single" w:sz="2" w:space="0" w:color="000000"/>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Wyposażony w blat do pisania i minimum dwie szuflady na akcesoria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31"/>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Koła jezdne (z hamulcem centralnym minimum dwóch kół)</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Wbudowane oświetlenie blatu typu LED z regulacją natężenia światła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96"/>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Zasilanie gazowe (O2, powietrze, N2O) z sieci centralnej</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Awaryjne zasilanie gazowe z butli dla O2</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92"/>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Precyzyjne przepływomierze elektroniczne dla tlenu i powietrza, wyświetlanie przepływów gazów na ekranie respiratora aparatu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00"/>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Przepływomierze umożliwiające podaż gazów w systemie anestezji z niskimi i minimalnymi przepływami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441"/>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Wbudowany przepływomierz awaryjny O2 z regulowanym mechanicznie przepływem do układu okrężnego do minimum 10 l/min. Możliwość uruchomienia/zakończenia awaryjnego przepływu O2 przez anestezjologa.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78"/>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Wbudowany przepływomierz tlenowy niezależny od układu okrężnego do stosowania podczas znieczuleń przewodowych z regulowanym przepływem O2 minimum do 10 l/min.</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30"/>
        </w:trPr>
        <w:tc>
          <w:tcPr>
            <w:tcW w:w="510" w:type="dxa"/>
            <w:tcBorders>
              <w:top w:val="single" w:sz="4" w:space="0" w:color="auto"/>
              <w:left w:val="single" w:sz="4" w:space="0" w:color="auto"/>
              <w:bottom w:val="single" w:sz="4" w:space="0" w:color="auto"/>
              <w:right w:val="nil"/>
            </w:tcBorders>
          </w:tcPr>
          <w:p w:rsidR="00CF32D5" w:rsidRPr="00CF32D5" w:rsidRDefault="00CF32D5" w:rsidP="00CF32D5">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System automatycznego utrzymywania stężenia tlenu w mieszaninie oddechowej</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680457" w:rsidTr="00680457">
        <w:trPr>
          <w:trHeight w:val="65"/>
        </w:trPr>
        <w:tc>
          <w:tcPr>
            <w:tcW w:w="510" w:type="dxa"/>
            <w:tcBorders>
              <w:top w:val="single" w:sz="4" w:space="0" w:color="auto"/>
              <w:left w:val="single" w:sz="4" w:space="0" w:color="auto"/>
              <w:bottom w:val="single" w:sz="4" w:space="0" w:color="auto"/>
              <w:right w:val="single" w:sz="4" w:space="0" w:color="auto"/>
            </w:tcBorders>
            <w:hideMark/>
          </w:tcPr>
          <w:p w:rsidR="00680457" w:rsidRPr="00680457" w:rsidRDefault="00680457" w:rsidP="004A1C8B">
            <w:pPr>
              <w:pStyle w:val="Akapitzlist"/>
              <w:numPr>
                <w:ilvl w:val="0"/>
                <w:numId w:val="100"/>
              </w:numPr>
              <w:spacing w:after="0" w:line="240" w:lineRule="auto"/>
              <w:rPr>
                <w:rFonts w:ascii="Arial Narrow" w:hAnsi="Arial Narrow"/>
                <w:sz w:val="20"/>
                <w:szCs w:val="20"/>
              </w:rPr>
            </w:pPr>
          </w:p>
        </w:tc>
        <w:tc>
          <w:tcPr>
            <w:tcW w:w="15308" w:type="dxa"/>
            <w:gridSpan w:val="4"/>
            <w:tcBorders>
              <w:top w:val="single" w:sz="4" w:space="0" w:color="auto"/>
              <w:left w:val="single" w:sz="4" w:space="0" w:color="auto"/>
              <w:bottom w:val="single" w:sz="4" w:space="0" w:color="auto"/>
              <w:right w:val="single" w:sz="4" w:space="0" w:color="auto"/>
            </w:tcBorders>
          </w:tcPr>
          <w:p w:rsidR="00680457" w:rsidRPr="00CF32D5" w:rsidRDefault="00680457" w:rsidP="00CF32D5">
            <w:pPr>
              <w:spacing w:after="0" w:line="240" w:lineRule="auto"/>
              <w:rPr>
                <w:rFonts w:ascii="Arial Narrow" w:hAnsi="Arial Narrow"/>
                <w:sz w:val="20"/>
                <w:szCs w:val="20"/>
              </w:rPr>
            </w:pPr>
            <w:r w:rsidRPr="00CF32D5">
              <w:rPr>
                <w:rFonts w:ascii="Arial Narrow" w:hAnsi="Arial Narrow" w:cs="Arial"/>
                <w:b/>
                <w:sz w:val="20"/>
                <w:szCs w:val="20"/>
              </w:rPr>
              <w:t>Układ oddechowy</w:t>
            </w: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80457" w:rsidRDefault="00CF32D5" w:rsidP="00680457">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Kompaktowy układ oddechowy okrężny do wentylacji dorosłych i dzieci o niskiej podatności</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88"/>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Układ oddechowy o prostej budowie, łatwy do wymiany i sterylizacji pozbawiony lateksu o całkowitej pojemności nie większej niż 3,5 l. wraz z pojemnikiem absorbera CO2 i bypassem CO2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Przystosowany do prowadzenia znieczulenia w systemach półotwartym i półzamkniętym</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Obejście tlenowe o dużej wydajności minimum 25 l/min.</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645"/>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Wielorazowy pochłaniacz dwutlenku węgla o obudowie przeziernej i pojemności max. 1,5 l. Jednorazowe pochłaniacze dwutlenku węgla (6 szt.) o obudowie przeziernej i pojemności max. 1,5 l.</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stosowania zamiennego pochłaniaczy wielorazowych i jednorazowych podczas znieczulenia bez rozszczelnienia układu, stosowania narzędzi i elementów dodatkowych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84"/>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Eliminacja gazów poanestetycznych poza salę operacyjną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b/>
                <w:sz w:val="20"/>
                <w:szCs w:val="20"/>
              </w:rPr>
            </w:pPr>
            <w:r w:rsidRPr="00CF32D5">
              <w:rPr>
                <w:rFonts w:ascii="Arial Narrow" w:hAnsi="Arial Narrow" w:cs="Arial"/>
                <w:b/>
                <w:sz w:val="20"/>
                <w:szCs w:val="20"/>
              </w:rPr>
              <w:t>Respirator anestetyczny</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b/>
                <w:sz w:val="20"/>
                <w:szCs w:val="20"/>
              </w:rPr>
            </w:pPr>
            <w:r w:rsidRPr="00CF32D5">
              <w:rPr>
                <w:rFonts w:ascii="Arial Narrow" w:hAnsi="Arial Narrow" w:cs="Arial"/>
                <w:b/>
                <w:sz w:val="20"/>
                <w:szCs w:val="20"/>
              </w:rPr>
              <w:t xml:space="preserve">Tryby wentylacji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Elektroniczny mieszalnik gazów zapewniający stałe stężenie O2 podczas zmian przepływu gazów</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highlight w:val="yellow"/>
              </w:rPr>
            </w:pPr>
            <w:r w:rsidRPr="00CF32D5">
              <w:rPr>
                <w:rFonts w:ascii="Arial Narrow" w:hAnsi="Arial Narrow" w:cs="Arial"/>
                <w:sz w:val="20"/>
                <w:szCs w:val="20"/>
              </w:rPr>
              <w:t xml:space="preserve">Możliwość prowadzenia wentylacji ręcznej natychmiast po przełączeniu z wentylacji mechanicznej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 PODAĆ</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TAK – 10 pkt.</w:t>
            </w:r>
          </w:p>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NIE – 0 pkt.</w:t>
            </w: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Tryb wentylacji ciśnieniowo zmienny</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18"/>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Tryb wentylacji objętościowo zmienny</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SIMV – synchronizowana przerywana wentylacja wymuszona w trybie objętościowym i ciśnieniowym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70"/>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Wyzwalacz przepływowy z regulacją czułości                                                             minimum od 0, 2 l/min – 10 l/min.</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 PODAĆ</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TAK – 10 pkt.</w:t>
            </w:r>
          </w:p>
          <w:p w:rsidR="00CF32D5" w:rsidRPr="00CF32D5" w:rsidRDefault="00CF32D5" w:rsidP="00CF32D5">
            <w:pPr>
              <w:spacing w:after="0" w:line="240" w:lineRule="auto"/>
              <w:rPr>
                <w:rFonts w:ascii="Arial Narrow" w:hAnsi="Arial Narrow"/>
                <w:sz w:val="20"/>
                <w:szCs w:val="20"/>
              </w:rPr>
            </w:pPr>
            <w:r w:rsidRPr="00CF32D5">
              <w:rPr>
                <w:rFonts w:ascii="Arial Narrow" w:hAnsi="Arial Narrow"/>
                <w:sz w:val="20"/>
                <w:szCs w:val="20"/>
              </w:rPr>
              <w:t>NIE – 0 pkt.</w:t>
            </w: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Tryb wentylacji PSV z zabezpieczeniem na wypadek bezdechu (automatyczna wentylacja zapasowa)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Tryb wentylacji ciśnieniowej z gwarantowaną objętością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91"/>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Tryb wentylacji CPAP + PSV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cs="Times New Roman"/>
                <w:color w:val="000000"/>
                <w:sz w:val="20"/>
                <w:szCs w:val="20"/>
              </w:rPr>
            </w:pPr>
            <w:r w:rsidRPr="00CF32D5">
              <w:rPr>
                <w:rFonts w:ascii="Arial Narrow" w:hAnsi="Arial Narrow"/>
                <w:color w:val="000000"/>
                <w:sz w:val="20"/>
                <w:szCs w:val="20"/>
              </w:rPr>
              <w:t>Tryb pracy w krążeniu pozaustrojowym zapewniający:</w:t>
            </w:r>
          </w:p>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wentylację ręczną w krążeniu pozaustrojowym z zawieszeniem alarmów objętości, częstości oddechów, bezdechu, niskiego stężenia anestetyku, CO2.</w:t>
            </w:r>
          </w:p>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wentylację mechaniczną w krążeniu pozaustrojowym z zawieszeniem alarmów objętości, częstości oddechów, bezdechu, niskiego stężenia anestetyku, CO2 i niskiego ciśnienia w drogach oddechowych.</w:t>
            </w:r>
          </w:p>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 xml:space="preserve">VT nie większe niż 170 ml podczas wentylacji mechanicznej w krążeniu pozaustrojowym. </w:t>
            </w:r>
          </w:p>
          <w:p w:rsidR="00CF32D5" w:rsidRPr="00A54340"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 xml:space="preserve">Na ekranie respiratora napisy informujące o włączonym trybie krążenia </w:t>
            </w:r>
            <w:r w:rsidR="00A54340">
              <w:rPr>
                <w:rFonts w:ascii="Arial Narrow" w:hAnsi="Arial Narrow"/>
                <w:color w:val="000000"/>
                <w:sz w:val="20"/>
                <w:szCs w:val="20"/>
              </w:rPr>
              <w:t>pozaustrojowego.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418"/>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Na żądanie podanie dodatkowego jednego oddechu pod określonym ciśnieniem przez określony czas bez wykonania zmian w ustawieniach respiratora – wentylacja mechaniczna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70"/>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Zautomatyzowany wieloetapowy manewr cyklicznej rekrutacji pęcherzyków płucnych – wentylacja mechaniczna. Minimum 4 etapy rekrutacji.</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Zakres PEEP min. od 4 do 25 [cm H2O]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84"/>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Szybka zmiana stężeń O2, środka wziewnego i przepływu świeżych gazów sterowana bezpośrednio z ekranu wentylatora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80457" w:rsidRDefault="00CF32D5" w:rsidP="00680457">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A54340">
            <w:pPr>
              <w:spacing w:after="0" w:line="240" w:lineRule="auto"/>
              <w:rPr>
                <w:rFonts w:ascii="Arial Narrow" w:hAnsi="Arial Narrow" w:cs="Arial"/>
                <w:sz w:val="20"/>
                <w:szCs w:val="20"/>
              </w:rPr>
            </w:pPr>
            <w:r w:rsidRPr="00CF32D5">
              <w:rPr>
                <w:rFonts w:ascii="Arial Narrow" w:hAnsi="Arial Narrow" w:cs="Arial"/>
                <w:sz w:val="20"/>
                <w:szCs w:val="20"/>
              </w:rPr>
              <w:t>Możliwość ustawienia przez użytkownika docelowego stężenia końcowo wydechowego O2 i środka wziewnego oraz włączenia procedury umożliwiającej automatyczny proces osiągania założonych stężeń wydechowych O2 i środka wziewnego. Stała elektroniczna kontrola poprawności działania procedury z informacją na ekranie wentylatora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76"/>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Oprogramowanie umożliwiające ograniczenie zużycia środków wziewnych – ekonomizacja znieczulenia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5"/>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b/>
                <w:sz w:val="20"/>
                <w:szCs w:val="20"/>
              </w:rPr>
            </w:pPr>
            <w:r w:rsidRPr="00CF32D5">
              <w:rPr>
                <w:rFonts w:ascii="Arial Narrow" w:hAnsi="Arial Narrow" w:cs="Arial"/>
                <w:b/>
                <w:sz w:val="20"/>
                <w:szCs w:val="20"/>
              </w:rPr>
              <w:t>Regulacje</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hideMark/>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Regulacja stosunku wdechu do wydechu – minimum 2: 1 do 1: 6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Regulacja częstości oddechu minimum od 4 do 100 /min wentylacja objętościowa i ciśnieniowa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Zakres objętości oddechowej minimum od 20 do 1500 ml - wentylacja objętościowa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86"/>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Zakres objętości oddechowej minimum od 5 do 1500 ml - wentylacja ciśnieniowa, sterowanie ciśnieniem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Regulacja ciśnienia wdechu przy PCV minimum: od 5 do 60 cm H2O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Regulowana pauza wdechowa w zakresie minimum 5-60 %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91"/>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680457" w:rsidP="00CF32D5">
            <w:pPr>
              <w:spacing w:after="0" w:line="240" w:lineRule="auto"/>
              <w:rPr>
                <w:rFonts w:ascii="Arial Narrow" w:hAnsi="Arial Narrow" w:cs="Arial"/>
                <w:b/>
                <w:sz w:val="20"/>
                <w:szCs w:val="20"/>
              </w:rPr>
            </w:pPr>
            <w:r w:rsidRPr="00CF32D5">
              <w:rPr>
                <w:rFonts w:ascii="Arial Narrow" w:hAnsi="Arial Narrow" w:cs="Arial"/>
                <w:b/>
                <w:sz w:val="20"/>
                <w:szCs w:val="20"/>
              </w:rPr>
              <w:t>ALARMY</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4"/>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Alarm niskiej pojemności minutowej MV z regulowanymi progami (górnym i dolnym)</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01"/>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Alarm niskiej objętości oddechowej TV z regulowanymi progami (górnym i dolnym)</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34"/>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Alarm minimalnego i maksymalnego ciśnienia wdechowego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10"/>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Alarm braku zasilania w energię elektryczną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45"/>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Alarm braku zasilania w gazy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Alarm Apnea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b/>
                <w:sz w:val="20"/>
                <w:szCs w:val="20"/>
              </w:rPr>
            </w:pPr>
            <w:r w:rsidRPr="00CF32D5">
              <w:rPr>
                <w:rFonts w:ascii="Arial Narrow" w:hAnsi="Arial Narrow" w:cs="Arial"/>
                <w:b/>
                <w:sz w:val="20"/>
                <w:szCs w:val="20"/>
              </w:rPr>
              <w:t xml:space="preserve">POMIAR I OBRAZOWANIE </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30"/>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Stężenie tlenu w gazach oddechowych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64"/>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objętości oddechowej TV</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pojemności minutowej MV</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Ciśnienia szczytowego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Ciśnienia średniego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Ciśnienia PEEP</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Częstość oddychania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95"/>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Stężenie wdechowe i wydechowe tlenu w gazach oddechowych w aparacie do znieczulania metoda paramagnetyczna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8"/>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Pomiar stężenia gazów i środków anestetycznych dla mieszaniny wdechowej i wydechowej dla: podtlenku azotu, sevofluranu, desfluranu, izofluranu w aparacie do znieczulania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Automatyczna identyfikacja anestetyku wziewnego i pomiar MAC z uwzględnieniem wieku pacjenta w aparacie do znieczulania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A54340"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i obrazowanie spirometrii minimum pętli:</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 ciśnienie – objętość </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 ciśnienie – przepływ</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lastRenderedPageBreak/>
              <w:t xml:space="preserve"> przepływ – objętość </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zapisania pętli referencyjnej i zapamiętania minimum 5 wyświetlonych pętli spirometrycznych.</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Pomiar z wyświetlaniem podatności i oporu dróg oddechowych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lastRenderedPageBreak/>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680457" w:rsidP="00CF32D5">
            <w:pPr>
              <w:spacing w:after="0" w:line="240" w:lineRule="auto"/>
              <w:rPr>
                <w:rFonts w:ascii="Arial Narrow" w:hAnsi="Arial Narrow" w:cs="Arial"/>
                <w:b/>
                <w:sz w:val="20"/>
                <w:szCs w:val="20"/>
              </w:rPr>
            </w:pPr>
            <w:r w:rsidRPr="00CF32D5">
              <w:rPr>
                <w:rFonts w:ascii="Arial Narrow" w:hAnsi="Arial Narrow" w:cs="Arial"/>
                <w:b/>
                <w:sz w:val="20"/>
                <w:szCs w:val="20"/>
              </w:rPr>
              <w:t xml:space="preserve">PREZENTACJA GRAFICZNA </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Ekran kolorowy dotykowy do prezentacji parametrów wentylacji i krzywych niewbudowany w korpus aparatu o przekątnej minimum 15”. Rozdzielczość minimum 1024x768 pikseli.</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Ekran umieszczony na ruchomym wysięgniku ułatwiającym optymalizację jego położenia w pionie, poziomie i pod kątem (opis nie dotyczy ekranu powielającego)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konfigurowania minimum czterech stron ekranu wentylatora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Prezentacja prężności dwutlenku węgla - CO2 w strumieniu wdechowym i wydechowym w aparacie do znieczulenia wraz z krzywą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Możliwość obrazowania krzywej koncentracji anestetyku wziewnego w aparacie do znieczulenia na wdechu i wydechu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Obrazowanie krzywej ciśnienia w drogach oddechowych w aparacie do znieczulenia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Obrazowanie krzywej przepływu w drogach oddechowych w aparacie do znieczulenia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b/>
                <w:sz w:val="20"/>
                <w:szCs w:val="20"/>
              </w:rPr>
            </w:pPr>
            <w:r w:rsidRPr="00CF32D5">
              <w:rPr>
                <w:rFonts w:ascii="Arial Narrow" w:hAnsi="Arial Narrow" w:cs="Arial"/>
                <w:b/>
                <w:sz w:val="20"/>
                <w:szCs w:val="20"/>
              </w:rPr>
              <w:t>PAROWNIK</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Możliwość podłączenia parowników do sevofluranu i desfluranu </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Jedno gniazdo dla parownika aktywnego, minimum dwa gniazda dla parowników nieużywanych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32"/>
        </w:trPr>
        <w:tc>
          <w:tcPr>
            <w:tcW w:w="510" w:type="dxa"/>
            <w:tcBorders>
              <w:top w:val="single" w:sz="4" w:space="0" w:color="auto"/>
              <w:left w:val="single" w:sz="4" w:space="0" w:color="auto"/>
              <w:bottom w:val="single" w:sz="4" w:space="0" w:color="auto"/>
              <w:right w:val="nil"/>
            </w:tcBorders>
          </w:tcPr>
          <w:p w:rsidR="00CF32D5" w:rsidRPr="00680457" w:rsidRDefault="00CF32D5" w:rsidP="00680457">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Na wyposażeniu parownik do sevofluranu i desfluranu ze szczelnym wlewem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4A1C8B">
            <w:pPr>
              <w:pStyle w:val="Akapitzlist"/>
              <w:numPr>
                <w:ilvl w:val="0"/>
                <w:numId w:val="53"/>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Wbudowany ssak injectorowy do podłączenia do pojemników 1,0 l z wymiennymi wkładami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680457" w:rsidP="00CF32D5">
            <w:pPr>
              <w:spacing w:after="0" w:line="240" w:lineRule="auto"/>
              <w:rPr>
                <w:rFonts w:ascii="Arial Narrow" w:hAnsi="Arial Narrow" w:cs="Arial"/>
                <w:sz w:val="20"/>
                <w:szCs w:val="20"/>
              </w:rPr>
            </w:pPr>
            <w:r w:rsidRPr="00CF32D5">
              <w:rPr>
                <w:rFonts w:ascii="Arial Narrow" w:hAnsi="Arial Narrow" w:cs="Arial"/>
                <w:b/>
                <w:sz w:val="20"/>
                <w:szCs w:val="20"/>
              </w:rPr>
              <w:t>INNE</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18"/>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Kompatybilność modułu pomiarów gazowych pomiędzy aparatem do znieczulenia i monitorem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Komunikacja z aparatem w języku polskim</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2"/>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Instrukcja obsługi w języku polskim z dostawą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Aparat do znieczulenia zgodny z dyrektywą RoHS</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680457" w:rsidP="00CF32D5">
            <w:pPr>
              <w:spacing w:after="0" w:line="240" w:lineRule="auto"/>
              <w:rPr>
                <w:rFonts w:ascii="Arial Narrow" w:hAnsi="Arial Narrow" w:cs="Arial"/>
                <w:b/>
                <w:sz w:val="20"/>
                <w:szCs w:val="20"/>
              </w:rPr>
            </w:pPr>
            <w:r w:rsidRPr="00CF32D5">
              <w:rPr>
                <w:rFonts w:ascii="Arial Narrow" w:hAnsi="Arial Narrow" w:cs="Arial"/>
                <w:b/>
                <w:sz w:val="20"/>
                <w:szCs w:val="20"/>
              </w:rPr>
              <w:t>MONITOR PACJENTA DO APARATU DO ZNIECZULENIA</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39"/>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Ekran kolorowy dotykowy, typu TFT aktywna matryca, rozdzielczość min.1024 x 768 pikseli</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2"/>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Przekątna ekranu min. 15"</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podłączenia niezależnego ekranu powielającego o przekątnej minimum 19”</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80457" w:rsidRDefault="00CF32D5" w:rsidP="00680457">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Do wyboru przez użytkownika</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minimum trzy odprowadzenia EKG</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krzywa oddechowa,</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krzywa pletyzmograficzna,</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krzywa ciśnienia tętniczego,</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Minimum 8 wyświetlanych jednoczasowo na ekranie krzywych dynamicznych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Zasilanie elektryczne dostosowane do 230V, 50Hz</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02"/>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Awaryjne zasilanie elektryczne monitora z wbudowanego akumulatora na min. 60 minut w warunkach standardowych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Dowolne konfigurowanie kolejności wyświetlanych krzywych i innych parametrów na ekranie monitora</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zaprogramowania przez personel min. 30 różnych konfiguracji monitora (ustawiania ekranu i granic alarmowych).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Sterowanie poprzez pokrętło, przyciski i ekran dotykowy. Możliwość podłączenia klawiatury i myszki pod port USB oraz skanera kodów kreskowych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94"/>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Pamięć trendów tabelarycznych i graficznych mierzonych parametrów min. 24 h.</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rozbudowy o trendy z 72h.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Alarmy min.3-stopniowe (wizualne i akustyczne) wszystkich mierzonych parametrów z klasyfikacją priorytetu alarmu.</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Rejestracja zdarzeń alarmowych. </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czasowego zawieszenia alarmu dźwiękowego</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Alarmy techniczne z podaniem przyczyny.</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hideMark/>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680457" w:rsidRDefault="00680457" w:rsidP="00680457">
            <w:pPr>
              <w:spacing w:after="0" w:line="240" w:lineRule="auto"/>
              <w:ind w:left="360"/>
              <w:rPr>
                <w:rFonts w:ascii="Arial Narrow" w:hAnsi="Arial Narrow" w:cs="Arial"/>
                <w:sz w:val="20"/>
                <w:szCs w:val="20"/>
              </w:rPr>
            </w:pPr>
            <w:r w:rsidRPr="00680457">
              <w:rPr>
                <w:rFonts w:ascii="Arial Narrow" w:hAnsi="Arial Narrow" w:cs="Arial"/>
                <w:b/>
                <w:sz w:val="20"/>
                <w:szCs w:val="20"/>
              </w:rPr>
              <w:t>POMIAR EKG</w:t>
            </w:r>
            <w:r w:rsidRPr="00680457">
              <w:rPr>
                <w:rFonts w:ascii="Arial Narrow" w:hAnsi="Arial Narrow" w:cs="Arial"/>
                <w:sz w:val="20"/>
                <w:szCs w:val="20"/>
              </w:rPr>
              <w:t xml:space="preserve">.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92"/>
        </w:trPr>
        <w:tc>
          <w:tcPr>
            <w:tcW w:w="510" w:type="dxa"/>
            <w:tcBorders>
              <w:top w:val="single" w:sz="4" w:space="0" w:color="auto"/>
              <w:left w:val="single" w:sz="4" w:space="0" w:color="auto"/>
              <w:bottom w:val="single" w:sz="4" w:space="0" w:color="auto"/>
              <w:right w:val="nil"/>
            </w:tcBorders>
          </w:tcPr>
          <w:p w:rsidR="00CF32D5" w:rsidRPr="00680457" w:rsidRDefault="00CF32D5" w:rsidP="00680457">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W zestawie odpowiednie kable połączeniowe i pomiarowe dla dorosłych i dzieci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44"/>
        </w:trPr>
        <w:tc>
          <w:tcPr>
            <w:tcW w:w="510" w:type="dxa"/>
            <w:tcBorders>
              <w:top w:val="single" w:sz="4" w:space="0" w:color="auto"/>
              <w:left w:val="single" w:sz="4" w:space="0" w:color="auto"/>
              <w:bottom w:val="single" w:sz="4" w:space="0" w:color="auto"/>
              <w:right w:val="nil"/>
            </w:tcBorders>
          </w:tcPr>
          <w:p w:rsidR="00CF32D5" w:rsidRPr="00680457" w:rsidRDefault="00CF32D5" w:rsidP="00680457">
            <w:p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Ciągła rejestracja i możliwość równoczesnej prezentacji 6 (I, II, III, aVL, aVF, Vx) odprowadzeń EKG</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40"/>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częstości serca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Ciągła analiza położenia odcinka ST z możliwością ustawienia alarmów i wyświetlania trendów </w:t>
            </w:r>
          </w:p>
        </w:tc>
        <w:tc>
          <w:tcPr>
            <w:tcW w:w="1842" w:type="dxa"/>
            <w:tcBorders>
              <w:top w:val="single" w:sz="4" w:space="0" w:color="auto"/>
              <w:left w:val="single" w:sz="2" w:space="0" w:color="000000"/>
              <w:bottom w:val="single" w:sz="4" w:space="0" w:color="auto"/>
              <w:right w:val="single" w:sz="4" w:space="0" w:color="auto"/>
            </w:tcBorders>
          </w:tcPr>
          <w:p w:rsidR="00CF32D5" w:rsidRPr="00CF32D5" w:rsidRDefault="00CF32D5" w:rsidP="00CF32D5">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72"/>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Podstawowa analiza arytmii pracy serca</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rozbudowy o zaawansowaną analizę arytmii.</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Detekcja sygnału stymulatora serca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57"/>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Respiracja impedancyjna (prezentacja krzywej oddechowej i ilości oddechów w minucie) w zakresie min. 4-100 odd/min</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80457"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680457" w:rsidP="00CF32D5">
            <w:pPr>
              <w:spacing w:after="0" w:line="240" w:lineRule="auto"/>
              <w:rPr>
                <w:rFonts w:ascii="Arial Narrow" w:hAnsi="Arial Narrow" w:cs="Arial"/>
                <w:b/>
                <w:sz w:val="20"/>
                <w:szCs w:val="20"/>
              </w:rPr>
            </w:pPr>
            <w:r w:rsidRPr="00CF32D5">
              <w:rPr>
                <w:rFonts w:ascii="Arial Narrow" w:hAnsi="Arial Narrow" w:cs="Arial"/>
                <w:b/>
                <w:sz w:val="20"/>
                <w:szCs w:val="20"/>
              </w:rPr>
              <w:t xml:space="preserve">POMIAR SATURACJI I TĘTNA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680457">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w technologii MASIMO , zakres pomiaru saturacji SpO2 30-100% z prezentacją krzywej pletyzmograficznej z eliminacją artefaktów i zapewniający poprawne pomiary przy słabym lub zakłóconym sygnale, na ekranie widoczny wskaźnik perfuzji</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 komplecie przewód interfejsowy i kpl. czujników neonatologicznych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62"/>
        </w:trPr>
        <w:tc>
          <w:tcPr>
            <w:tcW w:w="510" w:type="dxa"/>
            <w:tcBorders>
              <w:top w:val="single" w:sz="4" w:space="0" w:color="auto"/>
              <w:left w:val="single" w:sz="4" w:space="0" w:color="auto"/>
              <w:bottom w:val="single" w:sz="4" w:space="0" w:color="auto"/>
              <w:right w:val="nil"/>
            </w:tcBorders>
            <w:hideMark/>
          </w:tcPr>
          <w:p w:rsidR="00CF32D5" w:rsidRPr="001E600A"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1E600A" w:rsidP="00CF32D5">
            <w:pPr>
              <w:spacing w:after="0" w:line="240" w:lineRule="auto"/>
              <w:rPr>
                <w:rFonts w:ascii="Arial Narrow" w:hAnsi="Arial Narrow" w:cs="Arial"/>
                <w:b/>
                <w:sz w:val="20"/>
                <w:szCs w:val="20"/>
              </w:rPr>
            </w:pPr>
            <w:r w:rsidRPr="00CF32D5">
              <w:rPr>
                <w:rFonts w:ascii="Arial Narrow" w:hAnsi="Arial Narrow" w:cs="Arial"/>
                <w:b/>
                <w:sz w:val="20"/>
                <w:szCs w:val="20"/>
              </w:rPr>
              <w:t xml:space="preserve">POMIAR TEMPERATUR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42"/>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temperatury obwodowej – powierzchniowej i centralnej . W zestawie kabel do połączenia czujnika  i czujniki temperatur</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Wyświetlanie temperatury T1, T2 i różnicy temperatur</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hideMark/>
          </w:tcPr>
          <w:p w:rsidR="00CF32D5" w:rsidRPr="001E600A" w:rsidRDefault="00CF32D5" w:rsidP="004A1C8B">
            <w:pPr>
              <w:pStyle w:val="Akapitzlist"/>
              <w:numPr>
                <w:ilvl w:val="0"/>
                <w:numId w:val="101"/>
              </w:numPr>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1E600A" w:rsidP="00CF32D5">
            <w:pPr>
              <w:spacing w:after="0" w:line="240" w:lineRule="auto"/>
              <w:rPr>
                <w:rFonts w:ascii="Arial Narrow" w:hAnsi="Arial Narrow" w:cs="Arial"/>
                <w:b/>
                <w:sz w:val="20"/>
                <w:szCs w:val="20"/>
              </w:rPr>
            </w:pPr>
            <w:r w:rsidRPr="00CF32D5">
              <w:rPr>
                <w:rFonts w:ascii="Arial Narrow" w:hAnsi="Arial Narrow" w:cs="Arial"/>
                <w:b/>
                <w:sz w:val="20"/>
                <w:szCs w:val="20"/>
              </w:rPr>
              <w:t xml:space="preserve">POMIAR CIŚNIENIA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Ciśnienie tętnicze krwi metodą nieinwazyjną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Pomiar wyzwalany ręcznie, automatycznie w wybranych odstępach czasowych, ciągłe pomiary przez określony czas, czas repetycji pomiarów automatycznych min. 1 – 240 min, </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W komplecie przewód i zestaw mankietów dla noworodków.</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Pomiar ciśnienia krwi metodą bezpośrednią (krwawą) min. 2 kanały: tętnicze i OCŻ.                                </w:t>
            </w:r>
          </w:p>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ciśnień inwazyjnych w zakresie min. - 25 do 320 mmHg. Mozliwość rozbudowy do 4 kanałów</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17"/>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głębokości znieczulenia BiS lub Entropii z modułu pomiarowego sterowanego z monitora funkcji życiowych</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 xml:space="preserve">Pomiar SPV mmHg i PPV % równocześnie </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94"/>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Pomiar zwiotczenia mięśniowego z modułu pomiarowego sterowanego z monitora funkcji życiowych, w komplecie wielorazowy mechanosensor dla dzieci</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46"/>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600045">
            <w:pPr>
              <w:spacing w:after="0" w:line="240" w:lineRule="auto"/>
              <w:rPr>
                <w:rFonts w:ascii="Arial Narrow" w:hAnsi="Arial Narrow" w:cs="Arial"/>
                <w:sz w:val="20"/>
                <w:szCs w:val="20"/>
              </w:rPr>
            </w:pPr>
            <w:r w:rsidRPr="00CF32D5">
              <w:rPr>
                <w:rFonts w:ascii="Arial Narrow" w:hAnsi="Arial Narrow" w:cs="Arial"/>
                <w:sz w:val="20"/>
                <w:szCs w:val="20"/>
              </w:rPr>
              <w:t>Wizualizacja czasu od ostatniego pomiaru TOF na ekranie monitora.</w:t>
            </w:r>
            <w:r w:rsidR="00600045">
              <w:rPr>
                <w:rFonts w:ascii="Arial Narrow" w:hAnsi="Arial Narrow" w:cs="Arial"/>
                <w:sz w:val="20"/>
                <w:szCs w:val="20"/>
              </w:rPr>
              <w:t xml:space="preserve"> </w:t>
            </w:r>
            <w:r w:rsidRPr="00CF32D5">
              <w:rPr>
                <w:rFonts w:ascii="Arial Narrow" w:hAnsi="Arial Narrow" w:cs="Arial"/>
                <w:sz w:val="20"/>
                <w:szCs w:val="20"/>
              </w:rPr>
              <w:t>Ostrzeżenie o ustępowaniu bloku wyświetlane na ekranie monitora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545"/>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hideMark/>
          </w:tcPr>
          <w:p w:rsidR="00CF32D5" w:rsidRPr="00CF32D5" w:rsidRDefault="00CF32D5" w:rsidP="00CF32D5">
            <w:pPr>
              <w:spacing w:after="0" w:line="240" w:lineRule="auto"/>
              <w:rPr>
                <w:rFonts w:ascii="Arial Narrow" w:hAnsi="Arial Narrow" w:cs="Times New Roman"/>
                <w:sz w:val="20"/>
                <w:szCs w:val="20"/>
              </w:rPr>
            </w:pPr>
            <w:r w:rsidRPr="00CF32D5">
              <w:rPr>
                <w:rFonts w:ascii="Arial Narrow" w:hAnsi="Arial Narrow"/>
                <w:sz w:val="20"/>
                <w:szCs w:val="20"/>
              </w:rPr>
              <w:t>Możliwość rozbudowy o pomiar EEG - moduł wymienny, 4 kanały EEG z rozpoznawaniem EMG. Moduł wyposażony w możliwość pojedynczego lub ciągłego pomiaru słuchowych potencjałów wywołanych (EAP). Możliwość pomiaru z elektrodą referencyjną lub bipolarną. Automatyczna kontrola i rozpoznanie odprowadzeń.</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338"/>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Możliwość pracy w sieci centralnego monitorowania. Możliwość podglądu ekranu innego monitora tego samego typu, pracującego w sieci bez konieczności używania dedykowanych serwerów czy centrali.</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92"/>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Monitor zgodne z dyrektywą RoHS</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168"/>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Ze względów serwisowych jak i przyszłej rozbudowy - monitor funkcji życiowych, moduły pomiarowe oraz aparat do znieczulenia ogólnego jednego producenta</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65"/>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Polskojęzyczne oprogramowanie aparatu, monitora i modułów</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CF32D5" w:rsidTr="00680457">
        <w:trPr>
          <w:trHeight w:val="23"/>
        </w:trPr>
        <w:tc>
          <w:tcPr>
            <w:tcW w:w="510" w:type="dxa"/>
            <w:tcBorders>
              <w:top w:val="single" w:sz="4" w:space="0" w:color="auto"/>
              <w:left w:val="single" w:sz="4" w:space="0" w:color="auto"/>
              <w:bottom w:val="single" w:sz="4" w:space="0" w:color="auto"/>
              <w:right w:val="nil"/>
            </w:tcBorders>
          </w:tcPr>
          <w:p w:rsidR="00CF32D5" w:rsidRPr="00600045" w:rsidRDefault="00CF32D5" w:rsidP="001E600A">
            <w:pPr>
              <w:pStyle w:val="Akapitzlist"/>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s="Arial"/>
                <w:sz w:val="20"/>
                <w:szCs w:val="20"/>
              </w:rPr>
            </w:pPr>
            <w:r w:rsidRPr="00CF32D5">
              <w:rPr>
                <w:rFonts w:ascii="Arial Narrow" w:hAnsi="Arial Narrow" w:cs="Arial"/>
                <w:sz w:val="20"/>
                <w:szCs w:val="20"/>
              </w:rPr>
              <w:t>Kompatybilność z posiadanym przez zamawiającego systemem S/5</w:t>
            </w:r>
          </w:p>
        </w:tc>
        <w:tc>
          <w:tcPr>
            <w:tcW w:w="1842" w:type="dxa"/>
            <w:tcBorders>
              <w:top w:val="single" w:sz="4" w:space="0" w:color="auto"/>
              <w:left w:val="single" w:sz="2" w:space="0" w:color="000000"/>
              <w:bottom w:val="single" w:sz="4" w:space="0" w:color="auto"/>
              <w:right w:val="single" w:sz="4" w:space="0" w:color="auto"/>
            </w:tcBorders>
            <w:hideMark/>
          </w:tcPr>
          <w:p w:rsidR="00CF32D5" w:rsidRPr="00CF32D5" w:rsidRDefault="00CF32D5" w:rsidP="00CF32D5">
            <w:pPr>
              <w:spacing w:after="0" w:line="240" w:lineRule="auto"/>
              <w:rPr>
                <w:rFonts w:ascii="Arial Narrow" w:hAnsi="Arial Narrow"/>
                <w:color w:val="000000"/>
                <w:sz w:val="20"/>
                <w:szCs w:val="20"/>
              </w:rPr>
            </w:pPr>
            <w:r w:rsidRPr="00CF32D5">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CF32D5" w:rsidRPr="00CF32D5" w:rsidRDefault="00CF32D5" w:rsidP="00CF32D5">
            <w:pPr>
              <w:spacing w:after="0" w:line="240" w:lineRule="auto"/>
              <w:rPr>
                <w:rFonts w:ascii="Arial Narrow" w:hAnsi="Arial Narrow"/>
                <w:sz w:val="20"/>
                <w:szCs w:val="20"/>
              </w:rPr>
            </w:pP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1E600A" w:rsidRDefault="00600045" w:rsidP="004A1C8B">
            <w:pPr>
              <w:pStyle w:val="Akapitzlist"/>
              <w:numPr>
                <w:ilvl w:val="0"/>
                <w:numId w:val="101"/>
              </w:num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tabs>
                <w:tab w:val="left" w:pos="0"/>
              </w:tabs>
              <w:snapToGrid w:val="0"/>
              <w:spacing w:after="0" w:line="240" w:lineRule="auto"/>
              <w:ind w:hanging="5"/>
              <w:jc w:val="both"/>
              <w:rPr>
                <w:rFonts w:ascii="Arial Narrow" w:hAnsi="Arial Narrow"/>
                <w:b/>
                <w:bCs/>
                <w:sz w:val="20"/>
                <w:szCs w:val="20"/>
              </w:rPr>
            </w:pPr>
            <w:r w:rsidRPr="00C86A54">
              <w:rPr>
                <w:rFonts w:ascii="Arial Narrow" w:hAnsi="Arial Narrow"/>
                <w:b/>
                <w:bCs/>
                <w:sz w:val="20"/>
                <w:szCs w:val="20"/>
              </w:rPr>
              <w:t>GWARANCJE</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after="0" w:line="240" w:lineRule="auto"/>
              <w:jc w:val="center"/>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center"/>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AbsatzTableFormat"/>
              <w:snapToGrid w:val="0"/>
              <w:rPr>
                <w:rFonts w:ascii="Arial Narrow" w:hAnsi="Arial Narrow"/>
                <w:sz w:val="20"/>
                <w:szCs w:val="20"/>
              </w:rPr>
            </w:pP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C86A54">
            <w:p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Okres gwarancji oraz współpracujących urządzeń  [liczba miesięcy]</w:t>
            </w:r>
          </w:p>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UWAGA – należy podać pełną liczbę miesięcy. Wartości ułamkowe będą przy ocenie zaokrąglane w dół. Zamawiający zastrzega, że okres rękojmi musi być równy okresowi gwarancji</w:t>
            </w:r>
          </w:p>
        </w:tc>
        <w:tc>
          <w:tcPr>
            <w:tcW w:w="1842" w:type="dxa"/>
            <w:tcBorders>
              <w:top w:val="single" w:sz="4" w:space="0" w:color="auto"/>
              <w:left w:val="single" w:sz="2" w:space="0" w:color="000000"/>
              <w:bottom w:val="single" w:sz="4" w:space="0" w:color="auto"/>
              <w:right w:val="single" w:sz="4" w:space="0" w:color="auto"/>
            </w:tcBorders>
          </w:tcPr>
          <w:p w:rsidR="00600045" w:rsidRPr="00C86A54" w:rsidRDefault="00600045" w:rsidP="00C86A54">
            <w:pPr>
              <w:snapToGrid w:val="0"/>
              <w:spacing w:after="0" w:line="240" w:lineRule="auto"/>
              <w:jc w:val="center"/>
              <w:rPr>
                <w:rFonts w:ascii="Arial Narrow" w:hAnsi="Arial Narrow" w:cs="Times New Roman"/>
                <w:sz w:val="20"/>
                <w:szCs w:val="20"/>
              </w:rPr>
            </w:pPr>
            <w:r w:rsidRPr="00C86A54">
              <w:rPr>
                <w:rFonts w:ascii="Arial Narrow" w:hAnsi="Arial Narrow"/>
                <w:sz w:val="20"/>
                <w:szCs w:val="20"/>
              </w:rPr>
              <w:t>&gt;= 24</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jc w:val="center"/>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jc w:val="both"/>
              <w:rPr>
                <w:rFonts w:ascii="Arial Narrow" w:hAnsi="Arial Narrow"/>
                <w:sz w:val="20"/>
                <w:szCs w:val="20"/>
              </w:rPr>
            </w:pPr>
            <w:r w:rsidRPr="00C86A54">
              <w:rPr>
                <w:rFonts w:ascii="Arial Narrow" w:hAnsi="Arial Narrow"/>
                <w:sz w:val="20"/>
                <w:szCs w:val="20"/>
              </w:rPr>
              <w:t>Gwarancja 24 miesiące – 0 pkt.</w:t>
            </w:r>
          </w:p>
          <w:p w:rsidR="00600045" w:rsidRPr="00C86A54" w:rsidRDefault="00600045" w:rsidP="00C86A54">
            <w:pPr>
              <w:snapToGrid w:val="0"/>
              <w:spacing w:after="0" w:line="240" w:lineRule="auto"/>
              <w:jc w:val="both"/>
              <w:rPr>
                <w:rFonts w:ascii="Arial Narrow" w:hAnsi="Arial Narrow"/>
                <w:sz w:val="20"/>
                <w:szCs w:val="20"/>
              </w:rPr>
            </w:pPr>
            <w:r w:rsidRPr="00C86A54">
              <w:rPr>
                <w:rFonts w:ascii="Arial Narrow" w:hAnsi="Arial Narrow"/>
                <w:sz w:val="20"/>
                <w:szCs w:val="20"/>
              </w:rPr>
              <w:t>25 – 36 miesięcy – 5 pkt.</w:t>
            </w:r>
          </w:p>
          <w:p w:rsidR="00600045" w:rsidRPr="00C86A54" w:rsidRDefault="00600045" w:rsidP="00C86A54">
            <w:pPr>
              <w:snapToGrid w:val="0"/>
              <w:spacing w:after="0" w:line="240" w:lineRule="auto"/>
              <w:jc w:val="both"/>
              <w:rPr>
                <w:rFonts w:ascii="Arial Narrow" w:hAnsi="Arial Narrow"/>
                <w:sz w:val="20"/>
                <w:szCs w:val="20"/>
              </w:rPr>
            </w:pPr>
            <w:r w:rsidRPr="00C86A54">
              <w:rPr>
                <w:rFonts w:ascii="Arial Narrow" w:hAnsi="Arial Narrow"/>
                <w:sz w:val="20"/>
                <w:szCs w:val="20"/>
              </w:rPr>
              <w:t>Powyżej 36 miesięcy – 10 pkt.</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C86A54">
            <w:p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Gwarancja produkcji części zamiennych [liczba lat]</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&gt;= 8</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before="60" w:after="0" w:line="240" w:lineRule="auto"/>
              <w:jc w:val="center"/>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C86A54">
            <w:p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Przedłużenie okresu gwarancji o każdy dzień trwającej naprawy</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1E600A" w:rsidRDefault="00600045" w:rsidP="004A1C8B">
            <w:pPr>
              <w:pStyle w:val="Akapitzlist"/>
              <w:numPr>
                <w:ilvl w:val="0"/>
                <w:numId w:val="101"/>
              </w:num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tabs>
                <w:tab w:val="left" w:pos="0"/>
              </w:tabs>
              <w:snapToGrid w:val="0"/>
              <w:spacing w:after="0" w:line="240" w:lineRule="auto"/>
              <w:jc w:val="both"/>
              <w:rPr>
                <w:rFonts w:ascii="Arial Narrow" w:hAnsi="Arial Narrow"/>
                <w:b/>
                <w:bCs/>
                <w:sz w:val="20"/>
                <w:szCs w:val="20"/>
              </w:rPr>
            </w:pPr>
            <w:r w:rsidRPr="00C86A54">
              <w:rPr>
                <w:rFonts w:ascii="Arial Narrow" w:hAnsi="Arial Narrow"/>
                <w:b/>
                <w:bCs/>
                <w:sz w:val="20"/>
                <w:szCs w:val="20"/>
              </w:rPr>
              <w:t>WARUNKI SERWISU</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after="0" w:line="240" w:lineRule="auto"/>
              <w:jc w:val="center"/>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center"/>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rPr>
                <w:rFonts w:ascii="Arial Narrow" w:hAnsi="Arial Narrow"/>
                <w:b/>
                <w:sz w:val="20"/>
                <w:szCs w:val="20"/>
              </w:rPr>
            </w:pP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Liczba przeglądów niezbędnych do realizacji w okresie gwarancyjnym i pogwarancyjnym dla potwierdzenia bezpiecznej pracy aparatu</w:t>
            </w:r>
          </w:p>
        </w:tc>
        <w:tc>
          <w:tcPr>
            <w:tcW w:w="1842" w:type="dxa"/>
            <w:tcBorders>
              <w:top w:val="single" w:sz="4" w:space="0" w:color="auto"/>
              <w:left w:val="single" w:sz="2" w:space="0" w:color="000000"/>
              <w:bottom w:val="single" w:sz="4" w:space="0" w:color="auto"/>
              <w:right w:val="single" w:sz="4" w:space="0" w:color="auto"/>
            </w:tcBorders>
          </w:tcPr>
          <w:p w:rsidR="00600045" w:rsidRPr="00C86A54" w:rsidRDefault="00600045" w:rsidP="00C86A54">
            <w:pPr>
              <w:snapToGrid w:val="0"/>
              <w:spacing w:after="0" w:line="240" w:lineRule="auto"/>
              <w:jc w:val="center"/>
              <w:rPr>
                <w:rFonts w:ascii="Arial Narrow" w:hAnsi="Arial Narrow" w:cs="Times New Roman"/>
                <w:sz w:val="20"/>
                <w:szCs w:val="20"/>
              </w:rPr>
            </w:pPr>
            <w:r w:rsidRPr="00C86A54">
              <w:rPr>
                <w:rFonts w:ascii="Arial Narrow" w:hAnsi="Arial Narrow"/>
                <w:sz w:val="20"/>
                <w:szCs w:val="20"/>
              </w:rPr>
              <w:t>podać</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jc w:val="center"/>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jc w:val="both"/>
              <w:rPr>
                <w:rFonts w:ascii="Arial Narrow" w:hAnsi="Arial Narrow"/>
                <w:sz w:val="20"/>
                <w:szCs w:val="20"/>
              </w:rPr>
            </w:pPr>
            <w:r w:rsidRPr="00C86A54">
              <w:rPr>
                <w:rFonts w:ascii="Arial Narrow" w:hAnsi="Arial Narrow"/>
                <w:sz w:val="20"/>
                <w:szCs w:val="20"/>
              </w:rPr>
              <w:t>1 przegląd – 5 pkt. , 2 przeglądy - 1 pkt., więcej – 0 pkt.</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1E600A" w:rsidRDefault="00600045" w:rsidP="001E600A">
            <w:p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Wszystkie czynności serwisowe, w tym przeglądy konserwacyjne, w okresie gwarancji - bezpłatne</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after="0" w:line="240" w:lineRule="auto"/>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after="0" w:line="240" w:lineRule="auto"/>
              <w:jc w:val="both"/>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Czas reakcji (dotyczy także reakcji zdalnej): „przyjęte zgłoszenie – podjęta naprawa” =&lt;72 [godz.]</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after="0" w:line="240" w:lineRule="auto"/>
              <w:jc w:val="both"/>
              <w:rPr>
                <w:rFonts w:ascii="Arial Narrow" w:hAnsi="Arial Narrow"/>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 xml:space="preserve">Możliwość zgłoszeń 24h/dobę, 365 dni/rok </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Wymiana podzespołu na nowy po pierwszej nieskutecznej próbie jego naprawy</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 xml:space="preserve">Zakończenie działań serwisowych – najpóźniej w czasie nie dłuższym niż 3 dni roboczych od dnia zgłoszenia awarii, a w </w:t>
            </w:r>
            <w:r w:rsidRPr="00C86A54">
              <w:rPr>
                <w:rFonts w:ascii="Arial Narrow" w:hAnsi="Arial Narrow" w:cs="Arial"/>
                <w:sz w:val="20"/>
                <w:szCs w:val="20"/>
              </w:rPr>
              <w:lastRenderedPageBreak/>
              <w:t>przypadku konieczności importu części zamiennych, nie dłuższym niż 7 dni roboczych od dnia zgłoszenia awarii.</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lastRenderedPageBreak/>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W okresie pogwarancyjnym - możliwość korzystania z innego serwisu niż autoryzowany serwis producenta</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after="0" w:line="240" w:lineRule="auto"/>
              <w:jc w:val="center"/>
              <w:rPr>
                <w:rFonts w:ascii="Arial Narrow" w:hAnsi="Arial Narrow" w:cs="Times New Roman"/>
                <w:sz w:val="20"/>
                <w:szCs w:val="20"/>
              </w:rPr>
            </w:pPr>
            <w:r w:rsidRPr="00C86A54">
              <w:rPr>
                <w:rFonts w:ascii="Arial Narrow" w:hAnsi="Arial Narrow"/>
                <w:sz w:val="20"/>
                <w:szCs w:val="20"/>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center"/>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pacing w:after="0" w:line="240" w:lineRule="auto"/>
              <w:rPr>
                <w:rFonts w:ascii="Arial Narrow" w:hAnsi="Arial Narrow"/>
                <w:sz w:val="20"/>
                <w:szCs w:val="20"/>
              </w:rPr>
            </w:pPr>
            <w:r w:rsidRPr="00C86A54">
              <w:rPr>
                <w:rFonts w:ascii="Arial Narrow" w:hAnsi="Arial Narrow"/>
                <w:sz w:val="20"/>
                <w:szCs w:val="20"/>
              </w:rPr>
              <w:t>tak – 10</w:t>
            </w:r>
          </w:p>
          <w:p w:rsidR="00600045" w:rsidRPr="00C86A54" w:rsidRDefault="00600045" w:rsidP="00C86A54">
            <w:pPr>
              <w:spacing w:after="0" w:line="240" w:lineRule="auto"/>
              <w:rPr>
                <w:rFonts w:ascii="Arial Narrow" w:hAnsi="Arial Narrow"/>
                <w:sz w:val="20"/>
                <w:szCs w:val="20"/>
              </w:rPr>
            </w:pPr>
            <w:r w:rsidRPr="00C86A54">
              <w:rPr>
                <w:rFonts w:ascii="Arial Narrow" w:hAnsi="Arial Narrow"/>
                <w:sz w:val="20"/>
                <w:szCs w:val="20"/>
              </w:rPr>
              <w:t>nie - 0</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4A1C8B">
            <w:pPr>
              <w:pStyle w:val="Stopka"/>
              <w:numPr>
                <w:ilvl w:val="0"/>
                <w:numId w:val="101"/>
              </w:numPr>
              <w:tabs>
                <w:tab w:val="left" w:pos="708"/>
              </w:tabs>
              <w:snapToGrid w:val="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b/>
                <w:sz w:val="20"/>
                <w:szCs w:val="20"/>
              </w:rPr>
            </w:pPr>
            <w:r w:rsidRPr="00C86A54">
              <w:rPr>
                <w:rFonts w:ascii="Arial Narrow" w:hAnsi="Arial Narrow" w:cs="Arial"/>
                <w:b/>
                <w:sz w:val="20"/>
                <w:szCs w:val="20"/>
              </w:rPr>
              <w:t>SZKOLENIA</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after="0" w:line="240" w:lineRule="auto"/>
              <w:jc w:val="center"/>
              <w:rPr>
                <w:rFonts w:ascii="Arial Narrow" w:hAnsi="Arial Narrow"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center"/>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 xml:space="preserve">Szkolenia dla personelu  medycznego z zakresu obsługi urządzenia (do 5 osób z możliwością podziału i szkolenia w mniejszych podgrupach) w momencie jego instalacji i odbioru; </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Zawartotabeli"/>
              <w:snapToGrid w:val="0"/>
              <w:rPr>
                <w:rFonts w:ascii="Arial Narrow" w:hAnsi="Arial Narrow" w:cs="Arial"/>
                <w:sz w:val="20"/>
                <w:szCs w:val="20"/>
              </w:rPr>
            </w:pPr>
            <w:r w:rsidRPr="00C86A54">
              <w:rPr>
                <w:rFonts w:ascii="Arial Narrow" w:hAnsi="Arial Narrow" w:cs="Arial"/>
                <w:sz w:val="20"/>
                <w:szCs w:val="20"/>
              </w:rPr>
              <w:t xml:space="preserve">Szkolenie dla personelu technicznego (min. 2 osoby) z zakresu diagnostyki stanu technicznego i wykonywania czynności konserwacyjnych , naprawczych i przeglądowych; </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after="0" w:line="240" w:lineRule="auto"/>
              <w:jc w:val="both"/>
              <w:rPr>
                <w:rFonts w:ascii="Arial Narrow" w:hAnsi="Arial Narrow"/>
                <w:sz w:val="20"/>
                <w:szCs w:val="20"/>
              </w:rPr>
            </w:pPr>
            <w:r w:rsidRPr="00C86A54">
              <w:rPr>
                <w:rFonts w:ascii="Arial Narrow" w:hAnsi="Arial Narrow" w:cs="Arial"/>
                <w:sz w:val="20"/>
                <w:szCs w:val="20"/>
              </w:rPr>
              <w:t>Transport krajowy i zagraniczny wraz z ubezpieczeniem, wszelkie opłaty celne, skarbowe</w:t>
            </w:r>
            <w:r w:rsidRPr="00C86A54">
              <w:rPr>
                <w:rFonts w:ascii="Arial Narrow" w:hAnsi="Arial Narrow"/>
                <w:sz w:val="20"/>
                <w:szCs w:val="20"/>
              </w:rPr>
              <w:t xml:space="preserve"> oraz inne opłaty pośrednie po stronie wykonawcy (dotyczy także usług gwarancyjnych)</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pStyle w:val="Stopka"/>
              <w:tabs>
                <w:tab w:val="left" w:pos="708"/>
              </w:tabs>
              <w:snapToGrid w:val="0"/>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1E600A" w:rsidRDefault="00600045" w:rsidP="004A1C8B">
            <w:pPr>
              <w:pStyle w:val="Akapitzlist"/>
              <w:numPr>
                <w:ilvl w:val="0"/>
                <w:numId w:val="101"/>
              </w:numPr>
              <w:snapToGrid w:val="0"/>
              <w:spacing w:after="0" w:line="240" w:lineRule="auto"/>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jc w:val="both"/>
              <w:rPr>
                <w:rFonts w:ascii="Arial Narrow" w:hAnsi="Arial Narrow"/>
                <w:b/>
                <w:bCs/>
                <w:sz w:val="20"/>
                <w:szCs w:val="20"/>
              </w:rPr>
            </w:pPr>
            <w:r w:rsidRPr="00C86A54">
              <w:rPr>
                <w:rFonts w:ascii="Arial Narrow" w:hAnsi="Arial Narrow"/>
                <w:b/>
                <w:bCs/>
                <w:sz w:val="20"/>
                <w:szCs w:val="20"/>
              </w:rPr>
              <w:t>DOKUMENTACJA</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after="0" w:line="240" w:lineRule="auto"/>
              <w:jc w:val="center"/>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center"/>
              <w:rPr>
                <w:rFonts w:ascii="Arial Narrow" w:hAnsi="Arial Narrow"/>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Wymagane do oferty dokumenty poświadczające dopuszczenie do obrotu, co najmniej:</w:t>
            </w:r>
          </w:p>
          <w:p w:rsidR="00600045" w:rsidRPr="00C86A54" w:rsidRDefault="00600045" w:rsidP="006109BB">
            <w:pPr>
              <w:widowControl w:val="0"/>
              <w:numPr>
                <w:ilvl w:val="0"/>
                <w:numId w:val="51"/>
              </w:numPr>
              <w:suppressAutoHyphens/>
              <w:snapToGrid w:val="0"/>
              <w:spacing w:after="0" w:line="240" w:lineRule="auto"/>
              <w:rPr>
                <w:rFonts w:ascii="Arial Narrow" w:hAnsi="Arial Narrow"/>
                <w:sz w:val="20"/>
                <w:szCs w:val="20"/>
              </w:rPr>
            </w:pPr>
            <w:r w:rsidRPr="00C86A54">
              <w:rPr>
                <w:rFonts w:ascii="Arial Narrow" w:hAnsi="Arial Narrow"/>
                <w:sz w:val="20"/>
                <w:szCs w:val="20"/>
              </w:rPr>
              <w:t>deklaracja zgodności,</w:t>
            </w:r>
          </w:p>
          <w:p w:rsidR="00600045" w:rsidRPr="00C86A54" w:rsidRDefault="00600045" w:rsidP="006109BB">
            <w:pPr>
              <w:widowControl w:val="0"/>
              <w:numPr>
                <w:ilvl w:val="0"/>
                <w:numId w:val="51"/>
              </w:numPr>
              <w:suppressAutoHyphens/>
              <w:snapToGrid w:val="0"/>
              <w:spacing w:after="0" w:line="240" w:lineRule="auto"/>
              <w:rPr>
                <w:rFonts w:ascii="Arial Narrow" w:hAnsi="Arial Narrow"/>
                <w:sz w:val="20"/>
                <w:szCs w:val="20"/>
              </w:rPr>
            </w:pPr>
            <w:r w:rsidRPr="00C86A54">
              <w:rPr>
                <w:rFonts w:ascii="Arial Narrow" w:hAnsi="Arial Narrow"/>
                <w:sz w:val="20"/>
                <w:szCs w:val="20"/>
              </w:rPr>
              <w:t>certyfikat CE,</w:t>
            </w:r>
          </w:p>
          <w:p w:rsidR="00600045" w:rsidRPr="00C86A54" w:rsidRDefault="00600045" w:rsidP="006109BB">
            <w:pPr>
              <w:widowControl w:val="0"/>
              <w:numPr>
                <w:ilvl w:val="0"/>
                <w:numId w:val="51"/>
              </w:numPr>
              <w:suppressAutoHyphens/>
              <w:autoSpaceDE w:val="0"/>
              <w:spacing w:after="0" w:line="240" w:lineRule="auto"/>
              <w:rPr>
                <w:rFonts w:ascii="Arial Narrow" w:hAnsi="Arial Narrow" w:cs="Tahoma"/>
                <w:sz w:val="20"/>
                <w:szCs w:val="20"/>
              </w:rPr>
            </w:pPr>
            <w:r w:rsidRPr="00C86A54">
              <w:rPr>
                <w:rFonts w:ascii="Arial Narrow" w:hAnsi="Arial Narrow"/>
                <w:sz w:val="20"/>
                <w:szCs w:val="20"/>
              </w:rPr>
              <w:t xml:space="preserve">zgloszenie wyrobu medycznego </w:t>
            </w:r>
            <w:r w:rsidRPr="00C86A54">
              <w:rPr>
                <w:rFonts w:ascii="Arial Narrow" w:hAnsi="Arial Narrow" w:cs="Tahoma"/>
                <w:sz w:val="20"/>
                <w:szCs w:val="20"/>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autoSpaceDE w:val="0"/>
              <w:snapToGrid w:val="0"/>
              <w:spacing w:after="0" w:line="240" w:lineRule="auto"/>
              <w:rPr>
                <w:rFonts w:ascii="Arial Narrow" w:hAnsi="Arial Narrow" w:cs="Tahoma"/>
                <w:sz w:val="20"/>
                <w:szCs w:val="20"/>
              </w:rPr>
            </w:pPr>
            <w:r w:rsidRPr="00C86A54">
              <w:rPr>
                <w:rFonts w:ascii="Arial Narrow" w:hAnsi="Arial Narrow" w:cs="Tahoma"/>
                <w:sz w:val="20"/>
                <w:szCs w:val="20"/>
              </w:rPr>
              <w:t>Instrukcje obsługi w języku polskim w formie elektronicznej i drukowanej (przekazane w momencie dostawy) – dotyczy także urządzeń peryferyjnych</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cs="Times New Roman"/>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xml:space="preserve">W cenie urządzenia znajduje się komplet akcesoriów, okablowania itp. asortymentu niezbędnego do uruchomienia i funkcjonowania aparatu jako całości w wymaganej specyfikacją konfiguracji </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both"/>
              <w:rPr>
                <w:rFonts w:ascii="Arial Narrow" w:hAnsi="Arial Narrow"/>
                <w:sz w:val="20"/>
                <w:szCs w:val="20"/>
              </w:rPr>
            </w:pPr>
            <w:r w:rsidRPr="00C86A54">
              <w:rPr>
                <w:rFonts w:ascii="Arial Narrow" w:hAnsi="Arial Narrow"/>
                <w:sz w:val="20"/>
                <w:szCs w:val="20"/>
              </w:rPr>
              <w:t>Dokumentacja  (lub tzw. lista kontrolna zawierająca wykaz części i czynności) dotycząca przeglądów technicznych w języku polskim (dostarczona przy dostawie)</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r w:rsidR="00600045" w:rsidTr="00680457">
        <w:trPr>
          <w:trHeight w:val="23"/>
        </w:trPr>
        <w:tc>
          <w:tcPr>
            <w:tcW w:w="510" w:type="dxa"/>
            <w:tcBorders>
              <w:top w:val="single" w:sz="4" w:space="0" w:color="auto"/>
              <w:left w:val="single" w:sz="4" w:space="0" w:color="auto"/>
              <w:bottom w:val="single" w:sz="4" w:space="0" w:color="auto"/>
              <w:right w:val="nil"/>
            </w:tcBorders>
          </w:tcPr>
          <w:p w:rsidR="00600045" w:rsidRPr="00C86A54" w:rsidRDefault="00600045" w:rsidP="001E600A">
            <w:pPr>
              <w:pStyle w:val="Akapitzlist"/>
              <w:snapToGrid w:val="0"/>
              <w:spacing w:after="0" w:line="240" w:lineRule="auto"/>
              <w:ind w:left="360"/>
              <w:rPr>
                <w:rFonts w:ascii="Arial Narrow" w:hAnsi="Arial Narrow"/>
                <w:sz w:val="20"/>
                <w:szCs w:val="20"/>
              </w:rPr>
            </w:pPr>
          </w:p>
        </w:tc>
        <w:tc>
          <w:tcPr>
            <w:tcW w:w="8930" w:type="dxa"/>
            <w:tcBorders>
              <w:top w:val="single" w:sz="4" w:space="0" w:color="auto"/>
              <w:left w:val="single" w:sz="4" w:space="0" w:color="auto"/>
              <w:bottom w:val="single" w:sz="4" w:space="0" w:color="auto"/>
              <w:right w:val="single" w:sz="4" w:space="0" w:color="auto"/>
            </w:tcBorders>
            <w:vAlign w:val="center"/>
          </w:tcPr>
          <w:p w:rsidR="00600045" w:rsidRPr="00C86A54" w:rsidRDefault="00600045" w:rsidP="00C86A54">
            <w:pPr>
              <w:snapToGrid w:val="0"/>
              <w:spacing w:before="60" w:after="0" w:line="240" w:lineRule="auto"/>
              <w:jc w:val="both"/>
              <w:rPr>
                <w:rFonts w:ascii="Arial Narrow" w:hAnsi="Arial Narrow"/>
                <w:sz w:val="20"/>
                <w:szCs w:val="20"/>
              </w:rPr>
            </w:pPr>
            <w:r w:rsidRPr="00C86A54">
              <w:rPr>
                <w:rFonts w:ascii="Arial Narrow" w:hAnsi="Arial Narrow"/>
                <w:sz w:val="20"/>
                <w:szCs w:val="20"/>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842" w:type="dxa"/>
            <w:tcBorders>
              <w:top w:val="single" w:sz="4" w:space="0" w:color="auto"/>
              <w:left w:val="single" w:sz="2" w:space="0" w:color="000000"/>
              <w:bottom w:val="single" w:sz="4" w:space="0" w:color="auto"/>
              <w:right w:val="single" w:sz="4" w:space="0" w:color="auto"/>
            </w:tcBorders>
            <w:vAlign w:val="center"/>
          </w:tcPr>
          <w:p w:rsidR="00600045" w:rsidRPr="00C86A54" w:rsidRDefault="00600045" w:rsidP="00C86A54">
            <w:pPr>
              <w:snapToGrid w:val="0"/>
              <w:spacing w:before="60" w:after="0" w:line="240" w:lineRule="auto"/>
              <w:ind w:left="-70" w:right="-70"/>
              <w:jc w:val="center"/>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600045" w:rsidRPr="00C86A54" w:rsidRDefault="00600045" w:rsidP="00C86A54">
            <w:pPr>
              <w:snapToGrid w:val="0"/>
              <w:spacing w:after="0" w:line="240" w:lineRule="auto"/>
              <w:rPr>
                <w:rFonts w:ascii="Arial Narrow" w:hAnsi="Arial Narrow"/>
                <w:sz w:val="20"/>
                <w:szCs w:val="20"/>
              </w:rPr>
            </w:pPr>
            <w:r w:rsidRPr="00C86A54">
              <w:rPr>
                <w:rFonts w:ascii="Arial Narrow" w:hAnsi="Arial Narrow"/>
                <w:sz w:val="20"/>
                <w:szCs w:val="20"/>
              </w:rPr>
              <w:t>- - -</w:t>
            </w:r>
          </w:p>
        </w:tc>
      </w:tr>
    </w:tbl>
    <w:p w:rsidR="00CF32D5" w:rsidRDefault="00CF32D5" w:rsidP="00B75BFB">
      <w:pPr>
        <w:rPr>
          <w:rFonts w:ascii="Arial Narrow" w:hAnsi="Arial Narrow" w:cs="Times New Roman"/>
          <w:b/>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0060004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0060004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1E600A" w:rsidRDefault="001E600A" w:rsidP="00E21C76">
      <w:pPr>
        <w:tabs>
          <w:tab w:val="left" w:pos="3735"/>
          <w:tab w:val="right" w:pos="14144"/>
        </w:tabs>
        <w:jc w:val="right"/>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4/8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TECHNICZNCYH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VIII: </w:t>
      </w:r>
      <w:r w:rsidR="00AB7D4A">
        <w:rPr>
          <w:rFonts w:ascii="Arial Narrow" w:hAnsi="Arial Narrow" w:cs="Times New Roman"/>
          <w:b/>
        </w:rPr>
        <w:t>CHROMATOGRAF CIECZOWY HPLC</w:t>
      </w:r>
    </w:p>
    <w:tbl>
      <w:tblPr>
        <w:tblStyle w:val="Tabela-Siatka"/>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Peł</w:t>
            </w:r>
            <w:r w:rsidR="00AB7D4A">
              <w:rPr>
                <w:rFonts w:ascii="Arial Narrow" w:hAnsi="Arial Narrow" w:cs="Times New Roman"/>
              </w:rPr>
              <w:t>na nazwa chromatografu</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842"/>
        <w:gridCol w:w="1843"/>
        <w:gridCol w:w="2835"/>
      </w:tblGrid>
      <w:tr w:rsidR="00C86A54" w:rsidTr="001E600A">
        <w:tc>
          <w:tcPr>
            <w:tcW w:w="509" w:type="dxa"/>
            <w:tcBorders>
              <w:top w:val="single" w:sz="2" w:space="0" w:color="000000"/>
              <w:left w:val="single" w:sz="2" w:space="0" w:color="000000"/>
              <w:bottom w:val="single" w:sz="2" w:space="0" w:color="000000"/>
              <w:right w:val="nil"/>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Parametr</w:t>
            </w:r>
          </w:p>
        </w:tc>
        <w:tc>
          <w:tcPr>
            <w:tcW w:w="1842" w:type="dxa"/>
            <w:tcBorders>
              <w:top w:val="single" w:sz="2" w:space="0" w:color="000000"/>
              <w:left w:val="single" w:sz="2" w:space="0" w:color="000000"/>
              <w:bottom w:val="single" w:sz="2" w:space="0" w:color="000000"/>
              <w:right w:val="nil"/>
            </w:tcBorders>
            <w:hideMark/>
          </w:tcPr>
          <w:p w:rsidR="00C86A54" w:rsidRPr="00C86A54" w:rsidRDefault="001E600A" w:rsidP="001E600A">
            <w:pPr>
              <w:spacing w:after="0" w:line="240" w:lineRule="auto"/>
              <w:rPr>
                <w:rFonts w:ascii="Arial Narrow" w:hAnsi="Arial Narrow"/>
                <w:sz w:val="20"/>
                <w:szCs w:val="20"/>
              </w:rPr>
            </w:pPr>
            <w:r>
              <w:rPr>
                <w:rFonts w:ascii="Arial Narrow" w:hAnsi="Arial Narrow"/>
                <w:sz w:val="20"/>
                <w:szCs w:val="20"/>
              </w:rPr>
              <w:t>Parametr oczekiwany</w:t>
            </w:r>
          </w:p>
        </w:tc>
        <w:tc>
          <w:tcPr>
            <w:tcW w:w="1843" w:type="dxa"/>
            <w:tcBorders>
              <w:top w:val="single" w:sz="2" w:space="0" w:color="000000"/>
              <w:left w:val="single" w:sz="2" w:space="0" w:color="000000"/>
              <w:bottom w:val="single" w:sz="2" w:space="0" w:color="000000"/>
              <w:right w:val="nil"/>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Ocena pkt.</w:t>
            </w:r>
          </w:p>
        </w:tc>
      </w:tr>
      <w:tr w:rsidR="00C86A54" w:rsidTr="001E600A">
        <w:tc>
          <w:tcPr>
            <w:tcW w:w="509" w:type="dxa"/>
            <w:tcBorders>
              <w:top w:val="nil"/>
              <w:left w:val="single" w:sz="2" w:space="0" w:color="000000"/>
              <w:bottom w:val="single" w:sz="2" w:space="0" w:color="000000"/>
              <w:right w:val="nil"/>
            </w:tcBorders>
            <w:hideMark/>
          </w:tcPr>
          <w:p w:rsidR="00C86A54" w:rsidRPr="001E600A" w:rsidRDefault="00C86A54" w:rsidP="004A1C8B">
            <w:pPr>
              <w:pStyle w:val="Akapitzlist"/>
              <w:numPr>
                <w:ilvl w:val="0"/>
                <w:numId w:val="102"/>
              </w:numPr>
              <w:spacing w:after="0" w:line="240" w:lineRule="auto"/>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C86A54" w:rsidRPr="00C86A54" w:rsidRDefault="00C86A54" w:rsidP="00C86A54">
            <w:pPr>
              <w:spacing w:after="0" w:line="240" w:lineRule="auto"/>
              <w:rPr>
                <w:rFonts w:ascii="Arial Narrow" w:hAnsi="Arial Narrow"/>
                <w:bCs/>
                <w:sz w:val="20"/>
                <w:szCs w:val="20"/>
              </w:rPr>
            </w:pPr>
            <w:r w:rsidRPr="00C86A54">
              <w:rPr>
                <w:rFonts w:ascii="Arial Narrow" w:hAnsi="Arial Narrow"/>
                <w:bCs/>
                <w:sz w:val="20"/>
                <w:szCs w:val="20"/>
              </w:rPr>
              <w:t>System wyprodukowany w roku 2017, zasilany napięciem 230 VAC</w:t>
            </w:r>
          </w:p>
        </w:tc>
        <w:tc>
          <w:tcPr>
            <w:tcW w:w="1842" w:type="dxa"/>
            <w:tcBorders>
              <w:top w:val="nil"/>
              <w:left w:val="single" w:sz="2" w:space="0" w:color="000000"/>
              <w:bottom w:val="single" w:sz="2" w:space="0" w:color="000000"/>
              <w:right w:val="nil"/>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color w:val="000000"/>
                <w:sz w:val="20"/>
                <w:szCs w:val="20"/>
              </w:rPr>
              <w:t>tak</w:t>
            </w:r>
          </w:p>
        </w:tc>
        <w:tc>
          <w:tcPr>
            <w:tcW w:w="1843" w:type="dxa"/>
            <w:tcBorders>
              <w:top w:val="nil"/>
              <w:left w:val="single" w:sz="2" w:space="0" w:color="000000"/>
              <w:bottom w:val="single" w:sz="2" w:space="0" w:color="000000"/>
              <w:right w:val="nil"/>
            </w:tcBorders>
          </w:tcPr>
          <w:p w:rsidR="00C86A54" w:rsidRPr="00C86A54" w:rsidRDefault="00C86A54" w:rsidP="00C86A54">
            <w:pPr>
              <w:spacing w:after="0" w:line="240" w:lineRule="auto"/>
              <w:rPr>
                <w:rFonts w:ascii="Arial Narrow" w:hAnsi="Arial Narrow"/>
                <w:sz w:val="20"/>
                <w:szCs w:val="20"/>
              </w:rPr>
            </w:pPr>
          </w:p>
        </w:tc>
        <w:tc>
          <w:tcPr>
            <w:tcW w:w="2835" w:type="dxa"/>
            <w:tcBorders>
              <w:top w:val="nil"/>
              <w:left w:val="single" w:sz="2" w:space="0" w:color="000000"/>
              <w:bottom w:val="single" w:sz="2" w:space="0" w:color="000000"/>
              <w:right w:val="single" w:sz="2" w:space="0" w:color="000000"/>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88"/>
        </w:trPr>
        <w:tc>
          <w:tcPr>
            <w:tcW w:w="509" w:type="dxa"/>
            <w:tcBorders>
              <w:top w:val="nil"/>
              <w:left w:val="single" w:sz="2" w:space="0" w:color="000000"/>
              <w:bottom w:val="single" w:sz="2" w:space="0" w:color="000000"/>
              <w:right w:val="nil"/>
            </w:tcBorders>
          </w:tcPr>
          <w:p w:rsidR="00C86A54" w:rsidRPr="001E600A"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nil"/>
              <w:left w:val="single" w:sz="2" w:space="0" w:color="000000"/>
              <w:bottom w:val="single" w:sz="2" w:space="0" w:color="000000"/>
              <w:right w:val="single" w:sz="2" w:space="0" w:color="000000"/>
            </w:tcBorders>
            <w:vAlign w:val="center"/>
            <w:hideMark/>
          </w:tcPr>
          <w:p w:rsidR="00C86A54" w:rsidRPr="00C86A54" w:rsidRDefault="001E600A" w:rsidP="00C86A54">
            <w:pPr>
              <w:spacing w:after="0" w:line="240" w:lineRule="auto"/>
              <w:rPr>
                <w:rFonts w:ascii="Arial Narrow" w:hAnsi="Arial Narrow"/>
                <w:sz w:val="20"/>
                <w:szCs w:val="20"/>
              </w:rPr>
            </w:pPr>
            <w:r w:rsidRPr="00C86A54">
              <w:rPr>
                <w:rFonts w:ascii="Arial Narrow" w:hAnsi="Arial Narrow"/>
                <w:b/>
                <w:sz w:val="20"/>
                <w:szCs w:val="20"/>
              </w:rPr>
              <w:t>POMPA GRADIENTOWA</w:t>
            </w:r>
          </w:p>
        </w:tc>
      </w:tr>
      <w:tr w:rsidR="00C86A54" w:rsidTr="001E600A">
        <w:tc>
          <w:tcPr>
            <w:tcW w:w="509" w:type="dxa"/>
            <w:tcBorders>
              <w:top w:val="nil"/>
              <w:left w:val="single" w:sz="2" w:space="0" w:color="000000"/>
              <w:bottom w:val="single" w:sz="2" w:space="0" w:color="000000"/>
              <w:right w:val="nil"/>
            </w:tcBorders>
          </w:tcPr>
          <w:p w:rsidR="00C86A54" w:rsidRPr="00B51E47" w:rsidRDefault="00C86A54" w:rsidP="001E600A">
            <w:pPr>
              <w:pStyle w:val="Akapitzlist"/>
              <w:spacing w:after="0" w:line="240" w:lineRule="auto"/>
              <w:ind w:left="360"/>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C86A54" w:rsidRPr="00C86A54" w:rsidRDefault="00C86A54" w:rsidP="00C86A54">
            <w:pPr>
              <w:spacing w:after="0" w:line="240" w:lineRule="auto"/>
              <w:rPr>
                <w:rFonts w:ascii="Arial Narrow" w:hAnsi="Arial Narrow"/>
                <w:bCs/>
                <w:sz w:val="20"/>
                <w:szCs w:val="20"/>
              </w:rPr>
            </w:pPr>
            <w:r w:rsidRPr="00C86A54">
              <w:rPr>
                <w:rFonts w:ascii="Arial Narrow" w:hAnsi="Arial Narrow"/>
                <w:sz w:val="20"/>
                <w:szCs w:val="20"/>
              </w:rPr>
              <w:t>Pompa poczwórna z dwoma tłokami połączonymi szeregowo z własnym napędem o zmiennym skoku i tworzeniem gradientu po stronie niskiego ciśnienia</w:t>
            </w:r>
          </w:p>
        </w:tc>
        <w:tc>
          <w:tcPr>
            <w:tcW w:w="1842" w:type="dxa"/>
            <w:tcBorders>
              <w:top w:val="nil"/>
              <w:left w:val="single" w:sz="2" w:space="0" w:color="000000"/>
              <w:bottom w:val="single" w:sz="2" w:space="0" w:color="000000"/>
              <w:right w:val="nil"/>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nil"/>
              <w:left w:val="single" w:sz="2" w:space="0" w:color="000000"/>
              <w:bottom w:val="single" w:sz="2" w:space="0" w:color="000000"/>
              <w:right w:val="nil"/>
            </w:tcBorders>
          </w:tcPr>
          <w:p w:rsidR="00C86A54" w:rsidRPr="00C86A54" w:rsidRDefault="00C86A54" w:rsidP="00C86A54">
            <w:pPr>
              <w:spacing w:after="0" w:line="240" w:lineRule="auto"/>
              <w:rPr>
                <w:rFonts w:ascii="Arial Narrow" w:hAnsi="Arial Narrow"/>
                <w:sz w:val="20"/>
                <w:szCs w:val="20"/>
              </w:rPr>
            </w:pPr>
          </w:p>
        </w:tc>
        <w:tc>
          <w:tcPr>
            <w:tcW w:w="2835" w:type="dxa"/>
            <w:tcBorders>
              <w:top w:val="nil"/>
              <w:left w:val="single" w:sz="2" w:space="0" w:color="000000"/>
              <w:bottom w:val="single" w:sz="2" w:space="0" w:color="000000"/>
              <w:right w:val="single" w:sz="2" w:space="0" w:color="000000"/>
            </w:tcBorders>
          </w:tcPr>
          <w:p w:rsidR="00C86A54" w:rsidRPr="00C86A54" w:rsidRDefault="00C86A54" w:rsidP="00C86A54">
            <w:pPr>
              <w:spacing w:after="0" w:line="240" w:lineRule="auto"/>
              <w:rPr>
                <w:rFonts w:ascii="Arial Narrow" w:hAnsi="Arial Narrow"/>
                <w:sz w:val="20"/>
                <w:szCs w:val="20"/>
              </w:rPr>
            </w:pPr>
          </w:p>
        </w:tc>
      </w:tr>
      <w:tr w:rsidR="00C86A54" w:rsidTr="001E600A">
        <w:tc>
          <w:tcPr>
            <w:tcW w:w="509" w:type="dxa"/>
            <w:tcBorders>
              <w:top w:val="nil"/>
              <w:left w:val="single" w:sz="2" w:space="0" w:color="000000"/>
              <w:bottom w:val="single" w:sz="4" w:space="0" w:color="auto"/>
              <w:right w:val="nil"/>
            </w:tcBorders>
          </w:tcPr>
          <w:p w:rsidR="00C86A54" w:rsidRPr="00B51E47" w:rsidRDefault="00C86A54" w:rsidP="001E600A">
            <w:pPr>
              <w:pStyle w:val="Akapitzlist"/>
              <w:spacing w:after="0" w:line="240" w:lineRule="auto"/>
              <w:ind w:left="360"/>
              <w:rPr>
                <w:rFonts w:ascii="Arial Narrow" w:hAnsi="Arial Narrow"/>
                <w:sz w:val="20"/>
                <w:szCs w:val="20"/>
              </w:rPr>
            </w:pPr>
          </w:p>
        </w:tc>
        <w:tc>
          <w:tcPr>
            <w:tcW w:w="8931" w:type="dxa"/>
            <w:tcBorders>
              <w:top w:val="nil"/>
              <w:left w:val="single" w:sz="2" w:space="0" w:color="000000"/>
              <w:bottom w:val="single" w:sz="4" w:space="0" w:color="auto"/>
              <w:right w:val="nil"/>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color w:val="000000"/>
                <w:sz w:val="20"/>
                <w:szCs w:val="20"/>
              </w:rPr>
              <w:t>Zakres przepływu: 0,001 ml/min – 10 ml/min z krokiem co 0,001 ml/min</w:t>
            </w:r>
          </w:p>
        </w:tc>
        <w:tc>
          <w:tcPr>
            <w:tcW w:w="1842" w:type="dxa"/>
            <w:tcBorders>
              <w:top w:val="nil"/>
              <w:left w:val="single" w:sz="2" w:space="0" w:color="000000"/>
              <w:bottom w:val="single" w:sz="4" w:space="0" w:color="auto"/>
              <w:right w:val="nil"/>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nil"/>
              <w:left w:val="single" w:sz="2" w:space="0" w:color="000000"/>
              <w:bottom w:val="single" w:sz="4" w:space="0" w:color="auto"/>
              <w:right w:val="nil"/>
            </w:tcBorders>
          </w:tcPr>
          <w:p w:rsidR="00C86A54" w:rsidRPr="00C86A54" w:rsidRDefault="00C86A54" w:rsidP="00C86A54">
            <w:pPr>
              <w:spacing w:after="0" w:line="240" w:lineRule="auto"/>
              <w:rPr>
                <w:rFonts w:ascii="Arial Narrow" w:hAnsi="Arial Narrow"/>
                <w:sz w:val="20"/>
                <w:szCs w:val="20"/>
              </w:rPr>
            </w:pPr>
          </w:p>
        </w:tc>
        <w:tc>
          <w:tcPr>
            <w:tcW w:w="2835" w:type="dxa"/>
            <w:tcBorders>
              <w:top w:val="nil"/>
              <w:left w:val="single" w:sz="2" w:space="0" w:color="000000"/>
              <w:bottom w:val="single" w:sz="4" w:space="0" w:color="auto"/>
              <w:right w:val="single" w:sz="2" w:space="0" w:color="000000"/>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1E600A">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Precyzja przepływu ≤ 0,07 % RSD</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72"/>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Dokładność przepływu ±1% lub ±10 µL</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06"/>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 xml:space="preserve">Zakres przepływu: 0,2 – 10,0 ml/min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54"/>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Zakres pH 1,0 – 12,5</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31"/>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Maksymalne ciśnienie pompy co najmniej 400 bar</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50"/>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Pompa zintegrowana z dwukanałowym degazerem próżniowym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color w:val="000000"/>
                <w:sz w:val="20"/>
                <w:szCs w:val="20"/>
              </w:rPr>
              <w:t>Zintegrowana nadstawka na rozpuszczalniki</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75"/>
        </w:trPr>
        <w:tc>
          <w:tcPr>
            <w:tcW w:w="509" w:type="dxa"/>
            <w:tcBorders>
              <w:top w:val="single" w:sz="4" w:space="0" w:color="auto"/>
              <w:left w:val="single" w:sz="4" w:space="0" w:color="auto"/>
              <w:bottom w:val="single" w:sz="4" w:space="0" w:color="auto"/>
              <w:right w:val="nil"/>
            </w:tcBorders>
          </w:tcPr>
          <w:p w:rsidR="00C86A54" w:rsidRPr="009E3C7E" w:rsidRDefault="00C86A54" w:rsidP="004A1C8B">
            <w:pPr>
              <w:pStyle w:val="Akapitzlist"/>
              <w:numPr>
                <w:ilvl w:val="0"/>
                <w:numId w:val="102"/>
              </w:numPr>
              <w:spacing w:after="0"/>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9E3C7E" w:rsidP="00C86A54">
            <w:pPr>
              <w:spacing w:after="0"/>
              <w:rPr>
                <w:rFonts w:ascii="Arial Narrow" w:hAnsi="Arial Narrow"/>
                <w:sz w:val="20"/>
                <w:szCs w:val="20"/>
              </w:rPr>
            </w:pPr>
            <w:r w:rsidRPr="00C86A54">
              <w:rPr>
                <w:rFonts w:ascii="Arial Narrow" w:hAnsi="Arial Narrow"/>
                <w:b/>
                <w:sz w:val="20"/>
                <w:szCs w:val="20"/>
              </w:rPr>
              <w:t>AUTOSAMPLER</w:t>
            </w: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 xml:space="preserve">Zakres ciśnienia pracy do 600 bar </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91"/>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Pojemność próbek autosamplera to 132 fiolki 2 mL</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4"/>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Zakres nastrzyku 0,1-100 μL</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01"/>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Precyzja nastrzyku: &lt; 0.25% RSD</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Błąd przenoszenia (carryover) nie gorszy niż  0.004%</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76"/>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B51E47" w:rsidRDefault="00C86A54" w:rsidP="00C86A54">
            <w:pPr>
              <w:spacing w:after="0" w:line="240" w:lineRule="auto"/>
              <w:rPr>
                <w:rFonts w:ascii="Arial Narrow" w:hAnsi="Arial Narrow"/>
                <w:sz w:val="20"/>
                <w:szCs w:val="20"/>
              </w:rPr>
            </w:pPr>
            <w:r w:rsidRPr="00C86A54">
              <w:rPr>
                <w:rFonts w:ascii="Arial Narrow" w:hAnsi="Arial Narrow"/>
                <w:sz w:val="20"/>
                <w:szCs w:val="20"/>
              </w:rPr>
              <w:t xml:space="preserve">Minimalna objętość  próbki - 1 </w:t>
            </w:r>
            <w:r w:rsidRPr="00C86A54">
              <w:rPr>
                <w:rFonts w:ascii="Arial Narrow" w:hAnsi="Arial Narrow"/>
                <w:sz w:val="20"/>
                <w:szCs w:val="20"/>
                <w:lang w:val="en-US"/>
              </w:rPr>
              <w:t>μ</w:t>
            </w:r>
            <w:r w:rsidRPr="00C86A54">
              <w:rPr>
                <w:rFonts w:ascii="Arial Narrow" w:hAnsi="Arial Narrow"/>
                <w:sz w:val="20"/>
                <w:szCs w:val="20"/>
              </w:rPr>
              <w:t xml:space="preserve">L z objętości 5 </w:t>
            </w:r>
            <w:r w:rsidRPr="00C86A54">
              <w:rPr>
                <w:rFonts w:ascii="Arial Narrow" w:hAnsi="Arial Narrow"/>
                <w:sz w:val="20"/>
                <w:szCs w:val="20"/>
                <w:lang w:val="en-US"/>
              </w:rPr>
              <w:t>μ</w:t>
            </w:r>
            <w:r w:rsidR="00B51E47">
              <w:rPr>
                <w:rFonts w:ascii="Arial Narrow" w:hAnsi="Arial Narrow"/>
                <w:sz w:val="20"/>
                <w:szCs w:val="20"/>
              </w:rPr>
              <w:t>L</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B51E47" w:rsidRDefault="00C86A54" w:rsidP="00C86A54">
            <w:pPr>
              <w:spacing w:after="0" w:line="240" w:lineRule="auto"/>
              <w:rPr>
                <w:rFonts w:ascii="Arial Narrow" w:hAnsi="Arial Narrow"/>
                <w:sz w:val="20"/>
                <w:szCs w:val="20"/>
              </w:rPr>
            </w:pPr>
            <w:r w:rsidRPr="00C86A54">
              <w:rPr>
                <w:rFonts w:ascii="Arial Narrow" w:hAnsi="Arial Narrow"/>
                <w:sz w:val="20"/>
                <w:szCs w:val="20"/>
              </w:rPr>
              <w:t>Możliwość rozbudowy o wewn</w:t>
            </w:r>
            <w:r w:rsidR="00B51E47">
              <w:rPr>
                <w:rFonts w:ascii="Arial Narrow" w:hAnsi="Arial Narrow"/>
                <w:sz w:val="20"/>
                <w:szCs w:val="20"/>
              </w:rPr>
              <w:t>ętrzny termostat 2 kolumny 30cm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25"/>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 xml:space="preserve">Chłodzenie w zakresie : do 4 </w:t>
            </w:r>
            <w:r w:rsidRPr="00C86A54">
              <w:rPr>
                <w:rFonts w:ascii="Arial Narrow" w:hAnsi="Arial Narrow"/>
                <w:sz w:val="20"/>
                <w:szCs w:val="20"/>
                <w:vertAlign w:val="superscript"/>
              </w:rPr>
              <w:t>0</w:t>
            </w:r>
            <w:r w:rsidRPr="00C86A54">
              <w:rPr>
                <w:rFonts w:ascii="Arial Narrow" w:hAnsi="Arial Narrow"/>
                <w:sz w:val="20"/>
                <w:szCs w:val="20"/>
              </w:rPr>
              <w:t>C zakres temperaturowy 4-40</w:t>
            </w:r>
            <w:r w:rsidRPr="00C86A54">
              <w:rPr>
                <w:rFonts w:ascii="Arial Narrow" w:hAnsi="Arial Narrow"/>
                <w:sz w:val="20"/>
                <w:szCs w:val="20"/>
                <w:vertAlign w:val="superscript"/>
              </w:rPr>
              <w:t>0</w:t>
            </w:r>
            <w:r w:rsidRPr="00C86A54">
              <w:rPr>
                <w:rFonts w:ascii="Arial Narrow" w:hAnsi="Arial Narrow"/>
                <w:sz w:val="20"/>
                <w:szCs w:val="20"/>
              </w:rPr>
              <w:t>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9E3C7E"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9E3C7E" w:rsidP="00C86A54">
            <w:pPr>
              <w:spacing w:after="0" w:line="240" w:lineRule="auto"/>
              <w:rPr>
                <w:rFonts w:ascii="Arial Narrow" w:hAnsi="Arial Narrow"/>
                <w:sz w:val="20"/>
                <w:szCs w:val="20"/>
              </w:rPr>
            </w:pPr>
            <w:r w:rsidRPr="00C86A54">
              <w:rPr>
                <w:rFonts w:ascii="Arial Narrow" w:hAnsi="Arial Narrow"/>
                <w:b/>
                <w:sz w:val="20"/>
                <w:szCs w:val="20"/>
              </w:rPr>
              <w:t>TERMOSTAT</w:t>
            </w: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Termostat kolumnowy o zakresie temperatur: co najmniej od 10°C poniżej temp otoczenia do + 85°C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30"/>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Stabilność temperatury: ± 0.1 °C</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B51E47" w:rsidRDefault="00C86A54" w:rsidP="00C86A54">
            <w:pPr>
              <w:spacing w:after="0" w:line="240" w:lineRule="auto"/>
              <w:rPr>
                <w:rFonts w:ascii="Arial Narrow" w:hAnsi="Arial Narrow"/>
                <w:sz w:val="20"/>
                <w:szCs w:val="20"/>
              </w:rPr>
            </w:pPr>
            <w:r w:rsidRPr="00C86A54">
              <w:rPr>
                <w:rFonts w:ascii="Arial Narrow" w:hAnsi="Arial Narrow"/>
                <w:sz w:val="20"/>
                <w:szCs w:val="20"/>
              </w:rPr>
              <w:t>Dokładność temperatury: ± 0</w:t>
            </w:r>
            <w:r w:rsidR="00B51E47">
              <w:rPr>
                <w:rFonts w:ascii="Arial Narrow" w:hAnsi="Arial Narrow"/>
                <w:sz w:val="20"/>
                <w:szCs w:val="20"/>
              </w:rPr>
              <w:t>.5 °C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45"/>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Precyzja temperatury: 0.05 °C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5D6787">
        <w:trPr>
          <w:trHeight w:val="343"/>
        </w:trPr>
        <w:tc>
          <w:tcPr>
            <w:tcW w:w="509" w:type="dxa"/>
            <w:tcBorders>
              <w:top w:val="single" w:sz="4" w:space="0" w:color="auto"/>
              <w:left w:val="single" w:sz="4" w:space="0" w:color="auto"/>
              <w:bottom w:val="single" w:sz="4" w:space="0" w:color="auto"/>
              <w:right w:val="nil"/>
            </w:tcBorders>
          </w:tcPr>
          <w:p w:rsidR="00C86A54" w:rsidRPr="00B51E47" w:rsidRDefault="00C86A54" w:rsidP="009E3C7E">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 xml:space="preserve">Dwie niezależne strefy grzejne umożliwiające </w:t>
            </w:r>
            <w:r w:rsidRPr="00C86A54">
              <w:rPr>
                <w:rFonts w:ascii="Arial Narrow" w:hAnsi="Arial Narrow"/>
                <w:color w:val="000000"/>
                <w:sz w:val="20"/>
                <w:szCs w:val="20"/>
              </w:rPr>
              <w:t>podgrzewania fazy ruchomej przed kolumną i jednocześnie chłodzenie jej za kolumną</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5D6787"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5D6787" w:rsidP="00B51E47">
            <w:pPr>
              <w:spacing w:after="0" w:line="240" w:lineRule="auto"/>
              <w:rPr>
                <w:rFonts w:ascii="Arial Narrow" w:hAnsi="Arial Narrow"/>
                <w:sz w:val="20"/>
                <w:szCs w:val="20"/>
              </w:rPr>
            </w:pPr>
            <w:r w:rsidRPr="00C86A54">
              <w:rPr>
                <w:rFonts w:ascii="Arial Narrow" w:hAnsi="Arial Narrow"/>
                <w:b/>
                <w:sz w:val="20"/>
                <w:szCs w:val="20"/>
              </w:rPr>
              <w:t>DETEKTOR UV-VIS</w:t>
            </w:r>
          </w:p>
        </w:tc>
      </w:tr>
      <w:tr w:rsidR="00C86A54" w:rsidTr="001E600A">
        <w:trPr>
          <w:trHeight w:val="157"/>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5D6787" w:rsidRDefault="00C86A54" w:rsidP="00C86A54">
            <w:pPr>
              <w:spacing w:after="0" w:line="240" w:lineRule="auto"/>
              <w:rPr>
                <w:rFonts w:ascii="Arial Narrow" w:hAnsi="Arial Narrow"/>
                <w:sz w:val="20"/>
                <w:szCs w:val="20"/>
              </w:rPr>
            </w:pPr>
            <w:r w:rsidRPr="005D6787">
              <w:rPr>
                <w:rFonts w:ascii="Arial Narrow" w:hAnsi="Arial Narrow"/>
                <w:sz w:val="20"/>
                <w:szCs w:val="20"/>
              </w:rPr>
              <w:t>Pracujący w trybie jednosygnałowym lub dwusygnałowym o zmiennej długości fali</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52"/>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5D6787" w:rsidRDefault="00C86A54" w:rsidP="00C86A54">
            <w:pPr>
              <w:spacing w:after="0" w:line="240" w:lineRule="auto"/>
              <w:rPr>
                <w:rFonts w:ascii="Arial Narrow" w:hAnsi="Arial Narrow"/>
                <w:sz w:val="20"/>
                <w:szCs w:val="20"/>
              </w:rPr>
            </w:pPr>
            <w:r w:rsidRPr="005D6787">
              <w:rPr>
                <w:rFonts w:ascii="Arial Narrow" w:hAnsi="Arial Narrow"/>
                <w:sz w:val="20"/>
                <w:szCs w:val="20"/>
              </w:rPr>
              <w:t>Zakres spektralny 190-600nm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46"/>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5D6787" w:rsidRDefault="00C86A54" w:rsidP="00C86A54">
            <w:pPr>
              <w:spacing w:after="0" w:line="240" w:lineRule="auto"/>
              <w:rPr>
                <w:rFonts w:ascii="Arial Narrow" w:hAnsi="Arial Narrow"/>
                <w:sz w:val="20"/>
                <w:szCs w:val="20"/>
              </w:rPr>
            </w:pPr>
            <w:r w:rsidRPr="005D6787">
              <w:rPr>
                <w:rFonts w:ascii="Arial Narrow" w:hAnsi="Arial Narrow"/>
                <w:sz w:val="20"/>
                <w:szCs w:val="20"/>
              </w:rPr>
              <w:t>Maksymalna częstotliwość  120 Hz</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42"/>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Szum dla pojedynczego sygnału &lt;±0.25·10-5 AU, przy 230 nm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39"/>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b/>
                <w:sz w:val="20"/>
                <w:szCs w:val="20"/>
              </w:rPr>
              <w:t>Szum dla podwójnego sygnału &lt;±0.80·10-5 AU, przy 230 nm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90"/>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b/>
                <w:sz w:val="20"/>
                <w:szCs w:val="20"/>
              </w:rPr>
              <w:t>Dryft &lt; 1·10-4 AU/h, przy 230 nm</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28"/>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b/>
                <w:sz w:val="20"/>
                <w:szCs w:val="20"/>
              </w:rPr>
              <w:t>Dokładna długość fali: ± 1nm, autokalibracja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77"/>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Samoczynna kalibracja na lini deuteru z weryfikacją przy użyciu filtru z tlenkiem holmu</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5D6787"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5D6787" w:rsidP="00C86A54">
            <w:pPr>
              <w:spacing w:after="0" w:line="240" w:lineRule="auto"/>
              <w:rPr>
                <w:rFonts w:ascii="Arial Narrow" w:hAnsi="Arial Narrow"/>
                <w:sz w:val="20"/>
                <w:szCs w:val="20"/>
              </w:rPr>
            </w:pPr>
            <w:r w:rsidRPr="00C86A54">
              <w:rPr>
                <w:rFonts w:ascii="Arial Narrow" w:hAnsi="Arial Narrow"/>
                <w:b/>
                <w:sz w:val="20"/>
                <w:szCs w:val="20"/>
              </w:rPr>
              <w:t>DETEKTOR ELEKTROCHEMICZNY</w:t>
            </w: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Zakres potencjału -2,55V do +2,55V</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48"/>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Czułość 0,05 -200nA/V</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8"/>
        </w:trPr>
        <w:tc>
          <w:tcPr>
            <w:tcW w:w="509" w:type="dxa"/>
            <w:tcBorders>
              <w:top w:val="single" w:sz="4" w:space="0" w:color="auto"/>
              <w:left w:val="single" w:sz="4" w:space="0" w:color="auto"/>
              <w:bottom w:val="single" w:sz="4" w:space="0" w:color="auto"/>
              <w:right w:val="nil"/>
            </w:tcBorders>
          </w:tcPr>
          <w:p w:rsidR="00C86A54" w:rsidRPr="005D6787" w:rsidRDefault="00C86A54" w:rsidP="005D6787">
            <w:p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 xml:space="preserve">Programowalne metody : metoksykatecholaminy, katecholaminy w moczu, katecholaminy w osoczu, VMA, HVA, </w:t>
            </w:r>
          </w:p>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5-HIAA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81"/>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B51E47" w:rsidRDefault="00C86A54" w:rsidP="00C86A54">
            <w:pPr>
              <w:spacing w:after="0" w:line="240" w:lineRule="auto"/>
              <w:rPr>
                <w:rFonts w:ascii="Arial Narrow" w:hAnsi="Arial Narrow"/>
                <w:sz w:val="20"/>
                <w:szCs w:val="20"/>
              </w:rPr>
            </w:pPr>
            <w:r w:rsidRPr="00C86A54">
              <w:rPr>
                <w:rFonts w:ascii="Arial Narrow" w:hAnsi="Arial Narrow"/>
                <w:sz w:val="20"/>
                <w:szCs w:val="20"/>
              </w:rPr>
              <w:t>Możliwość zapro</w:t>
            </w:r>
            <w:r w:rsidR="00B51E47">
              <w:rPr>
                <w:rFonts w:ascii="Arial Narrow" w:hAnsi="Arial Narrow"/>
                <w:sz w:val="20"/>
                <w:szCs w:val="20"/>
              </w:rPr>
              <w:t>gramowani dwóch dowolnych metod</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156"/>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Celka przepływowa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5D6787"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5D6787" w:rsidP="00C86A54">
            <w:pPr>
              <w:spacing w:after="0" w:line="240" w:lineRule="auto"/>
              <w:rPr>
                <w:rFonts w:ascii="Arial Narrow" w:hAnsi="Arial Narrow"/>
                <w:sz w:val="20"/>
                <w:szCs w:val="20"/>
              </w:rPr>
            </w:pPr>
            <w:r w:rsidRPr="00C86A54">
              <w:rPr>
                <w:rFonts w:ascii="Arial Narrow" w:hAnsi="Arial Narrow"/>
                <w:b/>
                <w:sz w:val="20"/>
                <w:szCs w:val="20"/>
              </w:rPr>
              <w:t>OPROGRAMOWANIE</w:t>
            </w:r>
          </w:p>
        </w:tc>
      </w:tr>
      <w:tr w:rsidR="00C86A54" w:rsidTr="001E600A">
        <w:trPr>
          <w:trHeight w:val="166"/>
        </w:trPr>
        <w:tc>
          <w:tcPr>
            <w:tcW w:w="509" w:type="dxa"/>
            <w:tcBorders>
              <w:top w:val="single" w:sz="4" w:space="0" w:color="auto"/>
              <w:left w:val="single" w:sz="4" w:space="0" w:color="auto"/>
              <w:bottom w:val="single" w:sz="4" w:space="0" w:color="auto"/>
              <w:right w:val="nil"/>
            </w:tcBorders>
            <w:hideMark/>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Oprogramowanie do sterowania pracą HPLC, zbierania i przetwarzania danych, tworzenia raportów</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hideMark/>
          </w:tcPr>
          <w:p w:rsidR="00C86A54" w:rsidRPr="005D6787"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5D6787" w:rsidP="00C86A54">
            <w:pPr>
              <w:spacing w:after="0" w:line="240" w:lineRule="auto"/>
              <w:rPr>
                <w:rFonts w:ascii="Arial Narrow" w:hAnsi="Arial Narrow"/>
                <w:sz w:val="20"/>
                <w:szCs w:val="20"/>
              </w:rPr>
            </w:pPr>
            <w:r w:rsidRPr="00C86A54">
              <w:rPr>
                <w:rFonts w:ascii="Arial Narrow" w:hAnsi="Arial Narrow"/>
                <w:b/>
                <w:sz w:val="20"/>
                <w:szCs w:val="20"/>
              </w:rPr>
              <w:t>ZESTAW KOMPUTEROWY</w:t>
            </w:r>
          </w:p>
        </w:tc>
      </w:tr>
      <w:tr w:rsidR="00C86A54" w:rsidTr="001E600A">
        <w:trPr>
          <w:trHeight w:val="49"/>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Procesor 4 rdzeniowy o częstotliwości 3,2 GHz</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Pamięć RAM min. 8 GB,</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B51E47" w:rsidRDefault="00C86A54" w:rsidP="00C86A54">
            <w:pPr>
              <w:spacing w:after="0" w:line="240" w:lineRule="auto"/>
              <w:rPr>
                <w:rFonts w:ascii="Arial Narrow" w:hAnsi="Arial Narrow"/>
                <w:sz w:val="20"/>
                <w:szCs w:val="20"/>
              </w:rPr>
            </w:pPr>
            <w:r w:rsidRPr="00C86A54">
              <w:rPr>
                <w:rFonts w:ascii="Arial Narrow" w:hAnsi="Arial Narrow"/>
                <w:sz w:val="20"/>
                <w:szCs w:val="20"/>
              </w:rPr>
              <w:t>Dysk</w:t>
            </w:r>
            <w:r w:rsidR="00B51E47">
              <w:rPr>
                <w:rFonts w:ascii="Arial Narrow" w:hAnsi="Arial Narrow"/>
                <w:sz w:val="20"/>
                <w:szCs w:val="20"/>
              </w:rPr>
              <w:t xml:space="preserve"> twardy minimum 0,5 TB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color w:val="000000"/>
                <w:sz w:val="20"/>
                <w:szCs w:val="20"/>
              </w:rPr>
            </w:pPr>
            <w:r w:rsidRPr="00C86A54">
              <w:rPr>
                <w:rFonts w:ascii="Arial Narrow" w:hAnsi="Arial Narrow"/>
                <w:sz w:val="20"/>
                <w:szCs w:val="20"/>
              </w:rPr>
              <w:t>Nagrywarka DVD-RW z oprogramowaniem umożliwiającym nagrywanie</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68"/>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B51E47" w:rsidRDefault="00C86A54" w:rsidP="00C86A54">
            <w:pPr>
              <w:spacing w:after="0" w:line="240" w:lineRule="auto"/>
              <w:rPr>
                <w:rFonts w:ascii="Arial Narrow" w:hAnsi="Arial Narrow"/>
                <w:sz w:val="20"/>
                <w:szCs w:val="20"/>
              </w:rPr>
            </w:pPr>
            <w:r w:rsidRPr="00C86A54">
              <w:rPr>
                <w:rFonts w:ascii="Arial Narrow" w:hAnsi="Arial Narrow"/>
                <w:sz w:val="20"/>
                <w:szCs w:val="20"/>
              </w:rPr>
              <w:t>Zintegrowa</w:t>
            </w:r>
            <w:r w:rsidR="00B51E47">
              <w:rPr>
                <w:rFonts w:ascii="Arial Narrow" w:hAnsi="Arial Narrow"/>
                <w:sz w:val="20"/>
                <w:szCs w:val="20"/>
              </w:rPr>
              <w:t xml:space="preserve">na karta graficzna i sieciowa,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Mysz optyczna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C86A54">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C86A54">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Klawiatura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Monitor LCD – min 21”</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Drukarka laser kolor</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150"/>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System operacyjny Windows 7 Professional</w:t>
            </w:r>
            <w:r w:rsidR="00B51E47">
              <w:rPr>
                <w:rFonts w:ascii="Arial Narrow" w:hAnsi="Arial Narrow"/>
                <w:sz w:val="20"/>
                <w:szCs w:val="20"/>
              </w:rPr>
              <w:t xml:space="preserve"> SP1 ang. 64 bitowy lub nowszy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84"/>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Współpraca HPLC z komputerem poprzez złącze Ethernet (LAN)</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157"/>
        </w:trPr>
        <w:tc>
          <w:tcPr>
            <w:tcW w:w="509" w:type="dxa"/>
            <w:tcBorders>
              <w:top w:val="single" w:sz="4" w:space="0" w:color="auto"/>
              <w:left w:val="single" w:sz="4" w:space="0" w:color="auto"/>
              <w:bottom w:val="single" w:sz="4" w:space="0" w:color="auto"/>
              <w:right w:val="nil"/>
            </w:tcBorders>
          </w:tcPr>
          <w:p w:rsidR="00C86A54" w:rsidRPr="005D6787"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C86A54" w:rsidRPr="00C86A54" w:rsidRDefault="005D6787" w:rsidP="003711A8">
            <w:pPr>
              <w:spacing w:after="0" w:line="240" w:lineRule="auto"/>
              <w:rPr>
                <w:rFonts w:ascii="Arial Narrow" w:hAnsi="Arial Narrow"/>
                <w:sz w:val="20"/>
                <w:szCs w:val="20"/>
              </w:rPr>
            </w:pPr>
            <w:r w:rsidRPr="00C86A54">
              <w:rPr>
                <w:rFonts w:ascii="Arial Narrow" w:hAnsi="Arial Narrow"/>
                <w:b/>
                <w:sz w:val="20"/>
                <w:szCs w:val="20"/>
              </w:rPr>
              <w:t>WYPOSAŻENIE DODATKOWE</w:t>
            </w: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Przetwornik analogowo-cyfrowy plus przewody</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2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Opakowanie fiolek - 100 sztuk w opakowaniu wraz z insertam</w:t>
            </w:r>
            <w:r w:rsidR="00B51E47">
              <w:rPr>
                <w:rFonts w:ascii="Arial Narrow" w:hAnsi="Arial Narrow"/>
                <w:sz w:val="20"/>
                <w:szCs w:val="20"/>
              </w:rPr>
              <w:t>i szklanymi o pojemności 150µl.</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233"/>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Kolumna chromatograficzna C18 o wymiarach 4.6x150;  5µm wr</w:t>
            </w:r>
            <w:r w:rsidR="00B51E47">
              <w:rPr>
                <w:rFonts w:ascii="Arial Narrow" w:hAnsi="Arial Narrow"/>
                <w:sz w:val="20"/>
                <w:szCs w:val="20"/>
              </w:rPr>
              <w:t xml:space="preserve">az z prekolumną oraz holder’em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152"/>
        </w:trPr>
        <w:tc>
          <w:tcPr>
            <w:tcW w:w="509" w:type="dxa"/>
            <w:tcBorders>
              <w:top w:val="single" w:sz="4" w:space="0" w:color="auto"/>
              <w:left w:val="single" w:sz="4" w:space="0" w:color="auto"/>
              <w:bottom w:val="single" w:sz="4" w:space="0" w:color="auto"/>
              <w:right w:val="nil"/>
            </w:tcBorders>
          </w:tcPr>
          <w:p w:rsidR="00C86A54" w:rsidRPr="005D6787" w:rsidRDefault="00C86A54" w:rsidP="004A1C8B">
            <w:pPr>
              <w:pStyle w:val="Akapitzlist"/>
              <w:numPr>
                <w:ilvl w:val="0"/>
                <w:numId w:val="102"/>
              </w:numPr>
              <w:spacing w:after="0" w:line="240" w:lineRule="auto"/>
              <w:rPr>
                <w:rFonts w:ascii="Arial Narrow" w:hAnsi="Arial Narrow"/>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C86A54" w:rsidRPr="00B51E47" w:rsidRDefault="005D6787" w:rsidP="003711A8">
            <w:pPr>
              <w:spacing w:after="0" w:line="240" w:lineRule="auto"/>
              <w:rPr>
                <w:rFonts w:ascii="Arial Narrow" w:hAnsi="Arial Narrow"/>
                <w:b/>
                <w:sz w:val="20"/>
                <w:szCs w:val="20"/>
              </w:rPr>
            </w:pPr>
            <w:r>
              <w:rPr>
                <w:rFonts w:ascii="Arial Narrow" w:hAnsi="Arial Narrow"/>
                <w:b/>
                <w:sz w:val="20"/>
                <w:szCs w:val="20"/>
              </w:rPr>
              <w:t>WYMAGANIA DODATKOWE:</w:t>
            </w:r>
          </w:p>
        </w:tc>
      </w:tr>
      <w:tr w:rsidR="00C86A54" w:rsidTr="001E600A">
        <w:trPr>
          <w:trHeight w:val="242"/>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Oferent uruchomi metody oznaczania i dostosuje oprogramowanie do sterowania pracą HPLC do potrzeb laboratorium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222"/>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 xml:space="preserve">Oferent podłączy chromatograf do istniejącej sieci informatycznej – wymagana kompatybilność z laboratoryjnym systemem informatycznym Marcel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545"/>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Oferent zobowiąże się przeprowadzać kwalifikacje zakupionego zestawu HPLC  – UV-VIS oraz sprawdzenie poprawności działania detektora elektrochemicznego</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color w:val="000000"/>
                <w:sz w:val="20"/>
                <w:szCs w:val="20"/>
              </w:rPr>
            </w:pPr>
            <w:r w:rsidRPr="00C86A54">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C86A54" w:rsidTr="001E600A">
        <w:trPr>
          <w:trHeight w:val="545"/>
        </w:trPr>
        <w:tc>
          <w:tcPr>
            <w:tcW w:w="509" w:type="dxa"/>
            <w:tcBorders>
              <w:top w:val="single" w:sz="4" w:space="0" w:color="auto"/>
              <w:left w:val="single" w:sz="4" w:space="0" w:color="auto"/>
              <w:bottom w:val="single" w:sz="4" w:space="0" w:color="auto"/>
              <w:right w:val="nil"/>
            </w:tcBorders>
          </w:tcPr>
          <w:p w:rsidR="00C86A54" w:rsidRPr="00B51E47" w:rsidRDefault="00C86A54"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sz w:val="20"/>
                <w:szCs w:val="20"/>
              </w:rPr>
            </w:pPr>
            <w:r w:rsidRPr="00C86A54">
              <w:rPr>
                <w:rFonts w:ascii="Arial Narrow" w:hAnsi="Arial Narrow"/>
                <w:sz w:val="20"/>
                <w:szCs w:val="20"/>
              </w:rPr>
              <w:t>Oferent dostarczy oraz uruchomi system doczyszczający wodę wstępnie oczyszczoną (drugiego i trzeciego stopnia wg normy PN-EN ISO 3696:1999) wraz ze zbiornikiem grawitacyjnym – wymagana woda o parametrach: przewodnictwo wody poniżej 0,056 µS/cm, musi spełniać wymogi normy PN-EN ISO 3696:1999, ASTM dla wód pierwszego stopnia czystości, odpowiadać pod względem mikrobiologicznym i fizykochemicznym wymaganiom FP dla wody oczyszczonej produkcyjnej, może być stosowana do analiz instrumentalnych m.in. HPLC i analiz biochemicznych</w:t>
            </w:r>
          </w:p>
        </w:tc>
        <w:tc>
          <w:tcPr>
            <w:tcW w:w="1842" w:type="dxa"/>
            <w:tcBorders>
              <w:top w:val="single" w:sz="4" w:space="0" w:color="auto"/>
              <w:left w:val="single" w:sz="2" w:space="0" w:color="000000"/>
              <w:bottom w:val="single" w:sz="4" w:space="0" w:color="auto"/>
              <w:right w:val="single" w:sz="4" w:space="0" w:color="auto"/>
            </w:tcBorders>
            <w:hideMark/>
          </w:tcPr>
          <w:p w:rsidR="00C86A54" w:rsidRPr="00C86A54" w:rsidRDefault="00C86A54" w:rsidP="003711A8">
            <w:pPr>
              <w:spacing w:after="0" w:line="240" w:lineRule="auto"/>
              <w:rPr>
                <w:rFonts w:ascii="Arial Narrow" w:hAnsi="Arial Narrow"/>
                <w:color w:val="000000"/>
                <w:sz w:val="20"/>
                <w:szCs w:val="20"/>
              </w:rPr>
            </w:pPr>
            <w:r w:rsidRPr="00C86A54">
              <w:rPr>
                <w:rFonts w:ascii="Arial Narrow" w:hAnsi="Arial Narrow"/>
                <w:color w:val="000000"/>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C86A54" w:rsidRPr="00C86A54" w:rsidRDefault="00C86A54" w:rsidP="003711A8">
            <w:pPr>
              <w:spacing w:after="0" w:line="240" w:lineRule="auto"/>
              <w:rPr>
                <w:rFonts w:ascii="Arial Narrow" w:hAnsi="Arial Narrow"/>
                <w:sz w:val="20"/>
                <w:szCs w:val="20"/>
              </w:rPr>
            </w:pPr>
          </w:p>
        </w:tc>
      </w:tr>
      <w:tr w:rsidR="003711A8" w:rsidTr="001E600A">
        <w:trPr>
          <w:trHeight w:val="130"/>
        </w:trPr>
        <w:tc>
          <w:tcPr>
            <w:tcW w:w="509" w:type="dxa"/>
            <w:tcBorders>
              <w:top w:val="single" w:sz="4" w:space="0" w:color="auto"/>
              <w:left w:val="single" w:sz="4" w:space="0" w:color="auto"/>
              <w:bottom w:val="single" w:sz="4" w:space="0" w:color="auto"/>
              <w:right w:val="nil"/>
            </w:tcBorders>
          </w:tcPr>
          <w:p w:rsidR="003711A8" w:rsidRPr="003711A8" w:rsidRDefault="003711A8" w:rsidP="004A1C8B">
            <w:pPr>
              <w:pStyle w:val="Akapitzlist"/>
              <w:numPr>
                <w:ilvl w:val="0"/>
                <w:numId w:val="102"/>
              </w:num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r>
              <w:rPr>
                <w:rFonts w:ascii="Arial Narrow" w:hAnsi="Arial Narrow"/>
                <w:sz w:val="20"/>
                <w:szCs w:val="20"/>
              </w:rPr>
              <w:t>GWARANCJA</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r w:rsidR="003711A8" w:rsidTr="001E600A">
        <w:trPr>
          <w:trHeight w:val="168"/>
        </w:trPr>
        <w:tc>
          <w:tcPr>
            <w:tcW w:w="509" w:type="dxa"/>
            <w:tcBorders>
              <w:top w:val="single" w:sz="4" w:space="0" w:color="auto"/>
              <w:left w:val="single" w:sz="4" w:space="0" w:color="auto"/>
              <w:bottom w:val="single" w:sz="4" w:space="0" w:color="auto"/>
              <w:right w:val="nil"/>
            </w:tcBorders>
          </w:tcPr>
          <w:p w:rsidR="003711A8" w:rsidRPr="003711A8" w:rsidRDefault="003711A8" w:rsidP="003711A8">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Gwarancja – obejmująca całość przedmiotu zamówienia – liczba miesięcy</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napToGrid w:val="0"/>
              <w:spacing w:after="0" w:line="240" w:lineRule="auto"/>
              <w:jc w:val="center"/>
              <w:rPr>
                <w:rFonts w:ascii="Arial Narrow" w:hAnsi="Arial Narrow" w:cstheme="minorHAnsi"/>
                <w:sz w:val="20"/>
                <w:szCs w:val="20"/>
              </w:rPr>
            </w:pPr>
            <w:r w:rsidRPr="003711A8">
              <w:rPr>
                <w:rFonts w:ascii="Arial Narrow" w:hAnsi="Arial Narrow" w:cstheme="minorHAnsi"/>
                <w:sz w:val="20"/>
                <w:szCs w:val="20"/>
              </w:rPr>
              <w:t>podać</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5D6787">
            <w:pPr>
              <w:pStyle w:val="Akapitzlist"/>
              <w:widowControl w:val="0"/>
              <w:suppressAutoHyphens/>
              <w:snapToGrid w:val="0"/>
              <w:spacing w:after="0" w:line="240" w:lineRule="auto"/>
              <w:ind w:left="360"/>
              <w:jc w:val="both"/>
              <w:rPr>
                <w:rFonts w:ascii="Arial Narrow" w:hAnsi="Arial Narrow" w:cstheme="minorHAnsi"/>
                <w:sz w:val="20"/>
                <w:szCs w:val="20"/>
              </w:rPr>
            </w:pPr>
            <w:r w:rsidRPr="003711A8">
              <w:rPr>
                <w:rFonts w:ascii="Arial Narrow" w:hAnsi="Arial Narrow" w:cstheme="minorHAnsi"/>
                <w:sz w:val="20"/>
                <w:szCs w:val="20"/>
              </w:rPr>
              <w:t>12 miesięcy – 0 pkt.</w:t>
            </w:r>
          </w:p>
          <w:p w:rsidR="003711A8" w:rsidRPr="003711A8" w:rsidRDefault="005D6787" w:rsidP="005D6787">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003711A8" w:rsidRPr="003711A8">
              <w:rPr>
                <w:rFonts w:ascii="Arial Narrow" w:hAnsi="Arial Narrow" w:cstheme="minorHAnsi"/>
                <w:sz w:val="20"/>
                <w:szCs w:val="20"/>
              </w:rPr>
              <w:t xml:space="preserve"> – 10 pkt</w:t>
            </w:r>
          </w:p>
          <w:p w:rsidR="003711A8" w:rsidRPr="003711A8" w:rsidRDefault="003711A8" w:rsidP="005D6787">
            <w:pPr>
              <w:pStyle w:val="Akapitzlist"/>
              <w:widowControl w:val="0"/>
              <w:suppressAutoHyphens/>
              <w:snapToGrid w:val="0"/>
              <w:spacing w:after="0" w:line="240" w:lineRule="auto"/>
              <w:ind w:left="360"/>
              <w:jc w:val="both"/>
              <w:rPr>
                <w:rFonts w:ascii="Arial Narrow" w:hAnsi="Arial Narrow" w:cstheme="minorHAnsi"/>
                <w:sz w:val="20"/>
                <w:szCs w:val="20"/>
              </w:rPr>
            </w:pPr>
            <w:r w:rsidRPr="003711A8">
              <w:rPr>
                <w:rFonts w:ascii="Arial Narrow" w:hAnsi="Arial Narrow" w:cstheme="minorHAnsi"/>
                <w:sz w:val="20"/>
                <w:szCs w:val="20"/>
              </w:rPr>
              <w:t>36 miesięcy – 20 pkt</w:t>
            </w:r>
          </w:p>
          <w:p w:rsidR="003711A8" w:rsidRPr="003711A8" w:rsidRDefault="003711A8" w:rsidP="005D6787">
            <w:pPr>
              <w:pStyle w:val="Akapitzlist"/>
              <w:widowControl w:val="0"/>
              <w:suppressAutoHyphens/>
              <w:snapToGrid w:val="0"/>
              <w:spacing w:after="0" w:line="240" w:lineRule="auto"/>
              <w:ind w:left="360"/>
              <w:jc w:val="both"/>
              <w:rPr>
                <w:rFonts w:ascii="Arial Narrow" w:hAnsi="Arial Narrow" w:cstheme="minorHAnsi"/>
                <w:sz w:val="20"/>
                <w:szCs w:val="20"/>
              </w:rPr>
            </w:pPr>
            <w:r w:rsidRPr="003711A8">
              <w:rPr>
                <w:rFonts w:ascii="Arial Narrow" w:hAnsi="Arial Narrow" w:cstheme="minorHAnsi"/>
                <w:sz w:val="20"/>
                <w:szCs w:val="20"/>
              </w:rPr>
              <w:t>powyżej 36 miesięcy – 25 pkt</w:t>
            </w: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snapToGrid w:val="0"/>
              <w:spacing w:after="0" w:line="240" w:lineRule="auto"/>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 xml:space="preserve">Liczba przeglądów niezbędnych do realizacji w okresie gwarancyjnym </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napToGrid w:val="0"/>
              <w:spacing w:after="0" w:line="240" w:lineRule="auto"/>
              <w:jc w:val="center"/>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jc w:val="both"/>
              <w:rPr>
                <w:rFonts w:ascii="Arial Narrow" w:hAnsi="Arial Narrow" w:cstheme="minorHAnsi"/>
                <w:sz w:val="20"/>
                <w:szCs w:val="20"/>
              </w:rPr>
            </w:pP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snapToGrid w:val="0"/>
              <w:spacing w:after="0" w:line="240" w:lineRule="auto"/>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 xml:space="preserve">Wszystkie czynności serwisowe, w tym przeglądy konserwacyjne, bezpłatne. </w:t>
            </w:r>
          </w:p>
        </w:tc>
        <w:tc>
          <w:tcPr>
            <w:tcW w:w="1842" w:type="dxa"/>
            <w:tcBorders>
              <w:top w:val="single" w:sz="4" w:space="0" w:color="auto"/>
              <w:left w:val="single" w:sz="2" w:space="0" w:color="000000"/>
              <w:bottom w:val="single" w:sz="4" w:space="0" w:color="auto"/>
              <w:right w:val="single" w:sz="4" w:space="0" w:color="auto"/>
            </w:tcBorders>
            <w:vAlign w:val="center"/>
          </w:tcPr>
          <w:p w:rsidR="003711A8" w:rsidRPr="003711A8" w:rsidRDefault="003711A8" w:rsidP="003711A8">
            <w:pPr>
              <w:snapToGrid w:val="0"/>
              <w:spacing w:after="0" w:line="240" w:lineRule="auto"/>
              <w:jc w:val="center"/>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711A8" w:rsidRPr="003711A8" w:rsidRDefault="003711A8" w:rsidP="003711A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 - -</w:t>
            </w:r>
          </w:p>
        </w:tc>
      </w:tr>
      <w:tr w:rsidR="003711A8" w:rsidTr="001E600A">
        <w:trPr>
          <w:trHeight w:val="154"/>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snapToGrid w:val="0"/>
              <w:spacing w:after="0" w:line="240" w:lineRule="auto"/>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Czas reakcji (dotyczy także reakcji zdalnej): „przyjęte zgłoszenie – podjęta naprawa” =&lt;72 [godz.]</w:t>
            </w:r>
          </w:p>
        </w:tc>
        <w:tc>
          <w:tcPr>
            <w:tcW w:w="1842" w:type="dxa"/>
            <w:tcBorders>
              <w:top w:val="single" w:sz="4" w:space="0" w:color="auto"/>
              <w:left w:val="single" w:sz="2" w:space="0" w:color="000000"/>
              <w:bottom w:val="single" w:sz="4" w:space="0" w:color="auto"/>
              <w:right w:val="single" w:sz="4" w:space="0" w:color="auto"/>
            </w:tcBorders>
            <w:vAlign w:val="center"/>
          </w:tcPr>
          <w:p w:rsidR="003711A8" w:rsidRPr="003711A8" w:rsidRDefault="003711A8" w:rsidP="003711A8">
            <w:pPr>
              <w:snapToGrid w:val="0"/>
              <w:spacing w:before="60" w:after="0" w:line="240" w:lineRule="auto"/>
              <w:ind w:left="-70" w:right="-70"/>
              <w:jc w:val="center"/>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711A8" w:rsidRPr="003711A8" w:rsidRDefault="003711A8" w:rsidP="003711A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 - -</w:t>
            </w:r>
          </w:p>
        </w:tc>
      </w:tr>
      <w:tr w:rsidR="003711A8" w:rsidTr="001E600A">
        <w:trPr>
          <w:trHeight w:val="157"/>
        </w:trPr>
        <w:tc>
          <w:tcPr>
            <w:tcW w:w="509" w:type="dxa"/>
            <w:tcBorders>
              <w:top w:val="single" w:sz="4" w:space="0" w:color="auto"/>
              <w:left w:val="single" w:sz="4" w:space="0" w:color="auto"/>
              <w:bottom w:val="single" w:sz="4" w:space="0" w:color="auto"/>
              <w:right w:val="nil"/>
            </w:tcBorders>
          </w:tcPr>
          <w:p w:rsidR="003711A8" w:rsidRPr="003711A8" w:rsidRDefault="003711A8" w:rsidP="003711A8">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 xml:space="preserve">Możliwość zgłoszeń 24h/dobę, 365 dni/rok </w:t>
            </w:r>
          </w:p>
        </w:tc>
        <w:tc>
          <w:tcPr>
            <w:tcW w:w="1842" w:type="dxa"/>
            <w:tcBorders>
              <w:top w:val="single" w:sz="4" w:space="0" w:color="auto"/>
              <w:left w:val="single" w:sz="2" w:space="0" w:color="000000"/>
              <w:bottom w:val="single" w:sz="4" w:space="0" w:color="auto"/>
              <w:right w:val="single" w:sz="4" w:space="0" w:color="auto"/>
            </w:tcBorders>
            <w:vAlign w:val="center"/>
          </w:tcPr>
          <w:p w:rsidR="003711A8" w:rsidRPr="003711A8" w:rsidRDefault="003711A8" w:rsidP="003711A8">
            <w:pPr>
              <w:snapToGrid w:val="0"/>
              <w:spacing w:before="60" w:after="0" w:line="240" w:lineRule="auto"/>
              <w:ind w:left="-70" w:right="-70"/>
              <w:jc w:val="center"/>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 - -</w:t>
            </w:r>
          </w:p>
        </w:tc>
      </w:tr>
      <w:tr w:rsidR="003711A8" w:rsidTr="001E600A">
        <w:trPr>
          <w:trHeight w:val="52"/>
        </w:trPr>
        <w:tc>
          <w:tcPr>
            <w:tcW w:w="509" w:type="dxa"/>
            <w:tcBorders>
              <w:top w:val="single" w:sz="4" w:space="0" w:color="auto"/>
              <w:left w:val="single" w:sz="4" w:space="0" w:color="auto"/>
              <w:bottom w:val="single" w:sz="4" w:space="0" w:color="auto"/>
              <w:right w:val="nil"/>
            </w:tcBorders>
          </w:tcPr>
          <w:p w:rsidR="003711A8" w:rsidRPr="003711A8" w:rsidRDefault="003711A8" w:rsidP="003711A8">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auto"/>
              <w:left w:val="single" w:sz="2" w:space="0" w:color="000000"/>
              <w:bottom w:val="single" w:sz="4" w:space="0" w:color="auto"/>
              <w:right w:val="single" w:sz="4" w:space="0" w:color="auto"/>
            </w:tcBorders>
            <w:vAlign w:val="center"/>
          </w:tcPr>
          <w:p w:rsidR="003711A8" w:rsidRPr="003711A8" w:rsidRDefault="003711A8" w:rsidP="003711A8">
            <w:pPr>
              <w:snapToGrid w:val="0"/>
              <w:spacing w:before="60" w:after="0" w:line="240" w:lineRule="auto"/>
              <w:ind w:left="-70" w:right="-70"/>
              <w:jc w:val="center"/>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 - -</w:t>
            </w: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5D6787" w:rsidRDefault="003711A8" w:rsidP="004A1C8B">
            <w:pPr>
              <w:pStyle w:val="Akapitzlist"/>
              <w:numPr>
                <w:ilvl w:val="0"/>
                <w:numId w:val="102"/>
              </w:num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SZKOLENIA</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Akapitzlist"/>
              <w:widowControl w:val="0"/>
              <w:suppressAutoHyphens/>
              <w:snapToGrid w:val="0"/>
              <w:spacing w:after="0" w:line="240" w:lineRule="auto"/>
              <w:ind w:left="360"/>
              <w:jc w:val="both"/>
              <w:rPr>
                <w:rFonts w:ascii="Arial Narrow" w:hAnsi="Arial Narrow" w:cstheme="minorHAnsi"/>
                <w:sz w:val="20"/>
                <w:szCs w:val="20"/>
              </w:rPr>
            </w:pPr>
          </w:p>
        </w:tc>
      </w:tr>
      <w:tr w:rsidR="003711A8" w:rsidTr="001E600A">
        <w:trPr>
          <w:trHeight w:val="39"/>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pStyle w:val="Akapitzlist"/>
              <w:snapToGrid w:val="0"/>
              <w:spacing w:after="0" w:line="240" w:lineRule="auto"/>
              <w:ind w:left="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842" w:type="dxa"/>
            <w:tcBorders>
              <w:top w:val="single" w:sz="4" w:space="0" w:color="auto"/>
              <w:left w:val="single" w:sz="2" w:space="0" w:color="000000"/>
              <w:bottom w:val="single" w:sz="4" w:space="0" w:color="auto"/>
              <w:right w:val="single" w:sz="4" w:space="0" w:color="auto"/>
            </w:tcBorders>
            <w:vAlign w:val="center"/>
          </w:tcPr>
          <w:p w:rsidR="003711A8" w:rsidRPr="003711A8" w:rsidRDefault="003711A8" w:rsidP="003711A8">
            <w:pPr>
              <w:snapToGrid w:val="0"/>
              <w:spacing w:before="60" w:after="60" w:line="240" w:lineRule="auto"/>
              <w:ind w:left="89" w:right="-70"/>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711A8" w:rsidRPr="003711A8" w:rsidRDefault="003711A8" w:rsidP="003711A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 - -</w:t>
            </w: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pStyle w:val="Akapitzlist"/>
              <w:snapToGrid w:val="0"/>
              <w:spacing w:after="0" w:line="240" w:lineRule="auto"/>
              <w:ind w:left="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pStyle w:val="Zawartotabeli"/>
              <w:snapToGrid w:val="0"/>
              <w:rPr>
                <w:rFonts w:ascii="Arial Narrow" w:hAnsi="Arial Narrow" w:cstheme="minorHAnsi"/>
                <w:sz w:val="20"/>
                <w:szCs w:val="20"/>
              </w:rPr>
            </w:pPr>
            <w:r w:rsidRPr="003711A8">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842" w:type="dxa"/>
            <w:tcBorders>
              <w:top w:val="single" w:sz="4" w:space="0" w:color="auto"/>
              <w:left w:val="single" w:sz="2" w:space="0" w:color="000000"/>
              <w:bottom w:val="single" w:sz="4" w:space="0" w:color="auto"/>
              <w:right w:val="single" w:sz="4" w:space="0" w:color="auto"/>
            </w:tcBorders>
            <w:vAlign w:val="center"/>
          </w:tcPr>
          <w:p w:rsidR="003711A8" w:rsidRPr="003711A8" w:rsidRDefault="003711A8" w:rsidP="003711A8">
            <w:pPr>
              <w:snapToGrid w:val="0"/>
              <w:spacing w:before="60" w:after="60" w:line="240" w:lineRule="auto"/>
              <w:ind w:left="89" w:right="-70"/>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711A8" w:rsidRPr="003711A8" w:rsidRDefault="003711A8" w:rsidP="003711A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 - -</w:t>
            </w: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4A1C8B">
            <w:pPr>
              <w:pStyle w:val="Akapitzlist"/>
              <w:numPr>
                <w:ilvl w:val="0"/>
                <w:numId w:val="102"/>
              </w:num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r w:rsidRPr="003711A8">
              <w:rPr>
                <w:rFonts w:ascii="Arial Narrow" w:hAnsi="Arial Narrow"/>
                <w:sz w:val="20"/>
                <w:szCs w:val="20"/>
              </w:rPr>
              <w:t>INNE</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pacing w:after="0" w:line="240" w:lineRule="auto"/>
              <w:ind w:left="89"/>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pStyle w:val="Akapitzlist"/>
              <w:spacing w:after="0" w:line="240" w:lineRule="auto"/>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line="240" w:lineRule="auto"/>
              <w:rPr>
                <w:rFonts w:ascii="Arial Narrow" w:hAnsi="Arial Narrow"/>
                <w:sz w:val="20"/>
                <w:szCs w:val="20"/>
              </w:rPr>
            </w:pPr>
            <w:r w:rsidRPr="003711A8">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pacing w:line="240" w:lineRule="auto"/>
              <w:ind w:left="89"/>
              <w:rPr>
                <w:rFonts w:ascii="Arial Narrow" w:hAnsi="Arial Narrow"/>
                <w:sz w:val="20"/>
                <w:szCs w:val="20"/>
              </w:rPr>
            </w:pPr>
            <w:r w:rsidRPr="003711A8">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4A1C8B">
            <w:pPr>
              <w:pStyle w:val="Akapitzlist"/>
              <w:numPr>
                <w:ilvl w:val="0"/>
                <w:numId w:val="102"/>
              </w:numPr>
              <w:spacing w:after="0" w:line="240" w:lineRule="auto"/>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3711A8" w:rsidRDefault="003711A8" w:rsidP="003711A8">
            <w:pPr>
              <w:spacing w:after="0" w:line="240" w:lineRule="auto"/>
              <w:rPr>
                <w:rFonts w:ascii="Arial Narrow" w:hAnsi="Arial Narrow"/>
                <w:sz w:val="20"/>
                <w:szCs w:val="20"/>
              </w:rPr>
            </w:pPr>
            <w:r>
              <w:rPr>
                <w:rFonts w:ascii="Arial Narrow" w:hAnsi="Arial Narrow"/>
                <w:sz w:val="20"/>
                <w:szCs w:val="20"/>
              </w:rPr>
              <w:t>DOKUMENTACJA</w:t>
            </w:r>
          </w:p>
        </w:tc>
        <w:tc>
          <w:tcPr>
            <w:tcW w:w="1842" w:type="dxa"/>
            <w:tcBorders>
              <w:top w:val="single" w:sz="4" w:space="0" w:color="auto"/>
              <w:left w:val="single" w:sz="2" w:space="0" w:color="000000"/>
              <w:bottom w:val="single" w:sz="4" w:space="0" w:color="auto"/>
              <w:right w:val="single" w:sz="4" w:space="0" w:color="auto"/>
            </w:tcBorders>
          </w:tcPr>
          <w:p w:rsidR="003711A8" w:rsidRPr="003711A8" w:rsidRDefault="003711A8" w:rsidP="003711A8">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3711A8" w:rsidRPr="003711A8" w:rsidRDefault="003711A8" w:rsidP="003711A8">
            <w:pPr>
              <w:snapToGrid w:val="0"/>
              <w:spacing w:line="240" w:lineRule="auto"/>
              <w:rPr>
                <w:rFonts w:ascii="Arial Narrow" w:hAnsi="Arial Narrow" w:cstheme="minorHAnsi"/>
                <w:sz w:val="20"/>
                <w:szCs w:val="20"/>
              </w:rPr>
            </w:pPr>
            <w:r w:rsidRPr="003711A8">
              <w:rPr>
                <w:rFonts w:ascii="Arial Narrow" w:hAnsi="Arial Narrow" w:cstheme="minorHAnsi"/>
                <w:sz w:val="20"/>
                <w:szCs w:val="20"/>
              </w:rPr>
              <w:t>Wymagane do oferty dokumenty poświadczające dopuszczenie do obrotu, co najmniej:</w:t>
            </w:r>
          </w:p>
          <w:p w:rsidR="003711A8" w:rsidRPr="003711A8" w:rsidRDefault="003711A8" w:rsidP="006109BB">
            <w:pPr>
              <w:widowControl w:val="0"/>
              <w:numPr>
                <w:ilvl w:val="0"/>
                <w:numId w:val="51"/>
              </w:numPr>
              <w:suppressAutoHyphens/>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deklaracja zgodności,</w:t>
            </w:r>
          </w:p>
          <w:p w:rsidR="003711A8" w:rsidRPr="003711A8" w:rsidRDefault="003711A8" w:rsidP="006109BB">
            <w:pPr>
              <w:widowControl w:val="0"/>
              <w:numPr>
                <w:ilvl w:val="0"/>
                <w:numId w:val="51"/>
              </w:numPr>
              <w:suppressAutoHyphens/>
              <w:snapToGrid w:val="0"/>
              <w:spacing w:after="0" w:line="240" w:lineRule="auto"/>
              <w:rPr>
                <w:rFonts w:ascii="Arial Narrow" w:hAnsi="Arial Narrow" w:cstheme="minorHAnsi"/>
                <w:sz w:val="20"/>
                <w:szCs w:val="20"/>
              </w:rPr>
            </w:pPr>
            <w:r w:rsidRPr="003711A8">
              <w:rPr>
                <w:rFonts w:ascii="Arial Narrow" w:hAnsi="Arial Narrow" w:cstheme="minorHAnsi"/>
                <w:sz w:val="20"/>
                <w:szCs w:val="20"/>
              </w:rPr>
              <w:t>certyfikat CE,</w:t>
            </w:r>
          </w:p>
          <w:p w:rsidR="003711A8" w:rsidRPr="003711A8" w:rsidRDefault="003711A8" w:rsidP="006109BB">
            <w:pPr>
              <w:widowControl w:val="0"/>
              <w:numPr>
                <w:ilvl w:val="0"/>
                <w:numId w:val="51"/>
              </w:numPr>
              <w:suppressAutoHyphens/>
              <w:autoSpaceDE w:val="0"/>
              <w:spacing w:after="0" w:line="240" w:lineRule="auto"/>
              <w:rPr>
                <w:rFonts w:ascii="Arial Narrow" w:hAnsi="Arial Narrow" w:cstheme="minorHAnsi"/>
                <w:sz w:val="20"/>
                <w:szCs w:val="20"/>
              </w:rPr>
            </w:pPr>
            <w:r w:rsidRPr="003711A8">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tcBorders>
              <w:top w:val="single" w:sz="4" w:space="0" w:color="000000"/>
              <w:left w:val="single" w:sz="4" w:space="0" w:color="000000"/>
              <w:bottom w:val="single" w:sz="4" w:space="0" w:color="000000"/>
              <w:right w:val="nil"/>
            </w:tcBorders>
            <w:vAlign w:val="center"/>
          </w:tcPr>
          <w:p w:rsidR="003711A8" w:rsidRPr="003711A8" w:rsidRDefault="003711A8" w:rsidP="003711A8">
            <w:pPr>
              <w:snapToGrid w:val="0"/>
              <w:spacing w:before="60" w:after="60" w:line="240" w:lineRule="auto"/>
              <w:ind w:left="89" w:right="-70"/>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3711A8" w:rsidRPr="003711A8" w:rsidRDefault="003711A8" w:rsidP="003711A8">
            <w:pPr>
              <w:autoSpaceDE w:val="0"/>
              <w:snapToGrid w:val="0"/>
              <w:spacing w:line="240" w:lineRule="auto"/>
              <w:rPr>
                <w:rFonts w:ascii="Arial Narrow" w:hAnsi="Arial Narrow" w:cstheme="minorHAnsi"/>
                <w:sz w:val="20"/>
                <w:szCs w:val="20"/>
              </w:rPr>
            </w:pPr>
            <w:r w:rsidRPr="003711A8">
              <w:rPr>
                <w:rFonts w:ascii="Arial Narrow" w:hAnsi="Arial Narrow" w:cstheme="minorHAnsi"/>
                <w:sz w:val="20"/>
                <w:szCs w:val="20"/>
              </w:rPr>
              <w:t>Instrukcje obsługi w języku polskim w formie elektronicznej i drukowanej (przekazane w momencie dostawy) – dotyczy także urządzeń peryferyjnych</w:t>
            </w:r>
          </w:p>
        </w:tc>
        <w:tc>
          <w:tcPr>
            <w:tcW w:w="1842" w:type="dxa"/>
            <w:tcBorders>
              <w:top w:val="single" w:sz="4" w:space="0" w:color="000000"/>
              <w:left w:val="single" w:sz="4" w:space="0" w:color="000000"/>
              <w:bottom w:val="single" w:sz="4" w:space="0" w:color="000000"/>
              <w:right w:val="nil"/>
            </w:tcBorders>
            <w:vAlign w:val="center"/>
          </w:tcPr>
          <w:p w:rsidR="003711A8" w:rsidRPr="003711A8" w:rsidRDefault="003711A8" w:rsidP="003711A8">
            <w:pPr>
              <w:snapToGrid w:val="0"/>
              <w:spacing w:before="60" w:after="60" w:line="240" w:lineRule="auto"/>
              <w:ind w:left="89" w:right="-70"/>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r w:rsidR="003711A8" w:rsidTr="001E600A">
        <w:trPr>
          <w:trHeight w:val="23"/>
        </w:trPr>
        <w:tc>
          <w:tcPr>
            <w:tcW w:w="509" w:type="dxa"/>
            <w:tcBorders>
              <w:top w:val="single" w:sz="4" w:space="0" w:color="auto"/>
              <w:left w:val="single" w:sz="4" w:space="0" w:color="auto"/>
              <w:bottom w:val="single" w:sz="4" w:space="0" w:color="auto"/>
              <w:right w:val="nil"/>
            </w:tcBorders>
          </w:tcPr>
          <w:p w:rsidR="003711A8" w:rsidRPr="003711A8" w:rsidRDefault="003711A8" w:rsidP="005D6787">
            <w:pPr>
              <w:pStyle w:val="Akapitzlist"/>
              <w:spacing w:after="0" w:line="240" w:lineRule="auto"/>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3711A8" w:rsidRPr="003711A8" w:rsidRDefault="003711A8" w:rsidP="003711A8">
            <w:pPr>
              <w:snapToGrid w:val="0"/>
              <w:spacing w:line="240" w:lineRule="auto"/>
              <w:rPr>
                <w:rFonts w:ascii="Arial Narrow" w:hAnsi="Arial Narrow" w:cstheme="minorHAnsi"/>
                <w:sz w:val="20"/>
                <w:szCs w:val="20"/>
              </w:rPr>
            </w:pPr>
            <w:r w:rsidRPr="003711A8">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842" w:type="dxa"/>
            <w:tcBorders>
              <w:top w:val="single" w:sz="4" w:space="0" w:color="000000"/>
              <w:left w:val="single" w:sz="4" w:space="0" w:color="000000"/>
              <w:bottom w:val="single" w:sz="4" w:space="0" w:color="000000"/>
              <w:right w:val="nil"/>
            </w:tcBorders>
            <w:vAlign w:val="center"/>
          </w:tcPr>
          <w:p w:rsidR="003711A8" w:rsidRPr="003711A8" w:rsidRDefault="003711A8" w:rsidP="003711A8">
            <w:pPr>
              <w:snapToGrid w:val="0"/>
              <w:spacing w:before="60" w:after="60" w:line="240" w:lineRule="auto"/>
              <w:ind w:left="89" w:right="-70"/>
              <w:rPr>
                <w:rFonts w:ascii="Arial Narrow" w:hAnsi="Arial Narrow" w:cstheme="minorHAnsi"/>
                <w:sz w:val="20"/>
                <w:szCs w:val="20"/>
              </w:rPr>
            </w:pPr>
            <w:r w:rsidRPr="003711A8">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711A8" w:rsidRPr="003711A8" w:rsidRDefault="003711A8" w:rsidP="003711A8">
            <w:pPr>
              <w:spacing w:after="0" w:line="240" w:lineRule="auto"/>
              <w:rPr>
                <w:rFonts w:ascii="Arial Narrow" w:hAnsi="Arial Narrow"/>
                <w:sz w:val="20"/>
                <w:szCs w:val="20"/>
              </w:rPr>
            </w:pPr>
          </w:p>
        </w:tc>
      </w:tr>
    </w:tbl>
    <w:p w:rsidR="00B75BFB" w:rsidRDefault="00B75BFB" w:rsidP="00B75BFB">
      <w:pPr>
        <w:spacing w:after="0" w:line="240" w:lineRule="auto"/>
        <w:ind w:firstLine="708"/>
        <w:rPr>
          <w:rFonts w:ascii="Arial Narrow" w:hAnsi="Arial Narrow" w:cs="Times New Roman"/>
        </w:rPr>
      </w:pPr>
    </w:p>
    <w:p w:rsidR="003711A8" w:rsidRDefault="003711A8"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003711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003711A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B7D4A" w:rsidRDefault="00AB7D4A" w:rsidP="00E21C76">
      <w:pPr>
        <w:tabs>
          <w:tab w:val="left" w:pos="3735"/>
          <w:tab w:val="right" w:pos="14144"/>
        </w:tabs>
        <w:jc w:val="right"/>
        <w:rPr>
          <w:rFonts w:ascii="Arial Narrow" w:hAnsi="Arial Narrow" w:cs="Times New Roman"/>
        </w:rPr>
      </w:pPr>
    </w:p>
    <w:p w:rsidR="005D6787" w:rsidRDefault="005D6787" w:rsidP="00E21C76">
      <w:pPr>
        <w:tabs>
          <w:tab w:val="left" w:pos="3735"/>
          <w:tab w:val="right" w:pos="14144"/>
        </w:tabs>
        <w:jc w:val="right"/>
        <w:rPr>
          <w:rFonts w:ascii="Arial Narrow" w:hAnsi="Arial Narrow" w:cs="Times New Roman"/>
        </w:rPr>
      </w:pPr>
    </w:p>
    <w:p w:rsidR="00E21C76" w:rsidRDefault="00E21C76" w:rsidP="00E21C7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4/9 do SIWZ</w:t>
      </w:r>
    </w:p>
    <w:p w:rsidR="00E21C76" w:rsidRDefault="0032148D" w:rsidP="00E21C76">
      <w:pPr>
        <w:jc w:val="center"/>
        <w:rPr>
          <w:rFonts w:ascii="Arial Narrow" w:hAnsi="Arial Narrow" w:cs="Times New Roman"/>
          <w:b/>
        </w:rPr>
      </w:pPr>
      <w:r>
        <w:rPr>
          <w:rFonts w:ascii="Arial Narrow" w:hAnsi="Arial Narrow" w:cs="Times New Roman"/>
          <w:b/>
        </w:rPr>
        <w:t>ZESTAWIENIE</w:t>
      </w:r>
      <w:r w:rsidR="00E21C76">
        <w:rPr>
          <w:rFonts w:ascii="Arial Narrow" w:hAnsi="Arial Narrow" w:cs="Times New Roman"/>
          <w:b/>
        </w:rPr>
        <w:t xml:space="preserve"> PARAMETRÓW TECHNICZ</w:t>
      </w:r>
      <w:r w:rsidR="00AB7D4A">
        <w:rPr>
          <w:rFonts w:ascii="Arial Narrow" w:hAnsi="Arial Narrow" w:cs="Times New Roman"/>
          <w:b/>
        </w:rPr>
        <w:t>NYC</w:t>
      </w:r>
      <w:r w:rsidR="00E21C76">
        <w:rPr>
          <w:rFonts w:ascii="Arial Narrow" w:hAnsi="Arial Narrow" w:cs="Times New Roman"/>
          <w:b/>
        </w:rPr>
        <w:t>H I WARUNKI GWARANCJI</w:t>
      </w:r>
    </w:p>
    <w:p w:rsidR="00B75BFB" w:rsidRDefault="00E21C76" w:rsidP="00B75BFB">
      <w:pPr>
        <w:rPr>
          <w:rFonts w:ascii="Arial Narrow" w:hAnsi="Arial Narrow" w:cs="Times New Roman"/>
          <w:b/>
        </w:rPr>
      </w:pPr>
      <w:r>
        <w:rPr>
          <w:rFonts w:ascii="Arial Narrow" w:hAnsi="Arial Narrow" w:cs="Times New Roman"/>
          <w:b/>
        </w:rPr>
        <w:t xml:space="preserve">Zadanie IX: </w:t>
      </w:r>
      <w:r w:rsidR="00572006">
        <w:rPr>
          <w:rFonts w:ascii="Arial Narrow" w:hAnsi="Arial Narrow" w:cs="Times New Roman"/>
          <w:b/>
        </w:rPr>
        <w:t>SPEKTROMERT MASOWY</w:t>
      </w:r>
    </w:p>
    <w:tbl>
      <w:tblPr>
        <w:tblStyle w:val="Tabela-Siatka"/>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spektrometru masowego</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spacing w:after="0" w:line="240" w:lineRule="auto"/>
        <w:ind w:firstLine="708"/>
        <w:rPr>
          <w:rFonts w:ascii="Arial Narrow" w:hAnsi="Arial Narrow" w:cs="Times New Roman"/>
          <w:b/>
        </w:rPr>
      </w:pPr>
    </w:p>
    <w:tbl>
      <w:tblPr>
        <w:tblW w:w="15733"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704"/>
        <w:gridCol w:w="1842"/>
        <w:gridCol w:w="1843"/>
        <w:gridCol w:w="2835"/>
      </w:tblGrid>
      <w:tr w:rsidR="00EA49FF" w:rsidRPr="00EA49FF" w:rsidTr="005D6787">
        <w:tc>
          <w:tcPr>
            <w:tcW w:w="509" w:type="dxa"/>
            <w:tcBorders>
              <w:top w:val="single" w:sz="2" w:space="0" w:color="000000"/>
              <w:left w:val="single" w:sz="2" w:space="0" w:color="000000"/>
              <w:bottom w:val="single" w:sz="2" w:space="0" w:color="000000"/>
              <w:right w:val="nil"/>
            </w:tcBorders>
            <w:hideMark/>
          </w:tcPr>
          <w:p w:rsidR="00EA49FF" w:rsidRPr="00EA49FF" w:rsidRDefault="00EA49FF" w:rsidP="00EA49FF">
            <w:pPr>
              <w:pStyle w:val="Zawartotabeli"/>
              <w:snapToGrid w:val="0"/>
              <w:jc w:val="center"/>
              <w:rPr>
                <w:rFonts w:ascii="Arial Narrow" w:hAnsi="Arial Narrow" w:cstheme="minorHAnsi"/>
                <w:sz w:val="20"/>
                <w:szCs w:val="20"/>
              </w:rPr>
            </w:pPr>
            <w:r w:rsidRPr="00EA49FF">
              <w:rPr>
                <w:rFonts w:ascii="Arial Narrow" w:hAnsi="Arial Narrow" w:cstheme="minorHAnsi"/>
                <w:sz w:val="20"/>
                <w:szCs w:val="20"/>
              </w:rPr>
              <w:t>l.p.</w:t>
            </w:r>
          </w:p>
        </w:tc>
        <w:tc>
          <w:tcPr>
            <w:tcW w:w="8704" w:type="dxa"/>
            <w:tcBorders>
              <w:top w:val="single" w:sz="2" w:space="0" w:color="000000"/>
              <w:left w:val="single" w:sz="2" w:space="0" w:color="000000"/>
              <w:bottom w:val="single" w:sz="2" w:space="0" w:color="000000"/>
              <w:right w:val="nil"/>
            </w:tcBorders>
            <w:hideMark/>
          </w:tcPr>
          <w:p w:rsidR="00EA49FF" w:rsidRPr="00EA49FF" w:rsidRDefault="00EA49FF" w:rsidP="00EA49FF">
            <w:pPr>
              <w:pStyle w:val="Zawartotabeli"/>
              <w:snapToGrid w:val="0"/>
              <w:jc w:val="center"/>
              <w:rPr>
                <w:rFonts w:ascii="Arial Narrow" w:hAnsi="Arial Narrow" w:cstheme="minorHAnsi"/>
                <w:sz w:val="20"/>
                <w:szCs w:val="20"/>
              </w:rPr>
            </w:pPr>
            <w:r w:rsidRPr="00EA49FF">
              <w:rPr>
                <w:rFonts w:ascii="Arial Narrow" w:hAnsi="Arial Narrow" w:cstheme="minorHAnsi"/>
                <w:sz w:val="20"/>
                <w:szCs w:val="20"/>
              </w:rPr>
              <w:t>Parametr</w:t>
            </w:r>
          </w:p>
        </w:tc>
        <w:tc>
          <w:tcPr>
            <w:tcW w:w="1842" w:type="dxa"/>
            <w:tcBorders>
              <w:top w:val="single" w:sz="2" w:space="0" w:color="000000"/>
              <w:left w:val="single" w:sz="2" w:space="0" w:color="000000"/>
              <w:bottom w:val="single" w:sz="2" w:space="0" w:color="000000"/>
              <w:right w:val="nil"/>
            </w:tcBorders>
            <w:hideMark/>
          </w:tcPr>
          <w:p w:rsidR="00EA49FF" w:rsidRPr="00EA49FF" w:rsidRDefault="00EA49FF" w:rsidP="00EA49FF">
            <w:pPr>
              <w:pStyle w:val="Zawartotabeli"/>
              <w:snapToGrid w:val="0"/>
              <w:jc w:val="center"/>
              <w:rPr>
                <w:rFonts w:ascii="Arial Narrow" w:hAnsi="Arial Narrow" w:cstheme="minorHAnsi"/>
                <w:sz w:val="20"/>
                <w:szCs w:val="20"/>
              </w:rPr>
            </w:pPr>
            <w:r w:rsidRPr="00EA49FF">
              <w:rPr>
                <w:rFonts w:ascii="Arial Narrow" w:hAnsi="Arial Narrow" w:cstheme="minorHAnsi"/>
                <w:sz w:val="20"/>
                <w:szCs w:val="20"/>
              </w:rPr>
              <w:t xml:space="preserve">Parametr </w:t>
            </w:r>
            <w:r>
              <w:rPr>
                <w:rFonts w:ascii="Arial Narrow" w:hAnsi="Arial Narrow" w:cstheme="minorHAnsi"/>
                <w:sz w:val="20"/>
                <w:szCs w:val="20"/>
              </w:rPr>
              <w:t>oczekiwany</w:t>
            </w:r>
            <w:r w:rsidRPr="00EA49FF">
              <w:rPr>
                <w:rFonts w:ascii="Arial Narrow" w:hAnsi="Arial Narrow" w:cstheme="minorHAnsi"/>
                <w:sz w:val="20"/>
                <w:szCs w:val="20"/>
              </w:rPr>
              <w:t xml:space="preserve"> </w:t>
            </w:r>
          </w:p>
        </w:tc>
        <w:tc>
          <w:tcPr>
            <w:tcW w:w="1843" w:type="dxa"/>
            <w:tcBorders>
              <w:top w:val="single" w:sz="2" w:space="0" w:color="000000"/>
              <w:left w:val="single" w:sz="2" w:space="0" w:color="000000"/>
              <w:bottom w:val="single" w:sz="2" w:space="0" w:color="000000"/>
              <w:right w:val="nil"/>
            </w:tcBorders>
            <w:hideMark/>
          </w:tcPr>
          <w:p w:rsidR="00EA49FF" w:rsidRPr="00EA49FF" w:rsidRDefault="00EA49FF" w:rsidP="00EA49FF">
            <w:pPr>
              <w:pStyle w:val="Zawartotabeli"/>
              <w:snapToGrid w:val="0"/>
              <w:jc w:val="center"/>
              <w:rPr>
                <w:rFonts w:ascii="Arial Narrow" w:hAnsi="Arial Narrow" w:cstheme="minorHAnsi"/>
                <w:sz w:val="20"/>
                <w:szCs w:val="20"/>
              </w:rPr>
            </w:pPr>
            <w:r w:rsidRPr="00EA49FF">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EA49FF" w:rsidRPr="00EA49FF" w:rsidRDefault="00EA49FF" w:rsidP="00EA49FF">
            <w:pPr>
              <w:pStyle w:val="Zawartotabeli"/>
              <w:snapToGrid w:val="0"/>
              <w:jc w:val="center"/>
              <w:rPr>
                <w:rFonts w:ascii="Arial Narrow" w:hAnsi="Arial Narrow" w:cstheme="minorHAnsi"/>
                <w:sz w:val="20"/>
                <w:szCs w:val="20"/>
              </w:rPr>
            </w:pPr>
            <w:r w:rsidRPr="00EA49FF">
              <w:rPr>
                <w:rFonts w:ascii="Arial Narrow" w:hAnsi="Arial Narrow" w:cstheme="minorHAnsi"/>
                <w:sz w:val="20"/>
                <w:szCs w:val="20"/>
              </w:rPr>
              <w:t>Ocena pkt.</w:t>
            </w:r>
          </w:p>
        </w:tc>
      </w:tr>
      <w:tr w:rsidR="00EA49FF" w:rsidRPr="00EA49FF" w:rsidTr="005D6787">
        <w:tc>
          <w:tcPr>
            <w:tcW w:w="509" w:type="dxa"/>
            <w:tcBorders>
              <w:top w:val="nil"/>
              <w:left w:val="single" w:sz="2" w:space="0" w:color="000000"/>
              <w:bottom w:val="single" w:sz="2" w:space="0" w:color="000000"/>
              <w:right w:val="nil"/>
            </w:tcBorders>
            <w:hideMark/>
          </w:tcPr>
          <w:p w:rsidR="00EA49FF" w:rsidRPr="00EA49FF" w:rsidRDefault="00EA49FF" w:rsidP="004A1C8B">
            <w:pPr>
              <w:pStyle w:val="Zawartotabeli"/>
              <w:numPr>
                <w:ilvl w:val="0"/>
                <w:numId w:val="103"/>
              </w:numPr>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EA49FF" w:rsidRPr="00EA49FF" w:rsidRDefault="00EA49FF" w:rsidP="00EA49FF">
            <w:pPr>
              <w:spacing w:after="0" w:line="240" w:lineRule="auto"/>
              <w:ind w:left="-56" w:hanging="14"/>
              <w:rPr>
                <w:rFonts w:ascii="Arial Narrow" w:hAnsi="Arial Narrow" w:cstheme="minorHAnsi"/>
                <w:sz w:val="20"/>
                <w:szCs w:val="20"/>
              </w:rPr>
            </w:pPr>
            <w:r w:rsidRPr="00EA49FF">
              <w:rPr>
                <w:rFonts w:ascii="Arial Narrow" w:hAnsi="Arial Narrow" w:cstheme="minorHAnsi"/>
                <w:sz w:val="20"/>
                <w:szCs w:val="20"/>
              </w:rPr>
              <w:t>Spektrometr fabrycznie nowy, rok produkcji 2017</w:t>
            </w:r>
          </w:p>
        </w:tc>
        <w:tc>
          <w:tcPr>
            <w:tcW w:w="1842" w:type="dxa"/>
            <w:tcBorders>
              <w:top w:val="nil"/>
              <w:left w:val="single" w:sz="2" w:space="0" w:color="000000"/>
              <w:bottom w:val="single" w:sz="2" w:space="0" w:color="000000"/>
              <w:right w:val="nil"/>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nil"/>
              <w:left w:val="single" w:sz="2" w:space="0" w:color="000000"/>
              <w:bottom w:val="single" w:sz="2" w:space="0" w:color="000000"/>
              <w:right w:val="nil"/>
            </w:tcBorders>
          </w:tcPr>
          <w:p w:rsidR="00EA49FF" w:rsidRPr="00EA49FF" w:rsidRDefault="00EA49FF" w:rsidP="00EA49F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EA49FF" w:rsidRPr="00EA49FF" w:rsidRDefault="00EA49FF" w:rsidP="00EA49FF">
            <w:pPr>
              <w:snapToGrid w:val="0"/>
              <w:spacing w:after="0" w:line="240" w:lineRule="auto"/>
              <w:jc w:val="both"/>
              <w:rPr>
                <w:rFonts w:ascii="Arial Narrow" w:hAnsi="Arial Narrow" w:cstheme="minorHAnsi"/>
                <w:sz w:val="20"/>
                <w:szCs w:val="20"/>
              </w:rPr>
            </w:pPr>
          </w:p>
        </w:tc>
      </w:tr>
      <w:tr w:rsidR="00EA49FF" w:rsidRPr="00EA49FF" w:rsidTr="005D6787">
        <w:tc>
          <w:tcPr>
            <w:tcW w:w="509" w:type="dxa"/>
            <w:tcBorders>
              <w:top w:val="nil"/>
              <w:left w:val="single" w:sz="2" w:space="0" w:color="000000"/>
              <w:bottom w:val="single" w:sz="2" w:space="0" w:color="000000"/>
              <w:right w:val="nil"/>
            </w:tcBorders>
          </w:tcPr>
          <w:p w:rsidR="00EA49FF" w:rsidRPr="00EA49FF" w:rsidRDefault="00EA49FF" w:rsidP="004A1C8B">
            <w:pPr>
              <w:pStyle w:val="Zawartotabeli"/>
              <w:numPr>
                <w:ilvl w:val="0"/>
                <w:numId w:val="103"/>
              </w:numPr>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EA49FF" w:rsidRPr="00EA49FF" w:rsidRDefault="005D6787" w:rsidP="00EA49FF">
            <w:pPr>
              <w:spacing w:after="0" w:line="240" w:lineRule="auto"/>
              <w:jc w:val="both"/>
              <w:rPr>
                <w:rFonts w:ascii="Arial Narrow" w:eastAsia="Arial Unicode MS" w:hAnsi="Arial Narrow" w:cstheme="minorHAnsi"/>
                <w:b/>
                <w:sz w:val="20"/>
                <w:szCs w:val="20"/>
              </w:rPr>
            </w:pPr>
            <w:r w:rsidRPr="00EA49FF">
              <w:rPr>
                <w:rFonts w:ascii="Arial Narrow" w:eastAsia="Arial Unicode MS" w:hAnsi="Arial Narrow" w:cstheme="minorHAnsi"/>
                <w:b/>
                <w:sz w:val="20"/>
                <w:szCs w:val="20"/>
              </w:rPr>
              <w:t>POMPA GRADIENTOWA BINARNA</w:t>
            </w:r>
          </w:p>
        </w:tc>
        <w:tc>
          <w:tcPr>
            <w:tcW w:w="1842" w:type="dxa"/>
            <w:tcBorders>
              <w:top w:val="nil"/>
              <w:left w:val="single" w:sz="2" w:space="0" w:color="000000"/>
              <w:bottom w:val="single" w:sz="2" w:space="0" w:color="000000"/>
              <w:right w:val="nil"/>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w:t>
            </w:r>
          </w:p>
        </w:tc>
        <w:tc>
          <w:tcPr>
            <w:tcW w:w="1843" w:type="dxa"/>
            <w:tcBorders>
              <w:top w:val="nil"/>
              <w:left w:val="single" w:sz="2" w:space="0" w:color="000000"/>
              <w:bottom w:val="single" w:sz="2" w:space="0" w:color="000000"/>
              <w:right w:val="nil"/>
            </w:tcBorders>
          </w:tcPr>
          <w:p w:rsidR="00EA49FF" w:rsidRPr="00EA49FF" w:rsidRDefault="00EA49FF" w:rsidP="00EA49F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EA49FF" w:rsidRPr="00EA49FF" w:rsidRDefault="00EA49FF" w:rsidP="00EA49FF">
            <w:pPr>
              <w:snapToGrid w:val="0"/>
              <w:spacing w:after="0" w:line="240" w:lineRule="auto"/>
              <w:jc w:val="both"/>
              <w:rPr>
                <w:rFonts w:ascii="Arial Narrow" w:hAnsi="Arial Narrow" w:cstheme="minorHAnsi"/>
                <w:sz w:val="20"/>
                <w:szCs w:val="20"/>
              </w:rPr>
            </w:pPr>
          </w:p>
        </w:tc>
      </w:tr>
      <w:tr w:rsidR="00EA49FF" w:rsidRPr="00EA49FF" w:rsidTr="005D6787">
        <w:trPr>
          <w:trHeight w:val="68"/>
        </w:trPr>
        <w:tc>
          <w:tcPr>
            <w:tcW w:w="509" w:type="dxa"/>
            <w:tcBorders>
              <w:top w:val="nil"/>
              <w:left w:val="single" w:sz="2" w:space="0" w:color="000000"/>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4" w:space="0" w:color="auto"/>
              <w:right w:val="nil"/>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Czterotłokowa</w:t>
            </w:r>
          </w:p>
        </w:tc>
        <w:tc>
          <w:tcPr>
            <w:tcW w:w="1842" w:type="dxa"/>
            <w:tcBorders>
              <w:top w:val="nil"/>
              <w:left w:val="single" w:sz="2" w:space="0" w:color="000000"/>
              <w:bottom w:val="single" w:sz="4" w:space="0" w:color="auto"/>
              <w:right w:val="nil"/>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w:t>
            </w:r>
          </w:p>
        </w:tc>
        <w:tc>
          <w:tcPr>
            <w:tcW w:w="1843" w:type="dxa"/>
            <w:tcBorders>
              <w:top w:val="nil"/>
              <w:left w:val="single" w:sz="2" w:space="0" w:color="000000"/>
              <w:bottom w:val="single" w:sz="4" w:space="0" w:color="auto"/>
              <w:right w:val="nil"/>
            </w:tcBorders>
          </w:tcPr>
          <w:p w:rsidR="00EA49FF" w:rsidRPr="00EA49FF" w:rsidRDefault="00EA49FF" w:rsidP="00EA49F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EA49FF" w:rsidRPr="00EA49FF" w:rsidRDefault="00EA49FF" w:rsidP="00EA49FF">
            <w:pPr>
              <w:snapToGrid w:val="0"/>
              <w:spacing w:after="0" w:line="240" w:lineRule="auto"/>
              <w:jc w:val="both"/>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Ilość rozpuszczalników – nie mniej niż 4, z wyborem 2 rozpuszczalników do pracy w opcji gradientowej</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Wymagany gradient po stronie wysokiego ciśnienia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 xml:space="preserve">Precyzja przepływu – nie gorsza niż </w:t>
            </w:r>
            <w:r w:rsidRPr="00EA49FF">
              <w:rPr>
                <w:rFonts w:ascii="Arial Narrow" w:hAnsi="Arial Narrow" w:cstheme="minorHAnsi"/>
                <w:sz w:val="20"/>
                <w:szCs w:val="20"/>
              </w:rPr>
              <w:t xml:space="preserve">0,07 % RSD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 xml:space="preserve">Degazer próżniowy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 xml:space="preserve">Zakres przepływu – nie gorszy niż </w:t>
            </w:r>
            <w:r w:rsidRPr="00EA49FF">
              <w:rPr>
                <w:rFonts w:ascii="Arial Narrow" w:hAnsi="Arial Narrow" w:cstheme="minorHAnsi"/>
                <w:sz w:val="20"/>
                <w:szCs w:val="20"/>
              </w:rPr>
              <w:t>0,001 – 5,000 ml/min,</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eastAsia="Arial Unicode MS" w:hAnsi="Arial Narrow" w:cstheme="minorHAnsi"/>
                <w:sz w:val="20"/>
                <w:szCs w:val="20"/>
              </w:rPr>
            </w:pPr>
            <w:r w:rsidRPr="00EA49FF">
              <w:rPr>
                <w:rFonts w:ascii="Arial Narrow" w:eastAsia="Arial Unicode MS" w:hAnsi="Arial Narrow" w:cstheme="minorHAnsi"/>
                <w:sz w:val="20"/>
                <w:szCs w:val="20"/>
              </w:rPr>
              <w:t xml:space="preserve">Ciśnienie maksymalne – nie mniej niż 600 bar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4A1C8B">
            <w:pPr>
              <w:pStyle w:val="Zawartotabeli"/>
              <w:numPr>
                <w:ilvl w:val="0"/>
                <w:numId w:val="10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vAlign w:val="center"/>
            <w:hideMark/>
          </w:tcPr>
          <w:p w:rsidR="00EA49FF" w:rsidRPr="00EA49FF" w:rsidRDefault="005D6787" w:rsidP="00EA49FF">
            <w:pPr>
              <w:snapToGrid w:val="0"/>
              <w:spacing w:after="0" w:line="240" w:lineRule="auto"/>
              <w:rPr>
                <w:rFonts w:ascii="Arial Narrow" w:hAnsi="Arial Narrow" w:cstheme="minorHAnsi"/>
                <w:sz w:val="20"/>
                <w:szCs w:val="20"/>
              </w:rPr>
            </w:pPr>
            <w:r w:rsidRPr="00EA49FF">
              <w:rPr>
                <w:rFonts w:ascii="Arial Narrow" w:hAnsi="Arial Narrow" w:cstheme="minorHAnsi"/>
                <w:b/>
                <w:snapToGrid w:val="0"/>
                <w:sz w:val="20"/>
                <w:szCs w:val="20"/>
              </w:rPr>
              <w:t>AUTOSAMPLER</w:t>
            </w:r>
          </w:p>
        </w:tc>
      </w:tr>
      <w:tr w:rsidR="00EA49FF" w:rsidRPr="00EA49FF" w:rsidTr="005D6787">
        <w:trPr>
          <w:trHeight w:val="112"/>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hanging="34"/>
              <w:rPr>
                <w:rFonts w:ascii="Arial Narrow" w:hAnsi="Arial Narrow" w:cstheme="minorHAnsi"/>
                <w:snapToGrid w:val="0"/>
                <w:sz w:val="20"/>
                <w:szCs w:val="20"/>
              </w:rPr>
            </w:pPr>
            <w:r w:rsidRPr="00EA49FF">
              <w:rPr>
                <w:rFonts w:ascii="Arial Narrow" w:hAnsi="Arial Narrow" w:cstheme="minorHAnsi"/>
                <w:snapToGrid w:val="0"/>
                <w:sz w:val="20"/>
                <w:szCs w:val="20"/>
              </w:rPr>
              <w:t>Ilość próbek – nie mniej niż 120</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zakres nastrzyku 0,1-100 μL</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157"/>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EA49FF" w:rsidRPr="00EA49FF" w:rsidRDefault="00EA49FF" w:rsidP="00EA49FF">
            <w:pPr>
              <w:snapToGrid w:val="0"/>
              <w:spacing w:after="0" w:line="240" w:lineRule="auto"/>
              <w:rPr>
                <w:rFonts w:ascii="Arial Narrow" w:hAnsi="Arial Narrow" w:cstheme="minorHAnsi"/>
                <w:sz w:val="20"/>
                <w:szCs w:val="20"/>
              </w:rPr>
            </w:pPr>
            <w:r w:rsidRPr="00EA49FF">
              <w:rPr>
                <w:rFonts w:ascii="Arial Narrow" w:eastAsia="Arial Unicode MS" w:hAnsi="Arial Narrow" w:cstheme="minorHAnsi"/>
                <w:sz w:val="20"/>
                <w:szCs w:val="20"/>
              </w:rPr>
              <w:t>Precyzja nastrzyku – nie gorsza niż 0,25 % RSD</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157"/>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EA49FF" w:rsidRPr="00EA49FF" w:rsidRDefault="00EA49FF" w:rsidP="00EA49FF">
            <w:pPr>
              <w:snapToGrid w:val="0"/>
              <w:spacing w:after="0" w:line="240" w:lineRule="auto"/>
              <w:rPr>
                <w:rFonts w:ascii="Arial Narrow" w:eastAsia="Arial Unicode MS" w:hAnsi="Arial Narrow" w:cstheme="minorHAnsi"/>
                <w:sz w:val="20"/>
                <w:szCs w:val="20"/>
              </w:rPr>
            </w:pPr>
            <w:r w:rsidRPr="00EA49FF">
              <w:rPr>
                <w:rFonts w:ascii="Arial Narrow" w:hAnsi="Arial Narrow" w:cstheme="minorHAnsi"/>
                <w:sz w:val="20"/>
                <w:szCs w:val="20"/>
              </w:rPr>
              <w:t>Błąd przenoszenia nie gorszy niż 0.004 %.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eastAsia="Andale Sans UI"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91"/>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Możliwość rozbudowy o wewnętrzny termostat na przynajmniej 2 kolumny 30cm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4"/>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EA49FF" w:rsidRPr="00EA49FF" w:rsidRDefault="00EA49FF" w:rsidP="00EA49FF">
            <w:pPr>
              <w:snapToGrid w:val="0"/>
              <w:spacing w:after="0" w:line="240" w:lineRule="auto"/>
              <w:rPr>
                <w:rFonts w:ascii="Arial Narrow" w:hAnsi="Arial Narrow" w:cstheme="minorHAnsi"/>
                <w:sz w:val="20"/>
                <w:szCs w:val="20"/>
              </w:rPr>
            </w:pPr>
            <w:r w:rsidRPr="00EA49FF">
              <w:rPr>
                <w:rFonts w:ascii="Arial Narrow" w:hAnsi="Arial Narrow" w:cstheme="minorHAnsi"/>
                <w:sz w:val="20"/>
                <w:szCs w:val="20"/>
              </w:rPr>
              <w:t>Wymagana możliwość schłodzenia próbek do co najmniej +4°C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101"/>
        </w:trPr>
        <w:tc>
          <w:tcPr>
            <w:tcW w:w="509" w:type="dxa"/>
            <w:tcBorders>
              <w:top w:val="single" w:sz="4" w:space="0" w:color="auto"/>
              <w:left w:val="single" w:sz="4" w:space="0" w:color="auto"/>
              <w:bottom w:val="single" w:sz="4" w:space="0" w:color="auto"/>
              <w:right w:val="nil"/>
            </w:tcBorders>
          </w:tcPr>
          <w:p w:rsidR="00EA49FF" w:rsidRPr="00EA49FF" w:rsidRDefault="00EA49FF" w:rsidP="004A1C8B">
            <w:pPr>
              <w:pStyle w:val="Zawartotabeli"/>
              <w:numPr>
                <w:ilvl w:val="0"/>
                <w:numId w:val="10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hideMark/>
          </w:tcPr>
          <w:p w:rsidR="00EA49FF" w:rsidRPr="00EA49FF" w:rsidRDefault="005D6787" w:rsidP="00EA49FF">
            <w:pPr>
              <w:snapToGrid w:val="0"/>
              <w:spacing w:after="0" w:line="240" w:lineRule="auto"/>
              <w:rPr>
                <w:rFonts w:ascii="Arial Narrow" w:hAnsi="Arial Narrow" w:cstheme="minorHAnsi"/>
                <w:sz w:val="20"/>
                <w:szCs w:val="20"/>
              </w:rPr>
            </w:pPr>
            <w:r w:rsidRPr="00EA49FF">
              <w:rPr>
                <w:rFonts w:ascii="Arial Narrow" w:hAnsi="Arial Narrow" w:cstheme="minorHAnsi"/>
                <w:b/>
                <w:sz w:val="20"/>
                <w:szCs w:val="20"/>
              </w:rPr>
              <w:t>TERMOSTAT KOLUMN</w:t>
            </w:r>
          </w:p>
        </w:tc>
      </w:tr>
      <w:tr w:rsidR="00EA49FF" w:rsidRPr="00EA49FF" w:rsidTr="005D6787">
        <w:trPr>
          <w:trHeight w:val="34"/>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Termostat kolumnowy o zakresie temperatur: co najmniej od 10°C poniżej temp otoczenia do + 85°C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lang w:val="sv-SE"/>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Dokładność temperatury: ± 0.5 °C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lang w:val="sv-SE"/>
              </w:rPr>
            </w:pPr>
          </w:p>
        </w:tc>
      </w:tr>
      <w:tr w:rsidR="00EA49FF" w:rsidRPr="00EA49FF" w:rsidTr="005D6787">
        <w:trPr>
          <w:trHeight w:val="45"/>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Stabilność temperatury: ± 0.1 °C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pacing w:after="0" w:line="240" w:lineRule="auto"/>
              <w:rPr>
                <w:rFonts w:ascii="Arial Narrow" w:hAnsi="Arial Narrow" w:cstheme="minorHAnsi"/>
                <w:sz w:val="20"/>
                <w:szCs w:val="20"/>
              </w:rPr>
            </w:pPr>
          </w:p>
        </w:tc>
      </w:tr>
      <w:tr w:rsidR="00EA49FF" w:rsidRPr="00EA49FF" w:rsidTr="005D6787">
        <w:trPr>
          <w:trHeight w:val="262"/>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EA49FF" w:rsidRPr="00EA49FF" w:rsidRDefault="00EA49FF" w:rsidP="00EA49FF">
            <w:pPr>
              <w:snapToGrid w:val="0"/>
              <w:spacing w:after="0" w:line="240" w:lineRule="auto"/>
              <w:rPr>
                <w:rFonts w:ascii="Arial Narrow" w:hAnsi="Arial Narrow" w:cstheme="minorHAnsi"/>
                <w:snapToGrid w:val="0"/>
                <w:sz w:val="20"/>
                <w:szCs w:val="20"/>
              </w:rPr>
            </w:pPr>
            <w:r w:rsidRPr="00EA49FF">
              <w:rPr>
                <w:rFonts w:ascii="Arial Narrow" w:hAnsi="Arial Narrow" w:cstheme="minorHAnsi"/>
                <w:snapToGrid w:val="0"/>
                <w:sz w:val="20"/>
                <w:szCs w:val="20"/>
              </w:rPr>
              <w:t>Dwa niezależne bloki grzejne / chłodzące</w:t>
            </w:r>
            <w:r w:rsidRPr="00EA49FF">
              <w:rPr>
                <w:rFonts w:ascii="Arial Narrow" w:hAnsi="Arial Narrow" w:cstheme="minorHAnsi"/>
                <w:sz w:val="20"/>
                <w:szCs w:val="20"/>
              </w:rPr>
              <w:t xml:space="preserve"> umożliwiające podgrzewania fazy ruchomej przed kolumną i jednocześnie chłodzenie jej za kolumną</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Precyzja temperatury: 0.05 °C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190"/>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rPr>
                <w:rFonts w:ascii="Arial Narrow" w:hAnsi="Arial Narrow" w:cstheme="minorHAnsi"/>
                <w:sz w:val="20"/>
                <w:szCs w:val="20"/>
              </w:rPr>
            </w:pPr>
            <w:r w:rsidRPr="00EA49FF">
              <w:rPr>
                <w:rFonts w:ascii="Arial Narrow" w:hAnsi="Arial Narrow" w:cstheme="minorHAnsi"/>
                <w:sz w:val="20"/>
                <w:szCs w:val="20"/>
              </w:rPr>
              <w:t xml:space="preserve">Możliwość rozbudowy Detektor diodowy o zakresie spektralnym 190-950nm oraz programowalną szczeliną </w:t>
            </w:r>
            <w:r w:rsidRPr="00EA49FF">
              <w:rPr>
                <w:rFonts w:ascii="Arial Narrow" w:hAnsi="Arial Narrow" w:cstheme="minorHAnsi"/>
                <w:snapToGrid w:val="0"/>
                <w:sz w:val="20"/>
                <w:szCs w:val="20"/>
              </w:rPr>
              <w:t>1, 2, 4, 8, 16 nm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545"/>
        </w:trPr>
        <w:tc>
          <w:tcPr>
            <w:tcW w:w="509" w:type="dxa"/>
            <w:tcBorders>
              <w:top w:val="single" w:sz="4" w:space="0" w:color="auto"/>
              <w:left w:val="single" w:sz="4" w:space="0" w:color="auto"/>
              <w:bottom w:val="single" w:sz="4" w:space="0" w:color="auto"/>
              <w:right w:val="nil"/>
            </w:tcBorders>
            <w:hideMark/>
          </w:tcPr>
          <w:p w:rsidR="00EA49FF" w:rsidRPr="00EA49FF" w:rsidRDefault="00EA49FF" w:rsidP="005D6787">
            <w:pPr>
              <w:pStyle w:val="Zawartotabeli"/>
              <w:snapToGrid w:val="0"/>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rPr>
                <w:rFonts w:ascii="Arial Narrow" w:hAnsi="Arial Narrow" w:cstheme="minorHAnsi"/>
                <w:b/>
                <w:sz w:val="20"/>
                <w:szCs w:val="20"/>
              </w:rPr>
            </w:pPr>
            <w:r w:rsidRPr="00EA49FF">
              <w:rPr>
                <w:rFonts w:ascii="Arial Narrow" w:eastAsia="Arial Unicode MS" w:hAnsi="Arial Narrow" w:cstheme="minorHAnsi"/>
                <w:b/>
                <w:sz w:val="20"/>
                <w:szCs w:val="20"/>
              </w:rPr>
              <w:t xml:space="preserve">Możliwość rozbudowy o </w:t>
            </w:r>
            <w:r w:rsidRPr="00EA49FF">
              <w:rPr>
                <w:rFonts w:ascii="Arial Narrow" w:hAnsi="Arial Narrow" w:cstheme="minorHAnsi"/>
                <w:b/>
                <w:snapToGrid w:val="0"/>
                <w:sz w:val="20"/>
                <w:szCs w:val="20"/>
              </w:rPr>
              <w:t>detektor Fluorescencyjny</w:t>
            </w:r>
            <w:r w:rsidRPr="00EA49FF">
              <w:rPr>
                <w:rFonts w:ascii="Arial Narrow" w:hAnsi="Arial Narrow" w:cstheme="minorHAnsi"/>
                <w:snapToGrid w:val="0"/>
                <w:sz w:val="20"/>
                <w:szCs w:val="20"/>
              </w:rPr>
              <w:t xml:space="preserve"> (sterowany z oprogramowania LCMS)  pracujący w zakresach: wzbudzenie min. </w:t>
            </w:r>
            <w:r w:rsidRPr="00EA49FF">
              <w:rPr>
                <w:rFonts w:ascii="Arial Narrow" w:hAnsi="Arial Narrow" w:cstheme="minorHAnsi"/>
                <w:sz w:val="20"/>
                <w:szCs w:val="20"/>
              </w:rPr>
              <w:t>200 – 1200 nm i emisja min. : 200 – 1200 nm z możliwością rejestrowania trójwymiarowych widm 3D on-line (w czasie analizy)</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4A1C8B">
            <w:pPr>
              <w:pStyle w:val="Zawartotabeli"/>
              <w:numPr>
                <w:ilvl w:val="0"/>
                <w:numId w:val="103"/>
              </w:numPr>
              <w:snapToGrid w:val="0"/>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vAlign w:val="center"/>
            <w:hideMark/>
          </w:tcPr>
          <w:p w:rsidR="00EA49FF" w:rsidRPr="00EA49FF" w:rsidRDefault="005D6787" w:rsidP="00EA49FF">
            <w:pPr>
              <w:snapToGrid w:val="0"/>
              <w:spacing w:after="0" w:line="240" w:lineRule="auto"/>
              <w:rPr>
                <w:rFonts w:ascii="Arial Narrow" w:hAnsi="Arial Narrow" w:cstheme="minorHAnsi"/>
                <w:sz w:val="20"/>
                <w:szCs w:val="20"/>
              </w:rPr>
            </w:pPr>
            <w:r w:rsidRPr="00EA49FF">
              <w:rPr>
                <w:rFonts w:ascii="Arial Narrow" w:hAnsi="Arial Narrow" w:cstheme="minorHAnsi"/>
                <w:b/>
                <w:snapToGrid w:val="0"/>
                <w:sz w:val="20"/>
                <w:szCs w:val="20"/>
              </w:rPr>
              <w:t xml:space="preserve">DETEKTOR MAS LCMS </w:t>
            </w: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Typ potrójnego kwadrupola QQQ z pompą/pompami  turbo i pompą wstępną</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50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Czułość – nie gorsza niż:</w:t>
            </w:r>
          </w:p>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 S/N  30 000:1 (RMS) dla nastrzyku 1 pg rezerpiny [przejście jonowe m/z 609 do 195]  jonizacja pozytywna,</w:t>
            </w:r>
          </w:p>
          <w:p w:rsidR="00EA49FF" w:rsidRPr="00EA49FF" w:rsidRDefault="00EA49FF" w:rsidP="00EA49FF">
            <w:pPr>
              <w:spacing w:after="0" w:line="240" w:lineRule="auto"/>
              <w:rPr>
                <w:rFonts w:ascii="Arial Narrow" w:hAnsi="Arial Narrow" w:cstheme="minorHAnsi"/>
                <w:snapToGrid w:val="0"/>
                <w:sz w:val="20"/>
                <w:szCs w:val="20"/>
              </w:rPr>
            </w:pPr>
            <w:r w:rsidRPr="00EA49FF">
              <w:rPr>
                <w:rFonts w:ascii="Arial Narrow" w:hAnsi="Arial Narrow" w:cstheme="minorHAnsi"/>
                <w:snapToGrid w:val="0"/>
                <w:sz w:val="20"/>
                <w:szCs w:val="20"/>
              </w:rPr>
              <w:t>- S/N  10 000:1 (RMS) dla nastrzyku 1 pg chloramfenikolu [przejście jonowe m/z 321 do 152]  jonizacja negatywna,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60"/>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rPr>
                <w:rFonts w:ascii="Arial Narrow" w:hAnsi="Arial Narrow" w:cstheme="minorHAnsi"/>
                <w:snapToGrid w:val="0"/>
                <w:sz w:val="20"/>
                <w:szCs w:val="20"/>
              </w:rPr>
            </w:pPr>
            <w:r w:rsidRPr="00EA49FF">
              <w:rPr>
                <w:rFonts w:ascii="Arial Narrow" w:hAnsi="Arial Narrow" w:cstheme="minorHAnsi"/>
                <w:snapToGrid w:val="0"/>
                <w:sz w:val="20"/>
                <w:szCs w:val="20"/>
              </w:rPr>
              <w:t>Limit detekcji instrumentu (IDL) w trybie MRM - nie gorszy niż 12,5 fg rezerpiny dla nastrzyku miesza</w:t>
            </w:r>
            <w:r>
              <w:rPr>
                <w:rFonts w:ascii="Arial Narrow" w:hAnsi="Arial Narrow" w:cstheme="minorHAnsi"/>
                <w:snapToGrid w:val="0"/>
                <w:sz w:val="20"/>
                <w:szCs w:val="20"/>
              </w:rPr>
              <w:t xml:space="preserve">niny wzorcowej 20 fg rezerpiny. </w:t>
            </w:r>
            <w:r w:rsidRPr="00EA49FF">
              <w:rPr>
                <w:rFonts w:ascii="Arial Narrow" w:hAnsi="Arial Narrow" w:cstheme="minorHAnsi"/>
                <w:sz w:val="20"/>
                <w:szCs w:val="20"/>
              </w:rPr>
              <w:t>Oficjalny dokument producenta potwierdzający czułość należy załączyć do oferty.</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b/>
                <w:snapToGrid w:val="0"/>
                <w:sz w:val="20"/>
                <w:szCs w:val="20"/>
              </w:rPr>
            </w:pPr>
            <w:r w:rsidRPr="00EA49FF">
              <w:rPr>
                <w:rFonts w:ascii="Arial Narrow" w:hAnsi="Arial Narrow" w:cstheme="minorHAnsi"/>
                <w:snapToGrid w:val="0"/>
                <w:sz w:val="20"/>
                <w:szCs w:val="20"/>
              </w:rPr>
              <w:t xml:space="preserve">Rozdzielczość masowa – nie gorsza niż 0,7 amu/FWHM,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Stabilność mas - &lt;0,1 amu w ciągu 24 godz.;</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Zakres mas – nie gorszy niż : 5 – 3000 m/z</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 xml:space="preserve">Szybkość skanowania minimum 12500 amu/sek.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 xml:space="preserve">Zakres dynamiczny: </w:t>
            </w:r>
            <w:r w:rsidRPr="00EA49FF">
              <w:rPr>
                <w:rFonts w:ascii="Arial Narrow" w:hAnsi="Arial Narrow" w:cstheme="minorHAnsi"/>
                <w:sz w:val="20"/>
                <w:szCs w:val="20"/>
              </w:rPr>
              <w:t>&gt; 6.0 x 10</w:t>
            </w:r>
            <w:r w:rsidRPr="00EA49FF">
              <w:rPr>
                <w:rFonts w:ascii="Arial Narrow" w:hAnsi="Arial Narrow" w:cstheme="minorHAnsi"/>
                <w:sz w:val="20"/>
                <w:szCs w:val="20"/>
                <w:vertAlign w:val="superscript"/>
              </w:rPr>
              <w:t xml:space="preserve">6   </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Czas MRM dwelltime – nie gorszy niż 1 ms</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34"/>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rPr>
                <w:rFonts w:ascii="Arial Narrow" w:hAnsi="Arial Narrow" w:cstheme="minorHAnsi"/>
                <w:snapToGrid w:val="0"/>
                <w:sz w:val="20"/>
                <w:szCs w:val="20"/>
              </w:rPr>
            </w:pPr>
            <w:r w:rsidRPr="00EA49FF">
              <w:rPr>
                <w:rFonts w:ascii="Arial Narrow" w:hAnsi="Arial Narrow" w:cstheme="minorHAnsi"/>
                <w:snapToGrid w:val="0"/>
                <w:sz w:val="20"/>
                <w:szCs w:val="20"/>
              </w:rPr>
              <w:t>Przejścia MRM – nie mniej n</w:t>
            </w:r>
            <w:r>
              <w:rPr>
                <w:rFonts w:ascii="Arial Narrow" w:hAnsi="Arial Narrow" w:cstheme="minorHAnsi"/>
                <w:snapToGrid w:val="0"/>
                <w:sz w:val="20"/>
                <w:szCs w:val="20"/>
              </w:rPr>
              <w:t>iż 450 MRM-ów w segmencie czasu</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110"/>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rPr>
                <w:rFonts w:ascii="Arial Narrow" w:hAnsi="Arial Narrow" w:cstheme="minorHAnsi"/>
                <w:snapToGrid w:val="0"/>
                <w:sz w:val="20"/>
                <w:szCs w:val="20"/>
              </w:rPr>
            </w:pPr>
            <w:r w:rsidRPr="00EA49FF">
              <w:rPr>
                <w:rFonts w:ascii="Arial Narrow" w:hAnsi="Arial Narrow" w:cstheme="minorHAnsi"/>
                <w:snapToGrid w:val="0"/>
                <w:sz w:val="20"/>
                <w:szCs w:val="20"/>
              </w:rPr>
              <w:t>Czas przełączania polarności: positive/negativ</w:t>
            </w:r>
            <w:r>
              <w:rPr>
                <w:rFonts w:ascii="Arial Narrow" w:hAnsi="Arial Narrow" w:cstheme="minorHAnsi"/>
                <w:snapToGrid w:val="0"/>
                <w:sz w:val="20"/>
                <w:szCs w:val="20"/>
              </w:rPr>
              <w:t>eionmode – nie gorszy niż  30ms</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187"/>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rPr>
                <w:rFonts w:ascii="Arial Narrow" w:hAnsi="Arial Narrow" w:cstheme="minorHAnsi"/>
                <w:snapToGrid w:val="0"/>
                <w:sz w:val="20"/>
                <w:szCs w:val="20"/>
              </w:rPr>
            </w:pPr>
            <w:r w:rsidRPr="00EA49FF">
              <w:rPr>
                <w:rFonts w:ascii="Arial Narrow" w:hAnsi="Arial Narrow" w:cstheme="minorHAnsi"/>
                <w:snapToGrid w:val="0"/>
                <w:sz w:val="20"/>
                <w:szCs w:val="20"/>
              </w:rPr>
              <w:t>Dokładność masowa - nie gorsza niż 0</w:t>
            </w:r>
            <w:r>
              <w:rPr>
                <w:rFonts w:ascii="Arial Narrow" w:hAnsi="Arial Narrow" w:cstheme="minorHAnsi"/>
                <w:snapToGrid w:val="0"/>
                <w:sz w:val="20"/>
                <w:szCs w:val="20"/>
              </w:rPr>
              <w:t>,1 amu (dla zakresu 5-1000 amu)</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Komora kolizyjna – heksapolowa z liniowym przyspieszeniem, kwadrupole ogrzewane w celu uniknięcia zabrudzenia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Co najmniej 2 pompy turbomolekularne i pojedyncza pompa próżni wstępnej</w:t>
            </w:r>
            <w:r w:rsidRPr="00EA49FF">
              <w:rPr>
                <w:rFonts w:ascii="Arial Narrow" w:hAnsi="Arial Narrow" w:cstheme="minorHAnsi"/>
                <w:sz w:val="20"/>
                <w:szCs w:val="20"/>
              </w:rPr>
              <w:t xml:space="preserve"> wraz z obudową wyciszającą do pompy wstępnej.</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Źródło jonizacji - ESI z możliwością podgrzewania gazu suszącego (azotu).</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Zagwarantowana możliwość pracy zestawu LC/MS w zakresie temperatur w laboratorium - co najmniej 15 -35</w:t>
            </w:r>
            <w:r w:rsidRPr="00EA49FF">
              <w:rPr>
                <w:rFonts w:ascii="Arial Narrow" w:hAnsi="Arial Narrow" w:cstheme="minorHAnsi"/>
                <w:snapToGrid w:val="0"/>
                <w:sz w:val="20"/>
                <w:szCs w:val="20"/>
                <w:vertAlign w:val="superscript"/>
              </w:rPr>
              <w:t>o</w:t>
            </w:r>
            <w:r w:rsidRPr="00EA49FF">
              <w:rPr>
                <w:rFonts w:ascii="Arial Narrow" w:hAnsi="Arial Narrow" w:cstheme="minorHAnsi"/>
                <w:snapToGrid w:val="0"/>
                <w:sz w:val="20"/>
                <w:szCs w:val="20"/>
              </w:rPr>
              <w:t>C.</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Wszystkie moduły zestawu LC/MS (moduły LC i MS) muszą pochodzić od jednego producenta w celu zapewnienia niezawodnego działania oraz spójnej obsługi serwisowej</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napToGrid w:val="0"/>
                <w:sz w:val="20"/>
                <w:szCs w:val="20"/>
              </w:rPr>
            </w:pPr>
            <w:r w:rsidRPr="00EA49FF">
              <w:rPr>
                <w:rFonts w:ascii="Arial Narrow" w:hAnsi="Arial Narrow" w:cstheme="minorHAnsi"/>
                <w:snapToGrid w:val="0"/>
                <w:sz w:val="20"/>
                <w:szCs w:val="20"/>
              </w:rPr>
              <w:t>Wszystkie moduły LC i MS muszą posiadać aktualne (najnowsze) oprogramowanie sprzętowe (firmware).</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4A1C8B">
            <w:pPr>
              <w:pStyle w:val="Zawartotabeli"/>
              <w:numPr>
                <w:ilvl w:val="0"/>
                <w:numId w:val="10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vAlign w:val="center"/>
            <w:hideMark/>
          </w:tcPr>
          <w:p w:rsidR="00EA49FF" w:rsidRPr="00EA49FF" w:rsidRDefault="005D6787" w:rsidP="00EA49FF">
            <w:pPr>
              <w:snapToGrid w:val="0"/>
              <w:spacing w:after="0" w:line="240" w:lineRule="auto"/>
              <w:rPr>
                <w:rFonts w:ascii="Arial Narrow" w:hAnsi="Arial Narrow" w:cstheme="minorHAnsi"/>
                <w:sz w:val="20"/>
                <w:szCs w:val="20"/>
              </w:rPr>
            </w:pPr>
            <w:r w:rsidRPr="00EA49FF">
              <w:rPr>
                <w:rFonts w:ascii="Arial Narrow" w:hAnsi="Arial Narrow" w:cstheme="minorHAnsi"/>
                <w:b/>
                <w:snapToGrid w:val="0"/>
                <w:sz w:val="20"/>
                <w:szCs w:val="20"/>
              </w:rPr>
              <w:t>SYSTEM KONTROLI ZESTAWU LCMS I ZBIERANIA DANYCH</w:t>
            </w:r>
          </w:p>
        </w:tc>
      </w:tr>
      <w:tr w:rsidR="00EA49FF" w:rsidRPr="00EA49FF" w:rsidTr="005D6787">
        <w:trPr>
          <w:trHeight w:val="1249"/>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rPr>
                <w:rFonts w:ascii="Arial Narrow" w:hAnsi="Arial Narrow" w:cstheme="minorHAnsi"/>
                <w:snapToGrid w:val="0"/>
                <w:sz w:val="20"/>
                <w:szCs w:val="20"/>
              </w:rPr>
            </w:pPr>
            <w:r w:rsidRPr="00EA49FF">
              <w:rPr>
                <w:rFonts w:ascii="Arial Narrow" w:hAnsi="Arial Narrow" w:cstheme="minorHAnsi"/>
                <w:snapToGrid w:val="0"/>
                <w:sz w:val="20"/>
                <w:szCs w:val="20"/>
              </w:rPr>
              <w:t>Zestaw komputerowy – minimalne parametry:</w:t>
            </w:r>
            <w:r w:rsidRPr="00EA49FF">
              <w:rPr>
                <w:rFonts w:ascii="Arial Narrow" w:hAnsi="Arial Narrow" w:cstheme="minorHAnsi"/>
                <w:snapToGrid w:val="0"/>
                <w:sz w:val="20"/>
                <w:szCs w:val="20"/>
              </w:rPr>
              <w:br/>
              <w:t>- Stacja robocza typu PC,</w:t>
            </w:r>
            <w:r w:rsidRPr="00EA49FF">
              <w:rPr>
                <w:rFonts w:ascii="Arial Narrow" w:hAnsi="Arial Narrow" w:cstheme="minorHAnsi"/>
                <w:snapToGrid w:val="0"/>
                <w:sz w:val="20"/>
                <w:szCs w:val="20"/>
              </w:rPr>
              <w:br/>
              <w:t xml:space="preserve">- Procesor - co najmniej dwurdzeniowy, </w:t>
            </w:r>
            <w:r w:rsidRPr="00EA49FF">
              <w:rPr>
                <w:rFonts w:ascii="Arial Narrow" w:hAnsi="Arial Narrow" w:cstheme="minorHAnsi"/>
                <w:sz w:val="20"/>
                <w:szCs w:val="20"/>
              </w:rPr>
              <w:t xml:space="preserve">musi uzyskiwać jednocześnie w teście Passmark CPU Mark wynik min.: 7302 punktów (wynik zaproponowanego procesora musi znajdować się na stronie </w:t>
            </w:r>
            <w:hyperlink r:id="rId14" w:history="1">
              <w:r w:rsidRPr="00EA49FF">
                <w:rPr>
                  <w:rStyle w:val="Hipercze"/>
                  <w:rFonts w:ascii="Arial Narrow" w:hAnsi="Arial Narrow" w:cstheme="minorHAnsi"/>
                  <w:sz w:val="20"/>
                  <w:szCs w:val="20"/>
                </w:rPr>
                <w:t>http://www.cpubenchmark.net</w:t>
              </w:r>
            </w:hyperlink>
            <w:r w:rsidRPr="00EA49FF">
              <w:rPr>
                <w:rFonts w:ascii="Arial Narrow" w:hAnsi="Arial Narrow" w:cstheme="minorHAnsi"/>
                <w:sz w:val="20"/>
                <w:szCs w:val="20"/>
              </w:rPr>
              <w:t>),</w:t>
            </w:r>
            <w:r w:rsidRPr="00EA49FF">
              <w:rPr>
                <w:rFonts w:ascii="Arial Narrow" w:hAnsi="Arial Narrow" w:cstheme="minorHAnsi"/>
                <w:snapToGrid w:val="0"/>
                <w:sz w:val="20"/>
                <w:szCs w:val="20"/>
              </w:rPr>
              <w:br/>
              <w:t>- Dysk twardy  - min. 500 GB,</w:t>
            </w:r>
            <w:r w:rsidRPr="00EA49FF">
              <w:rPr>
                <w:rFonts w:ascii="Arial Narrow" w:hAnsi="Arial Narrow" w:cstheme="minorHAnsi"/>
                <w:snapToGrid w:val="0"/>
                <w:sz w:val="20"/>
                <w:szCs w:val="20"/>
              </w:rPr>
              <w:br/>
              <w:t>- System operacyjny 64-bitowy,</w:t>
            </w:r>
            <w:r w:rsidRPr="00EA49FF">
              <w:rPr>
                <w:rFonts w:ascii="Arial Narrow" w:hAnsi="Arial Narrow" w:cstheme="minorHAnsi"/>
                <w:snapToGrid w:val="0"/>
                <w:sz w:val="20"/>
                <w:szCs w:val="20"/>
              </w:rPr>
              <w:br/>
              <w:t>- Pamięć RAM – 8 GB,</w:t>
            </w:r>
            <w:r w:rsidRPr="00EA49FF">
              <w:rPr>
                <w:rFonts w:ascii="Arial Narrow" w:hAnsi="Arial Narrow" w:cstheme="minorHAnsi"/>
                <w:snapToGrid w:val="0"/>
                <w:sz w:val="20"/>
                <w:szCs w:val="20"/>
              </w:rPr>
              <w:br/>
              <w:t>- Monitor LCD 24”,</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545"/>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ind w:left="34"/>
              <w:rPr>
                <w:rFonts w:ascii="Arial Narrow" w:hAnsi="Arial Narrow" w:cstheme="minorHAnsi"/>
                <w:snapToGrid w:val="0"/>
                <w:sz w:val="20"/>
                <w:szCs w:val="20"/>
              </w:rPr>
            </w:pPr>
            <w:r w:rsidRPr="00EA49FF">
              <w:rPr>
                <w:rFonts w:ascii="Arial Narrow" w:hAnsi="Arial Narrow" w:cstheme="minorHAnsi"/>
                <w:snapToGrid w:val="0"/>
                <w:sz w:val="20"/>
                <w:szCs w:val="20"/>
              </w:rPr>
              <w:t>Oprogramowanie do pełnego sterowania zestawem (LC i MS) i obróbki danych z oprogramowaniem do obróbki widmowej z możliwością tworzenia bibliotek widm. Wymagane oprogramowanie umożliwiające automatyczną optymalizację parametrów pracy spektrometru mas dla danej metody oznaczania konkretnego związku, tak aby automatycznie optymalizować parametry fragmentacji dla nowych związków.</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4A1C8B">
            <w:pPr>
              <w:pStyle w:val="Zawartotabeli"/>
              <w:numPr>
                <w:ilvl w:val="0"/>
                <w:numId w:val="10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vAlign w:val="center"/>
            <w:hideMark/>
          </w:tcPr>
          <w:p w:rsidR="00EA49FF" w:rsidRPr="00EA49FF" w:rsidRDefault="005D6787" w:rsidP="00EA49FF">
            <w:pPr>
              <w:snapToGrid w:val="0"/>
              <w:spacing w:after="0" w:line="240" w:lineRule="auto"/>
              <w:rPr>
                <w:rFonts w:ascii="Arial Narrow" w:hAnsi="Arial Narrow" w:cstheme="minorHAnsi"/>
                <w:sz w:val="20"/>
                <w:szCs w:val="20"/>
              </w:rPr>
            </w:pPr>
            <w:r w:rsidRPr="00EA49FF">
              <w:rPr>
                <w:rFonts w:ascii="Arial Narrow" w:hAnsi="Arial Narrow" w:cstheme="minorHAnsi"/>
                <w:b/>
                <w:sz w:val="20"/>
                <w:szCs w:val="20"/>
              </w:rPr>
              <w:t>POZOSTAŁE WYPOSAŻENIE</w:t>
            </w: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z w:val="20"/>
                <w:szCs w:val="20"/>
              </w:rPr>
            </w:pPr>
            <w:r w:rsidRPr="00EA49FF">
              <w:rPr>
                <w:rFonts w:ascii="Arial Narrow" w:hAnsi="Arial Narrow" w:cstheme="minorHAnsi"/>
                <w:sz w:val="20"/>
                <w:szCs w:val="20"/>
              </w:rPr>
              <w:t>Zestaw 2 urządzeń typu UPS o mocy nie mniejszej niż 3kVA każde.</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z w:val="20"/>
                <w:szCs w:val="20"/>
              </w:rPr>
            </w:pPr>
            <w:r w:rsidRPr="00EA49FF">
              <w:rPr>
                <w:rFonts w:ascii="Arial Narrow" w:hAnsi="Arial Narrow" w:cstheme="minorHAnsi"/>
                <w:sz w:val="20"/>
                <w:szCs w:val="20"/>
              </w:rPr>
              <w:t>Generator azotu wraz ze sprężarką wytwarzający azot o czystości odpowiedniej do detektora mas</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z w:val="20"/>
                <w:szCs w:val="20"/>
              </w:rPr>
            </w:pPr>
            <w:r w:rsidRPr="00EA49FF">
              <w:rPr>
                <w:rFonts w:ascii="Arial Narrow" w:hAnsi="Arial Narrow" w:cstheme="minorHAnsi"/>
                <w:sz w:val="20"/>
                <w:szCs w:val="20"/>
              </w:rPr>
              <w:t>Reduktor do butli azotu czystości min. 6.0 (do komory kolizyjnej)</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z w:val="20"/>
                <w:szCs w:val="20"/>
              </w:rPr>
            </w:pPr>
            <w:r w:rsidRPr="00EA49FF">
              <w:rPr>
                <w:rFonts w:ascii="Arial Narrow" w:hAnsi="Arial Narrow" w:cstheme="minorHAnsi"/>
                <w:sz w:val="20"/>
                <w:szCs w:val="20"/>
              </w:rPr>
              <w:t>Zestaw akcesoriów zużywalnych na rok użytkowania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z w:val="20"/>
                <w:szCs w:val="20"/>
              </w:rPr>
            </w:pPr>
            <w:r w:rsidRPr="00EA49FF">
              <w:rPr>
                <w:rFonts w:ascii="Arial Narrow" w:hAnsi="Arial Narrow" w:cstheme="minorHAnsi"/>
                <w:sz w:val="20"/>
                <w:szCs w:val="20"/>
              </w:rPr>
              <w:t>1000 fiolek z szkła o pojemności 2 ml</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EA49FF" w:rsidP="00EA49FF">
            <w:pPr>
              <w:spacing w:after="0" w:line="240" w:lineRule="auto"/>
              <w:jc w:val="both"/>
              <w:rPr>
                <w:rFonts w:ascii="Arial Narrow" w:hAnsi="Arial Narrow" w:cstheme="minorHAnsi"/>
                <w:sz w:val="20"/>
                <w:szCs w:val="20"/>
              </w:rPr>
            </w:pPr>
            <w:r w:rsidRPr="00EA49FF">
              <w:rPr>
                <w:rFonts w:ascii="Arial Narrow" w:hAnsi="Arial Narrow" w:cstheme="minorHAnsi"/>
                <w:sz w:val="20"/>
                <w:szCs w:val="20"/>
              </w:rPr>
              <w:t>1000 insertów pasujących do fiolek</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EA49FF" w:rsidRPr="00EA49FF" w:rsidTr="005D6787">
        <w:trPr>
          <w:trHeight w:val="23"/>
        </w:trPr>
        <w:tc>
          <w:tcPr>
            <w:tcW w:w="509" w:type="dxa"/>
            <w:tcBorders>
              <w:top w:val="single" w:sz="4" w:space="0" w:color="auto"/>
              <w:left w:val="single" w:sz="4" w:space="0" w:color="auto"/>
              <w:bottom w:val="single" w:sz="4" w:space="0" w:color="auto"/>
              <w:right w:val="nil"/>
            </w:tcBorders>
          </w:tcPr>
          <w:p w:rsidR="00EA49FF" w:rsidRPr="00EA49FF" w:rsidRDefault="00EA49FF" w:rsidP="00EA49FF">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EA49FF" w:rsidRPr="00EA49FF" w:rsidRDefault="00302809" w:rsidP="00EA49FF">
            <w:pPr>
              <w:spacing w:after="0" w:line="240" w:lineRule="auto"/>
              <w:jc w:val="both"/>
              <w:rPr>
                <w:rFonts w:ascii="Arial Narrow" w:hAnsi="Arial Narrow" w:cstheme="minorHAnsi"/>
                <w:sz w:val="20"/>
                <w:szCs w:val="20"/>
              </w:rPr>
            </w:pPr>
            <w:r>
              <w:rPr>
                <w:rFonts w:ascii="Arial Narrow" w:hAnsi="Arial Narrow" w:cstheme="minorHAnsi"/>
                <w:sz w:val="20"/>
                <w:szCs w:val="20"/>
              </w:rPr>
              <w:t>Drukarka laserowa, sieciowa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EA49FF" w:rsidRPr="00EA49FF" w:rsidRDefault="00EA49FF" w:rsidP="00EA49FF">
            <w:pPr>
              <w:snapToGrid w:val="0"/>
              <w:spacing w:after="0" w:line="240" w:lineRule="auto"/>
              <w:jc w:val="center"/>
              <w:rPr>
                <w:rFonts w:ascii="Arial Narrow" w:hAnsi="Arial Narrow" w:cstheme="minorHAnsi"/>
                <w:sz w:val="20"/>
                <w:szCs w:val="20"/>
              </w:rPr>
            </w:pPr>
            <w:r w:rsidRPr="00EA49FF">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EA49FF" w:rsidRPr="00EA49FF" w:rsidRDefault="00EA49FF" w:rsidP="00EA49FF">
            <w:pPr>
              <w:snapToGrid w:val="0"/>
              <w:spacing w:after="0" w:line="240" w:lineRule="auto"/>
              <w:rPr>
                <w:rFonts w:ascii="Arial Narrow" w:hAnsi="Arial Narrow" w:cstheme="minorHAnsi"/>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4A1C8B">
            <w:pPr>
              <w:pStyle w:val="Akapitzlist"/>
              <w:numPr>
                <w:ilvl w:val="0"/>
                <w:numId w:val="103"/>
              </w:numPr>
              <w:spacing w:after="0" w:line="240" w:lineRule="auto"/>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711A8" w:rsidRDefault="00302809" w:rsidP="00302809">
            <w:pPr>
              <w:spacing w:after="0" w:line="240" w:lineRule="auto"/>
              <w:rPr>
                <w:rFonts w:ascii="Arial Narrow" w:hAnsi="Arial Narrow"/>
                <w:sz w:val="20"/>
                <w:szCs w:val="20"/>
              </w:rPr>
            </w:pPr>
            <w:r>
              <w:rPr>
                <w:rFonts w:ascii="Arial Narrow" w:hAnsi="Arial Narrow"/>
                <w:sz w:val="20"/>
                <w:szCs w:val="20"/>
              </w:rPr>
              <w:t>GWARANCJA</w:t>
            </w:r>
          </w:p>
        </w:tc>
        <w:tc>
          <w:tcPr>
            <w:tcW w:w="1842" w:type="dxa"/>
            <w:tcBorders>
              <w:top w:val="single" w:sz="4" w:space="0" w:color="auto"/>
              <w:left w:val="single" w:sz="2" w:space="0" w:color="000000"/>
              <w:bottom w:val="single" w:sz="4" w:space="0" w:color="auto"/>
              <w:right w:val="single" w:sz="4" w:space="0" w:color="auto"/>
            </w:tcBorders>
          </w:tcPr>
          <w:p w:rsidR="00302809" w:rsidRPr="003711A8" w:rsidRDefault="00302809" w:rsidP="00302809">
            <w:pPr>
              <w:spacing w:after="0" w:line="240" w:lineRule="auto"/>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809" w:rsidRPr="003711A8"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711A8" w:rsidRDefault="00302809" w:rsidP="00302809">
            <w:pPr>
              <w:spacing w:after="0" w:line="240" w:lineRule="auto"/>
              <w:rPr>
                <w:rFonts w:ascii="Arial Narrow" w:hAnsi="Arial Narrow"/>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302809">
            <w:p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Gwarancja – obejmująca całość przedmiotu zamówienia – liczba miesięcy</w:t>
            </w:r>
          </w:p>
        </w:tc>
        <w:tc>
          <w:tcPr>
            <w:tcW w:w="1842" w:type="dxa"/>
            <w:tcBorders>
              <w:top w:val="single" w:sz="4" w:space="0" w:color="auto"/>
              <w:left w:val="single" w:sz="2" w:space="0" w:color="000000"/>
              <w:bottom w:val="single" w:sz="4" w:space="0" w:color="auto"/>
              <w:right w:val="single" w:sz="4" w:space="0" w:color="auto"/>
            </w:tcBorders>
          </w:tcPr>
          <w:p w:rsidR="00302809" w:rsidRPr="00302809" w:rsidRDefault="00302809" w:rsidP="00302809">
            <w:pPr>
              <w:snapToGrid w:val="0"/>
              <w:spacing w:after="0" w:line="240" w:lineRule="auto"/>
              <w:jc w:val="center"/>
              <w:rPr>
                <w:rFonts w:ascii="Arial Narrow" w:hAnsi="Arial Narrow" w:cstheme="minorHAnsi"/>
                <w:sz w:val="20"/>
                <w:szCs w:val="20"/>
              </w:rPr>
            </w:pPr>
            <w:r w:rsidRPr="00302809">
              <w:rPr>
                <w:rFonts w:ascii="Arial Narrow" w:hAnsi="Arial Narrow" w:cstheme="minorHAnsi"/>
                <w:sz w:val="20"/>
                <w:szCs w:val="20"/>
              </w:rPr>
              <w:t>podać</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Akapitzlist"/>
              <w:widowControl w:val="0"/>
              <w:suppressAutoHyphens/>
              <w:snapToGrid w:val="0"/>
              <w:spacing w:after="0" w:line="240" w:lineRule="auto"/>
              <w:ind w:left="360"/>
              <w:jc w:val="both"/>
              <w:rPr>
                <w:rFonts w:ascii="Arial Narrow" w:hAnsi="Arial Narrow" w:cstheme="minorHAnsi"/>
                <w:sz w:val="20"/>
                <w:szCs w:val="20"/>
              </w:rPr>
            </w:pPr>
            <w:r w:rsidRPr="00302809">
              <w:rPr>
                <w:rFonts w:ascii="Arial Narrow" w:hAnsi="Arial Narrow" w:cstheme="minorHAnsi"/>
                <w:sz w:val="20"/>
                <w:szCs w:val="20"/>
              </w:rPr>
              <w:t>12 miesięcy – 0 pkt.</w:t>
            </w:r>
          </w:p>
          <w:p w:rsidR="00302809" w:rsidRPr="00302809" w:rsidRDefault="00302809" w:rsidP="00302809">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302809">
              <w:rPr>
                <w:rFonts w:ascii="Arial Narrow" w:hAnsi="Arial Narrow" w:cstheme="minorHAnsi"/>
                <w:sz w:val="20"/>
                <w:szCs w:val="20"/>
              </w:rPr>
              <w:t xml:space="preserve"> – 10 pkt</w:t>
            </w:r>
          </w:p>
          <w:p w:rsidR="00302809" w:rsidRPr="00302809" w:rsidRDefault="00302809" w:rsidP="00302809">
            <w:pPr>
              <w:pStyle w:val="Akapitzlist"/>
              <w:widowControl w:val="0"/>
              <w:suppressAutoHyphens/>
              <w:snapToGrid w:val="0"/>
              <w:spacing w:after="0" w:line="240" w:lineRule="auto"/>
              <w:ind w:left="360"/>
              <w:jc w:val="both"/>
              <w:rPr>
                <w:rFonts w:ascii="Arial Narrow" w:hAnsi="Arial Narrow" w:cstheme="minorHAnsi"/>
                <w:sz w:val="20"/>
                <w:szCs w:val="20"/>
              </w:rPr>
            </w:pPr>
            <w:r w:rsidRPr="00302809">
              <w:rPr>
                <w:rFonts w:ascii="Arial Narrow" w:hAnsi="Arial Narrow" w:cstheme="minorHAnsi"/>
                <w:sz w:val="20"/>
                <w:szCs w:val="20"/>
              </w:rPr>
              <w:t>36 miesięcy – 20 pkt</w:t>
            </w:r>
          </w:p>
          <w:p w:rsidR="00302809" w:rsidRPr="00302809" w:rsidRDefault="00302809" w:rsidP="00302809">
            <w:pPr>
              <w:pStyle w:val="Akapitzlist"/>
              <w:widowControl w:val="0"/>
              <w:suppressAutoHyphens/>
              <w:snapToGrid w:val="0"/>
              <w:spacing w:after="0" w:line="240" w:lineRule="auto"/>
              <w:ind w:left="360"/>
              <w:jc w:val="both"/>
              <w:rPr>
                <w:rFonts w:ascii="Arial Narrow" w:hAnsi="Arial Narrow" w:cstheme="minorHAnsi"/>
                <w:sz w:val="20"/>
                <w:szCs w:val="20"/>
              </w:rPr>
            </w:pPr>
            <w:r w:rsidRPr="00302809">
              <w:rPr>
                <w:rFonts w:ascii="Arial Narrow" w:hAnsi="Arial Narrow" w:cstheme="minorHAnsi"/>
                <w:sz w:val="20"/>
                <w:szCs w:val="20"/>
              </w:rPr>
              <w:t>powyżej 36 miesięcy – 25 pkt</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302809">
            <w:p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 xml:space="preserve">Liczba przeglądów niezbędnych do realizacji w okresie gwarancyjnym </w:t>
            </w:r>
          </w:p>
        </w:tc>
        <w:tc>
          <w:tcPr>
            <w:tcW w:w="1842" w:type="dxa"/>
            <w:tcBorders>
              <w:top w:val="single" w:sz="4" w:space="0" w:color="auto"/>
              <w:left w:val="single" w:sz="2" w:space="0" w:color="000000"/>
              <w:bottom w:val="single" w:sz="4" w:space="0" w:color="auto"/>
              <w:right w:val="single" w:sz="4" w:space="0" w:color="auto"/>
            </w:tcBorders>
          </w:tcPr>
          <w:p w:rsidR="00302809" w:rsidRPr="00302809" w:rsidRDefault="00302809" w:rsidP="00302809">
            <w:pPr>
              <w:snapToGrid w:val="0"/>
              <w:spacing w:after="0" w:line="240" w:lineRule="auto"/>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jc w:val="both"/>
              <w:rPr>
                <w:rFonts w:ascii="Arial Narrow" w:hAnsi="Arial Narrow" w:cstheme="minorHAnsi"/>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302809">
            <w:p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 xml:space="preserve">Wszystkie czynności serwisowe, w tym przeglądy konserwacyjne, bezpłatne. </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after="0" w:line="240" w:lineRule="auto"/>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02809" w:rsidRPr="00302809" w:rsidRDefault="00302809" w:rsidP="00302809">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 -</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302809">
            <w:p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Czas reakcji (dotyczy także reakcji zdalnej): „przyjęte zgłoszenie – podjęta naprawa” =&lt;72 [godz.]</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70"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02809" w:rsidRPr="00302809" w:rsidRDefault="00302809" w:rsidP="00302809">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 -</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302809">
            <w:p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 xml:space="preserve">Możliwość zgłoszeń 24h/dobę, 365 dni/rok </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70"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 -</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302809">
            <w:p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70"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 -</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5D6787" w:rsidRDefault="00302809" w:rsidP="004A1C8B">
            <w:pPr>
              <w:pStyle w:val="Akapitzlist"/>
              <w:numPr>
                <w:ilvl w:val="0"/>
                <w:numId w:val="103"/>
              </w:numPr>
              <w:snapToGrid w:val="0"/>
              <w:spacing w:after="0" w:line="240" w:lineRule="auto"/>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SZKOLENIA</w:t>
            </w:r>
          </w:p>
        </w:tc>
        <w:tc>
          <w:tcPr>
            <w:tcW w:w="1842" w:type="dxa"/>
            <w:tcBorders>
              <w:top w:val="single" w:sz="4" w:space="0" w:color="auto"/>
              <w:left w:val="single" w:sz="2" w:space="0" w:color="000000"/>
              <w:bottom w:val="single" w:sz="4" w:space="0" w:color="auto"/>
              <w:right w:val="single" w:sz="4" w:space="0" w:color="auto"/>
            </w:tcBorders>
          </w:tcPr>
          <w:p w:rsidR="00302809" w:rsidRPr="00302809" w:rsidRDefault="00302809" w:rsidP="00302809">
            <w:pPr>
              <w:snapToGrid w:val="0"/>
              <w:spacing w:after="0" w:line="240" w:lineRule="auto"/>
              <w:jc w:val="center"/>
              <w:rPr>
                <w:rFonts w:ascii="Arial Narrow" w:hAnsi="Arial Narrow"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Akapitzlist"/>
              <w:widowControl w:val="0"/>
              <w:suppressAutoHyphens/>
              <w:snapToGrid w:val="0"/>
              <w:spacing w:after="0" w:line="240" w:lineRule="auto"/>
              <w:ind w:left="360"/>
              <w:jc w:val="both"/>
              <w:rPr>
                <w:rFonts w:ascii="Arial Narrow" w:hAnsi="Arial Narrow" w:cstheme="minorHAnsi"/>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5D6787">
            <w:pPr>
              <w:pStyle w:val="Akapitzlist"/>
              <w:snapToGrid w:val="0"/>
              <w:spacing w:after="0" w:line="240" w:lineRule="auto"/>
              <w:ind w:left="0"/>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89"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02809" w:rsidRPr="00302809" w:rsidRDefault="00302809" w:rsidP="00302809">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 -</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5D6787">
            <w:pPr>
              <w:pStyle w:val="Akapitzlist"/>
              <w:snapToGrid w:val="0"/>
              <w:spacing w:after="0" w:line="240" w:lineRule="auto"/>
              <w:ind w:left="0"/>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pStyle w:val="Zawartotabeli"/>
              <w:snapToGrid w:val="0"/>
              <w:rPr>
                <w:rFonts w:ascii="Arial Narrow" w:hAnsi="Arial Narrow" w:cstheme="minorHAnsi"/>
                <w:sz w:val="20"/>
                <w:szCs w:val="20"/>
              </w:rPr>
            </w:pPr>
            <w:r w:rsidRPr="00302809">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89"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302809" w:rsidRPr="00302809" w:rsidRDefault="00302809" w:rsidP="00302809">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 -</w:t>
            </w: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4A1C8B">
            <w:pPr>
              <w:pStyle w:val="Akapitzlist"/>
              <w:numPr>
                <w:ilvl w:val="0"/>
                <w:numId w:val="103"/>
              </w:numPr>
              <w:spacing w:after="0" w:line="240" w:lineRule="auto"/>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r w:rsidRPr="00302809">
              <w:rPr>
                <w:rFonts w:ascii="Arial Narrow" w:hAnsi="Arial Narrow"/>
                <w:sz w:val="20"/>
                <w:szCs w:val="20"/>
              </w:rPr>
              <w:t>INNE</w:t>
            </w:r>
          </w:p>
        </w:tc>
        <w:tc>
          <w:tcPr>
            <w:tcW w:w="1842" w:type="dxa"/>
            <w:tcBorders>
              <w:top w:val="single" w:sz="4" w:space="0" w:color="auto"/>
              <w:left w:val="single" w:sz="2" w:space="0" w:color="000000"/>
              <w:bottom w:val="single" w:sz="4" w:space="0" w:color="auto"/>
              <w:right w:val="single" w:sz="4" w:space="0" w:color="auto"/>
            </w:tcBorders>
          </w:tcPr>
          <w:p w:rsidR="00302809" w:rsidRPr="00302809" w:rsidRDefault="00302809" w:rsidP="00302809">
            <w:pPr>
              <w:spacing w:after="0" w:line="240" w:lineRule="auto"/>
              <w:ind w:left="89"/>
              <w:jc w:val="center"/>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5D6787">
            <w:pPr>
              <w:pStyle w:val="Akapitzlist"/>
              <w:spacing w:after="0" w:line="240" w:lineRule="auto"/>
              <w:ind w:left="360"/>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r w:rsidRPr="00302809">
              <w:rPr>
                <w:rFonts w:ascii="Arial Narrow" w:hAnsi="Arial Narrow"/>
                <w:sz w:val="20"/>
                <w:szCs w:val="20"/>
              </w:rPr>
              <w:t>Transport krajowy i zagraniczny wraz z ubezpieczeniem, wszelkie opłaty celne, skarbowe oraz inne opłaty pośrednie po stronie wykonawcy (dotyczy także usług gwarancyjnych)</w:t>
            </w:r>
          </w:p>
        </w:tc>
        <w:tc>
          <w:tcPr>
            <w:tcW w:w="1842" w:type="dxa"/>
            <w:tcBorders>
              <w:top w:val="single" w:sz="4" w:space="0" w:color="auto"/>
              <w:left w:val="single" w:sz="2" w:space="0" w:color="000000"/>
              <w:bottom w:val="single" w:sz="4" w:space="0" w:color="auto"/>
              <w:right w:val="single" w:sz="4" w:space="0" w:color="auto"/>
            </w:tcBorders>
          </w:tcPr>
          <w:p w:rsidR="00302809" w:rsidRPr="00302809" w:rsidRDefault="00302809" w:rsidP="00302809">
            <w:pPr>
              <w:spacing w:after="0" w:line="240" w:lineRule="auto"/>
              <w:ind w:left="89"/>
              <w:jc w:val="center"/>
              <w:rPr>
                <w:rFonts w:ascii="Arial Narrow" w:hAnsi="Arial Narrow"/>
                <w:sz w:val="20"/>
                <w:szCs w:val="20"/>
              </w:rPr>
            </w:pPr>
            <w:r w:rsidRPr="00302809">
              <w:rPr>
                <w:rFonts w:ascii="Arial Narrow" w:hAnsi="Arial Narrow"/>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4A1C8B">
            <w:pPr>
              <w:pStyle w:val="Akapitzlist"/>
              <w:numPr>
                <w:ilvl w:val="0"/>
                <w:numId w:val="103"/>
              </w:numPr>
              <w:spacing w:after="0" w:line="240" w:lineRule="auto"/>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r w:rsidRPr="00302809">
              <w:rPr>
                <w:rFonts w:ascii="Arial Narrow" w:hAnsi="Arial Narrow"/>
                <w:sz w:val="20"/>
                <w:szCs w:val="20"/>
              </w:rPr>
              <w:t>DOKUMENTACJA</w:t>
            </w:r>
          </w:p>
        </w:tc>
        <w:tc>
          <w:tcPr>
            <w:tcW w:w="1842" w:type="dxa"/>
            <w:tcBorders>
              <w:top w:val="single" w:sz="4" w:space="0" w:color="auto"/>
              <w:left w:val="single" w:sz="2" w:space="0" w:color="000000"/>
              <w:bottom w:val="single" w:sz="4" w:space="0" w:color="auto"/>
              <w:right w:val="single" w:sz="4" w:space="0" w:color="auto"/>
            </w:tcBorders>
          </w:tcPr>
          <w:p w:rsidR="00302809" w:rsidRPr="00302809" w:rsidRDefault="00302809" w:rsidP="00302809">
            <w:pPr>
              <w:spacing w:after="0" w:line="240" w:lineRule="auto"/>
              <w:jc w:val="center"/>
              <w:rPr>
                <w:rFonts w:ascii="Arial Narrow" w:hAnsi="Arial Narrow"/>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5D6787">
            <w:pPr>
              <w:pStyle w:val="Akapitzlist"/>
              <w:spacing w:after="0" w:line="240" w:lineRule="auto"/>
              <w:ind w:left="360"/>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Wymagane do oferty dokumenty poświadczające dopuszczenie do obrotu, co najmniej:</w:t>
            </w:r>
          </w:p>
          <w:p w:rsidR="00302809" w:rsidRPr="00302809" w:rsidRDefault="00302809" w:rsidP="006109BB">
            <w:pPr>
              <w:widowControl w:val="0"/>
              <w:numPr>
                <w:ilvl w:val="0"/>
                <w:numId w:val="51"/>
              </w:numPr>
              <w:suppressAutoHyphens/>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deklaracja zgodności,</w:t>
            </w:r>
          </w:p>
          <w:p w:rsidR="00302809" w:rsidRPr="00302809" w:rsidRDefault="00302809" w:rsidP="006109BB">
            <w:pPr>
              <w:widowControl w:val="0"/>
              <w:numPr>
                <w:ilvl w:val="0"/>
                <w:numId w:val="51"/>
              </w:numPr>
              <w:suppressAutoHyphens/>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certyfikat CE,</w:t>
            </w:r>
          </w:p>
          <w:p w:rsidR="00302809" w:rsidRPr="00302809" w:rsidRDefault="00302809" w:rsidP="006109BB">
            <w:pPr>
              <w:widowControl w:val="0"/>
              <w:numPr>
                <w:ilvl w:val="0"/>
                <w:numId w:val="51"/>
              </w:numPr>
              <w:suppressAutoHyphens/>
              <w:autoSpaceDE w:val="0"/>
              <w:spacing w:after="0" w:line="240" w:lineRule="auto"/>
              <w:rPr>
                <w:rFonts w:ascii="Arial Narrow" w:hAnsi="Arial Narrow" w:cstheme="minorHAnsi"/>
                <w:sz w:val="20"/>
                <w:szCs w:val="20"/>
              </w:rPr>
            </w:pPr>
            <w:r w:rsidRPr="00302809">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89"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5D6787">
            <w:pPr>
              <w:pStyle w:val="Akapitzlist"/>
              <w:spacing w:after="0" w:line="240" w:lineRule="auto"/>
              <w:ind w:left="360"/>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autoSpaceDE w:val="0"/>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Instrukcje obsługi w języku polskim w formie elektronicznej i drukowanej (przekazane w momencie dostawy) – dotyczy także urządzeń peryferyjnych</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89"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r>
      <w:tr w:rsidR="00302809" w:rsidRPr="00EA49FF" w:rsidTr="005D6787">
        <w:trPr>
          <w:trHeight w:val="23"/>
        </w:trPr>
        <w:tc>
          <w:tcPr>
            <w:tcW w:w="509" w:type="dxa"/>
            <w:tcBorders>
              <w:top w:val="single" w:sz="4" w:space="0" w:color="auto"/>
              <w:left w:val="single" w:sz="4" w:space="0" w:color="auto"/>
              <w:bottom w:val="single" w:sz="4" w:space="0" w:color="auto"/>
              <w:right w:val="nil"/>
            </w:tcBorders>
          </w:tcPr>
          <w:p w:rsidR="00302809" w:rsidRPr="003711A8" w:rsidRDefault="00302809" w:rsidP="005D6787">
            <w:pPr>
              <w:pStyle w:val="Akapitzlist"/>
              <w:spacing w:after="0" w:line="240" w:lineRule="auto"/>
              <w:ind w:left="360"/>
              <w:rPr>
                <w:rFonts w:ascii="Arial Narrow" w:hAnsi="Arial Narrow"/>
                <w:sz w:val="20"/>
                <w:szCs w:val="20"/>
              </w:rPr>
            </w:pPr>
          </w:p>
        </w:tc>
        <w:tc>
          <w:tcPr>
            <w:tcW w:w="8704"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napToGrid w:val="0"/>
              <w:spacing w:after="0" w:line="240" w:lineRule="auto"/>
              <w:rPr>
                <w:rFonts w:ascii="Arial Narrow" w:hAnsi="Arial Narrow" w:cstheme="minorHAnsi"/>
                <w:sz w:val="20"/>
                <w:szCs w:val="20"/>
              </w:rPr>
            </w:pPr>
            <w:r w:rsidRPr="00302809">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842" w:type="dxa"/>
            <w:tcBorders>
              <w:top w:val="single" w:sz="4" w:space="0" w:color="auto"/>
              <w:left w:val="single" w:sz="2" w:space="0" w:color="000000"/>
              <w:bottom w:val="single" w:sz="4" w:space="0" w:color="auto"/>
              <w:right w:val="single" w:sz="4" w:space="0" w:color="auto"/>
            </w:tcBorders>
            <w:vAlign w:val="center"/>
          </w:tcPr>
          <w:p w:rsidR="00302809" w:rsidRPr="00302809" w:rsidRDefault="00302809" w:rsidP="00302809">
            <w:pPr>
              <w:snapToGrid w:val="0"/>
              <w:spacing w:before="60" w:after="0" w:line="240" w:lineRule="auto"/>
              <w:ind w:left="89" w:right="-70"/>
              <w:jc w:val="center"/>
              <w:rPr>
                <w:rFonts w:ascii="Arial Narrow" w:hAnsi="Arial Narrow" w:cstheme="minorHAnsi"/>
                <w:sz w:val="20"/>
                <w:szCs w:val="20"/>
              </w:rPr>
            </w:pPr>
            <w:r w:rsidRPr="00302809">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302809" w:rsidRDefault="00302809" w:rsidP="00302809">
            <w:pPr>
              <w:spacing w:after="0" w:line="240" w:lineRule="auto"/>
              <w:rPr>
                <w:rFonts w:ascii="Arial Narrow" w:hAnsi="Arial Narrow"/>
                <w:sz w:val="20"/>
                <w:szCs w:val="20"/>
              </w:rPr>
            </w:pPr>
          </w:p>
        </w:tc>
      </w:tr>
    </w:tbl>
    <w:p w:rsidR="00302809" w:rsidRDefault="00B75BFB" w:rsidP="005D6787">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003028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00302809">
        <w:rPr>
          <w:rFonts w:ascii="Arial Narrow" w:hAnsi="Arial Narrow" w:cs="Times New Roman"/>
          <w:sz w:val="20"/>
          <w:szCs w:val="20"/>
        </w:rPr>
        <w:tab/>
      </w:r>
      <w:r w:rsidRPr="005E1A4F">
        <w:rPr>
          <w:rFonts w:ascii="Arial Narrow" w:hAnsi="Arial Narrow" w:cs="Times New Roman"/>
          <w:sz w:val="20"/>
          <w:szCs w:val="20"/>
        </w:rPr>
        <w:t>/podpis osoby upoważnionej/</w:t>
      </w:r>
      <w:r w:rsidR="005D6787">
        <w:rPr>
          <w:rFonts w:ascii="Arial Narrow" w:hAnsi="Arial Narrow" w:cs="Times New Roman"/>
        </w:rPr>
        <w:tab/>
      </w: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4/10 do SIWZ</w:t>
      </w:r>
    </w:p>
    <w:p w:rsidR="00154E1A" w:rsidRDefault="00154E1A" w:rsidP="00154E1A">
      <w:pPr>
        <w:jc w:val="center"/>
        <w:rPr>
          <w:rFonts w:ascii="Arial Narrow" w:hAnsi="Arial Narrow" w:cs="Times New Roman"/>
          <w:b/>
        </w:rPr>
      </w:pPr>
      <w:r>
        <w:rPr>
          <w:rFonts w:ascii="Arial Narrow" w:hAnsi="Arial Narrow" w:cs="Times New Roman"/>
          <w:b/>
        </w:rPr>
        <w:t xml:space="preserve">ZESTAWIENIE PARAMETRÓW </w:t>
      </w:r>
      <w:r w:rsidR="00572006">
        <w:rPr>
          <w:rFonts w:ascii="Arial Narrow" w:hAnsi="Arial Narrow" w:cs="Times New Roman"/>
          <w:b/>
        </w:rPr>
        <w:t>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B75BFB" w:rsidRDefault="00154E1A" w:rsidP="00B75BFB">
      <w:pPr>
        <w:rPr>
          <w:rFonts w:ascii="Arial Narrow" w:hAnsi="Arial Narrow" w:cs="Times New Roman"/>
          <w:b/>
        </w:rPr>
      </w:pPr>
      <w:r>
        <w:rPr>
          <w:rFonts w:ascii="Arial Narrow" w:hAnsi="Arial Narrow" w:cs="Times New Roman"/>
          <w:b/>
        </w:rPr>
        <w:t>Zadanie X:</w:t>
      </w:r>
      <w:r w:rsidR="00E832F4">
        <w:rPr>
          <w:rFonts w:ascii="Arial Narrow" w:hAnsi="Arial Narrow" w:cs="Times New Roman"/>
          <w:b/>
        </w:rPr>
        <w:t xml:space="preserve"> </w:t>
      </w:r>
      <w:r w:rsidR="00572006">
        <w:rPr>
          <w:rFonts w:ascii="Arial Narrow" w:hAnsi="Arial Narrow" w:cs="Times New Roman"/>
          <w:b/>
        </w:rPr>
        <w:t>URZĄDZENIE DO FOTOTERAPII POZAUSTROJOWEJ</w:t>
      </w:r>
    </w:p>
    <w:tbl>
      <w:tblPr>
        <w:tblStyle w:val="Tabela-Siatka"/>
        <w:tblW w:w="0" w:type="auto"/>
        <w:tblLook w:val="04A0" w:firstRow="1" w:lastRow="0" w:firstColumn="1" w:lastColumn="0" w:noHBand="0" w:noVBand="1"/>
      </w:tblPr>
      <w:tblGrid>
        <w:gridCol w:w="4672"/>
        <w:gridCol w:w="4672"/>
      </w:tblGrid>
      <w:tr w:rsidR="00B75BFB" w:rsidTr="00554A96">
        <w:tc>
          <w:tcPr>
            <w:tcW w:w="4672" w:type="dxa"/>
          </w:tcPr>
          <w:p w:rsidR="00B75BFB" w:rsidRPr="00D70E65" w:rsidRDefault="00B75BFB"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urządzenia do fototerapii</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B75BFB" w:rsidRPr="00D70E65" w:rsidRDefault="00B75BFB" w:rsidP="00554A96">
            <w:pPr>
              <w:ind w:left="360"/>
              <w:rPr>
                <w:rFonts w:ascii="Arial Narrow" w:hAnsi="Arial Narrow" w:cs="Times New Roman"/>
                <w:b/>
              </w:rPr>
            </w:pPr>
          </w:p>
        </w:tc>
      </w:tr>
      <w:tr w:rsidR="00B75BFB" w:rsidTr="00554A96">
        <w:tc>
          <w:tcPr>
            <w:tcW w:w="4672" w:type="dxa"/>
          </w:tcPr>
          <w:p w:rsidR="00B75BFB" w:rsidRPr="00D70E65" w:rsidRDefault="00B75BFB"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B75BFB" w:rsidRPr="00D70E65" w:rsidRDefault="00B75BFB" w:rsidP="00554A96">
            <w:pPr>
              <w:ind w:left="360"/>
              <w:rPr>
                <w:rFonts w:ascii="Arial Narrow" w:hAnsi="Arial Narrow" w:cs="Times New Roman"/>
                <w:b/>
              </w:rPr>
            </w:pPr>
          </w:p>
        </w:tc>
      </w:tr>
    </w:tbl>
    <w:p w:rsidR="00B75BFB" w:rsidRDefault="00B75BFB" w:rsidP="00B75BFB">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302809" w:rsidRPr="007D46EA" w:rsidTr="00006ACA">
        <w:tc>
          <w:tcPr>
            <w:tcW w:w="509" w:type="dxa"/>
            <w:tcBorders>
              <w:top w:val="single" w:sz="2" w:space="0" w:color="000000"/>
              <w:left w:val="single" w:sz="2" w:space="0" w:color="000000"/>
              <w:bottom w:val="single" w:sz="2" w:space="0" w:color="000000"/>
              <w:right w:val="nil"/>
            </w:tcBorders>
            <w:hideMark/>
          </w:tcPr>
          <w:p w:rsidR="00302809" w:rsidRPr="007D46EA" w:rsidRDefault="00302809" w:rsidP="00862F66">
            <w:pPr>
              <w:pStyle w:val="Zawartotabeli"/>
              <w:snapToGrid w:val="0"/>
              <w:jc w:val="center"/>
              <w:rPr>
                <w:rFonts w:ascii="Arial Narrow" w:hAnsi="Arial Narrow" w:cstheme="minorHAnsi"/>
                <w:sz w:val="20"/>
                <w:szCs w:val="20"/>
              </w:rPr>
            </w:pPr>
            <w:r w:rsidRPr="007D46EA">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302809" w:rsidRPr="00862F66" w:rsidRDefault="00302809" w:rsidP="00862F66">
            <w:pPr>
              <w:pStyle w:val="Zawartotabeli"/>
              <w:snapToGrid w:val="0"/>
              <w:jc w:val="center"/>
              <w:rPr>
                <w:rFonts w:ascii="Arial Narrow" w:hAnsi="Arial Narrow" w:cstheme="minorHAnsi"/>
                <w:sz w:val="20"/>
                <w:szCs w:val="20"/>
              </w:rPr>
            </w:pPr>
            <w:r w:rsidRPr="00862F66">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302809" w:rsidRPr="00862F66" w:rsidRDefault="007D46EA" w:rsidP="00862F66">
            <w:pPr>
              <w:pStyle w:val="Zawartotabeli"/>
              <w:snapToGrid w:val="0"/>
              <w:jc w:val="center"/>
              <w:rPr>
                <w:rFonts w:ascii="Arial Narrow" w:hAnsi="Arial Narrow" w:cstheme="minorHAnsi"/>
                <w:sz w:val="20"/>
                <w:szCs w:val="20"/>
              </w:rPr>
            </w:pPr>
            <w:r w:rsidRPr="00862F66">
              <w:rPr>
                <w:rFonts w:ascii="Arial Narrow" w:hAnsi="Arial Narrow" w:cstheme="minorHAnsi"/>
                <w:sz w:val="20"/>
                <w:szCs w:val="20"/>
              </w:rPr>
              <w:t>Parametr oczekiwany</w:t>
            </w:r>
          </w:p>
        </w:tc>
        <w:tc>
          <w:tcPr>
            <w:tcW w:w="1701" w:type="dxa"/>
            <w:tcBorders>
              <w:top w:val="single" w:sz="2" w:space="0" w:color="000000"/>
              <w:left w:val="single" w:sz="2" w:space="0" w:color="000000"/>
              <w:bottom w:val="single" w:sz="2" w:space="0" w:color="000000"/>
              <w:right w:val="nil"/>
            </w:tcBorders>
            <w:hideMark/>
          </w:tcPr>
          <w:p w:rsidR="00302809" w:rsidRPr="00862F66" w:rsidRDefault="00302809" w:rsidP="00862F66">
            <w:pPr>
              <w:pStyle w:val="Zawartotabeli"/>
              <w:snapToGrid w:val="0"/>
              <w:jc w:val="center"/>
              <w:rPr>
                <w:rFonts w:ascii="Arial Narrow" w:hAnsi="Arial Narrow" w:cstheme="minorHAnsi"/>
                <w:sz w:val="20"/>
                <w:szCs w:val="20"/>
              </w:rPr>
            </w:pPr>
            <w:r w:rsidRPr="00862F66">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302809" w:rsidRPr="00862F66" w:rsidRDefault="00302809" w:rsidP="00862F66">
            <w:pPr>
              <w:pStyle w:val="Zawartotabeli"/>
              <w:snapToGrid w:val="0"/>
              <w:jc w:val="center"/>
              <w:rPr>
                <w:rFonts w:ascii="Arial Narrow" w:hAnsi="Arial Narrow" w:cstheme="minorHAnsi"/>
                <w:sz w:val="20"/>
                <w:szCs w:val="20"/>
              </w:rPr>
            </w:pPr>
            <w:r w:rsidRPr="00862F66">
              <w:rPr>
                <w:rFonts w:ascii="Arial Narrow" w:hAnsi="Arial Narrow" w:cstheme="minorHAnsi"/>
                <w:sz w:val="20"/>
                <w:szCs w:val="20"/>
              </w:rPr>
              <w:t>Ocena pkt.</w:t>
            </w:r>
          </w:p>
        </w:tc>
      </w:tr>
      <w:tr w:rsidR="00302809" w:rsidRPr="007D46EA" w:rsidTr="00006ACA">
        <w:tc>
          <w:tcPr>
            <w:tcW w:w="509" w:type="dxa"/>
            <w:tcBorders>
              <w:top w:val="nil"/>
              <w:left w:val="single" w:sz="2" w:space="0" w:color="000000"/>
              <w:bottom w:val="single" w:sz="2" w:space="0" w:color="000000"/>
              <w:right w:val="nil"/>
            </w:tcBorders>
            <w:hideMark/>
          </w:tcPr>
          <w:p w:rsidR="00302809" w:rsidRPr="007D46EA" w:rsidRDefault="00302809" w:rsidP="004A1C8B">
            <w:pPr>
              <w:pStyle w:val="Zawartotabeli"/>
              <w:numPr>
                <w:ilvl w:val="0"/>
                <w:numId w:val="104"/>
              </w:numPr>
              <w:snapToGrid w:val="0"/>
              <w:jc w:val="center"/>
              <w:rPr>
                <w:rFonts w:ascii="Arial Narrow" w:hAnsi="Arial Narrow" w:cstheme="minorHAnsi"/>
                <w:sz w:val="20"/>
                <w:szCs w:val="20"/>
              </w:rPr>
            </w:pPr>
          </w:p>
        </w:tc>
        <w:tc>
          <w:tcPr>
            <w:tcW w:w="15451" w:type="dxa"/>
            <w:gridSpan w:val="4"/>
            <w:tcBorders>
              <w:top w:val="nil"/>
              <w:left w:val="single" w:sz="2" w:space="0" w:color="000000"/>
              <w:bottom w:val="single" w:sz="2" w:space="0" w:color="000000"/>
              <w:right w:val="single" w:sz="2" w:space="0" w:color="000000"/>
            </w:tcBorders>
            <w:vAlign w:val="center"/>
            <w:hideMark/>
          </w:tcPr>
          <w:p w:rsidR="00302809" w:rsidRPr="00862F66" w:rsidRDefault="00302809" w:rsidP="00862F66">
            <w:pPr>
              <w:snapToGrid w:val="0"/>
              <w:spacing w:after="0" w:line="240" w:lineRule="auto"/>
              <w:jc w:val="both"/>
              <w:rPr>
                <w:rFonts w:ascii="Arial Narrow" w:hAnsi="Arial Narrow" w:cstheme="minorHAnsi"/>
                <w:sz w:val="20"/>
                <w:szCs w:val="20"/>
              </w:rPr>
            </w:pPr>
            <w:r w:rsidRPr="00862F66">
              <w:rPr>
                <w:rFonts w:ascii="Arial Narrow" w:hAnsi="Arial Narrow" w:cstheme="minorHAnsi"/>
                <w:b/>
                <w:sz w:val="20"/>
                <w:szCs w:val="20"/>
              </w:rPr>
              <w:t>URZĄDZENIE DO FOTOTERAPII (FOTOFOREZY)</w:t>
            </w:r>
          </w:p>
        </w:tc>
      </w:tr>
      <w:tr w:rsidR="00302809" w:rsidRPr="007D46EA" w:rsidTr="00006ACA">
        <w:tc>
          <w:tcPr>
            <w:tcW w:w="509" w:type="dxa"/>
            <w:tcBorders>
              <w:top w:val="nil"/>
              <w:left w:val="single" w:sz="2" w:space="0" w:color="000000"/>
              <w:bottom w:val="single" w:sz="2" w:space="0" w:color="000000"/>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tcPr>
          <w:p w:rsidR="00302809" w:rsidRPr="00862F66" w:rsidRDefault="00302809" w:rsidP="00862F66">
            <w:pPr>
              <w:spacing w:after="0" w:line="240" w:lineRule="auto"/>
              <w:rPr>
                <w:rFonts w:ascii="Arial Narrow" w:hAnsi="Arial Narrow" w:cstheme="minorHAnsi"/>
                <w:sz w:val="20"/>
                <w:szCs w:val="20"/>
              </w:rPr>
            </w:pPr>
            <w:r w:rsidRPr="00862F66">
              <w:rPr>
                <w:rFonts w:ascii="Arial Narrow" w:hAnsi="Arial Narrow" w:cstheme="minorHAnsi"/>
                <w:sz w:val="20"/>
                <w:szCs w:val="20"/>
              </w:rPr>
              <w:t>Urządzenie do fototerapii (fotoforezy) pozaustrojowej, fabry</w:t>
            </w:r>
            <w:r w:rsidR="00862F66">
              <w:rPr>
                <w:rFonts w:ascii="Arial Narrow" w:hAnsi="Arial Narrow" w:cstheme="minorHAnsi"/>
                <w:sz w:val="20"/>
                <w:szCs w:val="20"/>
              </w:rPr>
              <w:t>cznie nowe, rok produkcji 2017.</w:t>
            </w:r>
          </w:p>
        </w:tc>
        <w:tc>
          <w:tcPr>
            <w:tcW w:w="1984" w:type="dxa"/>
            <w:tcBorders>
              <w:top w:val="nil"/>
              <w:left w:val="single" w:sz="2" w:space="0" w:color="000000"/>
              <w:bottom w:val="single" w:sz="2" w:space="0" w:color="000000"/>
              <w:right w:val="nil"/>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nil"/>
              <w:left w:val="single" w:sz="2" w:space="0" w:color="000000"/>
              <w:bottom w:val="single" w:sz="2" w:space="0" w:color="000000"/>
              <w:right w:val="nil"/>
            </w:tcBorders>
          </w:tcPr>
          <w:p w:rsidR="00302809" w:rsidRPr="00862F66" w:rsidRDefault="00302809" w:rsidP="00862F66">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302809" w:rsidRPr="00862F66" w:rsidRDefault="00302809" w:rsidP="00862F66">
            <w:pPr>
              <w:snapToGrid w:val="0"/>
              <w:spacing w:after="0" w:line="240" w:lineRule="auto"/>
              <w:jc w:val="both"/>
              <w:rPr>
                <w:rFonts w:ascii="Arial Narrow" w:hAnsi="Arial Narrow" w:cstheme="minorHAnsi"/>
                <w:sz w:val="20"/>
                <w:szCs w:val="20"/>
              </w:rPr>
            </w:pPr>
          </w:p>
        </w:tc>
      </w:tr>
      <w:tr w:rsidR="00302809" w:rsidRPr="007D46EA" w:rsidTr="00006ACA">
        <w:tc>
          <w:tcPr>
            <w:tcW w:w="509" w:type="dxa"/>
            <w:tcBorders>
              <w:top w:val="nil"/>
              <w:left w:val="single" w:sz="2" w:space="0" w:color="000000"/>
              <w:bottom w:val="single" w:sz="2" w:space="0" w:color="000000"/>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Pojedynczy zintegrowany system służący naświetlaniu leukocytów promieniowaniem UVA, uprzednio aktywowanych za pomocą metoksalenu (8-metoksypsoralenu), a następnie ich reinfuzję do krwioobiegu pacjenta</w:t>
            </w:r>
          </w:p>
        </w:tc>
        <w:tc>
          <w:tcPr>
            <w:tcW w:w="1984" w:type="dxa"/>
            <w:tcBorders>
              <w:top w:val="nil"/>
              <w:left w:val="single" w:sz="2" w:space="0" w:color="000000"/>
              <w:bottom w:val="single" w:sz="2" w:space="0" w:color="000000"/>
              <w:right w:val="nil"/>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nil"/>
              <w:left w:val="single" w:sz="2" w:space="0" w:color="000000"/>
              <w:bottom w:val="single" w:sz="2" w:space="0" w:color="000000"/>
              <w:right w:val="nil"/>
            </w:tcBorders>
          </w:tcPr>
          <w:p w:rsidR="00302809" w:rsidRPr="00862F66" w:rsidRDefault="00302809" w:rsidP="00862F66">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302809" w:rsidRPr="00862F66" w:rsidRDefault="00302809" w:rsidP="00862F66">
            <w:pPr>
              <w:snapToGrid w:val="0"/>
              <w:spacing w:after="0" w:line="240" w:lineRule="auto"/>
              <w:jc w:val="both"/>
              <w:rPr>
                <w:rFonts w:ascii="Arial Narrow" w:hAnsi="Arial Narrow" w:cstheme="minorHAnsi"/>
                <w:sz w:val="20"/>
                <w:szCs w:val="20"/>
              </w:rPr>
            </w:pPr>
          </w:p>
        </w:tc>
      </w:tr>
      <w:tr w:rsidR="00302809" w:rsidRPr="007D46EA" w:rsidTr="00006ACA">
        <w:tc>
          <w:tcPr>
            <w:tcW w:w="509" w:type="dxa"/>
            <w:tcBorders>
              <w:top w:val="nil"/>
              <w:left w:val="single" w:sz="2" w:space="0" w:color="000000"/>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vAlign w:val="center"/>
            <w:hideMark/>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Aparat stanowi pojedynczy i zautomatyzowany system służący do przeprowadzania fotoferezy pozaustrojowej w układzie zamkniętym (in line) w trybie ciągłym</w:t>
            </w:r>
          </w:p>
        </w:tc>
        <w:tc>
          <w:tcPr>
            <w:tcW w:w="1984" w:type="dxa"/>
            <w:tcBorders>
              <w:top w:val="nil"/>
              <w:left w:val="single" w:sz="2" w:space="0" w:color="000000"/>
              <w:bottom w:val="single" w:sz="4" w:space="0" w:color="auto"/>
              <w:right w:val="nil"/>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nil"/>
              <w:left w:val="single" w:sz="2" w:space="0" w:color="000000"/>
              <w:bottom w:val="single" w:sz="4" w:space="0" w:color="auto"/>
              <w:right w:val="nil"/>
            </w:tcBorders>
          </w:tcPr>
          <w:p w:rsidR="00302809" w:rsidRPr="00862F66" w:rsidRDefault="00302809" w:rsidP="00862F66">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302809" w:rsidRPr="00862F66" w:rsidRDefault="00302809" w:rsidP="00862F66">
            <w:pPr>
              <w:snapToGrid w:val="0"/>
              <w:spacing w:after="0" w:line="240" w:lineRule="auto"/>
              <w:jc w:val="both"/>
              <w:rPr>
                <w:rFonts w:ascii="Arial Narrow" w:hAnsi="Arial Narrow" w:cstheme="minorHAnsi"/>
                <w:sz w:val="20"/>
                <w:szCs w:val="20"/>
              </w:rPr>
            </w:pPr>
          </w:p>
        </w:tc>
      </w:tr>
      <w:tr w:rsidR="00302809" w:rsidRPr="007D46EA" w:rsidTr="00006ACA">
        <w:trPr>
          <w:trHeight w:val="182"/>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pacing w:after="0" w:line="240" w:lineRule="auto"/>
              <w:jc w:val="both"/>
              <w:rPr>
                <w:rFonts w:ascii="Arial Narrow" w:hAnsi="Arial Narrow" w:cstheme="minorHAnsi"/>
                <w:sz w:val="20"/>
                <w:szCs w:val="20"/>
              </w:rPr>
            </w:pPr>
            <w:r w:rsidRPr="00862F66">
              <w:rPr>
                <w:rFonts w:ascii="Arial Narrow" w:hAnsi="Arial Narrow" w:cstheme="minorHAnsi"/>
                <w:sz w:val="20"/>
                <w:szCs w:val="20"/>
              </w:rPr>
              <w:t>Czas obróbki w przedziale czasowym od 1,5 do 3 godzin.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258"/>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pacing w:after="0" w:line="240" w:lineRule="auto"/>
              <w:jc w:val="both"/>
              <w:rPr>
                <w:rFonts w:ascii="Arial Narrow" w:hAnsi="Arial Narrow" w:cstheme="minorHAnsi"/>
                <w:sz w:val="20"/>
                <w:szCs w:val="20"/>
              </w:rPr>
            </w:pPr>
            <w:r w:rsidRPr="00862F66">
              <w:rPr>
                <w:rFonts w:ascii="Arial Narrow" w:hAnsi="Arial Narrow" w:cstheme="minorHAnsi"/>
                <w:sz w:val="20"/>
                <w:szCs w:val="20"/>
              </w:rPr>
              <w:t>Konfiguracje: pojedynczej lub podwójnej igły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150"/>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pacing w:after="0" w:line="240" w:lineRule="auto"/>
              <w:jc w:val="both"/>
              <w:rPr>
                <w:rFonts w:ascii="Arial Narrow" w:hAnsi="Arial Narrow" w:cstheme="minorHAnsi"/>
                <w:sz w:val="20"/>
                <w:szCs w:val="20"/>
                <w:highlight w:val="yellow"/>
              </w:rPr>
            </w:pPr>
            <w:r w:rsidRPr="00862F66">
              <w:rPr>
                <w:rFonts w:ascii="Arial Narrow" w:hAnsi="Arial Narrow" w:cstheme="minorHAnsi"/>
                <w:sz w:val="20"/>
                <w:szCs w:val="20"/>
              </w:rPr>
              <w:t>Urządzenie współpracujące z zestawami zabiegowymi, stanowiącymi integralną część oferty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98"/>
        </w:trPr>
        <w:tc>
          <w:tcPr>
            <w:tcW w:w="509" w:type="dxa"/>
            <w:tcBorders>
              <w:top w:val="single" w:sz="4" w:space="0" w:color="auto"/>
              <w:left w:val="single" w:sz="4" w:space="0" w:color="auto"/>
              <w:bottom w:val="single" w:sz="4" w:space="0" w:color="auto"/>
              <w:right w:val="nil"/>
            </w:tcBorders>
          </w:tcPr>
          <w:p w:rsidR="00302809" w:rsidRPr="007D46EA" w:rsidRDefault="00302809" w:rsidP="004A1C8B">
            <w:pPr>
              <w:pStyle w:val="Zawartotabeli"/>
              <w:numPr>
                <w:ilvl w:val="0"/>
                <w:numId w:val="104"/>
              </w:numPr>
              <w:snapToGrid w:val="0"/>
              <w:jc w:val="center"/>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b/>
                <w:sz w:val="20"/>
                <w:szCs w:val="20"/>
              </w:rPr>
              <w:t>ZESTAW ZABIEGOWY – 1 opakowanie</w:t>
            </w:r>
          </w:p>
        </w:tc>
      </w:tr>
      <w:tr w:rsidR="00302809" w:rsidRPr="007D46EA" w:rsidTr="00006ACA">
        <w:trPr>
          <w:trHeight w:val="33"/>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pacing w:after="0" w:line="240" w:lineRule="auto"/>
              <w:jc w:val="both"/>
              <w:rPr>
                <w:rFonts w:ascii="Arial Narrow" w:hAnsi="Arial Narrow" w:cstheme="minorHAnsi"/>
                <w:sz w:val="20"/>
                <w:szCs w:val="20"/>
              </w:rPr>
            </w:pPr>
            <w:r w:rsidRPr="00862F66">
              <w:rPr>
                <w:rFonts w:ascii="Arial Narrow" w:hAnsi="Arial Narrow" w:cstheme="minorHAnsi"/>
                <w:sz w:val="20"/>
                <w:szCs w:val="20"/>
              </w:rPr>
              <w:t>1 opakowanie zawiera 3 zestawy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94"/>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pacing w:after="0" w:line="240" w:lineRule="auto"/>
              <w:jc w:val="both"/>
              <w:rPr>
                <w:rFonts w:ascii="Arial Narrow" w:hAnsi="Arial Narrow" w:cstheme="minorHAnsi"/>
                <w:sz w:val="20"/>
                <w:szCs w:val="20"/>
              </w:rPr>
            </w:pPr>
            <w:r w:rsidRPr="00862F66">
              <w:rPr>
                <w:rFonts w:ascii="Arial Narrow" w:hAnsi="Arial Narrow" w:cstheme="minorHAnsi"/>
                <w:sz w:val="20"/>
                <w:szCs w:val="20"/>
              </w:rPr>
              <w:t>Zestaw jednorazowego użytku, sterylnie pakowany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302809" w:rsidRPr="00862F66" w:rsidRDefault="00302809" w:rsidP="00862F66">
            <w:pPr>
              <w:spacing w:after="0" w:line="240" w:lineRule="auto"/>
              <w:jc w:val="both"/>
              <w:rPr>
                <w:rFonts w:ascii="Arial Narrow" w:hAnsi="Arial Narrow" w:cstheme="minorHAnsi"/>
                <w:sz w:val="20"/>
                <w:szCs w:val="20"/>
              </w:rPr>
            </w:pPr>
            <w:r w:rsidRPr="00862F66">
              <w:rPr>
                <w:rFonts w:ascii="Arial Narrow" w:hAnsi="Arial Narrow" w:cstheme="minorHAnsi"/>
                <w:sz w:val="20"/>
                <w:szCs w:val="20"/>
              </w:rPr>
              <w:t>Jeden zestaw komponentów zawiera:</w:t>
            </w:r>
          </w:p>
          <w:p w:rsidR="00302809" w:rsidRPr="00862F66" w:rsidRDefault="00302809" w:rsidP="004A1C8B">
            <w:pPr>
              <w:pStyle w:val="Akapitzlist"/>
              <w:widowControl w:val="0"/>
              <w:numPr>
                <w:ilvl w:val="0"/>
                <w:numId w:val="55"/>
              </w:numPr>
              <w:suppressAutoHyphens/>
              <w:spacing w:after="0" w:line="240" w:lineRule="auto"/>
              <w:jc w:val="both"/>
              <w:rPr>
                <w:rFonts w:ascii="Arial Narrow" w:hAnsi="Arial Narrow" w:cstheme="minorHAnsi"/>
                <w:sz w:val="20"/>
                <w:szCs w:val="20"/>
              </w:rPr>
            </w:pPr>
            <w:r w:rsidRPr="00862F66">
              <w:rPr>
                <w:rFonts w:ascii="Arial Narrow" w:hAnsi="Arial Narrow" w:cstheme="minorHAnsi"/>
                <w:sz w:val="20"/>
                <w:szCs w:val="20"/>
              </w:rPr>
              <w:t>rurki</w:t>
            </w:r>
          </w:p>
          <w:p w:rsidR="00302809" w:rsidRPr="00862F66" w:rsidRDefault="00302809" w:rsidP="004A1C8B">
            <w:pPr>
              <w:pStyle w:val="Akapitzlist"/>
              <w:widowControl w:val="0"/>
              <w:numPr>
                <w:ilvl w:val="0"/>
                <w:numId w:val="55"/>
              </w:numPr>
              <w:suppressAutoHyphens/>
              <w:spacing w:after="0" w:line="240" w:lineRule="auto"/>
              <w:jc w:val="both"/>
              <w:rPr>
                <w:rFonts w:ascii="Arial Narrow" w:hAnsi="Arial Narrow" w:cstheme="minorHAnsi"/>
                <w:sz w:val="20"/>
                <w:szCs w:val="20"/>
              </w:rPr>
            </w:pPr>
            <w:r w:rsidRPr="00862F66">
              <w:rPr>
                <w:rFonts w:ascii="Arial Narrow" w:hAnsi="Arial Narrow" w:cstheme="minorHAnsi"/>
                <w:sz w:val="20"/>
                <w:szCs w:val="20"/>
              </w:rPr>
              <w:t>butlę wirowniczą</w:t>
            </w:r>
          </w:p>
          <w:p w:rsidR="00302809" w:rsidRPr="00862F66" w:rsidRDefault="00302809" w:rsidP="004A1C8B">
            <w:pPr>
              <w:pStyle w:val="Akapitzlist"/>
              <w:widowControl w:val="0"/>
              <w:numPr>
                <w:ilvl w:val="0"/>
                <w:numId w:val="55"/>
              </w:numPr>
              <w:suppressAutoHyphens/>
              <w:spacing w:after="0" w:line="240" w:lineRule="auto"/>
              <w:jc w:val="both"/>
              <w:rPr>
                <w:rFonts w:ascii="Arial Narrow" w:hAnsi="Arial Narrow" w:cstheme="minorHAnsi"/>
                <w:sz w:val="20"/>
                <w:szCs w:val="20"/>
              </w:rPr>
            </w:pPr>
            <w:r w:rsidRPr="00862F66">
              <w:rPr>
                <w:rFonts w:ascii="Arial Narrow" w:hAnsi="Arial Narrow" w:cstheme="minorHAnsi"/>
                <w:sz w:val="20"/>
                <w:szCs w:val="20"/>
              </w:rPr>
              <w:lastRenderedPageBreak/>
              <w:t>moduł kontrolujący przepływ płynów</w:t>
            </w:r>
          </w:p>
          <w:p w:rsidR="00302809" w:rsidRPr="00862F66" w:rsidRDefault="00302809" w:rsidP="004A1C8B">
            <w:pPr>
              <w:pStyle w:val="Akapitzlist"/>
              <w:widowControl w:val="0"/>
              <w:numPr>
                <w:ilvl w:val="0"/>
                <w:numId w:val="55"/>
              </w:numPr>
              <w:suppressAutoHyphens/>
              <w:spacing w:after="0" w:line="240" w:lineRule="auto"/>
              <w:jc w:val="both"/>
              <w:rPr>
                <w:rFonts w:ascii="Arial Narrow" w:hAnsi="Arial Narrow" w:cstheme="minorHAnsi"/>
                <w:sz w:val="20"/>
                <w:szCs w:val="20"/>
              </w:rPr>
            </w:pPr>
            <w:r w:rsidRPr="00862F66">
              <w:rPr>
                <w:rFonts w:ascii="Arial Narrow" w:hAnsi="Arial Narrow" w:cstheme="minorHAnsi"/>
                <w:sz w:val="20"/>
                <w:szCs w:val="20"/>
              </w:rPr>
              <w:t>film do fotoaktywacji materiału pobranego od pacjenta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lastRenderedPageBreak/>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rPr>
                <w:rFonts w:ascii="Arial Narrow" w:hAnsi="Arial Narrow" w:cstheme="minorHAnsi"/>
                <w:sz w:val="20"/>
                <w:szCs w:val="20"/>
              </w:rPr>
            </w:pPr>
          </w:p>
        </w:tc>
      </w:tr>
      <w:tr w:rsidR="00862F66" w:rsidRPr="007D46EA" w:rsidTr="00006ACA">
        <w:trPr>
          <w:trHeight w:val="132"/>
        </w:trPr>
        <w:tc>
          <w:tcPr>
            <w:tcW w:w="509" w:type="dxa"/>
            <w:tcBorders>
              <w:top w:val="single" w:sz="4" w:space="0" w:color="auto"/>
              <w:left w:val="single" w:sz="4" w:space="0" w:color="auto"/>
              <w:bottom w:val="single" w:sz="4" w:space="0" w:color="auto"/>
              <w:right w:val="nil"/>
            </w:tcBorders>
          </w:tcPr>
          <w:p w:rsidR="00862F66" w:rsidRPr="00862F66" w:rsidRDefault="00862F66" w:rsidP="004A1C8B">
            <w:pPr>
              <w:pStyle w:val="Akapitzlist"/>
              <w:numPr>
                <w:ilvl w:val="0"/>
                <w:numId w:val="104"/>
              </w:numPr>
              <w:snapToGrid w:val="0"/>
              <w:spacing w:after="0" w:line="240" w:lineRule="auto"/>
              <w:jc w:val="center"/>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862F66" w:rsidRPr="00862F66" w:rsidRDefault="00862F66" w:rsidP="00862F66">
            <w:pPr>
              <w:widowControl w:val="0"/>
              <w:suppressAutoHyphens/>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Akapitzlist"/>
              <w:widowControl w:val="0"/>
              <w:suppressAutoHyphens/>
              <w:snapToGrid w:val="0"/>
              <w:spacing w:after="0" w:line="240" w:lineRule="auto"/>
              <w:ind w:left="360"/>
              <w:jc w:val="both"/>
              <w:rPr>
                <w:rFonts w:ascii="Arial Narrow" w:hAnsi="Arial Narrow" w:cstheme="minorHAnsi"/>
                <w:sz w:val="20"/>
                <w:szCs w:val="20"/>
              </w:rPr>
            </w:pPr>
            <w:r w:rsidRPr="00862F66">
              <w:rPr>
                <w:rFonts w:ascii="Arial Narrow" w:hAnsi="Arial Narrow" w:cstheme="minorHAnsi"/>
                <w:sz w:val="20"/>
                <w:szCs w:val="20"/>
              </w:rPr>
              <w:t>12 miesięcy – 0 pkt.</w:t>
            </w:r>
          </w:p>
          <w:p w:rsidR="00302809" w:rsidRPr="00862F66" w:rsidRDefault="00862F66" w:rsidP="00862F66">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00302809" w:rsidRPr="00862F66">
              <w:rPr>
                <w:rFonts w:ascii="Arial Narrow" w:hAnsi="Arial Narrow" w:cstheme="minorHAnsi"/>
                <w:sz w:val="20"/>
                <w:szCs w:val="20"/>
              </w:rPr>
              <w:t xml:space="preserve"> – 10 pkt</w:t>
            </w:r>
          </w:p>
          <w:p w:rsidR="00302809" w:rsidRPr="00862F66" w:rsidRDefault="00302809" w:rsidP="00862F66">
            <w:pPr>
              <w:pStyle w:val="Akapitzlist"/>
              <w:widowControl w:val="0"/>
              <w:suppressAutoHyphens/>
              <w:snapToGrid w:val="0"/>
              <w:spacing w:after="0" w:line="240" w:lineRule="auto"/>
              <w:ind w:left="360"/>
              <w:jc w:val="both"/>
              <w:rPr>
                <w:rFonts w:ascii="Arial Narrow" w:hAnsi="Arial Narrow" w:cstheme="minorHAnsi"/>
                <w:sz w:val="20"/>
                <w:szCs w:val="20"/>
              </w:rPr>
            </w:pPr>
            <w:r w:rsidRPr="00862F66">
              <w:rPr>
                <w:rFonts w:ascii="Arial Narrow" w:hAnsi="Arial Narrow" w:cstheme="minorHAnsi"/>
                <w:sz w:val="20"/>
                <w:szCs w:val="20"/>
              </w:rPr>
              <w:t>36 miesięcy – 20 pkt</w:t>
            </w:r>
          </w:p>
          <w:p w:rsidR="00302809" w:rsidRPr="00862F66" w:rsidRDefault="00302809" w:rsidP="00862F66">
            <w:pPr>
              <w:pStyle w:val="Akapitzlist"/>
              <w:widowControl w:val="0"/>
              <w:suppressAutoHyphens/>
              <w:snapToGrid w:val="0"/>
              <w:spacing w:after="0" w:line="240" w:lineRule="auto"/>
              <w:ind w:left="360"/>
              <w:jc w:val="both"/>
              <w:rPr>
                <w:rFonts w:ascii="Arial Narrow" w:hAnsi="Arial Narrow" w:cstheme="minorHAnsi"/>
                <w:sz w:val="20"/>
                <w:szCs w:val="20"/>
              </w:rPr>
            </w:pPr>
            <w:r w:rsidRPr="00862F66">
              <w:rPr>
                <w:rFonts w:ascii="Arial Narrow" w:hAnsi="Arial Narrow" w:cstheme="minorHAnsi"/>
                <w:sz w:val="20"/>
                <w:szCs w:val="20"/>
              </w:rPr>
              <w:t>powyżej 36 miesięcy – 25 pkt</w:t>
            </w:r>
          </w:p>
        </w:tc>
      </w:tr>
      <w:tr w:rsidR="00302809" w:rsidRPr="007D46EA" w:rsidTr="00006ACA">
        <w:trPr>
          <w:trHeight w:val="90"/>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jc w:val="both"/>
              <w:rPr>
                <w:rFonts w:ascii="Arial Narrow" w:hAnsi="Arial Narrow" w:cstheme="minorHAnsi"/>
                <w:sz w:val="20"/>
                <w:szCs w:val="20"/>
              </w:rPr>
            </w:pPr>
          </w:p>
        </w:tc>
      </w:tr>
      <w:tr w:rsidR="00302809" w:rsidRPr="007D46EA" w:rsidTr="00006ACA">
        <w:trPr>
          <w:trHeight w:val="30"/>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30"/>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138"/>
        </w:trPr>
        <w:tc>
          <w:tcPr>
            <w:tcW w:w="509" w:type="dxa"/>
            <w:tcBorders>
              <w:top w:val="single" w:sz="4" w:space="0" w:color="auto"/>
              <w:left w:val="single" w:sz="4" w:space="0" w:color="auto"/>
              <w:bottom w:val="single" w:sz="4" w:space="0" w:color="auto"/>
              <w:right w:val="nil"/>
            </w:tcBorders>
          </w:tcPr>
          <w:p w:rsidR="00302809" w:rsidRPr="007D46EA" w:rsidRDefault="00302809" w:rsidP="004A1C8B">
            <w:pPr>
              <w:pStyle w:val="Stopka"/>
              <w:numPr>
                <w:ilvl w:val="0"/>
                <w:numId w:val="104"/>
              </w:numPr>
              <w:tabs>
                <w:tab w:val="left" w:pos="708"/>
              </w:tabs>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b/>
                <w:sz w:val="20"/>
                <w:szCs w:val="20"/>
              </w:rPr>
            </w:pPr>
            <w:r w:rsidRPr="00862F66">
              <w:rPr>
                <w:rFonts w:ascii="Arial Narrow" w:hAnsi="Arial Narrow" w:cstheme="minorHAnsi"/>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 xml:space="preserve">Szkolenia dla personelu  medycznego z zakresu obsługi urządzenia (do 7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Zawartotabeli"/>
              <w:snapToGrid w:val="0"/>
              <w:rPr>
                <w:rFonts w:ascii="Arial Narrow" w:hAnsi="Arial Narrow" w:cstheme="minorHAnsi"/>
                <w:sz w:val="20"/>
                <w:szCs w:val="20"/>
              </w:rPr>
            </w:pPr>
            <w:r w:rsidRPr="00862F66">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after="0" w:line="240" w:lineRule="auto"/>
              <w:jc w:val="both"/>
              <w:rPr>
                <w:rFonts w:ascii="Arial Narrow" w:hAnsi="Arial Narrow" w:cstheme="minorHAnsi"/>
                <w:sz w:val="20"/>
                <w:szCs w:val="20"/>
              </w:rPr>
            </w:pPr>
            <w:r w:rsidRPr="00862F66">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30"/>
        </w:trPr>
        <w:tc>
          <w:tcPr>
            <w:tcW w:w="509" w:type="dxa"/>
            <w:tcBorders>
              <w:top w:val="single" w:sz="4" w:space="0" w:color="auto"/>
              <w:left w:val="single" w:sz="4" w:space="0" w:color="auto"/>
              <w:bottom w:val="single" w:sz="4" w:space="0" w:color="auto"/>
              <w:right w:val="nil"/>
            </w:tcBorders>
          </w:tcPr>
          <w:p w:rsidR="00302809" w:rsidRPr="00006ACA" w:rsidRDefault="00302809" w:rsidP="004A1C8B">
            <w:pPr>
              <w:pStyle w:val="Akapitzlist"/>
              <w:numPr>
                <w:ilvl w:val="0"/>
                <w:numId w:val="104"/>
              </w:num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jc w:val="both"/>
              <w:rPr>
                <w:rFonts w:ascii="Arial Narrow" w:hAnsi="Arial Narrow" w:cstheme="minorHAnsi"/>
                <w:b/>
                <w:bCs/>
                <w:sz w:val="20"/>
                <w:szCs w:val="20"/>
              </w:rPr>
            </w:pPr>
            <w:r w:rsidRPr="00862F66">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02809" w:rsidRPr="00862F66" w:rsidRDefault="00302809" w:rsidP="00862F66">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Wymagane do oferty dokumenty poświadczające dopuszczenie do obrotu, co najmniej:</w:t>
            </w:r>
          </w:p>
          <w:p w:rsidR="00302809" w:rsidRPr="00862F66" w:rsidRDefault="00302809" w:rsidP="00862F66">
            <w:pPr>
              <w:widowControl w:val="0"/>
              <w:numPr>
                <w:ilvl w:val="0"/>
                <w:numId w:val="51"/>
              </w:numPr>
              <w:suppressAutoHyphens/>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deklaracja zgodności,</w:t>
            </w:r>
          </w:p>
          <w:p w:rsidR="00302809" w:rsidRPr="00862F66" w:rsidRDefault="00302809" w:rsidP="00862F66">
            <w:pPr>
              <w:widowControl w:val="0"/>
              <w:numPr>
                <w:ilvl w:val="0"/>
                <w:numId w:val="51"/>
              </w:numPr>
              <w:suppressAutoHyphens/>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certyfikat CE,</w:t>
            </w:r>
          </w:p>
          <w:p w:rsidR="00302809" w:rsidRPr="00862F66" w:rsidRDefault="00302809" w:rsidP="00862F66">
            <w:pPr>
              <w:widowControl w:val="0"/>
              <w:numPr>
                <w:ilvl w:val="0"/>
                <w:numId w:val="51"/>
              </w:numPr>
              <w:suppressAutoHyphens/>
              <w:autoSpaceDE w:val="0"/>
              <w:spacing w:after="0" w:line="240" w:lineRule="auto"/>
              <w:rPr>
                <w:rFonts w:ascii="Arial Narrow" w:hAnsi="Arial Narrow" w:cstheme="minorHAnsi"/>
                <w:sz w:val="20"/>
                <w:szCs w:val="20"/>
              </w:rPr>
            </w:pPr>
            <w:r w:rsidRPr="00862F66">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autoSpaceDE w:val="0"/>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r w:rsidR="00302809" w:rsidRPr="007D46EA" w:rsidTr="00006ACA">
        <w:trPr>
          <w:trHeight w:val="545"/>
        </w:trPr>
        <w:tc>
          <w:tcPr>
            <w:tcW w:w="509" w:type="dxa"/>
            <w:tcBorders>
              <w:top w:val="single" w:sz="4" w:space="0" w:color="auto"/>
              <w:left w:val="single" w:sz="4" w:space="0" w:color="auto"/>
              <w:bottom w:val="single" w:sz="4" w:space="0" w:color="auto"/>
              <w:right w:val="nil"/>
            </w:tcBorders>
          </w:tcPr>
          <w:p w:rsidR="00302809" w:rsidRPr="007D46EA" w:rsidRDefault="00302809" w:rsidP="00862F66">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Dostarczony aparat wyposażony będzie w komplet akcesoriów, okablowania, oprogramowania itp. asortymentu niezbędnego do uruchomienia i funkcjonowania aparatu jako całości w wymaganej specyfikacją konfiguracji.</w:t>
            </w:r>
          </w:p>
        </w:tc>
        <w:tc>
          <w:tcPr>
            <w:tcW w:w="1984" w:type="dxa"/>
            <w:tcBorders>
              <w:top w:val="single" w:sz="4" w:space="0" w:color="auto"/>
              <w:left w:val="single" w:sz="2" w:space="0" w:color="000000"/>
              <w:bottom w:val="single" w:sz="4" w:space="0" w:color="auto"/>
              <w:right w:val="single" w:sz="4" w:space="0" w:color="auto"/>
            </w:tcBorders>
            <w:vAlign w:val="center"/>
          </w:tcPr>
          <w:p w:rsidR="00302809" w:rsidRPr="00862F66" w:rsidRDefault="00302809" w:rsidP="00862F66">
            <w:pPr>
              <w:snapToGrid w:val="0"/>
              <w:spacing w:before="60" w:after="0" w:line="240" w:lineRule="auto"/>
              <w:ind w:left="-70" w:right="-70"/>
              <w:jc w:val="center"/>
              <w:rPr>
                <w:rFonts w:ascii="Arial Narrow" w:hAnsi="Arial Narrow" w:cstheme="minorHAnsi"/>
                <w:sz w:val="20"/>
                <w:szCs w:val="20"/>
              </w:rPr>
            </w:pPr>
            <w:r w:rsidRPr="00862F6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02809" w:rsidRPr="00862F66" w:rsidRDefault="00302809" w:rsidP="00862F66">
            <w:pPr>
              <w:snapToGrid w:val="0"/>
              <w:spacing w:after="0" w:line="240" w:lineRule="auto"/>
              <w:rPr>
                <w:rFonts w:ascii="Arial Narrow" w:hAnsi="Arial Narrow" w:cstheme="minorHAnsi"/>
                <w:sz w:val="20"/>
                <w:szCs w:val="20"/>
              </w:rPr>
            </w:pPr>
            <w:r w:rsidRPr="00862F66">
              <w:rPr>
                <w:rFonts w:ascii="Arial Narrow" w:hAnsi="Arial Narrow" w:cstheme="minorHAnsi"/>
                <w:sz w:val="20"/>
                <w:szCs w:val="20"/>
              </w:rPr>
              <w:t>- - -</w:t>
            </w:r>
          </w:p>
        </w:tc>
      </w:tr>
    </w:tbl>
    <w:p w:rsidR="00302809" w:rsidRPr="007D46EA" w:rsidRDefault="00302809" w:rsidP="007D46EA">
      <w:pPr>
        <w:spacing w:line="240" w:lineRule="auto"/>
        <w:rPr>
          <w:rFonts w:ascii="Arial Narrow" w:hAnsi="Arial Narrow" w:cs="Times New Roman"/>
          <w:b/>
          <w:sz w:val="20"/>
          <w:szCs w:val="20"/>
        </w:rPr>
      </w:pPr>
    </w:p>
    <w:p w:rsidR="00B75BFB" w:rsidRDefault="00B75BFB" w:rsidP="00B75BFB">
      <w:pPr>
        <w:spacing w:after="0" w:line="240" w:lineRule="auto"/>
        <w:ind w:firstLine="708"/>
        <w:rPr>
          <w:rFonts w:ascii="Arial Narrow" w:hAnsi="Arial Narrow" w:cs="Times New Roman"/>
        </w:rPr>
      </w:pPr>
    </w:p>
    <w:p w:rsidR="00B75BFB" w:rsidRDefault="00B75BFB" w:rsidP="00B75BFB">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007D46EA">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007D46EA">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53868" w:rsidRDefault="00F53868" w:rsidP="007D46EA">
      <w:pPr>
        <w:tabs>
          <w:tab w:val="left" w:pos="3735"/>
          <w:tab w:val="right" w:pos="14144"/>
        </w:tabs>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006ACA" w:rsidRDefault="00006ACA" w:rsidP="00154E1A">
      <w:pPr>
        <w:tabs>
          <w:tab w:val="left" w:pos="3735"/>
          <w:tab w:val="right" w:pos="14144"/>
        </w:tabs>
        <w:jc w:val="right"/>
        <w:rPr>
          <w:rFonts w:ascii="Arial Narrow" w:hAnsi="Arial Narrow" w:cs="Times New Roman"/>
        </w:rPr>
      </w:pPr>
    </w:p>
    <w:p w:rsidR="00154E1A" w:rsidRDefault="00154E1A" w:rsidP="00154E1A">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4/11 do SIWZ</w:t>
      </w:r>
    </w:p>
    <w:p w:rsidR="00154E1A" w:rsidRDefault="00154E1A" w:rsidP="00154E1A">
      <w:pPr>
        <w:jc w:val="center"/>
        <w:rPr>
          <w:rFonts w:ascii="Arial Narrow" w:hAnsi="Arial Narrow" w:cs="Times New Roman"/>
          <w:b/>
        </w:rPr>
      </w:pPr>
      <w:r>
        <w:rPr>
          <w:rFonts w:ascii="Arial Narrow" w:hAnsi="Arial Narrow" w:cs="Times New Roman"/>
          <w:b/>
        </w:rPr>
        <w:t>Z</w:t>
      </w:r>
      <w:r w:rsidR="00572006">
        <w:rPr>
          <w:rFonts w:ascii="Arial Narrow" w:hAnsi="Arial Narrow" w:cs="Times New Roman"/>
          <w:b/>
        </w:rPr>
        <w:t>ESTAWIENIE PARAMETRÓW TECHNICZN</w:t>
      </w:r>
      <w:r>
        <w:rPr>
          <w:rFonts w:ascii="Arial Narrow" w:hAnsi="Arial Narrow" w:cs="Times New Roman"/>
          <w:b/>
        </w:rPr>
        <w:t>Y</w:t>
      </w:r>
      <w:r w:rsidR="00572006">
        <w:rPr>
          <w:rFonts w:ascii="Arial Narrow" w:hAnsi="Arial Narrow" w:cs="Times New Roman"/>
          <w:b/>
        </w:rPr>
        <w:t>C</w:t>
      </w:r>
      <w:r>
        <w:rPr>
          <w:rFonts w:ascii="Arial Narrow" w:hAnsi="Arial Narrow" w:cs="Times New Roman"/>
          <w:b/>
        </w:rPr>
        <w:t>H I WARUNKI GWARANCJI</w:t>
      </w:r>
    </w:p>
    <w:p w:rsidR="00154E1A" w:rsidRDefault="00154E1A" w:rsidP="00154E1A">
      <w:pPr>
        <w:rPr>
          <w:rFonts w:ascii="Arial Narrow" w:hAnsi="Arial Narrow" w:cs="Times New Roman"/>
          <w:b/>
        </w:rPr>
      </w:pPr>
      <w:r>
        <w:rPr>
          <w:rFonts w:ascii="Arial Narrow" w:hAnsi="Arial Narrow" w:cs="Times New Roman"/>
          <w:b/>
        </w:rPr>
        <w:t>Zadanie XI:</w:t>
      </w:r>
      <w:r w:rsidR="00E832F4">
        <w:rPr>
          <w:rFonts w:ascii="Arial Narrow" w:hAnsi="Arial Narrow" w:cs="Times New Roman"/>
          <w:b/>
        </w:rPr>
        <w:t xml:space="preserve"> </w:t>
      </w:r>
      <w:r w:rsidR="00572006">
        <w:rPr>
          <w:rFonts w:ascii="Arial Narrow" w:hAnsi="Arial Narrow" w:cs="Times New Roman"/>
          <w:b/>
        </w:rPr>
        <w:t>GASTRODUODENOSKOP Z USG</w:t>
      </w:r>
    </w:p>
    <w:tbl>
      <w:tblPr>
        <w:tblStyle w:val="Tabela-Siatka"/>
        <w:tblW w:w="0" w:type="auto"/>
        <w:tblLook w:val="04A0" w:firstRow="1" w:lastRow="0" w:firstColumn="1" w:lastColumn="0" w:noHBand="0" w:noVBand="1"/>
      </w:tblPr>
      <w:tblGrid>
        <w:gridCol w:w="4672"/>
        <w:gridCol w:w="4672"/>
      </w:tblGrid>
      <w:tr w:rsidR="00340B1D" w:rsidTr="00554A96">
        <w:tc>
          <w:tcPr>
            <w:tcW w:w="4672" w:type="dxa"/>
          </w:tcPr>
          <w:p w:rsidR="00340B1D" w:rsidRPr="00D70E65" w:rsidRDefault="00340B1D" w:rsidP="00572006">
            <w:pPr>
              <w:ind w:left="360"/>
              <w:rPr>
                <w:rFonts w:ascii="Arial Narrow" w:hAnsi="Arial Narrow" w:cs="Times New Roman"/>
              </w:rPr>
            </w:pPr>
            <w:r w:rsidRPr="00D70E65">
              <w:rPr>
                <w:rFonts w:ascii="Arial Narrow" w:hAnsi="Arial Narrow" w:cs="Times New Roman"/>
              </w:rPr>
              <w:t xml:space="preserve">Pełna nazwa </w:t>
            </w:r>
            <w:r w:rsidR="00572006">
              <w:rPr>
                <w:rFonts w:ascii="Arial Narrow" w:hAnsi="Arial Narrow" w:cs="Times New Roman"/>
              </w:rPr>
              <w:t>gastroduodenoskopu</w:t>
            </w:r>
          </w:p>
        </w:tc>
        <w:tc>
          <w:tcPr>
            <w:tcW w:w="4672" w:type="dxa"/>
          </w:tcPr>
          <w:p w:rsidR="00340B1D" w:rsidRPr="00D70E65" w:rsidRDefault="00340B1D" w:rsidP="00554A96">
            <w:pPr>
              <w:ind w:left="360"/>
              <w:rPr>
                <w:rFonts w:ascii="Arial Narrow" w:hAnsi="Arial Narrow" w:cs="Times New Roman"/>
                <w:b/>
              </w:rPr>
            </w:pPr>
          </w:p>
        </w:tc>
      </w:tr>
      <w:tr w:rsidR="00340B1D" w:rsidTr="00554A9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340B1D" w:rsidRPr="00D70E65" w:rsidRDefault="00340B1D" w:rsidP="00554A96">
            <w:pPr>
              <w:ind w:left="360"/>
              <w:rPr>
                <w:rFonts w:ascii="Arial Narrow" w:hAnsi="Arial Narrow" w:cs="Times New Roman"/>
                <w:b/>
              </w:rPr>
            </w:pPr>
          </w:p>
        </w:tc>
      </w:tr>
      <w:tr w:rsidR="00340B1D" w:rsidTr="00554A9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340B1D" w:rsidRPr="00D70E65" w:rsidRDefault="00340B1D" w:rsidP="00554A96">
            <w:pPr>
              <w:ind w:left="360"/>
              <w:rPr>
                <w:rFonts w:ascii="Arial Narrow" w:hAnsi="Arial Narrow" w:cs="Times New Roman"/>
                <w:b/>
              </w:rPr>
            </w:pPr>
          </w:p>
        </w:tc>
      </w:tr>
      <w:tr w:rsidR="00340B1D" w:rsidTr="00554A96">
        <w:tc>
          <w:tcPr>
            <w:tcW w:w="4672" w:type="dxa"/>
          </w:tcPr>
          <w:p w:rsidR="00340B1D" w:rsidRPr="00D70E65" w:rsidRDefault="00340B1D"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340B1D" w:rsidRPr="00D70E65" w:rsidRDefault="00340B1D" w:rsidP="00554A96">
            <w:pPr>
              <w:ind w:left="360"/>
              <w:rPr>
                <w:rFonts w:ascii="Arial Narrow" w:hAnsi="Arial Narrow" w:cs="Times New Roman"/>
                <w:b/>
              </w:rPr>
            </w:pPr>
          </w:p>
        </w:tc>
      </w:tr>
    </w:tbl>
    <w:p w:rsidR="00340B1D" w:rsidRDefault="00340B1D" w:rsidP="00340B1D">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F53868" w:rsidTr="00006ACA">
        <w:tc>
          <w:tcPr>
            <w:tcW w:w="509"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cstheme="minorHAnsi"/>
                <w:sz w:val="20"/>
                <w:szCs w:val="20"/>
              </w:rPr>
            </w:pPr>
            <w:r w:rsidRPr="00F53868">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cstheme="minorHAnsi"/>
                <w:sz w:val="20"/>
                <w:szCs w:val="20"/>
              </w:rPr>
            </w:pPr>
            <w:r w:rsidRPr="00F53868">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F53868" w:rsidRPr="00F53868" w:rsidRDefault="00006ACA" w:rsidP="00006ACA">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r w:rsidR="00F53868" w:rsidRPr="00F53868">
              <w:rPr>
                <w:rFonts w:ascii="Arial Narrow" w:hAnsi="Arial Narrow" w:cstheme="minorHAnsi"/>
                <w:sz w:val="20"/>
                <w:szCs w:val="20"/>
              </w:rPr>
              <w:t xml:space="preserve"> </w:t>
            </w:r>
          </w:p>
        </w:tc>
        <w:tc>
          <w:tcPr>
            <w:tcW w:w="1701"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cstheme="minorHAnsi"/>
                <w:sz w:val="20"/>
                <w:szCs w:val="20"/>
              </w:rPr>
            </w:pPr>
            <w:r w:rsidRPr="00F53868">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F53868" w:rsidRPr="00F53868" w:rsidRDefault="00F53868" w:rsidP="00F53868">
            <w:pPr>
              <w:pStyle w:val="Zawartotabeli"/>
              <w:snapToGrid w:val="0"/>
              <w:jc w:val="center"/>
              <w:rPr>
                <w:rFonts w:ascii="Arial Narrow" w:hAnsi="Arial Narrow" w:cstheme="minorHAnsi"/>
                <w:sz w:val="20"/>
                <w:szCs w:val="20"/>
              </w:rPr>
            </w:pPr>
            <w:r w:rsidRPr="00F53868">
              <w:rPr>
                <w:rFonts w:ascii="Arial Narrow" w:hAnsi="Arial Narrow" w:cstheme="minorHAnsi"/>
                <w:sz w:val="20"/>
                <w:szCs w:val="20"/>
              </w:rPr>
              <w:t>Ocena pkt.</w:t>
            </w:r>
          </w:p>
        </w:tc>
      </w:tr>
      <w:tr w:rsidR="00F53868" w:rsidTr="00006ACA">
        <w:tc>
          <w:tcPr>
            <w:tcW w:w="509" w:type="dxa"/>
            <w:tcBorders>
              <w:top w:val="nil"/>
              <w:left w:val="single" w:sz="2" w:space="0" w:color="000000"/>
              <w:bottom w:val="single" w:sz="2" w:space="0" w:color="000000"/>
              <w:right w:val="nil"/>
            </w:tcBorders>
            <w:hideMark/>
          </w:tcPr>
          <w:p w:rsidR="00F53868" w:rsidRPr="00F53868" w:rsidRDefault="00F53868" w:rsidP="004A1C8B">
            <w:pPr>
              <w:pStyle w:val="Zawartotabeli"/>
              <w:numPr>
                <w:ilvl w:val="0"/>
                <w:numId w:val="105"/>
              </w:numPr>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F53868" w:rsidRPr="00F53868" w:rsidRDefault="00F53868" w:rsidP="00F53868">
            <w:pPr>
              <w:spacing w:after="0" w:line="240" w:lineRule="auto"/>
              <w:rPr>
                <w:rFonts w:ascii="Arial Narrow" w:hAnsi="Arial Narrow" w:cstheme="minorHAnsi"/>
                <w:b/>
                <w:bCs/>
                <w:sz w:val="20"/>
                <w:szCs w:val="20"/>
              </w:rPr>
            </w:pPr>
            <w:r w:rsidRPr="00F53868">
              <w:rPr>
                <w:rFonts w:ascii="Arial Narrow" w:hAnsi="Arial Narrow" w:cstheme="minorHAnsi"/>
                <w:b/>
                <w:sz w:val="20"/>
                <w:szCs w:val="20"/>
              </w:rPr>
              <w:t>VIDEOGASTROSKOP ULTRASONOGRAFICZNY</w:t>
            </w:r>
          </w:p>
        </w:tc>
        <w:tc>
          <w:tcPr>
            <w:tcW w:w="1984" w:type="dxa"/>
            <w:tcBorders>
              <w:top w:val="nil"/>
              <w:left w:val="single" w:sz="2" w:space="0" w:color="000000"/>
              <w:bottom w:val="single" w:sz="2" w:space="0" w:color="000000"/>
              <w:right w:val="nil"/>
            </w:tcBorders>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p>
        </w:tc>
        <w:tc>
          <w:tcPr>
            <w:tcW w:w="1701" w:type="dxa"/>
            <w:tcBorders>
              <w:top w:val="nil"/>
              <w:left w:val="single" w:sz="2" w:space="0" w:color="000000"/>
              <w:bottom w:val="single" w:sz="2" w:space="0" w:color="000000"/>
              <w:right w:val="nil"/>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c>
          <w:tcPr>
            <w:tcW w:w="509" w:type="dxa"/>
            <w:tcBorders>
              <w:top w:val="nil"/>
              <w:left w:val="single" w:sz="2" w:space="0" w:color="000000"/>
              <w:bottom w:val="single" w:sz="2" w:space="0" w:color="000000"/>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F53868" w:rsidRPr="00F53868" w:rsidRDefault="00F53868" w:rsidP="00F53868">
            <w:pPr>
              <w:pStyle w:val="Style19"/>
              <w:widowControl/>
              <w:spacing w:line="240" w:lineRule="auto"/>
              <w:ind w:firstLine="0"/>
              <w:jc w:val="left"/>
              <w:rPr>
                <w:rFonts w:ascii="Arial Narrow" w:hAnsi="Arial Narrow" w:cstheme="minorHAnsi"/>
                <w:bCs/>
                <w:sz w:val="20"/>
                <w:szCs w:val="20"/>
              </w:rPr>
            </w:pPr>
            <w:r w:rsidRPr="00F53868">
              <w:rPr>
                <w:rFonts w:ascii="Arial Narrow" w:hAnsi="Arial Narrow" w:cstheme="minorHAnsi"/>
                <w:sz w:val="20"/>
                <w:szCs w:val="20"/>
              </w:rPr>
              <w:t>długość robocza wziernika  &gt;= 1 250 mm</w:t>
            </w:r>
          </w:p>
        </w:tc>
        <w:tc>
          <w:tcPr>
            <w:tcW w:w="1984" w:type="dxa"/>
            <w:tcBorders>
              <w:top w:val="nil"/>
              <w:left w:val="single" w:sz="2" w:space="0" w:color="000000"/>
              <w:bottom w:val="single" w:sz="2" w:space="0" w:color="000000"/>
              <w:right w:val="nil"/>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nil"/>
              <w:left w:val="single" w:sz="2" w:space="0" w:color="000000"/>
              <w:bottom w:val="single" w:sz="2" w:space="0" w:color="000000"/>
              <w:right w:val="nil"/>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c>
          <w:tcPr>
            <w:tcW w:w="509" w:type="dxa"/>
            <w:tcBorders>
              <w:top w:val="nil"/>
              <w:left w:val="single" w:sz="2" w:space="0" w:color="000000"/>
              <w:bottom w:val="single" w:sz="2" w:space="0" w:color="000000"/>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F53868" w:rsidRPr="00F53868" w:rsidRDefault="00F53868" w:rsidP="00F53868">
            <w:pPr>
              <w:pStyle w:val="Style19"/>
              <w:widowControl/>
              <w:spacing w:line="240" w:lineRule="auto"/>
              <w:ind w:firstLine="0"/>
              <w:jc w:val="left"/>
              <w:rPr>
                <w:rFonts w:ascii="Arial Narrow" w:hAnsi="Arial Narrow" w:cstheme="minorHAnsi"/>
                <w:bCs/>
                <w:sz w:val="20"/>
                <w:szCs w:val="20"/>
              </w:rPr>
            </w:pPr>
            <w:r w:rsidRPr="00F53868">
              <w:rPr>
                <w:rFonts w:ascii="Arial Narrow" w:hAnsi="Arial Narrow" w:cstheme="minorHAnsi"/>
                <w:sz w:val="20"/>
                <w:szCs w:val="20"/>
              </w:rPr>
              <w:t xml:space="preserve">średnica zewnętrzna wziernika &lt;= </w:t>
            </w:r>
            <w:smartTag w:uri="urn:schemas-microsoft-com:office:smarttags" w:element="metricconverter">
              <w:smartTagPr>
                <w:attr w:name="ProductID" w:val="14,6 mm"/>
              </w:smartTagPr>
              <w:r w:rsidRPr="00F53868">
                <w:rPr>
                  <w:rFonts w:ascii="Arial Narrow" w:hAnsi="Arial Narrow" w:cstheme="minorHAnsi"/>
                  <w:sz w:val="20"/>
                  <w:szCs w:val="20"/>
                </w:rPr>
                <w:t>14,6 mm</w:t>
              </w:r>
            </w:smartTag>
          </w:p>
        </w:tc>
        <w:tc>
          <w:tcPr>
            <w:tcW w:w="1984" w:type="dxa"/>
            <w:tcBorders>
              <w:top w:val="nil"/>
              <w:left w:val="single" w:sz="2" w:space="0" w:color="000000"/>
              <w:bottom w:val="single" w:sz="2" w:space="0" w:color="000000"/>
              <w:right w:val="nil"/>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nil"/>
              <w:left w:val="single" w:sz="2" w:space="0" w:color="000000"/>
              <w:bottom w:val="single" w:sz="2" w:space="0" w:color="000000"/>
              <w:right w:val="nil"/>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c>
          <w:tcPr>
            <w:tcW w:w="509" w:type="dxa"/>
            <w:tcBorders>
              <w:top w:val="nil"/>
              <w:left w:val="single" w:sz="2" w:space="0" w:color="000000"/>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głębia ostrości w zakresie &gt;=  3-</w:t>
            </w:r>
            <w:smartTag w:uri="urn:schemas-microsoft-com:office:smarttags" w:element="metricconverter">
              <w:smartTagPr>
                <w:attr w:name="ProductID" w:val="100 mm"/>
              </w:smartTagPr>
              <w:r w:rsidRPr="00F53868">
                <w:rPr>
                  <w:rFonts w:ascii="Arial Narrow" w:hAnsi="Arial Narrow" w:cstheme="minorHAnsi"/>
                  <w:sz w:val="20"/>
                  <w:szCs w:val="20"/>
                </w:rPr>
                <w:t>100 mm</w:t>
              </w:r>
            </w:smartTag>
          </w:p>
        </w:tc>
        <w:tc>
          <w:tcPr>
            <w:tcW w:w="1984" w:type="dxa"/>
            <w:tcBorders>
              <w:top w:val="nil"/>
              <w:left w:val="single" w:sz="2" w:space="0" w:color="000000"/>
              <w:bottom w:val="single" w:sz="4" w:space="0" w:color="auto"/>
              <w:right w:val="nil"/>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nil"/>
              <w:left w:val="single" w:sz="2" w:space="0" w:color="000000"/>
              <w:bottom w:val="single" w:sz="4" w:space="0" w:color="auto"/>
              <w:right w:val="nil"/>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192"/>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kąt obserwacji &gt;=100</w:t>
            </w:r>
            <w:r w:rsidRPr="00F53868">
              <w:rPr>
                <w:rFonts w:ascii="Arial Narrow" w:hAnsi="Arial Narrow" w:cstheme="minorHAnsi"/>
                <w:sz w:val="20"/>
                <w:szCs w:val="20"/>
              </w:rPr>
              <w:sym w:font="Symbol" w:char="F0B0"/>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112"/>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kierunek obserwacji do przodu z odchyleniem od osi sondy &gt;= 55</w:t>
            </w:r>
            <w:r w:rsidRPr="00F53868">
              <w:rPr>
                <w:rFonts w:ascii="Arial Narrow" w:hAnsi="Arial Narrow" w:cstheme="minorHAnsi"/>
                <w:sz w:val="20"/>
                <w:szCs w:val="20"/>
              </w:rPr>
              <w:sym w:font="Symbol" w:char="F0B0"/>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32"/>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 xml:space="preserve">średnica kanału roboczego &gt;= </w:t>
            </w:r>
            <w:smartTag w:uri="urn:schemas-microsoft-com:office:smarttags" w:element="metricconverter">
              <w:smartTagPr>
                <w:attr w:name="ProductID" w:val="3,7 mm"/>
              </w:smartTagPr>
              <w:r w:rsidRPr="00F53868">
                <w:rPr>
                  <w:rFonts w:ascii="Arial Narrow" w:hAnsi="Arial Narrow" w:cstheme="minorHAnsi"/>
                  <w:sz w:val="20"/>
                  <w:szCs w:val="20"/>
                </w:rPr>
                <w:t>3,7 mm</w:t>
              </w:r>
            </w:smartTag>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 xml:space="preserve">minimalna odległość widzenia od soczewki obiektywu &gt;= </w:t>
            </w:r>
            <w:smartTag w:uri="urn:schemas-microsoft-com:office:smarttags" w:element="metricconverter">
              <w:smartTagPr>
                <w:attr w:name="ProductID" w:val="6,0 mm"/>
              </w:smartTagPr>
              <w:r w:rsidRPr="00F53868">
                <w:rPr>
                  <w:rFonts w:ascii="Arial Narrow" w:hAnsi="Arial Narrow" w:cstheme="minorHAnsi"/>
                  <w:sz w:val="20"/>
                  <w:szCs w:val="20"/>
                </w:rPr>
                <w:t>6,0 mm</w:t>
              </w:r>
            </w:smartTag>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kąty zagięć  góra/dół &gt;=. 130º/90º</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kąty zagięć  prawo/lewo &gt;= 90º/90º</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 xml:space="preserve">częstotliwość skanowania  &gt;=  5/6/7.5/10/12 MHz  </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56"/>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ind w:left="72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rPr>
                <w:rFonts w:ascii="Arial Narrow" w:hAnsi="Arial Narrow" w:cstheme="minorHAnsi"/>
                <w:color w:val="000000"/>
                <w:sz w:val="20"/>
                <w:szCs w:val="20"/>
              </w:rPr>
            </w:pPr>
            <w:r w:rsidRPr="00F53868">
              <w:rPr>
                <w:rFonts w:ascii="Arial Narrow" w:hAnsi="Arial Narrow" w:cstheme="minorHAnsi"/>
                <w:sz w:val="20"/>
                <w:szCs w:val="20"/>
              </w:rPr>
              <w:t>zakres skanowania &gt;= 180º</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545"/>
        </w:trPr>
        <w:tc>
          <w:tcPr>
            <w:tcW w:w="509" w:type="dxa"/>
            <w:tcBorders>
              <w:top w:val="single" w:sz="4" w:space="0" w:color="auto"/>
              <w:left w:val="single" w:sz="4" w:space="0" w:color="auto"/>
              <w:bottom w:val="single" w:sz="4" w:space="0" w:color="auto"/>
              <w:right w:val="nil"/>
            </w:tcBorders>
          </w:tcPr>
          <w:p w:rsidR="00F53868" w:rsidRPr="00F53868" w:rsidRDefault="00F53868" w:rsidP="00006ACA">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spacing w:after="0" w:line="240" w:lineRule="auto"/>
              <w:rPr>
                <w:rFonts w:ascii="Arial Narrow" w:hAnsi="Arial Narrow" w:cstheme="minorHAnsi"/>
                <w:sz w:val="20"/>
                <w:szCs w:val="20"/>
              </w:rPr>
            </w:pPr>
            <w:r w:rsidRPr="00F53868">
              <w:rPr>
                <w:rFonts w:ascii="Arial Narrow" w:hAnsi="Arial Narrow" w:cstheme="minorHAnsi"/>
                <w:sz w:val="20"/>
                <w:szCs w:val="20"/>
              </w:rPr>
              <w:t>sposób kontaktu z tkanką :balon wypełniany wodą poprzez endoskop.</w:t>
            </w:r>
          </w:p>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Bezpośredni styk głowicy z tkanką</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hideMark/>
          </w:tcPr>
          <w:p w:rsidR="00F53868" w:rsidRPr="00F53868" w:rsidRDefault="00F53868" w:rsidP="004A1C8B">
            <w:pPr>
              <w:pStyle w:val="Zawartotabeli"/>
              <w:numPr>
                <w:ilvl w:val="0"/>
                <w:numId w:val="105"/>
              </w:numPr>
              <w:snapToGrid w:val="0"/>
              <w:jc w:val="center"/>
              <w:rPr>
                <w:rFonts w:ascii="Arial Narrow" w:hAnsi="Arial Narrow" w:cstheme="minorHAnsi"/>
                <w:sz w:val="20"/>
                <w:szCs w:val="20"/>
              </w:rPr>
            </w:pPr>
            <w:r w:rsidRPr="00F53868">
              <w:rPr>
                <w:rFonts w:ascii="Arial Narrow" w:hAnsi="Arial Narrow" w:cstheme="minorHAnsi"/>
                <w:sz w:val="20"/>
                <w:szCs w:val="20"/>
              </w:rPr>
              <w:lastRenderedPageBreak/>
              <w:t>I</w:t>
            </w: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b/>
                <w:color w:val="000000"/>
                <w:sz w:val="20"/>
                <w:szCs w:val="20"/>
              </w:rPr>
            </w:pPr>
            <w:r w:rsidRPr="00F53868">
              <w:rPr>
                <w:rFonts w:ascii="Arial Narrow" w:hAnsi="Arial Narrow" w:cstheme="minorHAnsi"/>
                <w:b/>
                <w:sz w:val="20"/>
                <w:szCs w:val="20"/>
              </w:rPr>
              <w:t>CENTRALA USG KOMPATYBILNA Z OFEROWANYM ENDOSKOPEM USG</w:t>
            </w:r>
            <w:r w:rsidRPr="00F53868">
              <w:rPr>
                <w:rFonts w:ascii="Arial Narrow" w:hAnsi="Arial Narrow" w:cstheme="minorHAnsi"/>
                <w:b/>
                <w:color w:val="000000"/>
                <w:sz w:val="20"/>
                <w:szCs w:val="20"/>
              </w:rPr>
              <w:t xml:space="preserve"> </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3"/>
        </w:trPr>
        <w:tc>
          <w:tcPr>
            <w:tcW w:w="509" w:type="dxa"/>
            <w:tcBorders>
              <w:top w:val="single" w:sz="4" w:space="0" w:color="auto"/>
              <w:left w:val="single" w:sz="4" w:space="0" w:color="auto"/>
              <w:bottom w:val="single" w:sz="4" w:space="0" w:color="auto"/>
              <w:right w:val="nil"/>
            </w:tcBorders>
            <w:hideMark/>
          </w:tcPr>
          <w:p w:rsidR="00F53868" w:rsidRPr="00F53868" w:rsidRDefault="00F53868" w:rsidP="00006ACA">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możliwość podłączenia mechanicznych miniaturowych sond ultrasonograficznych z systemem obrazowania w trybie 3D</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84"/>
        </w:trPr>
        <w:tc>
          <w:tcPr>
            <w:tcW w:w="509" w:type="dxa"/>
            <w:tcBorders>
              <w:top w:val="single" w:sz="4" w:space="0" w:color="auto"/>
              <w:left w:val="single" w:sz="4" w:space="0" w:color="auto"/>
              <w:bottom w:val="single" w:sz="4" w:space="0" w:color="auto"/>
              <w:right w:val="nil"/>
            </w:tcBorders>
            <w:hideMark/>
          </w:tcPr>
          <w:p w:rsidR="00F53868" w:rsidRPr="00F53868" w:rsidRDefault="00F53868" w:rsidP="00006ACA">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skanowanie elektroniczne w zakresie 5, 6, 7.5, 10, 12 MHz</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hideMark/>
          </w:tcPr>
          <w:p w:rsidR="00F53868" w:rsidRPr="00F53868" w:rsidRDefault="00F53868" w:rsidP="00006ACA">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zakres wyświetlania 2, 3, 4, 5, 6, 7, 8, 9, 12 cm</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1073"/>
        </w:trPr>
        <w:tc>
          <w:tcPr>
            <w:tcW w:w="509" w:type="dxa"/>
            <w:tcBorders>
              <w:top w:val="single" w:sz="4" w:space="0" w:color="auto"/>
              <w:left w:val="single" w:sz="4" w:space="0" w:color="auto"/>
              <w:bottom w:val="single" w:sz="4" w:space="0" w:color="auto"/>
              <w:right w:val="nil"/>
            </w:tcBorders>
            <w:hideMark/>
          </w:tcPr>
          <w:p w:rsidR="00F53868" w:rsidRPr="00F53868" w:rsidRDefault="00F53868" w:rsidP="00006ACA">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sz w:val="20"/>
                <w:szCs w:val="20"/>
                <w:lang w:val="en-US"/>
              </w:rPr>
            </w:pPr>
            <w:r w:rsidRPr="00F53868">
              <w:rPr>
                <w:rFonts w:ascii="Arial Narrow" w:hAnsi="Arial Narrow" w:cstheme="minorHAnsi"/>
                <w:sz w:val="20"/>
                <w:szCs w:val="20"/>
                <w:lang w:val="en-US"/>
              </w:rPr>
              <w:t xml:space="preserve">tryby wyświetlania : </w:t>
            </w:r>
          </w:p>
          <w:p w:rsidR="00F53868" w:rsidRPr="00F53868" w:rsidRDefault="00F53868" w:rsidP="004A1C8B">
            <w:pPr>
              <w:pStyle w:val="Style19"/>
              <w:widowControl/>
              <w:numPr>
                <w:ilvl w:val="0"/>
                <w:numId w:val="56"/>
              </w:numPr>
              <w:spacing w:line="240" w:lineRule="auto"/>
              <w:jc w:val="left"/>
              <w:rPr>
                <w:rFonts w:ascii="Arial Narrow" w:hAnsi="Arial Narrow" w:cstheme="minorHAnsi"/>
                <w:color w:val="000000"/>
                <w:sz w:val="20"/>
                <w:szCs w:val="20"/>
                <w:lang w:val="en-US"/>
              </w:rPr>
            </w:pPr>
            <w:r w:rsidRPr="00F53868">
              <w:rPr>
                <w:rFonts w:ascii="Arial Narrow" w:hAnsi="Arial Narrow" w:cstheme="minorHAnsi"/>
                <w:sz w:val="20"/>
                <w:szCs w:val="20"/>
                <w:lang w:val="en-US"/>
              </w:rPr>
              <w:t xml:space="preserve">B, </w:t>
            </w:r>
          </w:p>
          <w:p w:rsidR="00F53868" w:rsidRPr="00F53868" w:rsidRDefault="00F53868" w:rsidP="004A1C8B">
            <w:pPr>
              <w:pStyle w:val="Style19"/>
              <w:widowControl/>
              <w:numPr>
                <w:ilvl w:val="0"/>
                <w:numId w:val="56"/>
              </w:numPr>
              <w:spacing w:line="240" w:lineRule="auto"/>
              <w:jc w:val="left"/>
              <w:rPr>
                <w:rFonts w:ascii="Arial Narrow" w:hAnsi="Arial Narrow" w:cstheme="minorHAnsi"/>
                <w:color w:val="000000"/>
                <w:sz w:val="20"/>
                <w:szCs w:val="20"/>
                <w:lang w:val="en-US"/>
              </w:rPr>
            </w:pPr>
            <w:r w:rsidRPr="00F53868">
              <w:rPr>
                <w:rFonts w:ascii="Arial Narrow" w:hAnsi="Arial Narrow" w:cstheme="minorHAnsi"/>
                <w:sz w:val="20"/>
                <w:szCs w:val="20"/>
                <w:lang w:val="en-US"/>
              </w:rPr>
              <w:t xml:space="preserve">High Resolution  Flow , </w:t>
            </w:r>
          </w:p>
          <w:p w:rsidR="00F53868" w:rsidRPr="00F53868" w:rsidRDefault="00F53868" w:rsidP="004A1C8B">
            <w:pPr>
              <w:pStyle w:val="Style19"/>
              <w:widowControl/>
              <w:numPr>
                <w:ilvl w:val="0"/>
                <w:numId w:val="56"/>
              </w:numPr>
              <w:spacing w:line="240" w:lineRule="auto"/>
              <w:jc w:val="left"/>
              <w:rPr>
                <w:rFonts w:ascii="Arial Narrow" w:hAnsi="Arial Narrow" w:cstheme="minorHAnsi"/>
                <w:color w:val="000000"/>
                <w:sz w:val="20"/>
                <w:szCs w:val="20"/>
                <w:lang w:val="en-US"/>
              </w:rPr>
            </w:pPr>
            <w:r w:rsidRPr="00F53868">
              <w:rPr>
                <w:rFonts w:ascii="Arial Narrow" w:hAnsi="Arial Narrow" w:cstheme="minorHAnsi"/>
                <w:sz w:val="20"/>
                <w:szCs w:val="20"/>
                <w:lang w:val="en-US"/>
              </w:rPr>
              <w:t xml:space="preserve">Pulse Wave Doppler, </w:t>
            </w:r>
          </w:p>
          <w:p w:rsidR="00F53868" w:rsidRPr="00F53868" w:rsidRDefault="00F53868" w:rsidP="004A1C8B">
            <w:pPr>
              <w:pStyle w:val="Style19"/>
              <w:widowControl/>
              <w:numPr>
                <w:ilvl w:val="0"/>
                <w:numId w:val="56"/>
              </w:numPr>
              <w:spacing w:line="240" w:lineRule="auto"/>
              <w:jc w:val="left"/>
              <w:rPr>
                <w:rFonts w:ascii="Arial Narrow" w:hAnsi="Arial Narrow" w:cstheme="minorHAnsi"/>
                <w:color w:val="000000"/>
                <w:sz w:val="20"/>
                <w:szCs w:val="20"/>
                <w:lang w:val="en-US"/>
              </w:rPr>
            </w:pPr>
            <w:r w:rsidRPr="00F53868">
              <w:rPr>
                <w:rFonts w:ascii="Arial Narrow" w:hAnsi="Arial Narrow" w:cstheme="minorHAnsi"/>
                <w:sz w:val="20"/>
                <w:szCs w:val="20"/>
                <w:lang w:val="en-US"/>
              </w:rPr>
              <w:t xml:space="preserve">Tissue Harmonic Echo, </w:t>
            </w:r>
          </w:p>
          <w:p w:rsidR="00F53868" w:rsidRPr="00F53868" w:rsidRDefault="00F53868" w:rsidP="004A1C8B">
            <w:pPr>
              <w:pStyle w:val="Style19"/>
              <w:widowControl/>
              <w:numPr>
                <w:ilvl w:val="0"/>
                <w:numId w:val="56"/>
              </w:numPr>
              <w:spacing w:line="240" w:lineRule="auto"/>
              <w:jc w:val="left"/>
              <w:rPr>
                <w:rFonts w:ascii="Arial Narrow" w:hAnsi="Arial Narrow" w:cstheme="minorHAnsi"/>
                <w:color w:val="000000"/>
                <w:sz w:val="20"/>
                <w:szCs w:val="20"/>
                <w:lang w:val="en-US"/>
              </w:rPr>
            </w:pPr>
            <w:r w:rsidRPr="00F53868">
              <w:rPr>
                <w:rFonts w:ascii="Arial Narrow" w:hAnsi="Arial Narrow" w:cstheme="minorHAnsi"/>
                <w:sz w:val="20"/>
                <w:szCs w:val="20"/>
                <w:lang w:val="en-US"/>
              </w:rPr>
              <w:t xml:space="preserve">Contrast Harmonic -EUS, </w:t>
            </w:r>
          </w:p>
          <w:p w:rsidR="00F53868" w:rsidRPr="00F53868" w:rsidRDefault="00F53868" w:rsidP="004A1C8B">
            <w:pPr>
              <w:pStyle w:val="Style19"/>
              <w:widowControl/>
              <w:numPr>
                <w:ilvl w:val="0"/>
                <w:numId w:val="56"/>
              </w:numPr>
              <w:spacing w:line="240" w:lineRule="auto"/>
              <w:jc w:val="left"/>
              <w:rPr>
                <w:rFonts w:ascii="Arial Narrow" w:hAnsi="Arial Narrow" w:cstheme="minorHAnsi"/>
                <w:color w:val="000000"/>
                <w:sz w:val="20"/>
                <w:szCs w:val="20"/>
                <w:lang w:val="en-US"/>
              </w:rPr>
            </w:pPr>
            <w:r w:rsidRPr="00F53868">
              <w:rPr>
                <w:rFonts w:ascii="Arial Narrow" w:hAnsi="Arial Narrow" w:cstheme="minorHAnsi"/>
                <w:sz w:val="20"/>
                <w:szCs w:val="20"/>
                <w:lang w:val="en-US"/>
              </w:rPr>
              <w:t>Elastograficzny</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lang w:val="en-US"/>
              </w:rPr>
            </w:pPr>
            <w:r w:rsidRPr="00F53868">
              <w:rPr>
                <w:rFonts w:ascii="Arial Narrow" w:hAnsi="Arial Narrow" w:cstheme="minorHAnsi"/>
                <w:color w:val="000000"/>
                <w:sz w:val="20"/>
                <w:szCs w:val="20"/>
                <w:lang w:val="en-US"/>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lang w:val="en-US"/>
              </w:rPr>
            </w:pPr>
          </w:p>
        </w:tc>
      </w:tr>
      <w:tr w:rsidR="00F53868" w:rsidTr="00006ACA">
        <w:trPr>
          <w:trHeight w:val="23"/>
        </w:trPr>
        <w:tc>
          <w:tcPr>
            <w:tcW w:w="509" w:type="dxa"/>
            <w:tcBorders>
              <w:top w:val="single" w:sz="4" w:space="0" w:color="auto"/>
              <w:left w:val="single" w:sz="4" w:space="0" w:color="auto"/>
              <w:bottom w:val="single" w:sz="4" w:space="0" w:color="auto"/>
              <w:right w:val="nil"/>
            </w:tcBorders>
            <w:hideMark/>
          </w:tcPr>
          <w:p w:rsidR="00F53868" w:rsidRPr="00F53868" w:rsidRDefault="00F53868" w:rsidP="00006ACA">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możliwość współpracy z posiadanym procesorem CV190 firmy Olympus</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hideMark/>
          </w:tcPr>
          <w:p w:rsidR="00F53868" w:rsidRPr="00F53868" w:rsidRDefault="00F53868" w:rsidP="00006ACA">
            <w:pPr>
              <w:pStyle w:val="Zawartotabeli"/>
              <w:snapToGrid w:val="0"/>
              <w:ind w:left="720"/>
              <w:rPr>
                <w:rFonts w:ascii="Arial Narrow" w:hAnsi="Arial Narrow" w:cstheme="minorHAnsi"/>
                <w:sz w:val="20"/>
                <w:szCs w:val="20"/>
              </w:rPr>
            </w:pPr>
            <w:r w:rsidRPr="00F53868">
              <w:rPr>
                <w:rFonts w:ascii="Arial Narrow" w:hAnsi="Arial Narrow" w:cstheme="minorHAnsi"/>
                <w:sz w:val="20"/>
                <w:szCs w:val="20"/>
              </w:rPr>
              <w:t>.</w:t>
            </w: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theme="minorHAnsi"/>
                <w:color w:val="000000"/>
                <w:sz w:val="20"/>
                <w:szCs w:val="20"/>
              </w:rPr>
            </w:pPr>
            <w:r w:rsidRPr="00F53868">
              <w:rPr>
                <w:rFonts w:ascii="Arial Narrow" w:hAnsi="Arial Narrow" w:cstheme="minorHAnsi"/>
                <w:sz w:val="20"/>
                <w:szCs w:val="20"/>
              </w:rPr>
              <w:t>kompaktowa budowa umożliwiająca umieszczenie na półce wózka endoskopowego</w:t>
            </w:r>
          </w:p>
        </w:tc>
        <w:tc>
          <w:tcPr>
            <w:tcW w:w="1984" w:type="dxa"/>
            <w:tcBorders>
              <w:top w:val="single" w:sz="4" w:space="0" w:color="auto"/>
              <w:left w:val="single" w:sz="2" w:space="0" w:color="000000"/>
              <w:bottom w:val="single" w:sz="4" w:space="0" w:color="auto"/>
              <w:right w:val="single" w:sz="4" w:space="0" w:color="auto"/>
            </w:tcBorders>
            <w:hideMark/>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r w:rsidRPr="00F5386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F53868" w:rsidRDefault="00F53868" w:rsidP="004A1C8B">
            <w:pPr>
              <w:pStyle w:val="Zawartotabeli"/>
              <w:numPr>
                <w:ilvl w:val="0"/>
                <w:numId w:val="105"/>
              </w:numPr>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Style19"/>
              <w:widowControl/>
              <w:spacing w:line="240" w:lineRule="auto"/>
              <w:ind w:firstLine="0"/>
              <w:jc w:val="left"/>
              <w:rPr>
                <w:rFonts w:ascii="Arial Narrow" w:hAnsi="Arial Narrow" w:cstheme="minorHAnsi"/>
                <w:sz w:val="20"/>
                <w:szCs w:val="20"/>
              </w:rPr>
            </w:pPr>
            <w:r>
              <w:rPr>
                <w:rFonts w:ascii="Arial Narrow" w:hAnsi="Arial Narrow" w:cstheme="minorHAnsi"/>
                <w:sz w:val="20"/>
                <w:szCs w:val="20"/>
              </w:rPr>
              <w:t>GWARANCJA</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heme="minorHAnsi"/>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snapToGrid w:val="0"/>
              <w:spacing w:after="0" w:line="240" w:lineRule="auto"/>
              <w:jc w:val="center"/>
              <w:rPr>
                <w:rFonts w:ascii="Arial Narrow" w:hAnsi="Arial Narrow" w:cs="Times New Roman"/>
                <w:sz w:val="20"/>
                <w:szCs w:val="20"/>
              </w:rPr>
            </w:pPr>
            <w:r w:rsidRPr="00F53868">
              <w:rPr>
                <w:rFonts w:ascii="Arial Narrow" w:hAnsi="Arial Narrow"/>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center"/>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006ACA">
            <w:pPr>
              <w:pStyle w:val="Akapitzlist"/>
              <w:widowControl w:val="0"/>
              <w:suppressAutoHyphens/>
              <w:snapToGrid w:val="0"/>
              <w:spacing w:after="0" w:line="240" w:lineRule="auto"/>
              <w:ind w:left="360"/>
              <w:jc w:val="both"/>
              <w:rPr>
                <w:rFonts w:ascii="Arial Narrow" w:hAnsi="Arial Narrow"/>
                <w:sz w:val="20"/>
                <w:szCs w:val="20"/>
              </w:rPr>
            </w:pPr>
            <w:r w:rsidRPr="00F53868">
              <w:rPr>
                <w:rFonts w:ascii="Arial Narrow" w:hAnsi="Arial Narrow"/>
                <w:sz w:val="20"/>
                <w:szCs w:val="20"/>
              </w:rPr>
              <w:t>12 miesięcy – 0 pkt.</w:t>
            </w:r>
          </w:p>
          <w:p w:rsidR="00F53868" w:rsidRPr="00F53868" w:rsidRDefault="00006ACA" w:rsidP="00006ACA">
            <w:pPr>
              <w:pStyle w:val="Akapitzlist"/>
              <w:widowControl w:val="0"/>
              <w:suppressAutoHyphens/>
              <w:snapToGrid w:val="0"/>
              <w:spacing w:after="0" w:line="240" w:lineRule="auto"/>
              <w:ind w:left="360"/>
              <w:jc w:val="both"/>
              <w:rPr>
                <w:rFonts w:ascii="Arial Narrow" w:hAnsi="Arial Narrow"/>
                <w:sz w:val="20"/>
                <w:szCs w:val="20"/>
              </w:rPr>
            </w:pPr>
            <w:r>
              <w:rPr>
                <w:rFonts w:ascii="Arial Narrow" w:hAnsi="Arial Narrow"/>
                <w:sz w:val="20"/>
                <w:szCs w:val="20"/>
              </w:rPr>
              <w:t>24 miesiące</w:t>
            </w:r>
            <w:r w:rsidR="00F53868" w:rsidRPr="00F53868">
              <w:rPr>
                <w:rFonts w:ascii="Arial Narrow" w:hAnsi="Arial Narrow"/>
                <w:sz w:val="20"/>
                <w:szCs w:val="20"/>
              </w:rPr>
              <w:t xml:space="preserve"> – 10 pkt</w:t>
            </w:r>
          </w:p>
          <w:p w:rsidR="00F53868" w:rsidRPr="00F53868" w:rsidRDefault="00F53868" w:rsidP="00006ACA">
            <w:pPr>
              <w:pStyle w:val="Akapitzlist"/>
              <w:widowControl w:val="0"/>
              <w:suppressAutoHyphens/>
              <w:snapToGrid w:val="0"/>
              <w:spacing w:after="0" w:line="240" w:lineRule="auto"/>
              <w:ind w:left="360"/>
              <w:jc w:val="both"/>
              <w:rPr>
                <w:rFonts w:ascii="Arial Narrow" w:hAnsi="Arial Narrow"/>
                <w:sz w:val="20"/>
                <w:szCs w:val="20"/>
              </w:rPr>
            </w:pPr>
            <w:r w:rsidRPr="00F53868">
              <w:rPr>
                <w:rFonts w:ascii="Arial Narrow" w:hAnsi="Arial Narrow"/>
                <w:sz w:val="20"/>
                <w:szCs w:val="20"/>
              </w:rPr>
              <w:t>36 miesięcy – 20 pkt</w:t>
            </w:r>
          </w:p>
          <w:p w:rsidR="00F53868" w:rsidRPr="00F53868" w:rsidRDefault="00F53868" w:rsidP="00006ACA">
            <w:pPr>
              <w:pStyle w:val="Akapitzlist"/>
              <w:widowControl w:val="0"/>
              <w:suppressAutoHyphens/>
              <w:snapToGrid w:val="0"/>
              <w:spacing w:after="0" w:line="240" w:lineRule="auto"/>
              <w:ind w:left="360"/>
              <w:jc w:val="both"/>
              <w:rPr>
                <w:rFonts w:ascii="Arial Narrow" w:hAnsi="Arial Narrow"/>
                <w:sz w:val="20"/>
                <w:szCs w:val="20"/>
              </w:rPr>
            </w:pPr>
            <w:r w:rsidRPr="00F53868">
              <w:rPr>
                <w:rFonts w:ascii="Arial Narrow" w:hAnsi="Arial Narrow"/>
                <w:sz w:val="20"/>
                <w:szCs w:val="20"/>
              </w:rPr>
              <w:t>powyżej 36 miesięcy – 25 pkt</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snapToGrid w:val="0"/>
              <w:spacing w:after="0" w:line="240" w:lineRule="auto"/>
              <w:jc w:val="center"/>
              <w:rPr>
                <w:rFonts w:ascii="Arial Narrow" w:hAnsi="Arial Narrow" w:cs="Times New Roman"/>
                <w:sz w:val="20"/>
                <w:szCs w:val="20"/>
              </w:rPr>
            </w:pPr>
            <w:r w:rsidRPr="00F53868">
              <w:rPr>
                <w:rFonts w:ascii="Arial Narrow" w:hAnsi="Arial Narrow"/>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center"/>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after="0" w:line="240" w:lineRule="auto"/>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53868" w:rsidRPr="00F53868" w:rsidRDefault="00F53868" w:rsidP="00F53868">
            <w:pPr>
              <w:snapToGrid w:val="0"/>
              <w:spacing w:after="0" w:line="240" w:lineRule="auto"/>
              <w:jc w:val="both"/>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53868" w:rsidRPr="00F53868" w:rsidRDefault="00F53868" w:rsidP="00F53868">
            <w:pPr>
              <w:snapToGrid w:val="0"/>
              <w:spacing w:after="0" w:line="240" w:lineRule="auto"/>
              <w:jc w:val="both"/>
              <w:rPr>
                <w:rFonts w:ascii="Arial Narrow" w:hAnsi="Arial Narrow"/>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36"/>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6.</w:t>
            </w:r>
          </w:p>
        </w:tc>
        <w:tc>
          <w:tcPr>
            <w:tcW w:w="8931" w:type="dxa"/>
            <w:tcBorders>
              <w:top w:val="single" w:sz="4" w:space="0" w:color="auto"/>
              <w:left w:val="single" w:sz="4" w:space="0" w:color="auto"/>
              <w:bottom w:val="single" w:sz="4" w:space="0" w:color="auto"/>
              <w:right w:val="single" w:sz="4" w:space="0" w:color="auto"/>
            </w:tcBorders>
            <w:vAlign w:val="center"/>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F53868" w:rsidRDefault="00F53868" w:rsidP="004A1C8B">
            <w:pPr>
              <w:pStyle w:val="Stopka"/>
              <w:numPr>
                <w:ilvl w:val="0"/>
                <w:numId w:val="105"/>
              </w:numPr>
              <w:tabs>
                <w:tab w:val="left" w:pos="708"/>
              </w:tabs>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b/>
                <w:sz w:val="20"/>
                <w:szCs w:val="20"/>
              </w:rPr>
            </w:pPr>
            <w:r w:rsidRPr="00F53868">
              <w:rPr>
                <w:rFonts w:ascii="Arial Narrow" w:hAnsi="Arial Narrow" w:cs="Arial"/>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after="0" w:line="240" w:lineRule="auto"/>
              <w:jc w:val="center"/>
              <w:rPr>
                <w:rFonts w:ascii="Arial Narrow" w:hAnsi="Arial Narrow"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53868" w:rsidRPr="00F53868" w:rsidRDefault="00F53868" w:rsidP="00F53868">
            <w:pPr>
              <w:snapToGrid w:val="0"/>
              <w:spacing w:before="60" w:after="0" w:line="240" w:lineRule="auto"/>
              <w:jc w:val="center"/>
              <w:rPr>
                <w:rFonts w:ascii="Arial Narrow" w:hAnsi="Arial Narrow"/>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1.</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2.</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Zawartotabeli"/>
              <w:snapToGrid w:val="0"/>
              <w:rPr>
                <w:rFonts w:ascii="Arial Narrow" w:hAnsi="Arial Narrow" w:cs="Arial"/>
                <w:sz w:val="20"/>
                <w:szCs w:val="20"/>
              </w:rPr>
            </w:pPr>
            <w:r w:rsidRPr="00F53868">
              <w:rPr>
                <w:rFonts w:ascii="Arial Narrow" w:hAnsi="Arial Narrow" w:cs="Arial"/>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w:t>
            </w:r>
          </w:p>
        </w:tc>
        <w:tc>
          <w:tcPr>
            <w:tcW w:w="8931" w:type="dxa"/>
            <w:tcBorders>
              <w:top w:val="single" w:sz="4" w:space="0" w:color="auto"/>
              <w:left w:val="single" w:sz="4" w:space="0" w:color="auto"/>
              <w:bottom w:val="single" w:sz="4" w:space="0" w:color="auto"/>
              <w:right w:val="single" w:sz="4" w:space="0" w:color="auto"/>
            </w:tcBorders>
            <w:vAlign w:val="center"/>
          </w:tcPr>
          <w:p w:rsidR="00F53868" w:rsidRPr="00F53868" w:rsidRDefault="00F53868" w:rsidP="00F53868">
            <w:pPr>
              <w:snapToGrid w:val="0"/>
              <w:spacing w:after="0" w:line="240" w:lineRule="auto"/>
              <w:jc w:val="both"/>
              <w:rPr>
                <w:rFonts w:ascii="Arial Narrow" w:hAnsi="Arial Narrow"/>
                <w:sz w:val="20"/>
                <w:szCs w:val="20"/>
              </w:rPr>
            </w:pPr>
            <w:r w:rsidRPr="00F53868">
              <w:rPr>
                <w:rFonts w:ascii="Arial Narrow" w:hAnsi="Arial Narrow" w:cs="Arial"/>
                <w:sz w:val="20"/>
                <w:szCs w:val="20"/>
              </w:rPr>
              <w:t>Transport krajowy i zagraniczny wraz z ubezpieczeniem, wszelkie opłaty celne, skarbowe</w:t>
            </w:r>
            <w:r w:rsidRPr="00F53868">
              <w:rPr>
                <w:rFonts w:ascii="Arial Narrow" w:hAnsi="Arial Narrow"/>
                <w:sz w:val="20"/>
                <w:szCs w:val="20"/>
              </w:rPr>
              <w:t xml:space="preserv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pStyle w:val="Stopka"/>
              <w:tabs>
                <w:tab w:val="left" w:pos="708"/>
              </w:tabs>
              <w:snapToGrid w:val="0"/>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4A1C8B">
            <w:pPr>
              <w:pStyle w:val="Akapitzlist"/>
              <w:numPr>
                <w:ilvl w:val="0"/>
                <w:numId w:val="105"/>
              </w:numPr>
              <w:snapToGrid w:val="0"/>
              <w:spacing w:after="0" w:line="240" w:lineRule="auto"/>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b/>
                <w:bCs/>
                <w:sz w:val="20"/>
                <w:szCs w:val="20"/>
              </w:rPr>
            </w:pPr>
            <w:r w:rsidRPr="00F53868">
              <w:rPr>
                <w:rFonts w:ascii="Arial Narrow" w:hAnsi="Arial Narrow"/>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after="0" w:line="240" w:lineRule="auto"/>
              <w:jc w:val="center"/>
              <w:rPr>
                <w:rFonts w:ascii="Arial Narrow" w:hAnsi="Arial Narro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53868" w:rsidRPr="00F53868" w:rsidRDefault="00F53868" w:rsidP="00F53868">
            <w:pPr>
              <w:snapToGrid w:val="0"/>
              <w:spacing w:before="60" w:after="0" w:line="240" w:lineRule="auto"/>
              <w:jc w:val="center"/>
              <w:rPr>
                <w:rFonts w:ascii="Arial Narrow" w:hAnsi="Arial Narrow"/>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1.</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Wymagane do oferty dokumenty poświadczające dopuszczenie do obrotu, co najmniej:</w:t>
            </w:r>
          </w:p>
          <w:p w:rsidR="00F53868" w:rsidRPr="00F53868" w:rsidRDefault="00F53868" w:rsidP="006109BB">
            <w:pPr>
              <w:widowControl w:val="0"/>
              <w:numPr>
                <w:ilvl w:val="0"/>
                <w:numId w:val="51"/>
              </w:numPr>
              <w:suppressAutoHyphens/>
              <w:snapToGrid w:val="0"/>
              <w:spacing w:after="0" w:line="240" w:lineRule="auto"/>
              <w:rPr>
                <w:rFonts w:ascii="Arial Narrow" w:hAnsi="Arial Narrow"/>
                <w:sz w:val="20"/>
                <w:szCs w:val="20"/>
              </w:rPr>
            </w:pPr>
            <w:r w:rsidRPr="00F53868">
              <w:rPr>
                <w:rFonts w:ascii="Arial Narrow" w:hAnsi="Arial Narrow"/>
                <w:sz w:val="20"/>
                <w:szCs w:val="20"/>
              </w:rPr>
              <w:t>deklaracja zgodności,</w:t>
            </w:r>
          </w:p>
          <w:p w:rsidR="00F53868" w:rsidRPr="00F53868" w:rsidRDefault="00F53868" w:rsidP="006109BB">
            <w:pPr>
              <w:widowControl w:val="0"/>
              <w:numPr>
                <w:ilvl w:val="0"/>
                <w:numId w:val="51"/>
              </w:numPr>
              <w:suppressAutoHyphens/>
              <w:snapToGrid w:val="0"/>
              <w:spacing w:after="0" w:line="240" w:lineRule="auto"/>
              <w:rPr>
                <w:rFonts w:ascii="Arial Narrow" w:hAnsi="Arial Narrow"/>
                <w:sz w:val="20"/>
                <w:szCs w:val="20"/>
              </w:rPr>
            </w:pPr>
            <w:r w:rsidRPr="00F53868">
              <w:rPr>
                <w:rFonts w:ascii="Arial Narrow" w:hAnsi="Arial Narrow"/>
                <w:sz w:val="20"/>
                <w:szCs w:val="20"/>
              </w:rPr>
              <w:t>certyfikat CE,</w:t>
            </w:r>
          </w:p>
          <w:p w:rsidR="00F53868" w:rsidRPr="00F53868" w:rsidRDefault="00F53868" w:rsidP="006109BB">
            <w:pPr>
              <w:widowControl w:val="0"/>
              <w:numPr>
                <w:ilvl w:val="0"/>
                <w:numId w:val="51"/>
              </w:numPr>
              <w:suppressAutoHyphens/>
              <w:autoSpaceDE w:val="0"/>
              <w:spacing w:after="0" w:line="240" w:lineRule="auto"/>
              <w:rPr>
                <w:rFonts w:ascii="Arial Narrow" w:hAnsi="Arial Narrow" w:cs="Tahoma"/>
                <w:sz w:val="20"/>
                <w:szCs w:val="20"/>
              </w:rPr>
            </w:pPr>
            <w:r w:rsidRPr="00F53868">
              <w:rPr>
                <w:rFonts w:ascii="Arial Narrow" w:hAnsi="Arial Narrow"/>
                <w:sz w:val="20"/>
                <w:szCs w:val="20"/>
              </w:rPr>
              <w:t xml:space="preserve">zgłoszenie wyrobu medycznego </w:t>
            </w:r>
            <w:r w:rsidRPr="00F53868">
              <w:rPr>
                <w:rFonts w:ascii="Arial Narrow" w:hAnsi="Arial Narrow" w:cs="Tahoma"/>
                <w:sz w:val="20"/>
                <w:szCs w:val="20"/>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2.</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autoSpaceDE w:val="0"/>
              <w:snapToGrid w:val="0"/>
              <w:spacing w:after="0" w:line="240" w:lineRule="auto"/>
              <w:rPr>
                <w:rFonts w:ascii="Arial Narrow" w:hAnsi="Arial Narrow" w:cs="Tahoma"/>
                <w:sz w:val="20"/>
                <w:szCs w:val="20"/>
              </w:rPr>
            </w:pPr>
            <w:r w:rsidRPr="00F53868">
              <w:rPr>
                <w:rFonts w:ascii="Arial Narrow" w:hAnsi="Arial Narrow" w:cs="Tahoma"/>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cs="Times New Roman"/>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r w:rsidR="00F53868" w:rsidTr="00006ACA">
        <w:trPr>
          <w:trHeight w:val="197"/>
        </w:trPr>
        <w:tc>
          <w:tcPr>
            <w:tcW w:w="509" w:type="dxa"/>
            <w:tcBorders>
              <w:top w:val="single" w:sz="4" w:space="0" w:color="auto"/>
              <w:left w:val="single" w:sz="4" w:space="0" w:color="auto"/>
              <w:bottom w:val="single" w:sz="4" w:space="0" w:color="auto"/>
              <w:right w:val="nil"/>
            </w:tcBorders>
          </w:tcPr>
          <w:p w:rsidR="00F53868" w:rsidRPr="00006ACA" w:rsidRDefault="00F53868" w:rsidP="00006ACA">
            <w:pPr>
              <w:pStyle w:val="Akapitzlist"/>
              <w:snapToGrid w:val="0"/>
              <w:spacing w:after="0" w:line="240" w:lineRule="auto"/>
              <w:rPr>
                <w:rFonts w:ascii="Arial Narrow" w:hAnsi="Arial Narrow"/>
                <w:sz w:val="20"/>
                <w:szCs w:val="20"/>
              </w:rPr>
            </w:pPr>
            <w:r w:rsidRPr="00006ACA">
              <w:rPr>
                <w:rFonts w:ascii="Arial Narrow" w:hAnsi="Arial Narrow"/>
                <w:sz w:val="20"/>
                <w:szCs w:val="20"/>
              </w:rPr>
              <w:t>3.</w:t>
            </w:r>
          </w:p>
        </w:tc>
        <w:tc>
          <w:tcPr>
            <w:tcW w:w="893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F53868" w:rsidRPr="00F53868" w:rsidRDefault="00F53868" w:rsidP="00F53868">
            <w:pPr>
              <w:snapToGrid w:val="0"/>
              <w:spacing w:before="60" w:after="0" w:line="240" w:lineRule="auto"/>
              <w:ind w:left="-70" w:right="-70"/>
              <w:jc w:val="center"/>
              <w:rPr>
                <w:rFonts w:ascii="Arial Narrow" w:hAnsi="Arial Narrow"/>
                <w:sz w:val="20"/>
                <w:szCs w:val="20"/>
              </w:rPr>
            </w:pPr>
            <w:r w:rsidRPr="00F53868">
              <w:rPr>
                <w:rFonts w:ascii="Arial Narrow" w:hAnsi="Arial Narrow"/>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rPr>
                <w:rFonts w:ascii="Arial Narrow" w:hAnsi="Arial Narrow"/>
                <w:sz w:val="20"/>
                <w:szCs w:val="20"/>
              </w:rPr>
            </w:pPr>
            <w:r w:rsidRPr="00F53868">
              <w:rPr>
                <w:rFonts w:ascii="Arial Narrow" w:hAnsi="Arial Narrow"/>
                <w:sz w:val="20"/>
                <w:szCs w:val="20"/>
              </w:rPr>
              <w:t>- - -</w:t>
            </w:r>
          </w:p>
        </w:tc>
      </w:tr>
    </w:tbl>
    <w:p w:rsidR="00F53868" w:rsidRPr="0032148D" w:rsidRDefault="00F53868" w:rsidP="00340B1D">
      <w:pPr>
        <w:rPr>
          <w:rFonts w:ascii="Arial Narrow" w:hAnsi="Arial Narrow" w:cs="Times New Roman"/>
          <w:b/>
        </w:rPr>
      </w:pPr>
    </w:p>
    <w:p w:rsidR="00340B1D" w:rsidRDefault="00340B1D" w:rsidP="00340B1D">
      <w:pPr>
        <w:spacing w:after="0" w:line="240" w:lineRule="auto"/>
        <w:ind w:firstLine="708"/>
        <w:rPr>
          <w:rFonts w:ascii="Arial Narrow" w:hAnsi="Arial Narrow" w:cs="Times New Roman"/>
        </w:rPr>
      </w:pPr>
    </w:p>
    <w:p w:rsidR="00340B1D" w:rsidRDefault="00340B1D" w:rsidP="00340B1D">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00F5386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00F5386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30CB5" w:rsidRDefault="00030CB5"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006ACA" w:rsidRDefault="00006ACA"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4/12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 APARAT DO MANOMETRII WYSOKIEJ ROZDZIELCZOŚCI 3D</w:t>
      </w:r>
    </w:p>
    <w:tbl>
      <w:tblPr>
        <w:tblStyle w:val="Tabela-Siatka"/>
        <w:tblW w:w="0" w:type="auto"/>
        <w:tblLook w:val="04A0" w:firstRow="1" w:lastRow="0" w:firstColumn="1" w:lastColumn="0" w:noHBand="0" w:noVBand="1"/>
      </w:tblPr>
      <w:tblGrid>
        <w:gridCol w:w="4672"/>
        <w:gridCol w:w="4672"/>
      </w:tblGrid>
      <w:tr w:rsidR="00572006" w:rsidTr="00554A9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 do manometrii 3D</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F53868" w:rsidTr="00006ACA">
        <w:tc>
          <w:tcPr>
            <w:tcW w:w="509"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sz w:val="20"/>
                <w:szCs w:val="20"/>
              </w:rPr>
            </w:pPr>
            <w:r w:rsidRPr="00F53868">
              <w:rPr>
                <w:rFonts w:ascii="Arial Narrow" w:hAnsi="Arial Narrow"/>
                <w:sz w:val="20"/>
                <w:szCs w:val="20"/>
              </w:rPr>
              <w:t>l.p.</w:t>
            </w:r>
          </w:p>
        </w:tc>
        <w:tc>
          <w:tcPr>
            <w:tcW w:w="8931"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sz w:val="20"/>
                <w:szCs w:val="20"/>
              </w:rPr>
            </w:pPr>
            <w:r w:rsidRPr="00F53868">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sz w:val="20"/>
                <w:szCs w:val="20"/>
              </w:rPr>
            </w:pPr>
            <w:r w:rsidRPr="00F53868">
              <w:rPr>
                <w:rFonts w:ascii="Arial Narrow" w:hAnsi="Arial Narrow"/>
                <w:sz w:val="20"/>
                <w:szCs w:val="20"/>
              </w:rPr>
              <w:t xml:space="preserve">Parametr wymagany </w:t>
            </w:r>
          </w:p>
        </w:tc>
        <w:tc>
          <w:tcPr>
            <w:tcW w:w="1701" w:type="dxa"/>
            <w:tcBorders>
              <w:top w:val="single" w:sz="2" w:space="0" w:color="000000"/>
              <w:left w:val="single" w:sz="2" w:space="0" w:color="000000"/>
              <w:bottom w:val="single" w:sz="2" w:space="0" w:color="000000"/>
              <w:right w:val="nil"/>
            </w:tcBorders>
            <w:hideMark/>
          </w:tcPr>
          <w:p w:rsidR="00F53868" w:rsidRPr="00F53868" w:rsidRDefault="00F53868" w:rsidP="00F53868">
            <w:pPr>
              <w:pStyle w:val="Zawartotabeli"/>
              <w:snapToGrid w:val="0"/>
              <w:jc w:val="center"/>
              <w:rPr>
                <w:rFonts w:ascii="Arial Narrow" w:hAnsi="Arial Narrow"/>
                <w:sz w:val="20"/>
                <w:szCs w:val="20"/>
              </w:rPr>
            </w:pPr>
            <w:r w:rsidRPr="00F53868">
              <w:rPr>
                <w:rFonts w:ascii="Arial Narrow" w:hAnsi="Arial Narrow"/>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F53868" w:rsidRPr="00F53868" w:rsidRDefault="00F53868" w:rsidP="00F53868">
            <w:pPr>
              <w:pStyle w:val="Zawartotabeli"/>
              <w:snapToGrid w:val="0"/>
              <w:jc w:val="center"/>
              <w:rPr>
                <w:rFonts w:ascii="Arial Narrow" w:hAnsi="Arial Narrow"/>
                <w:sz w:val="20"/>
                <w:szCs w:val="20"/>
              </w:rPr>
            </w:pPr>
            <w:r w:rsidRPr="00F53868">
              <w:rPr>
                <w:rFonts w:ascii="Arial Narrow" w:hAnsi="Arial Narrow"/>
                <w:sz w:val="20"/>
                <w:szCs w:val="20"/>
              </w:rPr>
              <w:t>Ocena pkt.</w:t>
            </w:r>
          </w:p>
        </w:tc>
      </w:tr>
      <w:tr w:rsidR="00006ACA" w:rsidTr="001A0CB4">
        <w:tc>
          <w:tcPr>
            <w:tcW w:w="509" w:type="dxa"/>
            <w:tcBorders>
              <w:top w:val="nil"/>
              <w:left w:val="single" w:sz="2" w:space="0" w:color="000000"/>
              <w:bottom w:val="single" w:sz="2" w:space="0" w:color="000000"/>
              <w:right w:val="nil"/>
            </w:tcBorders>
          </w:tcPr>
          <w:p w:rsidR="00006ACA" w:rsidRPr="00F53868" w:rsidRDefault="00006ACA" w:rsidP="004A1C8B">
            <w:pPr>
              <w:pStyle w:val="Zawartotabeli"/>
              <w:numPr>
                <w:ilvl w:val="0"/>
                <w:numId w:val="106"/>
              </w:numPr>
              <w:snapToGrid w:val="0"/>
              <w:jc w:val="center"/>
              <w:rPr>
                <w:rFonts w:ascii="Arial Narrow" w:hAnsi="Arial Narrow"/>
                <w:sz w:val="20"/>
                <w:szCs w:val="20"/>
              </w:rPr>
            </w:pPr>
          </w:p>
        </w:tc>
        <w:tc>
          <w:tcPr>
            <w:tcW w:w="15451" w:type="dxa"/>
            <w:gridSpan w:val="4"/>
            <w:tcBorders>
              <w:top w:val="nil"/>
              <w:left w:val="single" w:sz="2" w:space="0" w:color="000000"/>
              <w:bottom w:val="single" w:sz="2" w:space="0" w:color="000000"/>
              <w:right w:val="single" w:sz="2" w:space="0" w:color="000000"/>
            </w:tcBorders>
            <w:vAlign w:val="center"/>
          </w:tcPr>
          <w:p w:rsidR="00006ACA" w:rsidRPr="00F53868" w:rsidRDefault="00006ACA" w:rsidP="00F53868">
            <w:pPr>
              <w:snapToGrid w:val="0"/>
              <w:spacing w:after="0" w:line="240" w:lineRule="auto"/>
              <w:jc w:val="both"/>
              <w:rPr>
                <w:rFonts w:ascii="Arial Narrow" w:hAnsi="Arial Narrow"/>
                <w:sz w:val="20"/>
                <w:szCs w:val="20"/>
              </w:rPr>
            </w:pPr>
            <w:r>
              <w:rPr>
                <w:rFonts w:ascii="Arial Narrow" w:hAnsi="Arial Narrow"/>
                <w:sz w:val="20"/>
                <w:szCs w:val="20"/>
              </w:rPr>
              <w:t>PARAMETRY TECHNICZNE</w:t>
            </w:r>
          </w:p>
        </w:tc>
      </w:tr>
      <w:tr w:rsidR="00F53868" w:rsidTr="00006ACA">
        <w:tc>
          <w:tcPr>
            <w:tcW w:w="509" w:type="dxa"/>
            <w:tcBorders>
              <w:top w:val="nil"/>
              <w:left w:val="single" w:sz="2" w:space="0" w:color="000000"/>
              <w:bottom w:val="single" w:sz="2" w:space="0" w:color="000000"/>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Manometria przełyku z pomiarem i oceną: (ESO-HS)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ruchliwości trzonu przełyku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perystaltyki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relaksacji dolnego zwieracza przełyku LES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funkcjonowania górnego zwieracza przełyku UES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funkcjonowania górnego zwieracza przełyku z analizą wektorowej objętości (Vector Volume) zwieracza oraz grafi czną przestrzenną prezentacją zwieracza.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odwóconej objętości wektorowej (Inverce Vector volume) z przestrzenną prezentacją grafi czną 3D</w:t>
            </w:r>
          </w:p>
        </w:tc>
        <w:tc>
          <w:tcPr>
            <w:tcW w:w="1984" w:type="dxa"/>
            <w:tcBorders>
              <w:top w:val="nil"/>
              <w:left w:val="single" w:sz="2" w:space="0" w:color="000000"/>
              <w:bottom w:val="single" w:sz="2" w:space="0" w:color="000000"/>
              <w:right w:val="nil"/>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nil"/>
              <w:left w:val="single" w:sz="2" w:space="0" w:color="000000"/>
              <w:bottom w:val="single" w:sz="2" w:space="0" w:color="000000"/>
              <w:right w:val="nil"/>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nil"/>
              <w:left w:val="single" w:sz="2" w:space="0" w:color="000000"/>
              <w:bottom w:val="single" w:sz="2" w:space="0" w:color="000000"/>
              <w:right w:val="single" w:sz="2" w:space="0" w:color="000000"/>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c>
          <w:tcPr>
            <w:tcW w:w="509" w:type="dxa"/>
            <w:tcBorders>
              <w:top w:val="nil"/>
              <w:left w:val="single" w:sz="2" w:space="0" w:color="000000"/>
              <w:bottom w:val="single" w:sz="2" w:space="0" w:color="000000"/>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nil"/>
              <w:left w:val="single" w:sz="2" w:space="0" w:color="000000"/>
              <w:bottom w:val="single" w:sz="2" w:space="0" w:color="000000"/>
              <w:right w:val="nil"/>
            </w:tcBorders>
            <w:vAlign w:val="center"/>
            <w:hideMark/>
          </w:tcPr>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Manometria anorektalna z pomiarem i oceną: (AR-HS)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profi llu kanału odbytu z analizą wektorową i prezentacją 3D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wektorowej objętości (Vector Volume) z prezentacją 3D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spoczynkowego ciśnienie w kanale odbytu , świadomego skurczu i rozkurczu zwieracza zewnętrznego, czucia wypełnienia i parcia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xml:space="preserve">• RAIR odruchu relaksacji zwieracza wewnętrznego </w:t>
            </w:r>
          </w:p>
          <w:p w:rsidR="00F53868" w:rsidRPr="00F53868" w:rsidRDefault="00F53868" w:rsidP="00F53868">
            <w:pPr>
              <w:pStyle w:val="Style19"/>
              <w:widowControl/>
              <w:spacing w:line="240" w:lineRule="auto"/>
              <w:ind w:firstLine="0"/>
              <w:jc w:val="left"/>
              <w:rPr>
                <w:rFonts w:ascii="Arial Narrow" w:hAnsi="Arial Narrow"/>
                <w:bCs/>
                <w:sz w:val="20"/>
                <w:szCs w:val="20"/>
              </w:rPr>
            </w:pPr>
            <w:r w:rsidRPr="00F53868">
              <w:rPr>
                <w:rFonts w:ascii="Arial Narrow" w:hAnsi="Arial Narrow"/>
                <w:bCs/>
                <w:sz w:val="20"/>
                <w:szCs w:val="20"/>
              </w:rPr>
              <w:t>• podatności ścian w czasie wypełniania odbytnicy</w:t>
            </w:r>
          </w:p>
        </w:tc>
        <w:tc>
          <w:tcPr>
            <w:tcW w:w="1984" w:type="dxa"/>
            <w:tcBorders>
              <w:top w:val="nil"/>
              <w:left w:val="single" w:sz="2" w:space="0" w:color="000000"/>
              <w:bottom w:val="single" w:sz="2" w:space="0" w:color="000000"/>
              <w:right w:val="nil"/>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nil"/>
              <w:left w:val="single" w:sz="2" w:space="0" w:color="000000"/>
              <w:bottom w:val="single" w:sz="2" w:space="0" w:color="000000"/>
              <w:right w:val="nil"/>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nil"/>
              <w:left w:val="single" w:sz="2" w:space="0" w:color="000000"/>
              <w:bottom w:val="single" w:sz="2" w:space="0" w:color="000000"/>
              <w:right w:val="single" w:sz="2" w:space="0" w:color="000000"/>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c>
          <w:tcPr>
            <w:tcW w:w="509" w:type="dxa"/>
            <w:tcBorders>
              <w:top w:val="nil"/>
              <w:left w:val="single" w:sz="2" w:space="0" w:color="000000"/>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nil"/>
              <w:left w:val="single" w:sz="2" w:space="0" w:color="000000"/>
              <w:bottom w:val="single" w:sz="4" w:space="0" w:color="auto"/>
              <w:right w:val="nil"/>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Bioofeedback (BIO)</w:t>
            </w:r>
          </w:p>
        </w:tc>
        <w:tc>
          <w:tcPr>
            <w:tcW w:w="1984" w:type="dxa"/>
            <w:tcBorders>
              <w:top w:val="nil"/>
              <w:left w:val="single" w:sz="2" w:space="0" w:color="000000"/>
              <w:bottom w:val="single" w:sz="4" w:space="0" w:color="auto"/>
              <w:right w:val="nil"/>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nil"/>
              <w:left w:val="single" w:sz="2" w:space="0" w:color="000000"/>
              <w:bottom w:val="single" w:sz="4" w:space="0" w:color="auto"/>
              <w:right w:val="nil"/>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nil"/>
              <w:left w:val="single" w:sz="2" w:space="0" w:color="000000"/>
              <w:bottom w:val="single" w:sz="4" w:space="0" w:color="auto"/>
              <w:right w:val="single" w:sz="2" w:space="0" w:color="000000"/>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545"/>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xml:space="preserve">pH-metria z pomiarem, analizą i oceną (PH-HS) </w:t>
            </w:r>
          </w:p>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xml:space="preserve">• refl uksu kwaśnego </w:t>
            </w:r>
          </w:p>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xml:space="preserve">• odsetkiem refl eksów kwaśnych, </w:t>
            </w:r>
          </w:p>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xml:space="preserve">• dwukanałowym odruchem mieszanym, </w:t>
            </w:r>
          </w:p>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xml:space="preserve">• co najmniej 1 kanałową analizą refluksu alkalicznego, </w:t>
            </w:r>
          </w:p>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xml:space="preserve">• indeksem oscylacyjnym, </w:t>
            </w:r>
          </w:p>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 analizą wg skali punktowej de Meestera i Boix- Ochoa.</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1A0CB4">
        <w:trPr>
          <w:trHeight w:val="266"/>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tabs>
                <w:tab w:val="left" w:pos="1216"/>
              </w:tabs>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Prezentacja badań w czasie rzeczywistym (on-line) z możliwością podglądu przebiegu (historii badania) w trakcie jego wykonywania</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152"/>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Baza danych badań i pacjentów wspólna dla wszystkich procedur pomiarowych:</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1A0CB4">
        <w:trPr>
          <w:trHeight w:val="238"/>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Archiwizacja badań (testów) oraz tworzenie kopii zapasowych (tzw. BACKUP) na dysku komputera lub na dowolnych nośnikach zewnętrznych (CD, DVD, USB i inne</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Archiwizacja programów pomiarowych</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58"/>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Dostęp do wykonanych badań na podstawie rodzaju procedury, pacjenta lub dowolnie definiowalnych haseł</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432"/>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Generowanie raportów medycznych w oparciu o fabryczne (standardowe) lub własne (użytkownika) szablony w formatach rtf, doc i PDF</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1A0CB4">
        <w:trPr>
          <w:trHeight w:val="30"/>
        </w:trPr>
        <w:tc>
          <w:tcPr>
            <w:tcW w:w="509" w:type="dxa"/>
            <w:tcBorders>
              <w:top w:val="single" w:sz="4" w:space="0" w:color="auto"/>
              <w:left w:val="single" w:sz="4" w:space="0" w:color="auto"/>
              <w:bottom w:val="single" w:sz="4" w:space="0" w:color="auto"/>
              <w:right w:val="nil"/>
            </w:tcBorders>
          </w:tcPr>
          <w:p w:rsidR="00F53868" w:rsidRPr="00F53868" w:rsidRDefault="00F53868" w:rsidP="001A0CB4">
            <w:pPr>
              <w:pStyle w:val="Zawartotabeli"/>
              <w:snapToGrid w:val="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rPr>
                <w:rFonts w:ascii="Arial Narrow" w:hAnsi="Arial Narrow" w:cs="Calibri"/>
                <w:color w:val="000000"/>
                <w:sz w:val="20"/>
                <w:szCs w:val="20"/>
              </w:rPr>
            </w:pPr>
            <w:r w:rsidRPr="00F53868">
              <w:rPr>
                <w:rFonts w:ascii="Arial Narrow" w:hAnsi="Arial Narrow" w:cs="Calibri"/>
                <w:color w:val="000000"/>
                <w:sz w:val="20"/>
                <w:szCs w:val="20"/>
              </w:rPr>
              <w:t>Edycja i tworzenie własnych raportów, szablonów, formularzy i programów pomiarowych</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38"/>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Przeglądanie, edycja i re- analiza wykonanych badań</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100"/>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Wprowadzanie komentarza wykonującego badanie i wydruk badania z komentarzem lub bez w zależności od zastosowanego szablonu</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Kontrola i obsługa urządzeń peryferyjnych i kanałów pomiarowych</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Oprogramowanie kompatybilne z procesorem wysokiej rozdzielczości</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Automatyczną kalibracja i zerowanie kanałów pomiarowych na starcie badania</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Testowanie jednostki centralnej, kanałów pomiarowych i urządzeń peryferyjnych</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114"/>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Automatyczny zapis i wznowienie wykonywanego badania w przypadku przerwania badania z jakiejkolwiek przyczyny</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006ACA">
        <w:trPr>
          <w:trHeight w:val="23"/>
        </w:trPr>
        <w:tc>
          <w:tcPr>
            <w:tcW w:w="509" w:type="dxa"/>
            <w:tcBorders>
              <w:top w:val="single" w:sz="4" w:space="0" w:color="auto"/>
              <w:left w:val="single" w:sz="4" w:space="0" w:color="auto"/>
              <w:bottom w:val="single" w:sz="4" w:space="0" w:color="auto"/>
              <w:right w:val="nil"/>
            </w:tcBorders>
            <w:hideMark/>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Możliwość udostępniania wyników badań poprzez sieć komputerową i Internet</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1A0CB4">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Eksport danych do aplikacji MS Office</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1A0CB4">
        <w:trPr>
          <w:trHeight w:val="23"/>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Zdalne (poprzez modem lub Internet) serwisowanie oprogramowania medycznego</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F53868" w:rsidTr="001A0CB4">
        <w:trPr>
          <w:trHeight w:val="91"/>
        </w:trPr>
        <w:tc>
          <w:tcPr>
            <w:tcW w:w="509" w:type="dxa"/>
            <w:tcBorders>
              <w:top w:val="single" w:sz="4" w:space="0" w:color="auto"/>
              <w:left w:val="single" w:sz="4" w:space="0" w:color="auto"/>
              <w:bottom w:val="single" w:sz="4" w:space="0" w:color="auto"/>
              <w:right w:val="nil"/>
            </w:tcBorders>
          </w:tcPr>
          <w:p w:rsidR="00F53868" w:rsidRPr="00F53868" w:rsidRDefault="00F53868" w:rsidP="00F53868">
            <w:pPr>
              <w:pStyle w:val="Zawartotabeli"/>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53868" w:rsidRPr="00F53868" w:rsidRDefault="00F53868" w:rsidP="00F53868">
            <w:pPr>
              <w:pStyle w:val="Style19"/>
              <w:widowControl/>
              <w:spacing w:line="240" w:lineRule="auto"/>
              <w:ind w:firstLine="0"/>
              <w:jc w:val="left"/>
              <w:rPr>
                <w:rFonts w:ascii="Arial Narrow" w:hAnsi="Arial Narrow" w:cs="Calibri"/>
                <w:color w:val="000000"/>
                <w:sz w:val="20"/>
                <w:szCs w:val="20"/>
              </w:rPr>
            </w:pPr>
            <w:r w:rsidRPr="00F53868">
              <w:rPr>
                <w:rFonts w:ascii="Arial Narrow" w:hAnsi="Arial Narrow" w:cs="Calibri"/>
                <w:color w:val="000000"/>
                <w:sz w:val="20"/>
                <w:szCs w:val="20"/>
              </w:rPr>
              <w:t>Możliwość rozbudowy systemu o badania urodynamiczne z profilometrią cewkową</w:t>
            </w:r>
          </w:p>
        </w:tc>
        <w:tc>
          <w:tcPr>
            <w:tcW w:w="1984" w:type="dxa"/>
            <w:tcBorders>
              <w:top w:val="single" w:sz="4" w:space="0" w:color="auto"/>
              <w:left w:val="single" w:sz="2" w:space="0" w:color="000000"/>
              <w:bottom w:val="single" w:sz="4" w:space="0" w:color="auto"/>
              <w:right w:val="single" w:sz="4" w:space="0" w:color="auto"/>
            </w:tcBorders>
          </w:tcPr>
          <w:p w:rsidR="00F53868" w:rsidRPr="00F53868" w:rsidRDefault="00F53868"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F53868" w:rsidRPr="00F53868" w:rsidRDefault="00F53868" w:rsidP="00F53868">
            <w:pPr>
              <w:snapToGrid w:val="0"/>
              <w:spacing w:after="0" w:line="240" w:lineRule="auto"/>
              <w:jc w:val="both"/>
              <w:rPr>
                <w:rFonts w:ascii="Arial Narrow" w:hAnsi="Arial Narrow"/>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4A1C8B">
            <w:pPr>
              <w:pStyle w:val="Zawartotabeli"/>
              <w:numPr>
                <w:ilvl w:val="0"/>
                <w:numId w:val="106"/>
              </w:numPr>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F53868" w:rsidRDefault="00006ACA" w:rsidP="00F53868">
            <w:pPr>
              <w:pStyle w:val="Style19"/>
              <w:widowControl/>
              <w:spacing w:line="240" w:lineRule="auto"/>
              <w:ind w:firstLine="0"/>
              <w:jc w:val="left"/>
              <w:rPr>
                <w:rFonts w:ascii="Arial Narrow" w:hAnsi="Arial Narrow" w:cs="Calibri"/>
                <w:color w:val="000000"/>
                <w:sz w:val="20"/>
                <w:szCs w:val="20"/>
              </w:rPr>
            </w:pPr>
            <w:r>
              <w:rPr>
                <w:rFonts w:ascii="Arial Narrow" w:hAnsi="Arial Narrow" w:cs="Calibri"/>
                <w:color w:val="000000"/>
                <w:sz w:val="20"/>
                <w:szCs w:val="20"/>
              </w:rPr>
              <w:t>GWARANCJA</w:t>
            </w:r>
          </w:p>
        </w:tc>
        <w:tc>
          <w:tcPr>
            <w:tcW w:w="1984" w:type="dxa"/>
            <w:tcBorders>
              <w:top w:val="single" w:sz="4" w:space="0" w:color="auto"/>
              <w:left w:val="single" w:sz="2" w:space="0" w:color="000000"/>
              <w:bottom w:val="single" w:sz="4" w:space="0" w:color="auto"/>
              <w:right w:val="single" w:sz="4" w:space="0" w:color="auto"/>
            </w:tcBorders>
          </w:tcPr>
          <w:p w:rsidR="00E738D2" w:rsidRPr="00F53868" w:rsidRDefault="00E738D2" w:rsidP="00F53868">
            <w:pPr>
              <w:pStyle w:val="Style19"/>
              <w:spacing w:line="240" w:lineRule="auto"/>
              <w:ind w:firstLine="0"/>
              <w:jc w:val="center"/>
              <w:rPr>
                <w:rFonts w:ascii="Arial Narrow" w:hAnsi="Arial Narrow" w:cs="Calibr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38D2" w:rsidRPr="00F53868" w:rsidRDefault="00E738D2" w:rsidP="00F53868">
            <w:pPr>
              <w:snapToGrid w:val="0"/>
              <w:spacing w:after="0" w:line="240" w:lineRule="auto"/>
              <w:jc w:val="both"/>
              <w:rPr>
                <w:rFonts w:ascii="Arial Narrow" w:hAnsi="Arial Narrow"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F53868" w:rsidRDefault="00E738D2" w:rsidP="00F53868">
            <w:pPr>
              <w:snapToGrid w:val="0"/>
              <w:spacing w:after="0" w:line="240" w:lineRule="auto"/>
              <w:jc w:val="both"/>
              <w:rPr>
                <w:rFonts w:ascii="Arial Narrow" w:hAnsi="Arial Narrow"/>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r w:rsidRPr="00E738D2">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Akapitzlist"/>
              <w:widowControl w:val="0"/>
              <w:suppressAutoHyphens/>
              <w:snapToGrid w:val="0"/>
              <w:spacing w:after="0" w:line="240" w:lineRule="auto"/>
              <w:ind w:left="360"/>
              <w:jc w:val="both"/>
              <w:rPr>
                <w:rFonts w:ascii="Arial Narrow" w:hAnsi="Arial Narrow" w:cstheme="minorHAnsi"/>
                <w:sz w:val="20"/>
                <w:szCs w:val="20"/>
              </w:rPr>
            </w:pPr>
            <w:r w:rsidRPr="00E738D2">
              <w:rPr>
                <w:rFonts w:ascii="Arial Narrow" w:hAnsi="Arial Narrow" w:cstheme="minorHAnsi"/>
                <w:sz w:val="20"/>
                <w:szCs w:val="20"/>
              </w:rPr>
              <w:t>12 miesięcy – 0 pkt.</w:t>
            </w:r>
          </w:p>
          <w:p w:rsidR="00E738D2" w:rsidRPr="00E738D2" w:rsidRDefault="00E738D2" w:rsidP="00E738D2">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E738D2">
              <w:rPr>
                <w:rFonts w:ascii="Arial Narrow" w:hAnsi="Arial Narrow" w:cstheme="minorHAnsi"/>
                <w:sz w:val="20"/>
                <w:szCs w:val="20"/>
              </w:rPr>
              <w:t xml:space="preserve"> – 10 pkt</w:t>
            </w:r>
          </w:p>
          <w:p w:rsidR="00E738D2" w:rsidRPr="00E738D2" w:rsidRDefault="00E738D2" w:rsidP="00E738D2">
            <w:pPr>
              <w:pStyle w:val="Akapitzlist"/>
              <w:widowControl w:val="0"/>
              <w:suppressAutoHyphens/>
              <w:snapToGrid w:val="0"/>
              <w:spacing w:after="0" w:line="240" w:lineRule="auto"/>
              <w:ind w:left="360"/>
              <w:jc w:val="both"/>
              <w:rPr>
                <w:rFonts w:ascii="Arial Narrow" w:hAnsi="Arial Narrow" w:cstheme="minorHAnsi"/>
                <w:sz w:val="20"/>
                <w:szCs w:val="20"/>
              </w:rPr>
            </w:pPr>
            <w:r w:rsidRPr="00E738D2">
              <w:rPr>
                <w:rFonts w:ascii="Arial Narrow" w:hAnsi="Arial Narrow" w:cstheme="minorHAnsi"/>
                <w:sz w:val="20"/>
                <w:szCs w:val="20"/>
              </w:rPr>
              <w:t>36 miesięcy – 20 pkt</w:t>
            </w:r>
          </w:p>
          <w:p w:rsidR="00E738D2" w:rsidRPr="00E738D2" w:rsidRDefault="00E738D2" w:rsidP="00E738D2">
            <w:pPr>
              <w:pStyle w:val="Akapitzlist"/>
              <w:widowControl w:val="0"/>
              <w:suppressAutoHyphens/>
              <w:snapToGrid w:val="0"/>
              <w:spacing w:after="0" w:line="240" w:lineRule="auto"/>
              <w:ind w:left="360"/>
              <w:jc w:val="both"/>
              <w:rPr>
                <w:rFonts w:ascii="Arial Narrow" w:hAnsi="Arial Narrow" w:cstheme="minorHAnsi"/>
                <w:sz w:val="20"/>
                <w:szCs w:val="20"/>
              </w:rPr>
            </w:pPr>
            <w:r w:rsidRPr="00E738D2">
              <w:rPr>
                <w:rFonts w:ascii="Arial Narrow" w:hAnsi="Arial Narrow" w:cstheme="minorHAnsi"/>
                <w:sz w:val="20"/>
                <w:szCs w:val="20"/>
              </w:rPr>
              <w:t>powyżej 36 miesięcy – 25 pkt</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both"/>
              <w:rPr>
                <w:rFonts w:ascii="Arial Narrow" w:hAnsi="Arial Narrow" w:cstheme="minorHAnsi"/>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4A1C8B">
            <w:pPr>
              <w:pStyle w:val="Zawartotabeli"/>
              <w:numPr>
                <w:ilvl w:val="0"/>
                <w:numId w:val="106"/>
              </w:numPr>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b/>
                <w:sz w:val="20"/>
                <w:szCs w:val="20"/>
              </w:rPr>
            </w:pPr>
            <w:r w:rsidRPr="00E738D2">
              <w:rPr>
                <w:rFonts w:ascii="Arial Narrow" w:hAnsi="Arial Narrow" w:cstheme="minorHAnsi"/>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4A1C8B">
            <w:pPr>
              <w:pStyle w:val="Zawartotabeli"/>
              <w:numPr>
                <w:ilvl w:val="0"/>
                <w:numId w:val="106"/>
              </w:numPr>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b/>
                <w:sz w:val="20"/>
                <w:szCs w:val="20"/>
              </w:rPr>
            </w:pPr>
            <w:r>
              <w:rPr>
                <w:rFonts w:ascii="Arial Narrow" w:hAnsi="Arial Narrow" w:cstheme="minorHAnsi"/>
                <w:b/>
                <w:sz w:val="20"/>
                <w:szCs w:val="20"/>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sz w:val="20"/>
                <w:szCs w:val="20"/>
              </w:rPr>
            </w:pPr>
            <w:r w:rsidRPr="00E738D2">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4A1C8B">
            <w:pPr>
              <w:pStyle w:val="Zawartotabeli"/>
              <w:numPr>
                <w:ilvl w:val="0"/>
                <w:numId w:val="106"/>
              </w:numPr>
              <w:snapToGrid w:val="0"/>
              <w:jc w:val="center"/>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both"/>
              <w:rPr>
                <w:rFonts w:ascii="Arial Narrow" w:hAnsi="Arial Narrow" w:cstheme="minorHAnsi"/>
                <w:b/>
                <w:bCs/>
                <w:sz w:val="20"/>
                <w:szCs w:val="20"/>
              </w:rPr>
            </w:pPr>
            <w:r w:rsidRPr="00E738D2">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Wymagane do oferty dokumenty poświadczające dopuszczenie do obrotu, co najmniej:</w:t>
            </w:r>
          </w:p>
          <w:p w:rsidR="00E738D2" w:rsidRPr="00E738D2" w:rsidRDefault="00E738D2" w:rsidP="006109BB">
            <w:pPr>
              <w:widowControl w:val="0"/>
              <w:numPr>
                <w:ilvl w:val="0"/>
                <w:numId w:val="51"/>
              </w:numPr>
              <w:suppressAutoHyphens/>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deklaracja zgodności,</w:t>
            </w:r>
          </w:p>
          <w:p w:rsidR="00E738D2" w:rsidRPr="00E738D2" w:rsidRDefault="00E738D2" w:rsidP="006109BB">
            <w:pPr>
              <w:widowControl w:val="0"/>
              <w:numPr>
                <w:ilvl w:val="0"/>
                <w:numId w:val="51"/>
              </w:numPr>
              <w:suppressAutoHyphens/>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certyfikat CE,</w:t>
            </w:r>
          </w:p>
          <w:p w:rsidR="00E738D2" w:rsidRPr="00E738D2" w:rsidRDefault="00E738D2" w:rsidP="006109BB">
            <w:pPr>
              <w:widowControl w:val="0"/>
              <w:numPr>
                <w:ilvl w:val="0"/>
                <w:numId w:val="51"/>
              </w:numPr>
              <w:suppressAutoHyphens/>
              <w:autoSpaceDE w:val="0"/>
              <w:spacing w:after="0" w:line="240" w:lineRule="auto"/>
              <w:rPr>
                <w:rFonts w:ascii="Arial Narrow" w:hAnsi="Arial Narrow" w:cstheme="minorHAnsi"/>
                <w:sz w:val="20"/>
                <w:szCs w:val="20"/>
              </w:rPr>
            </w:pPr>
            <w:r w:rsidRPr="00E738D2">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ind w:left="360"/>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738D2" w:rsidRPr="00E738D2" w:rsidRDefault="00E738D2" w:rsidP="00E738D2">
            <w:pPr>
              <w:autoSpaceDE w:val="0"/>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right w:val="nil"/>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006ACA">
        <w:trPr>
          <w:trHeight w:val="91"/>
        </w:trPr>
        <w:tc>
          <w:tcPr>
            <w:tcW w:w="509" w:type="dxa"/>
            <w:tcBorders>
              <w:top w:val="single" w:sz="4" w:space="0" w:color="auto"/>
              <w:left w:val="single" w:sz="4" w:space="0" w:color="auto"/>
              <w:bottom w:val="single" w:sz="4" w:space="0" w:color="auto"/>
              <w:right w:val="nil"/>
            </w:tcBorders>
          </w:tcPr>
          <w:p w:rsidR="00E738D2" w:rsidRPr="00F53868" w:rsidRDefault="00E738D2" w:rsidP="001A0CB4">
            <w:pPr>
              <w:pStyle w:val="Zawartotabeli"/>
              <w:snapToGrid w:val="0"/>
              <w:jc w:val="center"/>
              <w:rPr>
                <w:rFonts w:ascii="Arial Narrow" w:hAnsi="Arial Narrow"/>
                <w:sz w:val="20"/>
                <w:szCs w:val="20"/>
              </w:rPr>
            </w:pPr>
          </w:p>
        </w:tc>
        <w:tc>
          <w:tcPr>
            <w:tcW w:w="8931" w:type="dxa"/>
            <w:tcBorders>
              <w:top w:val="single" w:sz="4" w:space="0" w:color="000000"/>
              <w:left w:val="single" w:sz="4" w:space="0" w:color="000000"/>
              <w:bottom w:val="single" w:sz="4" w:space="0" w:color="000000"/>
              <w:right w:val="nil"/>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right w:val="nil"/>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bl>
    <w:p w:rsidR="00F53868" w:rsidRPr="0032148D" w:rsidRDefault="00F53868"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00E738D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00E738D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4/13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XIII: LASER DPL</w:t>
      </w:r>
    </w:p>
    <w:tbl>
      <w:tblPr>
        <w:tblStyle w:val="Tabela-Siatka"/>
        <w:tblW w:w="0" w:type="auto"/>
        <w:tblLook w:val="04A0" w:firstRow="1" w:lastRow="0" w:firstColumn="1" w:lastColumn="0" w:noHBand="0" w:noVBand="1"/>
      </w:tblPr>
      <w:tblGrid>
        <w:gridCol w:w="4672"/>
        <w:gridCol w:w="4672"/>
      </w:tblGrid>
      <w:tr w:rsidR="00572006" w:rsidTr="00554A96">
        <w:tc>
          <w:tcPr>
            <w:tcW w:w="4672" w:type="dxa"/>
          </w:tcPr>
          <w:p w:rsidR="00572006" w:rsidRPr="00D70E65" w:rsidRDefault="00572006" w:rsidP="0057200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lasera DPL</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818"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693"/>
      </w:tblGrid>
      <w:tr w:rsidR="00E738D2" w:rsidTr="001A0CB4">
        <w:tc>
          <w:tcPr>
            <w:tcW w:w="509" w:type="dxa"/>
            <w:tcBorders>
              <w:top w:val="single" w:sz="2" w:space="0" w:color="000000"/>
              <w:left w:val="single" w:sz="2" w:space="0" w:color="000000"/>
              <w:bottom w:val="single" w:sz="2" w:space="0" w:color="000000"/>
              <w:right w:val="nil"/>
            </w:tcBorders>
            <w:hideMark/>
          </w:tcPr>
          <w:p w:rsidR="00E738D2" w:rsidRPr="00E738D2" w:rsidRDefault="00E738D2" w:rsidP="00E738D2">
            <w:pPr>
              <w:pStyle w:val="Zawartotabeli"/>
              <w:snapToGrid w:val="0"/>
              <w:jc w:val="center"/>
              <w:rPr>
                <w:rFonts w:ascii="Arial Narrow" w:hAnsi="Arial Narrow" w:cstheme="minorHAnsi"/>
                <w:sz w:val="20"/>
                <w:szCs w:val="20"/>
              </w:rPr>
            </w:pPr>
            <w:r w:rsidRPr="00E738D2">
              <w:rPr>
                <w:rFonts w:ascii="Arial Narrow" w:hAnsi="Arial Narrow" w:cstheme="minorHAnsi"/>
                <w:sz w:val="20"/>
                <w:szCs w:val="20"/>
              </w:rPr>
              <w:lastRenderedPageBreak/>
              <w:t>l.p.</w:t>
            </w:r>
          </w:p>
        </w:tc>
        <w:tc>
          <w:tcPr>
            <w:tcW w:w="8931" w:type="dxa"/>
            <w:tcBorders>
              <w:top w:val="single" w:sz="2" w:space="0" w:color="000000"/>
              <w:left w:val="single" w:sz="2" w:space="0" w:color="000000"/>
              <w:bottom w:val="single" w:sz="2" w:space="0" w:color="000000"/>
              <w:right w:val="nil"/>
            </w:tcBorders>
            <w:hideMark/>
          </w:tcPr>
          <w:p w:rsidR="00E738D2" w:rsidRPr="00E738D2" w:rsidRDefault="00E738D2" w:rsidP="00E738D2">
            <w:pPr>
              <w:pStyle w:val="Zawartotabeli"/>
              <w:snapToGrid w:val="0"/>
              <w:jc w:val="center"/>
              <w:rPr>
                <w:rFonts w:ascii="Arial Narrow" w:hAnsi="Arial Narrow" w:cstheme="minorHAnsi"/>
                <w:sz w:val="20"/>
                <w:szCs w:val="20"/>
              </w:rPr>
            </w:pPr>
            <w:r w:rsidRPr="00E738D2">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E738D2" w:rsidRPr="00E738D2" w:rsidRDefault="001A0CB4" w:rsidP="00E738D2">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p>
        </w:tc>
        <w:tc>
          <w:tcPr>
            <w:tcW w:w="1701" w:type="dxa"/>
            <w:tcBorders>
              <w:top w:val="single" w:sz="2" w:space="0" w:color="000000"/>
              <w:left w:val="single" w:sz="2" w:space="0" w:color="000000"/>
              <w:bottom w:val="single" w:sz="2" w:space="0" w:color="000000"/>
              <w:right w:val="nil"/>
            </w:tcBorders>
            <w:hideMark/>
          </w:tcPr>
          <w:p w:rsidR="00E738D2" w:rsidRPr="00E738D2" w:rsidRDefault="00E738D2" w:rsidP="00E738D2">
            <w:pPr>
              <w:pStyle w:val="Zawartotabeli"/>
              <w:snapToGrid w:val="0"/>
              <w:jc w:val="center"/>
              <w:rPr>
                <w:rFonts w:ascii="Arial Narrow" w:hAnsi="Arial Narrow" w:cstheme="minorHAnsi"/>
                <w:sz w:val="20"/>
                <w:szCs w:val="20"/>
              </w:rPr>
            </w:pPr>
            <w:r w:rsidRPr="00E738D2">
              <w:rPr>
                <w:rFonts w:ascii="Arial Narrow" w:hAnsi="Arial Narrow" w:cstheme="minorHAnsi"/>
                <w:sz w:val="20"/>
                <w:szCs w:val="20"/>
              </w:rPr>
              <w:t>Parametr oferowany</w:t>
            </w:r>
          </w:p>
        </w:tc>
        <w:tc>
          <w:tcPr>
            <w:tcW w:w="2693" w:type="dxa"/>
            <w:tcBorders>
              <w:top w:val="single" w:sz="2" w:space="0" w:color="000000"/>
              <w:left w:val="single" w:sz="2" w:space="0" w:color="000000"/>
              <w:bottom w:val="single" w:sz="2" w:space="0" w:color="000000"/>
              <w:right w:val="single" w:sz="2" w:space="0" w:color="000000"/>
            </w:tcBorders>
            <w:hideMark/>
          </w:tcPr>
          <w:p w:rsidR="00E738D2" w:rsidRPr="00E738D2" w:rsidRDefault="00E738D2" w:rsidP="00E738D2">
            <w:pPr>
              <w:pStyle w:val="Zawartotabeli"/>
              <w:snapToGrid w:val="0"/>
              <w:jc w:val="center"/>
              <w:rPr>
                <w:rFonts w:ascii="Arial Narrow" w:hAnsi="Arial Narrow" w:cstheme="minorHAnsi"/>
                <w:sz w:val="20"/>
                <w:szCs w:val="20"/>
              </w:rPr>
            </w:pPr>
            <w:r w:rsidRPr="00E738D2">
              <w:rPr>
                <w:rFonts w:ascii="Arial Narrow" w:hAnsi="Arial Narrow" w:cstheme="minorHAnsi"/>
                <w:sz w:val="20"/>
                <w:szCs w:val="20"/>
              </w:rPr>
              <w:t>Ocena pkt.</w:t>
            </w:r>
          </w:p>
        </w:tc>
      </w:tr>
      <w:tr w:rsidR="001A0CB4" w:rsidTr="001A0CB4">
        <w:tc>
          <w:tcPr>
            <w:tcW w:w="509" w:type="dxa"/>
            <w:tcBorders>
              <w:top w:val="nil"/>
              <w:left w:val="single" w:sz="2" w:space="0" w:color="000000"/>
              <w:bottom w:val="single" w:sz="2" w:space="0" w:color="000000"/>
              <w:right w:val="nil"/>
            </w:tcBorders>
          </w:tcPr>
          <w:p w:rsidR="001A0CB4" w:rsidRPr="00E738D2" w:rsidRDefault="001A0CB4" w:rsidP="004A1C8B">
            <w:pPr>
              <w:pStyle w:val="Zawartotabeli"/>
              <w:numPr>
                <w:ilvl w:val="0"/>
                <w:numId w:val="107"/>
              </w:numPr>
              <w:snapToGrid w:val="0"/>
              <w:rPr>
                <w:rFonts w:ascii="Arial Narrow" w:hAnsi="Arial Narrow" w:cstheme="minorHAnsi"/>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1A0CB4" w:rsidRPr="00E738D2" w:rsidRDefault="001A0CB4" w:rsidP="00E738D2">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E738D2" w:rsidTr="001A0CB4">
        <w:tc>
          <w:tcPr>
            <w:tcW w:w="509" w:type="dxa"/>
            <w:tcBorders>
              <w:top w:val="nil"/>
              <w:left w:val="single" w:sz="2" w:space="0" w:color="000000"/>
              <w:bottom w:val="single" w:sz="2" w:space="0" w:color="000000"/>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E738D2" w:rsidRPr="00E738D2" w:rsidRDefault="00E738D2" w:rsidP="00E738D2">
            <w:pPr>
              <w:spacing w:after="0" w:line="240" w:lineRule="auto"/>
              <w:ind w:left="-56" w:hanging="14"/>
              <w:rPr>
                <w:rFonts w:ascii="Arial Narrow" w:hAnsi="Arial Narrow" w:cstheme="minorHAnsi"/>
                <w:sz w:val="20"/>
                <w:szCs w:val="20"/>
              </w:rPr>
            </w:pPr>
            <w:r w:rsidRPr="00E738D2">
              <w:rPr>
                <w:rFonts w:ascii="Arial Narrow" w:hAnsi="Arial Narrow" w:cstheme="minorHAnsi"/>
                <w:color w:val="000000"/>
                <w:sz w:val="20"/>
                <w:szCs w:val="20"/>
              </w:rPr>
              <w:t>Impulsowy laser  barwnikowy; długość fali 595nm, zasilany 230VAC 50Hz</w:t>
            </w:r>
          </w:p>
        </w:tc>
        <w:tc>
          <w:tcPr>
            <w:tcW w:w="1984" w:type="dxa"/>
            <w:tcBorders>
              <w:top w:val="nil"/>
              <w:left w:val="single" w:sz="2" w:space="0" w:color="000000"/>
              <w:bottom w:val="single" w:sz="2" w:space="0" w:color="000000"/>
              <w:right w:val="nil"/>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nil"/>
              <w:left w:val="single" w:sz="2" w:space="0" w:color="000000"/>
              <w:bottom w:val="single" w:sz="2" w:space="0" w:color="000000"/>
              <w:right w:val="nil"/>
            </w:tcBorders>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693" w:type="dxa"/>
            <w:tcBorders>
              <w:top w:val="nil"/>
              <w:left w:val="single" w:sz="2" w:space="0" w:color="000000"/>
              <w:bottom w:val="single" w:sz="2" w:space="0" w:color="000000"/>
              <w:right w:val="single" w:sz="2" w:space="0" w:color="000000"/>
            </w:tcBorders>
          </w:tcPr>
          <w:p w:rsidR="00E738D2" w:rsidRPr="00E738D2" w:rsidRDefault="00E738D2" w:rsidP="00E738D2">
            <w:pPr>
              <w:snapToGrid w:val="0"/>
              <w:spacing w:after="0" w:line="240" w:lineRule="auto"/>
              <w:jc w:val="both"/>
              <w:rPr>
                <w:rFonts w:ascii="Arial Narrow" w:hAnsi="Arial Narrow" w:cstheme="minorHAnsi"/>
                <w:sz w:val="20"/>
                <w:szCs w:val="20"/>
              </w:rPr>
            </w:pPr>
          </w:p>
        </w:tc>
      </w:tr>
      <w:tr w:rsidR="00E738D2" w:rsidTr="001A0CB4">
        <w:tc>
          <w:tcPr>
            <w:tcW w:w="509" w:type="dxa"/>
            <w:tcBorders>
              <w:top w:val="nil"/>
              <w:left w:val="single" w:sz="2" w:space="0" w:color="000000"/>
              <w:bottom w:val="single" w:sz="2" w:space="0" w:color="000000"/>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color w:val="000000"/>
                <w:sz w:val="20"/>
                <w:szCs w:val="20"/>
              </w:rPr>
              <w:t>Długość impulsu regulowana w zakresie min. 0,45ms do 40ms</w:t>
            </w:r>
          </w:p>
        </w:tc>
        <w:tc>
          <w:tcPr>
            <w:tcW w:w="1984" w:type="dxa"/>
            <w:tcBorders>
              <w:top w:val="nil"/>
              <w:left w:val="single" w:sz="2" w:space="0" w:color="000000"/>
              <w:bottom w:val="single" w:sz="2" w:space="0" w:color="000000"/>
              <w:right w:val="nil"/>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nil"/>
              <w:left w:val="single" w:sz="2" w:space="0" w:color="000000"/>
              <w:bottom w:val="single" w:sz="2" w:space="0" w:color="000000"/>
              <w:right w:val="nil"/>
            </w:tcBorders>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693" w:type="dxa"/>
            <w:tcBorders>
              <w:top w:val="nil"/>
              <w:left w:val="single" w:sz="2" w:space="0" w:color="000000"/>
              <w:bottom w:val="single" w:sz="2" w:space="0" w:color="000000"/>
              <w:right w:val="single" w:sz="2" w:space="0" w:color="000000"/>
            </w:tcBorders>
          </w:tcPr>
          <w:p w:rsidR="00E738D2" w:rsidRPr="00E738D2" w:rsidRDefault="00E738D2" w:rsidP="00E738D2">
            <w:pPr>
              <w:snapToGrid w:val="0"/>
              <w:spacing w:after="0" w:line="240" w:lineRule="auto"/>
              <w:jc w:val="both"/>
              <w:rPr>
                <w:rFonts w:ascii="Arial Narrow" w:hAnsi="Arial Narrow" w:cstheme="minorHAnsi"/>
                <w:sz w:val="20"/>
                <w:szCs w:val="20"/>
              </w:rPr>
            </w:pPr>
          </w:p>
        </w:tc>
      </w:tr>
      <w:tr w:rsidR="00E738D2" w:rsidTr="001A0CB4">
        <w:tc>
          <w:tcPr>
            <w:tcW w:w="509" w:type="dxa"/>
            <w:tcBorders>
              <w:top w:val="nil"/>
              <w:left w:val="single" w:sz="2" w:space="0" w:color="000000"/>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vAlign w:val="center"/>
            <w:hideMark/>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color w:val="000000"/>
                <w:sz w:val="20"/>
                <w:szCs w:val="20"/>
              </w:rPr>
              <w:t>Częstotliwość impulsów regulowana w zakresie min. 1,0 Hz</w:t>
            </w:r>
          </w:p>
        </w:tc>
        <w:tc>
          <w:tcPr>
            <w:tcW w:w="1984" w:type="dxa"/>
            <w:tcBorders>
              <w:top w:val="nil"/>
              <w:left w:val="single" w:sz="2" w:space="0" w:color="000000"/>
              <w:bottom w:val="single" w:sz="4" w:space="0" w:color="auto"/>
              <w:right w:val="nil"/>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nil"/>
              <w:left w:val="single" w:sz="2" w:space="0" w:color="000000"/>
              <w:bottom w:val="single" w:sz="4" w:space="0" w:color="auto"/>
              <w:right w:val="nil"/>
            </w:tcBorders>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693" w:type="dxa"/>
            <w:tcBorders>
              <w:top w:val="nil"/>
              <w:left w:val="single" w:sz="2" w:space="0" w:color="000000"/>
              <w:bottom w:val="single" w:sz="4" w:space="0" w:color="auto"/>
              <w:right w:val="single" w:sz="2" w:space="0" w:color="000000"/>
            </w:tcBorders>
          </w:tcPr>
          <w:p w:rsidR="00E738D2" w:rsidRPr="00E738D2" w:rsidRDefault="00E738D2" w:rsidP="00E738D2">
            <w:pPr>
              <w:snapToGrid w:val="0"/>
              <w:spacing w:after="0" w:line="240" w:lineRule="auto"/>
              <w:jc w:val="both"/>
              <w:rPr>
                <w:rFonts w:ascii="Arial Narrow" w:hAnsi="Arial Narrow" w:cstheme="minorHAnsi"/>
                <w:sz w:val="20"/>
                <w:szCs w:val="20"/>
              </w:rPr>
            </w:pPr>
          </w:p>
        </w:tc>
      </w:tr>
      <w:tr w:rsidR="00E738D2" w:rsidTr="001A0CB4">
        <w:trPr>
          <w:trHeight w:val="116"/>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Calibri"/>
                <w:sz w:val="20"/>
                <w:szCs w:val="20"/>
              </w:rPr>
              <w:t>Gęstość energii na tkance</w:t>
            </w:r>
            <w:r w:rsidRPr="00E738D2">
              <w:rPr>
                <w:rFonts w:ascii="Arial Narrow" w:hAnsi="Arial Narrow" w:cstheme="minorHAnsi"/>
                <w:sz w:val="20"/>
                <w:szCs w:val="20"/>
              </w:rPr>
              <w:t xml:space="preserve"> r</w:t>
            </w:r>
            <w:r w:rsidRPr="00E738D2">
              <w:rPr>
                <w:rFonts w:ascii="Arial Narrow" w:hAnsi="Arial Narrow" w:cs="Calibri"/>
                <w:sz w:val="20"/>
                <w:szCs w:val="20"/>
              </w:rPr>
              <w:t>egulowana min. do 40J/cm</w:t>
            </w:r>
            <w:r w:rsidRPr="00E738D2">
              <w:rPr>
                <w:rFonts w:ascii="Arial Narrow" w:hAnsi="Arial Narrow" w:cs="Calibri"/>
                <w:sz w:val="20"/>
                <w:szCs w:val="20"/>
                <w:vertAlign w:val="superscript"/>
              </w:rPr>
              <w:t>2</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178"/>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theme="minorHAnsi"/>
                <w:color w:val="000000"/>
                <w:sz w:val="20"/>
                <w:szCs w:val="20"/>
              </w:rPr>
              <w:t xml:space="preserve"> </w:t>
            </w:r>
            <w:r w:rsidRPr="00E738D2">
              <w:rPr>
                <w:rFonts w:ascii="Arial Narrow" w:hAnsi="Arial Narrow" w:cs="Calibri"/>
                <w:sz w:val="20"/>
                <w:szCs w:val="20"/>
              </w:rPr>
              <w:t>Przewodzenie wiązki lasera do tkanki</w:t>
            </w:r>
            <w:r w:rsidRPr="00E738D2">
              <w:rPr>
                <w:rFonts w:ascii="Arial Narrow" w:hAnsi="Arial Narrow" w:cstheme="minorHAnsi"/>
                <w:sz w:val="20"/>
                <w:szCs w:val="20"/>
              </w:rPr>
              <w:t xml:space="preserve"> za pomocą ś</w:t>
            </w:r>
            <w:r w:rsidRPr="00E738D2">
              <w:rPr>
                <w:rFonts w:ascii="Arial Narrow" w:hAnsi="Arial Narrow" w:cs="Calibri"/>
                <w:sz w:val="20"/>
                <w:szCs w:val="20"/>
              </w:rPr>
              <w:t>wiatłowod</w:t>
            </w:r>
            <w:r w:rsidRPr="00E738D2">
              <w:rPr>
                <w:rFonts w:ascii="Arial Narrow" w:hAnsi="Arial Narrow" w:cstheme="minorHAnsi"/>
                <w:sz w:val="20"/>
                <w:szCs w:val="20"/>
              </w:rPr>
              <w:t>u</w:t>
            </w:r>
            <w:r w:rsidRPr="00E738D2">
              <w:rPr>
                <w:rFonts w:ascii="Arial Narrow" w:hAnsi="Arial Narrow" w:cs="Calibri"/>
                <w:sz w:val="20"/>
                <w:szCs w:val="20"/>
              </w:rPr>
              <w:t xml:space="preserve"> z aplikatorem z wymiennymi końcówkami zmieniającymi wielkość plamki, z automatycznym rozpoznawaniem założonej końcówki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545"/>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Calibri"/>
                <w:sz w:val="20"/>
                <w:szCs w:val="20"/>
              </w:rPr>
              <w:t>Wymienne końcówki do usuwania zmian naczyniowych</w:t>
            </w:r>
            <w:r w:rsidRPr="00E738D2">
              <w:rPr>
                <w:rFonts w:ascii="Arial Narrow" w:hAnsi="Arial Narrow" w:cstheme="minorHAnsi"/>
                <w:sz w:val="20"/>
                <w:szCs w:val="20"/>
              </w:rPr>
              <w:t>:</w:t>
            </w:r>
          </w:p>
          <w:p w:rsidR="00E738D2" w:rsidRPr="00E738D2" w:rsidRDefault="00E738D2" w:rsidP="004A1C8B">
            <w:pPr>
              <w:pStyle w:val="Akapitzlist"/>
              <w:widowControl w:val="0"/>
              <w:numPr>
                <w:ilvl w:val="0"/>
                <w:numId w:val="57"/>
              </w:numPr>
              <w:suppressAutoHyphens/>
              <w:spacing w:after="0" w:line="240" w:lineRule="auto"/>
              <w:jc w:val="both"/>
              <w:rPr>
                <w:rFonts w:ascii="Arial Narrow" w:hAnsi="Arial Narrow" w:cstheme="minorHAnsi"/>
                <w:sz w:val="20"/>
                <w:szCs w:val="20"/>
              </w:rPr>
            </w:pPr>
            <w:r w:rsidRPr="00E738D2">
              <w:rPr>
                <w:rFonts w:ascii="Arial Narrow" w:hAnsi="Arial Narrow" w:cstheme="minorHAnsi"/>
                <w:sz w:val="20"/>
                <w:szCs w:val="20"/>
              </w:rPr>
              <w:t>ś</w:t>
            </w:r>
            <w:r w:rsidRPr="00E738D2">
              <w:rPr>
                <w:rFonts w:ascii="Arial Narrow" w:hAnsi="Arial Narrow" w:cs="Calibri"/>
                <w:sz w:val="20"/>
                <w:szCs w:val="20"/>
              </w:rPr>
              <w:t xml:space="preserve">rednica </w:t>
            </w:r>
            <w:r w:rsidRPr="00E738D2">
              <w:rPr>
                <w:rFonts w:ascii="Arial Narrow" w:hAnsi="Arial Narrow" w:cstheme="minorHAnsi"/>
                <w:sz w:val="20"/>
                <w:szCs w:val="20"/>
              </w:rPr>
              <w:t>plamki: 3, 5, 7, 10,</w:t>
            </w:r>
            <w:r w:rsidRPr="00E738D2">
              <w:rPr>
                <w:rFonts w:ascii="Arial Narrow" w:hAnsi="Arial Narrow" w:cs="Calibri"/>
                <w:sz w:val="20"/>
                <w:szCs w:val="20"/>
              </w:rPr>
              <w:t xml:space="preserve"> 12mm</w:t>
            </w:r>
          </w:p>
          <w:p w:rsidR="00E738D2" w:rsidRPr="00E738D2" w:rsidRDefault="00E738D2" w:rsidP="004A1C8B">
            <w:pPr>
              <w:pStyle w:val="Akapitzlist"/>
              <w:widowControl w:val="0"/>
              <w:numPr>
                <w:ilvl w:val="0"/>
                <w:numId w:val="57"/>
              </w:numPr>
              <w:suppressAutoHyphens/>
              <w:spacing w:after="0" w:line="240" w:lineRule="auto"/>
              <w:jc w:val="both"/>
              <w:rPr>
                <w:rFonts w:ascii="Arial Narrow" w:hAnsi="Arial Narrow" w:cstheme="minorHAnsi"/>
                <w:sz w:val="20"/>
                <w:szCs w:val="20"/>
              </w:rPr>
            </w:pPr>
            <w:r w:rsidRPr="00E738D2">
              <w:rPr>
                <w:rFonts w:ascii="Arial Narrow" w:hAnsi="Arial Narrow" w:cstheme="minorHAnsi"/>
                <w:sz w:val="20"/>
                <w:szCs w:val="20"/>
              </w:rPr>
              <w:t xml:space="preserve">plamka </w:t>
            </w:r>
            <w:r w:rsidRPr="00E738D2">
              <w:rPr>
                <w:rFonts w:ascii="Arial Narrow" w:hAnsi="Arial Narrow" w:cs="Calibri"/>
                <w:sz w:val="20"/>
                <w:szCs w:val="20"/>
              </w:rPr>
              <w:t>owalna 3x10mm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42"/>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Calibri"/>
                <w:sz w:val="20"/>
                <w:szCs w:val="20"/>
              </w:rPr>
              <w:t>Wymienne końcówki do usuwania zmian pigmentowych z szafirowym okienkiem do wypychania hemoglobiny z naświetlanego obszaru skóry</w:t>
            </w:r>
            <w:r w:rsidRPr="00E738D2">
              <w:rPr>
                <w:rFonts w:ascii="Arial Narrow" w:hAnsi="Arial Narrow" w:cstheme="minorHAnsi"/>
                <w:sz w:val="20"/>
                <w:szCs w:val="20"/>
              </w:rPr>
              <w:t xml:space="preserve"> - ś</w:t>
            </w:r>
            <w:r w:rsidRPr="00E738D2">
              <w:rPr>
                <w:rFonts w:ascii="Arial Narrow" w:hAnsi="Arial Narrow" w:cs="Calibri"/>
                <w:sz w:val="20"/>
                <w:szCs w:val="20"/>
              </w:rPr>
              <w:t>rednice plamki: 7 i 10mm</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94"/>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highlight w:val="yellow"/>
              </w:rPr>
            </w:pPr>
            <w:r w:rsidRPr="00E738D2">
              <w:rPr>
                <w:rFonts w:ascii="Arial Narrow" w:hAnsi="Arial Narrow" w:cs="Calibri"/>
                <w:sz w:val="20"/>
                <w:szCs w:val="20"/>
              </w:rPr>
              <w:t>Wbudowany system chłodzenia skóry za pomocą kryogenu z automatyczną aplikacją gazu na skórę bezpośrednio z aplikatora laserowego po naciśnięciu przycisku wyzwalającego impuls lasera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172"/>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Calibri"/>
                <w:sz w:val="20"/>
                <w:szCs w:val="20"/>
              </w:rPr>
              <w:t>Długość impulsu chłodzącego</w:t>
            </w:r>
            <w:r w:rsidRPr="00E738D2">
              <w:rPr>
                <w:rFonts w:ascii="Arial Narrow" w:hAnsi="Arial Narrow" w:cstheme="minorHAnsi"/>
                <w:sz w:val="20"/>
                <w:szCs w:val="20"/>
              </w:rPr>
              <w:t xml:space="preserve"> r</w:t>
            </w:r>
            <w:r w:rsidRPr="00E738D2">
              <w:rPr>
                <w:rFonts w:ascii="Arial Narrow" w:hAnsi="Arial Narrow" w:cs="Calibri"/>
                <w:sz w:val="20"/>
                <w:szCs w:val="20"/>
              </w:rPr>
              <w:t>egulowana w zakresie min. 20ms – 100ms</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3"/>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Calibri"/>
                <w:sz w:val="20"/>
                <w:szCs w:val="20"/>
              </w:rPr>
              <w:t>Wiązka pilotująca</w:t>
            </w:r>
            <w:r w:rsidRPr="00E738D2">
              <w:rPr>
                <w:rFonts w:ascii="Arial Narrow" w:hAnsi="Arial Narrow" w:cstheme="minorHAnsi"/>
                <w:sz w:val="20"/>
                <w:szCs w:val="20"/>
              </w:rPr>
              <w:t xml:space="preserve"> </w:t>
            </w:r>
            <w:r w:rsidRPr="00E738D2">
              <w:rPr>
                <w:rFonts w:ascii="Arial Narrow" w:hAnsi="Arial Narrow" w:cs="Calibri"/>
                <w:sz w:val="20"/>
                <w:szCs w:val="20"/>
              </w:rPr>
              <w:t>532nm, min. 5mW</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pacing w:after="0" w:line="240" w:lineRule="auto"/>
              <w:rPr>
                <w:rFonts w:ascii="Arial Narrow" w:hAnsi="Arial Narrow" w:cstheme="minorHAnsi"/>
                <w:sz w:val="20"/>
                <w:szCs w:val="20"/>
              </w:rPr>
            </w:pPr>
          </w:p>
        </w:tc>
      </w:tr>
      <w:tr w:rsidR="00E738D2" w:rsidTr="001A0CB4">
        <w:trPr>
          <w:trHeight w:val="23"/>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Calibri"/>
                <w:sz w:val="20"/>
                <w:szCs w:val="20"/>
              </w:rPr>
              <w:t>Sterowanie parametrami pracy</w:t>
            </w:r>
            <w:r w:rsidRPr="00E738D2">
              <w:rPr>
                <w:rFonts w:ascii="Arial Narrow" w:hAnsi="Arial Narrow" w:cstheme="minorHAnsi"/>
                <w:sz w:val="20"/>
                <w:szCs w:val="20"/>
              </w:rPr>
              <w:t xml:space="preserve"> - k</w:t>
            </w:r>
            <w:r w:rsidRPr="00E738D2">
              <w:rPr>
                <w:rFonts w:ascii="Arial Narrow" w:hAnsi="Arial Narrow" w:cs="Calibri"/>
                <w:sz w:val="20"/>
                <w:szCs w:val="20"/>
              </w:rPr>
              <w:t>olorowy ekran dotykowy</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E738D2" w:rsidRDefault="00E738D2" w:rsidP="001A0CB4">
            <w:pPr>
              <w:pStyle w:val="Zawartotabeli"/>
              <w:snapToGrid w:val="0"/>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E738D2" w:rsidRPr="00E738D2" w:rsidRDefault="00E738D2" w:rsidP="00E738D2">
            <w:pPr>
              <w:spacing w:after="0" w:line="240" w:lineRule="auto"/>
              <w:jc w:val="both"/>
              <w:rPr>
                <w:rFonts w:ascii="Arial Narrow" w:hAnsi="Arial Narrow" w:cstheme="minorHAnsi"/>
                <w:sz w:val="20"/>
                <w:szCs w:val="20"/>
              </w:rPr>
            </w:pPr>
            <w:r w:rsidRPr="00E738D2">
              <w:rPr>
                <w:rFonts w:ascii="Arial Narrow" w:hAnsi="Arial Narrow" w:cstheme="minorHAnsi"/>
                <w:sz w:val="20"/>
                <w:szCs w:val="20"/>
              </w:rPr>
              <w:t>Akcesoria – okulary ochronne 6 sztuk</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E738D2" w:rsidRDefault="00E738D2" w:rsidP="004A1C8B">
            <w:pPr>
              <w:pStyle w:val="Zawartotabeli"/>
              <w:numPr>
                <w:ilvl w:val="0"/>
                <w:numId w:val="107"/>
              </w:numPr>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0F7527" w:rsidP="00E738D2">
            <w:pPr>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r w:rsidRPr="00E738D2">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Akapitzlist"/>
              <w:widowControl w:val="0"/>
              <w:suppressAutoHyphens/>
              <w:snapToGrid w:val="0"/>
              <w:spacing w:after="0" w:line="240" w:lineRule="auto"/>
              <w:ind w:left="360"/>
              <w:jc w:val="both"/>
              <w:rPr>
                <w:rFonts w:ascii="Arial Narrow" w:hAnsi="Arial Narrow" w:cstheme="minorHAnsi"/>
                <w:sz w:val="20"/>
                <w:szCs w:val="20"/>
              </w:rPr>
            </w:pPr>
            <w:r w:rsidRPr="00E738D2">
              <w:rPr>
                <w:rFonts w:ascii="Arial Narrow" w:hAnsi="Arial Narrow" w:cstheme="minorHAnsi"/>
                <w:sz w:val="20"/>
                <w:szCs w:val="20"/>
              </w:rPr>
              <w:t>12 miesięcy – 0 pkt.</w:t>
            </w:r>
          </w:p>
          <w:p w:rsidR="00E738D2" w:rsidRPr="00E738D2" w:rsidRDefault="000F7527" w:rsidP="00E738D2">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00E738D2" w:rsidRPr="00E738D2">
              <w:rPr>
                <w:rFonts w:ascii="Arial Narrow" w:hAnsi="Arial Narrow" w:cstheme="minorHAnsi"/>
                <w:sz w:val="20"/>
                <w:szCs w:val="20"/>
              </w:rPr>
              <w:t xml:space="preserve"> – 10 pkt</w:t>
            </w:r>
          </w:p>
          <w:p w:rsidR="00E738D2" w:rsidRPr="00E738D2" w:rsidRDefault="00E738D2" w:rsidP="000F7527">
            <w:pPr>
              <w:pStyle w:val="Akapitzlist"/>
              <w:widowControl w:val="0"/>
              <w:suppressAutoHyphens/>
              <w:snapToGrid w:val="0"/>
              <w:spacing w:after="0" w:line="240" w:lineRule="auto"/>
              <w:ind w:left="360"/>
              <w:jc w:val="both"/>
              <w:rPr>
                <w:rFonts w:ascii="Arial Narrow" w:hAnsi="Arial Narrow" w:cstheme="minorHAnsi"/>
                <w:sz w:val="20"/>
                <w:szCs w:val="20"/>
              </w:rPr>
            </w:pPr>
            <w:r w:rsidRPr="00E738D2">
              <w:rPr>
                <w:rFonts w:ascii="Arial Narrow" w:hAnsi="Arial Narrow" w:cstheme="minorHAnsi"/>
                <w:sz w:val="20"/>
                <w:szCs w:val="20"/>
              </w:rPr>
              <w:t>36 miesięcy – 20 pkt</w:t>
            </w:r>
          </w:p>
          <w:p w:rsidR="00E738D2" w:rsidRPr="00E738D2" w:rsidRDefault="00E738D2" w:rsidP="000F7527">
            <w:pPr>
              <w:pStyle w:val="Akapitzlist"/>
              <w:widowControl w:val="0"/>
              <w:suppressAutoHyphens/>
              <w:snapToGrid w:val="0"/>
              <w:spacing w:after="0" w:line="240" w:lineRule="auto"/>
              <w:ind w:left="360"/>
              <w:jc w:val="both"/>
              <w:rPr>
                <w:rFonts w:ascii="Arial Narrow" w:hAnsi="Arial Narrow" w:cstheme="minorHAnsi"/>
                <w:sz w:val="20"/>
                <w:szCs w:val="20"/>
              </w:rPr>
            </w:pPr>
            <w:r w:rsidRPr="00E738D2">
              <w:rPr>
                <w:rFonts w:ascii="Arial Narrow" w:hAnsi="Arial Narrow" w:cstheme="minorHAnsi"/>
                <w:sz w:val="20"/>
                <w:szCs w:val="20"/>
              </w:rPr>
              <w:t>powyżej 36 miesięcy – 25 pkt</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both"/>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E738D2" w:rsidRDefault="00E738D2" w:rsidP="004A1C8B">
            <w:pPr>
              <w:pStyle w:val="Stopka"/>
              <w:numPr>
                <w:ilvl w:val="0"/>
                <w:numId w:val="107"/>
              </w:numPr>
              <w:tabs>
                <w:tab w:val="left" w:pos="708"/>
              </w:tabs>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b/>
                <w:sz w:val="20"/>
                <w:szCs w:val="20"/>
              </w:rPr>
            </w:pPr>
            <w:r w:rsidRPr="00E738D2">
              <w:rPr>
                <w:rFonts w:ascii="Arial Narrow" w:hAnsi="Arial Narrow" w:cstheme="minorHAnsi"/>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before="60" w:after="0" w:line="240" w:lineRule="auto"/>
              <w:jc w:val="center"/>
              <w:rPr>
                <w:rFonts w:ascii="Arial Narrow" w:hAnsi="Arial Narrow" w:cstheme="minorHAnsi"/>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Zawartotabeli"/>
              <w:snapToGrid w:val="0"/>
              <w:rPr>
                <w:rFonts w:ascii="Arial Narrow" w:hAnsi="Arial Narrow" w:cstheme="minorHAnsi"/>
                <w:sz w:val="20"/>
                <w:szCs w:val="20"/>
              </w:rPr>
            </w:pPr>
            <w:r w:rsidRPr="00E738D2">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0F7527" w:rsidTr="001A0CB4">
        <w:trPr>
          <w:trHeight w:val="24"/>
        </w:trPr>
        <w:tc>
          <w:tcPr>
            <w:tcW w:w="509" w:type="dxa"/>
            <w:tcBorders>
              <w:top w:val="single" w:sz="4" w:space="0" w:color="auto"/>
              <w:left w:val="single" w:sz="4" w:space="0" w:color="auto"/>
              <w:bottom w:val="single" w:sz="4" w:space="0" w:color="auto"/>
              <w:right w:val="nil"/>
            </w:tcBorders>
          </w:tcPr>
          <w:p w:rsidR="000F7527" w:rsidRPr="001A0CB4" w:rsidRDefault="000F7527" w:rsidP="004A1C8B">
            <w:pPr>
              <w:pStyle w:val="Akapitzlist"/>
              <w:numPr>
                <w:ilvl w:val="0"/>
                <w:numId w:val="107"/>
              </w:num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0F7527" w:rsidRPr="000F7527" w:rsidRDefault="000F7527" w:rsidP="00E738D2">
            <w:pPr>
              <w:snapToGrid w:val="0"/>
              <w:spacing w:after="0" w:line="240" w:lineRule="auto"/>
              <w:jc w:val="both"/>
              <w:rPr>
                <w:rFonts w:ascii="Arial Narrow" w:hAnsi="Arial Narrow" w:cstheme="minorHAnsi"/>
                <w:b/>
                <w:sz w:val="20"/>
                <w:szCs w:val="20"/>
              </w:rPr>
            </w:pPr>
            <w:r>
              <w:rPr>
                <w:rFonts w:ascii="Arial Narrow" w:hAnsi="Arial Narrow" w:cstheme="minorHAnsi"/>
                <w:b/>
                <w:sz w:val="20"/>
                <w:szCs w:val="20"/>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0F7527" w:rsidRPr="00E738D2" w:rsidRDefault="000F7527" w:rsidP="00E738D2">
            <w:pPr>
              <w:snapToGrid w:val="0"/>
              <w:spacing w:before="60" w:after="0" w:line="240" w:lineRule="auto"/>
              <w:ind w:left="-70" w:right="-70"/>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7527" w:rsidRPr="00E738D2" w:rsidRDefault="000F7527" w:rsidP="00E738D2">
            <w:pPr>
              <w:pStyle w:val="Stopka"/>
              <w:tabs>
                <w:tab w:val="left" w:pos="708"/>
              </w:tabs>
              <w:snapToGrid w:val="0"/>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0F7527" w:rsidRPr="00E738D2" w:rsidRDefault="000F7527"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after="0" w:line="240" w:lineRule="auto"/>
              <w:jc w:val="both"/>
              <w:rPr>
                <w:rFonts w:ascii="Arial Narrow" w:hAnsi="Arial Narrow" w:cstheme="minorHAnsi"/>
                <w:sz w:val="20"/>
                <w:szCs w:val="20"/>
              </w:rPr>
            </w:pPr>
            <w:r w:rsidRPr="00E738D2">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pStyle w:val="Stopka"/>
              <w:tabs>
                <w:tab w:val="left" w:pos="708"/>
              </w:tabs>
              <w:snapToGrid w:val="0"/>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1A0CB4" w:rsidRDefault="00E738D2" w:rsidP="004A1C8B">
            <w:pPr>
              <w:pStyle w:val="Akapitzlist"/>
              <w:numPr>
                <w:ilvl w:val="0"/>
                <w:numId w:val="107"/>
              </w:num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jc w:val="both"/>
              <w:rPr>
                <w:rFonts w:ascii="Arial Narrow" w:hAnsi="Arial Narrow" w:cstheme="minorHAnsi"/>
                <w:b/>
                <w:bCs/>
                <w:sz w:val="20"/>
                <w:szCs w:val="20"/>
              </w:rPr>
            </w:pPr>
            <w:r w:rsidRPr="00E738D2">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738D2" w:rsidRPr="00E738D2" w:rsidRDefault="00E738D2" w:rsidP="00E738D2">
            <w:pPr>
              <w:snapToGrid w:val="0"/>
              <w:spacing w:before="60" w:after="0" w:line="240" w:lineRule="auto"/>
              <w:jc w:val="center"/>
              <w:rPr>
                <w:rFonts w:ascii="Arial Narrow" w:hAnsi="Arial Narrow" w:cstheme="minorHAnsi"/>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Wymagane do oferty dokumenty poświadczające dopuszczenie do obrotu, co najmniej:</w:t>
            </w:r>
          </w:p>
          <w:p w:rsidR="00E738D2" w:rsidRPr="00E738D2" w:rsidRDefault="00E738D2" w:rsidP="006109BB">
            <w:pPr>
              <w:widowControl w:val="0"/>
              <w:numPr>
                <w:ilvl w:val="0"/>
                <w:numId w:val="51"/>
              </w:numPr>
              <w:suppressAutoHyphens/>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deklaracja zgodności,</w:t>
            </w:r>
          </w:p>
          <w:p w:rsidR="00E738D2" w:rsidRPr="00E738D2" w:rsidRDefault="00E738D2" w:rsidP="006109BB">
            <w:pPr>
              <w:widowControl w:val="0"/>
              <w:numPr>
                <w:ilvl w:val="0"/>
                <w:numId w:val="51"/>
              </w:numPr>
              <w:suppressAutoHyphens/>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certyfikat CE,</w:t>
            </w:r>
          </w:p>
          <w:p w:rsidR="00E738D2" w:rsidRPr="00E738D2" w:rsidRDefault="00E738D2" w:rsidP="006109BB">
            <w:pPr>
              <w:widowControl w:val="0"/>
              <w:numPr>
                <w:ilvl w:val="0"/>
                <w:numId w:val="51"/>
              </w:numPr>
              <w:suppressAutoHyphens/>
              <w:autoSpaceDE w:val="0"/>
              <w:spacing w:after="0" w:line="240" w:lineRule="auto"/>
              <w:rPr>
                <w:rFonts w:ascii="Arial Narrow" w:hAnsi="Arial Narrow" w:cstheme="minorHAnsi"/>
                <w:sz w:val="20"/>
                <w:szCs w:val="20"/>
              </w:rPr>
            </w:pPr>
            <w:r w:rsidRPr="00E738D2">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autoSpaceDE w:val="0"/>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r w:rsidR="00E738D2" w:rsidTr="001A0CB4">
        <w:trPr>
          <w:trHeight w:val="24"/>
        </w:trPr>
        <w:tc>
          <w:tcPr>
            <w:tcW w:w="509" w:type="dxa"/>
            <w:tcBorders>
              <w:top w:val="single" w:sz="4" w:space="0" w:color="auto"/>
              <w:left w:val="single" w:sz="4" w:space="0" w:color="auto"/>
              <w:bottom w:val="single" w:sz="4" w:space="0" w:color="auto"/>
              <w:right w:val="nil"/>
            </w:tcBorders>
          </w:tcPr>
          <w:p w:rsidR="00E738D2" w:rsidRPr="000F7527" w:rsidRDefault="00E738D2" w:rsidP="001A0CB4">
            <w:pPr>
              <w:pStyle w:val="Akapitzlist"/>
              <w:snapToGrid w:val="0"/>
              <w:spacing w:after="0" w:line="240" w:lineRule="auto"/>
              <w:ind w:left="36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E738D2" w:rsidRPr="00E738D2" w:rsidRDefault="00E738D2" w:rsidP="00E738D2">
            <w:pPr>
              <w:snapToGrid w:val="0"/>
              <w:spacing w:before="60" w:after="0" w:line="240" w:lineRule="auto"/>
              <w:ind w:left="-70" w:right="-70"/>
              <w:jc w:val="center"/>
              <w:rPr>
                <w:rFonts w:ascii="Arial Narrow" w:hAnsi="Arial Narrow" w:cstheme="minorHAnsi"/>
                <w:sz w:val="20"/>
                <w:szCs w:val="20"/>
              </w:rPr>
            </w:pPr>
            <w:r w:rsidRPr="00E738D2">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bCs/>
                <w:sz w:val="20"/>
                <w:szCs w:val="20"/>
              </w:rPr>
            </w:pPr>
          </w:p>
        </w:tc>
        <w:tc>
          <w:tcPr>
            <w:tcW w:w="2693" w:type="dxa"/>
            <w:tcBorders>
              <w:top w:val="single" w:sz="4" w:space="0" w:color="auto"/>
              <w:left w:val="single" w:sz="4" w:space="0" w:color="auto"/>
              <w:bottom w:val="single" w:sz="4" w:space="0" w:color="auto"/>
              <w:right w:val="single" w:sz="4" w:space="0" w:color="auto"/>
            </w:tcBorders>
          </w:tcPr>
          <w:p w:rsidR="00E738D2" w:rsidRPr="00E738D2" w:rsidRDefault="00E738D2" w:rsidP="00E738D2">
            <w:pPr>
              <w:snapToGrid w:val="0"/>
              <w:spacing w:after="0" w:line="240" w:lineRule="auto"/>
              <w:rPr>
                <w:rFonts w:ascii="Arial Narrow" w:hAnsi="Arial Narrow" w:cstheme="minorHAnsi"/>
                <w:sz w:val="20"/>
                <w:szCs w:val="20"/>
              </w:rPr>
            </w:pPr>
            <w:r w:rsidRPr="00E738D2">
              <w:rPr>
                <w:rFonts w:ascii="Arial Narrow" w:hAnsi="Arial Narrow" w:cstheme="minorHAnsi"/>
                <w:sz w:val="20"/>
                <w:szCs w:val="20"/>
              </w:rPr>
              <w:t>- - -</w:t>
            </w:r>
          </w:p>
        </w:tc>
      </w:tr>
    </w:tbl>
    <w:p w:rsidR="00E738D2" w:rsidRPr="0032148D" w:rsidRDefault="00E738D2"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000F752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000F752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0F7527" w:rsidRDefault="000F7527" w:rsidP="00572006">
      <w:pPr>
        <w:tabs>
          <w:tab w:val="left" w:pos="3735"/>
          <w:tab w:val="right" w:pos="14144"/>
        </w:tabs>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4/14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Pr="00572006" w:rsidRDefault="00572006" w:rsidP="00572006">
      <w:pPr>
        <w:rPr>
          <w:rFonts w:ascii="Arial Narrow" w:hAnsi="Arial Narrow" w:cs="Times New Roman"/>
          <w:b/>
        </w:rPr>
      </w:pPr>
      <w:r>
        <w:rPr>
          <w:rFonts w:ascii="Arial Narrow" w:hAnsi="Arial Narrow" w:cs="Times New Roman"/>
          <w:b/>
        </w:rPr>
        <w:t>Zadanie XIV: LASER CO</w:t>
      </w:r>
      <w:r>
        <w:rPr>
          <w:rFonts w:ascii="Arial Narrow" w:hAnsi="Arial Narrow" w:cs="Times New Roman"/>
          <w:b/>
          <w:vertAlign w:val="subscript"/>
        </w:rPr>
        <w:t>2</w:t>
      </w:r>
      <w:r>
        <w:rPr>
          <w:rFonts w:ascii="Arial Narrow" w:hAnsi="Arial Narrow" w:cs="Times New Roman"/>
          <w:b/>
        </w:rPr>
        <w:t xml:space="preserve"> Z PRZYSTAWKĄ DO BRONCHOSKOPII</w:t>
      </w:r>
    </w:p>
    <w:tbl>
      <w:tblPr>
        <w:tblStyle w:val="Tabela-Siatka"/>
        <w:tblW w:w="0" w:type="auto"/>
        <w:tblLook w:val="04A0" w:firstRow="1" w:lastRow="0" w:firstColumn="1" w:lastColumn="0" w:noHBand="0" w:noVBand="1"/>
      </w:tblPr>
      <w:tblGrid>
        <w:gridCol w:w="4672"/>
        <w:gridCol w:w="4672"/>
      </w:tblGrid>
      <w:tr w:rsidR="00572006" w:rsidTr="00554A96">
        <w:tc>
          <w:tcPr>
            <w:tcW w:w="4672" w:type="dxa"/>
          </w:tcPr>
          <w:p w:rsidR="00572006" w:rsidRPr="00572006" w:rsidRDefault="00572006" w:rsidP="00572006">
            <w:pPr>
              <w:ind w:left="360"/>
              <w:rPr>
                <w:rFonts w:ascii="Arial Narrow" w:hAnsi="Arial Narrow" w:cs="Times New Roman"/>
                <w:vertAlign w:val="subscript"/>
              </w:rPr>
            </w:pPr>
            <w:r w:rsidRPr="00D70E65">
              <w:rPr>
                <w:rFonts w:ascii="Arial Narrow" w:hAnsi="Arial Narrow" w:cs="Times New Roman"/>
              </w:rPr>
              <w:t xml:space="preserve">Pełna nazwa </w:t>
            </w:r>
            <w:r>
              <w:rPr>
                <w:rFonts w:ascii="Arial Narrow" w:hAnsi="Arial Narrow" w:cs="Times New Roman"/>
              </w:rPr>
              <w:t>lasera CO</w:t>
            </w:r>
            <w:r>
              <w:rPr>
                <w:rFonts w:ascii="Arial Narrow" w:hAnsi="Arial Narrow" w:cs="Times New Roman"/>
                <w:vertAlign w:val="subscript"/>
              </w:rPr>
              <w:t>2</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0F7527" w:rsidTr="001A0CB4">
        <w:tc>
          <w:tcPr>
            <w:tcW w:w="509" w:type="dxa"/>
            <w:tcBorders>
              <w:top w:val="single" w:sz="2" w:space="0" w:color="000000"/>
              <w:left w:val="single" w:sz="2" w:space="0" w:color="000000"/>
              <w:bottom w:val="single" w:sz="2" w:space="0" w:color="000000"/>
              <w:right w:val="nil"/>
            </w:tcBorders>
            <w:hideMark/>
          </w:tcPr>
          <w:p w:rsidR="000F7527" w:rsidRPr="000F7527" w:rsidRDefault="000F7527" w:rsidP="000F7527">
            <w:pPr>
              <w:pStyle w:val="Zawartotabeli"/>
              <w:snapToGrid w:val="0"/>
              <w:jc w:val="center"/>
              <w:rPr>
                <w:rFonts w:ascii="Arial Narrow" w:hAnsi="Arial Narrow" w:cstheme="minorHAnsi"/>
                <w:sz w:val="20"/>
                <w:szCs w:val="20"/>
              </w:rPr>
            </w:pPr>
            <w:r w:rsidRPr="000F7527">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0F7527" w:rsidRPr="000F7527" w:rsidRDefault="000F7527" w:rsidP="000F7527">
            <w:pPr>
              <w:pStyle w:val="Zawartotabeli"/>
              <w:snapToGrid w:val="0"/>
              <w:jc w:val="center"/>
              <w:rPr>
                <w:rFonts w:ascii="Arial Narrow" w:hAnsi="Arial Narrow" w:cstheme="minorHAnsi"/>
                <w:sz w:val="20"/>
                <w:szCs w:val="20"/>
              </w:rPr>
            </w:pPr>
            <w:r w:rsidRPr="000F7527">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0F7527" w:rsidRPr="000F7527" w:rsidRDefault="001A0CB4" w:rsidP="000F7527">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r w:rsidR="000F7527" w:rsidRPr="000F7527">
              <w:rPr>
                <w:rFonts w:ascii="Arial Narrow" w:hAnsi="Arial Narrow" w:cstheme="minorHAnsi"/>
                <w:sz w:val="20"/>
                <w:szCs w:val="20"/>
              </w:rPr>
              <w:t xml:space="preserve"> </w:t>
            </w:r>
          </w:p>
        </w:tc>
        <w:tc>
          <w:tcPr>
            <w:tcW w:w="1701" w:type="dxa"/>
            <w:tcBorders>
              <w:top w:val="single" w:sz="2" w:space="0" w:color="000000"/>
              <w:left w:val="single" w:sz="2" w:space="0" w:color="000000"/>
              <w:bottom w:val="single" w:sz="2" w:space="0" w:color="000000"/>
              <w:right w:val="nil"/>
            </w:tcBorders>
            <w:hideMark/>
          </w:tcPr>
          <w:p w:rsidR="000F7527" w:rsidRPr="000F7527" w:rsidRDefault="000F7527" w:rsidP="000F7527">
            <w:pPr>
              <w:pStyle w:val="Zawartotabeli"/>
              <w:snapToGrid w:val="0"/>
              <w:jc w:val="center"/>
              <w:rPr>
                <w:rFonts w:ascii="Arial Narrow" w:hAnsi="Arial Narrow" w:cstheme="minorHAnsi"/>
                <w:sz w:val="20"/>
                <w:szCs w:val="20"/>
              </w:rPr>
            </w:pPr>
            <w:r w:rsidRPr="000F7527">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0F7527" w:rsidRPr="000F7527" w:rsidRDefault="000F7527" w:rsidP="000F7527">
            <w:pPr>
              <w:pStyle w:val="Zawartotabeli"/>
              <w:snapToGrid w:val="0"/>
              <w:jc w:val="center"/>
              <w:rPr>
                <w:rFonts w:ascii="Arial Narrow" w:hAnsi="Arial Narrow" w:cstheme="minorHAnsi"/>
                <w:sz w:val="20"/>
                <w:szCs w:val="20"/>
              </w:rPr>
            </w:pPr>
            <w:r w:rsidRPr="000F7527">
              <w:rPr>
                <w:rFonts w:ascii="Arial Narrow" w:hAnsi="Arial Narrow" w:cstheme="minorHAnsi"/>
                <w:sz w:val="20"/>
                <w:szCs w:val="20"/>
              </w:rPr>
              <w:t>Ocena pkt.</w:t>
            </w:r>
          </w:p>
        </w:tc>
      </w:tr>
      <w:tr w:rsidR="000F7527" w:rsidTr="001A0CB4">
        <w:tc>
          <w:tcPr>
            <w:tcW w:w="509" w:type="dxa"/>
            <w:tcBorders>
              <w:top w:val="nil"/>
              <w:left w:val="single" w:sz="2" w:space="0" w:color="000000"/>
              <w:bottom w:val="single" w:sz="2" w:space="0" w:color="000000"/>
              <w:right w:val="nil"/>
            </w:tcBorders>
            <w:hideMark/>
          </w:tcPr>
          <w:p w:rsidR="000F7527" w:rsidRPr="000F7527" w:rsidRDefault="000F7527" w:rsidP="004A1C8B">
            <w:pPr>
              <w:pStyle w:val="Zawartotabeli"/>
              <w:numPr>
                <w:ilvl w:val="0"/>
                <w:numId w:val="108"/>
              </w:numPr>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0F7527" w:rsidRPr="000F7527" w:rsidRDefault="001A0CB4" w:rsidP="000F7527">
            <w:pPr>
              <w:pStyle w:val="Style19"/>
              <w:widowControl/>
              <w:spacing w:line="240" w:lineRule="auto"/>
              <w:ind w:firstLine="0"/>
              <w:jc w:val="left"/>
              <w:rPr>
                <w:rFonts w:ascii="Arial Narrow" w:hAnsi="Arial Narrow" w:cstheme="minorHAnsi"/>
                <w:sz w:val="20"/>
                <w:szCs w:val="20"/>
              </w:rPr>
            </w:pPr>
            <w:r w:rsidRPr="000F7527">
              <w:rPr>
                <w:rFonts w:ascii="Arial Narrow" w:hAnsi="Arial Narrow" w:cstheme="minorHAnsi"/>
                <w:b/>
                <w:sz w:val="20"/>
                <w:szCs w:val="20"/>
              </w:rPr>
              <w:t>ZABIEGI CHIRURGICZNE I FRAKCYJNE</w:t>
            </w:r>
          </w:p>
        </w:tc>
        <w:tc>
          <w:tcPr>
            <w:tcW w:w="1984" w:type="dxa"/>
            <w:tcBorders>
              <w:top w:val="nil"/>
              <w:left w:val="single" w:sz="2" w:space="0" w:color="000000"/>
              <w:bottom w:val="single" w:sz="2" w:space="0" w:color="000000"/>
              <w:right w:val="nil"/>
            </w:tcBorders>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p>
        </w:tc>
        <w:tc>
          <w:tcPr>
            <w:tcW w:w="1701" w:type="dxa"/>
            <w:tcBorders>
              <w:top w:val="nil"/>
              <w:left w:val="single" w:sz="2" w:space="0" w:color="000000"/>
              <w:bottom w:val="single" w:sz="2" w:space="0" w:color="000000"/>
              <w:right w:val="nil"/>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c>
          <w:tcPr>
            <w:tcW w:w="509" w:type="dxa"/>
            <w:tcBorders>
              <w:top w:val="nil"/>
              <w:left w:val="single" w:sz="2" w:space="0" w:color="000000"/>
              <w:bottom w:val="single" w:sz="2" w:space="0" w:color="000000"/>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0F7527" w:rsidRPr="000F7527" w:rsidRDefault="000F7527" w:rsidP="000F7527">
            <w:pPr>
              <w:pStyle w:val="Style19"/>
              <w:widowControl/>
              <w:spacing w:line="240" w:lineRule="auto"/>
              <w:ind w:firstLine="0"/>
              <w:jc w:val="left"/>
              <w:rPr>
                <w:rFonts w:ascii="Arial Narrow" w:hAnsi="Arial Narrow" w:cstheme="minorHAnsi"/>
                <w:bCs/>
                <w:sz w:val="20"/>
                <w:szCs w:val="20"/>
                <w:lang w:val="en-US"/>
              </w:rPr>
            </w:pPr>
            <w:r w:rsidRPr="000F7527">
              <w:rPr>
                <w:rFonts w:ascii="Arial Narrow" w:hAnsi="Arial Narrow" w:cstheme="minorHAnsi"/>
                <w:sz w:val="20"/>
                <w:szCs w:val="20"/>
                <w:lang w:val="en-US"/>
              </w:rPr>
              <w:t>Typ lasera - CO</w:t>
            </w:r>
            <w:r w:rsidRPr="000F7527">
              <w:rPr>
                <w:rFonts w:ascii="Arial Narrow" w:hAnsi="Arial Narrow" w:cstheme="minorHAnsi"/>
                <w:sz w:val="20"/>
                <w:szCs w:val="20"/>
                <w:vertAlign w:val="subscript"/>
                <w:lang w:val="en-US"/>
              </w:rPr>
              <w:t>2</w:t>
            </w:r>
            <w:r w:rsidRPr="000F7527">
              <w:rPr>
                <w:rFonts w:ascii="Arial Narrow" w:hAnsi="Arial Narrow" w:cstheme="minorHAnsi"/>
                <w:sz w:val="20"/>
                <w:szCs w:val="20"/>
                <w:lang w:val="en-US"/>
              </w:rPr>
              <w:t xml:space="preserve"> Laser (230 VAC)</w:t>
            </w:r>
          </w:p>
        </w:tc>
        <w:tc>
          <w:tcPr>
            <w:tcW w:w="1984" w:type="dxa"/>
            <w:tcBorders>
              <w:top w:val="nil"/>
              <w:left w:val="single" w:sz="2" w:space="0" w:color="000000"/>
              <w:bottom w:val="single" w:sz="2" w:space="0" w:color="000000"/>
              <w:right w:val="nil"/>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c>
          <w:tcPr>
            <w:tcW w:w="509" w:type="dxa"/>
            <w:tcBorders>
              <w:top w:val="nil"/>
              <w:left w:val="single" w:sz="2" w:space="0" w:color="000000"/>
              <w:bottom w:val="single" w:sz="2" w:space="0" w:color="000000"/>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Długość fali - 10.600nm</w:t>
            </w:r>
          </w:p>
        </w:tc>
        <w:tc>
          <w:tcPr>
            <w:tcW w:w="1984" w:type="dxa"/>
            <w:tcBorders>
              <w:top w:val="nil"/>
              <w:left w:val="single" w:sz="2" w:space="0" w:color="000000"/>
              <w:bottom w:val="single" w:sz="2" w:space="0" w:color="000000"/>
              <w:right w:val="nil"/>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c>
          <w:tcPr>
            <w:tcW w:w="509" w:type="dxa"/>
            <w:tcBorders>
              <w:top w:val="nil"/>
              <w:left w:val="single" w:sz="2" w:space="0" w:color="000000"/>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Moc:  1-40W</w:t>
            </w:r>
          </w:p>
        </w:tc>
        <w:tc>
          <w:tcPr>
            <w:tcW w:w="1984" w:type="dxa"/>
            <w:tcBorders>
              <w:top w:val="nil"/>
              <w:left w:val="single" w:sz="2" w:space="0" w:color="000000"/>
              <w:bottom w:val="single" w:sz="4" w:space="0" w:color="auto"/>
              <w:right w:val="nil"/>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nil"/>
              <w:left w:val="single" w:sz="2" w:space="0" w:color="000000"/>
              <w:bottom w:val="single" w:sz="4" w:space="0" w:color="auto"/>
              <w:right w:val="nil"/>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192"/>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eastAsia="Times New Roman" w:hAnsi="Arial Narrow" w:cstheme="minorHAnsi"/>
                <w:sz w:val="20"/>
                <w:szCs w:val="20"/>
                <w:lang w:eastAsia="pl-PL"/>
              </w:rPr>
            </w:pPr>
            <w:r w:rsidRPr="000F7527">
              <w:rPr>
                <w:rFonts w:ascii="Arial Narrow" w:hAnsi="Arial Narrow" w:cstheme="minorHAnsi"/>
                <w:sz w:val="20"/>
                <w:szCs w:val="20"/>
              </w:rPr>
              <w:t>Wiązka pilotująca - laser diodowy  650nm (5mw) : 1-10 stopni</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126"/>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pStyle w:val="Style19"/>
              <w:widowControl/>
              <w:tabs>
                <w:tab w:val="left" w:pos="1216"/>
              </w:tabs>
              <w:spacing w:line="240" w:lineRule="auto"/>
              <w:ind w:firstLine="0"/>
              <w:jc w:val="left"/>
              <w:rPr>
                <w:rFonts w:ascii="Arial Narrow" w:hAnsi="Arial Narrow" w:cstheme="minorHAnsi"/>
                <w:color w:val="000000"/>
                <w:sz w:val="20"/>
                <w:szCs w:val="20"/>
              </w:rPr>
            </w:pPr>
            <w:r w:rsidRPr="000F7527">
              <w:rPr>
                <w:rFonts w:ascii="Arial Narrow" w:hAnsi="Arial Narrow" w:cstheme="minorHAnsi"/>
                <w:sz w:val="20"/>
                <w:szCs w:val="20"/>
              </w:rPr>
              <w:t>Czas trwania impulsu:  90 – 30 000 us</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02"/>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eastAsia="Times New Roman" w:hAnsi="Arial Narrow" w:cstheme="minorHAnsi"/>
                <w:sz w:val="20"/>
                <w:szCs w:val="20"/>
                <w:lang w:eastAsia="pl-PL"/>
              </w:rPr>
            </w:pPr>
            <w:r w:rsidRPr="000F7527">
              <w:rPr>
                <w:rFonts w:ascii="Arial Narrow" w:hAnsi="Arial Narrow" w:cstheme="minorHAnsi"/>
                <w:sz w:val="20"/>
                <w:szCs w:val="20"/>
              </w:rPr>
              <w:t>Powtarzanie impulsu - pojedynczy, 0,002s - 2,5s</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137"/>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Powtarzanie impulsów:  1 - 5</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70"/>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Odległość plamek - 0,1 - 2,3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88"/>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Obszar skanowania - 2x2 - 20-20 mm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45"/>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Liczba plamek:</w:t>
            </w:r>
          </w:p>
          <w:p w:rsidR="000F7527" w:rsidRPr="000F7527" w:rsidRDefault="000F7527" w:rsidP="004A1C8B">
            <w:pPr>
              <w:pStyle w:val="Akapitzlist"/>
              <w:widowControl w:val="0"/>
              <w:numPr>
                <w:ilvl w:val="0"/>
                <w:numId w:val="58"/>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przy odległości co 0,3 mm - 4489 plamek</w:t>
            </w:r>
          </w:p>
          <w:p w:rsidR="000F7527" w:rsidRPr="000F7527" w:rsidRDefault="000F7527" w:rsidP="004A1C8B">
            <w:pPr>
              <w:pStyle w:val="Akapitzlist"/>
              <w:widowControl w:val="0"/>
              <w:numPr>
                <w:ilvl w:val="0"/>
                <w:numId w:val="58"/>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przy odległości co 1 mm - 441 plamek</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157"/>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Wielkość plamki - 90 um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157"/>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Chłodzenie - powietrzem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91"/>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Ramię lasera - przegubowe</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4"/>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Rura optyczna - szklana</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Wyświetlacz - kolorowy, dotykowy</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45"/>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Głowica frakcyjna:</w:t>
            </w:r>
          </w:p>
          <w:p w:rsidR="000F7527" w:rsidRPr="000F7527" w:rsidRDefault="000F7527" w:rsidP="004A1C8B">
            <w:pPr>
              <w:pStyle w:val="Akapitzlist"/>
              <w:widowControl w:val="0"/>
              <w:numPr>
                <w:ilvl w:val="0"/>
                <w:numId w:val="59"/>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obszar skanowania 20 x 20 mm</w:t>
            </w:r>
          </w:p>
          <w:p w:rsidR="000F7527" w:rsidRPr="000F7527" w:rsidRDefault="000F7527" w:rsidP="004A1C8B">
            <w:pPr>
              <w:pStyle w:val="Akapitzlist"/>
              <w:widowControl w:val="0"/>
              <w:numPr>
                <w:ilvl w:val="0"/>
                <w:numId w:val="59"/>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odległość plamek regulowana w przedziale 0,1 do 2,3 mm</w:t>
            </w:r>
          </w:p>
          <w:p w:rsidR="000F7527" w:rsidRPr="000F7527" w:rsidRDefault="000F7527" w:rsidP="004A1C8B">
            <w:pPr>
              <w:pStyle w:val="Akapitzlist"/>
              <w:widowControl w:val="0"/>
              <w:numPr>
                <w:ilvl w:val="0"/>
                <w:numId w:val="59"/>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wielkość plamki - 90 um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45"/>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Głowica chirurgiczne:</w:t>
            </w:r>
          </w:p>
          <w:p w:rsidR="000F7527" w:rsidRPr="000F7527" w:rsidRDefault="000F7527" w:rsidP="004A1C8B">
            <w:pPr>
              <w:pStyle w:val="Akapitzlist"/>
              <w:widowControl w:val="0"/>
              <w:numPr>
                <w:ilvl w:val="0"/>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 xml:space="preserve">Głowica 1 </w:t>
            </w:r>
          </w:p>
          <w:p w:rsidR="000F7527" w:rsidRPr="000F7527" w:rsidRDefault="000F7527" w:rsidP="004A1C8B">
            <w:pPr>
              <w:pStyle w:val="Akapitzlist"/>
              <w:widowControl w:val="0"/>
              <w:numPr>
                <w:ilvl w:val="1"/>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długość ogniska F=50 mm</w:t>
            </w:r>
          </w:p>
          <w:p w:rsidR="000F7527" w:rsidRPr="000F7527" w:rsidRDefault="000F7527" w:rsidP="004A1C8B">
            <w:pPr>
              <w:pStyle w:val="Akapitzlist"/>
              <w:widowControl w:val="0"/>
              <w:numPr>
                <w:ilvl w:val="1"/>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wielkość plamki 0,3mm</w:t>
            </w:r>
          </w:p>
          <w:p w:rsidR="000F7527" w:rsidRPr="000F7527" w:rsidRDefault="000F7527" w:rsidP="004A1C8B">
            <w:pPr>
              <w:pStyle w:val="Akapitzlist"/>
              <w:widowControl w:val="0"/>
              <w:numPr>
                <w:ilvl w:val="1"/>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tryby pracy:</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ciągły  1 - 40W</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pulsacyjny (4 ms - 20ms, 2 - 480 Hz)</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super pulsacyjny (1000 - 3500 us, 2 - 480 Hz),</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 xml:space="preserve">ultra pulsacyjny (90 - 900 us, 2 - 480 Hz), </w:t>
            </w:r>
          </w:p>
          <w:p w:rsidR="000F7527" w:rsidRPr="000F7527" w:rsidRDefault="000F7527" w:rsidP="004A1C8B">
            <w:pPr>
              <w:pStyle w:val="Akapitzlist"/>
              <w:widowControl w:val="0"/>
              <w:numPr>
                <w:ilvl w:val="0"/>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Głowica 2</w:t>
            </w:r>
          </w:p>
          <w:p w:rsidR="000F7527" w:rsidRPr="000F7527" w:rsidRDefault="000F7527" w:rsidP="004A1C8B">
            <w:pPr>
              <w:pStyle w:val="Akapitzlist"/>
              <w:widowControl w:val="0"/>
              <w:numPr>
                <w:ilvl w:val="1"/>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długość ogniska F=100 mm</w:t>
            </w:r>
          </w:p>
          <w:p w:rsidR="000F7527" w:rsidRPr="000F7527" w:rsidRDefault="000F7527" w:rsidP="004A1C8B">
            <w:pPr>
              <w:pStyle w:val="Akapitzlist"/>
              <w:widowControl w:val="0"/>
              <w:numPr>
                <w:ilvl w:val="1"/>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wielkość plamki 0,5mm</w:t>
            </w:r>
          </w:p>
          <w:p w:rsidR="000F7527" w:rsidRPr="000F7527" w:rsidRDefault="000F7527" w:rsidP="004A1C8B">
            <w:pPr>
              <w:pStyle w:val="Akapitzlist"/>
              <w:widowControl w:val="0"/>
              <w:numPr>
                <w:ilvl w:val="1"/>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tryby pracy:</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lastRenderedPageBreak/>
              <w:t>ciągły  1 - 40W</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pulsacyjny (4 ms - 20ms, 2 - 480 Hz)</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super pulsacyjny (1000 - 3500 us, 2 - 480 Hz)</w:t>
            </w:r>
          </w:p>
          <w:p w:rsidR="000F7527" w:rsidRPr="000F7527" w:rsidRDefault="000F7527" w:rsidP="004A1C8B">
            <w:pPr>
              <w:pStyle w:val="Akapitzlist"/>
              <w:widowControl w:val="0"/>
              <w:numPr>
                <w:ilvl w:val="2"/>
                <w:numId w:val="60"/>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ultra pulsacyjny (90 - 900 us, 2 - 480 Hz)</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lastRenderedPageBreak/>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45"/>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System usuwania dymu z kompletem dwóch filtrów i kompletem rur:</w:t>
            </w:r>
          </w:p>
          <w:p w:rsidR="000F7527" w:rsidRPr="000F7527" w:rsidRDefault="000F7527" w:rsidP="004A1C8B">
            <w:pPr>
              <w:pStyle w:val="Akapitzlist"/>
              <w:widowControl w:val="0"/>
              <w:numPr>
                <w:ilvl w:val="0"/>
                <w:numId w:val="61"/>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4-ro stopniowa filtracja,</w:t>
            </w:r>
          </w:p>
          <w:p w:rsidR="000F7527" w:rsidRPr="000F7527" w:rsidRDefault="000F7527" w:rsidP="004A1C8B">
            <w:pPr>
              <w:pStyle w:val="Akapitzlist"/>
              <w:widowControl w:val="0"/>
              <w:numPr>
                <w:ilvl w:val="0"/>
                <w:numId w:val="61"/>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filtracja cząstek 0.1-0,2um ze skutecznością 99.9995%,</w:t>
            </w:r>
          </w:p>
          <w:p w:rsidR="000F7527" w:rsidRPr="000F7527" w:rsidRDefault="000F7527" w:rsidP="004A1C8B">
            <w:pPr>
              <w:pStyle w:val="Akapitzlist"/>
              <w:widowControl w:val="0"/>
              <w:numPr>
                <w:ilvl w:val="0"/>
                <w:numId w:val="61"/>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sygnalizacja czasu pracy filtra,</w:t>
            </w:r>
          </w:p>
          <w:p w:rsidR="000F7527" w:rsidRPr="000F7527" w:rsidRDefault="000F7527" w:rsidP="004A1C8B">
            <w:pPr>
              <w:pStyle w:val="Akapitzlist"/>
              <w:widowControl w:val="0"/>
              <w:numPr>
                <w:ilvl w:val="0"/>
                <w:numId w:val="61"/>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10szt rur,</w:t>
            </w:r>
          </w:p>
          <w:p w:rsidR="000F7527" w:rsidRPr="000F7527" w:rsidRDefault="000F7527" w:rsidP="004A1C8B">
            <w:pPr>
              <w:pStyle w:val="Akapitzlist"/>
              <w:widowControl w:val="0"/>
              <w:numPr>
                <w:ilvl w:val="0"/>
                <w:numId w:val="61"/>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czas pracy filtra 35h,</w:t>
            </w:r>
          </w:p>
          <w:p w:rsidR="000F7527" w:rsidRPr="000F7527" w:rsidRDefault="000F7527" w:rsidP="004A1C8B">
            <w:pPr>
              <w:pStyle w:val="Akapitzlist"/>
              <w:widowControl w:val="0"/>
              <w:numPr>
                <w:ilvl w:val="0"/>
                <w:numId w:val="61"/>
              </w:numPr>
              <w:suppressAutoHyphens/>
              <w:spacing w:after="0" w:line="240" w:lineRule="auto"/>
              <w:rPr>
                <w:rFonts w:ascii="Arial Narrow" w:hAnsi="Arial Narrow" w:cstheme="minorHAnsi"/>
                <w:sz w:val="20"/>
                <w:szCs w:val="20"/>
              </w:rPr>
            </w:pPr>
            <w:r w:rsidRPr="000F7527">
              <w:rPr>
                <w:rFonts w:ascii="Arial Narrow" w:hAnsi="Arial Narrow" w:cstheme="minorHAnsi"/>
                <w:sz w:val="20"/>
                <w:szCs w:val="20"/>
              </w:rPr>
              <w:t>regulowany przepływ</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Okulary ochronne do oferowanego lasera 6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4A1C8B">
            <w:pPr>
              <w:pStyle w:val="Zawartotabeli"/>
              <w:numPr>
                <w:ilvl w:val="0"/>
                <w:numId w:val="108"/>
              </w:numPr>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1A0CB4" w:rsidP="000F7527">
            <w:pPr>
              <w:tabs>
                <w:tab w:val="left" w:pos="898"/>
              </w:tabs>
              <w:spacing w:after="0" w:line="240" w:lineRule="auto"/>
              <w:rPr>
                <w:rFonts w:ascii="Arial Narrow" w:hAnsi="Arial Narrow" w:cstheme="minorHAnsi"/>
                <w:b/>
                <w:sz w:val="20"/>
                <w:szCs w:val="20"/>
              </w:rPr>
            </w:pPr>
            <w:r w:rsidRPr="000F7527">
              <w:rPr>
                <w:rFonts w:ascii="Arial Narrow" w:hAnsi="Arial Narrow" w:cstheme="minorHAnsi"/>
                <w:b/>
                <w:sz w:val="20"/>
                <w:szCs w:val="20"/>
              </w:rPr>
              <w:t>ZABIEGI CHIRURGICZNE I BRONCHOSKOPOWE</w:t>
            </w:r>
          </w:p>
        </w:tc>
        <w:tc>
          <w:tcPr>
            <w:tcW w:w="1984" w:type="dxa"/>
            <w:tcBorders>
              <w:top w:val="single" w:sz="4" w:space="0" w:color="auto"/>
              <w:left w:val="single" w:sz="2" w:space="0" w:color="000000"/>
              <w:bottom w:val="single" w:sz="4" w:space="0" w:color="auto"/>
              <w:right w:val="single" w:sz="4" w:space="0" w:color="auto"/>
            </w:tcBorders>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76"/>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 xml:space="preserve">Typ lasera: </w:t>
            </w:r>
            <w:r w:rsidRPr="000F7527">
              <w:rPr>
                <w:rFonts w:ascii="Arial Narrow" w:eastAsia="Times New Roman" w:hAnsi="Arial Narrow" w:cstheme="minorHAnsi"/>
                <w:sz w:val="20"/>
                <w:szCs w:val="20"/>
                <w:lang w:eastAsia="pl-PL"/>
              </w:rPr>
              <w:t>laser półprzewodnikowy o dwóch długościach fali 980 i 1470 mm, z możliwością emisji obu długości fali jednocześnie prze jeden światłowód (230 VAC)</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6"/>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 xml:space="preserve">Moc lasera - </w:t>
            </w:r>
            <w:r w:rsidRPr="000F7527">
              <w:rPr>
                <w:rFonts w:ascii="Arial Narrow" w:eastAsia="Times New Roman" w:hAnsi="Arial Narrow" w:cstheme="minorHAnsi"/>
                <w:sz w:val="20"/>
                <w:szCs w:val="20"/>
                <w:lang w:eastAsia="pl-PL"/>
              </w:rPr>
              <w:t>Regulowana niezależnie dla obu długości fali, do min. 30W dla 980nm, oraz do min. 15W dla 1470nm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Graficzna wizualizacja na wykresie proporcji udziału mocy dla poszczególnych długości fali w sygnale końcowym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45"/>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eastAsia="Times New Roman" w:hAnsi="Arial Narrow" w:cstheme="minorHAnsi"/>
                <w:color w:val="000000"/>
                <w:sz w:val="20"/>
                <w:szCs w:val="20"/>
                <w:lang w:eastAsia="pl-PL"/>
              </w:rPr>
            </w:pPr>
            <w:r w:rsidRPr="000F7527">
              <w:rPr>
                <w:rFonts w:ascii="Arial Narrow" w:eastAsia="Times New Roman" w:hAnsi="Arial Narrow" w:cstheme="minorHAnsi"/>
                <w:color w:val="000000"/>
                <w:sz w:val="20"/>
                <w:szCs w:val="20"/>
                <w:lang w:eastAsia="pl-PL"/>
              </w:rPr>
              <w:t>Tryby naświetlania tkanki:</w:t>
            </w:r>
          </w:p>
          <w:p w:rsidR="000F7527" w:rsidRPr="000F7527" w:rsidRDefault="000F7527" w:rsidP="004A1C8B">
            <w:pPr>
              <w:pStyle w:val="Akapitzlist"/>
              <w:widowControl w:val="0"/>
              <w:numPr>
                <w:ilvl w:val="0"/>
                <w:numId w:val="62"/>
              </w:numPr>
              <w:suppressAutoHyphens/>
              <w:spacing w:after="0" w:line="240" w:lineRule="auto"/>
              <w:rPr>
                <w:rFonts w:ascii="Arial Narrow" w:eastAsia="Andale Sans UI" w:hAnsi="Arial Narrow" w:cstheme="minorHAnsi"/>
                <w:sz w:val="20"/>
                <w:szCs w:val="20"/>
              </w:rPr>
            </w:pPr>
            <w:r w:rsidRPr="000F7527">
              <w:rPr>
                <w:rFonts w:ascii="Arial Narrow" w:eastAsia="Times New Roman" w:hAnsi="Arial Narrow" w:cstheme="minorHAnsi"/>
                <w:color w:val="000000"/>
                <w:sz w:val="20"/>
                <w:szCs w:val="20"/>
                <w:lang w:eastAsia="pl-PL"/>
              </w:rPr>
              <w:t xml:space="preserve">ciągły, </w:t>
            </w:r>
          </w:p>
          <w:p w:rsidR="000F7527" w:rsidRPr="000F7527" w:rsidRDefault="000F7527" w:rsidP="004A1C8B">
            <w:pPr>
              <w:pStyle w:val="Akapitzlist"/>
              <w:widowControl w:val="0"/>
              <w:numPr>
                <w:ilvl w:val="0"/>
                <w:numId w:val="62"/>
              </w:numPr>
              <w:suppressAutoHyphens/>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 xml:space="preserve">pojedynczy impuls, </w:t>
            </w:r>
          </w:p>
          <w:p w:rsidR="000F7527" w:rsidRPr="000F7527" w:rsidRDefault="000F7527" w:rsidP="004A1C8B">
            <w:pPr>
              <w:pStyle w:val="Akapitzlist"/>
              <w:widowControl w:val="0"/>
              <w:numPr>
                <w:ilvl w:val="0"/>
                <w:numId w:val="62"/>
              </w:numPr>
              <w:suppressAutoHyphens/>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seria impulsów</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545"/>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Praca ciągła z ciągłym sygnałem ostrzegającym o emisji lasera i cykliczną emisją dodatkowego sygnału dźwiękowego sygnalizującego podanie zaprogramowanej energii światła.</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 xml:space="preserve">Wartość energii - </w:t>
            </w:r>
            <w:r w:rsidRPr="000F7527">
              <w:rPr>
                <w:rFonts w:ascii="Arial Narrow" w:eastAsia="Times New Roman" w:hAnsi="Arial Narrow" w:cstheme="minorHAnsi"/>
                <w:sz w:val="20"/>
                <w:szCs w:val="20"/>
                <w:lang w:eastAsia="pl-PL"/>
              </w:rPr>
              <w:t>programowana w zakresie min. 20 J do 120 J.</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 xml:space="preserve">Widzialny laser pilotujący - </w:t>
            </w:r>
            <w:r w:rsidRPr="000F7527">
              <w:rPr>
                <w:rFonts w:ascii="Arial Narrow" w:eastAsia="Times New Roman" w:hAnsi="Arial Narrow" w:cstheme="minorHAnsi"/>
                <w:sz w:val="20"/>
                <w:szCs w:val="20"/>
                <w:lang w:eastAsia="pl-PL"/>
              </w:rPr>
              <w:t>2 kolory: czerwony lub zielony, przełączane</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30"/>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pacing w:after="0" w:line="240" w:lineRule="auto"/>
              <w:rPr>
                <w:rFonts w:ascii="Arial Narrow" w:eastAsia="Times New Roman" w:hAnsi="Arial Narrow" w:cstheme="minorHAnsi"/>
                <w:color w:val="000000"/>
                <w:sz w:val="20"/>
                <w:szCs w:val="20"/>
                <w:lang w:eastAsia="pl-PL"/>
              </w:rPr>
            </w:pPr>
            <w:r w:rsidRPr="000F7527">
              <w:rPr>
                <w:rFonts w:ascii="Arial Narrow" w:eastAsia="Times New Roman" w:hAnsi="Arial Narrow" w:cstheme="minorHAnsi"/>
                <w:color w:val="000000"/>
                <w:sz w:val="20"/>
                <w:szCs w:val="20"/>
                <w:lang w:eastAsia="pl-PL"/>
              </w:rPr>
              <w:t>Trzy tryby pracy lasera pilotującego:</w:t>
            </w:r>
            <w:r>
              <w:rPr>
                <w:rFonts w:ascii="Arial Narrow" w:eastAsia="Times New Roman" w:hAnsi="Arial Narrow" w:cstheme="minorHAnsi"/>
                <w:color w:val="000000"/>
                <w:sz w:val="20"/>
                <w:szCs w:val="20"/>
                <w:lang w:eastAsia="pl-PL"/>
              </w:rPr>
              <w:t xml:space="preserve"> </w:t>
            </w:r>
            <w:r w:rsidRPr="000F7527">
              <w:rPr>
                <w:rFonts w:ascii="Arial Narrow" w:eastAsia="Times New Roman" w:hAnsi="Arial Narrow" w:cstheme="minorHAnsi"/>
                <w:sz w:val="20"/>
                <w:szCs w:val="20"/>
                <w:lang w:eastAsia="pl-PL"/>
              </w:rPr>
              <w:t>praca ciągła, praca szybka impulsowa, praca wolna impulsowa</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48"/>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eastAsia="Times New Roman" w:hAnsi="Arial Narrow" w:cstheme="minorHAnsi"/>
                <w:color w:val="000000"/>
                <w:sz w:val="20"/>
                <w:szCs w:val="20"/>
                <w:lang w:eastAsia="pl-PL"/>
              </w:rPr>
            </w:pPr>
            <w:r w:rsidRPr="000F7527">
              <w:rPr>
                <w:rFonts w:ascii="Arial Narrow" w:eastAsia="Times New Roman" w:hAnsi="Arial Narrow" w:cstheme="minorHAnsi"/>
                <w:color w:val="000000"/>
                <w:sz w:val="20"/>
                <w:szCs w:val="20"/>
                <w:lang w:eastAsia="pl-PL"/>
              </w:rPr>
              <w:t xml:space="preserve">Sterowanie urządzeniem - </w:t>
            </w:r>
            <w:r w:rsidRPr="000F7527">
              <w:rPr>
                <w:rFonts w:ascii="Arial Narrow" w:eastAsia="Times New Roman" w:hAnsi="Arial Narrow" w:cstheme="minorHAnsi"/>
                <w:sz w:val="20"/>
                <w:szCs w:val="20"/>
                <w:lang w:eastAsia="pl-PL"/>
              </w:rPr>
              <w:t>kolorowy ekran dotykowy z oprogramowaniem w języku polskim</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168"/>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eastAsia="Times New Roman" w:hAnsi="Arial Narrow" w:cstheme="minorHAnsi"/>
                <w:color w:val="000000"/>
                <w:sz w:val="20"/>
                <w:szCs w:val="20"/>
                <w:lang w:eastAsia="pl-PL"/>
              </w:rPr>
              <w:t>Okulary ochronne do oferowanego lasera diodowego – 3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eastAsia="Times New Roman" w:hAnsi="Arial Narrow" w:cstheme="minorHAnsi"/>
                <w:color w:val="000000"/>
                <w:sz w:val="20"/>
                <w:szCs w:val="20"/>
                <w:lang w:eastAsia="pl-PL"/>
              </w:rPr>
            </w:pPr>
            <w:r w:rsidRPr="000F7527">
              <w:rPr>
                <w:rFonts w:ascii="Arial Narrow" w:eastAsia="Times New Roman" w:hAnsi="Arial Narrow" w:cstheme="minorHAnsi"/>
                <w:color w:val="000000"/>
                <w:sz w:val="20"/>
                <w:szCs w:val="20"/>
                <w:lang w:eastAsia="pl-PL"/>
              </w:rPr>
              <w:t>Zestaw do naprawy światłowodów 1 szt.</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0F7527" w:rsidTr="001A0CB4">
        <w:trPr>
          <w:trHeight w:val="23"/>
        </w:trPr>
        <w:tc>
          <w:tcPr>
            <w:tcW w:w="509" w:type="dxa"/>
            <w:tcBorders>
              <w:top w:val="single" w:sz="4" w:space="0" w:color="auto"/>
              <w:left w:val="single" w:sz="4" w:space="0" w:color="auto"/>
              <w:bottom w:val="single" w:sz="4" w:space="0" w:color="auto"/>
              <w:right w:val="nil"/>
            </w:tcBorders>
          </w:tcPr>
          <w:p w:rsidR="000F7527" w:rsidRPr="000F7527" w:rsidRDefault="000F7527" w:rsidP="000F7527">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0F7527" w:rsidRPr="000F7527" w:rsidRDefault="000F7527" w:rsidP="000F7527">
            <w:pPr>
              <w:spacing w:after="0" w:line="240" w:lineRule="auto"/>
              <w:rPr>
                <w:rFonts w:ascii="Arial Narrow" w:hAnsi="Arial Narrow" w:cstheme="minorHAnsi"/>
                <w:sz w:val="20"/>
                <w:szCs w:val="20"/>
              </w:rPr>
            </w:pPr>
            <w:r w:rsidRPr="000F7527">
              <w:rPr>
                <w:rFonts w:ascii="Arial Narrow" w:hAnsi="Arial Narrow" w:cstheme="minorHAnsi"/>
                <w:sz w:val="20"/>
                <w:szCs w:val="20"/>
              </w:rPr>
              <w:t>Narzędzie do laserowych zabiegów bronchoskopowych i tracheoskopowych</w:t>
            </w:r>
          </w:p>
        </w:tc>
        <w:tc>
          <w:tcPr>
            <w:tcW w:w="1984" w:type="dxa"/>
            <w:tcBorders>
              <w:top w:val="single" w:sz="4" w:space="0" w:color="auto"/>
              <w:left w:val="single" w:sz="2" w:space="0" w:color="000000"/>
              <w:bottom w:val="single" w:sz="4" w:space="0" w:color="auto"/>
              <w:right w:val="single" w:sz="4" w:space="0" w:color="auto"/>
            </w:tcBorders>
            <w:hideMark/>
          </w:tcPr>
          <w:p w:rsidR="000F7527" w:rsidRPr="000F7527" w:rsidRDefault="000F7527" w:rsidP="000F7527">
            <w:pPr>
              <w:pStyle w:val="Style19"/>
              <w:spacing w:line="240" w:lineRule="auto"/>
              <w:ind w:firstLine="0"/>
              <w:jc w:val="center"/>
              <w:rPr>
                <w:rFonts w:ascii="Arial Narrow" w:hAnsi="Arial Narrow" w:cstheme="minorHAnsi"/>
                <w:color w:val="000000"/>
                <w:sz w:val="20"/>
                <w:szCs w:val="20"/>
              </w:rPr>
            </w:pPr>
            <w:r w:rsidRPr="000F7527">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0F7527" w:rsidRPr="000F7527" w:rsidRDefault="000F7527" w:rsidP="000F7527">
            <w:pPr>
              <w:snapToGrid w:val="0"/>
              <w:spacing w:after="0" w:line="240" w:lineRule="auto"/>
              <w:jc w:val="both"/>
              <w:rPr>
                <w:rFonts w:ascii="Arial Narrow" w:hAnsi="Arial Narrow" w:cstheme="minorHAnsi"/>
                <w:sz w:val="20"/>
                <w:szCs w:val="20"/>
              </w:rPr>
            </w:pPr>
          </w:p>
        </w:tc>
      </w:tr>
      <w:tr w:rsidR="001A0CB4" w:rsidTr="001A0CB4">
        <w:trPr>
          <w:trHeight w:val="23"/>
        </w:trPr>
        <w:tc>
          <w:tcPr>
            <w:tcW w:w="509" w:type="dxa"/>
            <w:tcBorders>
              <w:top w:val="single" w:sz="4" w:space="0" w:color="auto"/>
              <w:left w:val="single" w:sz="4" w:space="0" w:color="auto"/>
              <w:bottom w:val="single" w:sz="4" w:space="0" w:color="auto"/>
              <w:right w:val="nil"/>
            </w:tcBorders>
          </w:tcPr>
          <w:p w:rsidR="001A0CB4" w:rsidRPr="000F7527" w:rsidRDefault="001A0CB4" w:rsidP="004A1C8B">
            <w:pPr>
              <w:pStyle w:val="Zawartotabeli"/>
              <w:numPr>
                <w:ilvl w:val="0"/>
                <w:numId w:val="108"/>
              </w:numPr>
              <w:snapToGrid w:val="0"/>
              <w:jc w:val="center"/>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1A0CB4" w:rsidRPr="000F7527" w:rsidRDefault="001A0CB4" w:rsidP="000F7527">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12 miesięcy – 0 pkt.</w:t>
            </w:r>
          </w:p>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66556C">
              <w:rPr>
                <w:rFonts w:ascii="Arial Narrow" w:hAnsi="Arial Narrow" w:cstheme="minorHAnsi"/>
                <w:sz w:val="20"/>
                <w:szCs w:val="20"/>
              </w:rPr>
              <w:t xml:space="preserve"> – 10 pkt</w:t>
            </w:r>
          </w:p>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36 miesięcy – 20 pkt</w:t>
            </w:r>
          </w:p>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powyżej 36 miesięcy – 25 pkt</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both"/>
              <w:rPr>
                <w:rFonts w:ascii="Arial Narrow" w:hAnsi="Arial Narrow" w:cstheme="minorHAnsi"/>
                <w:sz w:val="20"/>
                <w:szCs w:val="20"/>
              </w:rPr>
            </w:pP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4A1C8B">
            <w:pPr>
              <w:pStyle w:val="Stopka"/>
              <w:numPr>
                <w:ilvl w:val="0"/>
                <w:numId w:val="108"/>
              </w:numPr>
              <w:tabs>
                <w:tab w:val="left" w:pos="708"/>
              </w:tabs>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b/>
                <w:sz w:val="20"/>
                <w:szCs w:val="20"/>
              </w:rPr>
            </w:pPr>
            <w:r w:rsidRPr="0066556C">
              <w:rPr>
                <w:rFonts w:ascii="Arial Narrow" w:hAnsi="Arial Narrow" w:cstheme="minorHAnsi"/>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1A0CB4" w:rsidRDefault="0066556C" w:rsidP="004A1C8B">
            <w:pPr>
              <w:pStyle w:val="Akapitzlist"/>
              <w:numPr>
                <w:ilvl w:val="0"/>
                <w:numId w:val="108"/>
              </w:num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66556C" w:rsidRPr="001A0CB4" w:rsidRDefault="0066556C" w:rsidP="0066556C">
            <w:pPr>
              <w:snapToGrid w:val="0"/>
              <w:spacing w:after="0" w:line="240" w:lineRule="auto"/>
              <w:jc w:val="both"/>
              <w:rPr>
                <w:rFonts w:ascii="Arial Narrow" w:hAnsi="Arial Narrow" w:cstheme="minorHAnsi"/>
                <w:b/>
                <w:sz w:val="20"/>
                <w:szCs w:val="20"/>
              </w:rPr>
            </w:pPr>
            <w:r w:rsidRPr="001A0CB4">
              <w:rPr>
                <w:rFonts w:ascii="Arial Narrow" w:hAnsi="Arial Narrow" w:cstheme="minorHAnsi"/>
                <w:b/>
                <w:sz w:val="20"/>
                <w:szCs w:val="20"/>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r w:rsidRPr="0066556C">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1A0CB4" w:rsidRDefault="0066556C" w:rsidP="004A1C8B">
            <w:pPr>
              <w:pStyle w:val="Akapitzlist"/>
              <w:numPr>
                <w:ilvl w:val="0"/>
                <w:numId w:val="108"/>
              </w:num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both"/>
              <w:rPr>
                <w:rFonts w:ascii="Arial Narrow" w:hAnsi="Arial Narrow" w:cstheme="minorHAnsi"/>
                <w:b/>
                <w:bCs/>
                <w:sz w:val="20"/>
                <w:szCs w:val="20"/>
              </w:rPr>
            </w:pPr>
            <w:r w:rsidRPr="0066556C">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Wymagane do oferty dokumenty poświadczające dopuszczenie do obrotu, co najmniej:</w:t>
            </w:r>
          </w:p>
          <w:p w:rsidR="0066556C" w:rsidRPr="0066556C" w:rsidRDefault="0066556C" w:rsidP="006109BB">
            <w:pPr>
              <w:widowControl w:val="0"/>
              <w:numPr>
                <w:ilvl w:val="0"/>
                <w:numId w:val="51"/>
              </w:numPr>
              <w:suppressAutoHyphens/>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deklaracja zgodności,</w:t>
            </w:r>
          </w:p>
          <w:p w:rsidR="0066556C" w:rsidRPr="0066556C" w:rsidRDefault="0066556C" w:rsidP="006109BB">
            <w:pPr>
              <w:widowControl w:val="0"/>
              <w:numPr>
                <w:ilvl w:val="0"/>
                <w:numId w:val="51"/>
              </w:numPr>
              <w:suppressAutoHyphens/>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certyfikat CE,</w:t>
            </w:r>
          </w:p>
          <w:p w:rsidR="0066556C" w:rsidRPr="0066556C" w:rsidRDefault="0066556C" w:rsidP="006109BB">
            <w:pPr>
              <w:widowControl w:val="0"/>
              <w:numPr>
                <w:ilvl w:val="0"/>
                <w:numId w:val="51"/>
              </w:numPr>
              <w:suppressAutoHyphens/>
              <w:autoSpaceDE w:val="0"/>
              <w:spacing w:after="0" w:line="240" w:lineRule="auto"/>
              <w:rPr>
                <w:rFonts w:ascii="Arial Narrow" w:hAnsi="Arial Narrow" w:cstheme="minorHAnsi"/>
                <w:sz w:val="20"/>
                <w:szCs w:val="20"/>
              </w:rPr>
            </w:pPr>
            <w:r w:rsidRPr="0066556C">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autoSpaceDE w:val="0"/>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1A0CB4">
        <w:trPr>
          <w:trHeight w:val="23"/>
        </w:trPr>
        <w:tc>
          <w:tcPr>
            <w:tcW w:w="509"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xml:space="preserve">Dostarczony laser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bl>
    <w:p w:rsidR="000F7527" w:rsidRPr="0032148D" w:rsidRDefault="000F7527" w:rsidP="00572006">
      <w:pPr>
        <w:rPr>
          <w:rFonts w:ascii="Arial Narrow" w:hAnsi="Arial Narrow" w:cs="Times New Roman"/>
          <w:b/>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0066556C">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0066556C">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042798">
      <w:pPr>
        <w:jc w:val="right"/>
        <w:rPr>
          <w:rFonts w:ascii="Arial Narrow" w:hAnsi="Arial Narrow" w:cs="Times New Roman"/>
        </w:rPr>
      </w:pPr>
    </w:p>
    <w:p w:rsidR="00572006" w:rsidRDefault="00572006" w:rsidP="00042798">
      <w:pPr>
        <w:jc w:val="right"/>
        <w:rPr>
          <w:rFonts w:ascii="Arial Narrow" w:hAnsi="Arial Narrow" w:cs="Times New Roman"/>
        </w:rPr>
      </w:pPr>
    </w:p>
    <w:p w:rsidR="00572006" w:rsidRDefault="00572006" w:rsidP="00572006">
      <w:pPr>
        <w:tabs>
          <w:tab w:val="left" w:pos="3735"/>
          <w:tab w:val="right" w:pos="14144"/>
        </w:tabs>
        <w:jc w:val="right"/>
        <w:rPr>
          <w:rFonts w:ascii="Arial Narrow" w:hAnsi="Arial Narrow" w:cs="Times New Roman"/>
        </w:rPr>
      </w:pPr>
      <w:r>
        <w:rPr>
          <w:rFonts w:ascii="Arial Narrow" w:hAnsi="Arial Narrow" w:cs="Times New Roman"/>
        </w:rPr>
        <w:t>Załącznik nr 4/15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XV: LASER Nd-YAG</w:t>
      </w:r>
    </w:p>
    <w:tbl>
      <w:tblPr>
        <w:tblStyle w:val="Tabela-Siatka"/>
        <w:tblW w:w="0" w:type="auto"/>
        <w:tblLook w:val="04A0" w:firstRow="1" w:lastRow="0" w:firstColumn="1" w:lastColumn="0" w:noHBand="0" w:noVBand="1"/>
      </w:tblPr>
      <w:tblGrid>
        <w:gridCol w:w="4672"/>
        <w:gridCol w:w="4672"/>
      </w:tblGrid>
      <w:tr w:rsidR="00572006" w:rsidTr="00554A96">
        <w:tc>
          <w:tcPr>
            <w:tcW w:w="4672" w:type="dxa"/>
          </w:tcPr>
          <w:p w:rsidR="00572006" w:rsidRPr="00D70E65" w:rsidRDefault="00572006" w:rsidP="00572006">
            <w:pPr>
              <w:ind w:left="360"/>
              <w:rPr>
                <w:rFonts w:ascii="Arial Narrow" w:hAnsi="Arial Narrow" w:cs="Times New Roman"/>
              </w:rPr>
            </w:pPr>
            <w:r>
              <w:rPr>
                <w:rFonts w:ascii="Arial Narrow" w:hAnsi="Arial Narrow" w:cs="Times New Roman"/>
              </w:rPr>
              <w:t>Pełna nazwa lasera Nd-YAG</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5245"/>
        <w:gridCol w:w="5528"/>
        <w:gridCol w:w="1701"/>
        <w:gridCol w:w="2835"/>
      </w:tblGrid>
      <w:tr w:rsidR="0066556C" w:rsidTr="00FA02FF">
        <w:tc>
          <w:tcPr>
            <w:tcW w:w="651" w:type="dxa"/>
            <w:tcBorders>
              <w:top w:val="single" w:sz="2" w:space="0" w:color="000000"/>
              <w:left w:val="single" w:sz="2" w:space="0" w:color="000000"/>
              <w:bottom w:val="single" w:sz="2" w:space="0" w:color="000000"/>
              <w:right w:val="nil"/>
            </w:tcBorders>
            <w:vAlign w:val="center"/>
            <w:hideMark/>
          </w:tcPr>
          <w:p w:rsidR="0066556C" w:rsidRPr="001A0CB4" w:rsidRDefault="0066556C" w:rsidP="0066556C">
            <w:pPr>
              <w:pStyle w:val="Zawartotabeli"/>
              <w:snapToGrid w:val="0"/>
              <w:jc w:val="center"/>
              <w:rPr>
                <w:rFonts w:ascii="Arial Narrow" w:hAnsi="Arial Narrow" w:cstheme="minorHAnsi"/>
                <w:sz w:val="20"/>
                <w:szCs w:val="20"/>
              </w:rPr>
            </w:pPr>
            <w:r w:rsidRPr="001A0CB4">
              <w:rPr>
                <w:rFonts w:ascii="Arial Narrow" w:hAnsi="Arial Narrow" w:cstheme="minorHAnsi"/>
                <w:sz w:val="20"/>
                <w:szCs w:val="20"/>
              </w:rPr>
              <w:lastRenderedPageBreak/>
              <w:t>l.p.</w:t>
            </w:r>
          </w:p>
        </w:tc>
        <w:tc>
          <w:tcPr>
            <w:tcW w:w="5245" w:type="dxa"/>
            <w:tcBorders>
              <w:top w:val="single" w:sz="2" w:space="0" w:color="000000"/>
              <w:left w:val="single" w:sz="2" w:space="0" w:color="000000"/>
              <w:bottom w:val="single" w:sz="2" w:space="0" w:color="000000"/>
              <w:right w:val="nil"/>
            </w:tcBorders>
            <w:vAlign w:val="center"/>
            <w:hideMark/>
          </w:tcPr>
          <w:p w:rsidR="0066556C" w:rsidRPr="001A0CB4" w:rsidRDefault="0066556C" w:rsidP="0066556C">
            <w:pPr>
              <w:pStyle w:val="Zawartotabeli"/>
              <w:snapToGrid w:val="0"/>
              <w:jc w:val="center"/>
              <w:rPr>
                <w:rFonts w:ascii="Arial Narrow" w:hAnsi="Arial Narrow" w:cstheme="minorHAnsi"/>
                <w:sz w:val="20"/>
                <w:szCs w:val="20"/>
              </w:rPr>
            </w:pPr>
            <w:r w:rsidRPr="001A0CB4">
              <w:rPr>
                <w:rFonts w:ascii="Arial Narrow" w:hAnsi="Arial Narrow" w:cstheme="minorHAnsi"/>
                <w:sz w:val="20"/>
                <w:szCs w:val="20"/>
              </w:rPr>
              <w:t>Parametr</w:t>
            </w:r>
          </w:p>
        </w:tc>
        <w:tc>
          <w:tcPr>
            <w:tcW w:w="5528" w:type="dxa"/>
            <w:tcBorders>
              <w:top w:val="single" w:sz="2" w:space="0" w:color="000000"/>
              <w:left w:val="single" w:sz="2" w:space="0" w:color="000000"/>
              <w:bottom w:val="single" w:sz="2" w:space="0" w:color="000000"/>
              <w:right w:val="nil"/>
            </w:tcBorders>
            <w:vAlign w:val="center"/>
            <w:hideMark/>
          </w:tcPr>
          <w:p w:rsidR="0066556C" w:rsidRPr="001A0CB4" w:rsidRDefault="0066556C" w:rsidP="001A0CB4">
            <w:pPr>
              <w:pStyle w:val="Zawartotabeli"/>
              <w:snapToGrid w:val="0"/>
              <w:jc w:val="center"/>
              <w:rPr>
                <w:rFonts w:ascii="Arial Narrow" w:hAnsi="Arial Narrow" w:cstheme="minorHAnsi"/>
                <w:sz w:val="20"/>
                <w:szCs w:val="20"/>
              </w:rPr>
            </w:pPr>
            <w:r w:rsidRPr="001A0CB4">
              <w:rPr>
                <w:rFonts w:ascii="Arial Narrow" w:hAnsi="Arial Narrow" w:cstheme="minorHAnsi"/>
                <w:sz w:val="20"/>
                <w:szCs w:val="20"/>
              </w:rPr>
              <w:t xml:space="preserve">Parametr </w:t>
            </w:r>
            <w:r w:rsidR="001A0CB4">
              <w:rPr>
                <w:rFonts w:ascii="Arial Narrow" w:hAnsi="Arial Narrow" w:cstheme="minorHAnsi"/>
                <w:sz w:val="20"/>
                <w:szCs w:val="20"/>
              </w:rPr>
              <w:t>oczekiwany</w:t>
            </w:r>
          </w:p>
        </w:tc>
        <w:tc>
          <w:tcPr>
            <w:tcW w:w="1701" w:type="dxa"/>
            <w:tcBorders>
              <w:top w:val="single" w:sz="2" w:space="0" w:color="000000"/>
              <w:left w:val="single" w:sz="2" w:space="0" w:color="000000"/>
              <w:bottom w:val="single" w:sz="2" w:space="0" w:color="000000"/>
              <w:right w:val="nil"/>
            </w:tcBorders>
            <w:vAlign w:val="center"/>
            <w:hideMark/>
          </w:tcPr>
          <w:p w:rsidR="0066556C" w:rsidRPr="001A0CB4" w:rsidRDefault="0066556C" w:rsidP="0066556C">
            <w:pPr>
              <w:pStyle w:val="Zawartotabeli"/>
              <w:snapToGrid w:val="0"/>
              <w:jc w:val="center"/>
              <w:rPr>
                <w:rFonts w:ascii="Arial Narrow" w:hAnsi="Arial Narrow" w:cstheme="minorHAnsi"/>
                <w:sz w:val="20"/>
                <w:szCs w:val="20"/>
              </w:rPr>
            </w:pPr>
            <w:r w:rsidRPr="001A0CB4">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vAlign w:val="center"/>
            <w:hideMark/>
          </w:tcPr>
          <w:p w:rsidR="0066556C" w:rsidRPr="001A0CB4" w:rsidRDefault="0066556C" w:rsidP="0066556C">
            <w:pPr>
              <w:pStyle w:val="Zawartotabeli"/>
              <w:snapToGrid w:val="0"/>
              <w:jc w:val="center"/>
              <w:rPr>
                <w:rFonts w:ascii="Arial Narrow" w:hAnsi="Arial Narrow" w:cstheme="minorHAnsi"/>
                <w:sz w:val="20"/>
                <w:szCs w:val="20"/>
              </w:rPr>
            </w:pPr>
            <w:r w:rsidRPr="001A0CB4">
              <w:rPr>
                <w:rFonts w:ascii="Arial Narrow" w:hAnsi="Arial Narrow" w:cstheme="minorHAnsi"/>
                <w:sz w:val="20"/>
                <w:szCs w:val="20"/>
              </w:rPr>
              <w:t>Ocena pkt.</w:t>
            </w:r>
          </w:p>
        </w:tc>
      </w:tr>
      <w:tr w:rsidR="00FA02FF" w:rsidTr="00FA02FF">
        <w:tc>
          <w:tcPr>
            <w:tcW w:w="651" w:type="dxa"/>
            <w:tcBorders>
              <w:top w:val="nil"/>
              <w:left w:val="single" w:sz="2" w:space="0" w:color="000000"/>
              <w:bottom w:val="single" w:sz="2" w:space="0" w:color="000000"/>
              <w:right w:val="nil"/>
            </w:tcBorders>
            <w:vAlign w:val="center"/>
          </w:tcPr>
          <w:p w:rsidR="00FA02FF" w:rsidRPr="0066556C" w:rsidRDefault="00FA02FF" w:rsidP="004A1C8B">
            <w:pPr>
              <w:pStyle w:val="Zawartotabeli"/>
              <w:numPr>
                <w:ilvl w:val="0"/>
                <w:numId w:val="109"/>
              </w:numPr>
              <w:snapToGrid w:val="0"/>
              <w:jc w:val="center"/>
              <w:rPr>
                <w:rFonts w:ascii="Arial Narrow" w:hAnsi="Arial Narrow" w:cstheme="minorHAnsi"/>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66556C" w:rsidRDefault="00FA02FF" w:rsidP="00FA02FF">
            <w:pPr>
              <w:snapToGrid w:val="0"/>
              <w:spacing w:after="0" w:line="240" w:lineRule="auto"/>
              <w:rPr>
                <w:rFonts w:ascii="Arial Narrow" w:hAnsi="Arial Narrow" w:cstheme="minorHAnsi"/>
                <w:sz w:val="20"/>
                <w:szCs w:val="20"/>
              </w:rPr>
            </w:pPr>
            <w:r>
              <w:rPr>
                <w:rFonts w:ascii="Arial Narrow" w:hAnsi="Arial Narrow" w:cstheme="minorHAnsi"/>
                <w:sz w:val="20"/>
                <w:szCs w:val="20"/>
              </w:rPr>
              <w:t>PARAMETRY TECHNICZNE</w:t>
            </w:r>
          </w:p>
        </w:tc>
      </w:tr>
      <w:tr w:rsidR="0066556C" w:rsidTr="00FA02FF">
        <w:tc>
          <w:tcPr>
            <w:tcW w:w="651" w:type="dxa"/>
            <w:tcBorders>
              <w:top w:val="nil"/>
              <w:left w:val="single" w:sz="2" w:space="0" w:color="000000"/>
              <w:bottom w:val="single" w:sz="2" w:space="0" w:color="000000"/>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nil"/>
              <w:left w:val="single" w:sz="2" w:space="0" w:color="000000"/>
              <w:bottom w:val="single" w:sz="2" w:space="0" w:color="000000"/>
              <w:right w:val="nil"/>
            </w:tcBorders>
            <w:vAlign w:val="center"/>
            <w:hideMark/>
          </w:tcPr>
          <w:p w:rsidR="0066556C" w:rsidRPr="0066556C" w:rsidRDefault="0066556C" w:rsidP="00FA02FF">
            <w:pPr>
              <w:spacing w:after="0" w:line="240" w:lineRule="auto"/>
              <w:ind w:left="-56" w:hanging="14"/>
              <w:rPr>
                <w:rFonts w:ascii="Arial Narrow" w:hAnsi="Arial Narrow" w:cstheme="minorHAnsi"/>
                <w:sz w:val="20"/>
                <w:szCs w:val="20"/>
              </w:rPr>
            </w:pPr>
            <w:r w:rsidRPr="0066556C">
              <w:rPr>
                <w:rFonts w:ascii="Arial Narrow" w:hAnsi="Arial Narrow" w:cstheme="minorHAnsi"/>
                <w:sz w:val="20"/>
                <w:szCs w:val="20"/>
              </w:rPr>
              <w:t>Typ lasera</w:t>
            </w:r>
          </w:p>
        </w:tc>
        <w:tc>
          <w:tcPr>
            <w:tcW w:w="5528" w:type="dxa"/>
            <w:tcBorders>
              <w:top w:val="nil"/>
              <w:left w:val="single" w:sz="2" w:space="0" w:color="000000"/>
              <w:bottom w:val="single" w:sz="2" w:space="0" w:color="000000"/>
              <w:right w:val="nil"/>
            </w:tcBorders>
            <w:vAlign w:val="center"/>
            <w:hideMark/>
          </w:tcPr>
          <w:p w:rsidR="0066556C" w:rsidRPr="0066556C" w:rsidRDefault="0066556C" w:rsidP="001A0CB4">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Impulsowy laser Nd:YAG,</w:t>
            </w:r>
            <w:r w:rsidR="001A0CB4">
              <w:rPr>
                <w:rFonts w:ascii="Arial Narrow" w:hAnsi="Arial Narrow" w:cstheme="minorHAnsi"/>
                <w:sz w:val="20"/>
                <w:szCs w:val="20"/>
              </w:rPr>
              <w:t xml:space="preserve"> </w:t>
            </w:r>
            <w:r w:rsidRPr="0066556C">
              <w:rPr>
                <w:rFonts w:ascii="Arial Narrow" w:hAnsi="Arial Narrow" w:cstheme="minorHAnsi"/>
                <w:sz w:val="20"/>
                <w:szCs w:val="20"/>
              </w:rPr>
              <w:t>o długość fali 1064 nm, zasilany</w:t>
            </w:r>
            <w:r>
              <w:rPr>
                <w:rFonts w:ascii="Arial Narrow" w:hAnsi="Arial Narrow" w:cstheme="minorHAnsi"/>
                <w:sz w:val="20"/>
                <w:szCs w:val="20"/>
              </w:rPr>
              <w:t xml:space="preserve"> </w:t>
            </w:r>
            <w:r w:rsidRPr="0066556C">
              <w:rPr>
                <w:rFonts w:ascii="Arial Narrow" w:hAnsi="Arial Narrow" w:cstheme="minorHAnsi"/>
                <w:sz w:val="20"/>
                <w:szCs w:val="20"/>
              </w:rPr>
              <w:t>z napięcia 230 V AC 50 Hz</w:t>
            </w:r>
          </w:p>
        </w:tc>
        <w:tc>
          <w:tcPr>
            <w:tcW w:w="1701" w:type="dxa"/>
            <w:tcBorders>
              <w:top w:val="nil"/>
              <w:left w:val="single" w:sz="2" w:space="0" w:color="000000"/>
              <w:bottom w:val="single" w:sz="2" w:space="0" w:color="000000"/>
              <w:right w:val="nil"/>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c>
          <w:tcPr>
            <w:tcW w:w="651" w:type="dxa"/>
            <w:tcBorders>
              <w:top w:val="nil"/>
              <w:left w:val="single" w:sz="2" w:space="0" w:color="000000"/>
              <w:bottom w:val="single" w:sz="2" w:space="0" w:color="000000"/>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nil"/>
              <w:left w:val="single" w:sz="2" w:space="0" w:color="000000"/>
              <w:bottom w:val="single" w:sz="2" w:space="0" w:color="000000"/>
              <w:right w:val="nil"/>
            </w:tcBorders>
            <w:vAlign w:val="center"/>
            <w:hideMark/>
          </w:tcPr>
          <w:p w:rsidR="0066556C" w:rsidRPr="0066556C" w:rsidRDefault="0066556C" w:rsidP="00FA02FF">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Możliwość rozbudowy o aleksandrytową głowicę laserową 755nm</w:t>
            </w:r>
          </w:p>
        </w:tc>
        <w:tc>
          <w:tcPr>
            <w:tcW w:w="5528" w:type="dxa"/>
            <w:tcBorders>
              <w:top w:val="nil"/>
              <w:left w:val="single" w:sz="2" w:space="0" w:color="000000"/>
              <w:bottom w:val="single" w:sz="2" w:space="0" w:color="000000"/>
              <w:right w:val="nil"/>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nil"/>
              <w:left w:val="single" w:sz="2" w:space="0" w:color="000000"/>
              <w:bottom w:val="single" w:sz="2" w:space="0" w:color="000000"/>
              <w:right w:val="nil"/>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c>
          <w:tcPr>
            <w:tcW w:w="651" w:type="dxa"/>
            <w:tcBorders>
              <w:top w:val="nil"/>
              <w:left w:val="single" w:sz="2" w:space="0" w:color="000000"/>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nil"/>
              <w:left w:val="single" w:sz="2" w:space="0" w:color="000000"/>
              <w:bottom w:val="single" w:sz="4" w:space="0" w:color="auto"/>
              <w:right w:val="nil"/>
            </w:tcBorders>
            <w:vAlign w:val="center"/>
            <w:hideMark/>
          </w:tcPr>
          <w:p w:rsidR="0066556C" w:rsidRPr="0066556C" w:rsidRDefault="0066556C" w:rsidP="00FA02FF">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Maksymalna energia</w:t>
            </w:r>
          </w:p>
        </w:tc>
        <w:tc>
          <w:tcPr>
            <w:tcW w:w="5528" w:type="dxa"/>
            <w:tcBorders>
              <w:top w:val="nil"/>
              <w:left w:val="single" w:sz="2" w:space="0" w:color="000000"/>
              <w:bottom w:val="single" w:sz="4" w:space="0" w:color="auto"/>
              <w:right w:val="nil"/>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min. 53 J</w:t>
            </w:r>
          </w:p>
        </w:tc>
        <w:tc>
          <w:tcPr>
            <w:tcW w:w="1701" w:type="dxa"/>
            <w:tcBorders>
              <w:top w:val="nil"/>
              <w:left w:val="single" w:sz="2" w:space="0" w:color="000000"/>
              <w:bottom w:val="single" w:sz="4" w:space="0" w:color="auto"/>
              <w:right w:val="nil"/>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31"/>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Długość impulsu</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1A0CB4" w:rsidP="001A0CB4">
            <w:pPr>
              <w:snapToGrid w:val="0"/>
              <w:spacing w:after="0" w:line="240" w:lineRule="auto"/>
              <w:jc w:val="center"/>
              <w:rPr>
                <w:rFonts w:ascii="Arial Narrow" w:hAnsi="Arial Narrow" w:cstheme="minorHAnsi"/>
                <w:sz w:val="20"/>
                <w:szCs w:val="20"/>
              </w:rPr>
            </w:pPr>
            <w:r>
              <w:rPr>
                <w:rFonts w:ascii="Arial Narrow" w:hAnsi="Arial Narrow" w:cstheme="minorHAnsi"/>
                <w:sz w:val="20"/>
                <w:szCs w:val="20"/>
              </w:rPr>
              <w:t xml:space="preserve">regulowana w zakresie </w:t>
            </w:r>
            <w:r w:rsidR="0066556C" w:rsidRPr="0066556C">
              <w:rPr>
                <w:rFonts w:ascii="Arial Narrow" w:hAnsi="Arial Narrow" w:cstheme="minorHAnsi"/>
                <w:sz w:val="20"/>
                <w:szCs w:val="20"/>
              </w:rPr>
              <w:t>min. 0,25 ms – 100 ms</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Częstotliwość impulsów</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1A0CB4" w:rsidP="001A0CB4">
            <w:pPr>
              <w:snapToGrid w:val="0"/>
              <w:spacing w:after="0" w:line="240" w:lineRule="auto"/>
              <w:jc w:val="center"/>
              <w:rPr>
                <w:rFonts w:ascii="Arial Narrow" w:hAnsi="Arial Narrow" w:cstheme="minorHAnsi"/>
                <w:sz w:val="20"/>
                <w:szCs w:val="20"/>
              </w:rPr>
            </w:pPr>
            <w:r>
              <w:rPr>
                <w:rFonts w:ascii="Arial Narrow" w:hAnsi="Arial Narrow" w:cstheme="minorHAnsi"/>
                <w:sz w:val="20"/>
                <w:szCs w:val="20"/>
              </w:rPr>
              <w:t xml:space="preserve">regulowana w zakresie </w:t>
            </w:r>
            <w:r w:rsidR="0066556C" w:rsidRPr="0066556C">
              <w:rPr>
                <w:rFonts w:ascii="Arial Narrow" w:hAnsi="Arial Narrow" w:cstheme="minorHAnsi"/>
                <w:sz w:val="20"/>
                <w:szCs w:val="20"/>
              </w:rPr>
              <w:t>min. 0,5Hz–10 Hz</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Gęstość energii impulsu</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1A0CB4" w:rsidP="001A0CB4">
            <w:pPr>
              <w:snapToGrid w:val="0"/>
              <w:spacing w:after="0" w:line="240" w:lineRule="auto"/>
              <w:jc w:val="center"/>
              <w:rPr>
                <w:rFonts w:ascii="Arial Narrow" w:hAnsi="Arial Narrow" w:cstheme="minorHAnsi"/>
                <w:sz w:val="20"/>
                <w:szCs w:val="20"/>
              </w:rPr>
            </w:pPr>
            <w:r>
              <w:rPr>
                <w:rFonts w:ascii="Arial Narrow" w:hAnsi="Arial Narrow" w:cstheme="minorHAnsi"/>
                <w:sz w:val="20"/>
                <w:szCs w:val="20"/>
              </w:rPr>
              <w:t xml:space="preserve">Regulowana </w:t>
            </w:r>
            <w:r w:rsidR="0066556C" w:rsidRPr="0066556C">
              <w:rPr>
                <w:rFonts w:ascii="Arial Narrow" w:hAnsi="Arial Narrow" w:cstheme="minorHAnsi"/>
                <w:sz w:val="20"/>
                <w:szCs w:val="20"/>
              </w:rPr>
              <w:t>min. do 520 J/cm</w:t>
            </w:r>
            <w:r w:rsidR="0066556C" w:rsidRPr="0066556C">
              <w:rPr>
                <w:rFonts w:ascii="Arial Narrow" w:hAnsi="Arial Narrow" w:cstheme="minorHAnsi"/>
                <w:sz w:val="20"/>
                <w:szCs w:val="20"/>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67"/>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Wielkość plamki na tkance</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FA02FF">
            <w:pPr>
              <w:spacing w:before="20" w:after="0" w:line="240" w:lineRule="auto"/>
              <w:rPr>
                <w:rFonts w:ascii="Arial Narrow" w:hAnsi="Arial Narrow" w:cstheme="minorHAnsi"/>
                <w:sz w:val="20"/>
                <w:szCs w:val="20"/>
              </w:rPr>
            </w:pPr>
            <w:r w:rsidRPr="0066556C">
              <w:rPr>
                <w:rFonts w:ascii="Arial Narrow" w:hAnsi="Arial Narrow" w:cstheme="minorHAnsi"/>
                <w:sz w:val="20"/>
                <w:szCs w:val="20"/>
              </w:rPr>
              <w:t>Okrągłe:1.5, 3, 6, 8, 10, 12, 15  i 18mm</w:t>
            </w:r>
            <w:r w:rsidR="00FA02FF">
              <w:rPr>
                <w:rFonts w:ascii="Arial Narrow" w:hAnsi="Arial Narrow" w:cstheme="minorHAnsi"/>
                <w:sz w:val="20"/>
                <w:szCs w:val="20"/>
              </w:rPr>
              <w:t xml:space="preserve"> </w:t>
            </w:r>
            <w:r w:rsidRPr="0066556C">
              <w:rPr>
                <w:rFonts w:ascii="Arial Narrow" w:hAnsi="Arial Narrow" w:cstheme="minorHAnsi"/>
                <w:sz w:val="20"/>
                <w:szCs w:val="20"/>
              </w:rPr>
              <w:t>Owalna: 3x10mm</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30"/>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66556C" w:rsidRPr="00FA02FF"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Przewodzenie wiązki lasera do tkanki</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1A0CB4" w:rsidP="001A0CB4">
            <w:pPr>
              <w:snapToGrid w:val="0"/>
              <w:spacing w:after="0" w:line="240" w:lineRule="auto"/>
              <w:jc w:val="center"/>
              <w:rPr>
                <w:rFonts w:ascii="Arial Narrow" w:hAnsi="Arial Narrow" w:cstheme="minorHAnsi"/>
                <w:sz w:val="20"/>
                <w:szCs w:val="20"/>
              </w:rPr>
            </w:pPr>
            <w:r>
              <w:rPr>
                <w:rFonts w:ascii="Arial Narrow" w:hAnsi="Arial Narrow" w:cstheme="minorHAnsi"/>
                <w:sz w:val="20"/>
                <w:szCs w:val="20"/>
              </w:rPr>
              <w:t xml:space="preserve">Światłowód z uchwytem, </w:t>
            </w:r>
            <w:r w:rsidR="0066556C" w:rsidRPr="0066556C">
              <w:rPr>
                <w:rFonts w:ascii="Arial Narrow" w:hAnsi="Arial Narrow" w:cstheme="minorHAnsi"/>
                <w:sz w:val="20"/>
                <w:szCs w:val="20"/>
              </w:rPr>
              <w:t>z automatyczną detekcją wielkości plamki</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421"/>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Wyzwalanie impulsu za pomocą pedału nożnego</w:t>
            </w:r>
            <w:r w:rsidR="00FA02FF">
              <w:rPr>
                <w:rFonts w:ascii="Arial Narrow" w:hAnsi="Arial Narrow" w:cstheme="minorHAnsi"/>
                <w:sz w:val="20"/>
                <w:szCs w:val="20"/>
              </w:rPr>
              <w:t xml:space="preserve"> </w:t>
            </w:r>
            <w:r w:rsidRPr="0066556C">
              <w:rPr>
                <w:rFonts w:ascii="Arial Narrow" w:hAnsi="Arial Narrow" w:cstheme="minorHAnsi"/>
                <w:sz w:val="20"/>
                <w:szCs w:val="20"/>
              </w:rPr>
              <w:t>i przycisku na aplikatorze</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Sterowanie parametrami pracy poprzez kolorowy ekran dotykowy</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pacing w:after="0" w:line="240" w:lineRule="auto"/>
              <w:jc w:val="center"/>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Wbudowany port</w:t>
            </w:r>
          </w:p>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do automatycznej kalibracji energii wyjściowej aplikatora</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545"/>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Wbudowany system chłodzenia skóry za pomocą kriogenu</w:t>
            </w:r>
          </w:p>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z aplikacją gazu na skórę bezpośrednio z aplikatora laserowego</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5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before="20" w:after="0" w:line="240" w:lineRule="auto"/>
              <w:rPr>
                <w:rFonts w:ascii="Arial Narrow" w:hAnsi="Arial Narrow" w:cstheme="minorHAnsi"/>
                <w:sz w:val="20"/>
                <w:szCs w:val="20"/>
              </w:rPr>
            </w:pPr>
            <w:r w:rsidRPr="0066556C">
              <w:rPr>
                <w:rFonts w:ascii="Arial Narrow" w:hAnsi="Arial Narrow" w:cstheme="minorHAnsi"/>
                <w:sz w:val="20"/>
                <w:szCs w:val="20"/>
              </w:rPr>
              <w:t>Długość impulsu chłodzącego</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1A0CB4" w:rsidP="001A0CB4">
            <w:pPr>
              <w:spacing w:before="20" w:after="0" w:line="240" w:lineRule="auto"/>
              <w:jc w:val="center"/>
              <w:rPr>
                <w:rFonts w:ascii="Arial Narrow" w:hAnsi="Arial Narrow" w:cstheme="minorHAnsi"/>
                <w:sz w:val="20"/>
                <w:szCs w:val="20"/>
              </w:rPr>
            </w:pPr>
            <w:r>
              <w:rPr>
                <w:rFonts w:ascii="Arial Narrow" w:hAnsi="Arial Narrow" w:cstheme="minorHAnsi"/>
                <w:sz w:val="20"/>
                <w:szCs w:val="20"/>
              </w:rPr>
              <w:t xml:space="preserve">regulowana w zakresie </w:t>
            </w:r>
            <w:r w:rsidR="0066556C" w:rsidRPr="0066556C">
              <w:rPr>
                <w:rFonts w:ascii="Arial Narrow" w:hAnsi="Arial Narrow" w:cstheme="minorHAnsi"/>
                <w:sz w:val="20"/>
                <w:szCs w:val="20"/>
              </w:rPr>
              <w:t>min. 20ms – 100ms</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114"/>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Wbudowana baza parametrów do typowych zabiegów</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Wiązka pilotująca</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min. 5 mW</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vAlign w:val="center"/>
          </w:tcPr>
          <w:p w:rsidR="0066556C" w:rsidRPr="0066556C" w:rsidRDefault="0066556C" w:rsidP="0066556C">
            <w:pPr>
              <w:pStyle w:val="Zawartotabeli"/>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66556C" w:rsidRPr="0066556C" w:rsidRDefault="0066556C" w:rsidP="00FA02FF">
            <w:pPr>
              <w:spacing w:after="0" w:line="240" w:lineRule="auto"/>
              <w:rPr>
                <w:rFonts w:ascii="Arial Narrow" w:hAnsi="Arial Narrow" w:cstheme="minorHAnsi"/>
                <w:sz w:val="20"/>
                <w:szCs w:val="20"/>
              </w:rPr>
            </w:pPr>
            <w:r w:rsidRPr="0066556C">
              <w:rPr>
                <w:rFonts w:ascii="Arial Narrow" w:hAnsi="Arial Narrow" w:cstheme="minorHAnsi"/>
                <w:sz w:val="20"/>
                <w:szCs w:val="20"/>
              </w:rPr>
              <w:t>Akcesoria – okulary ochronne</w:t>
            </w:r>
          </w:p>
        </w:tc>
        <w:tc>
          <w:tcPr>
            <w:tcW w:w="5528" w:type="dxa"/>
            <w:tcBorders>
              <w:top w:val="single" w:sz="4" w:space="0" w:color="auto"/>
              <w:left w:val="single" w:sz="2" w:space="0" w:color="000000"/>
              <w:bottom w:val="single" w:sz="4" w:space="0" w:color="auto"/>
              <w:right w:val="single" w:sz="4" w:space="0" w:color="auto"/>
            </w:tcBorders>
            <w:vAlign w:val="center"/>
            <w:hideMark/>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min. 6 szt.</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lang w:val="sv-SE"/>
              </w:rPr>
            </w:pPr>
          </w:p>
        </w:tc>
      </w:tr>
      <w:tr w:rsidR="00FA02FF" w:rsidTr="00FA02FF">
        <w:trPr>
          <w:trHeight w:val="282"/>
        </w:trPr>
        <w:tc>
          <w:tcPr>
            <w:tcW w:w="651" w:type="dxa"/>
            <w:tcBorders>
              <w:top w:val="single" w:sz="4" w:space="0" w:color="auto"/>
              <w:left w:val="single" w:sz="4" w:space="0" w:color="auto"/>
              <w:bottom w:val="single" w:sz="4" w:space="0" w:color="auto"/>
              <w:right w:val="nil"/>
            </w:tcBorders>
          </w:tcPr>
          <w:p w:rsidR="00FA02FF" w:rsidRPr="000F7527" w:rsidRDefault="00FA02FF" w:rsidP="004A1C8B">
            <w:pPr>
              <w:pStyle w:val="Zawartotabeli"/>
              <w:numPr>
                <w:ilvl w:val="0"/>
                <w:numId w:val="109"/>
              </w:numPr>
              <w:snapToGrid w:val="0"/>
              <w:jc w:val="center"/>
              <w:rPr>
                <w:rFonts w:ascii="Arial Narrow" w:hAnsi="Arial Narrow" w:cstheme="minorHAnsi"/>
                <w:sz w:val="20"/>
                <w:szCs w:val="20"/>
              </w:rPr>
            </w:pPr>
          </w:p>
        </w:tc>
        <w:tc>
          <w:tcPr>
            <w:tcW w:w="15309" w:type="dxa"/>
            <w:gridSpan w:val="4"/>
            <w:tcBorders>
              <w:top w:val="single" w:sz="4" w:space="0" w:color="auto"/>
              <w:left w:val="single" w:sz="4" w:space="0" w:color="auto"/>
              <w:bottom w:val="single" w:sz="4" w:space="0" w:color="auto"/>
              <w:right w:val="single" w:sz="4" w:space="0" w:color="auto"/>
            </w:tcBorders>
          </w:tcPr>
          <w:p w:rsidR="00FA02FF" w:rsidRPr="000F7527" w:rsidRDefault="00FA02FF" w:rsidP="0066556C">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r>
      <w:tr w:rsidR="0066556C" w:rsidTr="00FA02FF">
        <w:trPr>
          <w:trHeight w:val="299"/>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Gwarancja – obejmująca całość przedmiotu zamówienia – liczba miesięcy</w:t>
            </w:r>
          </w:p>
        </w:tc>
        <w:tc>
          <w:tcPr>
            <w:tcW w:w="5528" w:type="dxa"/>
            <w:tcBorders>
              <w:top w:val="single" w:sz="4" w:space="0" w:color="auto"/>
              <w:left w:val="single" w:sz="2" w:space="0" w:color="000000"/>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12 miesięcy – 0 pkt.</w:t>
            </w:r>
          </w:p>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66556C">
              <w:rPr>
                <w:rFonts w:ascii="Arial Narrow" w:hAnsi="Arial Narrow" w:cstheme="minorHAnsi"/>
                <w:sz w:val="20"/>
                <w:szCs w:val="20"/>
              </w:rPr>
              <w:t xml:space="preserve"> – 10 pkt</w:t>
            </w:r>
          </w:p>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36 miesięcy – 20 pkt</w:t>
            </w:r>
          </w:p>
          <w:p w:rsidR="0066556C" w:rsidRPr="0066556C" w:rsidRDefault="0066556C" w:rsidP="0066556C">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powyżej 36 miesięcy – 25 pkt</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Liczba przeglądów niezbędnych do realizacji w okresie gwarancyjnym </w:t>
            </w:r>
          </w:p>
        </w:tc>
        <w:tc>
          <w:tcPr>
            <w:tcW w:w="5528" w:type="dxa"/>
            <w:tcBorders>
              <w:top w:val="single" w:sz="4" w:space="0" w:color="auto"/>
              <w:left w:val="single" w:sz="2" w:space="0" w:color="000000"/>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both"/>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Wszystkie czynności serwisowe, w tym przeglądy konserwacyjne, bezpłatne. </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Czas reakcji (dotyczy także reakcji zdalnej): „przyjęte zgłoszenie – podjęta naprawa” =&lt;72 [godz.]</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Możliwość zgłoszeń 24h/dobę, 365 dni/rok </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4A1C8B">
            <w:pPr>
              <w:pStyle w:val="Stopka"/>
              <w:numPr>
                <w:ilvl w:val="0"/>
                <w:numId w:val="109"/>
              </w:numPr>
              <w:tabs>
                <w:tab w:val="left" w:pos="708"/>
              </w:tabs>
              <w:snapToGrid w:val="0"/>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FA02FF" w:rsidRDefault="0066556C" w:rsidP="0066556C">
            <w:pPr>
              <w:pStyle w:val="Zawartotabeli"/>
              <w:snapToGrid w:val="0"/>
              <w:rPr>
                <w:rFonts w:ascii="Arial Narrow" w:hAnsi="Arial Narrow" w:cstheme="minorHAnsi"/>
                <w:sz w:val="20"/>
                <w:szCs w:val="20"/>
              </w:rPr>
            </w:pPr>
            <w:r w:rsidRPr="00FA02FF">
              <w:rPr>
                <w:rFonts w:ascii="Arial Narrow" w:hAnsi="Arial Narrow" w:cstheme="minorHAnsi"/>
                <w:sz w:val="20"/>
                <w:szCs w:val="20"/>
              </w:rPr>
              <w:t>SZKOLENIA</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FA02FF" w:rsidRDefault="0066556C" w:rsidP="004A1C8B">
            <w:pPr>
              <w:pStyle w:val="Akapitzlist"/>
              <w:numPr>
                <w:ilvl w:val="0"/>
                <w:numId w:val="109"/>
              </w:num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INNE</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after="0" w:line="240" w:lineRule="auto"/>
              <w:jc w:val="both"/>
              <w:rPr>
                <w:rFonts w:ascii="Arial Narrow" w:hAnsi="Arial Narrow" w:cstheme="minorHAnsi"/>
                <w:sz w:val="20"/>
                <w:szCs w:val="20"/>
              </w:rPr>
            </w:pPr>
            <w:r w:rsidRPr="0066556C">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FA02FF" w:rsidRDefault="0066556C" w:rsidP="004A1C8B">
            <w:pPr>
              <w:pStyle w:val="Akapitzlist"/>
              <w:numPr>
                <w:ilvl w:val="0"/>
                <w:numId w:val="109"/>
              </w:num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jc w:val="both"/>
              <w:rPr>
                <w:rFonts w:ascii="Arial Narrow" w:hAnsi="Arial Narrow" w:cstheme="minorHAnsi"/>
                <w:b/>
                <w:bCs/>
                <w:sz w:val="20"/>
                <w:szCs w:val="20"/>
              </w:rPr>
            </w:pPr>
            <w:r w:rsidRPr="0066556C">
              <w:rPr>
                <w:rFonts w:ascii="Arial Narrow" w:hAnsi="Arial Narrow" w:cstheme="minorHAnsi"/>
                <w:b/>
                <w:bCs/>
                <w:sz w:val="20"/>
                <w:szCs w:val="20"/>
              </w:rPr>
              <w:t>DOKUMENTACJA</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6556C" w:rsidRPr="0066556C" w:rsidRDefault="0066556C" w:rsidP="0066556C">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Wymagane do oferty dokumenty poświadczające dopuszczenie do obrotu, co najmniej:</w:t>
            </w:r>
          </w:p>
          <w:p w:rsidR="0066556C" w:rsidRPr="0066556C" w:rsidRDefault="0066556C" w:rsidP="006109BB">
            <w:pPr>
              <w:widowControl w:val="0"/>
              <w:numPr>
                <w:ilvl w:val="0"/>
                <w:numId w:val="51"/>
              </w:numPr>
              <w:suppressAutoHyphens/>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deklaracja zgodności,</w:t>
            </w:r>
          </w:p>
          <w:p w:rsidR="0066556C" w:rsidRPr="0066556C" w:rsidRDefault="0066556C" w:rsidP="006109BB">
            <w:pPr>
              <w:widowControl w:val="0"/>
              <w:numPr>
                <w:ilvl w:val="0"/>
                <w:numId w:val="51"/>
              </w:numPr>
              <w:suppressAutoHyphens/>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certyfikat CE,</w:t>
            </w:r>
          </w:p>
          <w:p w:rsidR="0066556C" w:rsidRPr="0066556C" w:rsidRDefault="0066556C" w:rsidP="006109BB">
            <w:pPr>
              <w:widowControl w:val="0"/>
              <w:numPr>
                <w:ilvl w:val="0"/>
                <w:numId w:val="51"/>
              </w:numPr>
              <w:suppressAutoHyphens/>
              <w:autoSpaceDE w:val="0"/>
              <w:spacing w:after="0" w:line="240" w:lineRule="auto"/>
              <w:rPr>
                <w:rFonts w:ascii="Arial Narrow" w:hAnsi="Arial Narrow" w:cstheme="minorHAnsi"/>
                <w:sz w:val="20"/>
                <w:szCs w:val="20"/>
              </w:rPr>
            </w:pPr>
            <w:r w:rsidRPr="0066556C">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autoSpaceDE w:val="0"/>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Instrukcje obsługi w języku polskim w formie elektronicznej i drukowanej (przekazane w momencie dostawy) – dotyczy także urządzeń peryferyjnych</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66556C" w:rsidTr="00FA02FF">
        <w:trPr>
          <w:trHeight w:val="23"/>
        </w:trPr>
        <w:tc>
          <w:tcPr>
            <w:tcW w:w="651" w:type="dxa"/>
            <w:tcBorders>
              <w:top w:val="single" w:sz="4" w:space="0" w:color="auto"/>
              <w:left w:val="single" w:sz="4" w:space="0" w:color="auto"/>
              <w:bottom w:val="single" w:sz="4" w:space="0" w:color="auto"/>
              <w:right w:val="nil"/>
            </w:tcBorders>
          </w:tcPr>
          <w:p w:rsidR="0066556C" w:rsidRPr="0066556C" w:rsidRDefault="0066556C" w:rsidP="0066556C">
            <w:pPr>
              <w:snapToGrid w:val="0"/>
              <w:spacing w:after="0" w:line="240" w:lineRule="auto"/>
              <w:jc w:val="center"/>
              <w:rPr>
                <w:rFonts w:ascii="Arial Narrow" w:hAnsi="Arial Narrow" w:cstheme="minorHAnsi"/>
                <w:sz w:val="20"/>
                <w:szCs w:val="20"/>
              </w:rPr>
            </w:pPr>
          </w:p>
        </w:tc>
        <w:tc>
          <w:tcPr>
            <w:tcW w:w="524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xml:space="preserve">Dostarczony laser wyposażony będzie w komplet akcesoriów, okablowania itp. asortymentu niezbędnego do uruchomienia i funkcjonowania aparatu jako całości w wymaganej specyfikacją konfiguracji </w:t>
            </w:r>
          </w:p>
        </w:tc>
        <w:tc>
          <w:tcPr>
            <w:tcW w:w="5528" w:type="dxa"/>
            <w:tcBorders>
              <w:top w:val="single" w:sz="4" w:space="0" w:color="auto"/>
              <w:left w:val="single" w:sz="2" w:space="0" w:color="000000"/>
              <w:bottom w:val="single" w:sz="4" w:space="0" w:color="auto"/>
              <w:right w:val="single" w:sz="4" w:space="0" w:color="auto"/>
            </w:tcBorders>
            <w:vAlign w:val="center"/>
          </w:tcPr>
          <w:p w:rsidR="0066556C" w:rsidRPr="0066556C" w:rsidRDefault="0066556C" w:rsidP="0066556C">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6556C" w:rsidRPr="0066556C" w:rsidRDefault="0066556C" w:rsidP="0066556C">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bl>
    <w:p w:rsidR="00572006" w:rsidRDefault="00572006" w:rsidP="00572006">
      <w:pPr>
        <w:spacing w:after="0" w:line="240" w:lineRule="auto"/>
        <w:ind w:firstLine="708"/>
        <w:rPr>
          <w:rFonts w:ascii="Arial Narrow" w:hAnsi="Arial Narrow" w:cs="Times New Roman"/>
        </w:rPr>
      </w:pPr>
    </w:p>
    <w:p w:rsidR="00FA02FF" w:rsidRDefault="00FA02FF" w:rsidP="00572006">
      <w:pPr>
        <w:spacing w:after="0" w:line="240" w:lineRule="auto"/>
        <w:ind w:firstLine="708"/>
        <w:rPr>
          <w:rFonts w:ascii="Arial Narrow" w:hAnsi="Arial Narrow" w:cs="Times New Roman"/>
        </w:rPr>
      </w:pPr>
    </w:p>
    <w:p w:rsidR="00FA02FF" w:rsidRDefault="00FA02FF"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A02FF" w:rsidRDefault="00FA02FF" w:rsidP="00572006">
      <w:pPr>
        <w:tabs>
          <w:tab w:val="left" w:pos="3735"/>
          <w:tab w:val="right" w:pos="14144"/>
        </w:tabs>
        <w:jc w:val="right"/>
        <w:rPr>
          <w:rFonts w:ascii="Arial Narrow" w:hAnsi="Arial Narrow" w:cs="Times New Roman"/>
        </w:rPr>
      </w:pPr>
    </w:p>
    <w:p w:rsidR="00FA02FF" w:rsidRDefault="00FA02FF" w:rsidP="00572006">
      <w:pPr>
        <w:tabs>
          <w:tab w:val="left" w:pos="3735"/>
          <w:tab w:val="right" w:pos="14144"/>
        </w:tabs>
        <w:jc w:val="right"/>
        <w:rPr>
          <w:rFonts w:ascii="Arial Narrow" w:hAnsi="Arial Narrow" w:cs="Times New Roman"/>
        </w:rPr>
      </w:pPr>
    </w:p>
    <w:p w:rsidR="00FA02FF" w:rsidRDefault="00FA02FF" w:rsidP="00572006">
      <w:pPr>
        <w:tabs>
          <w:tab w:val="left" w:pos="3735"/>
          <w:tab w:val="right" w:pos="14144"/>
        </w:tabs>
        <w:jc w:val="right"/>
        <w:rPr>
          <w:rFonts w:ascii="Arial Narrow" w:hAnsi="Arial Narrow" w:cs="Times New Roman"/>
        </w:rPr>
      </w:pPr>
    </w:p>
    <w:p w:rsidR="00FA02FF" w:rsidRDefault="00FA02FF" w:rsidP="00572006">
      <w:pPr>
        <w:tabs>
          <w:tab w:val="left" w:pos="3735"/>
          <w:tab w:val="right" w:pos="14144"/>
        </w:tabs>
        <w:jc w:val="right"/>
        <w:rPr>
          <w:rFonts w:ascii="Arial Narrow" w:hAnsi="Arial Narrow" w:cs="Times New Roman"/>
        </w:rPr>
      </w:pPr>
    </w:p>
    <w:p w:rsidR="00572006" w:rsidRDefault="00AD1D5F" w:rsidP="0057200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4/16</w:t>
      </w:r>
      <w:r w:rsidR="00572006">
        <w:rPr>
          <w:rFonts w:ascii="Arial Narrow" w:hAnsi="Arial Narrow" w:cs="Times New Roman"/>
        </w:rPr>
        <w:t xml:space="preserve"> do SIWZ</w:t>
      </w:r>
    </w:p>
    <w:p w:rsidR="00572006" w:rsidRDefault="00572006" w:rsidP="00572006">
      <w:pPr>
        <w:jc w:val="center"/>
        <w:rPr>
          <w:rFonts w:ascii="Arial Narrow" w:hAnsi="Arial Narrow" w:cs="Times New Roman"/>
          <w:b/>
        </w:rPr>
      </w:pPr>
      <w:r>
        <w:rPr>
          <w:rFonts w:ascii="Arial Narrow" w:hAnsi="Arial Narrow" w:cs="Times New Roman"/>
          <w:b/>
        </w:rPr>
        <w:t>ZESTAWIENIE PARAMETRÓW TECHNICZNYCH I WARUNKI GWARANCJI</w:t>
      </w:r>
    </w:p>
    <w:p w:rsidR="00572006" w:rsidRDefault="00572006" w:rsidP="00572006">
      <w:pPr>
        <w:rPr>
          <w:rFonts w:ascii="Arial Narrow" w:hAnsi="Arial Narrow" w:cs="Times New Roman"/>
          <w:b/>
        </w:rPr>
      </w:pPr>
      <w:r>
        <w:rPr>
          <w:rFonts w:ascii="Arial Narrow" w:hAnsi="Arial Narrow" w:cs="Times New Roman"/>
          <w:b/>
        </w:rPr>
        <w:t>Zadanie X</w:t>
      </w:r>
      <w:r w:rsidR="00AD1D5F">
        <w:rPr>
          <w:rFonts w:ascii="Arial Narrow" w:hAnsi="Arial Narrow" w:cs="Times New Roman"/>
          <w:b/>
        </w:rPr>
        <w:t>V</w:t>
      </w:r>
      <w:r>
        <w:rPr>
          <w:rFonts w:ascii="Arial Narrow" w:hAnsi="Arial Narrow" w:cs="Times New Roman"/>
          <w:b/>
        </w:rPr>
        <w:t xml:space="preserve">I: </w:t>
      </w:r>
      <w:r w:rsidR="00AD1D5F">
        <w:rPr>
          <w:rFonts w:ascii="Arial Narrow" w:hAnsi="Arial Narrow" w:cs="Times New Roman"/>
          <w:b/>
        </w:rPr>
        <w:t>LASER HOLMOWY</w:t>
      </w:r>
    </w:p>
    <w:tbl>
      <w:tblPr>
        <w:tblStyle w:val="Tabela-Siatka"/>
        <w:tblW w:w="0" w:type="auto"/>
        <w:tblLook w:val="04A0" w:firstRow="1" w:lastRow="0" w:firstColumn="1" w:lastColumn="0" w:noHBand="0" w:noVBand="1"/>
      </w:tblPr>
      <w:tblGrid>
        <w:gridCol w:w="4672"/>
        <w:gridCol w:w="4672"/>
      </w:tblGrid>
      <w:tr w:rsidR="00572006" w:rsidTr="00554A96">
        <w:tc>
          <w:tcPr>
            <w:tcW w:w="4672" w:type="dxa"/>
          </w:tcPr>
          <w:p w:rsidR="00572006" w:rsidRPr="00D70E65" w:rsidRDefault="00572006" w:rsidP="00AD1D5F">
            <w:pPr>
              <w:ind w:left="360"/>
              <w:rPr>
                <w:rFonts w:ascii="Arial Narrow" w:hAnsi="Arial Narrow" w:cs="Times New Roman"/>
              </w:rPr>
            </w:pPr>
            <w:r w:rsidRPr="00D70E65">
              <w:rPr>
                <w:rFonts w:ascii="Arial Narrow" w:hAnsi="Arial Narrow" w:cs="Times New Roman"/>
              </w:rPr>
              <w:t xml:space="preserve">Pełna nazwa </w:t>
            </w:r>
            <w:r w:rsidR="00AD1D5F">
              <w:rPr>
                <w:rFonts w:ascii="Arial Narrow" w:hAnsi="Arial Narrow" w:cs="Times New Roman"/>
              </w:rPr>
              <w:t>lasera holmowego</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72006" w:rsidRPr="00D70E65" w:rsidRDefault="00572006" w:rsidP="00554A96">
            <w:pPr>
              <w:ind w:left="360"/>
              <w:rPr>
                <w:rFonts w:ascii="Arial Narrow" w:hAnsi="Arial Narrow" w:cs="Times New Roman"/>
                <w:b/>
              </w:rPr>
            </w:pPr>
          </w:p>
        </w:tc>
      </w:tr>
      <w:tr w:rsidR="00572006" w:rsidTr="00554A96">
        <w:tc>
          <w:tcPr>
            <w:tcW w:w="4672" w:type="dxa"/>
          </w:tcPr>
          <w:p w:rsidR="00572006" w:rsidRPr="00D70E65" w:rsidRDefault="0057200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72006" w:rsidRPr="00D70E65" w:rsidRDefault="00572006" w:rsidP="00554A96">
            <w:pPr>
              <w:ind w:left="360"/>
              <w:rPr>
                <w:rFonts w:ascii="Arial Narrow" w:hAnsi="Arial Narrow" w:cs="Times New Roman"/>
                <w:b/>
              </w:rPr>
            </w:pPr>
          </w:p>
        </w:tc>
      </w:tr>
    </w:tbl>
    <w:p w:rsidR="00572006" w:rsidRDefault="00572006" w:rsidP="0057200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1"/>
        <w:gridCol w:w="8789"/>
        <w:gridCol w:w="1984"/>
        <w:gridCol w:w="1701"/>
        <w:gridCol w:w="2835"/>
      </w:tblGrid>
      <w:tr w:rsidR="00434763" w:rsidTr="00FA02FF">
        <w:tc>
          <w:tcPr>
            <w:tcW w:w="651" w:type="dxa"/>
            <w:tcBorders>
              <w:top w:val="single" w:sz="2" w:space="0" w:color="000000"/>
              <w:left w:val="single" w:sz="2" w:space="0" w:color="000000"/>
              <w:bottom w:val="single" w:sz="2" w:space="0" w:color="000000"/>
              <w:right w:val="nil"/>
            </w:tcBorders>
            <w:hideMark/>
          </w:tcPr>
          <w:p w:rsidR="00434763" w:rsidRPr="00434763" w:rsidRDefault="00434763" w:rsidP="00434763">
            <w:pPr>
              <w:pStyle w:val="Zawartotabeli"/>
              <w:snapToGrid w:val="0"/>
              <w:jc w:val="center"/>
              <w:rPr>
                <w:rFonts w:ascii="Arial Narrow" w:hAnsi="Arial Narrow" w:cstheme="minorHAnsi"/>
                <w:sz w:val="20"/>
                <w:szCs w:val="20"/>
              </w:rPr>
            </w:pPr>
            <w:r w:rsidRPr="00434763">
              <w:rPr>
                <w:rFonts w:ascii="Arial Narrow" w:hAnsi="Arial Narrow" w:cstheme="minorHAnsi"/>
                <w:sz w:val="20"/>
                <w:szCs w:val="20"/>
              </w:rPr>
              <w:t>l.p.</w:t>
            </w:r>
          </w:p>
        </w:tc>
        <w:tc>
          <w:tcPr>
            <w:tcW w:w="8789" w:type="dxa"/>
            <w:tcBorders>
              <w:top w:val="single" w:sz="2" w:space="0" w:color="000000"/>
              <w:left w:val="single" w:sz="2" w:space="0" w:color="000000"/>
              <w:bottom w:val="single" w:sz="2" w:space="0" w:color="000000"/>
              <w:right w:val="nil"/>
            </w:tcBorders>
            <w:hideMark/>
          </w:tcPr>
          <w:p w:rsidR="00434763" w:rsidRPr="00434763" w:rsidRDefault="00434763" w:rsidP="00434763">
            <w:pPr>
              <w:pStyle w:val="Zawartotabeli"/>
              <w:snapToGrid w:val="0"/>
              <w:jc w:val="center"/>
              <w:rPr>
                <w:rFonts w:ascii="Arial Narrow" w:hAnsi="Arial Narrow" w:cstheme="minorHAnsi"/>
                <w:sz w:val="20"/>
                <w:szCs w:val="20"/>
              </w:rPr>
            </w:pPr>
            <w:r w:rsidRPr="00434763">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434763" w:rsidRPr="00434763" w:rsidRDefault="00FA02FF" w:rsidP="00434763">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p>
        </w:tc>
        <w:tc>
          <w:tcPr>
            <w:tcW w:w="1701" w:type="dxa"/>
            <w:tcBorders>
              <w:top w:val="single" w:sz="2" w:space="0" w:color="000000"/>
              <w:left w:val="single" w:sz="2" w:space="0" w:color="000000"/>
              <w:bottom w:val="single" w:sz="2" w:space="0" w:color="000000"/>
              <w:right w:val="nil"/>
            </w:tcBorders>
            <w:hideMark/>
          </w:tcPr>
          <w:p w:rsidR="00434763" w:rsidRPr="00434763" w:rsidRDefault="00434763" w:rsidP="00434763">
            <w:pPr>
              <w:pStyle w:val="Zawartotabeli"/>
              <w:snapToGrid w:val="0"/>
              <w:jc w:val="center"/>
              <w:rPr>
                <w:rFonts w:ascii="Arial Narrow" w:hAnsi="Arial Narrow" w:cstheme="minorHAnsi"/>
                <w:sz w:val="20"/>
                <w:szCs w:val="20"/>
              </w:rPr>
            </w:pPr>
            <w:r w:rsidRPr="00434763">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434763" w:rsidRPr="00434763" w:rsidRDefault="00434763" w:rsidP="00434763">
            <w:pPr>
              <w:pStyle w:val="Zawartotabeli"/>
              <w:snapToGrid w:val="0"/>
              <w:jc w:val="center"/>
              <w:rPr>
                <w:rFonts w:ascii="Arial Narrow" w:hAnsi="Arial Narrow" w:cstheme="minorHAnsi"/>
                <w:sz w:val="20"/>
                <w:szCs w:val="20"/>
              </w:rPr>
            </w:pPr>
            <w:r w:rsidRPr="00434763">
              <w:rPr>
                <w:rFonts w:ascii="Arial Narrow" w:hAnsi="Arial Narrow" w:cstheme="minorHAnsi"/>
                <w:sz w:val="20"/>
                <w:szCs w:val="20"/>
              </w:rPr>
              <w:t>Ocena pkt.</w:t>
            </w:r>
          </w:p>
        </w:tc>
      </w:tr>
      <w:tr w:rsidR="00FA02FF" w:rsidTr="00FA02FF">
        <w:tc>
          <w:tcPr>
            <w:tcW w:w="651" w:type="dxa"/>
            <w:tcBorders>
              <w:top w:val="nil"/>
              <w:left w:val="single" w:sz="2" w:space="0" w:color="000000"/>
              <w:bottom w:val="single" w:sz="2" w:space="0" w:color="000000"/>
              <w:right w:val="nil"/>
            </w:tcBorders>
          </w:tcPr>
          <w:p w:rsidR="00FA02FF" w:rsidRPr="00434763" w:rsidRDefault="00FA02FF" w:rsidP="004A1C8B">
            <w:pPr>
              <w:pStyle w:val="Zawartotabeli"/>
              <w:numPr>
                <w:ilvl w:val="0"/>
                <w:numId w:val="110"/>
              </w:numPr>
              <w:snapToGrid w:val="0"/>
              <w:jc w:val="center"/>
              <w:rPr>
                <w:rFonts w:ascii="Arial Narrow" w:hAnsi="Arial Narrow" w:cstheme="minorHAnsi"/>
                <w:sz w:val="20"/>
                <w:szCs w:val="20"/>
              </w:rPr>
            </w:pPr>
          </w:p>
        </w:tc>
        <w:tc>
          <w:tcPr>
            <w:tcW w:w="15309" w:type="dxa"/>
            <w:gridSpan w:val="4"/>
            <w:tcBorders>
              <w:top w:val="nil"/>
              <w:left w:val="single" w:sz="2" w:space="0" w:color="000000"/>
              <w:bottom w:val="single" w:sz="2" w:space="0" w:color="000000"/>
              <w:right w:val="single" w:sz="2" w:space="0" w:color="000000"/>
            </w:tcBorders>
            <w:vAlign w:val="center"/>
          </w:tcPr>
          <w:p w:rsidR="00FA02FF" w:rsidRPr="00434763" w:rsidRDefault="00FA02FF" w:rsidP="00434763">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434763" w:rsidTr="00FA02FF">
        <w:tc>
          <w:tcPr>
            <w:tcW w:w="651" w:type="dxa"/>
            <w:tcBorders>
              <w:top w:val="nil"/>
              <w:left w:val="single" w:sz="2" w:space="0" w:color="000000"/>
              <w:bottom w:val="single" w:sz="2" w:space="0" w:color="000000"/>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nil"/>
              <w:left w:val="single" w:sz="2" w:space="0" w:color="000000"/>
              <w:bottom w:val="single" w:sz="2" w:space="0" w:color="000000"/>
              <w:right w:val="nil"/>
            </w:tcBorders>
            <w:vAlign w:val="center"/>
            <w:hideMark/>
          </w:tcPr>
          <w:p w:rsidR="00434763" w:rsidRPr="00434763" w:rsidRDefault="00434763" w:rsidP="00434763">
            <w:pPr>
              <w:pStyle w:val="Style19"/>
              <w:widowControl/>
              <w:spacing w:line="240" w:lineRule="auto"/>
              <w:ind w:firstLine="0"/>
              <w:jc w:val="left"/>
              <w:rPr>
                <w:rFonts w:ascii="Arial Narrow" w:hAnsi="Arial Narrow" w:cstheme="minorHAnsi"/>
                <w:bCs/>
                <w:sz w:val="20"/>
                <w:szCs w:val="20"/>
              </w:rPr>
            </w:pPr>
            <w:r w:rsidRPr="00434763">
              <w:rPr>
                <w:rFonts w:ascii="Arial Narrow" w:hAnsi="Arial Narrow" w:cstheme="minorHAnsi"/>
                <w:sz w:val="20"/>
                <w:szCs w:val="20"/>
              </w:rPr>
              <w:t>Impulsowy laser holmowy o długości fali 2.100nm ±30nm, zasilany napięciem 230 VAC</w:t>
            </w:r>
          </w:p>
        </w:tc>
        <w:tc>
          <w:tcPr>
            <w:tcW w:w="1984" w:type="dxa"/>
            <w:tcBorders>
              <w:top w:val="nil"/>
              <w:left w:val="single" w:sz="2" w:space="0" w:color="000000"/>
              <w:bottom w:val="single" w:sz="2" w:space="0" w:color="000000"/>
              <w:right w:val="nil"/>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c>
          <w:tcPr>
            <w:tcW w:w="651" w:type="dxa"/>
            <w:tcBorders>
              <w:top w:val="nil"/>
              <w:left w:val="single" w:sz="2" w:space="0" w:color="000000"/>
              <w:bottom w:val="single" w:sz="2" w:space="0" w:color="000000"/>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nil"/>
              <w:left w:val="single" w:sz="2" w:space="0" w:color="000000"/>
              <w:bottom w:val="single" w:sz="2" w:space="0" w:color="000000"/>
              <w:right w:val="nil"/>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Moc szczytowa impulsu - regulowana w zakresie min. do 18kW</w:t>
            </w:r>
          </w:p>
        </w:tc>
        <w:tc>
          <w:tcPr>
            <w:tcW w:w="1984" w:type="dxa"/>
            <w:tcBorders>
              <w:top w:val="nil"/>
              <w:left w:val="single" w:sz="2" w:space="0" w:color="000000"/>
              <w:bottom w:val="single" w:sz="2" w:space="0" w:color="000000"/>
              <w:right w:val="nil"/>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c>
          <w:tcPr>
            <w:tcW w:w="651" w:type="dxa"/>
            <w:tcBorders>
              <w:top w:val="nil"/>
              <w:left w:val="single" w:sz="2" w:space="0" w:color="000000"/>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nil"/>
              <w:left w:val="single" w:sz="2" w:space="0" w:color="000000"/>
              <w:bottom w:val="single" w:sz="4" w:space="0" w:color="auto"/>
              <w:right w:val="nil"/>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Energia impulsu - regulowana w zakresie min. 0.3 - 3.5J</w:t>
            </w:r>
          </w:p>
        </w:tc>
        <w:tc>
          <w:tcPr>
            <w:tcW w:w="1984" w:type="dxa"/>
            <w:tcBorders>
              <w:top w:val="nil"/>
              <w:left w:val="single" w:sz="2" w:space="0" w:color="000000"/>
              <w:bottom w:val="single" w:sz="4" w:space="0" w:color="auto"/>
              <w:right w:val="nil"/>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nil"/>
              <w:left w:val="single" w:sz="2" w:space="0" w:color="000000"/>
              <w:bottom w:val="single" w:sz="4" w:space="0" w:color="auto"/>
              <w:right w:val="nil"/>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23"/>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eastAsia="Times New Roman" w:hAnsi="Arial Narrow" w:cstheme="minorHAnsi"/>
                <w:sz w:val="20"/>
                <w:szCs w:val="20"/>
                <w:lang w:eastAsia="pl-PL"/>
              </w:rPr>
            </w:pPr>
            <w:r w:rsidRPr="00434763">
              <w:rPr>
                <w:rFonts w:ascii="Arial Narrow" w:hAnsi="Arial Narrow" w:cstheme="minorHAnsi"/>
                <w:sz w:val="20"/>
                <w:szCs w:val="20"/>
              </w:rPr>
              <w:t>Częstość impulsów - regulowana w zakresie min. 1 - 25Hz</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23"/>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pStyle w:val="Style19"/>
              <w:widowControl/>
              <w:tabs>
                <w:tab w:val="left" w:pos="1216"/>
              </w:tabs>
              <w:spacing w:line="240" w:lineRule="auto"/>
              <w:ind w:firstLine="0"/>
              <w:jc w:val="left"/>
              <w:rPr>
                <w:rFonts w:ascii="Arial Narrow" w:hAnsi="Arial Narrow" w:cstheme="minorHAnsi"/>
                <w:color w:val="000000"/>
                <w:sz w:val="20"/>
                <w:szCs w:val="20"/>
              </w:rPr>
            </w:pPr>
            <w:r w:rsidRPr="00434763">
              <w:rPr>
                <w:rFonts w:ascii="Arial Narrow" w:hAnsi="Arial Narrow" w:cstheme="minorHAnsi"/>
                <w:sz w:val="20"/>
                <w:szCs w:val="20"/>
              </w:rPr>
              <w:t>Maksymalna. moc średnia - regulowana min. do 30W</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110"/>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eastAsia="Times New Roman" w:hAnsi="Arial Narrow" w:cstheme="minorHAnsi"/>
                <w:sz w:val="20"/>
                <w:szCs w:val="20"/>
                <w:lang w:eastAsia="pl-PL"/>
              </w:rPr>
            </w:pPr>
            <w:r w:rsidRPr="00434763">
              <w:rPr>
                <w:rFonts w:ascii="Arial Narrow" w:hAnsi="Arial Narrow" w:cstheme="minorHAnsi"/>
                <w:sz w:val="20"/>
                <w:szCs w:val="20"/>
              </w:rPr>
              <w:t>Długość impulsu - regulowana przez operatora w zakresie min. od 100</w:t>
            </w:r>
            <w:r w:rsidRPr="00434763">
              <w:rPr>
                <w:rFonts w:ascii="Arial Narrow" w:hAnsi="Arial Narrow" w:cstheme="minorHAnsi"/>
                <w:sz w:val="20"/>
                <w:szCs w:val="20"/>
              </w:rPr>
              <w:sym w:font="Symbol" w:char="F06D"/>
            </w:r>
            <w:r w:rsidRPr="00434763">
              <w:rPr>
                <w:rFonts w:ascii="Arial Narrow" w:hAnsi="Arial Narrow" w:cstheme="minorHAnsi"/>
                <w:sz w:val="20"/>
                <w:szCs w:val="20"/>
              </w:rPr>
              <w:t>s do 650</w:t>
            </w:r>
            <w:r w:rsidRPr="00434763">
              <w:rPr>
                <w:rFonts w:ascii="Arial Narrow" w:hAnsi="Arial Narrow" w:cstheme="minorHAnsi"/>
                <w:sz w:val="20"/>
                <w:szCs w:val="20"/>
              </w:rPr>
              <w:sym w:font="Symbol" w:char="F06D"/>
            </w:r>
            <w:r w:rsidRPr="00434763">
              <w:rPr>
                <w:rFonts w:ascii="Arial Narrow" w:hAnsi="Arial Narrow" w:cstheme="minorHAnsi"/>
                <w:sz w:val="20"/>
                <w:szCs w:val="20"/>
              </w:rPr>
              <w:t>s, niezależnie od nastawianej energii impulsu</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545"/>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Tryby pracy:</w:t>
            </w:r>
          </w:p>
          <w:p w:rsidR="00434763" w:rsidRPr="00434763" w:rsidRDefault="00434763" w:rsidP="004A1C8B">
            <w:pPr>
              <w:pStyle w:val="Akapitzlist"/>
              <w:widowControl w:val="0"/>
              <w:numPr>
                <w:ilvl w:val="0"/>
                <w:numId w:val="63"/>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 xml:space="preserve">pojedynczy impuls, </w:t>
            </w:r>
          </w:p>
          <w:p w:rsidR="00434763" w:rsidRPr="00434763" w:rsidRDefault="00434763" w:rsidP="004A1C8B">
            <w:pPr>
              <w:pStyle w:val="Akapitzlist"/>
              <w:widowControl w:val="0"/>
              <w:numPr>
                <w:ilvl w:val="0"/>
                <w:numId w:val="63"/>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 xml:space="preserve">ciągła generacja impulsów, </w:t>
            </w:r>
          </w:p>
          <w:p w:rsidR="00434763" w:rsidRPr="00434763" w:rsidRDefault="00434763" w:rsidP="004A1C8B">
            <w:pPr>
              <w:pStyle w:val="Akapitzlist"/>
              <w:widowControl w:val="0"/>
              <w:numPr>
                <w:ilvl w:val="0"/>
                <w:numId w:val="63"/>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krótka seria impulsów o ustawianej liczbie impulsów w zakresie od 2 do 5</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136"/>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Transmisja mocy 30W przez światłowód 272 mikrometry</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23"/>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Sterowanie ustawieniami poprzez kolorowy ekran dotykowy min. 7”</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ind w:firstLine="708"/>
              <w:jc w:val="both"/>
              <w:rPr>
                <w:rFonts w:ascii="Arial Narrow" w:hAnsi="Arial Narrow" w:cstheme="minorHAnsi"/>
                <w:sz w:val="20"/>
                <w:szCs w:val="20"/>
              </w:rPr>
            </w:pPr>
          </w:p>
        </w:tc>
      </w:tr>
      <w:tr w:rsidR="00434763" w:rsidTr="00FA02FF">
        <w:trPr>
          <w:trHeight w:val="232"/>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Sterowanie emisją wiązki poprzez pedał sterujący z dwoma przyciskami, z możliwości przypisania im dwóch różnych zestawów parametrów emisji lasera</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ind w:firstLine="708"/>
              <w:jc w:val="both"/>
              <w:rPr>
                <w:rFonts w:ascii="Arial Narrow" w:hAnsi="Arial Narrow" w:cstheme="minorHAnsi"/>
                <w:sz w:val="20"/>
                <w:szCs w:val="20"/>
              </w:rPr>
            </w:pPr>
          </w:p>
        </w:tc>
      </w:tr>
      <w:tr w:rsidR="00434763" w:rsidTr="00FA02FF">
        <w:trPr>
          <w:trHeight w:val="23"/>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Pamięć ustawień użytkownika - min. 60 pozycji</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ind w:firstLine="708"/>
              <w:jc w:val="both"/>
              <w:rPr>
                <w:rFonts w:ascii="Arial Narrow" w:hAnsi="Arial Narrow" w:cstheme="minorHAnsi"/>
                <w:sz w:val="20"/>
                <w:szCs w:val="20"/>
              </w:rPr>
            </w:pPr>
          </w:p>
        </w:tc>
      </w:tr>
      <w:tr w:rsidR="00434763" w:rsidTr="00FA02FF">
        <w:trPr>
          <w:trHeight w:val="23"/>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Widzialny laser pilotujący - czerwony 635nm o regulowanej jasności</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ind w:firstLine="708"/>
              <w:jc w:val="both"/>
              <w:rPr>
                <w:rFonts w:ascii="Arial Narrow" w:hAnsi="Arial Narrow" w:cstheme="minorHAnsi"/>
                <w:sz w:val="20"/>
                <w:szCs w:val="20"/>
              </w:rPr>
            </w:pPr>
          </w:p>
        </w:tc>
      </w:tr>
      <w:tr w:rsidR="00434763" w:rsidTr="00FA02FF">
        <w:trPr>
          <w:trHeight w:val="545"/>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Wyposażenie:</w:t>
            </w:r>
          </w:p>
          <w:p w:rsidR="00434763" w:rsidRPr="00434763" w:rsidRDefault="00434763" w:rsidP="004A1C8B">
            <w:pPr>
              <w:pStyle w:val="Akapitzlist"/>
              <w:widowControl w:val="0"/>
              <w:numPr>
                <w:ilvl w:val="0"/>
                <w:numId w:val="64"/>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wielorazowe światłowody o średnicy części optycznej 365 mikrometrów i średnicy zewnętrznej maks. 0,73mm, do sterylizacji w autoklawie parowym – 2 szt.</w:t>
            </w:r>
          </w:p>
          <w:p w:rsidR="00434763" w:rsidRPr="00434763" w:rsidRDefault="00434763" w:rsidP="004A1C8B">
            <w:pPr>
              <w:pStyle w:val="Akapitzlist"/>
              <w:widowControl w:val="0"/>
              <w:numPr>
                <w:ilvl w:val="0"/>
                <w:numId w:val="64"/>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wielorazowe światłowody o średnicy części optycznej 272 mikrometrów i średnicy zewnętrznej maks. 0,42mm, do sterylizacji w autoklawie parowym – 2 szt.</w:t>
            </w:r>
          </w:p>
          <w:p w:rsidR="00434763" w:rsidRPr="00434763" w:rsidRDefault="00434763" w:rsidP="004A1C8B">
            <w:pPr>
              <w:pStyle w:val="Akapitzlist"/>
              <w:widowControl w:val="0"/>
              <w:numPr>
                <w:ilvl w:val="0"/>
                <w:numId w:val="64"/>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kontener do sterylizacji światłowodów – 2 szt.</w:t>
            </w:r>
          </w:p>
          <w:p w:rsidR="00434763" w:rsidRPr="00434763" w:rsidRDefault="00434763" w:rsidP="004A1C8B">
            <w:pPr>
              <w:pStyle w:val="Akapitzlist"/>
              <w:widowControl w:val="0"/>
              <w:numPr>
                <w:ilvl w:val="0"/>
                <w:numId w:val="64"/>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zestaw narzędzi do naprawy oferowanych światłowodów</w:t>
            </w:r>
          </w:p>
          <w:p w:rsidR="00434763" w:rsidRPr="00434763" w:rsidRDefault="00434763" w:rsidP="004A1C8B">
            <w:pPr>
              <w:pStyle w:val="Akapitzlist"/>
              <w:widowControl w:val="0"/>
              <w:numPr>
                <w:ilvl w:val="0"/>
                <w:numId w:val="64"/>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okulary ochronne do oferowanego lasera – 6 szt.</w:t>
            </w:r>
          </w:p>
          <w:p w:rsidR="00434763" w:rsidRPr="00434763" w:rsidRDefault="00434763" w:rsidP="004A1C8B">
            <w:pPr>
              <w:pStyle w:val="Akapitzlist"/>
              <w:widowControl w:val="0"/>
              <w:numPr>
                <w:ilvl w:val="0"/>
                <w:numId w:val="64"/>
              </w:numPr>
              <w:suppressAutoHyphens/>
              <w:spacing w:after="0" w:line="240" w:lineRule="auto"/>
              <w:rPr>
                <w:rFonts w:ascii="Arial Narrow" w:hAnsi="Arial Narrow" w:cstheme="minorHAnsi"/>
                <w:sz w:val="20"/>
                <w:szCs w:val="20"/>
              </w:rPr>
            </w:pPr>
            <w:r w:rsidRPr="00434763">
              <w:rPr>
                <w:rFonts w:ascii="Arial Narrow" w:hAnsi="Arial Narrow" w:cstheme="minorHAnsi"/>
                <w:sz w:val="20"/>
                <w:szCs w:val="20"/>
              </w:rPr>
              <w:t>uchwyt światłowodu do operacji z wolnej ręki</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ind w:firstLine="708"/>
              <w:jc w:val="both"/>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434763" w:rsidRDefault="00434763" w:rsidP="00434763">
            <w:pPr>
              <w:pStyle w:val="Zawartotabeli"/>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pacing w:after="0" w:line="240" w:lineRule="auto"/>
              <w:rPr>
                <w:rFonts w:ascii="Arial Narrow" w:hAnsi="Arial Narrow" w:cstheme="minorHAnsi"/>
                <w:sz w:val="20"/>
                <w:szCs w:val="20"/>
              </w:rPr>
            </w:pPr>
            <w:r w:rsidRPr="00434763">
              <w:rPr>
                <w:rFonts w:ascii="Arial Narrow" w:hAnsi="Arial Narrow" w:cstheme="minorHAnsi"/>
                <w:sz w:val="20"/>
                <w:szCs w:val="20"/>
              </w:rPr>
              <w:t>Możliwość stosowania włókien laserowych więcej niż 1 producenta</w:t>
            </w:r>
          </w:p>
        </w:tc>
        <w:tc>
          <w:tcPr>
            <w:tcW w:w="1984" w:type="dxa"/>
            <w:tcBorders>
              <w:top w:val="single" w:sz="4" w:space="0" w:color="auto"/>
              <w:left w:val="single" w:sz="2" w:space="0" w:color="000000"/>
              <w:bottom w:val="single" w:sz="4" w:space="0" w:color="auto"/>
              <w:right w:val="single" w:sz="4" w:space="0" w:color="auto"/>
            </w:tcBorders>
            <w:hideMark/>
          </w:tcPr>
          <w:p w:rsidR="00434763" w:rsidRPr="00434763" w:rsidRDefault="00434763" w:rsidP="00434763">
            <w:pPr>
              <w:pStyle w:val="Style19"/>
              <w:spacing w:line="240" w:lineRule="auto"/>
              <w:ind w:firstLine="0"/>
              <w:jc w:val="center"/>
              <w:rPr>
                <w:rFonts w:ascii="Arial Narrow" w:hAnsi="Arial Narrow" w:cstheme="minorHAnsi"/>
                <w:color w:val="000000"/>
                <w:sz w:val="20"/>
                <w:szCs w:val="20"/>
              </w:rPr>
            </w:pPr>
            <w:r w:rsidRPr="00434763">
              <w:rPr>
                <w:rFonts w:ascii="Arial Narrow" w:hAnsi="Arial Narrow" w:cstheme="minorHAnsi"/>
                <w:color w:val="000000"/>
                <w:sz w:val="20"/>
                <w:szCs w:val="20"/>
              </w:rPr>
              <w:t>TAK/NIE - PODAĆ</w:t>
            </w:r>
          </w:p>
        </w:tc>
        <w:tc>
          <w:tcPr>
            <w:tcW w:w="1701" w:type="dxa"/>
            <w:tcBorders>
              <w:top w:val="single" w:sz="4" w:space="0" w:color="auto"/>
              <w:left w:val="single" w:sz="4" w:space="0" w:color="auto"/>
              <w:bottom w:val="single" w:sz="4" w:space="0" w:color="auto"/>
              <w:right w:val="single" w:sz="4" w:space="0" w:color="auto"/>
            </w:tcBorders>
          </w:tcPr>
          <w:p w:rsidR="00434763" w:rsidRPr="00434763"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34763" w:rsidRPr="00434763" w:rsidRDefault="00434763" w:rsidP="00434763">
            <w:pPr>
              <w:snapToGrid w:val="0"/>
              <w:spacing w:after="0" w:line="240" w:lineRule="auto"/>
              <w:ind w:firstLine="708"/>
              <w:jc w:val="both"/>
              <w:rPr>
                <w:rFonts w:ascii="Arial Narrow" w:hAnsi="Arial Narrow" w:cstheme="minorHAnsi"/>
                <w:sz w:val="20"/>
                <w:szCs w:val="20"/>
              </w:rPr>
            </w:pPr>
            <w:r w:rsidRPr="00434763">
              <w:rPr>
                <w:rFonts w:ascii="Arial Narrow" w:hAnsi="Arial Narrow" w:cstheme="minorHAnsi"/>
                <w:sz w:val="20"/>
                <w:szCs w:val="20"/>
              </w:rPr>
              <w:t>Tak – 40</w:t>
            </w:r>
          </w:p>
          <w:p w:rsidR="00434763" w:rsidRPr="00434763" w:rsidRDefault="00434763" w:rsidP="00434763">
            <w:pPr>
              <w:snapToGrid w:val="0"/>
              <w:spacing w:after="0" w:line="240" w:lineRule="auto"/>
              <w:ind w:firstLine="708"/>
              <w:jc w:val="both"/>
              <w:rPr>
                <w:rFonts w:ascii="Arial Narrow" w:hAnsi="Arial Narrow" w:cstheme="minorHAnsi"/>
                <w:sz w:val="20"/>
                <w:szCs w:val="20"/>
              </w:rPr>
            </w:pPr>
            <w:r w:rsidRPr="00434763">
              <w:rPr>
                <w:rFonts w:ascii="Arial Narrow" w:hAnsi="Arial Narrow" w:cstheme="minorHAnsi"/>
                <w:sz w:val="20"/>
                <w:szCs w:val="20"/>
              </w:rPr>
              <w:t xml:space="preserve">Nie </w:t>
            </w:r>
            <w:r>
              <w:rPr>
                <w:rFonts w:ascii="Arial Narrow" w:hAnsi="Arial Narrow" w:cstheme="minorHAnsi"/>
                <w:sz w:val="20"/>
                <w:szCs w:val="20"/>
              </w:rPr>
              <w:t>–</w:t>
            </w:r>
            <w:r w:rsidRPr="00434763">
              <w:rPr>
                <w:rFonts w:ascii="Arial Narrow" w:hAnsi="Arial Narrow" w:cstheme="minorHAnsi"/>
                <w:sz w:val="20"/>
                <w:szCs w:val="20"/>
              </w:rPr>
              <w:t xml:space="preserve"> 0</w:t>
            </w:r>
          </w:p>
        </w:tc>
      </w:tr>
      <w:tr w:rsidR="00FA02FF" w:rsidTr="00364116">
        <w:trPr>
          <w:trHeight w:val="85"/>
        </w:trPr>
        <w:tc>
          <w:tcPr>
            <w:tcW w:w="651" w:type="dxa"/>
            <w:tcBorders>
              <w:top w:val="single" w:sz="4" w:space="0" w:color="auto"/>
              <w:left w:val="single" w:sz="4" w:space="0" w:color="auto"/>
              <w:bottom w:val="single" w:sz="4" w:space="0" w:color="auto"/>
              <w:right w:val="nil"/>
            </w:tcBorders>
          </w:tcPr>
          <w:p w:rsidR="00FA02FF" w:rsidRPr="00434763" w:rsidRDefault="00FA02FF" w:rsidP="004A1C8B">
            <w:pPr>
              <w:pStyle w:val="Zawartotabeli"/>
              <w:numPr>
                <w:ilvl w:val="0"/>
                <w:numId w:val="110"/>
              </w:numPr>
              <w:snapToGrid w:val="0"/>
              <w:jc w:val="center"/>
              <w:rPr>
                <w:rFonts w:ascii="Arial Narrow" w:hAnsi="Arial Narrow" w:cstheme="minorHAnsi"/>
                <w:sz w:val="20"/>
                <w:szCs w:val="20"/>
              </w:rPr>
            </w:pPr>
          </w:p>
        </w:tc>
        <w:tc>
          <w:tcPr>
            <w:tcW w:w="15309" w:type="dxa"/>
            <w:gridSpan w:val="4"/>
            <w:tcBorders>
              <w:top w:val="single" w:sz="4" w:space="0" w:color="auto"/>
              <w:left w:val="single" w:sz="4" w:space="0" w:color="auto"/>
              <w:bottom w:val="single" w:sz="4" w:space="0" w:color="auto"/>
              <w:right w:val="single" w:sz="4" w:space="0" w:color="auto"/>
            </w:tcBorders>
          </w:tcPr>
          <w:p w:rsidR="00FA02FF" w:rsidRPr="00434763" w:rsidRDefault="00FA02FF" w:rsidP="00FA02FF">
            <w:pPr>
              <w:snapToGrid w:val="0"/>
              <w:spacing w:after="0" w:line="240" w:lineRule="auto"/>
              <w:jc w:val="both"/>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12 miesięcy – 0 pkt.</w:t>
            </w:r>
          </w:p>
          <w:p w:rsidR="00434763" w:rsidRPr="0066556C" w:rsidRDefault="00434763" w:rsidP="00434763">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66556C">
              <w:rPr>
                <w:rFonts w:ascii="Arial Narrow" w:hAnsi="Arial Narrow" w:cstheme="minorHAnsi"/>
                <w:sz w:val="20"/>
                <w:szCs w:val="20"/>
              </w:rPr>
              <w:t xml:space="preserve"> – 10 pkt</w:t>
            </w:r>
          </w:p>
          <w:p w:rsidR="00434763" w:rsidRPr="0066556C" w:rsidRDefault="00434763" w:rsidP="00434763">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36 miesięcy – 20 pkt</w:t>
            </w:r>
          </w:p>
          <w:p w:rsidR="00434763" w:rsidRPr="0066556C" w:rsidRDefault="00434763" w:rsidP="00434763">
            <w:pPr>
              <w:pStyle w:val="Akapitzlist"/>
              <w:widowControl w:val="0"/>
              <w:suppressAutoHyphens/>
              <w:snapToGrid w:val="0"/>
              <w:spacing w:after="0" w:line="240" w:lineRule="auto"/>
              <w:ind w:left="360"/>
              <w:jc w:val="both"/>
              <w:rPr>
                <w:rFonts w:ascii="Arial Narrow" w:hAnsi="Arial Narrow" w:cstheme="minorHAnsi"/>
                <w:sz w:val="20"/>
                <w:szCs w:val="20"/>
              </w:rPr>
            </w:pPr>
            <w:r w:rsidRPr="0066556C">
              <w:rPr>
                <w:rFonts w:ascii="Arial Narrow" w:hAnsi="Arial Narrow" w:cstheme="minorHAnsi"/>
                <w:sz w:val="20"/>
                <w:szCs w:val="20"/>
              </w:rPr>
              <w:t>powyżej 36 miesięcy – 25 pkt</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2.</w:t>
            </w: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jc w:val="both"/>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3.</w:t>
            </w: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4.</w:t>
            </w: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5.</w:t>
            </w: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r w:rsidRPr="0066556C">
              <w:rPr>
                <w:rFonts w:ascii="Arial Narrow" w:hAnsi="Arial Narrow" w:cstheme="minorHAnsi"/>
                <w:sz w:val="20"/>
                <w:szCs w:val="20"/>
              </w:rPr>
              <w:t>6.</w:t>
            </w:r>
          </w:p>
        </w:tc>
        <w:tc>
          <w:tcPr>
            <w:tcW w:w="8789"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A1C8B">
            <w:pPr>
              <w:pStyle w:val="Stopka"/>
              <w:numPr>
                <w:ilvl w:val="0"/>
                <w:numId w:val="110"/>
              </w:numPr>
              <w:tabs>
                <w:tab w:val="left" w:pos="708"/>
              </w:tabs>
              <w:snapToGrid w:val="0"/>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b/>
                <w:sz w:val="20"/>
                <w:szCs w:val="20"/>
              </w:rPr>
            </w:pPr>
            <w:r w:rsidRPr="0066556C">
              <w:rPr>
                <w:rFonts w:ascii="Arial Narrow" w:hAnsi="Arial Narrow" w:cstheme="minorHAnsi"/>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Zawartotabeli"/>
              <w:snapToGrid w:val="0"/>
              <w:rPr>
                <w:rFonts w:ascii="Arial Narrow" w:hAnsi="Arial Narrow" w:cstheme="minorHAnsi"/>
                <w:sz w:val="20"/>
                <w:szCs w:val="20"/>
              </w:rPr>
            </w:pPr>
            <w:r w:rsidRPr="0066556C">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FA02FF" w:rsidRDefault="00434763" w:rsidP="004A1C8B">
            <w:pPr>
              <w:pStyle w:val="Akapitzlist"/>
              <w:numPr>
                <w:ilvl w:val="0"/>
                <w:numId w:val="110"/>
              </w:num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INNE</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snapToGrid w:val="0"/>
              <w:spacing w:after="0" w:line="240" w:lineRule="auto"/>
              <w:jc w:val="both"/>
              <w:rPr>
                <w:rFonts w:ascii="Arial Narrow" w:hAnsi="Arial Narrow" w:cstheme="minorHAnsi"/>
                <w:sz w:val="20"/>
                <w:szCs w:val="20"/>
              </w:rPr>
            </w:pPr>
            <w:r w:rsidRPr="0066556C">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FA02FF" w:rsidRDefault="00434763" w:rsidP="004A1C8B">
            <w:pPr>
              <w:pStyle w:val="Akapitzlist"/>
              <w:numPr>
                <w:ilvl w:val="0"/>
                <w:numId w:val="110"/>
              </w:num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jc w:val="both"/>
              <w:rPr>
                <w:rFonts w:ascii="Arial Narrow" w:hAnsi="Arial Narrow" w:cstheme="minorHAnsi"/>
                <w:b/>
                <w:bCs/>
                <w:sz w:val="20"/>
                <w:szCs w:val="20"/>
              </w:rPr>
            </w:pPr>
            <w:r w:rsidRPr="0066556C">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34763" w:rsidRPr="0066556C" w:rsidRDefault="00434763" w:rsidP="00434763">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Wymagane do oferty dokumenty poświadczające dopuszczenie do obrotu, co najmniej:</w:t>
            </w:r>
          </w:p>
          <w:p w:rsidR="00434763" w:rsidRPr="0066556C" w:rsidRDefault="00434763" w:rsidP="006109BB">
            <w:pPr>
              <w:widowControl w:val="0"/>
              <w:numPr>
                <w:ilvl w:val="0"/>
                <w:numId w:val="51"/>
              </w:numPr>
              <w:suppressAutoHyphens/>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deklaracja zgodności,</w:t>
            </w:r>
          </w:p>
          <w:p w:rsidR="00434763" w:rsidRPr="0066556C" w:rsidRDefault="00434763" w:rsidP="006109BB">
            <w:pPr>
              <w:widowControl w:val="0"/>
              <w:numPr>
                <w:ilvl w:val="0"/>
                <w:numId w:val="51"/>
              </w:numPr>
              <w:suppressAutoHyphens/>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certyfikat CE,</w:t>
            </w:r>
          </w:p>
          <w:p w:rsidR="00434763" w:rsidRPr="0066556C" w:rsidRDefault="00434763" w:rsidP="006109BB">
            <w:pPr>
              <w:widowControl w:val="0"/>
              <w:numPr>
                <w:ilvl w:val="0"/>
                <w:numId w:val="51"/>
              </w:numPr>
              <w:suppressAutoHyphens/>
              <w:autoSpaceDE w:val="0"/>
              <w:spacing w:after="0" w:line="240" w:lineRule="auto"/>
              <w:rPr>
                <w:rFonts w:ascii="Arial Narrow" w:hAnsi="Arial Narrow" w:cstheme="minorHAnsi"/>
                <w:sz w:val="20"/>
                <w:szCs w:val="20"/>
              </w:rPr>
            </w:pPr>
            <w:r w:rsidRPr="0066556C">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autoSpaceDE w:val="0"/>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r w:rsidR="00434763" w:rsidTr="00FA02FF">
        <w:trPr>
          <w:trHeight w:val="85"/>
        </w:trPr>
        <w:tc>
          <w:tcPr>
            <w:tcW w:w="651" w:type="dxa"/>
            <w:tcBorders>
              <w:top w:val="single" w:sz="4" w:space="0" w:color="auto"/>
              <w:left w:val="single" w:sz="4" w:space="0" w:color="auto"/>
              <w:bottom w:val="single" w:sz="4" w:space="0" w:color="auto"/>
              <w:right w:val="nil"/>
            </w:tcBorders>
          </w:tcPr>
          <w:p w:rsidR="00434763" w:rsidRPr="0066556C" w:rsidRDefault="00434763" w:rsidP="00434763">
            <w:pPr>
              <w:snapToGrid w:val="0"/>
              <w:spacing w:after="0" w:line="240" w:lineRule="auto"/>
              <w:jc w:val="center"/>
              <w:rPr>
                <w:rFonts w:ascii="Arial Narrow" w:hAnsi="Arial Narrow" w:cstheme="minorHAnsi"/>
                <w:sz w:val="20"/>
                <w:szCs w:val="20"/>
              </w:rPr>
            </w:pPr>
          </w:p>
        </w:tc>
        <w:tc>
          <w:tcPr>
            <w:tcW w:w="8789"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xml:space="preserve">Dostarczony laser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434763" w:rsidRPr="0066556C" w:rsidRDefault="00434763" w:rsidP="00434763">
            <w:pPr>
              <w:snapToGrid w:val="0"/>
              <w:spacing w:before="60" w:after="0" w:line="240" w:lineRule="auto"/>
              <w:ind w:left="-70" w:right="-70"/>
              <w:jc w:val="center"/>
              <w:rPr>
                <w:rFonts w:ascii="Arial Narrow" w:hAnsi="Arial Narrow" w:cstheme="minorHAnsi"/>
                <w:sz w:val="20"/>
                <w:szCs w:val="20"/>
              </w:rPr>
            </w:pPr>
            <w:r w:rsidRPr="0066556C">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66556C" w:rsidRDefault="00434763" w:rsidP="00434763">
            <w:pPr>
              <w:snapToGrid w:val="0"/>
              <w:spacing w:after="0" w:line="240" w:lineRule="auto"/>
              <w:rPr>
                <w:rFonts w:ascii="Arial Narrow" w:hAnsi="Arial Narrow" w:cstheme="minorHAnsi"/>
                <w:sz w:val="20"/>
                <w:szCs w:val="20"/>
              </w:rPr>
            </w:pPr>
            <w:r w:rsidRPr="0066556C">
              <w:rPr>
                <w:rFonts w:ascii="Arial Narrow" w:hAnsi="Arial Narrow" w:cstheme="minorHAnsi"/>
                <w:sz w:val="20"/>
                <w:szCs w:val="20"/>
              </w:rPr>
              <w:t>- - -</w:t>
            </w:r>
          </w:p>
        </w:tc>
      </w:tr>
    </w:tbl>
    <w:p w:rsidR="00434763" w:rsidRDefault="00434763" w:rsidP="00572006">
      <w:pPr>
        <w:rPr>
          <w:rFonts w:ascii="Arial Narrow" w:hAnsi="Arial Narrow" w:cs="Times New Roman"/>
          <w:b/>
        </w:rPr>
      </w:pPr>
    </w:p>
    <w:p w:rsidR="00434763" w:rsidRPr="00434763" w:rsidRDefault="00434763" w:rsidP="00572006">
      <w:pPr>
        <w:rPr>
          <w:rFonts w:ascii="Arial Narrow" w:hAnsi="Arial Narrow" w:cs="Times New Roman"/>
        </w:rPr>
      </w:pPr>
    </w:p>
    <w:p w:rsidR="00572006" w:rsidRDefault="00572006" w:rsidP="00572006">
      <w:pPr>
        <w:spacing w:after="0" w:line="240" w:lineRule="auto"/>
        <w:ind w:firstLine="708"/>
        <w:rPr>
          <w:rFonts w:ascii="Arial Narrow" w:hAnsi="Arial Narrow" w:cs="Times New Roman"/>
        </w:rPr>
      </w:pPr>
    </w:p>
    <w:p w:rsidR="00572006" w:rsidRDefault="00572006" w:rsidP="0057200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00434763">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00434763">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72006" w:rsidRDefault="00572006" w:rsidP="00FA02FF">
      <w:pPr>
        <w:jc w:val="center"/>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4/17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 NÓŻ HARMONICZNY</w:t>
      </w:r>
    </w:p>
    <w:tbl>
      <w:tblPr>
        <w:tblStyle w:val="Tabela-Siatka"/>
        <w:tblW w:w="0" w:type="auto"/>
        <w:tblLook w:val="04A0" w:firstRow="1" w:lastRow="0" w:firstColumn="1" w:lastColumn="0" w:noHBand="0" w:noVBand="1"/>
      </w:tblPr>
      <w:tblGrid>
        <w:gridCol w:w="4672"/>
        <w:gridCol w:w="4672"/>
      </w:tblGrid>
      <w:tr w:rsidR="00AD1D5F" w:rsidTr="00554A96">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noża harmonicznego</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434763" w:rsidTr="00FA02FF">
        <w:tc>
          <w:tcPr>
            <w:tcW w:w="509" w:type="dxa"/>
            <w:tcBorders>
              <w:top w:val="single" w:sz="2" w:space="0" w:color="000000"/>
              <w:left w:val="single" w:sz="2" w:space="0" w:color="000000"/>
              <w:bottom w:val="single" w:sz="2" w:space="0" w:color="000000"/>
              <w:right w:val="nil"/>
            </w:tcBorders>
            <w:hideMark/>
          </w:tcPr>
          <w:p w:rsidR="00434763" w:rsidRPr="00434763" w:rsidRDefault="00434763" w:rsidP="00434763">
            <w:pPr>
              <w:pStyle w:val="Zawartotabeli"/>
              <w:snapToGrid w:val="0"/>
              <w:rPr>
                <w:rFonts w:ascii="Arial Narrow" w:hAnsi="Arial Narrow" w:cstheme="minorHAnsi"/>
                <w:sz w:val="20"/>
                <w:szCs w:val="20"/>
              </w:rPr>
            </w:pPr>
            <w:r w:rsidRPr="00434763">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434763" w:rsidRPr="00434763" w:rsidRDefault="00434763" w:rsidP="00434763">
            <w:pPr>
              <w:pStyle w:val="Zawartotabeli"/>
              <w:snapToGrid w:val="0"/>
              <w:rPr>
                <w:rFonts w:ascii="Arial Narrow" w:hAnsi="Arial Narrow" w:cstheme="minorHAnsi"/>
                <w:sz w:val="20"/>
                <w:szCs w:val="20"/>
              </w:rPr>
            </w:pPr>
            <w:r w:rsidRPr="00434763">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FA02FF" w:rsidRDefault="00434763" w:rsidP="00FA02FF">
            <w:pPr>
              <w:pStyle w:val="Zawartotabeli"/>
              <w:snapToGrid w:val="0"/>
              <w:jc w:val="center"/>
              <w:rPr>
                <w:rFonts w:ascii="Arial Narrow" w:hAnsi="Arial Narrow" w:cstheme="minorHAnsi"/>
                <w:sz w:val="20"/>
                <w:szCs w:val="20"/>
              </w:rPr>
            </w:pPr>
            <w:r w:rsidRPr="00434763">
              <w:rPr>
                <w:rFonts w:ascii="Arial Narrow" w:hAnsi="Arial Narrow" w:cstheme="minorHAnsi"/>
                <w:sz w:val="20"/>
                <w:szCs w:val="20"/>
              </w:rPr>
              <w:t xml:space="preserve">Parametr </w:t>
            </w:r>
            <w:r w:rsidR="00FA02FF">
              <w:rPr>
                <w:rFonts w:ascii="Arial Narrow" w:hAnsi="Arial Narrow" w:cstheme="minorHAnsi"/>
                <w:sz w:val="20"/>
                <w:szCs w:val="20"/>
              </w:rPr>
              <w:t>oczekiwany</w:t>
            </w:r>
          </w:p>
          <w:p w:rsidR="00434763" w:rsidRPr="00434763" w:rsidRDefault="00434763" w:rsidP="00FA02FF">
            <w:pPr>
              <w:pStyle w:val="Zawartotabeli"/>
              <w:snapToGrid w:val="0"/>
              <w:jc w:val="center"/>
              <w:rPr>
                <w:rFonts w:ascii="Arial Narrow" w:hAnsi="Arial Narrow" w:cstheme="minorHAnsi"/>
                <w:sz w:val="20"/>
                <w:szCs w:val="20"/>
              </w:rPr>
            </w:pPr>
            <w:r w:rsidRPr="00434763">
              <w:rPr>
                <w:rFonts w:ascii="Arial Narrow" w:hAnsi="Arial Narrow" w:cstheme="minorHAnsi"/>
                <w:sz w:val="20"/>
                <w:szCs w:val="20"/>
              </w:rPr>
              <w:t xml:space="preserve"> i liczba sztuk</w:t>
            </w:r>
          </w:p>
        </w:tc>
        <w:tc>
          <w:tcPr>
            <w:tcW w:w="1701" w:type="dxa"/>
            <w:tcBorders>
              <w:top w:val="single" w:sz="2" w:space="0" w:color="000000"/>
              <w:left w:val="single" w:sz="2" w:space="0" w:color="000000"/>
              <w:bottom w:val="single" w:sz="2" w:space="0" w:color="000000"/>
              <w:right w:val="nil"/>
            </w:tcBorders>
            <w:hideMark/>
          </w:tcPr>
          <w:p w:rsidR="00434763" w:rsidRPr="00434763" w:rsidRDefault="00434763" w:rsidP="00434763">
            <w:pPr>
              <w:pStyle w:val="Zawartotabeli"/>
              <w:snapToGrid w:val="0"/>
              <w:rPr>
                <w:rFonts w:ascii="Arial Narrow" w:hAnsi="Arial Narrow" w:cstheme="minorHAnsi"/>
                <w:sz w:val="20"/>
                <w:szCs w:val="20"/>
              </w:rPr>
            </w:pPr>
            <w:r w:rsidRPr="00434763">
              <w:rPr>
                <w:rFonts w:ascii="Arial Narrow" w:hAnsi="Arial Narrow" w:cstheme="minorHAnsi"/>
                <w:sz w:val="20"/>
                <w:szCs w:val="20"/>
              </w:rPr>
              <w:t xml:space="preserve">Parametr oferowany </w:t>
            </w:r>
          </w:p>
        </w:tc>
        <w:tc>
          <w:tcPr>
            <w:tcW w:w="2835" w:type="dxa"/>
            <w:tcBorders>
              <w:top w:val="single" w:sz="2" w:space="0" w:color="000000"/>
              <w:left w:val="single" w:sz="2" w:space="0" w:color="000000"/>
              <w:bottom w:val="single" w:sz="2" w:space="0" w:color="000000"/>
              <w:right w:val="single" w:sz="2" w:space="0" w:color="000000"/>
            </w:tcBorders>
            <w:hideMark/>
          </w:tcPr>
          <w:p w:rsidR="00434763" w:rsidRPr="00434763" w:rsidRDefault="00434763" w:rsidP="00434763">
            <w:pPr>
              <w:pStyle w:val="Zawartotabeli"/>
              <w:snapToGrid w:val="0"/>
              <w:jc w:val="both"/>
              <w:rPr>
                <w:rFonts w:ascii="Arial Narrow" w:hAnsi="Arial Narrow" w:cstheme="minorHAnsi"/>
                <w:sz w:val="20"/>
                <w:szCs w:val="20"/>
              </w:rPr>
            </w:pPr>
            <w:r w:rsidRPr="00434763">
              <w:rPr>
                <w:rFonts w:ascii="Arial Narrow" w:hAnsi="Arial Narrow" w:cstheme="minorHAnsi"/>
                <w:sz w:val="20"/>
                <w:szCs w:val="20"/>
              </w:rPr>
              <w:t>Ocena pkt.</w:t>
            </w:r>
          </w:p>
        </w:tc>
      </w:tr>
      <w:tr w:rsidR="00FA02FF" w:rsidTr="00FA02FF">
        <w:tc>
          <w:tcPr>
            <w:tcW w:w="509" w:type="dxa"/>
            <w:tcBorders>
              <w:top w:val="nil"/>
              <w:left w:val="single" w:sz="2" w:space="0" w:color="000000"/>
              <w:bottom w:val="single" w:sz="2" w:space="0" w:color="000000"/>
              <w:right w:val="nil"/>
            </w:tcBorders>
          </w:tcPr>
          <w:p w:rsidR="00FA02FF" w:rsidRPr="0073448F" w:rsidRDefault="00FA02FF" w:rsidP="004A1C8B">
            <w:pPr>
              <w:pStyle w:val="Zawartotabeli"/>
              <w:numPr>
                <w:ilvl w:val="0"/>
                <w:numId w:val="111"/>
              </w:numPr>
              <w:snapToGrid w:val="0"/>
              <w:rPr>
                <w:rFonts w:ascii="Arial Narrow" w:hAnsi="Arial Narrow" w:cstheme="minorHAnsi"/>
                <w:sz w:val="20"/>
                <w:szCs w:val="20"/>
              </w:rPr>
            </w:pPr>
          </w:p>
        </w:tc>
        <w:tc>
          <w:tcPr>
            <w:tcW w:w="15451" w:type="dxa"/>
            <w:gridSpan w:val="4"/>
            <w:tcBorders>
              <w:top w:val="nil"/>
              <w:left w:val="single" w:sz="2" w:space="0" w:color="000000"/>
              <w:bottom w:val="single" w:sz="2" w:space="0" w:color="000000"/>
              <w:right w:val="single" w:sz="2" w:space="0" w:color="000000"/>
            </w:tcBorders>
            <w:vAlign w:val="center"/>
          </w:tcPr>
          <w:p w:rsidR="00FA02FF" w:rsidRPr="0073448F" w:rsidRDefault="00FA02FF" w:rsidP="0073448F">
            <w:pPr>
              <w:snapToGrid w:val="0"/>
              <w:spacing w:after="0" w:line="240" w:lineRule="auto"/>
              <w:jc w:val="both"/>
              <w:rPr>
                <w:rFonts w:ascii="Arial Narrow" w:hAnsi="Arial Narrow" w:cstheme="minorHAnsi"/>
                <w:sz w:val="20"/>
                <w:szCs w:val="20"/>
              </w:rPr>
            </w:pPr>
            <w:r w:rsidRPr="0073448F">
              <w:rPr>
                <w:rFonts w:ascii="Arial Narrow" w:hAnsi="Arial Narrow" w:cstheme="minorHAnsi"/>
                <w:sz w:val="20"/>
                <w:szCs w:val="20"/>
              </w:rPr>
              <w:t>PARAMETRY TECHNICZNE</w:t>
            </w:r>
          </w:p>
        </w:tc>
      </w:tr>
      <w:tr w:rsidR="00434763" w:rsidTr="00FA02FF">
        <w:tc>
          <w:tcPr>
            <w:tcW w:w="509" w:type="dxa"/>
            <w:tcBorders>
              <w:top w:val="nil"/>
              <w:left w:val="single" w:sz="2" w:space="0" w:color="000000"/>
              <w:bottom w:val="single" w:sz="2" w:space="0" w:color="000000"/>
              <w:right w:val="nil"/>
            </w:tcBorders>
          </w:tcPr>
          <w:p w:rsidR="00434763" w:rsidRPr="0073448F" w:rsidRDefault="00434763" w:rsidP="0073448F">
            <w:pPr>
              <w:pStyle w:val="Zawartotabeli"/>
              <w:snapToGrid w:val="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434763" w:rsidRPr="0073448F" w:rsidRDefault="00434763" w:rsidP="0073448F">
            <w:pPr>
              <w:pStyle w:val="Style19"/>
              <w:widowControl/>
              <w:spacing w:line="240" w:lineRule="auto"/>
              <w:jc w:val="left"/>
              <w:rPr>
                <w:rFonts w:ascii="Arial Narrow" w:hAnsi="Arial Narrow" w:cstheme="minorHAnsi"/>
                <w:bCs/>
                <w:sz w:val="20"/>
                <w:szCs w:val="20"/>
              </w:rPr>
            </w:pPr>
            <w:r w:rsidRPr="0073448F">
              <w:rPr>
                <w:rFonts w:ascii="Arial Narrow" w:hAnsi="Arial Narrow" w:cstheme="minorHAnsi"/>
                <w:bCs/>
                <w:sz w:val="20"/>
                <w:szCs w:val="20"/>
              </w:rPr>
              <w:t>Generator do noża harmonicznego współpracujący ze wskazanym poniżej wyposażeniem.</w:t>
            </w:r>
          </w:p>
        </w:tc>
        <w:tc>
          <w:tcPr>
            <w:tcW w:w="1984" w:type="dxa"/>
            <w:tcBorders>
              <w:top w:val="nil"/>
              <w:left w:val="single" w:sz="2" w:space="0" w:color="000000"/>
              <w:bottom w:val="single" w:sz="2" w:space="0" w:color="000000"/>
              <w:right w:val="nil"/>
            </w:tcBorders>
          </w:tcPr>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p>
        </w:tc>
        <w:tc>
          <w:tcPr>
            <w:tcW w:w="1701" w:type="dxa"/>
            <w:tcBorders>
              <w:top w:val="nil"/>
              <w:left w:val="single" w:sz="2" w:space="0" w:color="000000"/>
              <w:bottom w:val="single" w:sz="2" w:space="0" w:color="000000"/>
              <w:right w:val="nil"/>
            </w:tcBorders>
          </w:tcPr>
          <w:p w:rsidR="00434763" w:rsidRPr="0073448F" w:rsidRDefault="00434763"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34763" w:rsidRPr="0073448F" w:rsidRDefault="00434763" w:rsidP="0073448F">
            <w:pPr>
              <w:snapToGrid w:val="0"/>
              <w:spacing w:after="0" w:line="240" w:lineRule="auto"/>
              <w:jc w:val="both"/>
              <w:rPr>
                <w:rFonts w:ascii="Arial Narrow" w:hAnsi="Arial Narrow" w:cstheme="minorHAnsi"/>
                <w:sz w:val="20"/>
                <w:szCs w:val="20"/>
              </w:rPr>
            </w:pPr>
          </w:p>
        </w:tc>
      </w:tr>
      <w:tr w:rsidR="00434763" w:rsidTr="00FA02FF">
        <w:tc>
          <w:tcPr>
            <w:tcW w:w="509" w:type="dxa"/>
            <w:tcBorders>
              <w:top w:val="nil"/>
              <w:left w:val="single" w:sz="2" w:space="0" w:color="000000"/>
              <w:bottom w:val="single" w:sz="2" w:space="0" w:color="000000"/>
              <w:right w:val="nil"/>
            </w:tcBorders>
          </w:tcPr>
          <w:p w:rsidR="00434763" w:rsidRPr="0073448F" w:rsidRDefault="00434763" w:rsidP="0073448F">
            <w:pPr>
              <w:pStyle w:val="Zawartotabeli"/>
              <w:snapToGrid w:val="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434763" w:rsidRPr="0073448F" w:rsidRDefault="00434763" w:rsidP="0073448F">
            <w:pPr>
              <w:pStyle w:val="Style19"/>
              <w:widowControl/>
              <w:spacing w:line="240" w:lineRule="auto"/>
              <w:ind w:firstLine="0"/>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Jednorazowa końcówka do noża harmonicznego: </w:t>
            </w:r>
          </w:p>
          <w:p w:rsidR="00434763" w:rsidRPr="0073448F" w:rsidRDefault="00434763" w:rsidP="004A1C8B">
            <w:pPr>
              <w:pStyle w:val="Style19"/>
              <w:widowControl/>
              <w:numPr>
                <w:ilvl w:val="0"/>
                <w:numId w:val="65"/>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długość ramienia 23 cm +/- 2cm, </w:t>
            </w:r>
          </w:p>
          <w:p w:rsidR="00434763" w:rsidRPr="0073448F" w:rsidRDefault="00434763" w:rsidP="004A1C8B">
            <w:pPr>
              <w:pStyle w:val="Style19"/>
              <w:widowControl/>
              <w:numPr>
                <w:ilvl w:val="0"/>
                <w:numId w:val="65"/>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średnica &lt;=5 mm, </w:t>
            </w:r>
          </w:p>
          <w:p w:rsidR="00434763" w:rsidRPr="0073448F" w:rsidRDefault="00434763" w:rsidP="004A1C8B">
            <w:pPr>
              <w:pStyle w:val="Style19"/>
              <w:widowControl/>
              <w:numPr>
                <w:ilvl w:val="0"/>
                <w:numId w:val="65"/>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bransza aktywna wykonana ze stopu tytanu, pokryta nieprzywierającą powłoką </w:t>
            </w:r>
          </w:p>
          <w:p w:rsidR="00434763" w:rsidRPr="0073448F" w:rsidRDefault="00434763" w:rsidP="004A1C8B">
            <w:pPr>
              <w:pStyle w:val="Style19"/>
              <w:widowControl/>
              <w:numPr>
                <w:ilvl w:val="0"/>
                <w:numId w:val="65"/>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końcówka wyposażona (w dwa) przyciski aktywujące: max i min</w:t>
            </w:r>
          </w:p>
          <w:p w:rsidR="00434763" w:rsidRPr="0073448F" w:rsidRDefault="00434763" w:rsidP="004A1C8B">
            <w:pPr>
              <w:pStyle w:val="Style19"/>
              <w:widowControl/>
              <w:numPr>
                <w:ilvl w:val="0"/>
                <w:numId w:val="65"/>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możliwość cięcia i koagulacji, </w:t>
            </w:r>
          </w:p>
          <w:p w:rsidR="00434763" w:rsidRPr="0073448F" w:rsidRDefault="00434763" w:rsidP="004A1C8B">
            <w:pPr>
              <w:pStyle w:val="Style19"/>
              <w:widowControl/>
              <w:numPr>
                <w:ilvl w:val="0"/>
                <w:numId w:val="65"/>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kształt uchwytu pistoletowy, </w:t>
            </w:r>
          </w:p>
          <w:p w:rsidR="00434763" w:rsidRPr="0073448F" w:rsidRDefault="00434763" w:rsidP="004A1C8B">
            <w:pPr>
              <w:pStyle w:val="Style19"/>
              <w:widowControl/>
              <w:numPr>
                <w:ilvl w:val="0"/>
                <w:numId w:val="65"/>
              </w:numPr>
              <w:spacing w:line="240" w:lineRule="auto"/>
              <w:jc w:val="left"/>
              <w:rPr>
                <w:rFonts w:ascii="Arial Narrow" w:hAnsi="Arial Narrow" w:cstheme="minorHAnsi"/>
                <w:bCs/>
                <w:sz w:val="20"/>
                <w:szCs w:val="20"/>
              </w:rPr>
            </w:pPr>
            <w:r w:rsidRPr="0073448F">
              <w:rPr>
                <w:rFonts w:ascii="Arial Narrow" w:hAnsi="Arial Narrow" w:cstheme="minorHAnsi"/>
                <w:color w:val="000000"/>
                <w:sz w:val="20"/>
                <w:szCs w:val="20"/>
              </w:rPr>
              <w:t>wbudowana technologia ATT.</w:t>
            </w:r>
          </w:p>
        </w:tc>
        <w:tc>
          <w:tcPr>
            <w:tcW w:w="1984" w:type="dxa"/>
            <w:tcBorders>
              <w:top w:val="nil"/>
              <w:left w:val="single" w:sz="2" w:space="0" w:color="000000"/>
              <w:bottom w:val="single" w:sz="2" w:space="0" w:color="000000"/>
              <w:right w:val="nil"/>
            </w:tcBorders>
          </w:tcPr>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OPISAĆ</w:t>
            </w:r>
          </w:p>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p>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5 SZTUK</w:t>
            </w:r>
          </w:p>
        </w:tc>
        <w:tc>
          <w:tcPr>
            <w:tcW w:w="1701" w:type="dxa"/>
            <w:tcBorders>
              <w:top w:val="nil"/>
              <w:left w:val="single" w:sz="2" w:space="0" w:color="000000"/>
              <w:bottom w:val="single" w:sz="2" w:space="0" w:color="000000"/>
              <w:right w:val="nil"/>
            </w:tcBorders>
          </w:tcPr>
          <w:p w:rsidR="00434763" w:rsidRPr="0073448F" w:rsidRDefault="00434763"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34763" w:rsidRPr="0073448F" w:rsidRDefault="00434763" w:rsidP="0073448F">
            <w:pPr>
              <w:snapToGrid w:val="0"/>
              <w:spacing w:after="0" w:line="240" w:lineRule="auto"/>
              <w:jc w:val="both"/>
              <w:rPr>
                <w:rFonts w:ascii="Arial Narrow" w:hAnsi="Arial Narrow" w:cstheme="minorHAnsi"/>
                <w:sz w:val="20"/>
                <w:szCs w:val="20"/>
              </w:rPr>
            </w:pPr>
          </w:p>
        </w:tc>
      </w:tr>
      <w:tr w:rsidR="00434763" w:rsidTr="00FA02FF">
        <w:tc>
          <w:tcPr>
            <w:tcW w:w="509" w:type="dxa"/>
            <w:tcBorders>
              <w:top w:val="nil"/>
              <w:left w:val="single" w:sz="2" w:space="0" w:color="000000"/>
              <w:bottom w:val="single" w:sz="2" w:space="0" w:color="000000"/>
              <w:right w:val="nil"/>
            </w:tcBorders>
          </w:tcPr>
          <w:p w:rsidR="00434763" w:rsidRPr="0073448F" w:rsidRDefault="00434763" w:rsidP="0073448F">
            <w:pPr>
              <w:pStyle w:val="Zawartotabeli"/>
              <w:snapToGrid w:val="0"/>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vAlign w:val="center"/>
            <w:hideMark/>
          </w:tcPr>
          <w:p w:rsidR="00434763" w:rsidRPr="0073448F" w:rsidRDefault="00434763" w:rsidP="0073448F">
            <w:pPr>
              <w:pStyle w:val="Style19"/>
              <w:widowControl/>
              <w:spacing w:line="240" w:lineRule="auto"/>
              <w:ind w:firstLine="0"/>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Jednorazowa końcówka do noża harmonicznego: </w:t>
            </w:r>
          </w:p>
          <w:p w:rsidR="00434763" w:rsidRPr="0073448F" w:rsidRDefault="00434763" w:rsidP="004A1C8B">
            <w:pPr>
              <w:pStyle w:val="Style19"/>
              <w:widowControl/>
              <w:numPr>
                <w:ilvl w:val="0"/>
                <w:numId w:val="66"/>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długość ramienia 36 cm +/- 2cm, </w:t>
            </w:r>
          </w:p>
          <w:p w:rsidR="00434763" w:rsidRPr="0073448F" w:rsidRDefault="00434763" w:rsidP="004A1C8B">
            <w:pPr>
              <w:pStyle w:val="Style19"/>
              <w:widowControl/>
              <w:numPr>
                <w:ilvl w:val="0"/>
                <w:numId w:val="66"/>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średnica &lt;=5 mm, </w:t>
            </w:r>
          </w:p>
          <w:p w:rsidR="00434763" w:rsidRPr="0073448F" w:rsidRDefault="00434763" w:rsidP="004A1C8B">
            <w:pPr>
              <w:pStyle w:val="Style19"/>
              <w:widowControl/>
              <w:numPr>
                <w:ilvl w:val="0"/>
                <w:numId w:val="66"/>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bransza aktywna wykonana ze stopu tytanu, pokryta nieprzywierającą powłoką </w:t>
            </w:r>
          </w:p>
          <w:p w:rsidR="00434763" w:rsidRPr="0073448F" w:rsidRDefault="00434763" w:rsidP="004A1C8B">
            <w:pPr>
              <w:pStyle w:val="Style19"/>
              <w:widowControl/>
              <w:numPr>
                <w:ilvl w:val="0"/>
                <w:numId w:val="66"/>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końcówka wyposażona (w dwa) przyciski aktywujące: max i min</w:t>
            </w:r>
          </w:p>
          <w:p w:rsidR="00434763" w:rsidRPr="0073448F" w:rsidRDefault="00434763" w:rsidP="004A1C8B">
            <w:pPr>
              <w:pStyle w:val="Style19"/>
              <w:widowControl/>
              <w:numPr>
                <w:ilvl w:val="0"/>
                <w:numId w:val="66"/>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możliwość cięcia i koagulacji, </w:t>
            </w:r>
          </w:p>
          <w:p w:rsidR="00434763" w:rsidRPr="0073448F" w:rsidRDefault="00434763" w:rsidP="004A1C8B">
            <w:pPr>
              <w:pStyle w:val="Style19"/>
              <w:widowControl/>
              <w:numPr>
                <w:ilvl w:val="0"/>
                <w:numId w:val="66"/>
              </w:numPr>
              <w:spacing w:line="240" w:lineRule="auto"/>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kształt uchwytu pistoletowy, </w:t>
            </w:r>
          </w:p>
          <w:p w:rsidR="00434763" w:rsidRPr="0073448F" w:rsidRDefault="00434763" w:rsidP="004A1C8B">
            <w:pPr>
              <w:pStyle w:val="Style19"/>
              <w:widowControl/>
              <w:numPr>
                <w:ilvl w:val="0"/>
                <w:numId w:val="66"/>
              </w:numPr>
              <w:spacing w:line="240" w:lineRule="auto"/>
              <w:jc w:val="left"/>
              <w:rPr>
                <w:rFonts w:ascii="Arial Narrow" w:hAnsi="Arial Narrow" w:cstheme="minorHAnsi"/>
                <w:bCs/>
                <w:sz w:val="20"/>
                <w:szCs w:val="20"/>
              </w:rPr>
            </w:pPr>
            <w:r w:rsidRPr="0073448F">
              <w:rPr>
                <w:rFonts w:ascii="Arial Narrow" w:hAnsi="Arial Narrow" w:cstheme="minorHAnsi"/>
                <w:color w:val="000000"/>
                <w:sz w:val="20"/>
                <w:szCs w:val="20"/>
              </w:rPr>
              <w:t>wbudowana technologia ATT.</w:t>
            </w:r>
          </w:p>
        </w:tc>
        <w:tc>
          <w:tcPr>
            <w:tcW w:w="1984" w:type="dxa"/>
            <w:tcBorders>
              <w:top w:val="nil"/>
              <w:left w:val="single" w:sz="2" w:space="0" w:color="000000"/>
              <w:bottom w:val="single" w:sz="2" w:space="0" w:color="000000"/>
              <w:right w:val="nil"/>
            </w:tcBorders>
          </w:tcPr>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OPISAĆ</w:t>
            </w:r>
          </w:p>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p>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30 SZTUK</w:t>
            </w:r>
          </w:p>
        </w:tc>
        <w:tc>
          <w:tcPr>
            <w:tcW w:w="1701" w:type="dxa"/>
            <w:tcBorders>
              <w:top w:val="nil"/>
              <w:left w:val="single" w:sz="2" w:space="0" w:color="000000"/>
              <w:bottom w:val="single" w:sz="2" w:space="0" w:color="000000"/>
              <w:right w:val="nil"/>
            </w:tcBorders>
          </w:tcPr>
          <w:p w:rsidR="00434763" w:rsidRPr="0073448F" w:rsidRDefault="00434763"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34763" w:rsidRPr="0073448F" w:rsidRDefault="00434763" w:rsidP="0073448F">
            <w:pPr>
              <w:snapToGrid w:val="0"/>
              <w:spacing w:after="0" w:line="240" w:lineRule="auto"/>
              <w:jc w:val="both"/>
              <w:rPr>
                <w:rFonts w:ascii="Arial Narrow" w:hAnsi="Arial Narrow" w:cstheme="minorHAnsi"/>
                <w:sz w:val="20"/>
                <w:szCs w:val="20"/>
              </w:rPr>
            </w:pPr>
          </w:p>
        </w:tc>
      </w:tr>
      <w:tr w:rsidR="00434763" w:rsidTr="00FA02FF">
        <w:tc>
          <w:tcPr>
            <w:tcW w:w="509" w:type="dxa"/>
            <w:tcBorders>
              <w:top w:val="nil"/>
              <w:left w:val="single" w:sz="2" w:space="0" w:color="000000"/>
              <w:bottom w:val="single" w:sz="4" w:space="0" w:color="auto"/>
              <w:right w:val="nil"/>
            </w:tcBorders>
          </w:tcPr>
          <w:p w:rsidR="00434763" w:rsidRPr="0073448F" w:rsidRDefault="00434763" w:rsidP="0073448F">
            <w:pPr>
              <w:pStyle w:val="Zawartotabeli"/>
              <w:snapToGrid w:val="0"/>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vAlign w:val="center"/>
            <w:hideMark/>
          </w:tcPr>
          <w:p w:rsidR="00434763" w:rsidRPr="0073448F" w:rsidRDefault="00434763" w:rsidP="0073448F">
            <w:pPr>
              <w:pStyle w:val="Style19"/>
              <w:widowControl/>
              <w:spacing w:line="240" w:lineRule="auto"/>
              <w:ind w:firstLine="0"/>
              <w:jc w:val="left"/>
              <w:rPr>
                <w:rFonts w:ascii="Arial Narrow" w:hAnsi="Arial Narrow" w:cstheme="minorHAnsi"/>
                <w:bCs/>
                <w:sz w:val="20"/>
                <w:szCs w:val="20"/>
              </w:rPr>
            </w:pPr>
            <w:r w:rsidRPr="0073448F">
              <w:rPr>
                <w:rFonts w:ascii="Arial Narrow" w:hAnsi="Arial Narrow" w:cstheme="minorHAnsi"/>
                <w:color w:val="000000"/>
                <w:sz w:val="20"/>
                <w:szCs w:val="20"/>
              </w:rPr>
              <w:t>Przetwornik piezoelektryczny zaopatrzony  w ceramiczny transducer – częstotliwości pracy 55,5kH – do współpracy z końcówkami noża harmonicznego wskazanymi w punkcie 1 i 2.</w:t>
            </w:r>
          </w:p>
        </w:tc>
        <w:tc>
          <w:tcPr>
            <w:tcW w:w="1984" w:type="dxa"/>
            <w:tcBorders>
              <w:top w:val="nil"/>
              <w:left w:val="single" w:sz="2" w:space="0" w:color="000000"/>
              <w:bottom w:val="single" w:sz="4" w:space="0" w:color="auto"/>
              <w:right w:val="nil"/>
            </w:tcBorders>
          </w:tcPr>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OPISAĆ</w:t>
            </w:r>
          </w:p>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p>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1 SZTUK</w:t>
            </w:r>
          </w:p>
        </w:tc>
        <w:tc>
          <w:tcPr>
            <w:tcW w:w="1701" w:type="dxa"/>
            <w:tcBorders>
              <w:top w:val="nil"/>
              <w:left w:val="single" w:sz="2" w:space="0" w:color="000000"/>
              <w:bottom w:val="single" w:sz="4" w:space="0" w:color="auto"/>
              <w:right w:val="nil"/>
            </w:tcBorders>
          </w:tcPr>
          <w:p w:rsidR="00434763" w:rsidRPr="0073448F" w:rsidRDefault="00434763"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34763" w:rsidRPr="0073448F" w:rsidRDefault="00434763" w:rsidP="0073448F">
            <w:pPr>
              <w:snapToGrid w:val="0"/>
              <w:spacing w:after="0" w:line="240" w:lineRule="auto"/>
              <w:jc w:val="both"/>
              <w:rPr>
                <w:rFonts w:ascii="Arial Narrow" w:hAnsi="Arial Narrow" w:cstheme="minorHAnsi"/>
                <w:sz w:val="20"/>
                <w:szCs w:val="20"/>
              </w:rPr>
            </w:pPr>
          </w:p>
        </w:tc>
      </w:tr>
      <w:tr w:rsidR="00434763"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434763" w:rsidRPr="0073448F" w:rsidRDefault="00434763" w:rsidP="0073448F">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434763" w:rsidRPr="0073448F" w:rsidRDefault="00434763" w:rsidP="0073448F">
            <w:pPr>
              <w:pStyle w:val="Style19"/>
              <w:widowControl/>
              <w:spacing w:line="240" w:lineRule="auto"/>
              <w:ind w:firstLine="0"/>
              <w:jc w:val="left"/>
              <w:rPr>
                <w:rFonts w:ascii="Arial Narrow" w:hAnsi="Arial Narrow" w:cstheme="minorHAnsi"/>
                <w:color w:val="000000"/>
                <w:sz w:val="20"/>
                <w:szCs w:val="20"/>
              </w:rPr>
            </w:pPr>
            <w:r w:rsidRPr="0073448F">
              <w:rPr>
                <w:rFonts w:ascii="Arial Narrow" w:hAnsi="Arial Narrow" w:cstheme="minorHAnsi"/>
                <w:color w:val="000000"/>
                <w:sz w:val="20"/>
                <w:szCs w:val="20"/>
              </w:rPr>
              <w:t>Gwarancja dostępności (możliwość zakupu) końcówek wskazanych w punktach 1,2  – nie mniej niż 5 lat.</w:t>
            </w:r>
          </w:p>
        </w:tc>
        <w:tc>
          <w:tcPr>
            <w:tcW w:w="1984" w:type="dxa"/>
            <w:tcBorders>
              <w:top w:val="single" w:sz="4" w:space="0" w:color="auto"/>
              <w:left w:val="single" w:sz="4" w:space="0" w:color="auto"/>
              <w:bottom w:val="single" w:sz="4" w:space="0" w:color="auto"/>
              <w:right w:val="single" w:sz="4" w:space="0" w:color="auto"/>
            </w:tcBorders>
            <w:hideMark/>
          </w:tcPr>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434763" w:rsidRPr="0073448F" w:rsidRDefault="00434763"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434763" w:rsidRPr="0073448F" w:rsidRDefault="00434763" w:rsidP="0073448F">
            <w:pPr>
              <w:snapToGrid w:val="0"/>
              <w:spacing w:after="0" w:line="240" w:lineRule="auto"/>
              <w:jc w:val="both"/>
              <w:rPr>
                <w:rFonts w:ascii="Arial Narrow" w:hAnsi="Arial Narrow" w:cstheme="minorHAnsi"/>
                <w:sz w:val="20"/>
                <w:szCs w:val="20"/>
              </w:rPr>
            </w:pPr>
          </w:p>
        </w:tc>
      </w:tr>
      <w:tr w:rsidR="00434763"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434763" w:rsidRPr="0073448F" w:rsidRDefault="00434763" w:rsidP="0073448F">
            <w:pPr>
              <w:pStyle w:val="Zawartotabeli"/>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434763" w:rsidRPr="0073448F" w:rsidRDefault="00434763" w:rsidP="0073448F">
            <w:pPr>
              <w:pStyle w:val="Style19"/>
              <w:widowControl/>
              <w:spacing w:line="240" w:lineRule="auto"/>
              <w:ind w:firstLine="0"/>
              <w:jc w:val="left"/>
              <w:rPr>
                <w:rFonts w:ascii="Arial Narrow" w:hAnsi="Arial Narrow" w:cstheme="minorHAnsi"/>
                <w:color w:val="000000"/>
                <w:sz w:val="20"/>
                <w:szCs w:val="20"/>
              </w:rPr>
            </w:pPr>
            <w:r w:rsidRPr="0073448F">
              <w:rPr>
                <w:rFonts w:ascii="Arial Narrow" w:hAnsi="Arial Narrow" w:cstheme="minorHAnsi"/>
                <w:color w:val="000000"/>
                <w:sz w:val="20"/>
                <w:szCs w:val="20"/>
              </w:rPr>
              <w:t xml:space="preserve">Oferent gwarantuje utrzymanie cen z niniejszego przetargu (powiększonych jedynie o wskaźnik inflacji) </w:t>
            </w:r>
          </w:p>
        </w:tc>
        <w:tc>
          <w:tcPr>
            <w:tcW w:w="1984" w:type="dxa"/>
            <w:tcBorders>
              <w:top w:val="single" w:sz="4" w:space="0" w:color="auto"/>
              <w:left w:val="single" w:sz="4" w:space="0" w:color="auto"/>
              <w:bottom w:val="single" w:sz="4" w:space="0" w:color="auto"/>
              <w:right w:val="single" w:sz="4" w:space="0" w:color="auto"/>
            </w:tcBorders>
            <w:hideMark/>
          </w:tcPr>
          <w:p w:rsidR="00434763" w:rsidRPr="0073448F" w:rsidRDefault="00434763"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434763" w:rsidRPr="0073448F" w:rsidRDefault="00434763"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434763" w:rsidRPr="0073448F" w:rsidRDefault="00434763" w:rsidP="0073448F">
            <w:pPr>
              <w:snapToGrid w:val="0"/>
              <w:spacing w:after="0" w:line="240" w:lineRule="auto"/>
              <w:jc w:val="both"/>
              <w:rPr>
                <w:rFonts w:ascii="Arial Narrow" w:hAnsi="Arial Narrow" w:cstheme="minorHAnsi"/>
                <w:sz w:val="20"/>
                <w:szCs w:val="20"/>
              </w:rPr>
            </w:pPr>
            <w:r w:rsidRPr="0073448F">
              <w:rPr>
                <w:rFonts w:ascii="Arial Narrow" w:hAnsi="Arial Narrow" w:cstheme="minorHAnsi"/>
                <w:sz w:val="20"/>
                <w:szCs w:val="20"/>
              </w:rPr>
              <w:t>5 lat – 0 pkt.</w:t>
            </w:r>
          </w:p>
          <w:p w:rsidR="00434763" w:rsidRPr="0073448F" w:rsidRDefault="00434763" w:rsidP="0073448F">
            <w:pPr>
              <w:snapToGrid w:val="0"/>
              <w:spacing w:after="0" w:line="240" w:lineRule="auto"/>
              <w:jc w:val="both"/>
              <w:rPr>
                <w:rFonts w:ascii="Arial Narrow" w:hAnsi="Arial Narrow" w:cstheme="minorHAnsi"/>
                <w:sz w:val="20"/>
                <w:szCs w:val="20"/>
              </w:rPr>
            </w:pPr>
            <w:r w:rsidRPr="0073448F">
              <w:rPr>
                <w:rFonts w:ascii="Arial Narrow" w:hAnsi="Arial Narrow" w:cstheme="minorHAnsi"/>
                <w:sz w:val="20"/>
                <w:szCs w:val="20"/>
              </w:rPr>
              <w:t>10 lat – 10 pkt.</w:t>
            </w:r>
          </w:p>
        </w:tc>
      </w:tr>
      <w:tr w:rsidR="00FA02FF" w:rsidTr="00FA02FF">
        <w:trPr>
          <w:trHeight w:val="145"/>
        </w:trPr>
        <w:tc>
          <w:tcPr>
            <w:tcW w:w="509" w:type="dxa"/>
            <w:tcBorders>
              <w:top w:val="single" w:sz="4" w:space="0" w:color="auto"/>
              <w:left w:val="single" w:sz="4" w:space="0" w:color="auto"/>
              <w:bottom w:val="single" w:sz="4" w:space="0" w:color="auto"/>
              <w:right w:val="single" w:sz="4" w:space="0" w:color="auto"/>
            </w:tcBorders>
          </w:tcPr>
          <w:p w:rsidR="00FA02FF" w:rsidRPr="0073448F" w:rsidRDefault="00FA02FF" w:rsidP="004A1C8B">
            <w:pPr>
              <w:pStyle w:val="Akapitzlist"/>
              <w:numPr>
                <w:ilvl w:val="0"/>
                <w:numId w:val="111"/>
              </w:numPr>
              <w:snapToGrid w:val="0"/>
              <w:spacing w:after="0" w:line="240" w:lineRule="auto"/>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FA02FF" w:rsidRPr="0073448F" w:rsidRDefault="00FA02FF" w:rsidP="0073448F">
            <w:pPr>
              <w:snapToGrid w:val="0"/>
              <w:spacing w:after="0" w:line="240" w:lineRule="auto"/>
              <w:jc w:val="both"/>
              <w:rPr>
                <w:rFonts w:ascii="Arial Narrow" w:hAnsi="Arial Narrow" w:cstheme="minorHAnsi"/>
                <w:sz w:val="20"/>
                <w:szCs w:val="20"/>
              </w:rPr>
            </w:pPr>
            <w:r w:rsidRPr="0073448F">
              <w:rPr>
                <w:rFonts w:ascii="Arial Narrow" w:hAnsi="Arial Narrow" w:cstheme="minorHAnsi"/>
                <w:sz w:val="20"/>
                <w:szCs w:val="20"/>
              </w:rPr>
              <w:t>GWARANCJA</w:t>
            </w:r>
          </w:p>
        </w:tc>
      </w:tr>
      <w:tr w:rsidR="00FD0695" w:rsidTr="0073448F">
        <w:trPr>
          <w:trHeight w:val="376"/>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Zawartotabeli"/>
              <w:snapToGrid w:val="0"/>
              <w:rPr>
                <w:rFonts w:ascii="Arial Narrow" w:hAnsi="Arial Narrow" w:cstheme="minorHAnsi"/>
                <w:sz w:val="20"/>
                <w:szCs w:val="20"/>
              </w:rPr>
            </w:pPr>
            <w:r w:rsidRPr="0073448F">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r w:rsidRPr="0073448F">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Akapitzlist"/>
              <w:widowControl w:val="0"/>
              <w:suppressAutoHyphens/>
              <w:snapToGrid w:val="0"/>
              <w:spacing w:after="0" w:line="240" w:lineRule="auto"/>
              <w:ind w:left="360"/>
              <w:jc w:val="both"/>
              <w:rPr>
                <w:rFonts w:ascii="Arial Narrow" w:hAnsi="Arial Narrow" w:cstheme="minorHAnsi"/>
                <w:sz w:val="20"/>
                <w:szCs w:val="20"/>
              </w:rPr>
            </w:pPr>
            <w:r w:rsidRPr="0073448F">
              <w:rPr>
                <w:rFonts w:ascii="Arial Narrow" w:hAnsi="Arial Narrow" w:cstheme="minorHAnsi"/>
                <w:sz w:val="20"/>
                <w:szCs w:val="20"/>
              </w:rPr>
              <w:t>12 miesięcy – 0 pkt.</w:t>
            </w:r>
          </w:p>
          <w:p w:rsidR="00FD0695" w:rsidRPr="0073448F" w:rsidRDefault="00FD0695" w:rsidP="0073448F">
            <w:pPr>
              <w:pStyle w:val="Akapitzlist"/>
              <w:widowControl w:val="0"/>
              <w:suppressAutoHyphens/>
              <w:snapToGrid w:val="0"/>
              <w:spacing w:after="0" w:line="240" w:lineRule="auto"/>
              <w:ind w:left="360"/>
              <w:jc w:val="both"/>
              <w:rPr>
                <w:rFonts w:ascii="Arial Narrow" w:hAnsi="Arial Narrow" w:cstheme="minorHAnsi"/>
                <w:sz w:val="20"/>
                <w:szCs w:val="20"/>
              </w:rPr>
            </w:pPr>
            <w:r w:rsidRPr="0073448F">
              <w:rPr>
                <w:rFonts w:ascii="Arial Narrow" w:hAnsi="Arial Narrow" w:cstheme="minorHAnsi"/>
                <w:sz w:val="20"/>
                <w:szCs w:val="20"/>
              </w:rPr>
              <w:t>24 miesiące – 10 pkt</w:t>
            </w:r>
          </w:p>
          <w:p w:rsidR="00FD0695" w:rsidRPr="0073448F" w:rsidRDefault="00FD0695" w:rsidP="0073448F">
            <w:pPr>
              <w:pStyle w:val="Akapitzlist"/>
              <w:widowControl w:val="0"/>
              <w:suppressAutoHyphens/>
              <w:snapToGrid w:val="0"/>
              <w:spacing w:after="0" w:line="240" w:lineRule="auto"/>
              <w:ind w:left="360"/>
              <w:jc w:val="both"/>
              <w:rPr>
                <w:rFonts w:ascii="Arial Narrow" w:hAnsi="Arial Narrow" w:cstheme="minorHAnsi"/>
                <w:sz w:val="20"/>
                <w:szCs w:val="20"/>
              </w:rPr>
            </w:pPr>
            <w:r w:rsidRPr="0073448F">
              <w:rPr>
                <w:rFonts w:ascii="Arial Narrow" w:hAnsi="Arial Narrow" w:cstheme="minorHAnsi"/>
                <w:sz w:val="20"/>
                <w:szCs w:val="20"/>
              </w:rPr>
              <w:t>36 miesięcy – 20 pkt</w:t>
            </w:r>
          </w:p>
          <w:p w:rsidR="00FD0695" w:rsidRPr="0073448F" w:rsidRDefault="00FD0695" w:rsidP="0073448F">
            <w:pPr>
              <w:pStyle w:val="Akapitzlist"/>
              <w:widowControl w:val="0"/>
              <w:suppressAutoHyphens/>
              <w:snapToGrid w:val="0"/>
              <w:spacing w:after="0" w:line="240" w:lineRule="auto"/>
              <w:ind w:left="360"/>
              <w:jc w:val="both"/>
              <w:rPr>
                <w:rFonts w:ascii="Arial Narrow" w:hAnsi="Arial Narrow" w:cstheme="minorHAnsi"/>
                <w:sz w:val="20"/>
                <w:szCs w:val="20"/>
              </w:rPr>
            </w:pPr>
            <w:r w:rsidRPr="0073448F">
              <w:rPr>
                <w:rFonts w:ascii="Arial Narrow" w:hAnsi="Arial Narrow" w:cstheme="minorHAnsi"/>
                <w:sz w:val="20"/>
                <w:szCs w:val="20"/>
              </w:rPr>
              <w:t>powyżej 36 miesięcy – 25 pkt</w:t>
            </w:r>
          </w:p>
        </w:tc>
      </w:tr>
      <w:tr w:rsidR="00FD0695" w:rsidTr="0073448F">
        <w:trPr>
          <w:trHeight w:val="192"/>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Zawartotabeli"/>
              <w:snapToGrid w:val="0"/>
              <w:rPr>
                <w:rFonts w:ascii="Arial Narrow" w:hAnsi="Arial Narrow" w:cstheme="minorHAnsi"/>
                <w:sz w:val="20"/>
                <w:szCs w:val="20"/>
              </w:rPr>
            </w:pPr>
            <w:r w:rsidRPr="0073448F">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r w:rsidRPr="0073448F">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73448F">
        <w:trPr>
          <w:trHeight w:val="74"/>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Zawartotabeli"/>
              <w:snapToGrid w:val="0"/>
              <w:rPr>
                <w:rFonts w:ascii="Arial Narrow" w:hAnsi="Arial Narrow" w:cstheme="minorHAnsi"/>
                <w:sz w:val="20"/>
                <w:szCs w:val="20"/>
              </w:rPr>
            </w:pPr>
            <w:r w:rsidRPr="0073448F">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snapToGrid w:val="0"/>
              <w:spacing w:after="0" w:line="240" w:lineRule="auto"/>
              <w:jc w:val="center"/>
              <w:rPr>
                <w:rFonts w:ascii="Arial Narrow" w:hAnsi="Arial Narrow" w:cstheme="minorHAnsi"/>
                <w:sz w:val="20"/>
                <w:szCs w:val="20"/>
              </w:rPr>
            </w:pPr>
            <w:r w:rsidRPr="0073448F">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rPr>
                <w:rFonts w:ascii="Arial Narrow" w:hAnsi="Arial Narrow" w:cstheme="minorHAnsi"/>
                <w:sz w:val="20"/>
                <w:szCs w:val="20"/>
              </w:rPr>
            </w:pPr>
            <w:r w:rsidRPr="0073448F">
              <w:rPr>
                <w:rFonts w:ascii="Arial Narrow" w:hAnsi="Arial Narrow" w:cstheme="minorHAnsi"/>
                <w:sz w:val="20"/>
                <w:szCs w:val="20"/>
              </w:rPr>
              <w:t>- - -</w:t>
            </w:r>
          </w:p>
        </w:tc>
      </w:tr>
      <w:tr w:rsidR="00FD0695" w:rsidTr="0073448F">
        <w:trPr>
          <w:trHeight w:val="126"/>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Zawartotabeli"/>
              <w:snapToGrid w:val="0"/>
              <w:rPr>
                <w:rFonts w:ascii="Arial Narrow" w:hAnsi="Arial Narrow" w:cstheme="minorHAnsi"/>
                <w:sz w:val="20"/>
                <w:szCs w:val="20"/>
              </w:rPr>
            </w:pPr>
            <w:r w:rsidRPr="0073448F">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snapToGrid w:val="0"/>
              <w:spacing w:before="60" w:after="0" w:line="240" w:lineRule="auto"/>
              <w:ind w:left="-70" w:right="-70"/>
              <w:jc w:val="center"/>
              <w:rPr>
                <w:rFonts w:ascii="Arial Narrow" w:hAnsi="Arial Narrow" w:cstheme="minorHAnsi"/>
                <w:sz w:val="20"/>
                <w:szCs w:val="20"/>
              </w:rPr>
            </w:pPr>
            <w:r w:rsidRPr="0073448F">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rPr>
                <w:rFonts w:ascii="Arial Narrow" w:hAnsi="Arial Narrow" w:cstheme="minorHAnsi"/>
                <w:sz w:val="20"/>
                <w:szCs w:val="20"/>
              </w:rPr>
            </w:pPr>
            <w:r w:rsidRPr="0073448F">
              <w:rPr>
                <w:rFonts w:ascii="Arial Narrow" w:hAnsi="Arial Narrow" w:cstheme="minorHAnsi"/>
                <w:sz w:val="20"/>
                <w:szCs w:val="20"/>
              </w:rPr>
              <w:t>- - -</w:t>
            </w:r>
          </w:p>
        </w:tc>
      </w:tr>
      <w:tr w:rsidR="00FD0695" w:rsidTr="0073448F">
        <w:trPr>
          <w:trHeight w:val="179"/>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Stopka"/>
              <w:tabs>
                <w:tab w:val="left" w:pos="708"/>
              </w:tabs>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pStyle w:val="Zawartotabeli"/>
              <w:snapToGrid w:val="0"/>
              <w:rPr>
                <w:rFonts w:ascii="Arial Narrow" w:hAnsi="Arial Narrow" w:cstheme="minorHAnsi"/>
                <w:sz w:val="20"/>
                <w:szCs w:val="20"/>
              </w:rPr>
            </w:pPr>
            <w:r w:rsidRPr="0073448F">
              <w:rPr>
                <w:rFonts w:ascii="Arial Narrow" w:hAnsi="Arial Narrow" w:cstheme="minorHAnsi"/>
                <w:sz w:val="20"/>
                <w:szCs w:val="20"/>
              </w:rPr>
              <w:t xml:space="preserve">Możliwość zgłoszeń 24h/dobę, 365 dni/rok </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snapToGrid w:val="0"/>
              <w:spacing w:before="60" w:after="0" w:line="240" w:lineRule="auto"/>
              <w:ind w:left="-70" w:right="-70"/>
              <w:jc w:val="center"/>
              <w:rPr>
                <w:rFonts w:ascii="Arial Narrow" w:hAnsi="Arial Narrow" w:cstheme="minorHAnsi"/>
                <w:sz w:val="20"/>
                <w:szCs w:val="20"/>
              </w:rPr>
            </w:pPr>
            <w:r w:rsidRPr="0073448F">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rPr>
                <w:rFonts w:ascii="Arial Narrow" w:hAnsi="Arial Narrow" w:cstheme="minorHAnsi"/>
                <w:sz w:val="20"/>
                <w:szCs w:val="20"/>
              </w:rPr>
            </w:pPr>
            <w:r w:rsidRPr="0073448F">
              <w:rPr>
                <w:rFonts w:ascii="Arial Narrow" w:hAnsi="Arial Narrow" w:cstheme="minorHAnsi"/>
                <w:sz w:val="20"/>
                <w:szCs w:val="20"/>
              </w:rPr>
              <w:t>- - -</w:t>
            </w:r>
          </w:p>
        </w:tc>
      </w:tr>
      <w:tr w:rsidR="00FD0695"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pStyle w:val="Zawartotabeli"/>
              <w:snapToGrid w:val="0"/>
              <w:rPr>
                <w:rFonts w:ascii="Arial Narrow" w:hAnsi="Arial Narrow" w:cstheme="minorHAnsi"/>
                <w:sz w:val="20"/>
                <w:szCs w:val="20"/>
              </w:rPr>
            </w:pPr>
            <w:r w:rsidRPr="0073448F">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73448F" w:rsidRDefault="00FD0695" w:rsidP="0073448F">
            <w:pPr>
              <w:snapToGrid w:val="0"/>
              <w:spacing w:before="60" w:after="0" w:line="240" w:lineRule="auto"/>
              <w:ind w:left="-70" w:right="-70"/>
              <w:jc w:val="center"/>
              <w:rPr>
                <w:rFonts w:ascii="Arial Narrow" w:hAnsi="Arial Narrow" w:cstheme="minorHAnsi"/>
                <w:sz w:val="20"/>
                <w:szCs w:val="20"/>
              </w:rPr>
            </w:pPr>
            <w:r w:rsidRPr="0073448F">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rPr>
                <w:rFonts w:ascii="Arial Narrow" w:hAnsi="Arial Narrow" w:cstheme="minorHAnsi"/>
                <w:sz w:val="20"/>
                <w:szCs w:val="20"/>
              </w:rPr>
            </w:pPr>
            <w:r w:rsidRPr="0073448F">
              <w:rPr>
                <w:rFonts w:ascii="Arial Narrow" w:hAnsi="Arial Narrow" w:cstheme="minorHAnsi"/>
                <w:sz w:val="20"/>
                <w:szCs w:val="20"/>
              </w:rPr>
              <w:t>- - -</w:t>
            </w:r>
          </w:p>
        </w:tc>
      </w:tr>
      <w:tr w:rsidR="0073448F" w:rsidTr="00364116">
        <w:trPr>
          <w:trHeight w:val="118"/>
        </w:trPr>
        <w:tc>
          <w:tcPr>
            <w:tcW w:w="509" w:type="dxa"/>
            <w:tcBorders>
              <w:top w:val="single" w:sz="4" w:space="0" w:color="auto"/>
              <w:left w:val="single" w:sz="4" w:space="0" w:color="auto"/>
              <w:bottom w:val="single" w:sz="4" w:space="0" w:color="auto"/>
              <w:right w:val="single" w:sz="4" w:space="0" w:color="auto"/>
            </w:tcBorders>
          </w:tcPr>
          <w:p w:rsidR="0073448F" w:rsidRPr="0073448F" w:rsidRDefault="0073448F" w:rsidP="004A1C8B">
            <w:pPr>
              <w:pStyle w:val="Akapitzlist"/>
              <w:numPr>
                <w:ilvl w:val="0"/>
                <w:numId w:val="111"/>
              </w:numPr>
              <w:snapToGrid w:val="0"/>
              <w:spacing w:after="0" w:line="240" w:lineRule="auto"/>
              <w:rPr>
                <w:rFonts w:cstheme="minorHAnsi"/>
              </w:rPr>
            </w:pPr>
          </w:p>
        </w:tc>
        <w:tc>
          <w:tcPr>
            <w:tcW w:w="15451" w:type="dxa"/>
            <w:gridSpan w:val="4"/>
            <w:tcBorders>
              <w:top w:val="single" w:sz="4" w:space="0" w:color="auto"/>
              <w:left w:val="single" w:sz="4" w:space="0" w:color="auto"/>
              <w:bottom w:val="single" w:sz="4" w:space="0" w:color="auto"/>
              <w:right w:val="single" w:sz="4" w:space="0" w:color="auto"/>
            </w:tcBorders>
          </w:tcPr>
          <w:p w:rsidR="0073448F" w:rsidRPr="00FD0695" w:rsidRDefault="0073448F" w:rsidP="0073448F">
            <w:pPr>
              <w:snapToGrid w:val="0"/>
              <w:spacing w:after="0" w:line="240" w:lineRule="auto"/>
              <w:rPr>
                <w:rFonts w:ascii="Arial Narrow" w:hAnsi="Arial Narrow" w:cstheme="minorHAnsi"/>
                <w:sz w:val="20"/>
                <w:szCs w:val="20"/>
              </w:rPr>
            </w:pPr>
            <w:r w:rsidRPr="00FD0695">
              <w:rPr>
                <w:rFonts w:ascii="Arial Narrow" w:hAnsi="Arial Narrow" w:cstheme="minorHAnsi"/>
                <w:b/>
                <w:sz w:val="20"/>
                <w:szCs w:val="20"/>
              </w:rPr>
              <w:t>SZKOLENIA</w:t>
            </w:r>
          </w:p>
        </w:tc>
      </w:tr>
      <w:tr w:rsidR="00FD0695" w:rsidTr="0073448F">
        <w:trPr>
          <w:trHeight w:val="206"/>
        </w:trPr>
        <w:tc>
          <w:tcPr>
            <w:tcW w:w="509" w:type="dxa"/>
            <w:tcBorders>
              <w:top w:val="single" w:sz="4" w:space="0" w:color="auto"/>
              <w:left w:val="single" w:sz="4" w:space="0" w:color="auto"/>
              <w:bottom w:val="single" w:sz="4" w:space="0" w:color="auto"/>
              <w:right w:val="single" w:sz="4" w:space="0" w:color="auto"/>
            </w:tcBorders>
          </w:tcPr>
          <w:p w:rsidR="00FD0695" w:rsidRDefault="00FD0695" w:rsidP="00FD0695">
            <w:p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pStyle w:val="Zawartotabeli"/>
              <w:snapToGrid w:val="0"/>
              <w:rPr>
                <w:rFonts w:ascii="Arial Narrow" w:hAnsi="Arial Narrow" w:cstheme="minorHAnsi"/>
                <w:sz w:val="20"/>
                <w:szCs w:val="20"/>
              </w:rPr>
            </w:pPr>
            <w:r w:rsidRPr="00FD0695">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r w:rsidRPr="00FD0695">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 - -</w:t>
            </w:r>
          </w:p>
        </w:tc>
      </w:tr>
      <w:tr w:rsidR="00FD0695"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FD0695" w:rsidRDefault="00FD0695" w:rsidP="00FD0695">
            <w:p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pStyle w:val="Zawartotabeli"/>
              <w:snapToGrid w:val="0"/>
              <w:rPr>
                <w:rFonts w:ascii="Arial Narrow" w:hAnsi="Arial Narrow" w:cstheme="minorHAnsi"/>
                <w:sz w:val="20"/>
                <w:szCs w:val="20"/>
              </w:rPr>
            </w:pPr>
            <w:r w:rsidRPr="00FD0695">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r w:rsidRPr="00FD0695">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 - -</w:t>
            </w:r>
          </w:p>
        </w:tc>
      </w:tr>
      <w:tr w:rsidR="00FD0695" w:rsidTr="0073448F">
        <w:trPr>
          <w:trHeight w:val="299"/>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4A1C8B">
            <w:pPr>
              <w:pStyle w:val="Akapitzlist"/>
              <w:numPr>
                <w:ilvl w:val="0"/>
                <w:numId w:val="111"/>
              </w:num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after="0" w:line="240" w:lineRule="auto"/>
              <w:jc w:val="both"/>
              <w:rPr>
                <w:rFonts w:ascii="Arial Narrow" w:hAnsi="Arial Narrow" w:cstheme="minorHAnsi"/>
                <w:sz w:val="20"/>
                <w:szCs w:val="20"/>
              </w:rPr>
            </w:pPr>
            <w:r w:rsidRPr="00FD0695">
              <w:rPr>
                <w:rFonts w:ascii="Arial Narrow" w:hAnsi="Arial Narrow" w:cstheme="minorHAnsi"/>
                <w:sz w:val="20"/>
                <w:szCs w:val="20"/>
              </w:rPr>
              <w:t>INNE</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p>
        </w:tc>
      </w:tr>
      <w:tr w:rsidR="00FD0695"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FD0695" w:rsidRDefault="00FD0695" w:rsidP="0073448F">
            <w:p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after="0" w:line="240" w:lineRule="auto"/>
              <w:jc w:val="both"/>
              <w:rPr>
                <w:rFonts w:ascii="Arial Narrow" w:hAnsi="Arial Narrow" w:cstheme="minorHAnsi"/>
                <w:sz w:val="20"/>
                <w:szCs w:val="20"/>
              </w:rPr>
            </w:pPr>
            <w:r w:rsidRPr="00FD0695">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r w:rsidRPr="00FD0695">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pStyle w:val="Stopka"/>
              <w:tabs>
                <w:tab w:val="left" w:pos="708"/>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 - -</w:t>
            </w:r>
          </w:p>
        </w:tc>
      </w:tr>
      <w:tr w:rsidR="00FD0695" w:rsidTr="0073448F">
        <w:trPr>
          <w:trHeight w:val="102"/>
        </w:trPr>
        <w:tc>
          <w:tcPr>
            <w:tcW w:w="509" w:type="dxa"/>
            <w:tcBorders>
              <w:top w:val="single" w:sz="4" w:space="0" w:color="auto"/>
              <w:left w:val="single" w:sz="4" w:space="0" w:color="auto"/>
              <w:bottom w:val="single" w:sz="4" w:space="0" w:color="auto"/>
              <w:right w:val="single" w:sz="4" w:space="0" w:color="auto"/>
            </w:tcBorders>
          </w:tcPr>
          <w:p w:rsidR="00FD0695" w:rsidRPr="0073448F" w:rsidRDefault="00FD0695" w:rsidP="004A1C8B">
            <w:pPr>
              <w:pStyle w:val="Akapitzlist"/>
              <w:numPr>
                <w:ilvl w:val="0"/>
                <w:numId w:val="111"/>
              </w:numPr>
              <w:snapToGrid w:val="0"/>
              <w:spacing w:after="0" w:line="240" w:lineRule="auto"/>
              <w:rPr>
                <w:rFonts w:cstheme="minorHAnsi"/>
              </w:rPr>
            </w:pPr>
          </w:p>
        </w:tc>
        <w:tc>
          <w:tcPr>
            <w:tcW w:w="8931" w:type="dxa"/>
            <w:tcBorders>
              <w:top w:val="single" w:sz="4" w:space="0" w:color="auto"/>
              <w:left w:val="single" w:sz="4" w:space="0" w:color="auto"/>
              <w:bottom w:val="single" w:sz="4" w:space="0" w:color="auto"/>
              <w:right w:val="single" w:sz="4" w:space="0" w:color="auto"/>
            </w:tcBorders>
          </w:tcPr>
          <w:p w:rsidR="00FD0695" w:rsidRPr="00FD0695" w:rsidRDefault="00FD0695" w:rsidP="0073448F">
            <w:pPr>
              <w:snapToGrid w:val="0"/>
              <w:spacing w:after="0" w:line="240" w:lineRule="auto"/>
              <w:jc w:val="both"/>
              <w:rPr>
                <w:rFonts w:ascii="Arial Narrow" w:hAnsi="Arial Narrow" w:cstheme="minorHAnsi"/>
                <w:b/>
                <w:bCs/>
                <w:sz w:val="20"/>
                <w:szCs w:val="20"/>
              </w:rPr>
            </w:pPr>
            <w:r w:rsidRPr="00FD0695">
              <w:rPr>
                <w:rFonts w:ascii="Arial Narrow" w:hAnsi="Arial Narrow" w:cstheme="minorHAnsi"/>
                <w:b/>
                <w:bCs/>
                <w:sz w:val="20"/>
                <w:szCs w:val="20"/>
              </w:rPr>
              <w:t>DOKUMENTACJA</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73448F">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73448F">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73448F">
            <w:pPr>
              <w:snapToGrid w:val="0"/>
              <w:spacing w:after="0" w:line="240" w:lineRule="auto"/>
              <w:rPr>
                <w:rFonts w:ascii="Arial Narrow" w:hAnsi="Arial Narrow" w:cstheme="minorHAnsi"/>
                <w:sz w:val="20"/>
                <w:szCs w:val="20"/>
              </w:rPr>
            </w:pPr>
          </w:p>
        </w:tc>
      </w:tr>
      <w:tr w:rsidR="00FD0695"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FD0695" w:rsidRDefault="00FD0695" w:rsidP="00FD0695">
            <w:p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Wymagane do oferty dokumenty poświadczające dopuszczenie do obrotu, co najmniej:</w:t>
            </w:r>
          </w:p>
          <w:p w:rsidR="00FD0695" w:rsidRPr="00FD0695" w:rsidRDefault="00FD0695" w:rsidP="006109BB">
            <w:pPr>
              <w:widowControl w:val="0"/>
              <w:numPr>
                <w:ilvl w:val="0"/>
                <w:numId w:val="51"/>
              </w:numPr>
              <w:suppressAutoHyphens/>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deklaracja zgodności,</w:t>
            </w:r>
          </w:p>
          <w:p w:rsidR="00FD0695" w:rsidRPr="00FD0695" w:rsidRDefault="00FD0695" w:rsidP="006109BB">
            <w:pPr>
              <w:widowControl w:val="0"/>
              <w:numPr>
                <w:ilvl w:val="0"/>
                <w:numId w:val="51"/>
              </w:numPr>
              <w:suppressAutoHyphens/>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certyfikat CE,</w:t>
            </w:r>
          </w:p>
          <w:p w:rsidR="00FD0695" w:rsidRPr="00FD0695" w:rsidRDefault="00FD0695" w:rsidP="006109BB">
            <w:pPr>
              <w:widowControl w:val="0"/>
              <w:numPr>
                <w:ilvl w:val="0"/>
                <w:numId w:val="51"/>
              </w:numPr>
              <w:suppressAutoHyphens/>
              <w:autoSpaceDE w:val="0"/>
              <w:spacing w:after="0" w:line="240" w:lineRule="auto"/>
              <w:rPr>
                <w:rFonts w:ascii="Arial Narrow" w:hAnsi="Arial Narrow" w:cstheme="minorHAnsi"/>
                <w:sz w:val="20"/>
                <w:szCs w:val="20"/>
              </w:rPr>
            </w:pPr>
            <w:r w:rsidRPr="00FD0695">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r w:rsidRPr="00FD0695">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p>
        </w:tc>
      </w:tr>
      <w:tr w:rsidR="00FD0695"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FD0695" w:rsidRDefault="00FD0695" w:rsidP="00FD0695">
            <w:p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autoSpaceDE w:val="0"/>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r w:rsidRPr="00FD0695">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 - -</w:t>
            </w:r>
          </w:p>
        </w:tc>
      </w:tr>
      <w:tr w:rsidR="00FD0695" w:rsidTr="00FA02FF">
        <w:trPr>
          <w:trHeight w:val="545"/>
        </w:trPr>
        <w:tc>
          <w:tcPr>
            <w:tcW w:w="509" w:type="dxa"/>
            <w:tcBorders>
              <w:top w:val="single" w:sz="4" w:space="0" w:color="auto"/>
              <w:left w:val="single" w:sz="4" w:space="0" w:color="auto"/>
              <w:bottom w:val="single" w:sz="4" w:space="0" w:color="auto"/>
              <w:right w:val="single" w:sz="4" w:space="0" w:color="auto"/>
            </w:tcBorders>
          </w:tcPr>
          <w:p w:rsidR="00FD0695" w:rsidRDefault="00FD0695" w:rsidP="00FD0695">
            <w:pPr>
              <w:snapToGrid w:val="0"/>
              <w:spacing w:after="0" w:line="360" w:lineRule="auto"/>
              <w:jc w:val="center"/>
              <w:rPr>
                <w:rFonts w:cstheme="minorHAnsi"/>
              </w:rPr>
            </w:pPr>
          </w:p>
        </w:tc>
        <w:tc>
          <w:tcPr>
            <w:tcW w:w="893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 xml:space="preserve">Dostarczony generator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4" w:space="0" w:color="auto"/>
              <w:bottom w:val="single" w:sz="4" w:space="0" w:color="auto"/>
              <w:right w:val="single" w:sz="4" w:space="0" w:color="auto"/>
            </w:tcBorders>
            <w:vAlign w:val="center"/>
          </w:tcPr>
          <w:p w:rsidR="00FD0695" w:rsidRPr="00FD0695" w:rsidRDefault="00FD0695" w:rsidP="00FD0695">
            <w:pPr>
              <w:snapToGrid w:val="0"/>
              <w:spacing w:before="60" w:after="0" w:line="240" w:lineRule="auto"/>
              <w:ind w:left="-70" w:right="-70"/>
              <w:jc w:val="center"/>
              <w:rPr>
                <w:rFonts w:ascii="Arial Narrow" w:hAnsi="Arial Narrow" w:cstheme="minorHAnsi"/>
                <w:sz w:val="20"/>
                <w:szCs w:val="20"/>
              </w:rPr>
            </w:pPr>
            <w:r w:rsidRPr="00FD0695">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FD0695" w:rsidRDefault="00FD0695" w:rsidP="00FD0695">
            <w:pPr>
              <w:snapToGrid w:val="0"/>
              <w:spacing w:after="0" w:line="240" w:lineRule="auto"/>
              <w:rPr>
                <w:rFonts w:ascii="Arial Narrow" w:hAnsi="Arial Narrow" w:cstheme="minorHAnsi"/>
                <w:sz w:val="20"/>
                <w:szCs w:val="20"/>
              </w:rPr>
            </w:pPr>
            <w:r w:rsidRPr="00FD0695">
              <w:rPr>
                <w:rFonts w:ascii="Arial Narrow" w:hAnsi="Arial Narrow" w:cstheme="minorHAnsi"/>
                <w:sz w:val="20"/>
                <w:szCs w:val="20"/>
              </w:rPr>
              <w:t>- - -</w:t>
            </w:r>
          </w:p>
        </w:tc>
      </w:tr>
    </w:tbl>
    <w:p w:rsidR="00AD1D5F" w:rsidRDefault="00AD1D5F" w:rsidP="00AD1D5F">
      <w:pPr>
        <w:spacing w:after="0" w:line="240" w:lineRule="auto"/>
        <w:ind w:firstLine="708"/>
        <w:rPr>
          <w:rFonts w:ascii="Arial Narrow" w:hAnsi="Arial Narrow" w:cs="Times New Roman"/>
        </w:rPr>
      </w:pPr>
    </w:p>
    <w:p w:rsidR="00AD1D5F" w:rsidRDefault="00AD1D5F" w:rsidP="00FD069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00FD069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00FD069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73448F" w:rsidRDefault="0073448F" w:rsidP="00AD1D5F">
      <w:pPr>
        <w:tabs>
          <w:tab w:val="left" w:pos="3735"/>
          <w:tab w:val="right" w:pos="14144"/>
        </w:tabs>
        <w:jc w:val="right"/>
        <w:rPr>
          <w:rFonts w:ascii="Arial Narrow" w:hAnsi="Arial Narrow" w:cs="Times New Roman"/>
        </w:rPr>
      </w:pPr>
    </w:p>
    <w:p w:rsidR="0073448F" w:rsidRDefault="0073448F" w:rsidP="00AD1D5F">
      <w:pPr>
        <w:tabs>
          <w:tab w:val="left" w:pos="3735"/>
          <w:tab w:val="right" w:pos="14144"/>
        </w:tabs>
        <w:jc w:val="right"/>
        <w:rPr>
          <w:rFonts w:ascii="Arial Narrow" w:hAnsi="Arial Narrow" w:cs="Times New Roman"/>
        </w:rPr>
      </w:pPr>
    </w:p>
    <w:p w:rsidR="0073448F" w:rsidRDefault="0073448F" w:rsidP="00AD1D5F">
      <w:pPr>
        <w:tabs>
          <w:tab w:val="left" w:pos="3735"/>
          <w:tab w:val="right" w:pos="14144"/>
        </w:tabs>
        <w:jc w:val="right"/>
        <w:rPr>
          <w:rFonts w:ascii="Arial Narrow" w:hAnsi="Arial Narrow" w:cs="Times New Roman"/>
        </w:rPr>
      </w:pPr>
    </w:p>
    <w:p w:rsidR="0073448F" w:rsidRDefault="0073448F" w:rsidP="00AD1D5F">
      <w:pPr>
        <w:tabs>
          <w:tab w:val="left" w:pos="3735"/>
          <w:tab w:val="right" w:pos="14144"/>
        </w:tabs>
        <w:jc w:val="right"/>
        <w:rPr>
          <w:rFonts w:ascii="Arial Narrow" w:hAnsi="Arial Narrow" w:cs="Times New Roman"/>
        </w:rPr>
      </w:pPr>
    </w:p>
    <w:p w:rsidR="0073448F" w:rsidRDefault="0073448F" w:rsidP="00AD1D5F">
      <w:pPr>
        <w:tabs>
          <w:tab w:val="left" w:pos="3735"/>
          <w:tab w:val="right" w:pos="14144"/>
        </w:tabs>
        <w:jc w:val="right"/>
        <w:rPr>
          <w:rFonts w:ascii="Arial Narrow" w:hAnsi="Arial Narrow" w:cs="Times New Roman"/>
        </w:rPr>
      </w:pPr>
    </w:p>
    <w:p w:rsidR="0073448F" w:rsidRDefault="0073448F"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4/18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XVIII: INKUBATOR OTWARTY</w:t>
      </w:r>
    </w:p>
    <w:tbl>
      <w:tblPr>
        <w:tblStyle w:val="Tabela-Siatka"/>
        <w:tblW w:w="0" w:type="auto"/>
        <w:tblLook w:val="04A0" w:firstRow="1" w:lastRow="0" w:firstColumn="1" w:lastColumn="0" w:noHBand="0" w:noVBand="1"/>
      </w:tblPr>
      <w:tblGrid>
        <w:gridCol w:w="4672"/>
        <w:gridCol w:w="4672"/>
      </w:tblGrid>
      <w:tr w:rsidR="00AD1D5F" w:rsidTr="00554A96">
        <w:tc>
          <w:tcPr>
            <w:tcW w:w="4672" w:type="dxa"/>
          </w:tcPr>
          <w:p w:rsidR="00AD1D5F" w:rsidRPr="00D70E65" w:rsidRDefault="00AD1D5F" w:rsidP="00AD1D5F">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AD1D5F" w:rsidRPr="00D70E65" w:rsidRDefault="00AD1D5F" w:rsidP="00554A96">
            <w:pPr>
              <w:ind w:left="360"/>
              <w:rPr>
                <w:rFonts w:ascii="Arial Narrow" w:hAnsi="Arial Narrow" w:cs="Times New Roman"/>
                <w:b/>
              </w:rPr>
            </w:pPr>
          </w:p>
        </w:tc>
      </w:tr>
    </w:tbl>
    <w:p w:rsidR="00AD1D5F" w:rsidRPr="0032148D"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FD0695" w:rsidTr="0073448F">
        <w:tc>
          <w:tcPr>
            <w:tcW w:w="509" w:type="dxa"/>
            <w:tcBorders>
              <w:top w:val="single" w:sz="2" w:space="0" w:color="000000"/>
              <w:left w:val="single" w:sz="2" w:space="0" w:color="000000"/>
              <w:bottom w:val="single" w:sz="2" w:space="0" w:color="000000"/>
              <w:right w:val="nil"/>
            </w:tcBorders>
            <w:hideMark/>
          </w:tcPr>
          <w:p w:rsidR="00FD0695" w:rsidRPr="0073448F" w:rsidRDefault="00FD0695" w:rsidP="0073448F">
            <w:pPr>
              <w:pStyle w:val="Zawartotabeli"/>
              <w:snapToGrid w:val="0"/>
              <w:jc w:val="center"/>
              <w:rPr>
                <w:rFonts w:ascii="Arial Narrow" w:hAnsi="Arial Narrow" w:cstheme="minorHAnsi"/>
                <w:sz w:val="20"/>
                <w:szCs w:val="20"/>
              </w:rPr>
            </w:pPr>
            <w:r w:rsidRPr="0073448F">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FD0695" w:rsidRPr="0073448F" w:rsidRDefault="00FD0695" w:rsidP="0073448F">
            <w:pPr>
              <w:pStyle w:val="Zawartotabeli"/>
              <w:snapToGrid w:val="0"/>
              <w:jc w:val="center"/>
              <w:rPr>
                <w:rFonts w:ascii="Arial Narrow" w:hAnsi="Arial Narrow" w:cstheme="minorHAnsi"/>
                <w:sz w:val="20"/>
                <w:szCs w:val="20"/>
              </w:rPr>
            </w:pPr>
            <w:r w:rsidRPr="0073448F">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FD0695" w:rsidRPr="0073448F" w:rsidRDefault="0073448F" w:rsidP="0073448F">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p>
        </w:tc>
        <w:tc>
          <w:tcPr>
            <w:tcW w:w="1701" w:type="dxa"/>
            <w:tcBorders>
              <w:top w:val="single" w:sz="2" w:space="0" w:color="000000"/>
              <w:left w:val="single" w:sz="2" w:space="0" w:color="000000"/>
              <w:bottom w:val="single" w:sz="2" w:space="0" w:color="000000"/>
              <w:right w:val="nil"/>
            </w:tcBorders>
            <w:hideMark/>
          </w:tcPr>
          <w:p w:rsidR="00FD0695" w:rsidRPr="0073448F" w:rsidRDefault="00FD0695" w:rsidP="0073448F">
            <w:pPr>
              <w:pStyle w:val="Zawartotabeli"/>
              <w:snapToGrid w:val="0"/>
              <w:jc w:val="center"/>
              <w:rPr>
                <w:rFonts w:ascii="Arial Narrow" w:hAnsi="Arial Narrow" w:cstheme="minorHAnsi"/>
                <w:sz w:val="20"/>
                <w:szCs w:val="20"/>
              </w:rPr>
            </w:pPr>
            <w:r w:rsidRPr="0073448F">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FD0695" w:rsidRPr="0073448F" w:rsidRDefault="00FD0695" w:rsidP="0073448F">
            <w:pPr>
              <w:pStyle w:val="Zawartotabeli"/>
              <w:snapToGrid w:val="0"/>
              <w:jc w:val="center"/>
              <w:rPr>
                <w:rFonts w:ascii="Arial Narrow" w:hAnsi="Arial Narrow" w:cstheme="minorHAnsi"/>
                <w:sz w:val="20"/>
                <w:szCs w:val="20"/>
              </w:rPr>
            </w:pPr>
            <w:r w:rsidRPr="0073448F">
              <w:rPr>
                <w:rFonts w:ascii="Arial Narrow" w:hAnsi="Arial Narrow" w:cstheme="minorHAnsi"/>
                <w:sz w:val="20"/>
                <w:szCs w:val="20"/>
              </w:rPr>
              <w:t>Ocena pkt.</w:t>
            </w:r>
          </w:p>
        </w:tc>
      </w:tr>
      <w:tr w:rsidR="00D83606" w:rsidTr="00364116">
        <w:tc>
          <w:tcPr>
            <w:tcW w:w="509" w:type="dxa"/>
            <w:tcBorders>
              <w:top w:val="nil"/>
              <w:left w:val="single" w:sz="2" w:space="0" w:color="000000"/>
              <w:bottom w:val="single" w:sz="2" w:space="0" w:color="000000"/>
              <w:right w:val="nil"/>
            </w:tcBorders>
          </w:tcPr>
          <w:p w:rsidR="00D83606" w:rsidRPr="0073448F" w:rsidRDefault="00D83606" w:rsidP="004A1C8B">
            <w:pPr>
              <w:pStyle w:val="Zawartotabeli"/>
              <w:numPr>
                <w:ilvl w:val="0"/>
                <w:numId w:val="112"/>
              </w:numPr>
              <w:snapToGrid w:val="0"/>
              <w:jc w:val="center"/>
              <w:rPr>
                <w:rFonts w:ascii="Arial Narrow" w:hAnsi="Arial Narrow" w:cstheme="minorHAnsi"/>
                <w:sz w:val="20"/>
                <w:szCs w:val="20"/>
              </w:rPr>
            </w:pPr>
          </w:p>
        </w:tc>
        <w:tc>
          <w:tcPr>
            <w:tcW w:w="15451" w:type="dxa"/>
            <w:gridSpan w:val="4"/>
            <w:tcBorders>
              <w:top w:val="nil"/>
              <w:left w:val="single" w:sz="2" w:space="0" w:color="000000"/>
              <w:bottom w:val="single" w:sz="2" w:space="0" w:color="000000"/>
              <w:right w:val="single" w:sz="2" w:space="0" w:color="000000"/>
            </w:tcBorders>
          </w:tcPr>
          <w:p w:rsidR="00D83606" w:rsidRPr="0073448F" w:rsidRDefault="00D83606" w:rsidP="0073448F">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FD0695" w:rsidTr="00D83606">
        <w:tc>
          <w:tcPr>
            <w:tcW w:w="509" w:type="dxa"/>
            <w:tcBorders>
              <w:top w:val="nil"/>
              <w:left w:val="single" w:sz="2" w:space="0" w:color="000000"/>
              <w:bottom w:val="single" w:sz="2" w:space="0" w:color="000000"/>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Inkubator otwarty, o stabilnej konstrukcji umieszczony na podstawie jezdnej. Wszystkie kółka wyposażone w hamulce</w:t>
            </w:r>
          </w:p>
        </w:tc>
        <w:tc>
          <w:tcPr>
            <w:tcW w:w="1984" w:type="dxa"/>
            <w:tcBorders>
              <w:top w:val="nil"/>
              <w:left w:val="single" w:sz="2" w:space="0" w:color="000000"/>
              <w:bottom w:val="single" w:sz="2" w:space="0" w:color="000000"/>
              <w:right w:val="nil"/>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c>
          <w:tcPr>
            <w:tcW w:w="509" w:type="dxa"/>
            <w:tcBorders>
              <w:top w:val="nil"/>
              <w:left w:val="single" w:sz="2" w:space="0" w:color="000000"/>
              <w:bottom w:val="single" w:sz="2" w:space="0" w:color="000000"/>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Moduł podnośnika elektrycznego realizujący płynną regulację położenia materacyka względem poziomu podłogi</w:t>
            </w:r>
          </w:p>
        </w:tc>
        <w:tc>
          <w:tcPr>
            <w:tcW w:w="1984" w:type="dxa"/>
            <w:tcBorders>
              <w:top w:val="nil"/>
              <w:left w:val="single" w:sz="2" w:space="0" w:color="000000"/>
              <w:bottom w:val="single" w:sz="2" w:space="0" w:color="000000"/>
              <w:right w:val="nil"/>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c>
          <w:tcPr>
            <w:tcW w:w="509" w:type="dxa"/>
            <w:tcBorders>
              <w:top w:val="nil"/>
              <w:left w:val="single" w:sz="2" w:space="0" w:color="000000"/>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Zasilanie AC dostosowane do 230 V +/-10%, 50 Hz</w:t>
            </w:r>
          </w:p>
        </w:tc>
        <w:tc>
          <w:tcPr>
            <w:tcW w:w="1984" w:type="dxa"/>
            <w:tcBorders>
              <w:top w:val="nil"/>
              <w:left w:val="single" w:sz="2" w:space="0" w:color="000000"/>
              <w:bottom w:val="single" w:sz="4" w:space="0" w:color="auto"/>
              <w:right w:val="nil"/>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nil"/>
              <w:left w:val="single" w:sz="2" w:space="0" w:color="000000"/>
              <w:bottom w:val="single" w:sz="4" w:space="0" w:color="auto"/>
              <w:right w:val="nil"/>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258"/>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Kolorowy wyświetlacz (ekran) na panelu sterującym, typu LCD do prezentacji parametrów nastawianych i monitorowanych</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11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autoSpaceDE w:val="0"/>
              <w:autoSpaceDN w:val="0"/>
              <w:adjustRightInd w:val="0"/>
              <w:spacing w:after="0" w:line="240" w:lineRule="auto"/>
              <w:rPr>
                <w:rFonts w:ascii="Arial Narrow" w:hAnsi="Arial Narrow" w:cstheme="minorHAnsi"/>
                <w:color w:val="000000"/>
                <w:sz w:val="20"/>
                <w:szCs w:val="20"/>
              </w:rPr>
            </w:pPr>
            <w:r w:rsidRPr="0073448F">
              <w:rPr>
                <w:rFonts w:ascii="Arial Narrow" w:hAnsi="Arial Narrow" w:cstheme="minorHAnsi"/>
                <w:sz w:val="20"/>
                <w:szCs w:val="20"/>
              </w:rPr>
              <w:t>Płynna regulacja kata nachylenia podstawy z materacykiem</w:t>
            </w:r>
            <w:r w:rsidRPr="0073448F">
              <w:rPr>
                <w:rFonts w:ascii="Arial Narrow" w:hAnsi="Arial Narrow" w:cstheme="minorHAnsi"/>
                <w:color w:val="000000"/>
                <w:sz w:val="20"/>
                <w:szCs w:val="20"/>
              </w:rPr>
              <w:t xml:space="preserve"> w zakresie +/-12°.</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autoSpaceDE w:val="0"/>
              <w:autoSpaceDN w:val="0"/>
              <w:adjustRightInd w:val="0"/>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Podstawa obracana o 360°. Materacyk o właściwościach przeciwodleżynowych.</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89"/>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 xml:space="preserve">Prowadnice lub szuflada do wprowadzenia kasety RTG pod materacyk bez konieczności przemieszczania dziecka. Kaseta wysuwana po obu stronach inkubatora </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 xml:space="preserve">Wyciszanie alarmów </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Alarmy akustyczne i optyczne</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Promiennik grzejny, z regulacją mocy grzania z poziomu panelu sterującego. Zakres regulacji mocy grzania (0÷100)%</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14"/>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Konstrukcja promiennika bez możliwości odsuwania/odchylania podczas wykonywania zabiegów w obrębie noworodka, zapewniająca równomierne nagrzewanie powierzchni materacyka.</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Moc promiennika &gt;= 350 W</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157"/>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Oświetlenie zabiegowe  - zintegrowana lampa obserwacyjna o regulowanym natężeniu światła.</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516"/>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Wymiary leża – nie mniej niż 45 x 70 cm.</w:t>
            </w:r>
            <w:r w:rsidR="0073448F">
              <w:rPr>
                <w:rFonts w:ascii="Arial Narrow" w:hAnsi="Arial Narrow" w:cstheme="minorHAnsi"/>
                <w:color w:val="000000"/>
                <w:sz w:val="20"/>
                <w:szCs w:val="20"/>
              </w:rPr>
              <w:t xml:space="preserve"> </w:t>
            </w:r>
            <w:r w:rsidRPr="0073448F">
              <w:rPr>
                <w:rFonts w:ascii="Arial Narrow" w:hAnsi="Arial Narrow" w:cstheme="minorHAnsi"/>
                <w:color w:val="000000"/>
                <w:sz w:val="20"/>
                <w:szCs w:val="20"/>
              </w:rPr>
              <w:t>Opuszczane, przezierne ścianki boczne inkubatora, o wysokości minimum 20 cm (liczone od podłoża leża, bez materacyka).</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156"/>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Układ automatycznej regulacji temperatury bazujący na pomiarach temperatury skóry noworodka w zakresie: (35÷37,5) °C ze skokiem 1°C. Manualna regulacja temperatury</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3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Zakres pomiarowy temperatury skóry pacjenta (32÷41) °C z dokładnością czujnika ±0,1 °C</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7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Trendy w postaci krzywych, zapamiętywane i prezentowane na ekranie wyświetlacza: temperatura nastawiona, moc grzewcza, temperatura noworodka</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22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Uchwyt od frontu i tyłu inkubatora otwartego, ułatwiający jego transport</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243"/>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Wykonywanie automatycznie testu sprawdzającego po włączeniu do sieci oraz okresowo w trakcie pracy inkubatora, w celu ciągłej kontroli poprawności funkcjonowania urządzenia</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155"/>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Szyna do mocowania dodatkowych akcesoriów, stanowiąca integralną część panelu głównego</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FD0695" w:rsidTr="00D83606">
        <w:trPr>
          <w:trHeight w:val="210"/>
        </w:trPr>
        <w:tc>
          <w:tcPr>
            <w:tcW w:w="509" w:type="dxa"/>
            <w:tcBorders>
              <w:top w:val="single" w:sz="4" w:space="0" w:color="auto"/>
              <w:left w:val="single" w:sz="4" w:space="0" w:color="auto"/>
              <w:bottom w:val="single" w:sz="4" w:space="0" w:color="auto"/>
              <w:right w:val="nil"/>
            </w:tcBorders>
          </w:tcPr>
          <w:p w:rsidR="00FD0695" w:rsidRPr="0073448F" w:rsidRDefault="00FD0695" w:rsidP="0073448F">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73448F" w:rsidRDefault="00FD0695" w:rsidP="0073448F">
            <w:pPr>
              <w:spacing w:after="0" w:line="240" w:lineRule="auto"/>
              <w:rPr>
                <w:rFonts w:ascii="Arial Narrow" w:hAnsi="Arial Narrow" w:cstheme="minorHAnsi"/>
                <w:color w:val="000000"/>
                <w:sz w:val="20"/>
                <w:szCs w:val="20"/>
              </w:rPr>
            </w:pPr>
            <w:r w:rsidRPr="0073448F">
              <w:rPr>
                <w:rFonts w:ascii="Arial Narrow" w:hAnsi="Arial Narrow" w:cstheme="minorHAnsi"/>
                <w:color w:val="000000"/>
                <w:sz w:val="20"/>
                <w:szCs w:val="20"/>
              </w:rPr>
              <w:t>Czujniki wielorazowe do pomiaru temperatury – 1 szt./inkubator</w:t>
            </w:r>
          </w:p>
          <w:p w:rsidR="00FD0695" w:rsidRPr="0073448F" w:rsidRDefault="00FD0695" w:rsidP="0073448F">
            <w:pPr>
              <w:spacing w:after="0" w:line="240" w:lineRule="auto"/>
              <w:rPr>
                <w:rFonts w:ascii="Arial Narrow" w:hAnsi="Arial Narrow" w:cstheme="minorHAnsi"/>
                <w:sz w:val="20"/>
                <w:szCs w:val="20"/>
              </w:rPr>
            </w:pPr>
            <w:r w:rsidRPr="0073448F">
              <w:rPr>
                <w:rFonts w:ascii="Arial Narrow" w:hAnsi="Arial Narrow" w:cstheme="minorHAnsi"/>
                <w:color w:val="000000"/>
                <w:sz w:val="20"/>
                <w:szCs w:val="20"/>
              </w:rPr>
              <w:t>Nakładki odblaskowe na czujniki temp. – 50 szt./inkubator</w:t>
            </w:r>
          </w:p>
        </w:tc>
        <w:tc>
          <w:tcPr>
            <w:tcW w:w="1984" w:type="dxa"/>
            <w:tcBorders>
              <w:top w:val="single" w:sz="4" w:space="0" w:color="auto"/>
              <w:left w:val="single" w:sz="2" w:space="0" w:color="000000"/>
              <w:bottom w:val="single" w:sz="4" w:space="0" w:color="auto"/>
              <w:right w:val="single" w:sz="4" w:space="0" w:color="auto"/>
            </w:tcBorders>
            <w:hideMark/>
          </w:tcPr>
          <w:p w:rsidR="00FD0695" w:rsidRPr="0073448F" w:rsidRDefault="00FD0695" w:rsidP="0073448F">
            <w:pPr>
              <w:pStyle w:val="Style19"/>
              <w:spacing w:line="240" w:lineRule="auto"/>
              <w:ind w:firstLine="0"/>
              <w:jc w:val="center"/>
              <w:rPr>
                <w:rFonts w:ascii="Arial Narrow" w:hAnsi="Arial Narrow" w:cstheme="minorHAnsi"/>
                <w:color w:val="000000"/>
                <w:sz w:val="20"/>
                <w:szCs w:val="20"/>
              </w:rPr>
            </w:pPr>
            <w:r w:rsidRPr="0073448F">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73448F" w:rsidRDefault="00FD0695" w:rsidP="0073448F">
            <w:pPr>
              <w:snapToGrid w:val="0"/>
              <w:spacing w:after="0" w:line="240" w:lineRule="auto"/>
              <w:jc w:val="both"/>
              <w:rPr>
                <w:rFonts w:ascii="Arial Narrow" w:hAnsi="Arial Narrow" w:cstheme="minorHAnsi"/>
                <w:sz w:val="20"/>
                <w:szCs w:val="20"/>
              </w:rPr>
            </w:pPr>
          </w:p>
        </w:tc>
      </w:tr>
      <w:tr w:rsidR="00D83606" w:rsidTr="00D83606">
        <w:trPr>
          <w:trHeight w:val="30"/>
        </w:trPr>
        <w:tc>
          <w:tcPr>
            <w:tcW w:w="509" w:type="dxa"/>
            <w:tcBorders>
              <w:top w:val="single" w:sz="4" w:space="0" w:color="auto"/>
              <w:left w:val="single" w:sz="4" w:space="0" w:color="auto"/>
              <w:bottom w:val="single" w:sz="4" w:space="0" w:color="auto"/>
              <w:right w:val="nil"/>
            </w:tcBorders>
          </w:tcPr>
          <w:p w:rsidR="00D83606" w:rsidRPr="0073448F" w:rsidRDefault="00D83606" w:rsidP="004A1C8B">
            <w:pPr>
              <w:pStyle w:val="Zawartotabeli"/>
              <w:numPr>
                <w:ilvl w:val="0"/>
                <w:numId w:val="112"/>
              </w:numPr>
              <w:snapToGrid w:val="0"/>
              <w:jc w:val="center"/>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D83606" w:rsidRPr="0073448F" w:rsidRDefault="00D83606" w:rsidP="0073448F">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r>
      <w:tr w:rsidR="00D83606" w:rsidTr="0073448F">
        <w:trPr>
          <w:trHeight w:val="545"/>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D83606" w:rsidRPr="00D83606" w:rsidRDefault="00D83606" w:rsidP="00D83606">
            <w:pPr>
              <w:snapToGrid w:val="0"/>
              <w:spacing w:after="0" w:line="240" w:lineRule="auto"/>
              <w:jc w:val="center"/>
              <w:rPr>
                <w:rFonts w:ascii="Arial Narrow" w:hAnsi="Arial Narrow" w:cstheme="minorHAnsi"/>
                <w:sz w:val="20"/>
                <w:szCs w:val="20"/>
              </w:rPr>
            </w:pPr>
            <w:r w:rsidRPr="00D83606">
              <w:rPr>
                <w:rFonts w:ascii="Arial Narrow" w:hAnsi="Arial Narrow" w:cstheme="minorHAnsi"/>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Akapitzlist"/>
              <w:widowControl w:val="0"/>
              <w:suppressAutoHyphens/>
              <w:snapToGrid w:val="0"/>
              <w:spacing w:after="0" w:line="240" w:lineRule="auto"/>
              <w:ind w:left="360"/>
              <w:jc w:val="both"/>
              <w:rPr>
                <w:rFonts w:ascii="Arial Narrow" w:hAnsi="Arial Narrow" w:cstheme="minorHAnsi"/>
                <w:sz w:val="20"/>
                <w:szCs w:val="20"/>
              </w:rPr>
            </w:pPr>
            <w:r w:rsidRPr="00D83606">
              <w:rPr>
                <w:rFonts w:ascii="Arial Narrow" w:hAnsi="Arial Narrow" w:cstheme="minorHAnsi"/>
                <w:sz w:val="20"/>
                <w:szCs w:val="20"/>
              </w:rPr>
              <w:t>12 miesięcy – 0 pkt.</w:t>
            </w:r>
          </w:p>
          <w:p w:rsidR="00D83606" w:rsidRPr="00D83606" w:rsidRDefault="00D83606" w:rsidP="00D83606">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D83606">
              <w:rPr>
                <w:rFonts w:ascii="Arial Narrow" w:hAnsi="Arial Narrow" w:cstheme="minorHAnsi"/>
                <w:sz w:val="20"/>
                <w:szCs w:val="20"/>
              </w:rPr>
              <w:t xml:space="preserve"> – 10 pkt</w:t>
            </w:r>
          </w:p>
          <w:p w:rsidR="00D83606" w:rsidRPr="00D83606" w:rsidRDefault="00D83606" w:rsidP="00D83606">
            <w:pPr>
              <w:pStyle w:val="Akapitzlist"/>
              <w:widowControl w:val="0"/>
              <w:suppressAutoHyphens/>
              <w:snapToGrid w:val="0"/>
              <w:spacing w:after="0" w:line="240" w:lineRule="auto"/>
              <w:ind w:left="360"/>
              <w:jc w:val="both"/>
              <w:rPr>
                <w:rFonts w:ascii="Arial Narrow" w:hAnsi="Arial Narrow" w:cstheme="minorHAnsi"/>
                <w:sz w:val="20"/>
                <w:szCs w:val="20"/>
              </w:rPr>
            </w:pPr>
            <w:r w:rsidRPr="00D83606">
              <w:rPr>
                <w:rFonts w:ascii="Arial Narrow" w:hAnsi="Arial Narrow" w:cstheme="minorHAnsi"/>
                <w:sz w:val="20"/>
                <w:szCs w:val="20"/>
              </w:rPr>
              <w:t>36 miesięcy – 20 pkt</w:t>
            </w:r>
          </w:p>
          <w:p w:rsidR="00D83606" w:rsidRPr="00D83606" w:rsidRDefault="00D83606" w:rsidP="00D83606">
            <w:pPr>
              <w:pStyle w:val="Akapitzlist"/>
              <w:widowControl w:val="0"/>
              <w:suppressAutoHyphens/>
              <w:snapToGrid w:val="0"/>
              <w:spacing w:after="0" w:line="240" w:lineRule="auto"/>
              <w:ind w:left="360"/>
              <w:jc w:val="both"/>
              <w:rPr>
                <w:rFonts w:ascii="Arial Narrow" w:hAnsi="Arial Narrow" w:cstheme="minorHAnsi"/>
                <w:sz w:val="20"/>
                <w:szCs w:val="20"/>
              </w:rPr>
            </w:pPr>
            <w:r w:rsidRPr="00D83606">
              <w:rPr>
                <w:rFonts w:ascii="Arial Narrow" w:hAnsi="Arial Narrow" w:cstheme="minorHAnsi"/>
                <w:sz w:val="20"/>
                <w:szCs w:val="20"/>
              </w:rPr>
              <w:t>powyżej 36 miesięcy – 25 pkt</w:t>
            </w:r>
          </w:p>
        </w:tc>
      </w:tr>
      <w:tr w:rsidR="00D83606" w:rsidTr="00D83606">
        <w:trPr>
          <w:trHeight w:val="30"/>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D83606" w:rsidRPr="00D83606" w:rsidRDefault="00D83606" w:rsidP="00D83606">
            <w:pPr>
              <w:snapToGrid w:val="0"/>
              <w:spacing w:after="0" w:line="240" w:lineRule="auto"/>
              <w:jc w:val="center"/>
              <w:rPr>
                <w:rFonts w:ascii="Arial Narrow" w:hAnsi="Arial Narrow" w:cstheme="minorHAnsi"/>
                <w:sz w:val="20"/>
                <w:szCs w:val="20"/>
              </w:rPr>
            </w:pPr>
            <w:r w:rsidRPr="00D83606">
              <w:rPr>
                <w:rFonts w:ascii="Arial Narrow" w:hAnsi="Arial Narrow" w:cstheme="minorHAnsi"/>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jc w:val="both"/>
              <w:rPr>
                <w:rFonts w:ascii="Arial Narrow" w:hAnsi="Arial Narrow" w:cstheme="minorHAnsi"/>
                <w:sz w:val="20"/>
                <w:szCs w:val="20"/>
              </w:rPr>
            </w:pPr>
          </w:p>
        </w:tc>
      </w:tr>
      <w:tr w:rsidR="00D83606" w:rsidTr="00D83606">
        <w:trPr>
          <w:trHeight w:val="30"/>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after="0" w:line="240" w:lineRule="auto"/>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83606" w:rsidRPr="00D83606" w:rsidRDefault="00D83606"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D83606">
        <w:trPr>
          <w:trHeight w:val="40"/>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D83606" w:rsidRPr="00D83606" w:rsidRDefault="00D83606"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D83606">
        <w:trPr>
          <w:trHeight w:val="157"/>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364116">
        <w:trPr>
          <w:trHeight w:val="545"/>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D83606">
        <w:trPr>
          <w:trHeight w:val="30"/>
        </w:trPr>
        <w:tc>
          <w:tcPr>
            <w:tcW w:w="509" w:type="dxa"/>
            <w:tcBorders>
              <w:top w:val="single" w:sz="4" w:space="0" w:color="auto"/>
              <w:left w:val="single" w:sz="4" w:space="0" w:color="auto"/>
              <w:bottom w:val="single" w:sz="4" w:space="0" w:color="auto"/>
              <w:right w:val="nil"/>
            </w:tcBorders>
          </w:tcPr>
          <w:p w:rsidR="00D83606" w:rsidRPr="0073448F" w:rsidRDefault="00D83606" w:rsidP="004A1C8B">
            <w:pPr>
              <w:pStyle w:val="Zawartotabeli"/>
              <w:numPr>
                <w:ilvl w:val="0"/>
                <w:numId w:val="113"/>
              </w:numPr>
              <w:snapToGrid w:val="0"/>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b/>
                <w:sz w:val="20"/>
                <w:szCs w:val="20"/>
              </w:rPr>
            </w:pPr>
            <w:r w:rsidRPr="00D83606">
              <w:rPr>
                <w:rFonts w:ascii="Arial Narrow" w:hAnsi="Arial Narrow" w:cstheme="minorHAnsi"/>
                <w:b/>
                <w:sz w:val="20"/>
                <w:szCs w:val="20"/>
              </w:rPr>
              <w:t>SZKOLENIA</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83606" w:rsidRPr="00D83606" w:rsidRDefault="00D83606" w:rsidP="00D83606">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p>
        </w:tc>
      </w:tr>
      <w:tr w:rsidR="00D83606" w:rsidTr="00D83606">
        <w:trPr>
          <w:trHeight w:val="134"/>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D83606">
        <w:trPr>
          <w:trHeight w:val="397"/>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Zawartotabeli"/>
              <w:snapToGrid w:val="0"/>
              <w:rPr>
                <w:rFonts w:ascii="Arial Narrow" w:hAnsi="Arial Narrow" w:cstheme="minorHAnsi"/>
                <w:sz w:val="20"/>
                <w:szCs w:val="20"/>
              </w:rPr>
            </w:pPr>
            <w:r w:rsidRPr="00D83606">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D83606">
        <w:trPr>
          <w:trHeight w:val="377"/>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tcPr>
          <w:p w:rsidR="00D83606" w:rsidRPr="00D83606" w:rsidRDefault="00D83606" w:rsidP="00D83606">
            <w:pPr>
              <w:snapToGrid w:val="0"/>
              <w:spacing w:after="0" w:line="240" w:lineRule="auto"/>
              <w:jc w:val="both"/>
              <w:rPr>
                <w:rFonts w:ascii="Arial Narrow" w:hAnsi="Arial Narrow" w:cstheme="minorHAnsi"/>
                <w:sz w:val="20"/>
                <w:szCs w:val="20"/>
              </w:rPr>
            </w:pPr>
            <w:r w:rsidRPr="00D83606">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D83606">
        <w:trPr>
          <w:trHeight w:val="88"/>
        </w:trPr>
        <w:tc>
          <w:tcPr>
            <w:tcW w:w="509" w:type="dxa"/>
            <w:tcBorders>
              <w:top w:val="single" w:sz="4" w:space="0" w:color="auto"/>
              <w:left w:val="single" w:sz="4" w:space="0" w:color="auto"/>
              <w:bottom w:val="single" w:sz="4" w:space="0" w:color="auto"/>
              <w:right w:val="nil"/>
            </w:tcBorders>
          </w:tcPr>
          <w:p w:rsidR="00D83606" w:rsidRPr="0073448F" w:rsidRDefault="00D83606" w:rsidP="004A1C8B">
            <w:pPr>
              <w:pStyle w:val="Zawartotabeli"/>
              <w:numPr>
                <w:ilvl w:val="0"/>
                <w:numId w:val="113"/>
              </w:numPr>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jc w:val="both"/>
              <w:rPr>
                <w:rFonts w:ascii="Arial Narrow" w:hAnsi="Arial Narrow" w:cstheme="minorHAnsi"/>
                <w:b/>
                <w:bCs/>
                <w:sz w:val="20"/>
                <w:szCs w:val="20"/>
              </w:rPr>
            </w:pPr>
            <w:r w:rsidRPr="00D83606">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83606" w:rsidRPr="00D83606" w:rsidRDefault="00D83606" w:rsidP="00D83606">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p>
        </w:tc>
      </w:tr>
      <w:tr w:rsidR="00D83606" w:rsidTr="00364116">
        <w:trPr>
          <w:trHeight w:val="545"/>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Wymagane do oferty dokumenty poświadczające dopuszczenie do obrotu, co najmniej:</w:t>
            </w:r>
          </w:p>
          <w:p w:rsidR="00D83606" w:rsidRPr="00D83606" w:rsidRDefault="00D83606" w:rsidP="00D83606">
            <w:pPr>
              <w:widowControl w:val="0"/>
              <w:numPr>
                <w:ilvl w:val="0"/>
                <w:numId w:val="51"/>
              </w:numPr>
              <w:suppressAutoHyphens/>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deklaracja zgodności,</w:t>
            </w:r>
          </w:p>
          <w:p w:rsidR="00D83606" w:rsidRPr="00D83606" w:rsidRDefault="00D83606" w:rsidP="00D83606">
            <w:pPr>
              <w:widowControl w:val="0"/>
              <w:numPr>
                <w:ilvl w:val="0"/>
                <w:numId w:val="51"/>
              </w:numPr>
              <w:suppressAutoHyphens/>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certyfikat CE,</w:t>
            </w:r>
          </w:p>
          <w:p w:rsidR="00D83606" w:rsidRPr="00D83606" w:rsidRDefault="00D83606" w:rsidP="00D83606">
            <w:pPr>
              <w:widowControl w:val="0"/>
              <w:numPr>
                <w:ilvl w:val="0"/>
                <w:numId w:val="51"/>
              </w:numPr>
              <w:suppressAutoHyphens/>
              <w:autoSpaceDE w:val="0"/>
              <w:spacing w:after="0" w:line="240" w:lineRule="auto"/>
              <w:rPr>
                <w:rFonts w:ascii="Arial Narrow" w:hAnsi="Arial Narrow" w:cstheme="minorHAnsi"/>
                <w:sz w:val="20"/>
                <w:szCs w:val="20"/>
              </w:rPr>
            </w:pPr>
            <w:r w:rsidRPr="00D83606">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p>
        </w:tc>
      </w:tr>
      <w:tr w:rsidR="00D83606" w:rsidTr="00D83606">
        <w:trPr>
          <w:trHeight w:val="190"/>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autoSpaceDE w:val="0"/>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r w:rsidR="00D83606" w:rsidTr="00364116">
        <w:trPr>
          <w:trHeight w:val="545"/>
        </w:trPr>
        <w:tc>
          <w:tcPr>
            <w:tcW w:w="509" w:type="dxa"/>
            <w:tcBorders>
              <w:top w:val="single" w:sz="4" w:space="0" w:color="auto"/>
              <w:left w:val="single" w:sz="4" w:space="0" w:color="auto"/>
              <w:bottom w:val="single" w:sz="4" w:space="0" w:color="auto"/>
              <w:right w:val="nil"/>
            </w:tcBorders>
          </w:tcPr>
          <w:p w:rsidR="00D83606" w:rsidRPr="0073448F" w:rsidRDefault="00D83606"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Dostarczony inkubator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D83606" w:rsidRPr="00D83606" w:rsidRDefault="00D83606" w:rsidP="00D83606">
            <w:pPr>
              <w:snapToGrid w:val="0"/>
              <w:spacing w:before="60" w:after="0" w:line="240" w:lineRule="auto"/>
              <w:ind w:left="-70" w:right="-70"/>
              <w:jc w:val="center"/>
              <w:rPr>
                <w:rFonts w:ascii="Arial Narrow" w:hAnsi="Arial Narrow" w:cstheme="minorHAnsi"/>
                <w:sz w:val="20"/>
                <w:szCs w:val="20"/>
              </w:rPr>
            </w:pPr>
            <w:r w:rsidRPr="00D83606">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D83606" w:rsidRPr="00D83606" w:rsidRDefault="00D83606" w:rsidP="00D83606">
            <w:pPr>
              <w:snapToGrid w:val="0"/>
              <w:spacing w:after="0" w:line="240" w:lineRule="auto"/>
              <w:rPr>
                <w:rFonts w:ascii="Arial Narrow" w:hAnsi="Arial Narrow" w:cstheme="minorHAnsi"/>
                <w:sz w:val="20"/>
                <w:szCs w:val="20"/>
              </w:rPr>
            </w:pPr>
            <w:r w:rsidRPr="00D83606">
              <w:rPr>
                <w:rFonts w:ascii="Arial Narrow" w:hAnsi="Arial Narrow" w:cstheme="minorHAnsi"/>
                <w:sz w:val="20"/>
                <w:szCs w:val="20"/>
              </w:rPr>
              <w:t>- - -</w:t>
            </w:r>
          </w:p>
        </w:tc>
      </w:tr>
    </w:tbl>
    <w:p w:rsidR="00D83606" w:rsidRDefault="00D83606" w:rsidP="00D83606">
      <w:pPr>
        <w:spacing w:after="0" w:line="240" w:lineRule="auto"/>
        <w:rPr>
          <w:rFonts w:ascii="Arial Narrow" w:hAnsi="Arial Narrow" w:cs="Times New Roman"/>
        </w:rPr>
      </w:pPr>
    </w:p>
    <w:p w:rsidR="00D83606" w:rsidRDefault="00D83606"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0073448F">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0073448F">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AD1D5F" w:rsidRDefault="00AD1D5F" w:rsidP="00AD1D5F">
      <w:pPr>
        <w:spacing w:after="0" w:line="240" w:lineRule="auto"/>
        <w:ind w:left="993" w:hanging="285"/>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4/19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XIX: INKUBATOR ZAMKNIĘTY</w:t>
      </w:r>
    </w:p>
    <w:tbl>
      <w:tblPr>
        <w:tblStyle w:val="Tabela-Siatka"/>
        <w:tblW w:w="0" w:type="auto"/>
        <w:tblLook w:val="04A0" w:firstRow="1" w:lastRow="0" w:firstColumn="1" w:lastColumn="0" w:noHBand="0" w:noVBand="1"/>
      </w:tblPr>
      <w:tblGrid>
        <w:gridCol w:w="4672"/>
        <w:gridCol w:w="4672"/>
      </w:tblGrid>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FD0695" w:rsidRPr="00D83606" w:rsidTr="00243A38">
        <w:tc>
          <w:tcPr>
            <w:tcW w:w="509" w:type="dxa"/>
            <w:tcBorders>
              <w:top w:val="single" w:sz="2" w:space="0" w:color="000000"/>
              <w:left w:val="single" w:sz="2" w:space="0" w:color="000000"/>
              <w:bottom w:val="single" w:sz="2" w:space="0" w:color="000000"/>
              <w:right w:val="nil"/>
            </w:tcBorders>
            <w:hideMark/>
          </w:tcPr>
          <w:p w:rsidR="00FD0695" w:rsidRPr="00D83606" w:rsidRDefault="00FD0695" w:rsidP="00D83606">
            <w:pPr>
              <w:pStyle w:val="Zawartotabeli"/>
              <w:snapToGrid w:val="0"/>
              <w:jc w:val="center"/>
              <w:rPr>
                <w:rFonts w:ascii="Arial Narrow" w:hAnsi="Arial Narrow" w:cstheme="minorHAnsi"/>
                <w:sz w:val="20"/>
                <w:szCs w:val="20"/>
              </w:rPr>
            </w:pPr>
            <w:r w:rsidRPr="00D83606">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FD0695" w:rsidRPr="00D83606" w:rsidRDefault="00FD0695" w:rsidP="00D83606">
            <w:pPr>
              <w:pStyle w:val="Zawartotabeli"/>
              <w:snapToGrid w:val="0"/>
              <w:jc w:val="center"/>
              <w:rPr>
                <w:rFonts w:ascii="Arial Narrow" w:hAnsi="Arial Narrow" w:cstheme="minorHAnsi"/>
                <w:sz w:val="20"/>
                <w:szCs w:val="20"/>
              </w:rPr>
            </w:pPr>
            <w:r w:rsidRPr="00D83606">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FD0695" w:rsidRPr="00D83606" w:rsidRDefault="00FD0695" w:rsidP="00D83606">
            <w:pPr>
              <w:pStyle w:val="Zawartotabeli"/>
              <w:snapToGrid w:val="0"/>
              <w:jc w:val="center"/>
              <w:rPr>
                <w:rFonts w:ascii="Arial Narrow" w:hAnsi="Arial Narrow" w:cstheme="minorHAnsi"/>
                <w:sz w:val="20"/>
                <w:szCs w:val="20"/>
              </w:rPr>
            </w:pPr>
            <w:r w:rsidRPr="00D83606">
              <w:rPr>
                <w:rFonts w:ascii="Arial Narrow" w:hAnsi="Arial Narrow" w:cstheme="minorHAnsi"/>
                <w:sz w:val="20"/>
                <w:szCs w:val="20"/>
              </w:rPr>
              <w:t xml:space="preserve">Parametr </w:t>
            </w:r>
            <w:r w:rsidR="0073448F" w:rsidRPr="00D83606">
              <w:rPr>
                <w:rFonts w:ascii="Arial Narrow" w:hAnsi="Arial Narrow" w:cstheme="minorHAnsi"/>
                <w:sz w:val="20"/>
                <w:szCs w:val="20"/>
              </w:rPr>
              <w:t>oczekiwany</w:t>
            </w:r>
            <w:r w:rsidRPr="00D83606">
              <w:rPr>
                <w:rFonts w:ascii="Arial Narrow" w:hAnsi="Arial Narrow" w:cstheme="minorHAnsi"/>
                <w:sz w:val="20"/>
                <w:szCs w:val="20"/>
              </w:rPr>
              <w:t xml:space="preserve"> </w:t>
            </w:r>
          </w:p>
        </w:tc>
        <w:tc>
          <w:tcPr>
            <w:tcW w:w="1701" w:type="dxa"/>
            <w:tcBorders>
              <w:top w:val="single" w:sz="2" w:space="0" w:color="000000"/>
              <w:left w:val="single" w:sz="2" w:space="0" w:color="000000"/>
              <w:bottom w:val="single" w:sz="2" w:space="0" w:color="000000"/>
              <w:right w:val="nil"/>
            </w:tcBorders>
            <w:hideMark/>
          </w:tcPr>
          <w:p w:rsidR="00FD0695" w:rsidRPr="00D83606" w:rsidRDefault="00FD0695" w:rsidP="00D83606">
            <w:pPr>
              <w:pStyle w:val="Zawartotabeli"/>
              <w:snapToGrid w:val="0"/>
              <w:jc w:val="center"/>
              <w:rPr>
                <w:rFonts w:ascii="Arial Narrow" w:hAnsi="Arial Narrow" w:cstheme="minorHAnsi"/>
                <w:sz w:val="20"/>
                <w:szCs w:val="20"/>
              </w:rPr>
            </w:pPr>
            <w:r w:rsidRPr="00D83606">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FD0695" w:rsidRPr="00D83606" w:rsidRDefault="00FD0695" w:rsidP="00D83606">
            <w:pPr>
              <w:pStyle w:val="Zawartotabeli"/>
              <w:snapToGrid w:val="0"/>
              <w:jc w:val="center"/>
              <w:rPr>
                <w:rFonts w:ascii="Arial Narrow" w:hAnsi="Arial Narrow" w:cstheme="minorHAnsi"/>
                <w:sz w:val="20"/>
                <w:szCs w:val="20"/>
              </w:rPr>
            </w:pPr>
            <w:r w:rsidRPr="00D83606">
              <w:rPr>
                <w:rFonts w:ascii="Arial Narrow" w:hAnsi="Arial Narrow" w:cstheme="minorHAnsi"/>
                <w:sz w:val="20"/>
                <w:szCs w:val="20"/>
              </w:rPr>
              <w:t>Ocena pkt.</w:t>
            </w:r>
          </w:p>
        </w:tc>
      </w:tr>
      <w:tr w:rsidR="00364116" w:rsidRPr="00D83606" w:rsidTr="00243A38">
        <w:tc>
          <w:tcPr>
            <w:tcW w:w="509" w:type="dxa"/>
            <w:tcBorders>
              <w:top w:val="nil"/>
              <w:left w:val="single" w:sz="2" w:space="0" w:color="000000"/>
              <w:bottom w:val="single" w:sz="2" w:space="0" w:color="000000"/>
              <w:right w:val="nil"/>
            </w:tcBorders>
          </w:tcPr>
          <w:p w:rsidR="00364116" w:rsidRPr="00D83606" w:rsidRDefault="00364116" w:rsidP="004A1C8B">
            <w:pPr>
              <w:pStyle w:val="Zawartotabeli"/>
              <w:numPr>
                <w:ilvl w:val="0"/>
                <w:numId w:val="114"/>
              </w:numPr>
              <w:snapToGrid w:val="0"/>
              <w:jc w:val="center"/>
              <w:rPr>
                <w:rFonts w:ascii="Arial Narrow" w:hAnsi="Arial Narrow" w:cstheme="minorHAnsi"/>
                <w:sz w:val="20"/>
                <w:szCs w:val="20"/>
              </w:rPr>
            </w:pPr>
          </w:p>
        </w:tc>
        <w:tc>
          <w:tcPr>
            <w:tcW w:w="15451" w:type="dxa"/>
            <w:gridSpan w:val="4"/>
            <w:tcBorders>
              <w:top w:val="nil"/>
              <w:left w:val="single" w:sz="2" w:space="0" w:color="000000"/>
              <w:bottom w:val="single" w:sz="2" w:space="0" w:color="000000"/>
              <w:right w:val="single" w:sz="2" w:space="0" w:color="000000"/>
            </w:tcBorders>
          </w:tcPr>
          <w:p w:rsidR="00364116" w:rsidRPr="00D83606" w:rsidRDefault="00364116" w:rsidP="00D83606">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FD0695" w:rsidRPr="00D83606" w:rsidTr="00243A38">
        <w:tc>
          <w:tcPr>
            <w:tcW w:w="509" w:type="dxa"/>
            <w:tcBorders>
              <w:top w:val="nil"/>
              <w:left w:val="single" w:sz="2" w:space="0" w:color="000000"/>
              <w:bottom w:val="single" w:sz="2" w:space="0" w:color="000000"/>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Urządzenie fabrycznie nowe, rok produkcji 2107</w:t>
            </w:r>
          </w:p>
        </w:tc>
        <w:tc>
          <w:tcPr>
            <w:tcW w:w="1984" w:type="dxa"/>
            <w:tcBorders>
              <w:top w:val="nil"/>
              <w:left w:val="single" w:sz="2" w:space="0" w:color="000000"/>
              <w:bottom w:val="single" w:sz="2" w:space="0" w:color="000000"/>
              <w:right w:val="nil"/>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c>
          <w:tcPr>
            <w:tcW w:w="509" w:type="dxa"/>
            <w:tcBorders>
              <w:top w:val="nil"/>
              <w:left w:val="single" w:sz="2" w:space="0" w:color="000000"/>
              <w:bottom w:val="single" w:sz="2" w:space="0" w:color="000000"/>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2" w:space="0" w:color="000000"/>
              <w:right w:val="nil"/>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Inkubator przeznaczony do intensywnej opieki nad noworodkiem</w:t>
            </w:r>
          </w:p>
        </w:tc>
        <w:tc>
          <w:tcPr>
            <w:tcW w:w="1984" w:type="dxa"/>
            <w:tcBorders>
              <w:top w:val="nil"/>
              <w:left w:val="single" w:sz="2" w:space="0" w:color="000000"/>
              <w:bottom w:val="single" w:sz="2" w:space="0" w:color="000000"/>
              <w:right w:val="nil"/>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nil"/>
              <w:left w:val="single" w:sz="2" w:space="0" w:color="000000"/>
              <w:bottom w:val="single" w:sz="2" w:space="0" w:color="000000"/>
              <w:right w:val="nil"/>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c>
          <w:tcPr>
            <w:tcW w:w="509" w:type="dxa"/>
            <w:tcBorders>
              <w:top w:val="nil"/>
              <w:left w:val="single" w:sz="2" w:space="0" w:color="000000"/>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nil"/>
              <w:left w:val="single" w:sz="2" w:space="0" w:color="000000"/>
              <w:bottom w:val="single" w:sz="4" w:space="0" w:color="auto"/>
              <w:right w:val="nil"/>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Inkubator stacjonarny o stabilnej konstrukcji umieszczony na podstawie jezdnej. Wszystkie kółka wyposażone w hamulce</w:t>
            </w:r>
          </w:p>
        </w:tc>
        <w:tc>
          <w:tcPr>
            <w:tcW w:w="1984" w:type="dxa"/>
            <w:tcBorders>
              <w:top w:val="nil"/>
              <w:left w:val="single" w:sz="2" w:space="0" w:color="000000"/>
              <w:bottom w:val="single" w:sz="4" w:space="0" w:color="auto"/>
              <w:right w:val="nil"/>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nil"/>
              <w:left w:val="single" w:sz="2" w:space="0" w:color="000000"/>
              <w:bottom w:val="single" w:sz="4" w:space="0" w:color="auto"/>
              <w:right w:val="nil"/>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Zasilanie sieciowe 230 V, 50 Hz</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Podstawa z regulowaną wysokością.   </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1"/>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Materacyk przeciwodleżynowy.</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106"/>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Po dwa otwory pielęgnacyjne na ściankach bocznych i min. 1 od strony czołowej. Otwory pielęgnacyjne z cichym zamykaniem.</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bCs/>
                <w:sz w:val="20"/>
                <w:szCs w:val="20"/>
              </w:rPr>
              <w:t>System cyrkulacji powietrza pod kopułą tworzący kurtynę, zwiększany przy otwarciu ścianki bocznej.</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4"/>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Regulacja pochylenia materacyka +/-12 stopni (+/-2</w:t>
            </w:r>
            <w:r w:rsidRPr="00D83606">
              <w:rPr>
                <w:rFonts w:ascii="Arial Narrow" w:hAnsi="Arial Narrow" w:cstheme="minorHAnsi"/>
                <w:sz w:val="20"/>
                <w:szCs w:val="20"/>
                <w:vertAlign w:val="superscript"/>
              </w:rPr>
              <w:t>o</w:t>
            </w:r>
            <w:r w:rsidRPr="00D83606">
              <w:rPr>
                <w:rFonts w:ascii="Arial Narrow" w:hAnsi="Arial Narrow" w:cstheme="minorHAnsi"/>
                <w:sz w:val="20"/>
                <w:szCs w:val="20"/>
              </w:rPr>
              <w:t>).</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111"/>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Otwierana ścianka boczna z podwójnym zabezpieczeniem przed przypadkowym otwarciem.</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545"/>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Podstawa materacyka obrotowa (obrót 360º), zapewniająca dostęp do pacjenta bez konieczności przemieszczania go do celów zabiegowych</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lang w:val="en-US"/>
              </w:rPr>
              <w:t>Podstawa materacyka wysuwana obustronnie</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299"/>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Prowadnice do wprowadzenia kasety RTG pod materacyk bez konieczności przemieszczania dziecka, ze znacznikami pozycji kasety</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lang w:val="en-US"/>
              </w:rPr>
              <w:t>Konstrukcja kopuły dwuścienna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Uszczelnione otwory (przepusty) na rury, przewody monitorowania, cewniki</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bCs/>
                <w:sz w:val="20"/>
                <w:szCs w:val="20"/>
              </w:rPr>
              <w:t>Automatyczny dobór temperatury komfortu cieplnego dla przyjmowanego noworodka na podstawie: wieku ciążowego, wagi oraz wieku urodzeniowego noworodka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Głośniki alarmów umieszczone w sposób ograniczający poziom hałasu oddziałującego na pacjenta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Średni poziom hałasu pod kopułą =&lt; 47dB</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System wyciszania alarmów</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vAlign w:val="center"/>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Układ automatycznej regulacji nawilżania (servo)</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Zakres regulacji nawilżania (30÷90)%.</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Zbiornik na wodę umieszczony poza przedziałem pacjenta.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System nawilżania i podaży nawilżonego powietrza do przestrzeni inkubatora niwelujący drobnoustroje</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 Układ automatycznej regulacji stężenia tlenu (servo)</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Układ automatycznej regulacji temperatury (servo) bazujący na pomiarach temperatury skóry noworodka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Układ automatycznej regulacji temperatury (servo) bazujący na pomiarach temperatury powietrza w kopule</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Panel sterujący z dotykowym kolorowym wyświetlaczem (ekranem) &gt;= 10 cali </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Jednoczesne wyświetlanie temperatury nastawionej i rzeczywistej (zmierzonej)</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Alarmy akustyczno-optyczne monitorowanych parametrów oraz braku wody w pojemniku nawilżacza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Wykonywanie automatycznie testu sprawdzającego po włączeniu do sieci</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69"/>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Wbudowana elektroniczna waga dla noworodka</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Szyny umożliwiające  mocowanie akcesoriów do inkubatora min.2</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30"/>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Możliwość przesyłania danych do urządzeń zewnętrznych; wbudowane połączenia IT (min.2)</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FD0695" w:rsidRPr="00D83606" w:rsidTr="00243A38">
        <w:trPr>
          <w:trHeight w:val="545"/>
        </w:trPr>
        <w:tc>
          <w:tcPr>
            <w:tcW w:w="509" w:type="dxa"/>
            <w:tcBorders>
              <w:top w:val="single" w:sz="4" w:space="0" w:color="auto"/>
              <w:left w:val="single" w:sz="4" w:space="0" w:color="auto"/>
              <w:bottom w:val="single" w:sz="4" w:space="0" w:color="auto"/>
              <w:right w:val="nil"/>
            </w:tcBorders>
          </w:tcPr>
          <w:p w:rsidR="00FD0695" w:rsidRPr="00D83606" w:rsidRDefault="00FD0695" w:rsidP="00D83606">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hideMark/>
          </w:tcPr>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Wyposażenie </w:t>
            </w:r>
          </w:p>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czujnik temperatury</w:t>
            </w:r>
          </w:p>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 filtr powietrza </w:t>
            </w:r>
          </w:p>
          <w:p w:rsidR="00FD0695" w:rsidRPr="00D83606" w:rsidRDefault="00FD0695" w:rsidP="00D83606">
            <w:pPr>
              <w:spacing w:after="0" w:line="240" w:lineRule="auto"/>
              <w:rPr>
                <w:rFonts w:ascii="Arial Narrow" w:hAnsi="Arial Narrow" w:cstheme="minorHAnsi"/>
                <w:sz w:val="20"/>
                <w:szCs w:val="20"/>
              </w:rPr>
            </w:pPr>
            <w:r w:rsidRPr="00D83606">
              <w:rPr>
                <w:rFonts w:ascii="Arial Narrow" w:hAnsi="Arial Narrow" w:cstheme="minorHAnsi"/>
                <w:sz w:val="20"/>
                <w:szCs w:val="20"/>
              </w:rPr>
              <w:t xml:space="preserve">- przewód wysokiego ciśnienia tlenowego  </w:t>
            </w:r>
          </w:p>
        </w:tc>
        <w:tc>
          <w:tcPr>
            <w:tcW w:w="1984" w:type="dxa"/>
            <w:tcBorders>
              <w:top w:val="single" w:sz="4" w:space="0" w:color="auto"/>
              <w:left w:val="single" w:sz="2" w:space="0" w:color="000000"/>
              <w:bottom w:val="single" w:sz="4" w:space="0" w:color="auto"/>
              <w:right w:val="single" w:sz="4" w:space="0" w:color="auto"/>
            </w:tcBorders>
            <w:hideMark/>
          </w:tcPr>
          <w:p w:rsidR="00FD0695" w:rsidRPr="00D83606" w:rsidRDefault="00FD0695" w:rsidP="00D83606">
            <w:pPr>
              <w:pStyle w:val="Style19"/>
              <w:spacing w:line="240" w:lineRule="auto"/>
              <w:ind w:firstLine="0"/>
              <w:jc w:val="center"/>
              <w:rPr>
                <w:rFonts w:ascii="Arial Narrow" w:hAnsi="Arial Narrow" w:cstheme="minorHAnsi"/>
                <w:color w:val="000000"/>
                <w:sz w:val="20"/>
                <w:szCs w:val="20"/>
              </w:rPr>
            </w:pPr>
            <w:r w:rsidRPr="00D83606">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FD0695" w:rsidRPr="00D83606" w:rsidRDefault="00FD0695" w:rsidP="00D83606">
            <w:pPr>
              <w:snapToGrid w:val="0"/>
              <w:spacing w:after="0" w:line="240" w:lineRule="auto"/>
              <w:jc w:val="both"/>
              <w:rPr>
                <w:rFonts w:ascii="Arial Narrow" w:hAnsi="Arial Narrow" w:cstheme="minorHAnsi"/>
                <w:sz w:val="20"/>
                <w:szCs w:val="20"/>
              </w:rPr>
            </w:pPr>
          </w:p>
        </w:tc>
      </w:tr>
      <w:tr w:rsidR="00364116" w:rsidRPr="00D83606" w:rsidTr="00243A38">
        <w:trPr>
          <w:trHeight w:val="190"/>
        </w:trPr>
        <w:tc>
          <w:tcPr>
            <w:tcW w:w="509" w:type="dxa"/>
            <w:tcBorders>
              <w:top w:val="single" w:sz="4" w:space="0" w:color="auto"/>
              <w:left w:val="single" w:sz="4" w:space="0" w:color="auto"/>
              <w:bottom w:val="single" w:sz="4" w:space="0" w:color="auto"/>
              <w:right w:val="nil"/>
            </w:tcBorders>
          </w:tcPr>
          <w:p w:rsidR="00364116" w:rsidRPr="00D83606" w:rsidRDefault="00364116" w:rsidP="004A1C8B">
            <w:pPr>
              <w:pStyle w:val="Zawartotabeli"/>
              <w:numPr>
                <w:ilvl w:val="0"/>
                <w:numId w:val="114"/>
              </w:numPr>
              <w:snapToGrid w:val="0"/>
              <w:jc w:val="center"/>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364116" w:rsidRPr="00D83606" w:rsidRDefault="00364116" w:rsidP="00D83606">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r>
      <w:tr w:rsidR="00364116" w:rsidRPr="00D83606" w:rsidTr="00243A38">
        <w:trPr>
          <w:trHeight w:val="677"/>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jc w:val="center"/>
              <w:rPr>
                <w:rFonts w:ascii="Arial Narrow" w:hAnsi="Arial Narrow" w:cstheme="minorHAnsi"/>
                <w:sz w:val="20"/>
                <w:szCs w:val="20"/>
              </w:rPr>
            </w:pPr>
            <w:r w:rsidRPr="00364116">
              <w:rPr>
                <w:rFonts w:ascii="Arial Narrow" w:hAnsi="Arial Narrow" w:cstheme="minorHAnsi"/>
                <w:sz w:val="20"/>
                <w:szCs w:val="20"/>
              </w:rPr>
              <w:t>PODAĆ</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widowControl w:val="0"/>
              <w:suppressAutoHyphens/>
              <w:snapToGrid w:val="0"/>
              <w:spacing w:after="0" w:line="240" w:lineRule="auto"/>
              <w:jc w:val="both"/>
              <w:rPr>
                <w:rFonts w:ascii="Arial Narrow" w:hAnsi="Arial Narrow" w:cstheme="minorHAnsi"/>
                <w:sz w:val="20"/>
                <w:szCs w:val="20"/>
              </w:rPr>
            </w:pPr>
            <w:r w:rsidRPr="00364116">
              <w:rPr>
                <w:rFonts w:ascii="Arial Narrow" w:hAnsi="Arial Narrow" w:cstheme="minorHAnsi"/>
                <w:sz w:val="20"/>
                <w:szCs w:val="20"/>
              </w:rPr>
              <w:t>12 miesięcy – 0 pkt.</w:t>
            </w:r>
          </w:p>
          <w:p w:rsidR="00364116" w:rsidRDefault="00364116" w:rsidP="00364116">
            <w:pPr>
              <w:widowControl w:val="0"/>
              <w:suppressAutoHyphens/>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24 miesiące</w:t>
            </w:r>
            <w:r w:rsidRPr="00364116">
              <w:rPr>
                <w:rFonts w:ascii="Arial Narrow" w:hAnsi="Arial Narrow" w:cstheme="minorHAnsi"/>
                <w:sz w:val="20"/>
                <w:szCs w:val="20"/>
              </w:rPr>
              <w:t xml:space="preserve"> – 10 pkt</w:t>
            </w:r>
          </w:p>
          <w:p w:rsidR="00364116" w:rsidRPr="00364116" w:rsidRDefault="00364116" w:rsidP="00364116">
            <w:pPr>
              <w:widowControl w:val="0"/>
              <w:suppressAutoHyphens/>
              <w:snapToGrid w:val="0"/>
              <w:spacing w:after="0" w:line="240" w:lineRule="auto"/>
              <w:jc w:val="both"/>
              <w:rPr>
                <w:rFonts w:ascii="Arial Narrow" w:hAnsi="Arial Narrow" w:cstheme="minorHAnsi"/>
                <w:sz w:val="20"/>
                <w:szCs w:val="20"/>
              </w:rPr>
            </w:pPr>
            <w:r w:rsidRPr="00364116">
              <w:rPr>
                <w:rFonts w:ascii="Arial Narrow" w:hAnsi="Arial Narrow" w:cstheme="minorHAnsi"/>
                <w:sz w:val="20"/>
                <w:szCs w:val="20"/>
              </w:rPr>
              <w:t>36 miesięcy – 20 pkt</w:t>
            </w:r>
          </w:p>
          <w:p w:rsidR="00364116" w:rsidRPr="00364116" w:rsidRDefault="00364116" w:rsidP="00364116">
            <w:pPr>
              <w:widowControl w:val="0"/>
              <w:suppressAutoHyphens/>
              <w:snapToGrid w:val="0"/>
              <w:spacing w:after="0" w:line="240" w:lineRule="auto"/>
              <w:jc w:val="both"/>
              <w:rPr>
                <w:rFonts w:ascii="Arial Narrow" w:hAnsi="Arial Narrow" w:cstheme="minorHAnsi"/>
                <w:sz w:val="20"/>
                <w:szCs w:val="20"/>
              </w:rPr>
            </w:pPr>
            <w:r w:rsidRPr="00364116">
              <w:rPr>
                <w:rFonts w:ascii="Arial Narrow" w:hAnsi="Arial Narrow" w:cstheme="minorHAnsi"/>
                <w:sz w:val="20"/>
                <w:szCs w:val="20"/>
              </w:rPr>
              <w:t>powyżej 36 miesięcy – 25 pkt</w:t>
            </w:r>
          </w:p>
        </w:tc>
      </w:tr>
      <w:tr w:rsidR="00364116" w:rsidRPr="00D83606" w:rsidTr="00243A38">
        <w:trPr>
          <w:trHeight w:val="68"/>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jc w:val="both"/>
              <w:rPr>
                <w:rFonts w:ascii="Arial Narrow" w:hAnsi="Arial Narrow" w:cstheme="minorHAnsi"/>
                <w:sz w:val="20"/>
                <w:szCs w:val="20"/>
              </w:rPr>
            </w:pPr>
          </w:p>
        </w:tc>
      </w:tr>
      <w:tr w:rsidR="00364116" w:rsidRPr="00D83606" w:rsidTr="00243A38">
        <w:trPr>
          <w:trHeight w:val="158"/>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after="0" w:line="240" w:lineRule="auto"/>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78"/>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240"/>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 xml:space="preserve">Możliwość zgłoszeń 24h/dobę, 365 dni/rok </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545"/>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76"/>
        </w:trPr>
        <w:tc>
          <w:tcPr>
            <w:tcW w:w="509" w:type="dxa"/>
            <w:tcBorders>
              <w:top w:val="single" w:sz="4" w:space="0" w:color="auto"/>
              <w:left w:val="single" w:sz="4" w:space="0" w:color="auto"/>
              <w:bottom w:val="single" w:sz="4" w:space="0" w:color="auto"/>
              <w:right w:val="nil"/>
            </w:tcBorders>
          </w:tcPr>
          <w:p w:rsidR="00364116" w:rsidRPr="00D83606" w:rsidRDefault="00364116" w:rsidP="004A1C8B">
            <w:pPr>
              <w:pStyle w:val="Zawartotabeli"/>
              <w:numPr>
                <w:ilvl w:val="0"/>
                <w:numId w:val="115"/>
              </w:numPr>
              <w:snapToGrid w:val="0"/>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FFFFFF" w:themeFill="background1"/>
          </w:tcPr>
          <w:p w:rsidR="00364116" w:rsidRPr="00364116" w:rsidRDefault="00364116" w:rsidP="00364116">
            <w:pPr>
              <w:pStyle w:val="Zawartotabeli"/>
              <w:snapToGrid w:val="0"/>
              <w:rPr>
                <w:rFonts w:ascii="Arial Narrow" w:hAnsi="Arial Narrow" w:cstheme="minorHAnsi"/>
                <w:b/>
                <w:sz w:val="20"/>
                <w:szCs w:val="20"/>
              </w:rPr>
            </w:pPr>
            <w:r w:rsidRPr="00364116">
              <w:rPr>
                <w:rFonts w:ascii="Arial Narrow" w:hAnsi="Arial Narrow" w:cstheme="minorHAnsi"/>
                <w:b/>
                <w:sz w:val="20"/>
                <w:szCs w:val="20"/>
              </w:rPr>
              <w:t>SZKOLENIA</w:t>
            </w:r>
          </w:p>
        </w:tc>
        <w:tc>
          <w:tcPr>
            <w:tcW w:w="1984" w:type="dxa"/>
            <w:tcBorders>
              <w:top w:val="single" w:sz="4" w:space="0" w:color="000000"/>
              <w:left w:val="single" w:sz="4" w:space="0" w:color="000000"/>
              <w:bottom w:val="single" w:sz="4" w:space="0" w:color="000000"/>
            </w:tcBorders>
            <w:shd w:val="clear" w:color="auto" w:fill="FFFFFF" w:themeFill="background1"/>
            <w:vAlign w:val="center"/>
          </w:tcPr>
          <w:p w:rsidR="00364116" w:rsidRPr="00364116" w:rsidRDefault="00364116" w:rsidP="00364116">
            <w:pPr>
              <w:snapToGrid w:val="0"/>
              <w:spacing w:after="0" w:line="240" w:lineRule="auto"/>
              <w:jc w:val="center"/>
              <w:rPr>
                <w:rFonts w:ascii="Arial Narrow" w:hAnsi="Arial Narrow" w:cstheme="minorHAnsi"/>
                <w:sz w:val="20"/>
                <w:szCs w:val="20"/>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364116" w:rsidRPr="00364116" w:rsidRDefault="00364116" w:rsidP="00364116">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000000"/>
              <w:left w:val="single" w:sz="4" w:space="0" w:color="000000"/>
              <w:bottom w:val="single" w:sz="4" w:space="0" w:color="000000"/>
            </w:tcBorders>
            <w:shd w:val="clear" w:color="auto" w:fill="FFFFFF" w:themeFill="background1"/>
          </w:tcPr>
          <w:p w:rsidR="00364116" w:rsidRPr="00364116" w:rsidRDefault="00364116" w:rsidP="00364116">
            <w:pPr>
              <w:snapToGrid w:val="0"/>
              <w:spacing w:after="0" w:line="240" w:lineRule="auto"/>
              <w:rPr>
                <w:rFonts w:ascii="Arial Narrow" w:hAnsi="Arial Narrow" w:cstheme="minorHAnsi"/>
                <w:sz w:val="20"/>
                <w:szCs w:val="20"/>
              </w:rPr>
            </w:pPr>
          </w:p>
        </w:tc>
      </w:tr>
      <w:tr w:rsidR="00364116" w:rsidRPr="00D83606" w:rsidTr="00243A38">
        <w:trPr>
          <w:trHeight w:val="224"/>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360"/>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Zawartotabeli"/>
              <w:snapToGrid w:val="0"/>
              <w:rPr>
                <w:rFonts w:ascii="Arial Narrow" w:hAnsi="Arial Narrow" w:cstheme="minorHAnsi"/>
                <w:sz w:val="20"/>
                <w:szCs w:val="20"/>
              </w:rPr>
            </w:pPr>
            <w:r w:rsidRPr="00364116">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545"/>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after="0" w:line="240" w:lineRule="auto"/>
              <w:jc w:val="both"/>
              <w:rPr>
                <w:rFonts w:ascii="Arial Narrow" w:hAnsi="Arial Narrow" w:cstheme="minorHAnsi"/>
                <w:sz w:val="20"/>
                <w:szCs w:val="20"/>
              </w:rPr>
            </w:pPr>
            <w:r w:rsidRPr="00364116">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157"/>
        </w:trPr>
        <w:tc>
          <w:tcPr>
            <w:tcW w:w="509" w:type="dxa"/>
            <w:tcBorders>
              <w:top w:val="single" w:sz="4" w:space="0" w:color="auto"/>
              <w:left w:val="single" w:sz="4" w:space="0" w:color="auto"/>
              <w:bottom w:val="single" w:sz="4" w:space="0" w:color="auto"/>
              <w:right w:val="nil"/>
            </w:tcBorders>
          </w:tcPr>
          <w:p w:rsidR="00364116" w:rsidRPr="00D83606" w:rsidRDefault="00364116" w:rsidP="004A1C8B">
            <w:pPr>
              <w:pStyle w:val="Zawartotabeli"/>
              <w:numPr>
                <w:ilvl w:val="0"/>
                <w:numId w:val="115"/>
              </w:numPr>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FFFFFF" w:themeFill="background1"/>
          </w:tcPr>
          <w:p w:rsidR="00364116" w:rsidRPr="00364116" w:rsidRDefault="00364116" w:rsidP="00364116">
            <w:pPr>
              <w:snapToGrid w:val="0"/>
              <w:spacing w:after="0" w:line="240" w:lineRule="auto"/>
              <w:jc w:val="both"/>
              <w:rPr>
                <w:rFonts w:ascii="Arial Narrow" w:hAnsi="Arial Narrow" w:cstheme="minorHAnsi"/>
                <w:b/>
                <w:bCs/>
                <w:sz w:val="20"/>
                <w:szCs w:val="20"/>
              </w:rPr>
            </w:pPr>
            <w:r w:rsidRPr="00364116">
              <w:rPr>
                <w:rFonts w:ascii="Arial Narrow" w:hAnsi="Arial Narrow" w:cstheme="minorHAnsi"/>
                <w:b/>
                <w:bCs/>
                <w:sz w:val="20"/>
                <w:szCs w:val="20"/>
              </w:rPr>
              <w:t>DOKUMENTACJA</w:t>
            </w:r>
          </w:p>
        </w:tc>
        <w:tc>
          <w:tcPr>
            <w:tcW w:w="1984" w:type="dxa"/>
            <w:tcBorders>
              <w:top w:val="single" w:sz="4" w:space="0" w:color="000000"/>
              <w:left w:val="single" w:sz="4" w:space="0" w:color="000000"/>
              <w:bottom w:val="single" w:sz="4" w:space="0" w:color="000000"/>
            </w:tcBorders>
            <w:shd w:val="clear" w:color="auto" w:fill="FFFFFF" w:themeFill="background1"/>
            <w:vAlign w:val="center"/>
          </w:tcPr>
          <w:p w:rsidR="00364116" w:rsidRPr="00364116" w:rsidRDefault="00364116" w:rsidP="00364116">
            <w:pPr>
              <w:snapToGrid w:val="0"/>
              <w:spacing w:after="0" w:line="240" w:lineRule="auto"/>
              <w:jc w:val="center"/>
              <w:rPr>
                <w:rFonts w:ascii="Arial Narrow" w:hAnsi="Arial Narrow" w:cstheme="minorHAnsi"/>
                <w:sz w:val="20"/>
                <w:szCs w:val="20"/>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364116" w:rsidRPr="00364116" w:rsidRDefault="00364116" w:rsidP="00364116">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000000"/>
              <w:left w:val="single" w:sz="4" w:space="0" w:color="000000"/>
              <w:bottom w:val="single" w:sz="4" w:space="0" w:color="000000"/>
            </w:tcBorders>
            <w:shd w:val="clear" w:color="auto" w:fill="FFFFFF" w:themeFill="background1"/>
          </w:tcPr>
          <w:p w:rsidR="00364116" w:rsidRPr="00364116" w:rsidRDefault="00364116" w:rsidP="00364116">
            <w:pPr>
              <w:snapToGrid w:val="0"/>
              <w:spacing w:after="0" w:line="240" w:lineRule="auto"/>
              <w:rPr>
                <w:rFonts w:ascii="Arial Narrow" w:hAnsi="Arial Narrow" w:cstheme="minorHAnsi"/>
                <w:sz w:val="20"/>
                <w:szCs w:val="20"/>
              </w:rPr>
            </w:pPr>
          </w:p>
        </w:tc>
      </w:tr>
      <w:tr w:rsidR="00364116" w:rsidRPr="00D83606" w:rsidTr="00243A38">
        <w:trPr>
          <w:trHeight w:val="545"/>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Wymagane do oferty dokumenty poświadczające dopuszczenie do obrotu, co najmniej:</w:t>
            </w:r>
          </w:p>
          <w:p w:rsidR="00364116" w:rsidRPr="00364116" w:rsidRDefault="00364116" w:rsidP="00364116">
            <w:pPr>
              <w:widowControl w:val="0"/>
              <w:numPr>
                <w:ilvl w:val="0"/>
                <w:numId w:val="51"/>
              </w:numPr>
              <w:suppressAutoHyphens/>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deklaracja zgodności,</w:t>
            </w:r>
          </w:p>
          <w:p w:rsidR="00364116" w:rsidRPr="00364116" w:rsidRDefault="00364116" w:rsidP="00364116">
            <w:pPr>
              <w:widowControl w:val="0"/>
              <w:numPr>
                <w:ilvl w:val="0"/>
                <w:numId w:val="51"/>
              </w:numPr>
              <w:suppressAutoHyphens/>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certyfikat CE,</w:t>
            </w:r>
          </w:p>
          <w:p w:rsidR="00364116" w:rsidRPr="00364116" w:rsidRDefault="00364116" w:rsidP="00364116">
            <w:pPr>
              <w:widowControl w:val="0"/>
              <w:numPr>
                <w:ilvl w:val="0"/>
                <w:numId w:val="51"/>
              </w:numPr>
              <w:suppressAutoHyphens/>
              <w:autoSpaceDE w:val="0"/>
              <w:spacing w:after="0" w:line="240" w:lineRule="auto"/>
              <w:rPr>
                <w:rFonts w:ascii="Arial Narrow" w:hAnsi="Arial Narrow" w:cstheme="minorHAnsi"/>
                <w:sz w:val="20"/>
                <w:szCs w:val="20"/>
              </w:rPr>
            </w:pPr>
            <w:r w:rsidRPr="00364116">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p>
        </w:tc>
      </w:tr>
      <w:tr w:rsidR="00364116" w:rsidRPr="00D83606" w:rsidTr="00243A38">
        <w:trPr>
          <w:trHeight w:val="545"/>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autoSpaceDE w:val="0"/>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r w:rsidR="00364116" w:rsidRPr="00D83606" w:rsidTr="00243A38">
        <w:trPr>
          <w:trHeight w:val="545"/>
        </w:trPr>
        <w:tc>
          <w:tcPr>
            <w:tcW w:w="509" w:type="dxa"/>
            <w:tcBorders>
              <w:top w:val="single" w:sz="4" w:space="0" w:color="auto"/>
              <w:left w:val="single" w:sz="4" w:space="0" w:color="auto"/>
              <w:bottom w:val="single" w:sz="4" w:space="0" w:color="auto"/>
              <w:right w:val="nil"/>
            </w:tcBorders>
          </w:tcPr>
          <w:p w:rsidR="00364116" w:rsidRPr="00D83606" w:rsidRDefault="00364116" w:rsidP="00364116">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xml:space="preserve">Dostarczony inkubator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tcBorders>
            <w:shd w:val="clear" w:color="auto" w:fill="auto"/>
            <w:vAlign w:val="center"/>
          </w:tcPr>
          <w:p w:rsidR="00364116" w:rsidRPr="00364116" w:rsidRDefault="00364116" w:rsidP="00364116">
            <w:pPr>
              <w:snapToGrid w:val="0"/>
              <w:spacing w:before="60" w:after="0" w:line="240" w:lineRule="auto"/>
              <w:ind w:left="-70" w:right="-70"/>
              <w:jc w:val="center"/>
              <w:rPr>
                <w:rFonts w:ascii="Arial Narrow" w:hAnsi="Arial Narrow" w:cstheme="minorHAnsi"/>
                <w:sz w:val="20"/>
                <w:szCs w:val="20"/>
              </w:rPr>
            </w:pPr>
            <w:r w:rsidRPr="00364116">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364116" w:rsidRPr="00364116" w:rsidRDefault="00364116" w:rsidP="00364116">
            <w:pPr>
              <w:snapToGrid w:val="0"/>
              <w:spacing w:after="0" w:line="240" w:lineRule="auto"/>
              <w:rPr>
                <w:rFonts w:ascii="Arial Narrow" w:hAnsi="Arial Narrow" w:cstheme="minorHAnsi"/>
                <w:sz w:val="20"/>
                <w:szCs w:val="20"/>
              </w:rPr>
            </w:pPr>
            <w:r w:rsidRPr="00364116">
              <w:rPr>
                <w:rFonts w:ascii="Arial Narrow" w:hAnsi="Arial Narrow" w:cstheme="minorHAnsi"/>
                <w:sz w:val="20"/>
                <w:szCs w:val="20"/>
              </w:rPr>
              <w:t>- - -</w:t>
            </w:r>
          </w:p>
        </w:tc>
      </w:tr>
    </w:tbl>
    <w:p w:rsidR="00FD0695" w:rsidRPr="0032148D" w:rsidRDefault="00FD0695" w:rsidP="00AD1D5F">
      <w:pPr>
        <w:rPr>
          <w:rFonts w:ascii="Arial Narrow" w:hAnsi="Arial Narrow" w:cs="Times New Roman"/>
          <w:b/>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00243A3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00243A38">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243A38">
      <w:pPr>
        <w:tabs>
          <w:tab w:val="left" w:pos="3735"/>
          <w:tab w:val="right" w:pos="14144"/>
        </w:tabs>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243A38" w:rsidRDefault="00243A38"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4/20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Zadanie XX: INKUBATOR OTWARTO-ZAMKNIĘTY (HYBRYDOWY)</w:t>
      </w:r>
    </w:p>
    <w:tbl>
      <w:tblPr>
        <w:tblStyle w:val="Tabela-Siatka"/>
        <w:tblW w:w="0" w:type="auto"/>
        <w:tblLook w:val="04A0" w:firstRow="1" w:lastRow="0" w:firstColumn="1" w:lastColumn="0" w:noHBand="0" w:noVBand="1"/>
      </w:tblPr>
      <w:tblGrid>
        <w:gridCol w:w="4672"/>
        <w:gridCol w:w="4672"/>
      </w:tblGrid>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inkubatora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509"/>
        <w:gridCol w:w="8931"/>
        <w:gridCol w:w="1984"/>
        <w:gridCol w:w="1701"/>
        <w:gridCol w:w="2835"/>
      </w:tblGrid>
      <w:tr w:rsidR="00FD0695" w:rsidTr="00C41A05">
        <w:tc>
          <w:tcPr>
            <w:tcW w:w="509" w:type="dxa"/>
            <w:tcBorders>
              <w:top w:val="single" w:sz="2" w:space="0" w:color="000000"/>
              <w:left w:val="single" w:sz="2" w:space="0" w:color="000000"/>
              <w:bottom w:val="single" w:sz="2" w:space="0" w:color="000000"/>
              <w:right w:val="nil"/>
            </w:tcBorders>
            <w:hideMark/>
          </w:tcPr>
          <w:p w:rsidR="00FD0695" w:rsidRPr="00243A38" w:rsidRDefault="00FD0695" w:rsidP="00243A38">
            <w:pPr>
              <w:pStyle w:val="Zawartotabeli"/>
              <w:snapToGrid w:val="0"/>
              <w:jc w:val="center"/>
              <w:rPr>
                <w:rFonts w:ascii="Arial Narrow" w:hAnsi="Arial Narrow" w:cstheme="minorHAnsi"/>
                <w:sz w:val="20"/>
                <w:szCs w:val="20"/>
              </w:rPr>
            </w:pPr>
            <w:r w:rsidRPr="00243A38">
              <w:rPr>
                <w:rFonts w:ascii="Arial Narrow" w:hAnsi="Arial Narrow" w:cstheme="minorHAnsi"/>
                <w:sz w:val="20"/>
                <w:szCs w:val="20"/>
              </w:rPr>
              <w:t>l.p.</w:t>
            </w:r>
          </w:p>
        </w:tc>
        <w:tc>
          <w:tcPr>
            <w:tcW w:w="8931" w:type="dxa"/>
            <w:tcBorders>
              <w:top w:val="single" w:sz="2" w:space="0" w:color="000000"/>
              <w:left w:val="single" w:sz="2" w:space="0" w:color="000000"/>
              <w:bottom w:val="single" w:sz="2" w:space="0" w:color="000000"/>
              <w:right w:val="nil"/>
            </w:tcBorders>
            <w:hideMark/>
          </w:tcPr>
          <w:p w:rsidR="00FD0695" w:rsidRPr="00243A38" w:rsidRDefault="00FD0695" w:rsidP="00243A38">
            <w:pPr>
              <w:pStyle w:val="Zawartotabeli"/>
              <w:snapToGrid w:val="0"/>
              <w:jc w:val="center"/>
              <w:rPr>
                <w:rFonts w:ascii="Arial Narrow" w:hAnsi="Arial Narrow" w:cstheme="minorHAnsi"/>
                <w:sz w:val="20"/>
                <w:szCs w:val="20"/>
              </w:rPr>
            </w:pPr>
            <w:r w:rsidRPr="00243A38">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FD0695" w:rsidRPr="00243A38" w:rsidRDefault="00FD0695" w:rsidP="00243A38">
            <w:pPr>
              <w:pStyle w:val="Zawartotabeli"/>
              <w:snapToGrid w:val="0"/>
              <w:jc w:val="center"/>
              <w:rPr>
                <w:rFonts w:ascii="Arial Narrow" w:hAnsi="Arial Narrow" w:cstheme="minorHAnsi"/>
                <w:sz w:val="20"/>
                <w:szCs w:val="20"/>
              </w:rPr>
            </w:pPr>
            <w:r w:rsidRPr="00243A38">
              <w:rPr>
                <w:rFonts w:ascii="Arial Narrow" w:hAnsi="Arial Narrow" w:cstheme="minorHAnsi"/>
                <w:sz w:val="20"/>
                <w:szCs w:val="20"/>
              </w:rPr>
              <w:t xml:space="preserve">Parametr </w:t>
            </w:r>
            <w:r w:rsidR="00243A38" w:rsidRPr="00243A38">
              <w:rPr>
                <w:rFonts w:ascii="Arial Narrow" w:hAnsi="Arial Narrow" w:cstheme="minorHAnsi"/>
                <w:sz w:val="20"/>
                <w:szCs w:val="20"/>
              </w:rPr>
              <w:t>oczekiwany</w:t>
            </w:r>
          </w:p>
        </w:tc>
        <w:tc>
          <w:tcPr>
            <w:tcW w:w="1701" w:type="dxa"/>
            <w:tcBorders>
              <w:top w:val="single" w:sz="2" w:space="0" w:color="000000"/>
              <w:left w:val="single" w:sz="2" w:space="0" w:color="000000"/>
              <w:bottom w:val="single" w:sz="2" w:space="0" w:color="000000"/>
              <w:right w:val="nil"/>
            </w:tcBorders>
            <w:hideMark/>
          </w:tcPr>
          <w:p w:rsidR="00FD0695" w:rsidRPr="00243A38" w:rsidRDefault="00FD0695" w:rsidP="00243A38">
            <w:pPr>
              <w:pStyle w:val="Zawartotabeli"/>
              <w:snapToGrid w:val="0"/>
              <w:jc w:val="center"/>
              <w:rPr>
                <w:rFonts w:ascii="Arial Narrow" w:hAnsi="Arial Narrow" w:cstheme="minorHAnsi"/>
                <w:sz w:val="20"/>
                <w:szCs w:val="20"/>
              </w:rPr>
            </w:pPr>
            <w:r w:rsidRPr="00243A38">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FD0695" w:rsidRPr="00243A38" w:rsidRDefault="00FD0695" w:rsidP="00243A38">
            <w:pPr>
              <w:pStyle w:val="Zawartotabeli"/>
              <w:snapToGrid w:val="0"/>
              <w:jc w:val="center"/>
              <w:rPr>
                <w:rFonts w:ascii="Arial Narrow" w:hAnsi="Arial Narrow" w:cstheme="minorHAnsi"/>
                <w:sz w:val="20"/>
                <w:szCs w:val="20"/>
              </w:rPr>
            </w:pPr>
            <w:r w:rsidRPr="00243A38">
              <w:rPr>
                <w:rFonts w:ascii="Arial Narrow" w:hAnsi="Arial Narrow" w:cstheme="minorHAnsi"/>
                <w:sz w:val="20"/>
                <w:szCs w:val="20"/>
              </w:rPr>
              <w:t>Ocena pkt.</w:t>
            </w:r>
          </w:p>
        </w:tc>
      </w:tr>
      <w:tr w:rsidR="00243A38" w:rsidTr="00C41A05">
        <w:tc>
          <w:tcPr>
            <w:tcW w:w="509" w:type="dxa"/>
            <w:tcBorders>
              <w:top w:val="nil"/>
              <w:left w:val="single" w:sz="2" w:space="0" w:color="000000"/>
              <w:bottom w:val="single" w:sz="2" w:space="0" w:color="000000"/>
              <w:right w:val="nil"/>
            </w:tcBorders>
          </w:tcPr>
          <w:p w:rsidR="00243A38" w:rsidRPr="00243A38" w:rsidRDefault="00243A38" w:rsidP="004A1C8B">
            <w:pPr>
              <w:pStyle w:val="Zawartotabeli"/>
              <w:numPr>
                <w:ilvl w:val="0"/>
                <w:numId w:val="116"/>
              </w:numPr>
              <w:snapToGrid w:val="0"/>
              <w:jc w:val="center"/>
              <w:rPr>
                <w:rFonts w:ascii="Arial Narrow" w:hAnsi="Arial Narrow" w:cstheme="minorHAnsi"/>
                <w:sz w:val="20"/>
                <w:szCs w:val="20"/>
              </w:rPr>
            </w:pPr>
          </w:p>
        </w:tc>
        <w:tc>
          <w:tcPr>
            <w:tcW w:w="15451" w:type="dxa"/>
            <w:gridSpan w:val="4"/>
            <w:tcBorders>
              <w:top w:val="nil"/>
              <w:left w:val="single" w:sz="2" w:space="0" w:color="000000"/>
              <w:bottom w:val="single" w:sz="2" w:space="0" w:color="000000"/>
              <w:right w:val="single" w:sz="2" w:space="0" w:color="000000"/>
            </w:tcBorders>
          </w:tcPr>
          <w:p w:rsidR="00243A38" w:rsidRPr="00243A38" w:rsidRDefault="00243A38" w:rsidP="00243A38">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243A38" w:rsidTr="00C41A05">
        <w:tc>
          <w:tcPr>
            <w:tcW w:w="509" w:type="dxa"/>
            <w:tcBorders>
              <w:top w:val="nil"/>
              <w:left w:val="single" w:sz="2" w:space="0" w:color="000000"/>
              <w:bottom w:val="single" w:sz="2" w:space="0" w:color="000000"/>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left w:val="single" w:sz="1" w:space="0" w:color="000000"/>
              <w:bottom w:val="single" w:sz="1" w:space="0" w:color="000000"/>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Inkubator przeznaczony do intensywnej opieki nad noworodkiem</w:t>
            </w:r>
          </w:p>
        </w:tc>
        <w:tc>
          <w:tcPr>
            <w:tcW w:w="1984" w:type="dxa"/>
            <w:tcBorders>
              <w:left w:val="single" w:sz="1" w:space="0" w:color="000000"/>
              <w:bottom w:val="single" w:sz="1" w:space="0" w:color="000000"/>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left w:val="single" w:sz="1" w:space="0" w:color="000000"/>
              <w:bottom w:val="single" w:sz="1" w:space="0" w:color="000000"/>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left w:val="single" w:sz="1" w:space="0" w:color="000000"/>
              <w:bottom w:val="single" w:sz="1" w:space="0" w:color="000000"/>
              <w:right w:val="single" w:sz="1" w:space="0" w:color="000000"/>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c>
          <w:tcPr>
            <w:tcW w:w="509" w:type="dxa"/>
            <w:tcBorders>
              <w:top w:val="nil"/>
              <w:left w:val="single" w:sz="2" w:space="0" w:color="000000"/>
              <w:bottom w:val="single" w:sz="2" w:space="0" w:color="000000"/>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left w:val="single" w:sz="1" w:space="0" w:color="000000"/>
              <w:bottom w:val="single" w:sz="1" w:space="0" w:color="000000"/>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Inkubator stacjonarny o stabilnej konstrukcji umieszczony na podstawie jezdnej. Wszystkie kółka wyposażone w hamulce</w:t>
            </w:r>
          </w:p>
        </w:tc>
        <w:tc>
          <w:tcPr>
            <w:tcW w:w="1984" w:type="dxa"/>
            <w:tcBorders>
              <w:left w:val="single" w:sz="1" w:space="0" w:color="000000"/>
              <w:bottom w:val="single" w:sz="1" w:space="0" w:color="000000"/>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left w:val="single" w:sz="1" w:space="0" w:color="000000"/>
              <w:bottom w:val="single" w:sz="1" w:space="0" w:color="000000"/>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left w:val="single" w:sz="1" w:space="0" w:color="000000"/>
              <w:bottom w:val="single" w:sz="1" w:space="0" w:color="000000"/>
              <w:right w:val="single" w:sz="1" w:space="0" w:color="000000"/>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c>
          <w:tcPr>
            <w:tcW w:w="509" w:type="dxa"/>
            <w:tcBorders>
              <w:top w:val="nil"/>
              <w:left w:val="single" w:sz="2" w:space="0" w:color="000000"/>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left w:val="single" w:sz="1" w:space="0" w:color="000000"/>
              <w:bottom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Zasilanie sieciowe 230 V, 50 Hz</w:t>
            </w:r>
          </w:p>
        </w:tc>
        <w:tc>
          <w:tcPr>
            <w:tcW w:w="1984" w:type="dxa"/>
            <w:tcBorders>
              <w:left w:val="single" w:sz="1" w:space="0" w:color="000000"/>
              <w:bottom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left w:val="single" w:sz="1" w:space="0" w:color="000000"/>
              <w:bottom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left w:val="single" w:sz="1" w:space="0" w:color="000000"/>
              <w:bottom w:val="single" w:sz="4" w:space="0" w:color="auto"/>
              <w:right w:val="single" w:sz="1" w:space="0" w:color="000000"/>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545"/>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Podstawa z elektrycznie regulowaną wysokością umożliwiająca  dostęp do dziecka przebywającego w inkubatorze z pozycji siedzącej dla rodziców. Regulacja podstawy realizowana z obu stron inkubatora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73"/>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Materacyk o udokumentowanych właściwościach przeciwodleżynowych</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94"/>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Po dwa otwory pielęgnacyjne na ściankach bocznych i min. 1 od strony czołowej. Otwory pielęgnacyjne z cichym zamykaniem.</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545"/>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Kopuła umożliwiająca dostęp do noworodka poprzez jej otwarcie, uniesienie. Ruch kopuły realizowany za pomocą mechanizmu sterowanego elektrycznie lub manulanie. Regulacja realizowana z obu stron inkubatora. Możliwość uniesienia kopuły za dotknięciem jednego przycisku w sytuacjach krytycznych dla noworodka.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182"/>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Po uniesieniu kopuły urządzenie automatycznie utrzymuje zadaną wcześniej temperaturę</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157"/>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Regulacja pochylenia materacyka +/-12 stopni</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157"/>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Otwierana ścianka boczna z podwójnym zabezpieczeniem przed przypadkowym otwarciem.</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232"/>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Podstawa materacyka obrotowa (obrót 360º), zapewniająca dostęp do pacjenta bez konieczności przemieszczania go do celów zabiegowych</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lang w:val="en-US"/>
              </w:rPr>
              <w:t>Podstawa materacyka wysuwana obustronnie</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444"/>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Prowadnice do wprowadzenia kasety rtg pod materacyk bez konieczności przemieszczania dziecka, ze znacznikami pozycji kasety</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lang w:val="en-US"/>
              </w:rPr>
              <w:t>Konstrukcja kopuły dwuścienna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Uszczelnione otwory (przepusty) na rury, przewody monitorowania, cewniki</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 xml:space="preserve">System cyrkulacji powietrza pod kopułą </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Głośniki alarmów umieszczone w sposób ograniczający poziom hałasu oddziałującego na pacjenta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Średni poziom hałasu pod kopułą =&lt;41dB</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 PODAĆ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 xml:space="preserve"> Układ automatycznej regulacji nawilżania </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 xml:space="preserve">Zbiornik na wodę umieszczony poza przedziałem pacjenta. </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System nawilżania i podaży nawilżonego powietrza do przestrzeni inkubatora niwelujący drobnoustroje (samoczyszczanie)</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 xml:space="preserve"> Układ automatycznej lub manualnej regulacji stężenia tlenu </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 xml:space="preserve">Układ automatycznej lub manualnej regulacji temperatury </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 xml:space="preserve">Panel sterujący z dużym, dotykowym kolorowym wyświetlaczem (ekranem) &gt;= 10 cali </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Ekran sterowania i wyświetlania dostępny z obu stron inkubatora.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Jednoczesne cyfrowe wyświetlanie temperatury nastawionej i rzeczywistej (zmierzonej)</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Alarmy akustyczno-optyczne monitorowanych parametrów oraz braku wody w pojemniku nawilżacza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128"/>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System bezdotykowego wyciszania alarmów</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Wykonywanie automatycznie testu sprawdzającego po włączeniu do sieci</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30"/>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Wbudowana elektroniczna waga dla noworodka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167"/>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Szyny umożliwiające  mocowanie akcesoriów do inkubatora min.2</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91"/>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Możliwość przesyłania danych do urządzeń zewnętrznych; wbudowane połączenia IT (min.2)</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545"/>
        </w:trPr>
        <w:tc>
          <w:tcPr>
            <w:tcW w:w="509" w:type="dxa"/>
            <w:tcBorders>
              <w:top w:val="single" w:sz="4" w:space="0" w:color="auto"/>
              <w:left w:val="single" w:sz="4" w:space="0" w:color="auto"/>
              <w:bottom w:val="single" w:sz="4" w:space="0" w:color="auto"/>
              <w:right w:val="nil"/>
            </w:tcBorders>
          </w:tcPr>
          <w:p w:rsidR="00243A38" w:rsidRPr="00243A38" w:rsidRDefault="00243A38" w:rsidP="00243A38">
            <w:pPr>
              <w:pStyle w:val="Zawartotabeli"/>
              <w:snapToGrid w:val="0"/>
              <w:jc w:val="center"/>
              <w:rPr>
                <w:rFonts w:ascii="Arial Narrow" w:hAnsi="Arial Narrow" w:cstheme="minorHAnsi"/>
                <w:sz w:val="20"/>
                <w:szCs w:val="20"/>
              </w:rPr>
            </w:pPr>
          </w:p>
        </w:tc>
        <w:tc>
          <w:tcPr>
            <w:tcW w:w="8931" w:type="dxa"/>
            <w:tcBorders>
              <w:top w:val="single" w:sz="4" w:space="0" w:color="auto"/>
              <w:left w:val="single" w:sz="4" w:space="0" w:color="auto"/>
              <w:bottom w:val="single" w:sz="4" w:space="0" w:color="auto"/>
              <w:right w:val="single" w:sz="4" w:space="0" w:color="auto"/>
            </w:tcBorders>
            <w:shd w:val="clear" w:color="auto" w:fill="auto"/>
            <w:hideMark/>
          </w:tcPr>
          <w:p w:rsidR="00243A38" w:rsidRPr="00243A38" w:rsidRDefault="00243A38" w:rsidP="00243A38">
            <w:pPr>
              <w:spacing w:after="0" w:line="240" w:lineRule="auto"/>
              <w:rPr>
                <w:rFonts w:ascii="Arial Narrow" w:hAnsi="Arial Narrow" w:cstheme="minorHAnsi"/>
                <w:sz w:val="20"/>
                <w:szCs w:val="20"/>
              </w:rPr>
            </w:pPr>
            <w:r w:rsidRPr="00243A38">
              <w:rPr>
                <w:rFonts w:ascii="Arial Narrow" w:hAnsi="Arial Narrow" w:cstheme="minorHAnsi"/>
                <w:sz w:val="20"/>
                <w:szCs w:val="20"/>
              </w:rPr>
              <w:t>Automatyczne ustawienie parametrów inkubatora (zakres temperatury) na podstawie wprowadzonych parametrów życiowych noworodka</w:t>
            </w:r>
          </w:p>
        </w:tc>
        <w:tc>
          <w:tcPr>
            <w:tcW w:w="1984" w:type="dxa"/>
            <w:tcBorders>
              <w:top w:val="single" w:sz="4" w:space="0" w:color="auto"/>
              <w:left w:val="single" w:sz="1" w:space="0" w:color="000000"/>
              <w:bottom w:val="single" w:sz="4" w:space="0" w:color="auto"/>
              <w:right w:val="single" w:sz="4" w:space="0" w:color="auto"/>
            </w:tcBorders>
            <w:shd w:val="clear" w:color="auto" w:fill="auto"/>
            <w:hideMark/>
          </w:tcPr>
          <w:p w:rsidR="00243A38" w:rsidRPr="00243A38" w:rsidRDefault="00243A38" w:rsidP="00243A38">
            <w:pPr>
              <w:pStyle w:val="Style19"/>
              <w:spacing w:line="240" w:lineRule="auto"/>
              <w:ind w:firstLine="0"/>
              <w:jc w:val="center"/>
              <w:rPr>
                <w:rFonts w:ascii="Arial Narrow" w:hAnsi="Arial Narrow" w:cstheme="minorHAnsi"/>
                <w:color w:val="000000"/>
                <w:sz w:val="20"/>
                <w:szCs w:val="20"/>
              </w:rPr>
            </w:pPr>
            <w:r w:rsidRPr="00243A38">
              <w:rPr>
                <w:rFonts w:ascii="Arial Narrow" w:hAnsi="Arial Narrow" w:cstheme="minorHAnsi"/>
                <w:color w:val="000000"/>
                <w:sz w:val="20"/>
                <w:szCs w:val="20"/>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43A38" w:rsidRPr="00243A38" w:rsidRDefault="00243A38" w:rsidP="00243A38">
            <w:pPr>
              <w:snapToGrid w:val="0"/>
              <w:spacing w:after="0" w:line="240" w:lineRule="auto"/>
              <w:jc w:val="both"/>
              <w:rPr>
                <w:rFonts w:ascii="Arial Narrow" w:hAnsi="Arial Narrow" w:cstheme="minorHAnsi"/>
                <w:sz w:val="20"/>
                <w:szCs w:val="20"/>
              </w:rPr>
            </w:pPr>
          </w:p>
        </w:tc>
      </w:tr>
      <w:tr w:rsidR="00243A38" w:rsidTr="00C41A05">
        <w:trPr>
          <w:trHeight w:val="62"/>
        </w:trPr>
        <w:tc>
          <w:tcPr>
            <w:tcW w:w="509" w:type="dxa"/>
            <w:tcBorders>
              <w:top w:val="single" w:sz="4" w:space="0" w:color="auto"/>
              <w:left w:val="single" w:sz="4" w:space="0" w:color="auto"/>
              <w:bottom w:val="single" w:sz="4" w:space="0" w:color="auto"/>
              <w:right w:val="nil"/>
            </w:tcBorders>
          </w:tcPr>
          <w:p w:rsidR="00243A38" w:rsidRPr="00243A38" w:rsidRDefault="00243A38" w:rsidP="004A1C8B">
            <w:pPr>
              <w:pStyle w:val="Zawartotabeli"/>
              <w:numPr>
                <w:ilvl w:val="0"/>
                <w:numId w:val="116"/>
              </w:numPr>
              <w:snapToGrid w:val="0"/>
              <w:jc w:val="center"/>
              <w:rPr>
                <w:rFonts w:ascii="Arial Narrow" w:hAnsi="Arial Narrow" w:cstheme="minorHAnsi"/>
                <w:sz w:val="20"/>
                <w:szCs w:val="20"/>
              </w:rPr>
            </w:pPr>
          </w:p>
        </w:tc>
        <w:tc>
          <w:tcPr>
            <w:tcW w:w="15451" w:type="dxa"/>
            <w:gridSpan w:val="4"/>
            <w:tcBorders>
              <w:top w:val="single" w:sz="4" w:space="0" w:color="auto"/>
              <w:left w:val="single" w:sz="4" w:space="0" w:color="auto"/>
              <w:bottom w:val="single" w:sz="4" w:space="0" w:color="auto"/>
              <w:right w:val="single" w:sz="4" w:space="0" w:color="auto"/>
            </w:tcBorders>
          </w:tcPr>
          <w:p w:rsidR="00243A38" w:rsidRPr="00243A38" w:rsidRDefault="00243A38" w:rsidP="00243A38">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GWARANCJA</w:t>
            </w:r>
          </w:p>
        </w:tc>
      </w:tr>
      <w:tr w:rsidR="00C41A05" w:rsidTr="00C41A05">
        <w:trPr>
          <w:trHeight w:val="545"/>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jc w:val="center"/>
              <w:rPr>
                <w:rFonts w:ascii="Arial Narrow" w:hAnsi="Arial Narrow" w:cstheme="minorHAnsi"/>
                <w:sz w:val="20"/>
                <w:szCs w:val="20"/>
              </w:rPr>
            </w:pPr>
            <w:r w:rsidRPr="00C41A05">
              <w:rPr>
                <w:rFonts w:ascii="Arial Narrow" w:hAnsi="Arial Narrow" w:cstheme="minorHAnsi"/>
                <w:color w:val="000000"/>
                <w:sz w:val="20"/>
                <w:szCs w:val="20"/>
              </w:rPr>
              <w:t>TAK, PODAĆ</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widowControl w:val="0"/>
              <w:suppressAutoHyphens/>
              <w:snapToGrid w:val="0"/>
              <w:spacing w:after="0" w:line="240" w:lineRule="auto"/>
              <w:jc w:val="both"/>
              <w:rPr>
                <w:rFonts w:ascii="Arial Narrow" w:hAnsi="Arial Narrow" w:cstheme="minorHAnsi"/>
                <w:sz w:val="20"/>
                <w:szCs w:val="20"/>
              </w:rPr>
            </w:pPr>
            <w:r w:rsidRPr="00C41A05">
              <w:rPr>
                <w:rFonts w:ascii="Arial Narrow" w:hAnsi="Arial Narrow" w:cstheme="minorHAnsi"/>
                <w:sz w:val="20"/>
                <w:szCs w:val="20"/>
              </w:rPr>
              <w:t>12 miesięcy – 0 pkt.</w:t>
            </w:r>
          </w:p>
          <w:p w:rsidR="00C41A05" w:rsidRPr="00C41A05" w:rsidRDefault="00C41A05" w:rsidP="00C41A05">
            <w:pPr>
              <w:widowControl w:val="0"/>
              <w:suppressAutoHyphens/>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24 miesiące</w:t>
            </w:r>
            <w:r w:rsidRPr="00C41A05">
              <w:rPr>
                <w:rFonts w:ascii="Arial Narrow" w:hAnsi="Arial Narrow" w:cstheme="minorHAnsi"/>
                <w:sz w:val="20"/>
                <w:szCs w:val="20"/>
              </w:rPr>
              <w:t xml:space="preserve"> – 10 pkt</w:t>
            </w:r>
          </w:p>
          <w:p w:rsidR="00C41A05" w:rsidRPr="00C41A05" w:rsidRDefault="00C41A05" w:rsidP="00C41A05">
            <w:pPr>
              <w:widowControl w:val="0"/>
              <w:suppressAutoHyphens/>
              <w:snapToGrid w:val="0"/>
              <w:spacing w:after="0" w:line="240" w:lineRule="auto"/>
              <w:jc w:val="both"/>
              <w:rPr>
                <w:rFonts w:ascii="Arial Narrow" w:hAnsi="Arial Narrow" w:cstheme="minorHAnsi"/>
                <w:sz w:val="20"/>
                <w:szCs w:val="20"/>
              </w:rPr>
            </w:pPr>
            <w:r w:rsidRPr="00C41A05">
              <w:rPr>
                <w:rFonts w:ascii="Arial Narrow" w:hAnsi="Arial Narrow" w:cstheme="minorHAnsi"/>
                <w:sz w:val="20"/>
                <w:szCs w:val="20"/>
              </w:rPr>
              <w:t>36 miesięcy – 20 pkt</w:t>
            </w:r>
          </w:p>
          <w:p w:rsidR="00C41A05" w:rsidRPr="00C41A05" w:rsidRDefault="00C41A05" w:rsidP="00C41A05">
            <w:pPr>
              <w:widowControl w:val="0"/>
              <w:suppressAutoHyphens/>
              <w:snapToGrid w:val="0"/>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powyżej 36 miesięcy – 25 pkt</w:t>
            </w:r>
          </w:p>
        </w:tc>
      </w:tr>
      <w:tr w:rsidR="00C41A05" w:rsidTr="00C41A05">
        <w:trPr>
          <w:trHeight w:val="30"/>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jc w:val="center"/>
              <w:rPr>
                <w:rFonts w:ascii="Arial Narrow" w:hAnsi="Arial Narrow" w:cstheme="minorHAnsi"/>
                <w:sz w:val="20"/>
                <w:szCs w:val="20"/>
              </w:rPr>
            </w:pPr>
            <w:r w:rsidRPr="00C41A05">
              <w:rPr>
                <w:rFonts w:ascii="Arial Narrow" w:hAnsi="Arial Narrow" w:cstheme="minorHAnsi"/>
                <w:color w:val="000000"/>
                <w:sz w:val="20"/>
                <w:szCs w:val="20"/>
              </w:rPr>
              <w:t>TAK, PODAĆ</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jc w:val="both"/>
              <w:rPr>
                <w:rFonts w:ascii="Arial Narrow" w:hAnsi="Arial Narrow" w:cstheme="minorHAnsi"/>
                <w:sz w:val="20"/>
                <w:szCs w:val="20"/>
              </w:rPr>
            </w:pPr>
          </w:p>
        </w:tc>
      </w:tr>
      <w:tr w:rsidR="00C41A05" w:rsidTr="00C41A05">
        <w:trPr>
          <w:trHeight w:val="30"/>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after="0" w:line="240" w:lineRule="auto"/>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30"/>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30"/>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 xml:space="preserve">Możliwość zgłoszeń 24h/dobę, 365 dni/rok </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545"/>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30"/>
        </w:trPr>
        <w:tc>
          <w:tcPr>
            <w:tcW w:w="509" w:type="dxa"/>
            <w:tcBorders>
              <w:top w:val="single" w:sz="4" w:space="0" w:color="auto"/>
              <w:left w:val="single" w:sz="4" w:space="0" w:color="auto"/>
              <w:bottom w:val="single" w:sz="4" w:space="0" w:color="auto"/>
              <w:right w:val="nil"/>
            </w:tcBorders>
          </w:tcPr>
          <w:p w:rsidR="00C41A05" w:rsidRPr="00243A38" w:rsidRDefault="00C41A05" w:rsidP="004A1C8B">
            <w:pPr>
              <w:pStyle w:val="Zawartotabeli"/>
              <w:numPr>
                <w:ilvl w:val="0"/>
                <w:numId w:val="116"/>
              </w:numPr>
              <w:snapToGrid w:val="0"/>
              <w:jc w:val="center"/>
              <w:rPr>
                <w:rFonts w:ascii="Arial Narrow" w:hAnsi="Arial Narrow" w:cstheme="minorHAnsi"/>
                <w:sz w:val="20"/>
                <w:szCs w:val="20"/>
              </w:rPr>
            </w:pPr>
          </w:p>
        </w:tc>
        <w:tc>
          <w:tcPr>
            <w:tcW w:w="15451" w:type="dxa"/>
            <w:gridSpan w:val="4"/>
            <w:tcBorders>
              <w:top w:val="single" w:sz="4" w:space="0" w:color="000000"/>
              <w:left w:val="single" w:sz="4" w:space="0" w:color="000000"/>
              <w:bottom w:val="single" w:sz="4" w:space="0" w:color="000000"/>
            </w:tcBorders>
            <w:shd w:val="clear" w:color="auto" w:fill="FFFFFF" w:themeFill="background1"/>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b/>
                <w:sz w:val="20"/>
                <w:szCs w:val="20"/>
              </w:rPr>
              <w:t>SZKOLENIA</w:t>
            </w:r>
          </w:p>
        </w:tc>
      </w:tr>
      <w:tr w:rsidR="00C41A05" w:rsidTr="00C41A05">
        <w:trPr>
          <w:trHeight w:val="545"/>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157"/>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Zawartotabeli"/>
              <w:snapToGrid w:val="0"/>
              <w:rPr>
                <w:rFonts w:ascii="Arial Narrow" w:hAnsi="Arial Narrow" w:cstheme="minorHAnsi"/>
                <w:sz w:val="20"/>
                <w:szCs w:val="20"/>
              </w:rPr>
            </w:pPr>
            <w:r w:rsidRPr="00C41A05">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545"/>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after="0" w:line="240" w:lineRule="auto"/>
              <w:jc w:val="both"/>
              <w:rPr>
                <w:rFonts w:ascii="Arial Narrow" w:hAnsi="Arial Narrow" w:cstheme="minorHAnsi"/>
                <w:sz w:val="20"/>
                <w:szCs w:val="20"/>
              </w:rPr>
            </w:pPr>
            <w:r w:rsidRPr="00C41A05">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30"/>
        </w:trPr>
        <w:tc>
          <w:tcPr>
            <w:tcW w:w="509" w:type="dxa"/>
            <w:tcBorders>
              <w:top w:val="single" w:sz="4" w:space="0" w:color="auto"/>
              <w:left w:val="single" w:sz="4" w:space="0" w:color="auto"/>
              <w:bottom w:val="single" w:sz="4" w:space="0" w:color="auto"/>
              <w:right w:val="nil"/>
            </w:tcBorders>
          </w:tcPr>
          <w:p w:rsidR="00C41A05" w:rsidRPr="00243A38" w:rsidRDefault="00C41A05" w:rsidP="004A1C8B">
            <w:pPr>
              <w:pStyle w:val="Zawartotabeli"/>
              <w:numPr>
                <w:ilvl w:val="0"/>
                <w:numId w:val="116"/>
              </w:numPr>
              <w:snapToGrid w:val="0"/>
              <w:jc w:val="center"/>
              <w:rPr>
                <w:rFonts w:ascii="Arial Narrow" w:hAnsi="Arial Narrow" w:cstheme="minorHAnsi"/>
                <w:sz w:val="20"/>
                <w:szCs w:val="20"/>
              </w:rPr>
            </w:pPr>
          </w:p>
        </w:tc>
        <w:tc>
          <w:tcPr>
            <w:tcW w:w="15451" w:type="dxa"/>
            <w:gridSpan w:val="4"/>
            <w:tcBorders>
              <w:top w:val="single" w:sz="4" w:space="0" w:color="000000"/>
              <w:left w:val="single" w:sz="4" w:space="0" w:color="000000"/>
              <w:bottom w:val="single" w:sz="4" w:space="0" w:color="000000"/>
            </w:tcBorders>
            <w:shd w:val="clear" w:color="auto" w:fill="FFFFFF" w:themeFill="background1"/>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b/>
                <w:bCs/>
                <w:sz w:val="20"/>
                <w:szCs w:val="20"/>
              </w:rPr>
              <w:t>DOKUMENTACJA</w:t>
            </w:r>
          </w:p>
        </w:tc>
      </w:tr>
      <w:tr w:rsidR="00C41A05" w:rsidTr="00C41A05">
        <w:trPr>
          <w:trHeight w:val="545"/>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Wymagane do oferty dokumenty poświadczające dopuszczenie do obrotu, co najmniej:</w:t>
            </w:r>
          </w:p>
          <w:p w:rsidR="00C41A05" w:rsidRPr="00C41A05" w:rsidRDefault="00C41A05" w:rsidP="00C41A05">
            <w:pPr>
              <w:widowControl w:val="0"/>
              <w:numPr>
                <w:ilvl w:val="0"/>
                <w:numId w:val="51"/>
              </w:numPr>
              <w:suppressAutoHyphens/>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deklaracja zgodności,</w:t>
            </w:r>
          </w:p>
          <w:p w:rsidR="00C41A05" w:rsidRPr="00C41A05" w:rsidRDefault="00C41A05" w:rsidP="00C41A05">
            <w:pPr>
              <w:widowControl w:val="0"/>
              <w:numPr>
                <w:ilvl w:val="0"/>
                <w:numId w:val="51"/>
              </w:numPr>
              <w:suppressAutoHyphens/>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certyfikat CE,</w:t>
            </w:r>
          </w:p>
          <w:p w:rsidR="00C41A05" w:rsidRPr="00C41A05" w:rsidRDefault="00C41A05" w:rsidP="00C41A05">
            <w:pPr>
              <w:widowControl w:val="0"/>
              <w:numPr>
                <w:ilvl w:val="0"/>
                <w:numId w:val="51"/>
              </w:numPr>
              <w:suppressAutoHyphens/>
              <w:autoSpaceDE w:val="0"/>
              <w:spacing w:after="0" w:line="240" w:lineRule="auto"/>
              <w:rPr>
                <w:rFonts w:ascii="Arial Narrow" w:hAnsi="Arial Narrow" w:cstheme="minorHAnsi"/>
                <w:sz w:val="20"/>
                <w:szCs w:val="20"/>
              </w:rPr>
            </w:pPr>
            <w:r w:rsidRPr="00C41A05">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p>
        </w:tc>
      </w:tr>
      <w:tr w:rsidR="00C41A05" w:rsidTr="00C41A05">
        <w:trPr>
          <w:trHeight w:val="270"/>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autoSpaceDE w:val="0"/>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r w:rsidR="00C41A05" w:rsidTr="00C41A05">
        <w:trPr>
          <w:trHeight w:val="250"/>
        </w:trPr>
        <w:tc>
          <w:tcPr>
            <w:tcW w:w="509" w:type="dxa"/>
            <w:tcBorders>
              <w:top w:val="single" w:sz="4" w:space="0" w:color="auto"/>
              <w:left w:val="single" w:sz="4" w:space="0" w:color="auto"/>
              <w:bottom w:val="single" w:sz="4" w:space="0" w:color="auto"/>
              <w:right w:val="nil"/>
            </w:tcBorders>
          </w:tcPr>
          <w:p w:rsidR="00C41A05" w:rsidRPr="00243A38" w:rsidRDefault="00C41A05" w:rsidP="00C41A05">
            <w:pPr>
              <w:pStyle w:val="Zawartotabeli"/>
              <w:snapToGrid w:val="0"/>
              <w:jc w:val="center"/>
              <w:rPr>
                <w:rFonts w:ascii="Arial Narrow" w:hAnsi="Arial Narrow" w:cstheme="minorHAnsi"/>
                <w:sz w:val="20"/>
                <w:szCs w:val="20"/>
              </w:rPr>
            </w:pPr>
          </w:p>
        </w:tc>
        <w:tc>
          <w:tcPr>
            <w:tcW w:w="893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xml:space="preserve">Dostarczony inkubator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tcBorders>
            <w:shd w:val="clear" w:color="auto" w:fill="auto"/>
            <w:vAlign w:val="center"/>
          </w:tcPr>
          <w:p w:rsidR="00C41A05" w:rsidRPr="00C41A05" w:rsidRDefault="00C41A05" w:rsidP="00C41A05">
            <w:pPr>
              <w:snapToGrid w:val="0"/>
              <w:spacing w:before="60" w:after="0" w:line="240" w:lineRule="auto"/>
              <w:ind w:left="-70" w:right="-70"/>
              <w:jc w:val="center"/>
              <w:rPr>
                <w:rFonts w:ascii="Arial Narrow" w:hAnsi="Arial Narrow" w:cstheme="minorHAnsi"/>
                <w:sz w:val="20"/>
                <w:szCs w:val="20"/>
              </w:rPr>
            </w:pPr>
            <w:r w:rsidRPr="00C41A0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C41A05" w:rsidRPr="00C41A05" w:rsidRDefault="00C41A05" w:rsidP="00C41A05">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 - -</w:t>
            </w:r>
          </w:p>
        </w:tc>
      </w:tr>
    </w:tbl>
    <w:p w:rsidR="00FD0695" w:rsidRDefault="00FD0695" w:rsidP="00FD0695">
      <w:pPr>
        <w:rPr>
          <w:rFonts w:ascii="Times New Roman" w:eastAsia="Andale Sans UI" w:hAnsi="Times New Roman" w:cs="Times New Roman"/>
          <w:kern w:val="2"/>
        </w:rPr>
      </w:pPr>
    </w:p>
    <w:p w:rsidR="00FD0695" w:rsidRPr="0032148D" w:rsidRDefault="00FD0695" w:rsidP="00AD1D5F">
      <w:pPr>
        <w:rPr>
          <w:rFonts w:ascii="Arial Narrow" w:hAnsi="Arial Narrow" w:cs="Times New Roman"/>
          <w:b/>
        </w:rPr>
      </w:pPr>
    </w:p>
    <w:p w:rsidR="00AD1D5F" w:rsidRDefault="00AD1D5F" w:rsidP="00AD1D5F">
      <w:pPr>
        <w:spacing w:after="0" w:line="240" w:lineRule="auto"/>
        <w:ind w:firstLine="708"/>
        <w:rPr>
          <w:rFonts w:ascii="Arial Narrow" w:hAnsi="Arial Narrow" w:cs="Times New Roman"/>
        </w:rPr>
      </w:pPr>
    </w:p>
    <w:p w:rsidR="00AD1D5F" w:rsidRDefault="00AD1D5F" w:rsidP="00C41A05">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00C41A0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00C41A05">
        <w:rPr>
          <w:rFonts w:ascii="Arial Narrow" w:hAnsi="Arial Narrow" w:cs="Times New Roman"/>
          <w:sz w:val="20"/>
          <w:szCs w:val="20"/>
        </w:rPr>
        <w:tab/>
      </w:r>
      <w:r w:rsidRPr="005E1A4F">
        <w:rPr>
          <w:rFonts w:ascii="Arial Narrow" w:hAnsi="Arial Narrow" w:cs="Times New Roman"/>
          <w:sz w:val="20"/>
          <w:szCs w:val="20"/>
        </w:rPr>
        <w:t>/podpis osoby upoważnionej/</w:t>
      </w:r>
      <w:r w:rsidR="00C41A05">
        <w:rPr>
          <w:rFonts w:ascii="Arial Narrow" w:hAnsi="Arial Narrow" w:cs="Times New Roman"/>
        </w:rPr>
        <w:tab/>
      </w: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C56F09" w:rsidRDefault="00C56F09" w:rsidP="00AD1D5F">
      <w:pPr>
        <w:tabs>
          <w:tab w:val="left" w:pos="3735"/>
          <w:tab w:val="right" w:pos="14144"/>
        </w:tabs>
        <w:jc w:val="right"/>
        <w:rPr>
          <w:rFonts w:ascii="Arial Narrow" w:hAnsi="Arial Narrow" w:cs="Times New Roman"/>
        </w:rPr>
      </w:pPr>
    </w:p>
    <w:p w:rsidR="00AD1D5F" w:rsidRDefault="00AD1D5F" w:rsidP="00AD1D5F">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4/21 do SIWZ</w:t>
      </w:r>
    </w:p>
    <w:p w:rsidR="00AD1D5F" w:rsidRDefault="00AD1D5F" w:rsidP="00AD1D5F">
      <w:pPr>
        <w:jc w:val="center"/>
        <w:rPr>
          <w:rFonts w:ascii="Arial Narrow" w:hAnsi="Arial Narrow" w:cs="Times New Roman"/>
          <w:b/>
        </w:rPr>
      </w:pPr>
      <w:r>
        <w:rPr>
          <w:rFonts w:ascii="Arial Narrow" w:hAnsi="Arial Narrow" w:cs="Times New Roman"/>
          <w:b/>
        </w:rPr>
        <w:t>ZESTAWIENIE PARAMETRÓW TECHNICZNYCH I WARUNKI GWARANCJI</w:t>
      </w:r>
    </w:p>
    <w:p w:rsidR="00AD1D5F" w:rsidRDefault="00AD1D5F" w:rsidP="00AD1D5F">
      <w:pPr>
        <w:rPr>
          <w:rFonts w:ascii="Arial Narrow" w:hAnsi="Arial Narrow" w:cs="Times New Roman"/>
          <w:b/>
        </w:rPr>
      </w:pPr>
      <w:r>
        <w:rPr>
          <w:rFonts w:ascii="Arial Narrow" w:hAnsi="Arial Narrow" w:cs="Times New Roman"/>
          <w:b/>
        </w:rPr>
        <w:t xml:space="preserve">Zadanie XXI: </w:t>
      </w:r>
      <w:r w:rsidR="00554A96">
        <w:rPr>
          <w:rFonts w:ascii="Arial Narrow" w:hAnsi="Arial Narrow" w:cs="Times New Roman"/>
          <w:b/>
        </w:rPr>
        <w:t>RESPIRATOR OSCYLACYJNY</w:t>
      </w:r>
    </w:p>
    <w:tbl>
      <w:tblPr>
        <w:tblStyle w:val="Tabela-Siatka"/>
        <w:tblW w:w="0" w:type="auto"/>
        <w:tblLook w:val="04A0" w:firstRow="1" w:lastRow="0" w:firstColumn="1" w:lastColumn="0" w:noHBand="0" w:noVBand="1"/>
      </w:tblPr>
      <w:tblGrid>
        <w:gridCol w:w="4672"/>
        <w:gridCol w:w="4672"/>
      </w:tblGrid>
      <w:tr w:rsidR="00AD1D5F" w:rsidTr="00554A96">
        <w:tc>
          <w:tcPr>
            <w:tcW w:w="4672" w:type="dxa"/>
          </w:tcPr>
          <w:p w:rsidR="00AD1D5F" w:rsidRPr="00D70E65" w:rsidRDefault="00554A96" w:rsidP="00554A96">
            <w:pPr>
              <w:ind w:left="360"/>
              <w:rPr>
                <w:rFonts w:ascii="Arial Narrow" w:hAnsi="Arial Narrow" w:cs="Times New Roman"/>
              </w:rPr>
            </w:pPr>
            <w:r>
              <w:rPr>
                <w:rFonts w:ascii="Arial Narrow" w:hAnsi="Arial Narrow" w:cs="Times New Roman"/>
              </w:rPr>
              <w:t>Pełna nazwa respiratora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AD1D5F" w:rsidRPr="00D70E65" w:rsidRDefault="00AD1D5F" w:rsidP="00554A96">
            <w:pPr>
              <w:ind w:left="360"/>
              <w:rPr>
                <w:rFonts w:ascii="Arial Narrow" w:hAnsi="Arial Narrow" w:cs="Times New Roman"/>
                <w:b/>
              </w:rPr>
            </w:pPr>
          </w:p>
        </w:tc>
      </w:tr>
      <w:tr w:rsidR="00AD1D5F" w:rsidTr="00554A96">
        <w:tc>
          <w:tcPr>
            <w:tcW w:w="4672" w:type="dxa"/>
          </w:tcPr>
          <w:p w:rsidR="00AD1D5F" w:rsidRPr="00D70E65" w:rsidRDefault="00AD1D5F"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AD1D5F" w:rsidRPr="00D70E65" w:rsidRDefault="00AD1D5F" w:rsidP="00554A96">
            <w:pPr>
              <w:ind w:left="360"/>
              <w:rPr>
                <w:rFonts w:ascii="Arial Narrow" w:hAnsi="Arial Narrow" w:cs="Times New Roman"/>
                <w:b/>
              </w:rPr>
            </w:pPr>
          </w:p>
        </w:tc>
      </w:tr>
    </w:tbl>
    <w:p w:rsidR="00AD1D5F" w:rsidRDefault="00AD1D5F" w:rsidP="00AD1D5F">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650"/>
        <w:gridCol w:w="8787"/>
        <w:gridCol w:w="1984"/>
        <w:gridCol w:w="1704"/>
        <w:gridCol w:w="2835"/>
      </w:tblGrid>
      <w:tr w:rsidR="00FD0695" w:rsidRPr="00C41A05" w:rsidTr="00C56F09">
        <w:tc>
          <w:tcPr>
            <w:tcW w:w="650" w:type="dxa"/>
            <w:tcBorders>
              <w:top w:val="single" w:sz="2" w:space="0" w:color="000000"/>
              <w:left w:val="single" w:sz="2" w:space="0" w:color="000000"/>
              <w:bottom w:val="single" w:sz="2" w:space="0" w:color="000000"/>
              <w:right w:val="nil"/>
            </w:tcBorders>
            <w:hideMark/>
          </w:tcPr>
          <w:p w:rsidR="00FD0695" w:rsidRPr="00C41A05" w:rsidRDefault="00FD0695" w:rsidP="00C41A05">
            <w:pPr>
              <w:pStyle w:val="Zawartotabeli"/>
              <w:snapToGrid w:val="0"/>
              <w:jc w:val="center"/>
              <w:rPr>
                <w:rFonts w:ascii="Arial Narrow" w:hAnsi="Arial Narrow" w:cstheme="minorHAnsi"/>
                <w:sz w:val="20"/>
                <w:szCs w:val="20"/>
              </w:rPr>
            </w:pPr>
            <w:r w:rsidRPr="00C41A05">
              <w:rPr>
                <w:rFonts w:ascii="Arial Narrow" w:hAnsi="Arial Narrow" w:cstheme="minorHAnsi"/>
                <w:sz w:val="20"/>
                <w:szCs w:val="20"/>
              </w:rPr>
              <w:t>l.p.</w:t>
            </w:r>
          </w:p>
        </w:tc>
        <w:tc>
          <w:tcPr>
            <w:tcW w:w="8787" w:type="dxa"/>
            <w:tcBorders>
              <w:top w:val="single" w:sz="2" w:space="0" w:color="000000"/>
              <w:left w:val="single" w:sz="2" w:space="0" w:color="000000"/>
              <w:bottom w:val="single" w:sz="2" w:space="0" w:color="000000"/>
              <w:right w:val="nil"/>
            </w:tcBorders>
            <w:hideMark/>
          </w:tcPr>
          <w:p w:rsidR="00FD0695" w:rsidRPr="00C41A05" w:rsidRDefault="00FD0695" w:rsidP="00C41A05">
            <w:pPr>
              <w:pStyle w:val="Zawartotabeli"/>
              <w:snapToGrid w:val="0"/>
              <w:jc w:val="center"/>
              <w:rPr>
                <w:rFonts w:ascii="Arial Narrow" w:hAnsi="Arial Narrow" w:cstheme="minorHAnsi"/>
                <w:sz w:val="20"/>
                <w:szCs w:val="20"/>
              </w:rPr>
            </w:pPr>
            <w:r w:rsidRPr="00C41A05">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FD0695" w:rsidRPr="00C41A05" w:rsidRDefault="00C56F09" w:rsidP="00C41A05">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p>
        </w:tc>
        <w:tc>
          <w:tcPr>
            <w:tcW w:w="1704" w:type="dxa"/>
            <w:tcBorders>
              <w:top w:val="single" w:sz="2" w:space="0" w:color="000000"/>
              <w:left w:val="single" w:sz="2" w:space="0" w:color="000000"/>
              <w:bottom w:val="single" w:sz="2" w:space="0" w:color="000000"/>
              <w:right w:val="nil"/>
            </w:tcBorders>
            <w:hideMark/>
          </w:tcPr>
          <w:p w:rsidR="00FD0695" w:rsidRPr="00C41A05" w:rsidRDefault="00FD0695" w:rsidP="00C41A05">
            <w:pPr>
              <w:pStyle w:val="Zawartotabeli"/>
              <w:snapToGrid w:val="0"/>
              <w:jc w:val="center"/>
              <w:rPr>
                <w:rFonts w:ascii="Arial Narrow" w:hAnsi="Arial Narrow" w:cstheme="minorHAnsi"/>
                <w:sz w:val="20"/>
                <w:szCs w:val="20"/>
              </w:rPr>
            </w:pPr>
            <w:r w:rsidRPr="00C41A05">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FD0695" w:rsidRPr="00C41A05" w:rsidRDefault="00FD0695" w:rsidP="00C41A05">
            <w:pPr>
              <w:pStyle w:val="Zawartotabeli"/>
              <w:snapToGrid w:val="0"/>
              <w:jc w:val="center"/>
              <w:rPr>
                <w:rFonts w:ascii="Arial Narrow" w:hAnsi="Arial Narrow" w:cstheme="minorHAnsi"/>
                <w:sz w:val="20"/>
                <w:szCs w:val="20"/>
              </w:rPr>
            </w:pPr>
            <w:r w:rsidRPr="00C41A05">
              <w:rPr>
                <w:rFonts w:ascii="Arial Narrow" w:hAnsi="Arial Narrow" w:cstheme="minorHAnsi"/>
                <w:sz w:val="20"/>
                <w:szCs w:val="20"/>
              </w:rPr>
              <w:t>Ocena pkt.</w:t>
            </w:r>
          </w:p>
        </w:tc>
      </w:tr>
      <w:tr w:rsidR="00C41A05" w:rsidRPr="00C41A05" w:rsidTr="00C56F09">
        <w:tc>
          <w:tcPr>
            <w:tcW w:w="650" w:type="dxa"/>
            <w:tcBorders>
              <w:top w:val="nil"/>
              <w:left w:val="single" w:sz="2" w:space="0" w:color="000000"/>
              <w:bottom w:val="single" w:sz="2" w:space="0" w:color="000000"/>
              <w:right w:val="nil"/>
            </w:tcBorders>
          </w:tcPr>
          <w:p w:rsidR="00C41A05" w:rsidRPr="00C41A05" w:rsidRDefault="00C41A05" w:rsidP="004A1C8B">
            <w:pPr>
              <w:pStyle w:val="Zawartotabeli"/>
              <w:numPr>
                <w:ilvl w:val="0"/>
                <w:numId w:val="117"/>
              </w:numPr>
              <w:snapToGrid w:val="0"/>
              <w:jc w:val="center"/>
              <w:rPr>
                <w:rFonts w:ascii="Arial Narrow" w:hAnsi="Arial Narrow" w:cstheme="minorHAnsi"/>
                <w:sz w:val="20"/>
                <w:szCs w:val="20"/>
              </w:rPr>
            </w:pPr>
          </w:p>
        </w:tc>
        <w:tc>
          <w:tcPr>
            <w:tcW w:w="15310" w:type="dxa"/>
            <w:gridSpan w:val="4"/>
            <w:tcBorders>
              <w:top w:val="nil"/>
              <w:left w:val="single" w:sz="2" w:space="0" w:color="000000"/>
              <w:bottom w:val="single" w:sz="2" w:space="0" w:color="000000"/>
              <w:right w:val="single" w:sz="2" w:space="0" w:color="000000"/>
            </w:tcBorders>
            <w:vAlign w:val="center"/>
          </w:tcPr>
          <w:p w:rsidR="00C41A05" w:rsidRPr="00C41A05" w:rsidRDefault="00C41A05" w:rsidP="00C41A05">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FD0695" w:rsidRPr="00C41A05" w:rsidTr="00C56F09">
        <w:tc>
          <w:tcPr>
            <w:tcW w:w="650" w:type="dxa"/>
            <w:tcBorders>
              <w:top w:val="nil"/>
              <w:left w:val="single" w:sz="2" w:space="0" w:color="000000"/>
              <w:bottom w:val="single" w:sz="2" w:space="0" w:color="000000"/>
              <w:right w:val="nil"/>
            </w:tcBorders>
          </w:tcPr>
          <w:p w:rsidR="00FD0695" w:rsidRPr="00C41A05" w:rsidRDefault="00FD0695" w:rsidP="00C41A05">
            <w:pPr>
              <w:pStyle w:val="Zawartotabeli"/>
              <w:snapToGrid w:val="0"/>
              <w:jc w:val="center"/>
              <w:rPr>
                <w:rFonts w:ascii="Arial Narrow" w:hAnsi="Arial Narrow" w:cstheme="minorHAnsi"/>
                <w:sz w:val="20"/>
                <w:szCs w:val="20"/>
              </w:rPr>
            </w:pPr>
          </w:p>
        </w:tc>
        <w:tc>
          <w:tcPr>
            <w:tcW w:w="8787" w:type="dxa"/>
            <w:tcBorders>
              <w:top w:val="nil"/>
              <w:left w:val="single" w:sz="2" w:space="0" w:color="000000"/>
              <w:bottom w:val="single" w:sz="2" w:space="0" w:color="000000"/>
              <w:right w:val="nil"/>
            </w:tcBorders>
            <w:vAlign w:val="center"/>
            <w:hideMark/>
          </w:tcPr>
          <w:p w:rsidR="00FD0695" w:rsidRPr="00C41A05" w:rsidRDefault="00FD0695" w:rsidP="00C41A05">
            <w:pPr>
              <w:spacing w:after="0" w:line="240" w:lineRule="auto"/>
              <w:ind w:left="-56" w:hanging="14"/>
              <w:rPr>
                <w:rFonts w:ascii="Arial Narrow" w:hAnsi="Arial Narrow" w:cstheme="minorHAnsi"/>
                <w:sz w:val="20"/>
                <w:szCs w:val="20"/>
              </w:rPr>
            </w:pPr>
            <w:r w:rsidRPr="00C41A05">
              <w:rPr>
                <w:rFonts w:ascii="Arial Narrow" w:hAnsi="Arial Narrow" w:cstheme="minorHAnsi"/>
                <w:sz w:val="20"/>
                <w:szCs w:val="20"/>
              </w:rPr>
              <w:t>Respirator przeznaczony do wentylacji wcześniaków, noworodków i dzieci z wagą od 0,5 kg, na stojaku jezdnym</w:t>
            </w:r>
          </w:p>
        </w:tc>
        <w:tc>
          <w:tcPr>
            <w:tcW w:w="1984" w:type="dxa"/>
            <w:tcBorders>
              <w:top w:val="nil"/>
              <w:left w:val="single" w:sz="2" w:space="0" w:color="000000"/>
              <w:bottom w:val="single" w:sz="2" w:space="0" w:color="000000"/>
              <w:right w:val="nil"/>
            </w:tcBorders>
            <w:vAlign w:val="center"/>
          </w:tcPr>
          <w:p w:rsidR="00FD0695" w:rsidRPr="00C41A05" w:rsidRDefault="00C56F09" w:rsidP="00C41A05">
            <w:pPr>
              <w:snapToGrid w:val="0"/>
              <w:spacing w:after="0" w:line="240" w:lineRule="auto"/>
              <w:jc w:val="center"/>
              <w:rPr>
                <w:rFonts w:ascii="Arial Narrow" w:hAnsi="Arial Narrow" w:cstheme="minorHAnsi"/>
                <w:sz w:val="20"/>
                <w:szCs w:val="20"/>
              </w:rPr>
            </w:pPr>
            <w:r>
              <w:rPr>
                <w:rFonts w:ascii="Arial Narrow" w:hAnsi="Arial Narrow" w:cstheme="minorHAnsi"/>
                <w:sz w:val="20"/>
                <w:szCs w:val="20"/>
              </w:rPr>
              <w:t>TAK</w:t>
            </w:r>
          </w:p>
        </w:tc>
        <w:tc>
          <w:tcPr>
            <w:tcW w:w="1704" w:type="dxa"/>
            <w:tcBorders>
              <w:top w:val="nil"/>
              <w:left w:val="single" w:sz="2" w:space="0" w:color="000000"/>
              <w:bottom w:val="single" w:sz="2" w:space="0" w:color="000000"/>
              <w:right w:val="nil"/>
            </w:tcBorders>
          </w:tcPr>
          <w:p w:rsidR="00FD0695" w:rsidRPr="00C41A05" w:rsidRDefault="00FD0695" w:rsidP="00C41A05">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D0695" w:rsidRPr="00C41A05" w:rsidRDefault="00FD0695" w:rsidP="00C41A05">
            <w:pPr>
              <w:snapToGrid w:val="0"/>
              <w:spacing w:after="0" w:line="240" w:lineRule="auto"/>
              <w:jc w:val="both"/>
              <w:rPr>
                <w:rFonts w:ascii="Arial Narrow" w:hAnsi="Arial Narrow" w:cstheme="minorHAnsi"/>
                <w:sz w:val="20"/>
                <w:szCs w:val="20"/>
              </w:rPr>
            </w:pPr>
          </w:p>
        </w:tc>
      </w:tr>
      <w:tr w:rsidR="00FD0695" w:rsidRPr="00C41A05" w:rsidTr="00C56F09">
        <w:tc>
          <w:tcPr>
            <w:tcW w:w="650" w:type="dxa"/>
            <w:tcBorders>
              <w:top w:val="nil"/>
              <w:left w:val="single" w:sz="2" w:space="0" w:color="000000"/>
              <w:bottom w:val="single" w:sz="2" w:space="0" w:color="000000"/>
              <w:right w:val="nil"/>
            </w:tcBorders>
          </w:tcPr>
          <w:p w:rsidR="00FD0695" w:rsidRPr="00C41A05" w:rsidRDefault="00FD0695" w:rsidP="00C41A05">
            <w:pPr>
              <w:pStyle w:val="Zawartotabeli"/>
              <w:snapToGrid w:val="0"/>
              <w:jc w:val="center"/>
              <w:rPr>
                <w:rFonts w:ascii="Arial Narrow" w:hAnsi="Arial Narrow" w:cstheme="minorHAnsi"/>
                <w:sz w:val="20"/>
                <w:szCs w:val="20"/>
              </w:rPr>
            </w:pPr>
          </w:p>
        </w:tc>
        <w:tc>
          <w:tcPr>
            <w:tcW w:w="8787" w:type="dxa"/>
            <w:tcBorders>
              <w:top w:val="nil"/>
              <w:left w:val="single" w:sz="2" w:space="0" w:color="000000"/>
              <w:bottom w:val="single" w:sz="2" w:space="0" w:color="000000"/>
              <w:right w:val="nil"/>
            </w:tcBorders>
            <w:vAlign w:val="center"/>
            <w:hideMark/>
          </w:tcPr>
          <w:p w:rsidR="00FD0695" w:rsidRPr="00C41A05" w:rsidRDefault="00FD0695" w:rsidP="00C41A05">
            <w:pPr>
              <w:pStyle w:val="Akapitzlist"/>
              <w:snapToGrid w:val="0"/>
              <w:spacing w:after="0" w:line="240" w:lineRule="auto"/>
              <w:ind w:left="0"/>
              <w:rPr>
                <w:rFonts w:ascii="Arial Narrow" w:hAnsi="Arial Narrow" w:cstheme="minorHAnsi"/>
                <w:sz w:val="20"/>
                <w:szCs w:val="20"/>
              </w:rPr>
            </w:pPr>
            <w:r w:rsidRPr="00C41A05">
              <w:rPr>
                <w:rFonts w:ascii="Arial Narrow" w:hAnsi="Arial Narrow" w:cstheme="minorHAnsi"/>
                <w:sz w:val="20"/>
                <w:szCs w:val="20"/>
              </w:rPr>
              <w:t xml:space="preserve">Zasilanie elektryczne: </w:t>
            </w:r>
          </w:p>
          <w:p w:rsidR="00FD0695" w:rsidRPr="00C41A05" w:rsidRDefault="00FD0695" w:rsidP="004A1C8B">
            <w:pPr>
              <w:pStyle w:val="Akapitzlist"/>
              <w:widowControl w:val="0"/>
              <w:numPr>
                <w:ilvl w:val="0"/>
                <w:numId w:val="67"/>
              </w:numPr>
              <w:suppressAutoHyphens/>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230V, 50 Hz</w:t>
            </w:r>
          </w:p>
          <w:p w:rsidR="00FD0695" w:rsidRPr="00C41A05" w:rsidRDefault="00FD0695" w:rsidP="004A1C8B">
            <w:pPr>
              <w:pStyle w:val="Akapitzlist"/>
              <w:widowControl w:val="0"/>
              <w:numPr>
                <w:ilvl w:val="0"/>
                <w:numId w:val="67"/>
              </w:numPr>
              <w:suppressAutoHyphens/>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akumulatorowe wystarczające na min. 120 minut pracy</w:t>
            </w:r>
          </w:p>
        </w:tc>
        <w:tc>
          <w:tcPr>
            <w:tcW w:w="1984" w:type="dxa"/>
            <w:tcBorders>
              <w:top w:val="nil"/>
              <w:left w:val="single" w:sz="2" w:space="0" w:color="000000"/>
              <w:bottom w:val="single" w:sz="2" w:space="0" w:color="000000"/>
              <w:right w:val="nil"/>
            </w:tcBorders>
            <w:vAlign w:val="center"/>
          </w:tcPr>
          <w:p w:rsidR="00FD0695" w:rsidRPr="00C41A05" w:rsidRDefault="00C56F09" w:rsidP="00C41A05">
            <w:pPr>
              <w:snapToGrid w:val="0"/>
              <w:spacing w:after="0" w:line="240" w:lineRule="auto"/>
              <w:jc w:val="center"/>
              <w:rPr>
                <w:rFonts w:ascii="Arial Narrow" w:hAnsi="Arial Narrow" w:cstheme="minorHAnsi"/>
                <w:sz w:val="20"/>
                <w:szCs w:val="20"/>
              </w:rPr>
            </w:pPr>
            <w:r>
              <w:rPr>
                <w:rFonts w:ascii="Arial Narrow" w:hAnsi="Arial Narrow" w:cstheme="minorHAnsi"/>
                <w:sz w:val="20"/>
                <w:szCs w:val="20"/>
              </w:rPr>
              <w:t>TAK</w:t>
            </w:r>
          </w:p>
        </w:tc>
        <w:tc>
          <w:tcPr>
            <w:tcW w:w="1704" w:type="dxa"/>
            <w:tcBorders>
              <w:top w:val="nil"/>
              <w:left w:val="single" w:sz="2" w:space="0" w:color="000000"/>
              <w:bottom w:val="single" w:sz="2" w:space="0" w:color="000000"/>
              <w:right w:val="nil"/>
            </w:tcBorders>
          </w:tcPr>
          <w:p w:rsidR="00FD0695" w:rsidRPr="00C41A05" w:rsidRDefault="00FD0695" w:rsidP="00C41A05">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FD0695" w:rsidRPr="00C41A05" w:rsidRDefault="00FD0695" w:rsidP="00C41A05">
            <w:pPr>
              <w:snapToGrid w:val="0"/>
              <w:spacing w:after="0" w:line="240" w:lineRule="auto"/>
              <w:jc w:val="both"/>
              <w:rPr>
                <w:rFonts w:ascii="Arial Narrow" w:hAnsi="Arial Narrow" w:cstheme="minorHAnsi"/>
                <w:sz w:val="20"/>
                <w:szCs w:val="20"/>
              </w:rPr>
            </w:pPr>
          </w:p>
        </w:tc>
      </w:tr>
      <w:tr w:rsidR="00C56F09" w:rsidRPr="00C41A05" w:rsidTr="00C56F09">
        <w:tc>
          <w:tcPr>
            <w:tcW w:w="650" w:type="dxa"/>
            <w:tcBorders>
              <w:top w:val="nil"/>
              <w:left w:val="single" w:sz="2" w:space="0" w:color="000000"/>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nil"/>
              <w:left w:val="single" w:sz="2" w:space="0" w:color="000000"/>
              <w:bottom w:val="single" w:sz="4" w:space="0" w:color="auto"/>
              <w:right w:val="nil"/>
            </w:tcBorders>
            <w:vAlign w:val="center"/>
            <w:hideMark/>
          </w:tcPr>
          <w:p w:rsidR="00C56F09" w:rsidRPr="00C41A05" w:rsidRDefault="00C56F09" w:rsidP="00C56F09">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Zasilanie gazowe w tlen i powietrze ze źródła sprężonych gazów o ciśnieniu 2,0 – 6,0 bar</w:t>
            </w:r>
          </w:p>
        </w:tc>
        <w:tc>
          <w:tcPr>
            <w:tcW w:w="1984" w:type="dxa"/>
            <w:tcBorders>
              <w:top w:val="nil"/>
              <w:left w:val="single" w:sz="2" w:space="0" w:color="000000"/>
              <w:bottom w:val="single" w:sz="4" w:space="0" w:color="auto"/>
              <w:right w:val="nil"/>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nil"/>
              <w:left w:val="single" w:sz="2" w:space="0" w:color="000000"/>
              <w:bottom w:val="single" w:sz="4" w:space="0" w:color="auto"/>
              <w:right w:val="nil"/>
            </w:tcBorders>
          </w:tcPr>
          <w:p w:rsidR="00C56F09" w:rsidRPr="00C41A05" w:rsidRDefault="00C56F09" w:rsidP="00C56F09">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C56F09" w:rsidRPr="00C41A05" w:rsidRDefault="00C56F09" w:rsidP="00C56F09">
            <w:pPr>
              <w:snapToGrid w:val="0"/>
              <w:spacing w:after="0" w:line="240" w:lineRule="auto"/>
              <w:jc w:val="both"/>
              <w:rPr>
                <w:rFonts w:ascii="Arial Narrow" w:hAnsi="Arial Narrow" w:cstheme="minorHAnsi"/>
                <w:sz w:val="20"/>
                <w:szCs w:val="20"/>
              </w:rPr>
            </w:pPr>
          </w:p>
        </w:tc>
      </w:tr>
      <w:tr w:rsidR="00C56F09" w:rsidRPr="00C41A05" w:rsidTr="00C56F09">
        <w:trPr>
          <w:trHeight w:val="2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Automatyczna kalibracja czujnika tlenu</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14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Wbudowany port komunikacji min. RS232 oraz USB</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545"/>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Metody wentylacji:</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HFV – wentylacja wysoką częstotliwością</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IPPV</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CPAP/PEEP – regulowane płynnie</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SIMV, SIPPV</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PSV</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SIMV + PSV</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objętość gwarantowana (VG)</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oddech ręczny wyzwalany przyciskiem na respiratorze</w:t>
            </w:r>
          </w:p>
          <w:p w:rsidR="00C56F09" w:rsidRPr="00C41A05" w:rsidRDefault="00C56F09"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lastRenderedPageBreak/>
              <w:t>trigger: przepływowy i objętościowy</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lastRenderedPageBreak/>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187"/>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Zakres drgań dla HFO od 5 do 20 Hz</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54"/>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C56F09" w:rsidRPr="00C41A05" w:rsidRDefault="00C56F09" w:rsidP="00C56F09">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Regulacja amplitudy oscylacji (ciśnienie oscylacyjne) – do 100 cm H2O</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highlight w:val="yellow"/>
              </w:rPr>
            </w:pPr>
            <w:r w:rsidRPr="00C41A05">
              <w:rPr>
                <w:rFonts w:ascii="Arial Narrow" w:hAnsi="Arial Narrow" w:cstheme="minorHAnsi"/>
                <w:sz w:val="20"/>
                <w:szCs w:val="20"/>
              </w:rPr>
              <w:t xml:space="preserve">Częstość oddechów wentylacji konwencjonalnej 2-180 odd./min. </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Przepływ bazowy regulowany płynnie  z możliwością odczytu nastawionego przepływu od 2 l/min</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126"/>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Czas wdechu regulowany od  0,15 sek.</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157"/>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Regulacja czasu wydechu do 25 sek.</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Przepływowe wyzwalanie oddechu</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Niezależna regulacja przepływu wdechowego i wydechowego</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Przepływ wdechowy regulowany do 32 l/min</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B713A0">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Regulacja  stężenia tlenu w mieszaninie oddechowej 21-100%</w:t>
            </w:r>
          </w:p>
        </w:tc>
        <w:tc>
          <w:tcPr>
            <w:tcW w:w="1984" w:type="dxa"/>
            <w:tcBorders>
              <w:top w:val="single" w:sz="4" w:space="0" w:color="auto"/>
              <w:left w:val="single" w:sz="4" w:space="0" w:color="auto"/>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41A05" w:rsidRDefault="00C56F09" w:rsidP="00C56F09">
            <w:pPr>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41A05" w:rsidRDefault="00C56F09" w:rsidP="00C56F09">
            <w:pPr>
              <w:spacing w:after="0" w:line="240" w:lineRule="auto"/>
              <w:jc w:val="both"/>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 xml:space="preserve">Funkcja preoksygenacji regulowana w zakresie od 23-100% </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PEEP/CPAP 0-30 cmH2O</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lang w:val="sv-SE"/>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Szczytowe ciśnienie wdechu regulowane do 55 cmH2O</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lang w:val="sv-SE"/>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C56F09" w:rsidRPr="00C41A05" w:rsidRDefault="00C56F09" w:rsidP="00C56F09">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Kolorowy ekran dotykowy LCD w obudowie respiratora</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545"/>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C56F09" w:rsidRPr="00C41A05" w:rsidRDefault="00C56F09" w:rsidP="00C56F09">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Zapis trendów monitorowanych parametrów z min. ostatnich 5 dni z możliwością ich zapisu na zewnętrznej pamięci USB</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vAlign w:val="center"/>
            <w:hideMark/>
          </w:tcPr>
          <w:p w:rsidR="00C56F09" w:rsidRPr="00C41A05" w:rsidRDefault="00C56F09" w:rsidP="00C56F09">
            <w:pPr>
              <w:snapToGrid w:val="0"/>
              <w:spacing w:after="0" w:line="240" w:lineRule="auto"/>
              <w:rPr>
                <w:rFonts w:ascii="Arial Narrow" w:hAnsi="Arial Narrow" w:cstheme="minorHAnsi"/>
                <w:sz w:val="20"/>
                <w:szCs w:val="20"/>
              </w:rPr>
            </w:pPr>
            <w:r w:rsidRPr="00C41A05">
              <w:rPr>
                <w:rFonts w:ascii="Arial Narrow" w:hAnsi="Arial Narrow" w:cstheme="minorHAnsi"/>
                <w:sz w:val="20"/>
                <w:szCs w:val="20"/>
              </w:rPr>
              <w:t>Możliwość zapisu historii alarmów na zewnętrznej pamięci USB</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92"/>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Obrazowanie przebiegów falowych w czasie rzeczywistym dla ciśnienia, przepływu i objętości</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Jednoczesne obrazowanie 3 przebiegów falowych</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Możliwość zatrzymania przebiegu krzywych.</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545"/>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Obrazowanie pętli:</w:t>
            </w:r>
          </w:p>
          <w:p w:rsidR="00C56F09" w:rsidRPr="00C41A05" w:rsidRDefault="00C56F09" w:rsidP="004A1C8B">
            <w:pPr>
              <w:pStyle w:val="Akapitzlist"/>
              <w:widowControl w:val="0"/>
              <w:numPr>
                <w:ilvl w:val="0"/>
                <w:numId w:val="69"/>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przepływ/objętość,</w:t>
            </w:r>
          </w:p>
          <w:p w:rsidR="00C56F09" w:rsidRPr="00C41A05" w:rsidRDefault="00C56F09" w:rsidP="004A1C8B">
            <w:pPr>
              <w:pStyle w:val="Akapitzlist"/>
              <w:widowControl w:val="0"/>
              <w:numPr>
                <w:ilvl w:val="0"/>
                <w:numId w:val="69"/>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objętość/ciśnienie.</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62"/>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Możliwość porównania pętli zapisanych w różnym czasie</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Ciśnienie szczytowe PIP</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Ciśnienie średnie MAP</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Ciśnienie PEEP</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Nieszczelność układu oddechowego</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color w:val="000000"/>
                <w:sz w:val="20"/>
                <w:szCs w:val="20"/>
              </w:rPr>
            </w:pPr>
            <w:r w:rsidRPr="00C41A05">
              <w:rPr>
                <w:rFonts w:ascii="Arial Narrow" w:hAnsi="Arial Narrow" w:cstheme="minorHAnsi"/>
                <w:color w:val="000000"/>
                <w:sz w:val="20"/>
                <w:szCs w:val="20"/>
              </w:rPr>
              <w:t>Oporność dróg oddechowych (R),</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color w:val="000000"/>
                <w:sz w:val="20"/>
                <w:szCs w:val="20"/>
              </w:rPr>
            </w:pPr>
            <w:r w:rsidRPr="00C41A05">
              <w:rPr>
                <w:rFonts w:ascii="Arial Narrow" w:hAnsi="Arial Narrow" w:cstheme="minorHAnsi"/>
                <w:color w:val="000000"/>
                <w:sz w:val="20"/>
                <w:szCs w:val="20"/>
              </w:rPr>
              <w:t>Pomiar podatności (C) oraz C20/C,</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66"/>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Pomiar FiO2</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1366"/>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Alarmy audio – wizualne:</w:t>
            </w:r>
          </w:p>
          <w:p w:rsidR="00C56F09" w:rsidRPr="00C41A05" w:rsidRDefault="00C56F09"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C41A05">
              <w:rPr>
                <w:rFonts w:ascii="Arial Narrow" w:eastAsia="MS Mincho" w:hAnsi="Arial Narrow" w:cstheme="minorHAnsi"/>
                <w:sz w:val="20"/>
                <w:szCs w:val="20"/>
              </w:rPr>
              <w:t>bezdechu</w:t>
            </w:r>
          </w:p>
          <w:p w:rsidR="00C56F09" w:rsidRPr="00C41A05" w:rsidRDefault="00C56F09"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C41A05">
              <w:rPr>
                <w:rFonts w:ascii="Arial Narrow" w:eastAsia="MS Mincho" w:hAnsi="Arial Narrow" w:cstheme="minorHAnsi"/>
                <w:sz w:val="20"/>
                <w:szCs w:val="20"/>
              </w:rPr>
              <w:t>ciśnienia w układzie oddechowym</w:t>
            </w:r>
          </w:p>
          <w:p w:rsidR="00C56F09" w:rsidRPr="00C41A05" w:rsidRDefault="00C56F09"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C41A05">
              <w:rPr>
                <w:rFonts w:ascii="Arial Narrow" w:eastAsia="MS Mincho" w:hAnsi="Arial Narrow" w:cstheme="minorHAnsi"/>
                <w:sz w:val="20"/>
                <w:szCs w:val="20"/>
              </w:rPr>
              <w:t>ciśnienia CPAP</w:t>
            </w:r>
          </w:p>
          <w:p w:rsidR="00C56F09" w:rsidRPr="00C41A05" w:rsidRDefault="00C56F09"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C41A05">
              <w:rPr>
                <w:rFonts w:ascii="Arial Narrow" w:eastAsia="MS Mincho" w:hAnsi="Arial Narrow" w:cstheme="minorHAnsi"/>
                <w:sz w:val="20"/>
                <w:szCs w:val="20"/>
              </w:rPr>
              <w:t>braku zasilania gazowego i elektrycznego</w:t>
            </w:r>
          </w:p>
          <w:p w:rsidR="00C56F09" w:rsidRPr="00C41A05" w:rsidRDefault="00C56F09"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C41A05">
              <w:rPr>
                <w:rFonts w:ascii="Arial Narrow" w:hAnsi="Arial Narrow" w:cstheme="minorHAnsi"/>
                <w:sz w:val="20"/>
                <w:szCs w:val="20"/>
              </w:rPr>
              <w:t>rozłączenia układu</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98"/>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Kompletny układ oddechowy, jednorazowy – 3 sztuki</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Ramię podtrzymujące układ oddechowy</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545"/>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color w:val="000000"/>
                <w:sz w:val="20"/>
                <w:szCs w:val="20"/>
              </w:rPr>
            </w:pPr>
            <w:r w:rsidRPr="00C41A05">
              <w:rPr>
                <w:rFonts w:ascii="Arial Narrow" w:hAnsi="Arial Narrow" w:cstheme="minorHAnsi"/>
                <w:color w:val="000000"/>
                <w:sz w:val="20"/>
                <w:szCs w:val="20"/>
              </w:rPr>
              <w:t>Nawilżacz z automatyczną kontrolą temperatury i nawilżania:</w:t>
            </w:r>
          </w:p>
          <w:p w:rsidR="00C56F09" w:rsidRPr="00C41A05" w:rsidRDefault="00C56F09" w:rsidP="004A1C8B">
            <w:pPr>
              <w:pStyle w:val="Akapitzlist"/>
              <w:widowControl w:val="0"/>
              <w:numPr>
                <w:ilvl w:val="0"/>
                <w:numId w:val="71"/>
              </w:numPr>
              <w:suppressAutoHyphens/>
              <w:spacing w:after="0" w:line="240" w:lineRule="auto"/>
              <w:rPr>
                <w:rFonts w:ascii="Arial Narrow" w:hAnsi="Arial Narrow" w:cstheme="minorHAnsi"/>
                <w:color w:val="000000"/>
                <w:sz w:val="20"/>
                <w:szCs w:val="20"/>
              </w:rPr>
            </w:pPr>
            <w:r w:rsidRPr="00C41A05">
              <w:rPr>
                <w:rFonts w:ascii="Arial Narrow" w:hAnsi="Arial Narrow" w:cstheme="minorHAnsi"/>
                <w:color w:val="000000"/>
                <w:sz w:val="20"/>
                <w:szCs w:val="20"/>
              </w:rPr>
              <w:t>wyświetlanie aktualnej temperatury płytki grzewczej,</w:t>
            </w:r>
          </w:p>
          <w:p w:rsidR="00C56F09" w:rsidRPr="00C41A05" w:rsidRDefault="00C56F09" w:rsidP="004A1C8B">
            <w:pPr>
              <w:pStyle w:val="Akapitzlist"/>
              <w:widowControl w:val="0"/>
              <w:numPr>
                <w:ilvl w:val="0"/>
                <w:numId w:val="71"/>
              </w:numPr>
              <w:suppressAutoHyphens/>
              <w:spacing w:after="0" w:line="240" w:lineRule="auto"/>
              <w:rPr>
                <w:rFonts w:ascii="Arial Narrow" w:hAnsi="Arial Narrow" w:cstheme="minorHAnsi"/>
                <w:color w:val="000000"/>
                <w:sz w:val="20"/>
                <w:szCs w:val="20"/>
              </w:rPr>
            </w:pPr>
            <w:r w:rsidRPr="00C41A05">
              <w:rPr>
                <w:rFonts w:ascii="Arial Narrow" w:hAnsi="Arial Narrow" w:cstheme="minorHAnsi"/>
                <w:color w:val="000000"/>
                <w:sz w:val="20"/>
                <w:szCs w:val="20"/>
              </w:rPr>
              <w:t>wyświetlanie aktualnej temperatury gazów na wyjściu z komory nawilżacza,</w:t>
            </w:r>
          </w:p>
          <w:p w:rsidR="00C56F09" w:rsidRPr="00C41A05" w:rsidRDefault="00C56F09" w:rsidP="004A1C8B">
            <w:pPr>
              <w:pStyle w:val="Akapitzlist"/>
              <w:widowControl w:val="0"/>
              <w:numPr>
                <w:ilvl w:val="0"/>
                <w:numId w:val="71"/>
              </w:numPr>
              <w:suppressAutoHyphens/>
              <w:spacing w:after="0" w:line="240" w:lineRule="auto"/>
              <w:jc w:val="both"/>
              <w:rPr>
                <w:rFonts w:ascii="Arial Narrow" w:hAnsi="Arial Narrow" w:cstheme="minorHAnsi"/>
                <w:color w:val="000000"/>
                <w:sz w:val="20"/>
                <w:szCs w:val="20"/>
              </w:rPr>
            </w:pPr>
            <w:r w:rsidRPr="00C41A05">
              <w:rPr>
                <w:rFonts w:ascii="Arial Narrow" w:hAnsi="Arial Narrow" w:cstheme="minorHAnsi"/>
                <w:color w:val="000000"/>
                <w:sz w:val="20"/>
                <w:szCs w:val="20"/>
              </w:rPr>
              <w:t>wyświetlanie aktualnej temperatury gazów w układzie oddechowym pacjenta,</w:t>
            </w:r>
          </w:p>
          <w:p w:rsidR="00C56F09" w:rsidRPr="00C41A05" w:rsidRDefault="00C56F09" w:rsidP="004A1C8B">
            <w:pPr>
              <w:pStyle w:val="Akapitzlist"/>
              <w:widowControl w:val="0"/>
              <w:numPr>
                <w:ilvl w:val="0"/>
                <w:numId w:val="71"/>
              </w:numPr>
              <w:suppressAutoHyphens/>
              <w:spacing w:after="0" w:line="240" w:lineRule="auto"/>
              <w:jc w:val="both"/>
              <w:rPr>
                <w:rFonts w:ascii="Arial Narrow" w:hAnsi="Arial Narrow" w:cstheme="minorHAnsi"/>
                <w:sz w:val="20"/>
                <w:szCs w:val="20"/>
              </w:rPr>
            </w:pPr>
            <w:r w:rsidRPr="00C41A05">
              <w:rPr>
                <w:rFonts w:ascii="Arial Narrow" w:hAnsi="Arial Narrow" w:cstheme="minorHAnsi"/>
                <w:color w:val="000000"/>
                <w:sz w:val="20"/>
                <w:szCs w:val="20"/>
              </w:rPr>
              <w:t>wyświetlacz LED czterocyfrowy</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hideMark/>
          </w:tcPr>
          <w:p w:rsidR="00C56F09" w:rsidRPr="00C41A05" w:rsidRDefault="00C56F09" w:rsidP="00C56F09">
            <w:pPr>
              <w:spacing w:after="0" w:line="240" w:lineRule="auto"/>
              <w:jc w:val="both"/>
              <w:rPr>
                <w:rFonts w:ascii="Arial Narrow" w:hAnsi="Arial Narrow" w:cstheme="minorHAnsi"/>
                <w:sz w:val="20"/>
                <w:szCs w:val="20"/>
              </w:rPr>
            </w:pPr>
            <w:r w:rsidRPr="00C41A05">
              <w:rPr>
                <w:rFonts w:ascii="Arial Narrow" w:hAnsi="Arial Narrow" w:cstheme="minorHAnsi"/>
                <w:sz w:val="20"/>
                <w:szCs w:val="20"/>
              </w:rPr>
              <w:t xml:space="preserve">Komora nawilżacza jednorazowa dla noworodków </w:t>
            </w:r>
            <w:r w:rsidRPr="00C41A05">
              <w:rPr>
                <w:rFonts w:ascii="Arial Narrow" w:hAnsi="Arial Narrow" w:cstheme="minorHAnsi"/>
                <w:color w:val="000000"/>
                <w:sz w:val="20"/>
                <w:szCs w:val="20"/>
              </w:rPr>
              <w:t xml:space="preserve">z </w:t>
            </w:r>
            <w:r w:rsidRPr="00C41A05">
              <w:rPr>
                <w:rFonts w:ascii="Arial Narrow" w:hAnsi="Arial Narrow" w:cstheme="minorHAnsi"/>
                <w:sz w:val="20"/>
                <w:szCs w:val="20"/>
              </w:rPr>
              <w:t>wbudowanym systemem utrzymania wilgotności na stałym poziomie</w:t>
            </w:r>
          </w:p>
        </w:tc>
        <w:tc>
          <w:tcPr>
            <w:tcW w:w="1984" w:type="dxa"/>
            <w:tcBorders>
              <w:top w:val="single" w:sz="4" w:space="0" w:color="auto"/>
              <w:left w:val="single" w:sz="2" w:space="0" w:color="000000"/>
              <w:bottom w:val="single" w:sz="4" w:space="0" w:color="auto"/>
              <w:right w:val="single" w:sz="4" w:space="0" w:color="auto"/>
            </w:tcBorders>
          </w:tcPr>
          <w:p w:rsidR="00C56F09" w:rsidRDefault="00C56F09" w:rsidP="00C56F09">
            <w:pPr>
              <w:spacing w:after="0" w:line="240" w:lineRule="auto"/>
              <w:jc w:val="center"/>
            </w:pPr>
            <w:r w:rsidRPr="002120A1">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C56F09" w:rsidRPr="00C41A05" w:rsidRDefault="00C56F09" w:rsidP="00C56F09">
            <w:pPr>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4A1C8B">
            <w:pPr>
              <w:pStyle w:val="Zawartotabeli"/>
              <w:numPr>
                <w:ilvl w:val="0"/>
                <w:numId w:val="117"/>
              </w:numPr>
              <w:snapToGrid w:val="0"/>
              <w:jc w:val="center"/>
              <w:rPr>
                <w:rFonts w:ascii="Arial Narrow" w:hAnsi="Arial Narrow" w:cstheme="minorHAnsi"/>
                <w:sz w:val="20"/>
                <w:szCs w:val="20"/>
              </w:rPr>
            </w:pPr>
          </w:p>
        </w:tc>
        <w:tc>
          <w:tcPr>
            <w:tcW w:w="15310" w:type="dxa"/>
            <w:gridSpan w:val="4"/>
            <w:tcBorders>
              <w:top w:val="single" w:sz="4" w:space="0" w:color="auto"/>
              <w:left w:val="single" w:sz="4" w:space="0" w:color="auto"/>
              <w:bottom w:val="single" w:sz="4" w:space="0" w:color="auto"/>
              <w:right w:val="single" w:sz="4" w:space="0" w:color="auto"/>
            </w:tcBorders>
          </w:tcPr>
          <w:p w:rsidR="00C56F09" w:rsidRPr="00C41A05" w:rsidRDefault="00C56F09" w:rsidP="00C41A05">
            <w:pPr>
              <w:spacing w:after="0" w:line="240" w:lineRule="auto"/>
              <w:rPr>
                <w:rFonts w:ascii="Arial Narrow" w:hAnsi="Arial Narrow" w:cstheme="minorHAnsi"/>
                <w:sz w:val="20"/>
                <w:szCs w:val="20"/>
              </w:rPr>
            </w:pPr>
            <w:r>
              <w:rPr>
                <w:rFonts w:ascii="Arial Narrow" w:hAnsi="Arial Narrow" w:cstheme="minorHAnsi"/>
                <w:sz w:val="20"/>
                <w:szCs w:val="20"/>
              </w:rPr>
              <w:t>GWARANCJA</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C56F09" w:rsidRPr="00C56F09" w:rsidRDefault="00C56F09" w:rsidP="00C56F09">
            <w:pPr>
              <w:snapToGrid w:val="0"/>
              <w:spacing w:after="0" w:line="240" w:lineRule="auto"/>
              <w:jc w:val="center"/>
              <w:rPr>
                <w:rFonts w:ascii="Arial Narrow" w:hAnsi="Arial Narrow" w:cstheme="minorHAnsi"/>
                <w:sz w:val="20"/>
                <w:szCs w:val="20"/>
              </w:rPr>
            </w:pPr>
            <w:r w:rsidRPr="00C56F09">
              <w:rPr>
                <w:rFonts w:ascii="Arial Narrow" w:hAnsi="Arial Narrow" w:cstheme="minorHAnsi"/>
                <w:color w:val="000000"/>
                <w:sz w:val="20"/>
                <w:szCs w:val="20"/>
              </w:rPr>
              <w:t>TAK, PODAĆ</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Akapitzlist"/>
              <w:widowControl w:val="0"/>
              <w:suppressAutoHyphens/>
              <w:snapToGrid w:val="0"/>
              <w:spacing w:after="0" w:line="240" w:lineRule="auto"/>
              <w:ind w:left="360"/>
              <w:jc w:val="both"/>
              <w:rPr>
                <w:rFonts w:ascii="Arial Narrow" w:hAnsi="Arial Narrow" w:cstheme="minorHAnsi"/>
                <w:sz w:val="20"/>
                <w:szCs w:val="20"/>
              </w:rPr>
            </w:pPr>
            <w:r w:rsidRPr="00C56F09">
              <w:rPr>
                <w:rFonts w:ascii="Arial Narrow" w:hAnsi="Arial Narrow" w:cstheme="minorHAnsi"/>
                <w:sz w:val="20"/>
                <w:szCs w:val="20"/>
              </w:rPr>
              <w:t>12 miesięcy – 0 pkt.</w:t>
            </w:r>
          </w:p>
          <w:p w:rsidR="00C56F09" w:rsidRPr="00C56F09" w:rsidRDefault="00C56F09" w:rsidP="00C56F09">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C56F09">
              <w:rPr>
                <w:rFonts w:ascii="Arial Narrow" w:hAnsi="Arial Narrow" w:cstheme="minorHAnsi"/>
                <w:sz w:val="20"/>
                <w:szCs w:val="20"/>
              </w:rPr>
              <w:t xml:space="preserve"> – 10 pkt</w:t>
            </w:r>
          </w:p>
          <w:p w:rsidR="00C56F09" w:rsidRPr="00C56F09" w:rsidRDefault="00C56F09" w:rsidP="00C56F09">
            <w:pPr>
              <w:pStyle w:val="Akapitzlist"/>
              <w:widowControl w:val="0"/>
              <w:suppressAutoHyphens/>
              <w:snapToGrid w:val="0"/>
              <w:spacing w:after="0" w:line="240" w:lineRule="auto"/>
              <w:ind w:left="360"/>
              <w:jc w:val="both"/>
              <w:rPr>
                <w:rFonts w:ascii="Arial Narrow" w:hAnsi="Arial Narrow" w:cstheme="minorHAnsi"/>
                <w:sz w:val="20"/>
                <w:szCs w:val="20"/>
              </w:rPr>
            </w:pPr>
            <w:r w:rsidRPr="00C56F09">
              <w:rPr>
                <w:rFonts w:ascii="Arial Narrow" w:hAnsi="Arial Narrow" w:cstheme="minorHAnsi"/>
                <w:sz w:val="20"/>
                <w:szCs w:val="20"/>
              </w:rPr>
              <w:t>36 miesięcy – 20 pkt</w:t>
            </w:r>
          </w:p>
          <w:p w:rsidR="00C56F09" w:rsidRPr="00C56F09" w:rsidRDefault="00C56F09" w:rsidP="00C56F09">
            <w:pPr>
              <w:pStyle w:val="Akapitzlist"/>
              <w:widowControl w:val="0"/>
              <w:suppressAutoHyphens/>
              <w:snapToGrid w:val="0"/>
              <w:spacing w:after="0" w:line="240" w:lineRule="auto"/>
              <w:ind w:left="360"/>
              <w:jc w:val="both"/>
              <w:rPr>
                <w:rFonts w:ascii="Arial Narrow" w:hAnsi="Arial Narrow" w:cstheme="minorHAnsi"/>
                <w:sz w:val="20"/>
                <w:szCs w:val="20"/>
              </w:rPr>
            </w:pPr>
            <w:r w:rsidRPr="00C56F09">
              <w:rPr>
                <w:rFonts w:ascii="Arial Narrow" w:hAnsi="Arial Narrow" w:cstheme="minorHAnsi"/>
                <w:sz w:val="20"/>
                <w:szCs w:val="20"/>
              </w:rPr>
              <w:t>powyżej 36 miesięcy – 25 pkt</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C56F09" w:rsidRPr="00C56F09" w:rsidRDefault="00C56F09" w:rsidP="00C56F09">
            <w:pPr>
              <w:snapToGrid w:val="0"/>
              <w:spacing w:after="0" w:line="240" w:lineRule="auto"/>
              <w:jc w:val="center"/>
              <w:rPr>
                <w:rFonts w:ascii="Arial Narrow" w:hAnsi="Arial Narrow" w:cstheme="minorHAnsi"/>
                <w:sz w:val="20"/>
                <w:szCs w:val="20"/>
              </w:rPr>
            </w:pPr>
            <w:r w:rsidRPr="00C56F09">
              <w:rPr>
                <w:rFonts w:ascii="Arial Narrow" w:hAnsi="Arial Narrow" w:cstheme="minorHAnsi"/>
                <w:color w:val="000000"/>
                <w:sz w:val="20"/>
                <w:szCs w:val="20"/>
              </w:rPr>
              <w:t>TAK, PODAĆ</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jc w:val="both"/>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after="0" w:line="240" w:lineRule="auto"/>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56F09" w:rsidRDefault="00C56F09" w:rsidP="00C56F09">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56F09" w:rsidRDefault="00C56F09" w:rsidP="00C56F09">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vAlign w:val="center"/>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4A1C8B">
            <w:pPr>
              <w:pStyle w:val="Zawartotabeli"/>
              <w:numPr>
                <w:ilvl w:val="0"/>
                <w:numId w:val="117"/>
              </w:numPr>
              <w:snapToGrid w:val="0"/>
              <w:jc w:val="center"/>
              <w:rPr>
                <w:rFonts w:ascii="Arial Narrow" w:hAnsi="Arial Narrow" w:cstheme="minorHAnsi"/>
                <w:sz w:val="20"/>
                <w:szCs w:val="20"/>
              </w:rPr>
            </w:pPr>
          </w:p>
        </w:tc>
        <w:tc>
          <w:tcPr>
            <w:tcW w:w="15310" w:type="dxa"/>
            <w:gridSpan w:val="4"/>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b/>
                <w:sz w:val="20"/>
                <w:szCs w:val="20"/>
              </w:rPr>
              <w:t>SZKOLENIA</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Zawartotabeli"/>
              <w:snapToGrid w:val="0"/>
              <w:rPr>
                <w:rFonts w:ascii="Arial Narrow" w:hAnsi="Arial Narrow" w:cstheme="minorHAnsi"/>
                <w:sz w:val="20"/>
                <w:szCs w:val="20"/>
              </w:rPr>
            </w:pPr>
            <w:r w:rsidRPr="00C56F09">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vAlign w:val="center"/>
          </w:tcPr>
          <w:p w:rsidR="00C56F09" w:rsidRPr="00C56F09" w:rsidRDefault="00C56F09" w:rsidP="00C56F09">
            <w:pPr>
              <w:snapToGrid w:val="0"/>
              <w:spacing w:after="0" w:line="240" w:lineRule="auto"/>
              <w:jc w:val="both"/>
              <w:rPr>
                <w:rFonts w:ascii="Arial Narrow" w:hAnsi="Arial Narrow" w:cstheme="minorHAnsi"/>
                <w:sz w:val="20"/>
                <w:szCs w:val="20"/>
              </w:rPr>
            </w:pPr>
            <w:r w:rsidRPr="00C56F09">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4A1C8B">
            <w:pPr>
              <w:pStyle w:val="Zawartotabeli"/>
              <w:numPr>
                <w:ilvl w:val="0"/>
                <w:numId w:val="117"/>
              </w:numPr>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jc w:val="both"/>
              <w:rPr>
                <w:rFonts w:ascii="Arial Narrow" w:hAnsi="Arial Narrow" w:cstheme="minorHAnsi"/>
                <w:b/>
                <w:bCs/>
                <w:sz w:val="20"/>
                <w:szCs w:val="20"/>
              </w:rPr>
            </w:pPr>
            <w:r w:rsidRPr="00C56F09">
              <w:rPr>
                <w:rFonts w:ascii="Arial Narrow" w:hAnsi="Arial Narrow" w:cstheme="minorHAnsi"/>
                <w:b/>
                <w:bCs/>
                <w:sz w:val="20"/>
                <w:szCs w:val="20"/>
              </w:rPr>
              <w:t>DOKUMENTACJA</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after="0" w:line="240" w:lineRule="auto"/>
              <w:jc w:val="center"/>
              <w:rPr>
                <w:rFonts w:ascii="Arial Narrow" w:hAnsi="Arial Narrow" w:cstheme="minorHAnsi"/>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C56F09" w:rsidRPr="00C56F09" w:rsidRDefault="00C56F09" w:rsidP="00C56F09">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Wymagane do oferty dokumenty poświadczające dopuszczenie do obrotu, co najmniej:</w:t>
            </w:r>
          </w:p>
          <w:p w:rsidR="00C56F09" w:rsidRPr="00C56F09" w:rsidRDefault="00C56F09" w:rsidP="00C56F09">
            <w:pPr>
              <w:widowControl w:val="0"/>
              <w:numPr>
                <w:ilvl w:val="0"/>
                <w:numId w:val="51"/>
              </w:numPr>
              <w:suppressAutoHyphens/>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deklaracja zgodności,</w:t>
            </w:r>
          </w:p>
          <w:p w:rsidR="00C56F09" w:rsidRPr="00C56F09" w:rsidRDefault="00C56F09" w:rsidP="00C56F09">
            <w:pPr>
              <w:widowControl w:val="0"/>
              <w:numPr>
                <w:ilvl w:val="0"/>
                <w:numId w:val="51"/>
              </w:numPr>
              <w:suppressAutoHyphens/>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certyfikat CE,</w:t>
            </w:r>
          </w:p>
          <w:p w:rsidR="00C56F09" w:rsidRPr="00C56F09" w:rsidRDefault="00C56F09" w:rsidP="00C56F09">
            <w:pPr>
              <w:widowControl w:val="0"/>
              <w:numPr>
                <w:ilvl w:val="0"/>
                <w:numId w:val="51"/>
              </w:numPr>
              <w:suppressAutoHyphens/>
              <w:autoSpaceDE w:val="0"/>
              <w:spacing w:after="0" w:line="240" w:lineRule="auto"/>
              <w:rPr>
                <w:rFonts w:ascii="Arial Narrow" w:hAnsi="Arial Narrow" w:cstheme="minorHAnsi"/>
                <w:sz w:val="20"/>
                <w:szCs w:val="20"/>
              </w:rPr>
            </w:pPr>
            <w:r w:rsidRPr="00C56F09">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autoSpaceDE w:val="0"/>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r w:rsidR="00C56F09" w:rsidRPr="00C41A05" w:rsidTr="00C56F09">
        <w:trPr>
          <w:trHeight w:val="30"/>
        </w:trPr>
        <w:tc>
          <w:tcPr>
            <w:tcW w:w="650" w:type="dxa"/>
            <w:tcBorders>
              <w:top w:val="single" w:sz="4" w:space="0" w:color="auto"/>
              <w:left w:val="single" w:sz="4" w:space="0" w:color="auto"/>
              <w:bottom w:val="single" w:sz="4" w:space="0" w:color="auto"/>
              <w:right w:val="nil"/>
            </w:tcBorders>
          </w:tcPr>
          <w:p w:rsidR="00C56F09" w:rsidRPr="00C41A05" w:rsidRDefault="00C56F09" w:rsidP="00C56F09">
            <w:pPr>
              <w:pStyle w:val="Zawartotabeli"/>
              <w:snapToGrid w:val="0"/>
              <w:jc w:val="center"/>
              <w:rPr>
                <w:rFonts w:ascii="Arial Narrow" w:hAnsi="Arial Narrow" w:cstheme="minorHAnsi"/>
                <w:sz w:val="20"/>
                <w:szCs w:val="20"/>
              </w:rPr>
            </w:pPr>
          </w:p>
        </w:tc>
        <w:tc>
          <w:tcPr>
            <w:tcW w:w="8787"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xml:space="preserve">Dostarczony inkubator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C56F09" w:rsidRPr="00C56F09" w:rsidRDefault="00C56F09" w:rsidP="00C56F09">
            <w:pPr>
              <w:snapToGrid w:val="0"/>
              <w:spacing w:before="60" w:after="0" w:line="240" w:lineRule="auto"/>
              <w:ind w:left="-70" w:right="-70"/>
              <w:jc w:val="center"/>
              <w:rPr>
                <w:rFonts w:ascii="Arial Narrow" w:hAnsi="Arial Narrow" w:cstheme="minorHAnsi"/>
                <w:sz w:val="20"/>
                <w:szCs w:val="20"/>
              </w:rPr>
            </w:pPr>
            <w:r w:rsidRPr="00C56F09">
              <w:rPr>
                <w:rFonts w:ascii="Arial Narrow" w:hAnsi="Arial Narrow" w:cstheme="minorHAnsi"/>
                <w:sz w:val="20"/>
                <w:szCs w:val="20"/>
              </w:rPr>
              <w:t>TAK</w:t>
            </w:r>
          </w:p>
        </w:tc>
        <w:tc>
          <w:tcPr>
            <w:tcW w:w="1704"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C56F09" w:rsidRPr="00C56F09" w:rsidRDefault="00C56F09" w:rsidP="00C56F09">
            <w:pPr>
              <w:snapToGrid w:val="0"/>
              <w:spacing w:after="0" w:line="240" w:lineRule="auto"/>
              <w:rPr>
                <w:rFonts w:ascii="Arial Narrow" w:hAnsi="Arial Narrow" w:cstheme="minorHAnsi"/>
                <w:sz w:val="20"/>
                <w:szCs w:val="20"/>
              </w:rPr>
            </w:pPr>
            <w:r w:rsidRPr="00C56F09">
              <w:rPr>
                <w:rFonts w:ascii="Arial Narrow" w:hAnsi="Arial Narrow" w:cstheme="minorHAnsi"/>
                <w:sz w:val="20"/>
                <w:szCs w:val="20"/>
              </w:rPr>
              <w:t>- - -</w:t>
            </w:r>
          </w:p>
        </w:tc>
      </w:tr>
    </w:tbl>
    <w:p w:rsidR="00FD0695" w:rsidRDefault="00FD0695" w:rsidP="00C41A05">
      <w:pPr>
        <w:spacing w:after="0" w:line="240" w:lineRule="auto"/>
        <w:rPr>
          <w:rFonts w:ascii="Arial Narrow" w:hAnsi="Arial Narrow" w:cs="Times New Roman"/>
          <w:b/>
          <w:sz w:val="20"/>
          <w:szCs w:val="20"/>
        </w:rPr>
      </w:pPr>
    </w:p>
    <w:p w:rsidR="00C56F09" w:rsidRDefault="00C56F09" w:rsidP="00C41A05">
      <w:pPr>
        <w:spacing w:after="0" w:line="240" w:lineRule="auto"/>
        <w:rPr>
          <w:rFonts w:ascii="Arial Narrow" w:hAnsi="Arial Narrow" w:cs="Times New Roman"/>
          <w:b/>
          <w:sz w:val="20"/>
          <w:szCs w:val="20"/>
        </w:rPr>
      </w:pPr>
    </w:p>
    <w:p w:rsidR="00C56F09" w:rsidRPr="00C41A05" w:rsidRDefault="00C56F09" w:rsidP="00C41A05">
      <w:pPr>
        <w:spacing w:after="0" w:line="240" w:lineRule="auto"/>
        <w:rPr>
          <w:rFonts w:ascii="Arial Narrow" w:hAnsi="Arial Narrow" w:cs="Times New Roman"/>
          <w:b/>
          <w:sz w:val="20"/>
          <w:szCs w:val="20"/>
        </w:rPr>
      </w:pPr>
    </w:p>
    <w:p w:rsidR="00AD1D5F" w:rsidRDefault="00AD1D5F" w:rsidP="00AD1D5F">
      <w:pPr>
        <w:spacing w:after="0" w:line="240" w:lineRule="auto"/>
        <w:ind w:firstLine="708"/>
        <w:rPr>
          <w:rFonts w:ascii="Arial Narrow" w:hAnsi="Arial Narrow" w:cs="Times New Roman"/>
        </w:rPr>
      </w:pPr>
    </w:p>
    <w:p w:rsidR="00AD1D5F" w:rsidRDefault="00AD1D5F" w:rsidP="00AD1D5F">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00C56F09">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00C56F09">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FD0695" w:rsidRDefault="00FD0695" w:rsidP="00554A96">
      <w:pPr>
        <w:tabs>
          <w:tab w:val="left" w:pos="3735"/>
          <w:tab w:val="right" w:pos="14144"/>
        </w:tabs>
        <w:jc w:val="right"/>
        <w:rPr>
          <w:rFonts w:ascii="Arial Narrow" w:hAnsi="Arial Narrow" w:cs="Times New Roman"/>
        </w:rPr>
      </w:pPr>
    </w:p>
    <w:p w:rsidR="00FD0695" w:rsidRDefault="00FD0695" w:rsidP="00554A96">
      <w:pPr>
        <w:tabs>
          <w:tab w:val="left" w:pos="3735"/>
          <w:tab w:val="right" w:pos="14144"/>
        </w:tabs>
        <w:jc w:val="right"/>
        <w:rPr>
          <w:rFonts w:ascii="Arial Narrow" w:hAnsi="Arial Narrow" w:cs="Times New Roman"/>
        </w:rPr>
      </w:pPr>
    </w:p>
    <w:p w:rsidR="00FD0695" w:rsidRDefault="00FD0695"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 KARDIOMONITOR WIELOCZYNNOŚCIOWY</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kardiomonitora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rFonts w:ascii="Tahoma" w:hAnsi="Tahoma"/>
          <w:b/>
          <w:bCs/>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35"/>
        <w:gridCol w:w="8705"/>
        <w:gridCol w:w="1984"/>
        <w:gridCol w:w="1701"/>
        <w:gridCol w:w="2835"/>
      </w:tblGrid>
      <w:tr w:rsidR="004078E3" w:rsidRPr="004A2B47" w:rsidTr="00C56F09">
        <w:tc>
          <w:tcPr>
            <w:tcW w:w="735"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rPr>
                <w:rFonts w:ascii="Arial Narrow" w:hAnsi="Arial Narrow"/>
                <w:sz w:val="20"/>
                <w:szCs w:val="20"/>
              </w:rPr>
            </w:pPr>
            <w:r w:rsidRPr="004A2B47">
              <w:rPr>
                <w:rFonts w:ascii="Arial Narrow" w:hAnsi="Arial Narrow"/>
                <w:sz w:val="20"/>
                <w:szCs w:val="20"/>
              </w:rPr>
              <w:t>l.p.</w:t>
            </w:r>
          </w:p>
        </w:tc>
        <w:tc>
          <w:tcPr>
            <w:tcW w:w="8705"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rPr>
                <w:rFonts w:ascii="Arial Narrow" w:hAnsi="Arial Narrow"/>
                <w:sz w:val="20"/>
                <w:szCs w:val="20"/>
              </w:rPr>
            </w:pPr>
            <w:r w:rsidRPr="004A2B47">
              <w:rPr>
                <w:rFonts w:ascii="Arial Narrow" w:hAnsi="Arial Narrow"/>
                <w:sz w:val="20"/>
                <w:szCs w:val="20"/>
              </w:rPr>
              <w:t>Parametr</w:t>
            </w:r>
          </w:p>
        </w:tc>
        <w:tc>
          <w:tcPr>
            <w:tcW w:w="1984"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rPr>
                <w:rFonts w:ascii="Arial Narrow" w:hAnsi="Arial Narrow"/>
                <w:sz w:val="20"/>
                <w:szCs w:val="20"/>
              </w:rPr>
            </w:pPr>
            <w:r w:rsidRPr="004A2B47">
              <w:rPr>
                <w:rFonts w:ascii="Arial Narrow" w:hAnsi="Arial Narrow"/>
                <w:sz w:val="20"/>
                <w:szCs w:val="20"/>
              </w:rPr>
              <w:t xml:space="preserve">Parametr </w:t>
            </w:r>
            <w:r w:rsidR="00C56F09" w:rsidRPr="004A2B47">
              <w:rPr>
                <w:rFonts w:ascii="Arial Narrow" w:hAnsi="Arial Narrow"/>
                <w:sz w:val="20"/>
                <w:szCs w:val="20"/>
              </w:rPr>
              <w:t>oczekiwany</w:t>
            </w:r>
          </w:p>
        </w:tc>
        <w:tc>
          <w:tcPr>
            <w:tcW w:w="1701"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rPr>
                <w:rFonts w:ascii="Arial Narrow" w:hAnsi="Arial Narrow"/>
                <w:sz w:val="20"/>
                <w:szCs w:val="20"/>
              </w:rPr>
            </w:pPr>
            <w:r w:rsidRPr="004A2B47">
              <w:rPr>
                <w:rFonts w:ascii="Arial Narrow" w:hAnsi="Arial Narrow"/>
                <w:sz w:val="20"/>
                <w:szCs w:val="20"/>
              </w:rPr>
              <w:t xml:space="preserve">Parametr oferowany </w:t>
            </w:r>
          </w:p>
        </w:tc>
        <w:tc>
          <w:tcPr>
            <w:tcW w:w="2835" w:type="dxa"/>
            <w:tcBorders>
              <w:top w:val="single" w:sz="2" w:space="0" w:color="000000"/>
              <w:left w:val="single" w:sz="2" w:space="0" w:color="000000"/>
              <w:bottom w:val="single" w:sz="2" w:space="0" w:color="000000"/>
              <w:right w:val="single" w:sz="2" w:space="0" w:color="000000"/>
            </w:tcBorders>
            <w:hideMark/>
          </w:tcPr>
          <w:p w:rsidR="004078E3" w:rsidRPr="004A2B47" w:rsidRDefault="004078E3" w:rsidP="004A2B47">
            <w:pPr>
              <w:pStyle w:val="Zawartotabeli"/>
              <w:snapToGrid w:val="0"/>
              <w:jc w:val="both"/>
              <w:rPr>
                <w:rFonts w:ascii="Arial Narrow" w:hAnsi="Arial Narrow"/>
                <w:sz w:val="20"/>
                <w:szCs w:val="20"/>
              </w:rPr>
            </w:pPr>
            <w:r w:rsidRPr="004A2B47">
              <w:rPr>
                <w:rFonts w:ascii="Arial Narrow" w:hAnsi="Arial Narrow"/>
                <w:sz w:val="20"/>
                <w:szCs w:val="20"/>
              </w:rPr>
              <w:t>Ocena pkt.</w:t>
            </w:r>
          </w:p>
        </w:tc>
      </w:tr>
      <w:tr w:rsidR="004A2B47" w:rsidRPr="004A2B47" w:rsidTr="00525AA8">
        <w:tc>
          <w:tcPr>
            <w:tcW w:w="735" w:type="dxa"/>
            <w:tcBorders>
              <w:top w:val="nil"/>
              <w:left w:val="single" w:sz="2" w:space="0" w:color="000000"/>
              <w:bottom w:val="single" w:sz="2" w:space="0" w:color="000000"/>
              <w:right w:val="nil"/>
            </w:tcBorders>
          </w:tcPr>
          <w:p w:rsidR="004A2B47" w:rsidRPr="004A2B47" w:rsidRDefault="004A2B47" w:rsidP="004A1C8B">
            <w:pPr>
              <w:pStyle w:val="Zawartotabeli"/>
              <w:numPr>
                <w:ilvl w:val="0"/>
                <w:numId w:val="118"/>
              </w:numPr>
              <w:snapToGrid w:val="0"/>
              <w:rPr>
                <w:rFonts w:ascii="Arial Narrow" w:hAnsi="Arial Narrow"/>
                <w:sz w:val="20"/>
                <w:szCs w:val="20"/>
              </w:rPr>
            </w:pPr>
          </w:p>
        </w:tc>
        <w:tc>
          <w:tcPr>
            <w:tcW w:w="15225" w:type="dxa"/>
            <w:gridSpan w:val="4"/>
            <w:tcBorders>
              <w:top w:val="nil"/>
              <w:left w:val="single" w:sz="2" w:space="0" w:color="000000"/>
              <w:bottom w:val="single" w:sz="2" w:space="0" w:color="000000"/>
              <w:right w:val="single" w:sz="2" w:space="0" w:color="000000"/>
            </w:tcBorders>
            <w:vAlign w:val="center"/>
          </w:tcPr>
          <w:p w:rsidR="004A2B47" w:rsidRPr="004A2B47" w:rsidRDefault="004A2B47" w:rsidP="004A2B47">
            <w:pPr>
              <w:snapToGrid w:val="0"/>
              <w:spacing w:after="0" w:line="240" w:lineRule="auto"/>
              <w:jc w:val="both"/>
              <w:rPr>
                <w:rFonts w:ascii="Arial Narrow" w:hAnsi="Arial Narrow"/>
                <w:sz w:val="20"/>
                <w:szCs w:val="20"/>
              </w:rPr>
            </w:pPr>
            <w:r>
              <w:rPr>
                <w:rFonts w:ascii="Arial Narrow" w:hAnsi="Arial Narrow"/>
                <w:sz w:val="20"/>
                <w:szCs w:val="20"/>
              </w:rPr>
              <w:t>PARAMETRY TECHNICZNE</w:t>
            </w:r>
          </w:p>
        </w:tc>
      </w:tr>
      <w:tr w:rsidR="004078E3" w:rsidRPr="004A2B47" w:rsidTr="004A2B47">
        <w:tc>
          <w:tcPr>
            <w:tcW w:w="735" w:type="dxa"/>
            <w:tcBorders>
              <w:top w:val="nil"/>
              <w:left w:val="single" w:sz="2" w:space="0" w:color="000000"/>
              <w:bottom w:val="single" w:sz="2" w:space="0" w:color="000000"/>
              <w:right w:val="nil"/>
            </w:tcBorders>
          </w:tcPr>
          <w:p w:rsidR="004078E3" w:rsidRPr="004A2B47" w:rsidRDefault="004078E3" w:rsidP="004A2B47">
            <w:pPr>
              <w:pStyle w:val="Zawartotabeli"/>
              <w:snapToGrid w:val="0"/>
              <w:rPr>
                <w:rFonts w:ascii="Arial Narrow" w:hAnsi="Arial Narrow"/>
                <w:sz w:val="20"/>
                <w:szCs w:val="20"/>
              </w:rPr>
            </w:pPr>
          </w:p>
        </w:tc>
        <w:tc>
          <w:tcPr>
            <w:tcW w:w="8705" w:type="dxa"/>
            <w:tcBorders>
              <w:top w:val="nil"/>
              <w:left w:val="single" w:sz="2" w:space="0" w:color="000000"/>
              <w:bottom w:val="single" w:sz="2" w:space="0" w:color="000000"/>
              <w:right w:val="nil"/>
            </w:tcBorders>
            <w:vAlign w:val="center"/>
            <w:hideMark/>
          </w:tcPr>
          <w:p w:rsidR="004078E3" w:rsidRPr="004A2B47" w:rsidRDefault="004078E3" w:rsidP="004A2B47">
            <w:pPr>
              <w:snapToGrid w:val="0"/>
              <w:spacing w:after="0" w:line="240" w:lineRule="auto"/>
              <w:jc w:val="both"/>
              <w:rPr>
                <w:rFonts w:ascii="Arial Narrow" w:hAnsi="Arial Narrow"/>
                <w:bCs/>
                <w:sz w:val="20"/>
                <w:szCs w:val="20"/>
              </w:rPr>
            </w:pPr>
            <w:r w:rsidRPr="004A2B47">
              <w:rPr>
                <w:rFonts w:ascii="Arial Narrow" w:hAnsi="Arial Narrow"/>
                <w:bCs/>
                <w:sz w:val="20"/>
                <w:szCs w:val="20"/>
              </w:rPr>
              <w:t>Kardiomonitor stacjonarny lub stacjonarno/transportowy przeznaczony dla noworodków wraz z akcesoriami, rok produkcji 2017, fabrycznie nowy</w:t>
            </w:r>
          </w:p>
        </w:tc>
        <w:tc>
          <w:tcPr>
            <w:tcW w:w="1984" w:type="dxa"/>
            <w:tcBorders>
              <w:top w:val="nil"/>
              <w:left w:val="single" w:sz="2" w:space="0" w:color="000000"/>
              <w:bottom w:val="single" w:sz="2" w:space="0" w:color="000000"/>
              <w:right w:val="nil"/>
            </w:tcBorders>
            <w:vAlign w:val="center"/>
          </w:tcPr>
          <w:p w:rsidR="004078E3" w:rsidRPr="004A2B47" w:rsidRDefault="004078E3" w:rsidP="004A2B47">
            <w:pPr>
              <w:snapToGrid w:val="0"/>
              <w:spacing w:before="60" w:after="0" w:line="240" w:lineRule="auto"/>
              <w:ind w:left="-70" w:right="-70"/>
              <w:jc w:val="center"/>
              <w:rPr>
                <w:rFonts w:ascii="Arial Narrow" w:hAnsi="Arial Narrow"/>
                <w:sz w:val="20"/>
                <w:szCs w:val="20"/>
              </w:rPr>
            </w:pP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single" w:sz="2" w:space="0" w:color="000000"/>
              <w:right w:val="single" w:sz="2" w:space="0" w:color="000000"/>
            </w:tcBorders>
          </w:tcPr>
          <w:p w:rsidR="004078E3" w:rsidRPr="004A2B47" w:rsidRDefault="004078E3" w:rsidP="004A2B47">
            <w:pPr>
              <w:snapToGrid w:val="0"/>
              <w:spacing w:after="0" w:line="240" w:lineRule="auto"/>
              <w:jc w:val="both"/>
              <w:rPr>
                <w:rFonts w:ascii="Arial Narrow" w:hAnsi="Arial Narrow"/>
                <w:sz w:val="20"/>
                <w:szCs w:val="20"/>
              </w:rPr>
            </w:pPr>
          </w:p>
        </w:tc>
      </w:tr>
      <w:tr w:rsidR="004078E3" w:rsidRPr="004A2B47" w:rsidTr="004A2B47">
        <w:tc>
          <w:tcPr>
            <w:tcW w:w="735" w:type="dxa"/>
            <w:tcBorders>
              <w:top w:val="nil"/>
              <w:left w:val="single" w:sz="2" w:space="0" w:color="000000"/>
              <w:bottom w:val="single" w:sz="2" w:space="0" w:color="000000"/>
              <w:right w:val="nil"/>
            </w:tcBorders>
          </w:tcPr>
          <w:p w:rsidR="004078E3" w:rsidRPr="004A2B47" w:rsidRDefault="004078E3" w:rsidP="004A2B47">
            <w:pPr>
              <w:pStyle w:val="Zawartotabeli"/>
              <w:snapToGrid w:val="0"/>
              <w:rPr>
                <w:rFonts w:ascii="Arial Narrow" w:hAnsi="Arial Narrow"/>
                <w:sz w:val="20"/>
                <w:szCs w:val="20"/>
              </w:rPr>
            </w:pPr>
          </w:p>
        </w:tc>
        <w:tc>
          <w:tcPr>
            <w:tcW w:w="8705" w:type="dxa"/>
            <w:tcBorders>
              <w:top w:val="nil"/>
              <w:left w:val="single" w:sz="2" w:space="0" w:color="000000"/>
              <w:bottom w:val="single" w:sz="2" w:space="0" w:color="000000"/>
              <w:right w:val="nil"/>
            </w:tcBorders>
            <w:vAlign w:val="center"/>
            <w:hideMark/>
          </w:tcPr>
          <w:p w:rsidR="004078E3" w:rsidRPr="004A2B47" w:rsidRDefault="004078E3" w:rsidP="004A2B47">
            <w:pPr>
              <w:shd w:val="clear" w:color="auto" w:fill="FFFFFF"/>
              <w:snapToGrid w:val="0"/>
              <w:spacing w:after="0" w:line="240" w:lineRule="auto"/>
              <w:ind w:left="10" w:right="160"/>
              <w:rPr>
                <w:rFonts w:ascii="Arial Narrow" w:hAnsi="Arial Narrow" w:cs="Arial"/>
                <w:spacing w:val="-2"/>
                <w:sz w:val="20"/>
                <w:szCs w:val="20"/>
              </w:rPr>
            </w:pPr>
            <w:r w:rsidRPr="004A2B47">
              <w:rPr>
                <w:rFonts w:ascii="Arial Narrow" w:hAnsi="Arial Narrow" w:cs="Arial"/>
                <w:spacing w:val="-2"/>
                <w:sz w:val="20"/>
                <w:szCs w:val="20"/>
              </w:rPr>
              <w:t>Ekran kardiomonitora LCD TFT:</w:t>
            </w:r>
          </w:p>
          <w:p w:rsidR="004078E3" w:rsidRPr="004A2B47" w:rsidRDefault="004078E3" w:rsidP="004A2B47">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2"/>
                <w:sz w:val="20"/>
                <w:szCs w:val="20"/>
              </w:rPr>
            </w:pPr>
            <w:r w:rsidRPr="004A2B47">
              <w:rPr>
                <w:rFonts w:ascii="Arial Narrow" w:hAnsi="Arial Narrow" w:cs="Arial"/>
                <w:spacing w:val="-2"/>
                <w:sz w:val="20"/>
                <w:szCs w:val="20"/>
              </w:rPr>
              <w:t>Przekątna &gt;= 12”</w:t>
            </w:r>
          </w:p>
          <w:p w:rsidR="004078E3" w:rsidRPr="004A2B47" w:rsidRDefault="004078E3" w:rsidP="004A2B47">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2"/>
                <w:sz w:val="20"/>
                <w:szCs w:val="20"/>
              </w:rPr>
            </w:pPr>
            <w:r w:rsidRPr="004A2B47">
              <w:rPr>
                <w:rFonts w:ascii="Arial Narrow" w:hAnsi="Arial Narrow" w:cs="Arial"/>
                <w:spacing w:val="-2"/>
                <w:sz w:val="20"/>
                <w:szCs w:val="20"/>
              </w:rPr>
              <w:t>Rozdzielczość &gt;= 800 x 600 pikseli</w:t>
            </w:r>
          </w:p>
          <w:p w:rsidR="004078E3" w:rsidRPr="004A2B47" w:rsidRDefault="004078E3" w:rsidP="004A2B47">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2"/>
                <w:sz w:val="20"/>
                <w:szCs w:val="20"/>
              </w:rPr>
            </w:pPr>
            <w:r w:rsidRPr="004A2B47">
              <w:rPr>
                <w:rFonts w:ascii="Arial Narrow" w:hAnsi="Arial Narrow" w:cs="Arial"/>
                <w:spacing w:val="-2"/>
                <w:sz w:val="20"/>
                <w:szCs w:val="20"/>
              </w:rPr>
              <w:t>Prezentacja nie mniej niż 6 krzywych jednocześnie</w:t>
            </w:r>
          </w:p>
          <w:p w:rsidR="004078E3" w:rsidRPr="004A2B47" w:rsidRDefault="004078E3" w:rsidP="004A2B47">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2"/>
                <w:sz w:val="20"/>
                <w:szCs w:val="20"/>
              </w:rPr>
            </w:pPr>
            <w:r w:rsidRPr="004A2B47">
              <w:rPr>
                <w:rFonts w:ascii="Arial Narrow" w:hAnsi="Arial Narrow" w:cs="Arial"/>
                <w:spacing w:val="-2"/>
                <w:sz w:val="20"/>
                <w:szCs w:val="20"/>
              </w:rPr>
              <w:t>Prezentacja nie mniej niż 4 pól numerycznych jednocześnie</w:t>
            </w:r>
          </w:p>
          <w:p w:rsidR="004078E3" w:rsidRPr="004A2B47" w:rsidRDefault="004078E3" w:rsidP="004A2B47">
            <w:pPr>
              <w:pStyle w:val="Akapitzlist"/>
              <w:widowControl w:val="0"/>
              <w:numPr>
                <w:ilvl w:val="0"/>
                <w:numId w:val="45"/>
              </w:numPr>
              <w:shd w:val="clear" w:color="auto" w:fill="FFFFFF"/>
              <w:suppressAutoHyphens/>
              <w:snapToGrid w:val="0"/>
              <w:spacing w:after="0" w:line="240" w:lineRule="auto"/>
              <w:ind w:right="160"/>
              <w:rPr>
                <w:rFonts w:ascii="Arial Narrow" w:hAnsi="Arial Narrow" w:cs="Arial"/>
                <w:spacing w:val="-2"/>
                <w:sz w:val="20"/>
                <w:szCs w:val="20"/>
              </w:rPr>
            </w:pPr>
            <w:r w:rsidRPr="004A2B47">
              <w:rPr>
                <w:rFonts w:ascii="Arial Narrow" w:hAnsi="Arial Narrow" w:cs="Arial"/>
                <w:spacing w:val="-2"/>
                <w:sz w:val="20"/>
                <w:szCs w:val="20"/>
              </w:rPr>
              <w:t xml:space="preserve">Możliwość regulacji jasności </w:t>
            </w:r>
          </w:p>
        </w:tc>
        <w:tc>
          <w:tcPr>
            <w:tcW w:w="1984" w:type="dxa"/>
            <w:tcBorders>
              <w:top w:val="nil"/>
              <w:left w:val="single" w:sz="2" w:space="0" w:color="000000"/>
              <w:bottom w:val="single" w:sz="2" w:space="0" w:color="000000"/>
              <w:right w:val="nil"/>
            </w:tcBorders>
            <w:vAlign w:val="center"/>
          </w:tcPr>
          <w:p w:rsidR="004078E3" w:rsidRPr="004A2B47" w:rsidRDefault="004078E3" w:rsidP="004A2B47">
            <w:pPr>
              <w:snapToGrid w:val="0"/>
              <w:spacing w:before="60" w:after="0" w:line="240" w:lineRule="auto"/>
              <w:ind w:left="-70" w:right="-70"/>
              <w:jc w:val="center"/>
              <w:rPr>
                <w:rFonts w:ascii="Arial Narrow" w:hAnsi="Arial Narrow" w:cs="Times New Roman"/>
                <w:sz w:val="20"/>
                <w:szCs w:val="20"/>
              </w:rPr>
            </w:pP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single" w:sz="2" w:space="0" w:color="000000"/>
              <w:right w:val="single" w:sz="2" w:space="0" w:color="000000"/>
            </w:tcBorders>
          </w:tcPr>
          <w:p w:rsidR="004078E3" w:rsidRPr="004A2B47" w:rsidRDefault="004078E3" w:rsidP="004A2B47">
            <w:pPr>
              <w:snapToGrid w:val="0"/>
              <w:spacing w:after="0" w:line="240" w:lineRule="auto"/>
              <w:jc w:val="both"/>
              <w:rPr>
                <w:rFonts w:ascii="Arial Narrow" w:hAnsi="Arial Narrow"/>
                <w:sz w:val="20"/>
                <w:szCs w:val="20"/>
              </w:rPr>
            </w:pPr>
          </w:p>
        </w:tc>
      </w:tr>
      <w:tr w:rsidR="004078E3" w:rsidRPr="004A2B47" w:rsidTr="004A2B47">
        <w:tc>
          <w:tcPr>
            <w:tcW w:w="735" w:type="dxa"/>
            <w:tcBorders>
              <w:top w:val="nil"/>
              <w:left w:val="single" w:sz="2" w:space="0" w:color="000000"/>
              <w:bottom w:val="single" w:sz="2" w:space="0" w:color="000000"/>
              <w:right w:val="nil"/>
            </w:tcBorders>
          </w:tcPr>
          <w:p w:rsidR="004078E3" w:rsidRPr="004A2B47" w:rsidRDefault="004078E3" w:rsidP="004A2B47">
            <w:pPr>
              <w:pStyle w:val="Zawartotabeli"/>
              <w:snapToGrid w:val="0"/>
              <w:rPr>
                <w:rFonts w:ascii="Arial Narrow" w:hAnsi="Arial Narrow"/>
                <w:sz w:val="20"/>
                <w:szCs w:val="20"/>
              </w:rPr>
            </w:pPr>
          </w:p>
        </w:tc>
        <w:tc>
          <w:tcPr>
            <w:tcW w:w="8705" w:type="dxa"/>
            <w:tcBorders>
              <w:top w:val="nil"/>
              <w:left w:val="single" w:sz="2" w:space="0" w:color="000000"/>
              <w:bottom w:val="single" w:sz="2" w:space="0" w:color="000000"/>
              <w:right w:val="nil"/>
            </w:tcBorders>
            <w:vAlign w:val="center"/>
            <w:hideMark/>
          </w:tcPr>
          <w:p w:rsidR="004078E3" w:rsidRPr="004A2B47" w:rsidRDefault="004078E3" w:rsidP="004A2B47">
            <w:pPr>
              <w:shd w:val="clear" w:color="auto" w:fill="FFFFFF"/>
              <w:snapToGrid w:val="0"/>
              <w:spacing w:after="0" w:line="240" w:lineRule="auto"/>
              <w:ind w:left="5" w:right="160"/>
              <w:rPr>
                <w:rFonts w:ascii="Arial Narrow" w:hAnsi="Arial Narrow" w:cs="Arial"/>
                <w:spacing w:val="-3"/>
                <w:sz w:val="20"/>
                <w:szCs w:val="20"/>
              </w:rPr>
            </w:pPr>
            <w:r w:rsidRPr="004A2B47">
              <w:rPr>
                <w:rFonts w:ascii="Arial Narrow" w:hAnsi="Arial Narrow" w:cs="Arial"/>
                <w:spacing w:val="-3"/>
                <w:sz w:val="20"/>
                <w:szCs w:val="20"/>
              </w:rPr>
              <w:t>Parametry mierzone/analizowane:</w:t>
            </w:r>
          </w:p>
          <w:p w:rsidR="004078E3" w:rsidRPr="004A2B47" w:rsidRDefault="004078E3" w:rsidP="004A2B47">
            <w:pPr>
              <w:pStyle w:val="Akapitzlist"/>
              <w:widowControl w:val="0"/>
              <w:numPr>
                <w:ilvl w:val="0"/>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pacing w:val="-3"/>
                <w:sz w:val="20"/>
                <w:szCs w:val="20"/>
              </w:rPr>
              <w:t>EKG z możliwością wyboru liczby odprowadzeń: 3 odprowadzenia lub 7 odprowadzeń</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pacing w:val="-3"/>
                <w:sz w:val="20"/>
                <w:szCs w:val="20"/>
              </w:rPr>
              <w:t>Analiza częstości akcji serca i podstawowa analiza arytmii – wykrywanie minimum 5 zaburzeń rytmu</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pacing w:val="-3"/>
                <w:sz w:val="20"/>
                <w:szCs w:val="20"/>
              </w:rPr>
              <w:t>Analiza odcinka ST we wszystkich monitorowanych odprowadzeniach – zakres analizy nie mniejszy niż od -9,0 do +9,0 mm, z możliwością ręcznej regulacji położenia odcinków pomiarowych</w:t>
            </w:r>
          </w:p>
          <w:p w:rsidR="004078E3" w:rsidRPr="004A2B47" w:rsidRDefault="004078E3" w:rsidP="004A2B47">
            <w:pPr>
              <w:pStyle w:val="Akapitzlist"/>
              <w:widowControl w:val="0"/>
              <w:numPr>
                <w:ilvl w:val="0"/>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pacing w:val="-3"/>
                <w:sz w:val="20"/>
                <w:szCs w:val="20"/>
              </w:rPr>
              <w:t>HR w zakresie nie mniejszym niż 30 – 300 uderzeń na minutę</w:t>
            </w:r>
          </w:p>
          <w:p w:rsidR="004078E3" w:rsidRPr="004A2B47" w:rsidRDefault="004078E3" w:rsidP="004A2B47">
            <w:pPr>
              <w:pStyle w:val="Akapitzlist"/>
              <w:widowControl w:val="0"/>
              <w:numPr>
                <w:ilvl w:val="0"/>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pacing w:val="-3"/>
                <w:sz w:val="20"/>
                <w:szCs w:val="20"/>
              </w:rPr>
              <w:t>Respiracja – pomiar metodą impedancyjną</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pacing w:val="-3"/>
                <w:sz w:val="20"/>
                <w:szCs w:val="20"/>
              </w:rPr>
              <w:t>Zakres pomiaru respiracji nie mniejszy niż 4-120 oddechów/min</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Prezentacja krzywej oddechowej i respiracji</w:t>
            </w:r>
          </w:p>
          <w:p w:rsidR="004078E3" w:rsidRPr="004A2B47" w:rsidRDefault="004078E3" w:rsidP="004A2B47">
            <w:pPr>
              <w:pStyle w:val="Akapitzlist"/>
              <w:widowControl w:val="0"/>
              <w:numPr>
                <w:ilvl w:val="0"/>
                <w:numId w:val="48"/>
              </w:numPr>
              <w:suppressAutoHyphens/>
              <w:snapToGrid w:val="0"/>
              <w:spacing w:after="0" w:line="240" w:lineRule="auto"/>
              <w:rPr>
                <w:rFonts w:ascii="Arial Narrow" w:hAnsi="Arial Narrow" w:cs="Arial"/>
                <w:sz w:val="20"/>
                <w:szCs w:val="20"/>
              </w:rPr>
            </w:pPr>
            <w:r w:rsidRPr="004A2B47">
              <w:rPr>
                <w:rFonts w:ascii="Arial Narrow" w:hAnsi="Arial Narrow" w:cs="Arial"/>
                <w:sz w:val="20"/>
                <w:szCs w:val="20"/>
              </w:rPr>
              <w:t>Saturacja w technologii Masimo</w:t>
            </w:r>
          </w:p>
          <w:p w:rsidR="004078E3" w:rsidRPr="004A2B47" w:rsidRDefault="004078E3" w:rsidP="004A2B47">
            <w:pPr>
              <w:pStyle w:val="Akapitzlist"/>
              <w:widowControl w:val="0"/>
              <w:numPr>
                <w:ilvl w:val="1"/>
                <w:numId w:val="48"/>
              </w:numPr>
              <w:suppressAutoHyphens/>
              <w:snapToGrid w:val="0"/>
              <w:spacing w:after="0" w:line="240" w:lineRule="auto"/>
              <w:rPr>
                <w:rFonts w:ascii="Arial Narrow" w:hAnsi="Arial Narrow" w:cs="Arial"/>
                <w:sz w:val="20"/>
                <w:szCs w:val="20"/>
              </w:rPr>
            </w:pPr>
            <w:r w:rsidRPr="004A2B47">
              <w:rPr>
                <w:rFonts w:ascii="Arial Narrow" w:hAnsi="Arial Narrow" w:cs="Arial"/>
                <w:sz w:val="20"/>
                <w:szCs w:val="20"/>
              </w:rPr>
              <w:t>zakres od 1-100%.</w:t>
            </w:r>
          </w:p>
          <w:p w:rsidR="004078E3" w:rsidRPr="004A2B47" w:rsidRDefault="004078E3" w:rsidP="004A2B47">
            <w:pPr>
              <w:pStyle w:val="Akapitzlist"/>
              <w:widowControl w:val="0"/>
              <w:numPr>
                <w:ilvl w:val="1"/>
                <w:numId w:val="48"/>
              </w:numPr>
              <w:suppressAutoHyphens/>
              <w:spacing w:after="0" w:line="240" w:lineRule="auto"/>
              <w:rPr>
                <w:rFonts w:ascii="Arial Narrow" w:hAnsi="Arial Narrow" w:cs="Arial"/>
                <w:sz w:val="20"/>
                <w:szCs w:val="20"/>
              </w:rPr>
            </w:pPr>
            <w:r w:rsidRPr="004A2B47">
              <w:rPr>
                <w:rFonts w:ascii="Arial Narrow" w:hAnsi="Arial Narrow" w:cs="Arial"/>
                <w:sz w:val="20"/>
                <w:szCs w:val="20"/>
              </w:rPr>
              <w:t>Prezentacja krzywej pletyzmograficznej i %SpO2.</w:t>
            </w:r>
          </w:p>
          <w:p w:rsidR="004078E3" w:rsidRPr="004A2B47" w:rsidRDefault="004078E3" w:rsidP="004A2B47">
            <w:pPr>
              <w:pStyle w:val="Akapitzlist"/>
              <w:widowControl w:val="0"/>
              <w:numPr>
                <w:ilvl w:val="1"/>
                <w:numId w:val="48"/>
              </w:numPr>
              <w:suppressAutoHyphens/>
              <w:spacing w:after="0" w:line="240" w:lineRule="auto"/>
              <w:rPr>
                <w:rFonts w:ascii="Arial Narrow" w:hAnsi="Arial Narrow" w:cs="Arial"/>
                <w:sz w:val="20"/>
                <w:szCs w:val="20"/>
              </w:rPr>
            </w:pPr>
            <w:r w:rsidRPr="004A2B47">
              <w:rPr>
                <w:rFonts w:ascii="Arial Narrow" w:hAnsi="Arial Narrow" w:cs="Arial"/>
                <w:sz w:val="20"/>
                <w:szCs w:val="20"/>
              </w:rPr>
              <w:t>Pomiar pulsu w zakresie 30-240 bpm</w:t>
            </w:r>
          </w:p>
          <w:p w:rsidR="004078E3" w:rsidRPr="004A2B47" w:rsidRDefault="004078E3" w:rsidP="004A2B47">
            <w:pPr>
              <w:pStyle w:val="Akapitzlist"/>
              <w:widowControl w:val="0"/>
              <w:numPr>
                <w:ilvl w:val="1"/>
                <w:numId w:val="48"/>
              </w:numPr>
              <w:suppressAutoHyphens/>
              <w:spacing w:after="0" w:line="240" w:lineRule="auto"/>
              <w:rPr>
                <w:rFonts w:ascii="Arial Narrow" w:hAnsi="Arial Narrow" w:cs="Arial"/>
                <w:sz w:val="20"/>
                <w:szCs w:val="20"/>
              </w:rPr>
            </w:pPr>
            <w:r w:rsidRPr="004A2B47">
              <w:rPr>
                <w:rFonts w:ascii="Arial Narrow" w:hAnsi="Arial Narrow" w:cs="Arial"/>
                <w:sz w:val="20"/>
                <w:szCs w:val="20"/>
              </w:rPr>
              <w:t>Modulacja dźwięku przy zmianie wartości %SpO2.</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z w:val="20"/>
                <w:szCs w:val="20"/>
              </w:rPr>
              <w:t>W komplecie przewód interfejsowy i komplet czujników neonatologicznych</w:t>
            </w:r>
          </w:p>
          <w:p w:rsidR="004078E3" w:rsidRPr="004A2B47" w:rsidRDefault="004078E3" w:rsidP="004A2B47">
            <w:pPr>
              <w:pStyle w:val="Akapitzlist"/>
              <w:widowControl w:val="0"/>
              <w:numPr>
                <w:ilvl w:val="0"/>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Pomiar NIBP metodą oscylometryczną, technika dwutubowa, w zakresie min. 10-290 mmHg</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Pomiar ręczny i automatyczny</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Pomiar automatyczny z dowolnym interwałem w zakresie min. 1 - 120 min, z liczbą powtórzeń 1-25 lub w trybie ciągłym</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Możliwość programowania serii cyklów o różnym interwale np. 2 cykle po 15 min., po czym 2 cykle po 30 min.</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Prezentacja wartości: skurczowej, rozkurczowej oraz średniej .</w:t>
            </w:r>
          </w:p>
          <w:p w:rsidR="004078E3" w:rsidRPr="004A2B47" w:rsidRDefault="004078E3" w:rsidP="004A2B47">
            <w:pPr>
              <w:pStyle w:val="Akapitzlist"/>
              <w:widowControl w:val="0"/>
              <w:numPr>
                <w:ilvl w:val="1"/>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hAnsi="Arial Narrow" w:cs="Arial"/>
                <w:sz w:val="20"/>
                <w:szCs w:val="20"/>
              </w:rPr>
              <w:t>W komplecie przewód i zestaw mankietów dla noworodków.</w:t>
            </w:r>
          </w:p>
          <w:p w:rsidR="004078E3" w:rsidRPr="004A2B47" w:rsidRDefault="004078E3" w:rsidP="004A2B47">
            <w:pPr>
              <w:pStyle w:val="Akapitzlist"/>
              <w:widowControl w:val="0"/>
              <w:numPr>
                <w:ilvl w:val="0"/>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Pomiar ciśnienia krwawego – min. 2 kanały</w:t>
            </w:r>
          </w:p>
          <w:p w:rsidR="004078E3" w:rsidRPr="004A2B47" w:rsidRDefault="004078E3" w:rsidP="004A2B47">
            <w:pPr>
              <w:pStyle w:val="Akapitzlist"/>
              <w:widowControl w:val="0"/>
              <w:numPr>
                <w:ilvl w:val="0"/>
                <w:numId w:val="48"/>
              </w:numPr>
              <w:shd w:val="clear" w:color="auto" w:fill="FFFFFF"/>
              <w:suppressAutoHyphens/>
              <w:snapToGrid w:val="0"/>
              <w:spacing w:after="0" w:line="240" w:lineRule="auto"/>
              <w:ind w:right="160"/>
              <w:rPr>
                <w:rFonts w:ascii="Arial Narrow" w:hAnsi="Arial Narrow" w:cs="Arial"/>
                <w:spacing w:val="-3"/>
                <w:sz w:val="20"/>
                <w:szCs w:val="20"/>
              </w:rPr>
            </w:pPr>
            <w:r w:rsidRPr="004A2B47">
              <w:rPr>
                <w:rFonts w:ascii="Arial Narrow" w:eastAsia="Times New Roman" w:hAnsi="Arial Narrow"/>
                <w:color w:val="000000"/>
                <w:sz w:val="20"/>
                <w:szCs w:val="20"/>
                <w:lang w:eastAsia="pl-PL"/>
              </w:rPr>
              <w:t xml:space="preserve">Pomiar temperatury ciągłej (powierzchniowej i  głębokiej) – </w:t>
            </w:r>
            <w:r w:rsidRPr="004A2B47">
              <w:rPr>
                <w:rFonts w:ascii="Arial Narrow" w:hAnsi="Arial Narrow" w:cs="Arial"/>
                <w:sz w:val="20"/>
                <w:szCs w:val="20"/>
              </w:rPr>
              <w:t>w komplecie dwa czujniki</w:t>
            </w:r>
          </w:p>
        </w:tc>
        <w:tc>
          <w:tcPr>
            <w:tcW w:w="1984" w:type="dxa"/>
            <w:tcBorders>
              <w:top w:val="nil"/>
              <w:left w:val="single" w:sz="2" w:space="0" w:color="000000"/>
              <w:bottom w:val="single" w:sz="2" w:space="0" w:color="000000"/>
              <w:right w:val="nil"/>
            </w:tcBorders>
            <w:vAlign w:val="center"/>
          </w:tcPr>
          <w:p w:rsidR="004078E3" w:rsidRPr="004A2B47" w:rsidRDefault="004078E3" w:rsidP="004A2B47">
            <w:pPr>
              <w:shd w:val="clear" w:color="auto" w:fill="FFFFFF"/>
              <w:snapToGrid w:val="0"/>
              <w:spacing w:after="0" w:line="240" w:lineRule="auto"/>
              <w:rPr>
                <w:rFonts w:ascii="Arial Narrow" w:hAnsi="Arial Narrow" w:cs="Arial"/>
                <w:spacing w:val="17"/>
                <w:sz w:val="20"/>
                <w:szCs w:val="20"/>
              </w:rPr>
            </w:pP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cs="Times New Roman"/>
                <w:sz w:val="20"/>
                <w:szCs w:val="20"/>
              </w:rPr>
            </w:pPr>
          </w:p>
        </w:tc>
        <w:tc>
          <w:tcPr>
            <w:tcW w:w="2835" w:type="dxa"/>
            <w:tcBorders>
              <w:top w:val="nil"/>
              <w:left w:val="single" w:sz="2" w:space="0" w:color="000000"/>
              <w:bottom w:val="single" w:sz="2" w:space="0" w:color="000000"/>
              <w:right w:val="single" w:sz="2" w:space="0" w:color="000000"/>
            </w:tcBorders>
          </w:tcPr>
          <w:p w:rsidR="004078E3" w:rsidRPr="004A2B47" w:rsidRDefault="004078E3" w:rsidP="004A2B47">
            <w:pPr>
              <w:snapToGrid w:val="0"/>
              <w:spacing w:after="0" w:line="240" w:lineRule="auto"/>
              <w:jc w:val="both"/>
              <w:rPr>
                <w:rFonts w:ascii="Arial Narrow" w:hAnsi="Arial Narrow"/>
                <w:sz w:val="20"/>
                <w:szCs w:val="20"/>
              </w:rPr>
            </w:pPr>
          </w:p>
        </w:tc>
      </w:tr>
      <w:tr w:rsidR="004078E3" w:rsidRPr="004A2B47" w:rsidTr="004A2B47">
        <w:tc>
          <w:tcPr>
            <w:tcW w:w="735" w:type="dxa"/>
            <w:tcBorders>
              <w:top w:val="nil"/>
              <w:left w:val="single" w:sz="2" w:space="0" w:color="000000"/>
              <w:bottom w:val="single" w:sz="2" w:space="0" w:color="000000"/>
              <w:right w:val="nil"/>
            </w:tcBorders>
          </w:tcPr>
          <w:p w:rsidR="004078E3" w:rsidRPr="004A2B47" w:rsidRDefault="004078E3" w:rsidP="004A2B47">
            <w:pPr>
              <w:pStyle w:val="Zawartotabeli"/>
              <w:snapToGrid w:val="0"/>
              <w:rPr>
                <w:rFonts w:ascii="Arial Narrow" w:hAnsi="Arial Narrow"/>
                <w:sz w:val="20"/>
                <w:szCs w:val="20"/>
              </w:rPr>
            </w:pPr>
          </w:p>
        </w:tc>
        <w:tc>
          <w:tcPr>
            <w:tcW w:w="8705" w:type="dxa"/>
            <w:tcBorders>
              <w:top w:val="nil"/>
              <w:left w:val="single" w:sz="2" w:space="0" w:color="000000"/>
              <w:bottom w:val="single" w:sz="2" w:space="0" w:color="000000"/>
              <w:right w:val="nil"/>
            </w:tcBorders>
            <w:vAlign w:val="center"/>
            <w:hideMark/>
          </w:tcPr>
          <w:p w:rsidR="004078E3" w:rsidRPr="004A2B47" w:rsidRDefault="004078E3" w:rsidP="004A2B47">
            <w:pPr>
              <w:pStyle w:val="Akapitzlist"/>
              <w:shd w:val="clear" w:color="auto" w:fill="FFFFFF"/>
              <w:snapToGrid w:val="0"/>
              <w:spacing w:after="0" w:line="240" w:lineRule="auto"/>
              <w:ind w:left="0" w:right="160"/>
              <w:rPr>
                <w:rFonts w:ascii="Arial Narrow" w:hAnsi="Arial Narrow" w:cs="Arial"/>
                <w:spacing w:val="-1"/>
                <w:sz w:val="20"/>
                <w:szCs w:val="20"/>
              </w:rPr>
            </w:pPr>
            <w:r w:rsidRPr="004A2B47">
              <w:rPr>
                <w:rFonts w:ascii="Arial Narrow" w:hAnsi="Arial Narrow" w:cs="Arial"/>
                <w:spacing w:val="-1"/>
                <w:sz w:val="20"/>
                <w:szCs w:val="20"/>
              </w:rPr>
              <w:t>Możliwość rozbudowy o:</w:t>
            </w:r>
          </w:p>
          <w:p w:rsidR="004078E3" w:rsidRPr="004A2B47" w:rsidRDefault="004078E3" w:rsidP="004A2B47">
            <w:pPr>
              <w:pStyle w:val="Akapitzlist"/>
              <w:widowControl w:val="0"/>
              <w:numPr>
                <w:ilvl w:val="0"/>
                <w:numId w:val="48"/>
              </w:numPr>
              <w:suppressAutoHyphens/>
              <w:spacing w:after="0" w:line="240" w:lineRule="auto"/>
              <w:rPr>
                <w:rFonts w:ascii="Arial Narrow" w:eastAsia="Times New Roman" w:hAnsi="Arial Narrow" w:cs="Times New Roman"/>
                <w:color w:val="000000"/>
                <w:sz w:val="20"/>
                <w:szCs w:val="20"/>
                <w:lang w:eastAsia="pl-PL"/>
              </w:rPr>
            </w:pPr>
            <w:r w:rsidRPr="004A2B47">
              <w:rPr>
                <w:rFonts w:ascii="Arial Narrow" w:eastAsia="Times New Roman" w:hAnsi="Arial Narrow"/>
                <w:color w:val="000000"/>
                <w:sz w:val="20"/>
                <w:szCs w:val="20"/>
                <w:lang w:eastAsia="pl-PL"/>
              </w:rPr>
              <w:t>pomiar gazów anestetycznych -automatyczna identyfikacja środków anestetycznych (pięć środków anestetycznych i dwie spośród mieszanin: halotan, enfluran, izofluran, sewofluran i desfluran). Wyświetlanie MAC (minimalne stężenie pęcherzykowe) i MACage - z kompensacją dla wieku pacjenta</w:t>
            </w:r>
          </w:p>
          <w:p w:rsidR="004078E3" w:rsidRPr="004A2B47" w:rsidRDefault="004078E3" w:rsidP="004A2B47">
            <w:pPr>
              <w:pStyle w:val="Akapitzlist"/>
              <w:widowControl w:val="0"/>
              <w:numPr>
                <w:ilvl w:val="0"/>
                <w:numId w:val="48"/>
              </w:numPr>
              <w:suppressAutoHyphens/>
              <w:spacing w:after="0" w:line="240" w:lineRule="auto"/>
              <w:rPr>
                <w:rFonts w:ascii="Arial Narrow" w:eastAsia="Times New Roman" w:hAnsi="Arial Narrow"/>
                <w:color w:val="000000"/>
                <w:sz w:val="20"/>
                <w:szCs w:val="20"/>
                <w:lang w:eastAsia="pl-PL"/>
              </w:rPr>
            </w:pPr>
            <w:r w:rsidRPr="004A2B47">
              <w:rPr>
                <w:rFonts w:ascii="Arial Narrow" w:eastAsia="Times New Roman" w:hAnsi="Arial Narrow"/>
                <w:color w:val="000000"/>
                <w:sz w:val="20"/>
                <w:szCs w:val="20"/>
                <w:lang w:eastAsia="pl-PL"/>
              </w:rPr>
              <w:t>co najmniej 3 kanałowy rejestrator termiczny, wbudowany w monitor - wydruk możliwy podczas transportu</w:t>
            </w:r>
          </w:p>
          <w:p w:rsidR="004078E3" w:rsidRPr="004A2B47" w:rsidRDefault="004078E3" w:rsidP="004A2B47">
            <w:pPr>
              <w:pStyle w:val="Akapitzlist"/>
              <w:widowControl w:val="0"/>
              <w:numPr>
                <w:ilvl w:val="0"/>
                <w:numId w:val="48"/>
              </w:numPr>
              <w:suppressAutoHyphens/>
              <w:spacing w:after="0" w:line="240" w:lineRule="auto"/>
              <w:rPr>
                <w:rFonts w:ascii="Arial Narrow" w:eastAsia="Times New Roman" w:hAnsi="Arial Narrow"/>
                <w:color w:val="000000"/>
                <w:sz w:val="20"/>
                <w:szCs w:val="20"/>
                <w:lang w:eastAsia="pl-PL"/>
              </w:rPr>
            </w:pPr>
            <w:r w:rsidRPr="004A2B47">
              <w:rPr>
                <w:rFonts w:ascii="Arial Narrow" w:eastAsia="Times New Roman" w:hAnsi="Arial Narrow"/>
                <w:color w:val="000000"/>
                <w:sz w:val="20"/>
                <w:szCs w:val="20"/>
                <w:lang w:eastAsia="pl-PL"/>
              </w:rPr>
              <w:t>tradycyjny moduł CO2 pracujący w technologii pomiaru w strumieniu bocznym – moduł wymienny między monitorami</w:t>
            </w:r>
          </w:p>
          <w:p w:rsidR="004078E3" w:rsidRPr="004A2B47" w:rsidRDefault="004078E3" w:rsidP="004A2B47">
            <w:pPr>
              <w:pStyle w:val="Akapitzlist"/>
              <w:widowControl w:val="0"/>
              <w:numPr>
                <w:ilvl w:val="0"/>
                <w:numId w:val="48"/>
              </w:numPr>
              <w:suppressAutoHyphens/>
              <w:spacing w:after="0" w:line="240" w:lineRule="auto"/>
              <w:rPr>
                <w:rFonts w:ascii="Arial Narrow" w:eastAsia="Times New Roman" w:hAnsi="Arial Narrow"/>
                <w:color w:val="000000"/>
                <w:sz w:val="20"/>
                <w:szCs w:val="20"/>
                <w:lang w:eastAsia="pl-PL"/>
              </w:rPr>
            </w:pPr>
            <w:r w:rsidRPr="004A2B47">
              <w:rPr>
                <w:rFonts w:ascii="Arial Narrow" w:eastAsia="Times New Roman" w:hAnsi="Arial Narrow"/>
                <w:color w:val="000000"/>
                <w:sz w:val="20"/>
                <w:szCs w:val="20"/>
                <w:lang w:eastAsia="pl-PL"/>
              </w:rPr>
              <w:t>moduł pomiaru głębokości sedacji</w:t>
            </w:r>
          </w:p>
        </w:tc>
        <w:tc>
          <w:tcPr>
            <w:tcW w:w="1984" w:type="dxa"/>
            <w:tcBorders>
              <w:top w:val="nil"/>
              <w:left w:val="single" w:sz="2" w:space="0" w:color="000000"/>
              <w:bottom w:val="single" w:sz="2" w:space="0" w:color="000000"/>
              <w:right w:val="nil"/>
            </w:tcBorders>
            <w:vAlign w:val="center"/>
          </w:tcPr>
          <w:p w:rsidR="004078E3" w:rsidRPr="004A2B47" w:rsidRDefault="004078E3" w:rsidP="004A2B47">
            <w:pPr>
              <w:snapToGrid w:val="0"/>
              <w:spacing w:before="60" w:after="0" w:line="240" w:lineRule="auto"/>
              <w:ind w:left="-70" w:right="-70"/>
              <w:jc w:val="center"/>
              <w:rPr>
                <w:rFonts w:ascii="Arial Narrow" w:eastAsia="Andale Sans UI" w:hAnsi="Arial Narrow"/>
                <w:sz w:val="20"/>
                <w:szCs w:val="20"/>
              </w:rPr>
            </w:pP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single" w:sz="2" w:space="0" w:color="000000"/>
              <w:right w:val="single" w:sz="2" w:space="0" w:color="000000"/>
            </w:tcBorders>
            <w:hideMark/>
          </w:tcPr>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Brak możliwości rozbudowy – 0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Możliwość rozbudowy o 1 funkcję – 5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Możliwość rozbudowy o 2 funkcje – 10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Możliwość rozbudowy o 3 funkcje – 15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Możliwość rozbudowy o 4 funkcje – 20 pkt</w:t>
            </w:r>
          </w:p>
        </w:tc>
      </w:tr>
      <w:tr w:rsidR="004078E3" w:rsidRPr="004A2B47" w:rsidTr="004A2B47">
        <w:tc>
          <w:tcPr>
            <w:tcW w:w="735" w:type="dxa"/>
            <w:tcBorders>
              <w:top w:val="nil"/>
              <w:left w:val="single" w:sz="2" w:space="0" w:color="000000"/>
              <w:bottom w:val="single" w:sz="2" w:space="0" w:color="000000"/>
              <w:right w:val="nil"/>
            </w:tcBorders>
          </w:tcPr>
          <w:p w:rsidR="004078E3" w:rsidRPr="004A2B47" w:rsidRDefault="004078E3" w:rsidP="004A2B47">
            <w:pPr>
              <w:pStyle w:val="Zawartotabeli"/>
              <w:snapToGrid w:val="0"/>
              <w:rPr>
                <w:rFonts w:ascii="Arial Narrow" w:hAnsi="Arial Narrow"/>
                <w:sz w:val="20"/>
                <w:szCs w:val="20"/>
              </w:rPr>
            </w:pPr>
          </w:p>
        </w:tc>
        <w:tc>
          <w:tcPr>
            <w:tcW w:w="8705" w:type="dxa"/>
            <w:tcBorders>
              <w:top w:val="nil"/>
              <w:left w:val="single" w:sz="2" w:space="0" w:color="000000"/>
              <w:bottom w:val="single" w:sz="2" w:space="0" w:color="000000"/>
              <w:right w:val="nil"/>
            </w:tcBorders>
            <w:vAlign w:val="center"/>
            <w:hideMark/>
          </w:tcPr>
          <w:p w:rsidR="004078E3" w:rsidRPr="004A2B47" w:rsidRDefault="004078E3" w:rsidP="004A2B47">
            <w:pPr>
              <w:pStyle w:val="Akapitzlist"/>
              <w:shd w:val="clear" w:color="auto" w:fill="FFFFFF"/>
              <w:snapToGrid w:val="0"/>
              <w:spacing w:after="0" w:line="240" w:lineRule="auto"/>
              <w:ind w:left="0" w:right="160"/>
              <w:rPr>
                <w:rFonts w:ascii="Arial Narrow" w:hAnsi="Arial Narrow" w:cs="Arial"/>
                <w:spacing w:val="-1"/>
                <w:sz w:val="20"/>
                <w:szCs w:val="20"/>
              </w:rPr>
            </w:pPr>
            <w:r w:rsidRPr="004A2B47">
              <w:rPr>
                <w:rFonts w:ascii="Arial Narrow" w:hAnsi="Arial Narrow" w:cs="Arial"/>
                <w:spacing w:val="-1"/>
                <w:sz w:val="20"/>
                <w:szCs w:val="20"/>
              </w:rPr>
              <w:t>Konstrukcja i rozwiązania użytkowe:</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hAnsi="Arial Narrow" w:cs="Arial"/>
                <w:spacing w:val="-1"/>
                <w:sz w:val="20"/>
                <w:szCs w:val="20"/>
              </w:rPr>
              <w:t>Zasilanie elektryczne: 230V/50Hz oraz alternatywnie z akumulatora</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hAnsi="Arial Narrow" w:cs="Arial"/>
                <w:spacing w:val="-1"/>
                <w:sz w:val="20"/>
                <w:szCs w:val="20"/>
              </w:rPr>
              <w:t>Czas pracy monitora przy zasilaniu z akumulatora &gt;=120 min.</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hAnsi="Arial Narrow" w:cs="Arial"/>
                <w:spacing w:val="-1"/>
                <w:sz w:val="20"/>
                <w:szCs w:val="20"/>
              </w:rPr>
              <w:t>Wskaźnik naładowania akumulatora – na ekranie i oddzielnie na akumulatorze</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Klawisze sprzętowe umieszczone pod ekranem</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Możliwość zaprogramowania przez personel min. 5 różnych konfiguracji monitora (ustawiania ekranu i granic alarmowych).</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Porty pomiarowe kodowane za pomocą kolorów - ułatwienia identyfikacji odpowiednich akcesoriów.</w:t>
            </w:r>
          </w:p>
          <w:p w:rsidR="004078E3" w:rsidRPr="004A2B47" w:rsidRDefault="004078E3" w:rsidP="004A2B47">
            <w:pPr>
              <w:pStyle w:val="Akapitzlist"/>
              <w:widowControl w:val="0"/>
              <w:numPr>
                <w:ilvl w:val="0"/>
                <w:numId w:val="49"/>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Możliwość pracy w sieci centralnego monitorowania</w:t>
            </w:r>
          </w:p>
        </w:tc>
        <w:tc>
          <w:tcPr>
            <w:tcW w:w="1984" w:type="dxa"/>
            <w:tcBorders>
              <w:top w:val="nil"/>
              <w:left w:val="single" w:sz="2" w:space="0" w:color="000000"/>
              <w:bottom w:val="single" w:sz="2" w:space="0" w:color="000000"/>
              <w:right w:val="nil"/>
            </w:tcBorders>
            <w:vAlign w:val="center"/>
          </w:tcPr>
          <w:p w:rsidR="004078E3" w:rsidRPr="004A2B47" w:rsidRDefault="004078E3" w:rsidP="004A2B47">
            <w:pPr>
              <w:snapToGrid w:val="0"/>
              <w:spacing w:before="60" w:after="0" w:line="240" w:lineRule="auto"/>
              <w:ind w:left="-70" w:right="-70"/>
              <w:jc w:val="center"/>
              <w:rPr>
                <w:rFonts w:ascii="Arial Narrow" w:hAnsi="Arial Narrow" w:cs="Times New Roman"/>
                <w:sz w:val="20"/>
                <w:szCs w:val="20"/>
              </w:rPr>
            </w:pP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single" w:sz="2" w:space="0" w:color="000000"/>
              <w:right w:val="single" w:sz="2" w:space="0" w:color="000000"/>
            </w:tcBorders>
          </w:tcPr>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Brak zasilania akumulatorowego – 0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Czas pracy przy zasilaniu z akumulatora 120 – 150 min – 5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Czas pracy przy zasilaniu z akumulatora powyżej 150 min – 10 pkt.</w:t>
            </w:r>
          </w:p>
          <w:p w:rsidR="004078E3" w:rsidRPr="004A2B47" w:rsidRDefault="004078E3" w:rsidP="004A2B47">
            <w:pPr>
              <w:snapToGrid w:val="0"/>
              <w:spacing w:after="0" w:line="240" w:lineRule="auto"/>
              <w:jc w:val="both"/>
              <w:rPr>
                <w:rFonts w:ascii="Arial Narrow" w:hAnsi="Arial Narrow"/>
                <w:sz w:val="20"/>
                <w:szCs w:val="20"/>
              </w:rPr>
            </w:pPr>
          </w:p>
        </w:tc>
      </w:tr>
      <w:tr w:rsidR="004078E3" w:rsidRPr="004A2B47" w:rsidTr="004A2B47">
        <w:tc>
          <w:tcPr>
            <w:tcW w:w="735" w:type="dxa"/>
            <w:tcBorders>
              <w:top w:val="nil"/>
              <w:left w:val="single" w:sz="2" w:space="0" w:color="000000"/>
              <w:bottom w:val="nil"/>
              <w:right w:val="nil"/>
            </w:tcBorders>
          </w:tcPr>
          <w:p w:rsidR="004078E3" w:rsidRPr="004A2B47" w:rsidRDefault="004078E3"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hideMark/>
          </w:tcPr>
          <w:p w:rsidR="004078E3" w:rsidRPr="004A2B47" w:rsidRDefault="004078E3" w:rsidP="004A2B47">
            <w:pPr>
              <w:shd w:val="clear" w:color="auto" w:fill="FFFFFF"/>
              <w:snapToGrid w:val="0"/>
              <w:spacing w:after="0" w:line="240" w:lineRule="auto"/>
              <w:ind w:right="160"/>
              <w:rPr>
                <w:rFonts w:ascii="Arial Narrow" w:hAnsi="Arial Narrow" w:cs="Arial"/>
                <w:spacing w:val="-1"/>
                <w:sz w:val="20"/>
                <w:szCs w:val="20"/>
              </w:rPr>
            </w:pPr>
            <w:r w:rsidRPr="004A2B47">
              <w:rPr>
                <w:rFonts w:ascii="Arial Narrow" w:hAnsi="Arial Narrow" w:cs="Arial"/>
                <w:spacing w:val="-1"/>
                <w:sz w:val="20"/>
                <w:szCs w:val="20"/>
              </w:rPr>
              <w:t>Alarmy:</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Wskaźnik alarmu na obudowie, w miejscu gwarantującym łatwą widzialność</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Klasyfikacja alarmu do jednej z trzech kategorii, w zależności od jego priorytetu, rozróżniane kolorem wskaźnika  i tonem</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hAnsi="Arial Narrow" w:cs="Arial"/>
                <w:spacing w:val="-1"/>
                <w:sz w:val="20"/>
                <w:szCs w:val="20"/>
              </w:rPr>
              <w:t xml:space="preserve">Co najmniej </w:t>
            </w:r>
            <w:r w:rsidRPr="004A2B47">
              <w:rPr>
                <w:rFonts w:ascii="Arial Narrow" w:eastAsia="Times New Roman" w:hAnsi="Arial Narrow"/>
                <w:color w:val="000000"/>
                <w:sz w:val="20"/>
                <w:szCs w:val="20"/>
                <w:lang w:eastAsia="pl-PL"/>
              </w:rPr>
              <w:t>cztery opcje schematów alarmowych</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Podtrzymywanie na ekranie komunikatu alarmowego nawet po ustąpieniu przyczyny wyzwolenia alarmu</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Możliwość ustawienia granic alarmowych</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Możliwość wyłączenia alarmów poszczególnych parametrów</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Trendy graficzne i tabelaryczne wszystkich parametrów min. 72 godzinne (także trendy ST), rozdzielczość min. 1 min.</w:t>
            </w:r>
          </w:p>
          <w:p w:rsidR="004078E3" w:rsidRPr="004A2B47" w:rsidRDefault="004078E3" w:rsidP="004A2B47">
            <w:pPr>
              <w:pStyle w:val="Akapitzlist"/>
              <w:widowControl w:val="0"/>
              <w:numPr>
                <w:ilvl w:val="0"/>
                <w:numId w:val="50"/>
              </w:numPr>
              <w:shd w:val="clear" w:color="auto" w:fill="FFFFFF"/>
              <w:suppressAutoHyphens/>
              <w:snapToGrid w:val="0"/>
              <w:spacing w:after="0" w:line="240" w:lineRule="auto"/>
              <w:ind w:right="160"/>
              <w:rPr>
                <w:rFonts w:ascii="Arial Narrow" w:hAnsi="Arial Narrow" w:cs="Arial"/>
                <w:spacing w:val="-1"/>
                <w:sz w:val="20"/>
                <w:szCs w:val="20"/>
              </w:rPr>
            </w:pPr>
            <w:r w:rsidRPr="004A2B47">
              <w:rPr>
                <w:rFonts w:ascii="Arial Narrow" w:eastAsia="Times New Roman" w:hAnsi="Arial Narrow"/>
                <w:color w:val="000000"/>
                <w:sz w:val="20"/>
                <w:szCs w:val="20"/>
                <w:lang w:eastAsia="pl-PL"/>
              </w:rPr>
              <w:t>Możliwość wyświetlanie minitrendów (wraz z pozostałymi mierzonymi parametrami i krzywymi) długości min. 30 min.</w:t>
            </w:r>
          </w:p>
        </w:tc>
        <w:tc>
          <w:tcPr>
            <w:tcW w:w="1984" w:type="dxa"/>
            <w:tcBorders>
              <w:top w:val="nil"/>
              <w:left w:val="single" w:sz="2" w:space="0" w:color="000000"/>
              <w:bottom w:val="nil"/>
              <w:right w:val="nil"/>
            </w:tcBorders>
            <w:vAlign w:val="center"/>
            <w:hideMark/>
          </w:tcPr>
          <w:p w:rsidR="004078E3" w:rsidRPr="004A2B47" w:rsidRDefault="004078E3" w:rsidP="004A2B47">
            <w:pPr>
              <w:snapToGrid w:val="0"/>
              <w:spacing w:before="60" w:after="0" w:line="240" w:lineRule="auto"/>
              <w:ind w:left="-70" w:right="-70"/>
              <w:jc w:val="center"/>
              <w:rPr>
                <w:rFonts w:ascii="Arial Narrow" w:hAnsi="Arial Narrow" w:cs="Times New Roman"/>
                <w:sz w:val="20"/>
                <w:szCs w:val="20"/>
              </w:rPr>
            </w:pPr>
            <w:r w:rsidRPr="004A2B47">
              <w:rPr>
                <w:rFonts w:ascii="Arial Narrow" w:hAnsi="Arial Narrow"/>
                <w:sz w:val="20"/>
                <w:szCs w:val="20"/>
              </w:rPr>
              <w:t>Opisać miejsce umieszczenia wskaźnika alarmu, podać liczbę schematów alarmowych</w:t>
            </w:r>
          </w:p>
        </w:tc>
        <w:tc>
          <w:tcPr>
            <w:tcW w:w="1701" w:type="dxa"/>
            <w:tcBorders>
              <w:top w:val="nil"/>
              <w:left w:val="single" w:sz="2" w:space="0" w:color="000000"/>
              <w:bottom w:val="nil"/>
              <w:right w:val="nil"/>
            </w:tcBorders>
          </w:tcPr>
          <w:p w:rsidR="004078E3" w:rsidRPr="004A2B47" w:rsidRDefault="004078E3"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nil"/>
              <w:right w:val="single" w:sz="2" w:space="0" w:color="000000"/>
            </w:tcBorders>
            <w:hideMark/>
          </w:tcPr>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3 schematy alarmowe – 0 pkt.</w:t>
            </w:r>
          </w:p>
          <w:p w:rsidR="004078E3" w:rsidRPr="004A2B47" w:rsidRDefault="004078E3" w:rsidP="004A2B47">
            <w:pPr>
              <w:snapToGrid w:val="0"/>
              <w:spacing w:after="0" w:line="240" w:lineRule="auto"/>
              <w:jc w:val="both"/>
              <w:rPr>
                <w:rFonts w:ascii="Arial Narrow" w:hAnsi="Arial Narrow"/>
                <w:sz w:val="20"/>
                <w:szCs w:val="20"/>
              </w:rPr>
            </w:pPr>
            <w:r w:rsidRPr="004A2B47">
              <w:rPr>
                <w:rFonts w:ascii="Arial Narrow" w:hAnsi="Arial Narrow"/>
                <w:sz w:val="20"/>
                <w:szCs w:val="20"/>
              </w:rPr>
              <w:t>Więcej niż 3 schematy alarmowe – 5 pkt.</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1C8B">
            <w:pPr>
              <w:pStyle w:val="Zawartotabeli"/>
              <w:numPr>
                <w:ilvl w:val="0"/>
                <w:numId w:val="118"/>
              </w:numPr>
              <w:snapToGrid w:val="0"/>
              <w:rPr>
                <w:rFonts w:ascii="Arial Narrow" w:hAnsi="Arial Narrow"/>
                <w:sz w:val="20"/>
                <w:szCs w:val="20"/>
              </w:rPr>
            </w:pPr>
          </w:p>
        </w:tc>
        <w:tc>
          <w:tcPr>
            <w:tcW w:w="15225" w:type="dxa"/>
            <w:gridSpan w:val="4"/>
            <w:tcBorders>
              <w:top w:val="nil"/>
              <w:left w:val="single" w:sz="2" w:space="0" w:color="000000"/>
              <w:bottom w:val="nil"/>
              <w:right w:val="single" w:sz="2" w:space="0" w:color="000000"/>
            </w:tcBorders>
            <w:vAlign w:val="center"/>
          </w:tcPr>
          <w:p w:rsidR="004A2B47" w:rsidRPr="004A2B47" w:rsidRDefault="004A2B47" w:rsidP="004A2B47">
            <w:pPr>
              <w:snapToGrid w:val="0"/>
              <w:spacing w:after="0" w:line="240" w:lineRule="auto"/>
              <w:jc w:val="both"/>
              <w:rPr>
                <w:rFonts w:ascii="Arial Narrow" w:hAnsi="Arial Narrow"/>
                <w:sz w:val="20"/>
                <w:szCs w:val="20"/>
              </w:rPr>
            </w:pPr>
            <w:r>
              <w:rPr>
                <w:rFonts w:ascii="Arial Narrow" w:hAnsi="Arial Narrow"/>
                <w:sz w:val="20"/>
                <w:szCs w:val="20"/>
              </w:rPr>
              <w:t>GWARANCJA</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Okres gwarancji oraz współpracujących urządzeń  [liczba miesięcy]</w:t>
            </w:r>
          </w:p>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UWAGA – należy podać pełną liczbę miesięcy. Wartości ułamkowe będą przy ocenie zaokrąglane w dół. Zamawiający zastrzega, że okres rękojmi musi być równy okresowi gwarancji</w:t>
            </w:r>
          </w:p>
        </w:tc>
        <w:tc>
          <w:tcPr>
            <w:tcW w:w="1984" w:type="dxa"/>
            <w:tcBorders>
              <w:top w:val="nil"/>
              <w:left w:val="single" w:sz="2" w:space="0" w:color="000000"/>
              <w:bottom w:val="nil"/>
              <w:right w:val="nil"/>
            </w:tcBorders>
          </w:tcPr>
          <w:p w:rsidR="004A2B47" w:rsidRPr="004A2B47" w:rsidRDefault="004A2B47" w:rsidP="004A2B47">
            <w:pPr>
              <w:snapToGrid w:val="0"/>
              <w:spacing w:after="0" w:line="240" w:lineRule="auto"/>
              <w:jc w:val="center"/>
              <w:rPr>
                <w:rFonts w:ascii="Arial Narrow" w:hAnsi="Arial Narrow"/>
                <w:sz w:val="20"/>
                <w:szCs w:val="20"/>
              </w:rPr>
            </w:pPr>
            <w:r w:rsidRPr="004A2B47">
              <w:rPr>
                <w:rFonts w:ascii="Arial Narrow" w:hAnsi="Arial Narrow"/>
                <w:sz w:val="20"/>
                <w:szCs w:val="20"/>
              </w:rPr>
              <w:t>&gt;= 24</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jc w:val="center"/>
              <w:rPr>
                <w:rFonts w:ascii="Arial Narrow" w:hAnsi="Arial Narrow"/>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jc w:val="both"/>
              <w:rPr>
                <w:rFonts w:ascii="Arial Narrow" w:hAnsi="Arial Narrow"/>
                <w:sz w:val="20"/>
                <w:szCs w:val="20"/>
              </w:rPr>
            </w:pPr>
            <w:r w:rsidRPr="004A2B47">
              <w:rPr>
                <w:rFonts w:ascii="Arial Narrow" w:hAnsi="Arial Narrow"/>
                <w:sz w:val="20"/>
                <w:szCs w:val="20"/>
              </w:rPr>
              <w:t>Gwarancja 24 miesiące – 0 pkt.</w:t>
            </w:r>
          </w:p>
          <w:p w:rsidR="004A2B47" w:rsidRPr="004A2B47" w:rsidRDefault="004A2B47" w:rsidP="004A2B47">
            <w:pPr>
              <w:snapToGrid w:val="0"/>
              <w:spacing w:after="0" w:line="240" w:lineRule="auto"/>
              <w:jc w:val="both"/>
              <w:rPr>
                <w:rFonts w:ascii="Arial Narrow" w:hAnsi="Arial Narrow"/>
                <w:sz w:val="20"/>
                <w:szCs w:val="20"/>
              </w:rPr>
            </w:pPr>
            <w:r w:rsidRPr="004A2B47">
              <w:rPr>
                <w:rFonts w:ascii="Arial Narrow" w:hAnsi="Arial Narrow"/>
                <w:sz w:val="20"/>
                <w:szCs w:val="20"/>
              </w:rPr>
              <w:t>25 – 36 miesięcy – 5 pkt.</w:t>
            </w:r>
          </w:p>
          <w:p w:rsidR="004A2B47" w:rsidRPr="004A2B47" w:rsidRDefault="004A2B47" w:rsidP="004A2B47">
            <w:pPr>
              <w:snapToGrid w:val="0"/>
              <w:spacing w:after="0" w:line="240" w:lineRule="auto"/>
              <w:jc w:val="both"/>
              <w:rPr>
                <w:rFonts w:ascii="Arial Narrow" w:hAnsi="Arial Narrow"/>
                <w:sz w:val="20"/>
                <w:szCs w:val="20"/>
              </w:rPr>
            </w:pPr>
            <w:r w:rsidRPr="004A2B47">
              <w:rPr>
                <w:rFonts w:ascii="Arial Narrow" w:hAnsi="Arial Narrow"/>
                <w:sz w:val="20"/>
                <w:szCs w:val="20"/>
              </w:rPr>
              <w:t>Powyżej 36 miesięcy – 10 pkt.</w:t>
            </w:r>
          </w:p>
        </w:tc>
      </w:tr>
      <w:tr w:rsidR="004A2B47" w:rsidRPr="004A2B47" w:rsidTr="004A2B47">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Gwarancja produkcji części zamiennych [liczba lat]</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&gt;= 8</w:t>
            </w:r>
          </w:p>
        </w:tc>
        <w:tc>
          <w:tcPr>
            <w:tcW w:w="1701" w:type="dxa"/>
            <w:tcBorders>
              <w:top w:val="nil"/>
              <w:left w:val="single" w:sz="2" w:space="0" w:color="000000"/>
              <w:bottom w:val="nil"/>
              <w:right w:val="nil"/>
            </w:tcBorders>
          </w:tcPr>
          <w:p w:rsidR="004A2B47" w:rsidRPr="004A2B47" w:rsidRDefault="004A2B47" w:rsidP="004A2B47">
            <w:pPr>
              <w:snapToGrid w:val="0"/>
              <w:spacing w:before="60" w:after="0" w:line="240" w:lineRule="auto"/>
              <w:jc w:val="center"/>
              <w:rPr>
                <w:rFonts w:ascii="Arial Narrow" w:hAnsi="Arial Narrow"/>
                <w:b/>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4A2B47">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Przedłużenie okresu gwarancji o każdy dzień trwającej naprawy</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1C8B">
            <w:pPr>
              <w:pStyle w:val="Zawartotabeli"/>
              <w:numPr>
                <w:ilvl w:val="0"/>
                <w:numId w:val="118"/>
              </w:numPr>
              <w:snapToGrid w:val="0"/>
              <w:rPr>
                <w:rFonts w:ascii="Arial Narrow" w:hAnsi="Arial Narrow"/>
                <w:sz w:val="20"/>
                <w:szCs w:val="20"/>
              </w:rPr>
            </w:pPr>
          </w:p>
        </w:tc>
        <w:tc>
          <w:tcPr>
            <w:tcW w:w="15225" w:type="dxa"/>
            <w:gridSpan w:val="4"/>
            <w:tcBorders>
              <w:top w:val="nil"/>
              <w:left w:val="single" w:sz="2" w:space="0" w:color="000000"/>
              <w:bottom w:val="nil"/>
              <w:right w:val="single" w:sz="2" w:space="0" w:color="000000"/>
            </w:tcBorders>
            <w:vAlign w:val="center"/>
          </w:tcPr>
          <w:p w:rsidR="004A2B47" w:rsidRPr="004A2B47" w:rsidRDefault="004A2B47" w:rsidP="004A2B47">
            <w:pPr>
              <w:snapToGrid w:val="0"/>
              <w:spacing w:before="60" w:after="0" w:line="240" w:lineRule="auto"/>
              <w:rPr>
                <w:rFonts w:ascii="Arial Narrow" w:hAnsi="Arial Narrow"/>
                <w:b/>
                <w:sz w:val="20"/>
                <w:szCs w:val="20"/>
              </w:rPr>
            </w:pPr>
            <w:r w:rsidRPr="004A2B47">
              <w:rPr>
                <w:rFonts w:ascii="Arial Narrow" w:hAnsi="Arial Narrow"/>
                <w:b/>
                <w:bCs/>
                <w:sz w:val="20"/>
                <w:szCs w:val="20"/>
              </w:rPr>
              <w:t>WARUNKI SERWISU</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Liczba przeglądów niezbędnych do realizacji w okresie gwarancyjnym i pogwarancyjnym dla potwierdzenia bezpiecznej pracy aparatu</w:t>
            </w:r>
          </w:p>
        </w:tc>
        <w:tc>
          <w:tcPr>
            <w:tcW w:w="1984" w:type="dxa"/>
            <w:tcBorders>
              <w:top w:val="nil"/>
              <w:left w:val="single" w:sz="2" w:space="0" w:color="000000"/>
              <w:bottom w:val="nil"/>
              <w:right w:val="nil"/>
            </w:tcBorders>
          </w:tcPr>
          <w:p w:rsidR="004A2B47" w:rsidRPr="004A2B47" w:rsidRDefault="004A2B47" w:rsidP="004A2B47">
            <w:pPr>
              <w:snapToGrid w:val="0"/>
              <w:spacing w:after="0" w:line="240" w:lineRule="auto"/>
              <w:jc w:val="center"/>
              <w:rPr>
                <w:rFonts w:ascii="Arial Narrow" w:hAnsi="Arial Narrow"/>
                <w:sz w:val="20"/>
                <w:szCs w:val="20"/>
              </w:rPr>
            </w:pPr>
            <w:r w:rsidRPr="004A2B47">
              <w:rPr>
                <w:rFonts w:ascii="Arial Narrow" w:hAnsi="Arial Narrow"/>
                <w:sz w:val="20"/>
                <w:szCs w:val="20"/>
              </w:rPr>
              <w:t>podać</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jc w:val="center"/>
              <w:rPr>
                <w:rFonts w:ascii="Arial Narrow" w:hAnsi="Arial Narrow"/>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jc w:val="both"/>
              <w:rPr>
                <w:rFonts w:ascii="Arial Narrow" w:hAnsi="Arial Narrow"/>
                <w:sz w:val="20"/>
                <w:szCs w:val="20"/>
              </w:rPr>
            </w:pPr>
            <w:r w:rsidRPr="004A2B47">
              <w:rPr>
                <w:rFonts w:ascii="Arial Narrow" w:hAnsi="Arial Narrow"/>
                <w:sz w:val="20"/>
                <w:szCs w:val="20"/>
              </w:rPr>
              <w:t>1 przegląd – 5 pkt. , 2 przeglądy - 1 pkt., więcej – 0 pkt.</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Wszystkie czynności serwisowe, w tym przeglądy konserwacyjne, w okresie gwarancji - bezpłatne</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after="0" w:line="240" w:lineRule="auto"/>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vAlign w:val="center"/>
          </w:tcPr>
          <w:p w:rsidR="004A2B47" w:rsidRPr="004A2B47" w:rsidRDefault="004A2B47"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Czas reakcji (dotyczy także reakcji zdalnej): „przyjęte zgłoszenie – podjęta naprawa” =&lt;72 [godz.]</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vAlign w:val="center"/>
          </w:tcPr>
          <w:p w:rsidR="004A2B47" w:rsidRPr="004A2B47" w:rsidRDefault="004A2B47" w:rsidP="004A2B47">
            <w:pPr>
              <w:snapToGrid w:val="0"/>
              <w:spacing w:after="0" w:line="240" w:lineRule="auto"/>
              <w:jc w:val="both"/>
              <w:rPr>
                <w:rFonts w:ascii="Arial Narrow" w:hAnsi="Arial Narrow"/>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 xml:space="preserve">Możliwość zgłoszeń 24h/dobę, 365 dni/rok </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Wymiana podzespołu na nowy po pierwszej nieskutecznej próbie jego naprawy</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Zakończenie działań serwisowych – najpóźniej w czasie nie dłuższym niż 3 dni roboczych od dnia zgłoszenia awarii, a w przypadku konieczności importu części zamiennych, nie dłuższym niż 7 dni roboczych od dnia zgłoszenia awarii.</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4A2B47">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W okresie pogwarancyjnym - możliwość korzystania z innego serwisu niż autoryzowany serwis producenta</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after="0" w:line="240" w:lineRule="auto"/>
              <w:jc w:val="center"/>
              <w:rPr>
                <w:rFonts w:ascii="Arial Narrow" w:hAnsi="Arial Narrow"/>
                <w:sz w:val="20"/>
                <w:szCs w:val="20"/>
              </w:rPr>
            </w:pPr>
            <w:r w:rsidRPr="004A2B47">
              <w:rPr>
                <w:rFonts w:ascii="Arial Narrow" w:hAnsi="Arial Narrow"/>
                <w:sz w:val="20"/>
                <w:szCs w:val="20"/>
              </w:rPr>
              <w:t>podać</w:t>
            </w:r>
          </w:p>
        </w:tc>
        <w:tc>
          <w:tcPr>
            <w:tcW w:w="1701"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jc w:val="center"/>
              <w:rPr>
                <w:rFonts w:ascii="Arial Narrow" w:hAnsi="Arial Narrow"/>
                <w:b/>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pacing w:after="0" w:line="240" w:lineRule="auto"/>
              <w:rPr>
                <w:rFonts w:ascii="Arial Narrow" w:hAnsi="Arial Narrow"/>
                <w:sz w:val="20"/>
                <w:szCs w:val="20"/>
              </w:rPr>
            </w:pPr>
            <w:r w:rsidRPr="004A2B47">
              <w:rPr>
                <w:rFonts w:ascii="Arial Narrow" w:hAnsi="Arial Narrow"/>
                <w:sz w:val="20"/>
                <w:szCs w:val="20"/>
              </w:rPr>
              <w:t>tak – 10</w:t>
            </w:r>
          </w:p>
          <w:p w:rsidR="004A2B47" w:rsidRPr="004A2B47" w:rsidRDefault="004A2B47" w:rsidP="004A2B47">
            <w:pPr>
              <w:spacing w:after="0" w:line="240" w:lineRule="auto"/>
              <w:rPr>
                <w:rFonts w:ascii="Arial Narrow" w:hAnsi="Arial Narrow"/>
                <w:sz w:val="20"/>
                <w:szCs w:val="20"/>
              </w:rPr>
            </w:pPr>
            <w:r w:rsidRPr="004A2B47">
              <w:rPr>
                <w:rFonts w:ascii="Arial Narrow" w:hAnsi="Arial Narrow"/>
                <w:sz w:val="20"/>
                <w:szCs w:val="20"/>
              </w:rPr>
              <w:t>nie - 0</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1C8B">
            <w:pPr>
              <w:pStyle w:val="Zawartotabeli"/>
              <w:numPr>
                <w:ilvl w:val="0"/>
                <w:numId w:val="118"/>
              </w:numPr>
              <w:snapToGrid w:val="0"/>
              <w:rPr>
                <w:rFonts w:ascii="Arial Narrow" w:hAnsi="Arial Narrow"/>
                <w:sz w:val="20"/>
                <w:szCs w:val="20"/>
              </w:rPr>
            </w:pPr>
          </w:p>
        </w:tc>
        <w:tc>
          <w:tcPr>
            <w:tcW w:w="15225" w:type="dxa"/>
            <w:gridSpan w:val="4"/>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cs="Arial"/>
                <w:b/>
                <w:sz w:val="20"/>
                <w:szCs w:val="20"/>
              </w:rPr>
              <w:t>SZKOLENIA</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cs="Arial"/>
                <w:sz w:val="20"/>
                <w:szCs w:val="20"/>
              </w:rPr>
            </w:pPr>
            <w:r w:rsidRPr="004A2B47">
              <w:rPr>
                <w:rFonts w:ascii="Arial Narrow" w:hAnsi="Arial Narrow" w:cs="Arial"/>
                <w:sz w:val="20"/>
                <w:szCs w:val="20"/>
              </w:rPr>
              <w:t xml:space="preserve">Szkolenie dla personelu technicznego (min. 2 osoby) z zakresu diagnostyki stanu technicznego i wykonywania czynności konserwacyjnych , naprawczych i przeglądowych; </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4A2B47">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snapToGrid w:val="0"/>
              <w:spacing w:after="0" w:line="240" w:lineRule="auto"/>
              <w:jc w:val="both"/>
              <w:rPr>
                <w:rFonts w:ascii="Arial Narrow" w:hAnsi="Arial Narrow"/>
                <w:sz w:val="20"/>
                <w:szCs w:val="20"/>
              </w:rPr>
            </w:pPr>
            <w:r w:rsidRPr="004A2B47">
              <w:rPr>
                <w:rFonts w:ascii="Arial Narrow" w:hAnsi="Arial Narrow" w:cs="Arial"/>
                <w:sz w:val="20"/>
                <w:szCs w:val="20"/>
              </w:rPr>
              <w:t>Transport krajowy i zagraniczny wraz z ubezpieczeniem, wszelkie opłaty celne, skarbowe</w:t>
            </w:r>
            <w:r w:rsidRPr="004A2B47">
              <w:rPr>
                <w:rFonts w:ascii="Arial Narrow" w:hAnsi="Arial Narrow"/>
                <w:sz w:val="20"/>
                <w:szCs w:val="20"/>
              </w:rPr>
              <w:t xml:space="preserve"> oraz inne opłaty pośrednie po stronie wykonawcy (dotyczy także usług gwarancyjnych)</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pStyle w:val="Stopka"/>
              <w:tabs>
                <w:tab w:val="clear" w:pos="4536"/>
                <w:tab w:val="clear" w:pos="9072"/>
              </w:tabs>
              <w:snapToGrid w:val="0"/>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1C8B">
            <w:pPr>
              <w:pStyle w:val="Zawartotabeli"/>
              <w:numPr>
                <w:ilvl w:val="0"/>
                <w:numId w:val="118"/>
              </w:numPr>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snapToGrid w:val="0"/>
              <w:spacing w:after="0" w:line="240" w:lineRule="auto"/>
              <w:jc w:val="both"/>
              <w:rPr>
                <w:rFonts w:ascii="Arial Narrow" w:hAnsi="Arial Narrow"/>
                <w:b/>
                <w:bCs/>
                <w:sz w:val="20"/>
                <w:szCs w:val="20"/>
              </w:rPr>
            </w:pPr>
            <w:r w:rsidRPr="004A2B47">
              <w:rPr>
                <w:rFonts w:ascii="Arial Narrow" w:hAnsi="Arial Narrow"/>
                <w:b/>
                <w:bCs/>
                <w:sz w:val="20"/>
                <w:szCs w:val="20"/>
              </w:rPr>
              <w:t>DOKUMENTACJA</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after="0" w:line="240" w:lineRule="auto"/>
              <w:jc w:val="center"/>
              <w:rPr>
                <w:rFonts w:ascii="Arial Narrow" w:hAnsi="Arial Narrow"/>
                <w:sz w:val="20"/>
                <w:szCs w:val="20"/>
              </w:rPr>
            </w:pPr>
          </w:p>
        </w:tc>
        <w:tc>
          <w:tcPr>
            <w:tcW w:w="1701"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jc w:val="center"/>
              <w:rPr>
                <w:rFonts w:ascii="Arial Narrow" w:hAnsi="Arial Narrow"/>
                <w:b/>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Wymagane do oferty dokumenty poświadczające dopuszczenie do obrotu, co najmniej:</w:t>
            </w:r>
          </w:p>
          <w:p w:rsidR="004A2B47" w:rsidRPr="004A2B47" w:rsidRDefault="004A2B47" w:rsidP="004A2B47">
            <w:pPr>
              <w:widowControl w:val="0"/>
              <w:numPr>
                <w:ilvl w:val="0"/>
                <w:numId w:val="51"/>
              </w:numPr>
              <w:suppressAutoHyphens/>
              <w:snapToGrid w:val="0"/>
              <w:spacing w:after="0" w:line="240" w:lineRule="auto"/>
              <w:rPr>
                <w:rFonts w:ascii="Arial Narrow" w:hAnsi="Arial Narrow"/>
                <w:sz w:val="20"/>
                <w:szCs w:val="20"/>
              </w:rPr>
            </w:pPr>
            <w:r w:rsidRPr="004A2B47">
              <w:rPr>
                <w:rFonts w:ascii="Arial Narrow" w:hAnsi="Arial Narrow"/>
                <w:sz w:val="20"/>
                <w:szCs w:val="20"/>
              </w:rPr>
              <w:t>deklaracja zgodności,</w:t>
            </w:r>
          </w:p>
          <w:p w:rsidR="004A2B47" w:rsidRPr="004A2B47" w:rsidRDefault="004A2B47" w:rsidP="004A2B47">
            <w:pPr>
              <w:widowControl w:val="0"/>
              <w:numPr>
                <w:ilvl w:val="0"/>
                <w:numId w:val="51"/>
              </w:numPr>
              <w:suppressAutoHyphens/>
              <w:snapToGrid w:val="0"/>
              <w:spacing w:after="0" w:line="240" w:lineRule="auto"/>
              <w:rPr>
                <w:rFonts w:ascii="Arial Narrow" w:hAnsi="Arial Narrow"/>
                <w:sz w:val="20"/>
                <w:szCs w:val="20"/>
              </w:rPr>
            </w:pPr>
            <w:r w:rsidRPr="004A2B47">
              <w:rPr>
                <w:rFonts w:ascii="Arial Narrow" w:hAnsi="Arial Narrow"/>
                <w:sz w:val="20"/>
                <w:szCs w:val="20"/>
              </w:rPr>
              <w:t>certyfikat CE,</w:t>
            </w:r>
          </w:p>
          <w:p w:rsidR="004A2B47" w:rsidRPr="004A2B47" w:rsidRDefault="004A2B47" w:rsidP="004A2B47">
            <w:pPr>
              <w:widowControl w:val="0"/>
              <w:numPr>
                <w:ilvl w:val="0"/>
                <w:numId w:val="51"/>
              </w:numPr>
              <w:suppressAutoHyphens/>
              <w:autoSpaceDE w:val="0"/>
              <w:spacing w:after="0" w:line="240" w:lineRule="auto"/>
              <w:rPr>
                <w:rFonts w:ascii="Arial Narrow" w:hAnsi="Arial Narrow" w:cs="Tahoma"/>
                <w:sz w:val="20"/>
                <w:szCs w:val="20"/>
              </w:rPr>
            </w:pPr>
            <w:r w:rsidRPr="004A2B47">
              <w:rPr>
                <w:rFonts w:ascii="Arial Narrow" w:hAnsi="Arial Narrow"/>
                <w:sz w:val="20"/>
                <w:szCs w:val="20"/>
              </w:rPr>
              <w:t xml:space="preserve">zgloszenie wyrobu medycznego </w:t>
            </w:r>
            <w:r w:rsidRPr="004A2B47">
              <w:rPr>
                <w:rFonts w:ascii="Arial Narrow" w:hAnsi="Arial Narrow" w:cs="Tahoma"/>
                <w:sz w:val="20"/>
                <w:szCs w:val="20"/>
              </w:rPr>
              <w:t>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autoSpaceDE w:val="0"/>
              <w:snapToGrid w:val="0"/>
              <w:spacing w:after="0" w:line="240" w:lineRule="auto"/>
              <w:rPr>
                <w:rFonts w:ascii="Arial Narrow" w:hAnsi="Arial Narrow" w:cs="Tahoma"/>
                <w:sz w:val="20"/>
                <w:szCs w:val="20"/>
              </w:rPr>
            </w:pPr>
            <w:r w:rsidRPr="004A2B47">
              <w:rPr>
                <w:rFonts w:ascii="Arial Narrow" w:hAnsi="Arial Narrow" w:cs="Tahoma"/>
                <w:sz w:val="20"/>
                <w:szCs w:val="20"/>
              </w:rPr>
              <w:t>Instrukcje obsługi w języku polskim w formie elektronicznej i drukowanej (przekazane w momencie dostawy) – dotyczy także urządzeń peryferyjnych</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525AA8">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xml:space="preserve">W cenie urządzenia znajduje się komplet akcesoriów, okablowania itp. asortymentu niezbędnego do uruchomienia i funkcjonowania aparatu jako całości w wymaganej specyfikacją konfiguracji </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4A2B47">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jc w:val="both"/>
              <w:rPr>
                <w:rFonts w:ascii="Arial Narrow" w:hAnsi="Arial Narrow"/>
                <w:sz w:val="20"/>
                <w:szCs w:val="20"/>
              </w:rPr>
            </w:pPr>
            <w:r w:rsidRPr="004A2B47">
              <w:rPr>
                <w:rFonts w:ascii="Arial Narrow" w:hAnsi="Arial Narrow"/>
                <w:sz w:val="20"/>
                <w:szCs w:val="20"/>
              </w:rPr>
              <w:t>Dokumentacja  (lub tzw. lista kontrolna zawierająca wykaz części i czynności) dotycząca przeglądów technicznych w języku polskim (dostarczona przy dostawie)</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r w:rsidR="004A2B47" w:rsidRPr="004A2B47" w:rsidTr="004A2B47">
        <w:tc>
          <w:tcPr>
            <w:tcW w:w="735" w:type="dxa"/>
            <w:tcBorders>
              <w:top w:val="nil"/>
              <w:left w:val="single" w:sz="2" w:space="0" w:color="000000"/>
              <w:bottom w:val="nil"/>
              <w:right w:val="nil"/>
            </w:tcBorders>
          </w:tcPr>
          <w:p w:rsidR="004A2B47" w:rsidRPr="004A2B47" w:rsidRDefault="004A2B47" w:rsidP="004A2B47">
            <w:pPr>
              <w:pStyle w:val="Zawartotabeli"/>
              <w:snapToGrid w:val="0"/>
              <w:rPr>
                <w:rFonts w:ascii="Arial Narrow" w:hAnsi="Arial Narrow"/>
                <w:sz w:val="20"/>
                <w:szCs w:val="20"/>
              </w:rPr>
            </w:pPr>
          </w:p>
        </w:tc>
        <w:tc>
          <w:tcPr>
            <w:tcW w:w="8705"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jc w:val="both"/>
              <w:rPr>
                <w:rFonts w:ascii="Arial Narrow" w:hAnsi="Arial Narrow"/>
                <w:sz w:val="20"/>
                <w:szCs w:val="20"/>
              </w:rPr>
            </w:pPr>
            <w:r w:rsidRPr="004A2B47">
              <w:rPr>
                <w:rFonts w:ascii="Arial Narrow" w:hAnsi="Arial Narrow"/>
                <w:sz w:val="20"/>
                <w:szCs w:val="20"/>
              </w:rPr>
              <w:t>Wykonawca dostarczy paszport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984" w:type="dxa"/>
            <w:tcBorders>
              <w:top w:val="nil"/>
              <w:left w:val="single" w:sz="2" w:space="0" w:color="000000"/>
              <w:bottom w:val="nil"/>
              <w:right w:val="nil"/>
            </w:tcBorders>
            <w:vAlign w:val="center"/>
          </w:tcPr>
          <w:p w:rsidR="004A2B47" w:rsidRPr="004A2B47" w:rsidRDefault="004A2B47" w:rsidP="004A2B47">
            <w:pPr>
              <w:snapToGrid w:val="0"/>
              <w:spacing w:before="60" w:after="0" w:line="240" w:lineRule="auto"/>
              <w:ind w:left="-70" w:right="-70"/>
              <w:jc w:val="center"/>
              <w:rPr>
                <w:rFonts w:ascii="Arial Narrow" w:hAnsi="Arial Narrow"/>
                <w:sz w:val="20"/>
                <w:szCs w:val="20"/>
              </w:rPr>
            </w:pPr>
            <w:r w:rsidRPr="004A2B47">
              <w:rPr>
                <w:rFonts w:ascii="Arial Narrow" w:hAnsi="Arial Narrow"/>
                <w:sz w:val="20"/>
                <w:szCs w:val="20"/>
              </w:rPr>
              <w:t>tak</w:t>
            </w:r>
          </w:p>
        </w:tc>
        <w:tc>
          <w:tcPr>
            <w:tcW w:w="1701" w:type="dxa"/>
            <w:tcBorders>
              <w:top w:val="nil"/>
              <w:left w:val="single" w:sz="2" w:space="0" w:color="000000"/>
              <w:bottom w:val="nil"/>
              <w:right w:val="nil"/>
            </w:tcBorders>
          </w:tcPr>
          <w:p w:rsidR="004A2B47" w:rsidRPr="004A2B47" w:rsidRDefault="004A2B47" w:rsidP="004A2B47">
            <w:pPr>
              <w:snapToGrid w:val="0"/>
              <w:spacing w:after="0" w:line="240" w:lineRule="auto"/>
              <w:rPr>
                <w:rFonts w:ascii="Arial Narrow" w:hAnsi="Arial Narrow"/>
                <w:bCs/>
                <w:sz w:val="20"/>
                <w:szCs w:val="20"/>
              </w:rPr>
            </w:pPr>
          </w:p>
        </w:tc>
        <w:tc>
          <w:tcPr>
            <w:tcW w:w="2835" w:type="dxa"/>
            <w:tcBorders>
              <w:top w:val="nil"/>
              <w:left w:val="single" w:sz="2" w:space="0" w:color="000000"/>
              <w:bottom w:val="nil"/>
              <w:right w:val="single" w:sz="2" w:space="0" w:color="000000"/>
            </w:tcBorders>
          </w:tcPr>
          <w:p w:rsidR="004A2B47" w:rsidRPr="004A2B47" w:rsidRDefault="004A2B47" w:rsidP="004A2B47">
            <w:pPr>
              <w:snapToGrid w:val="0"/>
              <w:spacing w:after="0" w:line="240" w:lineRule="auto"/>
              <w:rPr>
                <w:rFonts w:ascii="Arial Narrow" w:hAnsi="Arial Narrow"/>
                <w:sz w:val="20"/>
                <w:szCs w:val="20"/>
              </w:rPr>
            </w:pPr>
            <w:r w:rsidRPr="004A2B47">
              <w:rPr>
                <w:rFonts w:ascii="Arial Narrow" w:hAnsi="Arial Narrow"/>
                <w:sz w:val="20"/>
                <w:szCs w:val="20"/>
              </w:rPr>
              <w:t>- - -</w:t>
            </w:r>
          </w:p>
        </w:tc>
      </w:tr>
    </w:tbl>
    <w:p w:rsidR="004078E3" w:rsidRPr="004A2B47" w:rsidRDefault="004078E3" w:rsidP="004A2B47">
      <w:pPr>
        <w:spacing w:after="0" w:line="240" w:lineRule="auto"/>
        <w:rPr>
          <w:rFonts w:ascii="Arial Narrow" w:eastAsia="Andale Sans UI" w:hAnsi="Arial Narrow"/>
          <w:kern w:val="2"/>
          <w:sz w:val="20"/>
          <w:szCs w:val="20"/>
        </w:rPr>
      </w:pP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042798">
      <w:pPr>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4/22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XXIII: INFANT FLOW (NIEINWAZYJNY RESPIRATOR NOWORODKOWY)</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nieinwazyjnego respiratora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36"/>
        <w:gridCol w:w="8704"/>
        <w:gridCol w:w="1984"/>
        <w:gridCol w:w="1701"/>
        <w:gridCol w:w="2835"/>
      </w:tblGrid>
      <w:tr w:rsidR="004078E3" w:rsidRPr="004A2B47" w:rsidTr="004A2B47">
        <w:tc>
          <w:tcPr>
            <w:tcW w:w="736"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jc w:val="center"/>
              <w:rPr>
                <w:rFonts w:ascii="Arial Narrow" w:hAnsi="Arial Narrow" w:cstheme="minorHAnsi"/>
                <w:sz w:val="20"/>
                <w:szCs w:val="20"/>
              </w:rPr>
            </w:pPr>
            <w:r w:rsidRPr="004A2B47">
              <w:rPr>
                <w:rFonts w:ascii="Arial Narrow" w:hAnsi="Arial Narrow" w:cstheme="minorHAnsi"/>
                <w:sz w:val="20"/>
                <w:szCs w:val="20"/>
              </w:rPr>
              <w:t>l.p.</w:t>
            </w:r>
          </w:p>
        </w:tc>
        <w:tc>
          <w:tcPr>
            <w:tcW w:w="8704"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jc w:val="center"/>
              <w:rPr>
                <w:rFonts w:ascii="Arial Narrow" w:hAnsi="Arial Narrow" w:cstheme="minorHAnsi"/>
                <w:sz w:val="20"/>
                <w:szCs w:val="20"/>
              </w:rPr>
            </w:pPr>
            <w:r w:rsidRPr="004A2B47">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jc w:val="center"/>
              <w:rPr>
                <w:rFonts w:ascii="Arial Narrow" w:hAnsi="Arial Narrow" w:cstheme="minorHAnsi"/>
                <w:sz w:val="20"/>
                <w:szCs w:val="20"/>
              </w:rPr>
            </w:pPr>
            <w:r w:rsidRPr="004A2B47">
              <w:rPr>
                <w:rFonts w:ascii="Arial Narrow" w:hAnsi="Arial Narrow" w:cstheme="minorHAnsi"/>
                <w:sz w:val="20"/>
                <w:szCs w:val="20"/>
              </w:rPr>
              <w:t xml:space="preserve">Parametr wymagany </w:t>
            </w:r>
          </w:p>
        </w:tc>
        <w:tc>
          <w:tcPr>
            <w:tcW w:w="1701" w:type="dxa"/>
            <w:tcBorders>
              <w:top w:val="single" w:sz="2" w:space="0" w:color="000000"/>
              <w:left w:val="single" w:sz="2" w:space="0" w:color="000000"/>
              <w:bottom w:val="single" w:sz="2" w:space="0" w:color="000000"/>
              <w:right w:val="nil"/>
            </w:tcBorders>
            <w:hideMark/>
          </w:tcPr>
          <w:p w:rsidR="004078E3" w:rsidRPr="004A2B47" w:rsidRDefault="004078E3" w:rsidP="004A2B47">
            <w:pPr>
              <w:pStyle w:val="Zawartotabeli"/>
              <w:snapToGrid w:val="0"/>
              <w:jc w:val="center"/>
              <w:rPr>
                <w:rFonts w:ascii="Arial Narrow" w:hAnsi="Arial Narrow" w:cstheme="minorHAnsi"/>
                <w:sz w:val="20"/>
                <w:szCs w:val="20"/>
              </w:rPr>
            </w:pPr>
            <w:r w:rsidRPr="004A2B47">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4078E3" w:rsidRPr="004A2B47" w:rsidRDefault="004078E3" w:rsidP="004A2B47">
            <w:pPr>
              <w:pStyle w:val="Zawartotabeli"/>
              <w:snapToGrid w:val="0"/>
              <w:jc w:val="center"/>
              <w:rPr>
                <w:rFonts w:ascii="Arial Narrow" w:hAnsi="Arial Narrow" w:cstheme="minorHAnsi"/>
                <w:sz w:val="20"/>
                <w:szCs w:val="20"/>
              </w:rPr>
            </w:pPr>
            <w:r w:rsidRPr="004A2B47">
              <w:rPr>
                <w:rFonts w:ascii="Arial Narrow" w:hAnsi="Arial Narrow" w:cstheme="minorHAnsi"/>
                <w:sz w:val="20"/>
                <w:szCs w:val="20"/>
              </w:rPr>
              <w:t>Ocena pkt.</w:t>
            </w:r>
          </w:p>
        </w:tc>
      </w:tr>
      <w:tr w:rsidR="004A2B47" w:rsidRPr="004A2B47" w:rsidTr="00525AA8">
        <w:tc>
          <w:tcPr>
            <w:tcW w:w="736" w:type="dxa"/>
            <w:tcBorders>
              <w:top w:val="nil"/>
              <w:left w:val="single" w:sz="2" w:space="0" w:color="000000"/>
              <w:bottom w:val="single" w:sz="2" w:space="0" w:color="000000"/>
              <w:right w:val="nil"/>
            </w:tcBorders>
          </w:tcPr>
          <w:p w:rsidR="004A2B47" w:rsidRPr="004A2B47" w:rsidRDefault="004A2B47" w:rsidP="004A1C8B">
            <w:pPr>
              <w:pStyle w:val="Zawartotabeli"/>
              <w:numPr>
                <w:ilvl w:val="0"/>
                <w:numId w:val="119"/>
              </w:numPr>
              <w:snapToGrid w:val="0"/>
              <w:jc w:val="center"/>
              <w:rPr>
                <w:rFonts w:ascii="Arial Narrow" w:hAnsi="Arial Narrow" w:cstheme="minorHAnsi"/>
                <w:sz w:val="20"/>
                <w:szCs w:val="20"/>
              </w:rPr>
            </w:pPr>
          </w:p>
        </w:tc>
        <w:tc>
          <w:tcPr>
            <w:tcW w:w="15224" w:type="dxa"/>
            <w:gridSpan w:val="4"/>
            <w:tcBorders>
              <w:top w:val="nil"/>
              <w:left w:val="single" w:sz="2" w:space="0" w:color="000000"/>
              <w:bottom w:val="single" w:sz="2" w:space="0" w:color="000000"/>
              <w:right w:val="single" w:sz="2" w:space="0" w:color="000000"/>
            </w:tcBorders>
            <w:vAlign w:val="center"/>
          </w:tcPr>
          <w:p w:rsidR="004A2B47" w:rsidRPr="004A2B47" w:rsidRDefault="004A2B47" w:rsidP="004A2B47">
            <w:pPr>
              <w:snapToGrid w:val="0"/>
              <w:spacing w:after="0" w:line="240" w:lineRule="auto"/>
              <w:jc w:val="both"/>
              <w:rPr>
                <w:rFonts w:ascii="Arial Narrow" w:hAnsi="Arial Narrow" w:cstheme="minorHAnsi"/>
                <w:sz w:val="20"/>
                <w:szCs w:val="20"/>
              </w:rPr>
            </w:pPr>
          </w:p>
        </w:tc>
      </w:tr>
      <w:tr w:rsidR="004078E3" w:rsidRPr="004A2B47" w:rsidTr="003B5367">
        <w:tc>
          <w:tcPr>
            <w:tcW w:w="736" w:type="dxa"/>
            <w:tcBorders>
              <w:top w:val="nil"/>
              <w:left w:val="single" w:sz="2" w:space="0" w:color="000000"/>
              <w:bottom w:val="single" w:sz="2" w:space="0" w:color="000000"/>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4A2B47" w:rsidRDefault="004078E3" w:rsidP="004A2B47">
            <w:pPr>
              <w:spacing w:after="0" w:line="240" w:lineRule="auto"/>
              <w:ind w:left="-56" w:hanging="14"/>
              <w:rPr>
                <w:rFonts w:ascii="Arial Narrow" w:hAnsi="Arial Narrow" w:cstheme="minorHAnsi"/>
                <w:sz w:val="20"/>
                <w:szCs w:val="20"/>
              </w:rPr>
            </w:pPr>
            <w:r w:rsidRPr="004A2B47">
              <w:rPr>
                <w:rFonts w:ascii="Arial Narrow" w:hAnsi="Arial Narrow" w:cstheme="minorHAnsi"/>
                <w:sz w:val="20"/>
                <w:szCs w:val="20"/>
              </w:rPr>
              <w:t>Respirator przeznaczony do nieinwazyjnej wentylacji wcześniaków, noworodków i dzieci z wagą od 0,5 kg, na stojaku jezdnym</w:t>
            </w:r>
          </w:p>
        </w:tc>
        <w:tc>
          <w:tcPr>
            <w:tcW w:w="1984" w:type="dxa"/>
            <w:tcBorders>
              <w:top w:val="nil"/>
              <w:left w:val="single" w:sz="2" w:space="0" w:color="000000"/>
              <w:bottom w:val="single" w:sz="2" w:space="0" w:color="000000"/>
              <w:right w:val="nil"/>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4A2B47" w:rsidRDefault="004078E3" w:rsidP="004A2B47">
            <w:pPr>
              <w:snapToGrid w:val="0"/>
              <w:spacing w:after="0" w:line="240" w:lineRule="auto"/>
              <w:jc w:val="both"/>
              <w:rPr>
                <w:rFonts w:ascii="Arial Narrow" w:hAnsi="Arial Narrow" w:cstheme="minorHAnsi"/>
                <w:sz w:val="20"/>
                <w:szCs w:val="20"/>
              </w:rPr>
            </w:pPr>
          </w:p>
        </w:tc>
      </w:tr>
      <w:tr w:rsidR="004078E3" w:rsidRPr="004A2B47" w:rsidTr="003B5367">
        <w:tc>
          <w:tcPr>
            <w:tcW w:w="736" w:type="dxa"/>
            <w:tcBorders>
              <w:top w:val="nil"/>
              <w:left w:val="single" w:sz="2" w:space="0" w:color="000000"/>
              <w:bottom w:val="single" w:sz="2" w:space="0" w:color="000000"/>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4A2B47" w:rsidRDefault="004078E3" w:rsidP="004A2B47">
            <w:pPr>
              <w:pStyle w:val="Akapitzlist"/>
              <w:snapToGrid w:val="0"/>
              <w:spacing w:after="0" w:line="240" w:lineRule="auto"/>
              <w:ind w:left="0"/>
              <w:rPr>
                <w:rFonts w:ascii="Arial Narrow" w:hAnsi="Arial Narrow" w:cstheme="minorHAnsi"/>
                <w:sz w:val="20"/>
                <w:szCs w:val="20"/>
              </w:rPr>
            </w:pPr>
            <w:r w:rsidRPr="004A2B47">
              <w:rPr>
                <w:rFonts w:ascii="Arial Narrow" w:hAnsi="Arial Narrow" w:cstheme="minorHAnsi"/>
                <w:sz w:val="20"/>
                <w:szCs w:val="20"/>
              </w:rPr>
              <w:t>Zasilanie elektryczne:  230V, 50 Hz</w:t>
            </w:r>
          </w:p>
        </w:tc>
        <w:tc>
          <w:tcPr>
            <w:tcW w:w="1984" w:type="dxa"/>
            <w:tcBorders>
              <w:top w:val="nil"/>
              <w:left w:val="single" w:sz="2" w:space="0" w:color="000000"/>
              <w:bottom w:val="single" w:sz="2" w:space="0" w:color="000000"/>
              <w:right w:val="nil"/>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nil"/>
              <w:left w:val="single" w:sz="2" w:space="0" w:color="000000"/>
              <w:bottom w:val="single" w:sz="2" w:space="0" w:color="000000"/>
              <w:right w:val="nil"/>
            </w:tcBorders>
          </w:tcPr>
          <w:p w:rsidR="004078E3" w:rsidRPr="004A2B47" w:rsidRDefault="004078E3" w:rsidP="004A2B4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4A2B47" w:rsidRDefault="004078E3" w:rsidP="004A2B47">
            <w:pPr>
              <w:snapToGrid w:val="0"/>
              <w:spacing w:after="0" w:line="240" w:lineRule="auto"/>
              <w:jc w:val="both"/>
              <w:rPr>
                <w:rFonts w:ascii="Arial Narrow" w:hAnsi="Arial Narrow" w:cstheme="minorHAnsi"/>
                <w:sz w:val="20"/>
                <w:szCs w:val="20"/>
              </w:rPr>
            </w:pPr>
          </w:p>
        </w:tc>
      </w:tr>
      <w:tr w:rsidR="004078E3" w:rsidRPr="004A2B47" w:rsidTr="003B5367">
        <w:tc>
          <w:tcPr>
            <w:tcW w:w="736" w:type="dxa"/>
            <w:tcBorders>
              <w:top w:val="nil"/>
              <w:left w:val="single" w:sz="2" w:space="0" w:color="000000"/>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4" w:space="0" w:color="auto"/>
              <w:right w:val="nil"/>
            </w:tcBorders>
            <w:vAlign w:val="center"/>
            <w:hideMark/>
          </w:tcPr>
          <w:p w:rsidR="004078E3" w:rsidRPr="004A2B47" w:rsidRDefault="004078E3" w:rsidP="004A2B47">
            <w:pPr>
              <w:snapToGrid w:val="0"/>
              <w:spacing w:after="0" w:line="240" w:lineRule="auto"/>
              <w:rPr>
                <w:rFonts w:ascii="Arial Narrow" w:hAnsi="Arial Narrow" w:cstheme="minorHAnsi"/>
                <w:sz w:val="20"/>
                <w:szCs w:val="20"/>
              </w:rPr>
            </w:pPr>
            <w:r w:rsidRPr="004A2B47">
              <w:rPr>
                <w:rFonts w:ascii="Arial Narrow" w:hAnsi="Arial Narrow" w:cstheme="minorHAnsi"/>
                <w:sz w:val="20"/>
                <w:szCs w:val="20"/>
              </w:rPr>
              <w:t>Zasilanie gazowe w tlen i powietrze ze źródła sprężonych gazów o ciśnieniu 2,0 – 6,0 bar</w:t>
            </w:r>
          </w:p>
        </w:tc>
        <w:tc>
          <w:tcPr>
            <w:tcW w:w="1984" w:type="dxa"/>
            <w:tcBorders>
              <w:top w:val="nil"/>
              <w:left w:val="single" w:sz="2" w:space="0" w:color="000000"/>
              <w:bottom w:val="single" w:sz="4" w:space="0" w:color="auto"/>
              <w:right w:val="nil"/>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nil"/>
              <w:left w:val="single" w:sz="2" w:space="0" w:color="000000"/>
              <w:bottom w:val="single" w:sz="4" w:space="0" w:color="auto"/>
              <w:right w:val="nil"/>
            </w:tcBorders>
          </w:tcPr>
          <w:p w:rsidR="004078E3" w:rsidRPr="004A2B47" w:rsidRDefault="004078E3" w:rsidP="004A2B4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078E3" w:rsidRPr="004A2B47" w:rsidRDefault="004078E3" w:rsidP="004A2B47">
            <w:pPr>
              <w:snapToGrid w:val="0"/>
              <w:spacing w:after="0" w:line="240" w:lineRule="auto"/>
              <w:jc w:val="both"/>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Wbudowany port komunikacji min. RS232 oraz USB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545"/>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Metody wentylacji nieinwazyjnej:</w:t>
            </w:r>
          </w:p>
          <w:p w:rsidR="004078E3" w:rsidRPr="004A2B47" w:rsidRDefault="004078E3"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4A2B47">
              <w:rPr>
                <w:rFonts w:ascii="Arial Narrow" w:hAnsi="Arial Narrow" w:cstheme="minorHAnsi"/>
                <w:sz w:val="20"/>
                <w:szCs w:val="20"/>
              </w:rPr>
              <w:t>CPAP/PEEP – regulowane płynnie</w:t>
            </w:r>
          </w:p>
          <w:p w:rsidR="004078E3" w:rsidRPr="004A2B47" w:rsidRDefault="004078E3"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4A2B47">
              <w:rPr>
                <w:rFonts w:ascii="Arial Narrow" w:hAnsi="Arial Narrow" w:cstheme="minorHAnsi"/>
                <w:sz w:val="20"/>
                <w:szCs w:val="20"/>
              </w:rPr>
              <w:t>BIPHASIC</w:t>
            </w:r>
          </w:p>
          <w:p w:rsidR="004078E3" w:rsidRPr="004A2B47" w:rsidRDefault="004078E3" w:rsidP="004A1C8B">
            <w:pPr>
              <w:pStyle w:val="Akapitzlist"/>
              <w:widowControl w:val="0"/>
              <w:numPr>
                <w:ilvl w:val="0"/>
                <w:numId w:val="68"/>
              </w:numPr>
              <w:suppressAutoHyphens/>
              <w:spacing w:after="0" w:line="240" w:lineRule="auto"/>
              <w:jc w:val="both"/>
              <w:rPr>
                <w:rFonts w:ascii="Arial Narrow" w:hAnsi="Arial Narrow" w:cstheme="minorHAnsi"/>
                <w:sz w:val="20"/>
                <w:szCs w:val="20"/>
              </w:rPr>
            </w:pPr>
            <w:r w:rsidRPr="004A2B47">
              <w:rPr>
                <w:rFonts w:ascii="Arial Narrow" w:hAnsi="Arial Narrow" w:cstheme="minorHAnsi"/>
                <w:sz w:val="20"/>
                <w:szCs w:val="20"/>
              </w:rPr>
              <w:t>oddech ręczny wyzwalany przyciskiem na respiratorze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highlight w:val="yellow"/>
              </w:rPr>
            </w:pPr>
            <w:r w:rsidRPr="004A2B47">
              <w:rPr>
                <w:rFonts w:ascii="Arial Narrow" w:hAnsi="Arial Narrow" w:cstheme="minorHAnsi"/>
                <w:sz w:val="20"/>
                <w:szCs w:val="20"/>
              </w:rPr>
              <w:t xml:space="preserve">Częstość oddechów wentylacji konwencjonalnej 2-180 odd./min.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Przepływ bazowy regulowany płynnie  z możliwością odczytu nastawionego przepływu od 2 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Czas wdechu regulowany od  0,15 sek.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Regulacja czasu wydechu do 25 sek.</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Przepływowe wyzwalanie oddechu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Niezależna regulacja przepływu wdechowego i wydechowego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Przepływ wdechowy regulowany do 15 l/min</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Regulacja  stężenia tlenu w mieszaninie oddechowej 21-100%</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PEEP/CPAP 0-10 cmH2O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Szczytowe ciśnienie wdechu regulowane do 55 cmH2O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4A2B47" w:rsidRDefault="004078E3" w:rsidP="004A2B47">
            <w:pPr>
              <w:snapToGrid w:val="0"/>
              <w:spacing w:after="0" w:line="240" w:lineRule="auto"/>
              <w:rPr>
                <w:rFonts w:ascii="Arial Narrow" w:hAnsi="Arial Narrow" w:cstheme="minorHAnsi"/>
                <w:sz w:val="20"/>
                <w:szCs w:val="20"/>
              </w:rPr>
            </w:pPr>
            <w:r w:rsidRPr="004A2B47">
              <w:rPr>
                <w:rFonts w:ascii="Arial Narrow" w:hAnsi="Arial Narrow" w:cstheme="minorHAnsi"/>
                <w:sz w:val="20"/>
                <w:szCs w:val="20"/>
              </w:rPr>
              <w:t>Kolorowy ekran dotykowy LCD w obudowie respiratora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4A2B47" w:rsidRDefault="004078E3" w:rsidP="004A2B47">
            <w:pPr>
              <w:snapToGrid w:val="0"/>
              <w:spacing w:after="0" w:line="240" w:lineRule="auto"/>
              <w:rPr>
                <w:rFonts w:ascii="Arial Narrow" w:hAnsi="Arial Narrow" w:cstheme="minorHAnsi"/>
                <w:sz w:val="20"/>
                <w:szCs w:val="20"/>
              </w:rPr>
            </w:pPr>
            <w:r w:rsidRPr="004A2B47">
              <w:rPr>
                <w:rFonts w:ascii="Arial Narrow" w:hAnsi="Arial Narrow" w:cstheme="minorHAnsi"/>
                <w:sz w:val="20"/>
                <w:szCs w:val="20"/>
              </w:rPr>
              <w:t>Możliwość zapisu historii alarmów na zewnętrznej pamięci USB</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lang w:val="sv-SE"/>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Obrazowanie przebiegów falowych w czasie rzeczywistym dla ciśnienia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lang w:val="sv-SE"/>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Możliwość porównania pętli zapisanych w różnym czasie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Ciśnienie PEEP</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157"/>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Nieszczelność układu oddechowego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Pomiar FiO2</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545"/>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Alarmy audio – wizualne:</w:t>
            </w:r>
          </w:p>
          <w:p w:rsidR="004078E3" w:rsidRPr="004A2B47" w:rsidRDefault="004078E3"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4A2B47">
              <w:rPr>
                <w:rFonts w:ascii="Arial Narrow" w:eastAsia="MS Mincho" w:hAnsi="Arial Narrow" w:cstheme="minorHAnsi"/>
                <w:sz w:val="20"/>
                <w:szCs w:val="20"/>
              </w:rPr>
              <w:t>bezdechu</w:t>
            </w:r>
          </w:p>
          <w:p w:rsidR="004078E3" w:rsidRPr="004A2B47" w:rsidRDefault="004078E3"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4A2B47">
              <w:rPr>
                <w:rFonts w:ascii="Arial Narrow" w:eastAsia="MS Mincho" w:hAnsi="Arial Narrow" w:cstheme="minorHAnsi"/>
                <w:sz w:val="20"/>
                <w:szCs w:val="20"/>
              </w:rPr>
              <w:t>ciśnienia w układzie oddechowym</w:t>
            </w:r>
          </w:p>
          <w:p w:rsidR="004078E3" w:rsidRPr="004A2B47" w:rsidRDefault="004078E3"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4A2B47">
              <w:rPr>
                <w:rFonts w:ascii="Arial Narrow" w:eastAsia="MS Mincho" w:hAnsi="Arial Narrow" w:cstheme="minorHAnsi"/>
                <w:sz w:val="20"/>
                <w:szCs w:val="20"/>
              </w:rPr>
              <w:t>ciśnienia CPAP</w:t>
            </w:r>
          </w:p>
          <w:p w:rsidR="004078E3" w:rsidRPr="004A2B47" w:rsidRDefault="004078E3"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4A2B47">
              <w:rPr>
                <w:rFonts w:ascii="Arial Narrow" w:eastAsia="MS Mincho" w:hAnsi="Arial Narrow" w:cstheme="minorHAnsi"/>
                <w:sz w:val="20"/>
                <w:szCs w:val="20"/>
              </w:rPr>
              <w:t>braku zasilania gazowego i elektrycznego</w:t>
            </w:r>
          </w:p>
          <w:p w:rsidR="004078E3" w:rsidRPr="004A2B47" w:rsidRDefault="004078E3" w:rsidP="004A1C8B">
            <w:pPr>
              <w:pStyle w:val="Akapitzlist"/>
              <w:widowControl w:val="0"/>
              <w:numPr>
                <w:ilvl w:val="0"/>
                <w:numId w:val="70"/>
              </w:numPr>
              <w:suppressAutoHyphens/>
              <w:spacing w:after="0" w:line="240" w:lineRule="auto"/>
              <w:jc w:val="both"/>
              <w:rPr>
                <w:rFonts w:ascii="Arial Narrow" w:hAnsi="Arial Narrow" w:cstheme="minorHAnsi"/>
                <w:sz w:val="20"/>
                <w:szCs w:val="20"/>
              </w:rPr>
            </w:pPr>
            <w:r w:rsidRPr="004A2B47">
              <w:rPr>
                <w:rFonts w:ascii="Arial Narrow" w:hAnsi="Arial Narrow" w:cstheme="minorHAnsi"/>
                <w:sz w:val="20"/>
                <w:szCs w:val="20"/>
              </w:rPr>
              <w:t>rozłączenia układu</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30"/>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Kompletny układ oddechowy, jednorazowy – 3 sztuki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802"/>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color w:val="000000"/>
                <w:sz w:val="20"/>
                <w:szCs w:val="20"/>
              </w:rPr>
            </w:pPr>
            <w:r w:rsidRPr="004A2B47">
              <w:rPr>
                <w:rFonts w:ascii="Arial Narrow" w:hAnsi="Arial Narrow" w:cstheme="minorHAnsi"/>
                <w:color w:val="000000"/>
                <w:sz w:val="20"/>
                <w:szCs w:val="20"/>
              </w:rPr>
              <w:t>Nawilżacz z automatyczną kontrolą temperatury i nawilżania:</w:t>
            </w:r>
          </w:p>
          <w:p w:rsidR="004078E3" w:rsidRPr="004A2B47" w:rsidRDefault="004078E3" w:rsidP="004A1C8B">
            <w:pPr>
              <w:pStyle w:val="Akapitzlist"/>
              <w:widowControl w:val="0"/>
              <w:numPr>
                <w:ilvl w:val="0"/>
                <w:numId w:val="71"/>
              </w:numPr>
              <w:suppressAutoHyphens/>
              <w:spacing w:after="0" w:line="240" w:lineRule="auto"/>
              <w:rPr>
                <w:rFonts w:ascii="Arial Narrow" w:hAnsi="Arial Narrow" w:cstheme="minorHAnsi"/>
                <w:color w:val="000000"/>
                <w:sz w:val="20"/>
                <w:szCs w:val="20"/>
              </w:rPr>
            </w:pPr>
            <w:r w:rsidRPr="004A2B47">
              <w:rPr>
                <w:rFonts w:ascii="Arial Narrow" w:hAnsi="Arial Narrow" w:cstheme="minorHAnsi"/>
                <w:color w:val="000000"/>
                <w:sz w:val="20"/>
                <w:szCs w:val="20"/>
              </w:rPr>
              <w:t>wyświetlanie aktualnej temperatury płytki grzewczej,</w:t>
            </w:r>
          </w:p>
          <w:p w:rsidR="004078E3" w:rsidRPr="004A2B47" w:rsidRDefault="004078E3" w:rsidP="004A1C8B">
            <w:pPr>
              <w:pStyle w:val="Akapitzlist"/>
              <w:widowControl w:val="0"/>
              <w:numPr>
                <w:ilvl w:val="0"/>
                <w:numId w:val="71"/>
              </w:numPr>
              <w:suppressAutoHyphens/>
              <w:spacing w:after="0" w:line="240" w:lineRule="auto"/>
              <w:rPr>
                <w:rFonts w:ascii="Arial Narrow" w:hAnsi="Arial Narrow" w:cstheme="minorHAnsi"/>
                <w:color w:val="000000"/>
                <w:sz w:val="20"/>
                <w:szCs w:val="20"/>
              </w:rPr>
            </w:pPr>
            <w:r w:rsidRPr="004A2B47">
              <w:rPr>
                <w:rFonts w:ascii="Arial Narrow" w:hAnsi="Arial Narrow" w:cstheme="minorHAnsi"/>
                <w:color w:val="000000"/>
                <w:sz w:val="20"/>
                <w:szCs w:val="20"/>
              </w:rPr>
              <w:t>wyświetlanie aktualnej temperatury gazów na wyjściu z komory nawilżacza,</w:t>
            </w:r>
          </w:p>
          <w:p w:rsidR="004078E3" w:rsidRPr="004A2B47" w:rsidRDefault="004078E3" w:rsidP="004A1C8B">
            <w:pPr>
              <w:pStyle w:val="Akapitzlist"/>
              <w:widowControl w:val="0"/>
              <w:numPr>
                <w:ilvl w:val="0"/>
                <w:numId w:val="71"/>
              </w:numPr>
              <w:suppressAutoHyphens/>
              <w:spacing w:after="0" w:line="240" w:lineRule="auto"/>
              <w:jc w:val="both"/>
              <w:rPr>
                <w:rFonts w:ascii="Arial Narrow" w:hAnsi="Arial Narrow" w:cstheme="minorHAnsi"/>
                <w:color w:val="000000"/>
                <w:sz w:val="20"/>
                <w:szCs w:val="20"/>
              </w:rPr>
            </w:pPr>
            <w:r w:rsidRPr="004A2B47">
              <w:rPr>
                <w:rFonts w:ascii="Arial Narrow" w:hAnsi="Arial Narrow" w:cstheme="minorHAnsi"/>
                <w:color w:val="000000"/>
                <w:sz w:val="20"/>
                <w:szCs w:val="20"/>
              </w:rPr>
              <w:t>wyświetlanie aktualnej temperatury gazów w układzie oddechowym pacjenta,</w:t>
            </w:r>
          </w:p>
          <w:p w:rsidR="004078E3" w:rsidRPr="004A2B47" w:rsidRDefault="004078E3" w:rsidP="004A1C8B">
            <w:pPr>
              <w:pStyle w:val="Akapitzlist"/>
              <w:widowControl w:val="0"/>
              <w:numPr>
                <w:ilvl w:val="0"/>
                <w:numId w:val="71"/>
              </w:numPr>
              <w:suppressAutoHyphens/>
              <w:spacing w:after="0" w:line="240" w:lineRule="auto"/>
              <w:jc w:val="both"/>
              <w:rPr>
                <w:rFonts w:ascii="Arial Narrow" w:hAnsi="Arial Narrow" w:cstheme="minorHAnsi"/>
                <w:sz w:val="20"/>
                <w:szCs w:val="20"/>
              </w:rPr>
            </w:pPr>
            <w:r w:rsidRPr="004A2B47">
              <w:rPr>
                <w:rFonts w:ascii="Arial Narrow" w:hAnsi="Arial Narrow" w:cstheme="minorHAnsi"/>
                <w:color w:val="000000"/>
                <w:sz w:val="20"/>
                <w:szCs w:val="20"/>
              </w:rPr>
              <w:t>wyświetlacz LED czterocyfrowy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4078E3" w:rsidRPr="004A2B47" w:rsidTr="003B5367">
        <w:trPr>
          <w:trHeight w:val="198"/>
        </w:trPr>
        <w:tc>
          <w:tcPr>
            <w:tcW w:w="736" w:type="dxa"/>
            <w:tcBorders>
              <w:top w:val="single" w:sz="4" w:space="0" w:color="auto"/>
              <w:left w:val="single" w:sz="4" w:space="0" w:color="auto"/>
              <w:bottom w:val="single" w:sz="4" w:space="0" w:color="auto"/>
              <w:right w:val="nil"/>
            </w:tcBorders>
          </w:tcPr>
          <w:p w:rsidR="004078E3" w:rsidRPr="004A2B47" w:rsidRDefault="004078E3" w:rsidP="004A2B4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4A2B47" w:rsidRDefault="004078E3" w:rsidP="004A2B47">
            <w:pPr>
              <w:spacing w:after="0" w:line="240" w:lineRule="auto"/>
              <w:jc w:val="both"/>
              <w:rPr>
                <w:rFonts w:ascii="Arial Narrow" w:hAnsi="Arial Narrow" w:cstheme="minorHAnsi"/>
                <w:sz w:val="20"/>
                <w:szCs w:val="20"/>
              </w:rPr>
            </w:pPr>
            <w:r w:rsidRPr="004A2B47">
              <w:rPr>
                <w:rFonts w:ascii="Arial Narrow" w:hAnsi="Arial Narrow" w:cstheme="minorHAnsi"/>
                <w:sz w:val="20"/>
                <w:szCs w:val="20"/>
              </w:rPr>
              <w:t xml:space="preserve">Komora nawilżacza jednorazowa dla noworodków </w:t>
            </w:r>
            <w:r w:rsidRPr="004A2B47">
              <w:rPr>
                <w:rFonts w:ascii="Arial Narrow" w:hAnsi="Arial Narrow" w:cstheme="minorHAnsi"/>
                <w:color w:val="000000"/>
                <w:sz w:val="20"/>
                <w:szCs w:val="20"/>
              </w:rPr>
              <w:t xml:space="preserve">z </w:t>
            </w:r>
            <w:r w:rsidRPr="004A2B47">
              <w:rPr>
                <w:rFonts w:ascii="Arial Narrow" w:hAnsi="Arial Narrow" w:cstheme="minorHAnsi"/>
                <w:sz w:val="20"/>
                <w:szCs w:val="20"/>
              </w:rPr>
              <w:t>wbudowanym systemem utrzymania wilgotności na stałym poziomie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4A2B47" w:rsidRDefault="004078E3" w:rsidP="004A2B47">
            <w:pPr>
              <w:snapToGrid w:val="0"/>
              <w:spacing w:after="0" w:line="240" w:lineRule="auto"/>
              <w:jc w:val="center"/>
              <w:rPr>
                <w:rFonts w:ascii="Arial Narrow" w:hAnsi="Arial Narrow" w:cstheme="minorHAnsi"/>
                <w:sz w:val="20"/>
                <w:szCs w:val="20"/>
              </w:rPr>
            </w:pPr>
            <w:r w:rsidRPr="004A2B4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4A2B47" w:rsidRDefault="004078E3" w:rsidP="004A2B47">
            <w:pPr>
              <w:spacing w:after="0" w:line="240" w:lineRule="auto"/>
              <w:rPr>
                <w:rFonts w:ascii="Arial Narrow" w:hAnsi="Arial Narrow" w:cstheme="minorHAnsi"/>
                <w:sz w:val="20"/>
                <w:szCs w:val="20"/>
              </w:rPr>
            </w:pP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4A2B47" w:rsidRDefault="003B5367" w:rsidP="004A1C8B">
            <w:pPr>
              <w:pStyle w:val="Zawartotabeli"/>
              <w:numPr>
                <w:ilvl w:val="0"/>
                <w:numId w:val="119"/>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3B5367" w:rsidRPr="004A2B47" w:rsidRDefault="003B5367" w:rsidP="004A2B47">
            <w:pPr>
              <w:spacing w:after="0" w:line="240" w:lineRule="auto"/>
              <w:rPr>
                <w:rFonts w:ascii="Arial Narrow" w:hAnsi="Arial Narrow" w:cstheme="minorHAnsi"/>
                <w:sz w:val="20"/>
                <w:szCs w:val="20"/>
              </w:rPr>
            </w:pPr>
            <w:r>
              <w:rPr>
                <w:rFonts w:ascii="Arial Narrow" w:hAnsi="Arial Narrow" w:cstheme="minorHAnsi"/>
                <w:sz w:val="20"/>
                <w:szCs w:val="20"/>
              </w:rPr>
              <w:t>GWARANCJA</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Gwarancja – obejmująca całość przedmiotu zamówienia – liczba miesięcy</w:t>
            </w:r>
          </w:p>
        </w:tc>
        <w:tc>
          <w:tcPr>
            <w:tcW w:w="1984" w:type="dxa"/>
            <w:tcBorders>
              <w:top w:val="single" w:sz="4" w:space="0" w:color="auto"/>
              <w:left w:val="single" w:sz="2" w:space="0" w:color="000000"/>
              <w:bottom w:val="single" w:sz="4" w:space="0" w:color="auto"/>
              <w:right w:val="single" w:sz="4" w:space="0" w:color="auto"/>
            </w:tcBorders>
          </w:tcPr>
          <w:p w:rsidR="003B5367" w:rsidRPr="003B5367" w:rsidRDefault="003B5367" w:rsidP="003B5367">
            <w:pPr>
              <w:snapToGrid w:val="0"/>
              <w:spacing w:after="0" w:line="240" w:lineRule="auto"/>
              <w:jc w:val="center"/>
              <w:rPr>
                <w:rFonts w:ascii="Arial Narrow" w:hAnsi="Arial Narrow" w:cstheme="minorHAnsi"/>
                <w:sz w:val="20"/>
                <w:szCs w:val="20"/>
              </w:rPr>
            </w:pPr>
            <w:r w:rsidRPr="003B5367">
              <w:rPr>
                <w:rFonts w:ascii="Arial Narrow" w:hAnsi="Arial Narrow" w:cstheme="minorHAnsi"/>
                <w:sz w:val="20"/>
                <w:szCs w:val="20"/>
              </w:rPr>
              <w:t>podać</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Akapitzlist"/>
              <w:widowControl w:val="0"/>
              <w:suppressAutoHyphens/>
              <w:snapToGrid w:val="0"/>
              <w:spacing w:after="0" w:line="240" w:lineRule="auto"/>
              <w:ind w:left="360"/>
              <w:jc w:val="both"/>
              <w:rPr>
                <w:rFonts w:ascii="Arial Narrow" w:hAnsi="Arial Narrow" w:cstheme="minorHAnsi"/>
                <w:sz w:val="20"/>
                <w:szCs w:val="20"/>
              </w:rPr>
            </w:pPr>
            <w:r w:rsidRPr="003B5367">
              <w:rPr>
                <w:rFonts w:ascii="Arial Narrow" w:hAnsi="Arial Narrow" w:cstheme="minorHAnsi"/>
                <w:sz w:val="20"/>
                <w:szCs w:val="20"/>
              </w:rPr>
              <w:t>12 miesięcy – 0 pkt.</w:t>
            </w:r>
          </w:p>
          <w:p w:rsidR="003B5367" w:rsidRPr="003B5367" w:rsidRDefault="003B5367" w:rsidP="003B5367">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3B5367">
              <w:rPr>
                <w:rFonts w:ascii="Arial Narrow" w:hAnsi="Arial Narrow" w:cstheme="minorHAnsi"/>
                <w:sz w:val="20"/>
                <w:szCs w:val="20"/>
              </w:rPr>
              <w:t xml:space="preserve"> – 10 pkt</w:t>
            </w:r>
          </w:p>
          <w:p w:rsidR="003B5367" w:rsidRPr="003B5367" w:rsidRDefault="003B5367" w:rsidP="003B5367">
            <w:pPr>
              <w:pStyle w:val="Akapitzlist"/>
              <w:widowControl w:val="0"/>
              <w:suppressAutoHyphens/>
              <w:snapToGrid w:val="0"/>
              <w:spacing w:after="0" w:line="240" w:lineRule="auto"/>
              <w:ind w:left="360"/>
              <w:jc w:val="both"/>
              <w:rPr>
                <w:rFonts w:ascii="Arial Narrow" w:hAnsi="Arial Narrow" w:cstheme="minorHAnsi"/>
                <w:sz w:val="20"/>
                <w:szCs w:val="20"/>
              </w:rPr>
            </w:pPr>
            <w:r w:rsidRPr="003B5367">
              <w:rPr>
                <w:rFonts w:ascii="Arial Narrow" w:hAnsi="Arial Narrow" w:cstheme="minorHAnsi"/>
                <w:sz w:val="20"/>
                <w:szCs w:val="20"/>
              </w:rPr>
              <w:t>do 36 miesięcy – 20 pkt</w:t>
            </w:r>
          </w:p>
          <w:p w:rsidR="003B5367" w:rsidRPr="003B5367" w:rsidRDefault="003B5367" w:rsidP="003B5367">
            <w:pPr>
              <w:pStyle w:val="Akapitzlist"/>
              <w:widowControl w:val="0"/>
              <w:suppressAutoHyphens/>
              <w:snapToGrid w:val="0"/>
              <w:spacing w:after="0" w:line="240" w:lineRule="auto"/>
              <w:ind w:left="360"/>
              <w:jc w:val="both"/>
              <w:rPr>
                <w:rFonts w:ascii="Arial Narrow" w:hAnsi="Arial Narrow" w:cstheme="minorHAnsi"/>
                <w:sz w:val="20"/>
                <w:szCs w:val="20"/>
              </w:rPr>
            </w:pPr>
            <w:r w:rsidRPr="003B5367">
              <w:rPr>
                <w:rFonts w:ascii="Arial Narrow" w:hAnsi="Arial Narrow" w:cstheme="minorHAnsi"/>
                <w:sz w:val="20"/>
                <w:szCs w:val="20"/>
              </w:rPr>
              <w:t>powyżej 36 miesięcy – 25 pkt</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 xml:space="preserve">Liczba przeglądów niezbędnych do realizacji w okresie gwarancyjnym </w:t>
            </w:r>
          </w:p>
        </w:tc>
        <w:tc>
          <w:tcPr>
            <w:tcW w:w="1984" w:type="dxa"/>
            <w:tcBorders>
              <w:top w:val="single" w:sz="4" w:space="0" w:color="auto"/>
              <w:left w:val="single" w:sz="2" w:space="0" w:color="000000"/>
              <w:bottom w:val="single" w:sz="4" w:space="0" w:color="auto"/>
              <w:right w:val="single" w:sz="4" w:space="0" w:color="auto"/>
            </w:tcBorders>
          </w:tcPr>
          <w:p w:rsidR="003B5367" w:rsidRPr="003B5367" w:rsidRDefault="003B5367" w:rsidP="003B5367">
            <w:pPr>
              <w:snapToGrid w:val="0"/>
              <w:spacing w:after="0" w:line="240" w:lineRule="auto"/>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jc w:val="both"/>
              <w:rPr>
                <w:rFonts w:ascii="Arial Narrow" w:hAnsi="Arial Narrow" w:cstheme="minorHAnsi"/>
                <w:sz w:val="20"/>
                <w:szCs w:val="20"/>
              </w:rPr>
            </w:pP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after="0" w:line="240" w:lineRule="auto"/>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B5367" w:rsidRPr="003B5367" w:rsidRDefault="003B5367" w:rsidP="003B536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3B5367" w:rsidRPr="003B5367" w:rsidRDefault="003B5367" w:rsidP="003B5367">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 xml:space="preserve">Możliwość zgłoszeń 24h/dobę, 365 dni/rok </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4A1C8B">
            <w:pPr>
              <w:pStyle w:val="Zawartotabeli"/>
              <w:numPr>
                <w:ilvl w:val="0"/>
                <w:numId w:val="119"/>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b/>
                <w:sz w:val="20"/>
                <w:szCs w:val="20"/>
              </w:rPr>
              <w:t>SZKOLENIA</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Zawartotabeli"/>
              <w:snapToGrid w:val="0"/>
              <w:rPr>
                <w:rFonts w:ascii="Arial Narrow" w:hAnsi="Arial Narrow" w:cstheme="minorHAnsi"/>
                <w:sz w:val="20"/>
                <w:szCs w:val="20"/>
              </w:rPr>
            </w:pPr>
            <w:r w:rsidRPr="003B5367">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3B5367" w:rsidRPr="003B5367" w:rsidRDefault="003B5367" w:rsidP="003B5367">
            <w:pPr>
              <w:snapToGrid w:val="0"/>
              <w:spacing w:after="0" w:line="240" w:lineRule="auto"/>
              <w:jc w:val="both"/>
              <w:rPr>
                <w:rFonts w:ascii="Arial Narrow" w:hAnsi="Arial Narrow" w:cstheme="minorHAnsi"/>
                <w:sz w:val="20"/>
                <w:szCs w:val="20"/>
              </w:rPr>
            </w:pPr>
            <w:r w:rsidRPr="003B5367">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4A1C8B">
            <w:pPr>
              <w:pStyle w:val="Zawartotabeli"/>
              <w:numPr>
                <w:ilvl w:val="0"/>
                <w:numId w:val="119"/>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b/>
                <w:bCs/>
                <w:sz w:val="20"/>
                <w:szCs w:val="20"/>
              </w:rPr>
              <w:t>DOKUMENTACJA</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Wymagane do oferty dokumenty poświadczające dopuszczenie do obrotu, co najmniej:</w:t>
            </w:r>
          </w:p>
          <w:p w:rsidR="003B5367" w:rsidRPr="003B5367" w:rsidRDefault="003B5367" w:rsidP="003B5367">
            <w:pPr>
              <w:widowControl w:val="0"/>
              <w:numPr>
                <w:ilvl w:val="0"/>
                <w:numId w:val="51"/>
              </w:numPr>
              <w:suppressAutoHyphens/>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deklaracja zgodności,</w:t>
            </w:r>
          </w:p>
          <w:p w:rsidR="003B5367" w:rsidRPr="003B5367" w:rsidRDefault="003B5367" w:rsidP="003B5367">
            <w:pPr>
              <w:widowControl w:val="0"/>
              <w:numPr>
                <w:ilvl w:val="0"/>
                <w:numId w:val="51"/>
              </w:numPr>
              <w:suppressAutoHyphens/>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certyfikat CE,</w:t>
            </w:r>
          </w:p>
          <w:p w:rsidR="003B5367" w:rsidRPr="003B5367" w:rsidRDefault="003B5367" w:rsidP="003B5367">
            <w:pPr>
              <w:widowControl w:val="0"/>
              <w:numPr>
                <w:ilvl w:val="0"/>
                <w:numId w:val="51"/>
              </w:numPr>
              <w:suppressAutoHyphens/>
              <w:autoSpaceDE w:val="0"/>
              <w:spacing w:after="0" w:line="240" w:lineRule="auto"/>
              <w:rPr>
                <w:rFonts w:ascii="Arial Narrow" w:hAnsi="Arial Narrow" w:cstheme="minorHAnsi"/>
                <w:sz w:val="20"/>
                <w:szCs w:val="20"/>
              </w:rPr>
            </w:pPr>
            <w:r w:rsidRPr="003B5367">
              <w:rPr>
                <w:rFonts w:ascii="Arial Narrow" w:hAnsi="Arial Narrow" w:cstheme="minorHAnsi"/>
                <w:sz w:val="20"/>
                <w:szCs w:val="20"/>
              </w:rPr>
              <w:t xml:space="preserve">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t>
            </w:r>
            <w:r w:rsidRPr="003B5367">
              <w:rPr>
                <w:rFonts w:ascii="Arial Narrow" w:hAnsi="Arial Narrow" w:cstheme="minorHAnsi"/>
                <w:sz w:val="20"/>
                <w:szCs w:val="20"/>
              </w:rPr>
              <w:lastRenderedPageBreak/>
              <w:t>wprowadzeniu wyrobu medycznego do używania (ustawa  z dnia 20 maja 2010 r. o wyrobach medycznych.  Dz. U.  nr 107 poz.679),</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lastRenderedPageBreak/>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autoSpaceDE w:val="0"/>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r w:rsidR="003B5367" w:rsidRPr="004A2B47" w:rsidTr="00525AA8">
        <w:trPr>
          <w:trHeight w:val="198"/>
        </w:trPr>
        <w:tc>
          <w:tcPr>
            <w:tcW w:w="736" w:type="dxa"/>
            <w:tcBorders>
              <w:top w:val="single" w:sz="4" w:space="0" w:color="auto"/>
              <w:left w:val="single" w:sz="4" w:space="0" w:color="auto"/>
              <w:bottom w:val="single" w:sz="4" w:space="0" w:color="auto"/>
              <w:right w:val="nil"/>
            </w:tcBorders>
          </w:tcPr>
          <w:p w:rsidR="003B5367" w:rsidRPr="003B5367" w:rsidRDefault="003B5367"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auto"/>
              <w:left w:val="single" w:sz="2" w:space="0" w:color="000000"/>
              <w:bottom w:val="single" w:sz="4" w:space="0" w:color="auto"/>
              <w:right w:val="single" w:sz="4" w:space="0" w:color="auto"/>
            </w:tcBorders>
            <w:vAlign w:val="center"/>
          </w:tcPr>
          <w:p w:rsidR="003B5367" w:rsidRPr="003B5367" w:rsidRDefault="003B5367" w:rsidP="003B5367">
            <w:pPr>
              <w:snapToGrid w:val="0"/>
              <w:spacing w:before="60" w:after="0" w:line="240" w:lineRule="auto"/>
              <w:ind w:left="-70" w:right="-70"/>
              <w:jc w:val="center"/>
              <w:rPr>
                <w:rFonts w:ascii="Arial Narrow" w:hAnsi="Arial Narrow" w:cstheme="minorHAnsi"/>
                <w:sz w:val="20"/>
                <w:szCs w:val="20"/>
              </w:rPr>
            </w:pPr>
            <w:r w:rsidRPr="003B5367">
              <w:rPr>
                <w:rFonts w:ascii="Arial Narrow" w:hAnsi="Arial Narrow" w:cstheme="minorHAnsi"/>
                <w:sz w:val="20"/>
                <w:szCs w:val="20"/>
              </w:rPr>
              <w:t>tak</w:t>
            </w:r>
          </w:p>
        </w:tc>
        <w:tc>
          <w:tcPr>
            <w:tcW w:w="1701"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3B5367" w:rsidRPr="003B5367" w:rsidRDefault="003B5367" w:rsidP="003B5367">
            <w:pPr>
              <w:snapToGrid w:val="0"/>
              <w:spacing w:after="0" w:line="240" w:lineRule="auto"/>
              <w:rPr>
                <w:rFonts w:ascii="Arial Narrow" w:hAnsi="Arial Narrow" w:cstheme="minorHAnsi"/>
                <w:sz w:val="20"/>
                <w:szCs w:val="20"/>
              </w:rPr>
            </w:pPr>
            <w:r w:rsidRPr="003B5367">
              <w:rPr>
                <w:rFonts w:ascii="Arial Narrow" w:hAnsi="Arial Narrow" w:cstheme="minorHAnsi"/>
                <w:sz w:val="20"/>
                <w:szCs w:val="20"/>
              </w:rPr>
              <w:t>- - -</w:t>
            </w:r>
          </w:p>
        </w:tc>
      </w:tr>
    </w:tbl>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004A2B47">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004A2B47">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4/24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XXIV: POMPA INFUZYJNA STRZYKOWKOWA</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36"/>
        <w:gridCol w:w="8704"/>
        <w:gridCol w:w="1984"/>
        <w:gridCol w:w="1701"/>
        <w:gridCol w:w="2835"/>
      </w:tblGrid>
      <w:tr w:rsidR="004078E3" w:rsidTr="003B5367">
        <w:tc>
          <w:tcPr>
            <w:tcW w:w="736" w:type="dxa"/>
            <w:tcBorders>
              <w:top w:val="single" w:sz="2" w:space="0" w:color="000000"/>
              <w:left w:val="single" w:sz="2" w:space="0" w:color="000000"/>
              <w:bottom w:val="single" w:sz="2" w:space="0" w:color="000000"/>
              <w:right w:val="nil"/>
            </w:tcBorders>
            <w:hideMark/>
          </w:tcPr>
          <w:p w:rsidR="004078E3" w:rsidRPr="003B5367" w:rsidRDefault="004078E3" w:rsidP="003B5367">
            <w:pPr>
              <w:pStyle w:val="Zawartotabeli"/>
              <w:snapToGrid w:val="0"/>
              <w:jc w:val="center"/>
              <w:rPr>
                <w:rFonts w:ascii="Arial Narrow" w:hAnsi="Arial Narrow" w:cstheme="minorHAnsi"/>
                <w:sz w:val="20"/>
                <w:szCs w:val="20"/>
              </w:rPr>
            </w:pPr>
            <w:r w:rsidRPr="003B5367">
              <w:rPr>
                <w:rFonts w:ascii="Arial Narrow" w:hAnsi="Arial Narrow" w:cstheme="minorHAnsi"/>
                <w:sz w:val="20"/>
                <w:szCs w:val="20"/>
              </w:rPr>
              <w:t>l.p.</w:t>
            </w:r>
          </w:p>
        </w:tc>
        <w:tc>
          <w:tcPr>
            <w:tcW w:w="8704" w:type="dxa"/>
            <w:tcBorders>
              <w:top w:val="single" w:sz="2" w:space="0" w:color="000000"/>
              <w:left w:val="single" w:sz="2" w:space="0" w:color="000000"/>
              <w:bottom w:val="single" w:sz="2" w:space="0" w:color="000000"/>
              <w:right w:val="nil"/>
            </w:tcBorders>
            <w:hideMark/>
          </w:tcPr>
          <w:p w:rsidR="004078E3" w:rsidRPr="003B5367" w:rsidRDefault="004078E3" w:rsidP="003B5367">
            <w:pPr>
              <w:pStyle w:val="Zawartotabeli"/>
              <w:snapToGrid w:val="0"/>
              <w:jc w:val="center"/>
              <w:rPr>
                <w:rFonts w:ascii="Arial Narrow" w:hAnsi="Arial Narrow" w:cstheme="minorHAnsi"/>
                <w:sz w:val="20"/>
                <w:szCs w:val="20"/>
              </w:rPr>
            </w:pPr>
            <w:r w:rsidRPr="003B5367">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4078E3" w:rsidRPr="003B5367" w:rsidRDefault="004078E3" w:rsidP="003B5367">
            <w:pPr>
              <w:pStyle w:val="Zawartotabeli"/>
              <w:snapToGrid w:val="0"/>
              <w:jc w:val="center"/>
              <w:rPr>
                <w:rFonts w:ascii="Arial Narrow" w:hAnsi="Arial Narrow" w:cstheme="minorHAnsi"/>
                <w:sz w:val="20"/>
                <w:szCs w:val="20"/>
              </w:rPr>
            </w:pPr>
            <w:r w:rsidRPr="003B5367">
              <w:rPr>
                <w:rFonts w:ascii="Arial Narrow" w:hAnsi="Arial Narrow" w:cstheme="minorHAnsi"/>
                <w:sz w:val="20"/>
                <w:szCs w:val="20"/>
              </w:rPr>
              <w:t xml:space="preserve">Parametr </w:t>
            </w:r>
            <w:r w:rsidR="003B5367" w:rsidRPr="003B5367">
              <w:rPr>
                <w:rFonts w:ascii="Arial Narrow" w:hAnsi="Arial Narrow" w:cstheme="minorHAnsi"/>
                <w:sz w:val="20"/>
                <w:szCs w:val="20"/>
              </w:rPr>
              <w:t>oczekiwany</w:t>
            </w:r>
            <w:r w:rsidRPr="003B5367">
              <w:rPr>
                <w:rFonts w:ascii="Arial Narrow" w:hAnsi="Arial Narrow" w:cstheme="minorHAnsi"/>
                <w:sz w:val="20"/>
                <w:szCs w:val="20"/>
              </w:rPr>
              <w:t xml:space="preserve"> </w:t>
            </w:r>
          </w:p>
        </w:tc>
        <w:tc>
          <w:tcPr>
            <w:tcW w:w="1701" w:type="dxa"/>
            <w:tcBorders>
              <w:top w:val="single" w:sz="2" w:space="0" w:color="000000"/>
              <w:left w:val="single" w:sz="2" w:space="0" w:color="000000"/>
              <w:bottom w:val="single" w:sz="2" w:space="0" w:color="000000"/>
              <w:right w:val="nil"/>
            </w:tcBorders>
            <w:hideMark/>
          </w:tcPr>
          <w:p w:rsidR="004078E3" w:rsidRPr="003B5367" w:rsidRDefault="004078E3" w:rsidP="003B5367">
            <w:pPr>
              <w:pStyle w:val="Zawartotabeli"/>
              <w:snapToGrid w:val="0"/>
              <w:jc w:val="center"/>
              <w:rPr>
                <w:rFonts w:ascii="Arial Narrow" w:hAnsi="Arial Narrow" w:cstheme="minorHAnsi"/>
                <w:sz w:val="20"/>
                <w:szCs w:val="20"/>
              </w:rPr>
            </w:pPr>
            <w:r w:rsidRPr="003B5367">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4078E3" w:rsidRPr="003B5367" w:rsidRDefault="004078E3" w:rsidP="003B5367">
            <w:pPr>
              <w:pStyle w:val="Zawartotabeli"/>
              <w:snapToGrid w:val="0"/>
              <w:jc w:val="center"/>
              <w:rPr>
                <w:rFonts w:ascii="Arial Narrow" w:hAnsi="Arial Narrow" w:cstheme="minorHAnsi"/>
                <w:sz w:val="20"/>
                <w:szCs w:val="20"/>
              </w:rPr>
            </w:pPr>
            <w:r w:rsidRPr="003B5367">
              <w:rPr>
                <w:rFonts w:ascii="Arial Narrow" w:hAnsi="Arial Narrow" w:cstheme="minorHAnsi"/>
                <w:sz w:val="20"/>
                <w:szCs w:val="20"/>
              </w:rPr>
              <w:t>Ocena pkt.</w:t>
            </w:r>
          </w:p>
        </w:tc>
      </w:tr>
      <w:tr w:rsidR="003B5367" w:rsidTr="00525AA8">
        <w:tc>
          <w:tcPr>
            <w:tcW w:w="736" w:type="dxa"/>
            <w:tcBorders>
              <w:top w:val="nil"/>
              <w:left w:val="single" w:sz="2" w:space="0" w:color="000000"/>
              <w:bottom w:val="single" w:sz="2" w:space="0" w:color="000000"/>
              <w:right w:val="nil"/>
            </w:tcBorders>
          </w:tcPr>
          <w:p w:rsidR="003B5367" w:rsidRPr="003B5367" w:rsidRDefault="003B5367" w:rsidP="004A1C8B">
            <w:pPr>
              <w:pStyle w:val="Zawartotabeli"/>
              <w:numPr>
                <w:ilvl w:val="0"/>
                <w:numId w:val="120"/>
              </w:numPr>
              <w:snapToGrid w:val="0"/>
              <w:jc w:val="center"/>
              <w:rPr>
                <w:rFonts w:ascii="Arial Narrow" w:hAnsi="Arial Narrow" w:cstheme="minorHAnsi"/>
                <w:sz w:val="20"/>
                <w:szCs w:val="20"/>
              </w:rPr>
            </w:pPr>
          </w:p>
        </w:tc>
        <w:tc>
          <w:tcPr>
            <w:tcW w:w="15224" w:type="dxa"/>
            <w:gridSpan w:val="4"/>
            <w:tcBorders>
              <w:top w:val="nil"/>
              <w:left w:val="single" w:sz="2" w:space="0" w:color="000000"/>
              <w:bottom w:val="single" w:sz="2" w:space="0" w:color="000000"/>
              <w:right w:val="single" w:sz="2" w:space="0" w:color="000000"/>
            </w:tcBorders>
            <w:vAlign w:val="center"/>
          </w:tcPr>
          <w:p w:rsidR="003B5367" w:rsidRPr="003B5367" w:rsidRDefault="003B5367" w:rsidP="003B5367">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4078E3" w:rsidTr="003B5367">
        <w:tc>
          <w:tcPr>
            <w:tcW w:w="736" w:type="dxa"/>
            <w:tcBorders>
              <w:top w:val="nil"/>
              <w:left w:val="single" w:sz="2" w:space="0" w:color="000000"/>
              <w:bottom w:val="single" w:sz="2" w:space="0" w:color="000000"/>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 xml:space="preserve">Pompa dostosowana do strzykawek 2, 5, 10, 20, 30, 50 ml. </w:t>
            </w:r>
          </w:p>
        </w:tc>
        <w:tc>
          <w:tcPr>
            <w:tcW w:w="1984" w:type="dxa"/>
            <w:tcBorders>
              <w:top w:val="nil"/>
              <w:left w:val="single" w:sz="2" w:space="0" w:color="000000"/>
              <w:bottom w:val="single" w:sz="2" w:space="0" w:color="000000"/>
              <w:right w:val="nil"/>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nil"/>
              <w:left w:val="single" w:sz="2" w:space="0" w:color="000000"/>
              <w:bottom w:val="single" w:sz="2" w:space="0" w:color="000000"/>
              <w:right w:val="nil"/>
            </w:tcBorders>
          </w:tcPr>
          <w:p w:rsidR="004078E3" w:rsidRPr="003B5367" w:rsidRDefault="004078E3" w:rsidP="003B536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3B5367" w:rsidRDefault="004078E3" w:rsidP="003B5367">
            <w:pPr>
              <w:snapToGrid w:val="0"/>
              <w:spacing w:after="0" w:line="240" w:lineRule="auto"/>
              <w:jc w:val="both"/>
              <w:rPr>
                <w:rFonts w:ascii="Arial Narrow" w:hAnsi="Arial Narrow" w:cstheme="minorHAnsi"/>
                <w:sz w:val="20"/>
                <w:szCs w:val="20"/>
              </w:rPr>
            </w:pPr>
          </w:p>
        </w:tc>
      </w:tr>
      <w:tr w:rsidR="004078E3" w:rsidTr="003B5367">
        <w:tc>
          <w:tcPr>
            <w:tcW w:w="736" w:type="dxa"/>
            <w:tcBorders>
              <w:top w:val="nil"/>
              <w:left w:val="single" w:sz="2" w:space="0" w:color="000000"/>
              <w:bottom w:val="single" w:sz="2" w:space="0" w:color="000000"/>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Strzykawki montowane od czoła (nie od góry pompy).</w:t>
            </w:r>
          </w:p>
        </w:tc>
        <w:tc>
          <w:tcPr>
            <w:tcW w:w="1984" w:type="dxa"/>
            <w:tcBorders>
              <w:top w:val="nil"/>
              <w:left w:val="single" w:sz="2" w:space="0" w:color="000000"/>
              <w:bottom w:val="single" w:sz="2" w:space="0" w:color="000000"/>
              <w:right w:val="nil"/>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nil"/>
              <w:left w:val="single" w:sz="2" w:space="0" w:color="000000"/>
              <w:bottom w:val="single" w:sz="2" w:space="0" w:color="000000"/>
              <w:right w:val="nil"/>
            </w:tcBorders>
          </w:tcPr>
          <w:p w:rsidR="004078E3" w:rsidRPr="003B5367" w:rsidRDefault="004078E3" w:rsidP="003B536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3B5367" w:rsidRDefault="004078E3" w:rsidP="003B5367">
            <w:pPr>
              <w:snapToGrid w:val="0"/>
              <w:spacing w:after="0" w:line="240" w:lineRule="auto"/>
              <w:jc w:val="both"/>
              <w:rPr>
                <w:rFonts w:ascii="Arial Narrow" w:hAnsi="Arial Narrow" w:cstheme="minorHAnsi"/>
                <w:sz w:val="20"/>
                <w:szCs w:val="20"/>
              </w:rPr>
            </w:pPr>
          </w:p>
        </w:tc>
      </w:tr>
      <w:tr w:rsidR="004078E3" w:rsidTr="003B5367">
        <w:tc>
          <w:tcPr>
            <w:tcW w:w="736" w:type="dxa"/>
            <w:tcBorders>
              <w:top w:val="nil"/>
              <w:left w:val="single" w:sz="2" w:space="0" w:color="000000"/>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4" w:space="0" w:color="auto"/>
              <w:right w:val="nil"/>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Ramię pompy niewychodzące poza gabaryt obudowy.</w:t>
            </w:r>
          </w:p>
        </w:tc>
        <w:tc>
          <w:tcPr>
            <w:tcW w:w="1984" w:type="dxa"/>
            <w:tcBorders>
              <w:top w:val="nil"/>
              <w:left w:val="single" w:sz="2" w:space="0" w:color="000000"/>
              <w:bottom w:val="single" w:sz="4" w:space="0" w:color="auto"/>
              <w:right w:val="nil"/>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nil"/>
              <w:left w:val="single" w:sz="2" w:space="0" w:color="000000"/>
              <w:bottom w:val="single" w:sz="4" w:space="0" w:color="auto"/>
              <w:right w:val="nil"/>
            </w:tcBorders>
          </w:tcPr>
          <w:p w:rsidR="004078E3" w:rsidRPr="003B5367" w:rsidRDefault="004078E3" w:rsidP="003B5367">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078E3" w:rsidRPr="003B5367" w:rsidRDefault="004078E3" w:rsidP="003B5367">
            <w:pPr>
              <w:snapToGrid w:val="0"/>
              <w:spacing w:after="0" w:line="240" w:lineRule="auto"/>
              <w:jc w:val="both"/>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 xml:space="preserve">Klawiatura numeryczna umożliwiająca szybkie i bezpieczne programowanie pompy.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 xml:space="preserve">Wysokość pompy zapewniająca wygodną obsługę do 8 pomp, zamocowanych jedna nad drugą - maks 12 cm </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Szybkość dozowania w zakresie nie mniejszym niż 0,1-1800 ml/h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Programowanie parametrów infuzji w jednostkach:</w:t>
            </w:r>
          </w:p>
          <w:p w:rsidR="004078E3" w:rsidRPr="003B5367" w:rsidRDefault="004078E3" w:rsidP="004A1C8B">
            <w:pPr>
              <w:numPr>
                <w:ilvl w:val="0"/>
                <w:numId w:val="72"/>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ml,</w:t>
            </w:r>
          </w:p>
          <w:p w:rsidR="004078E3" w:rsidRPr="003B5367" w:rsidRDefault="004078E3" w:rsidP="004A1C8B">
            <w:pPr>
              <w:numPr>
                <w:ilvl w:val="0"/>
                <w:numId w:val="72"/>
              </w:numPr>
              <w:suppressAutoHyphens/>
              <w:spacing w:after="0" w:line="240" w:lineRule="auto"/>
              <w:rPr>
                <w:rFonts w:ascii="Arial Narrow" w:hAnsi="Arial Narrow" w:cs="Calibri"/>
                <w:sz w:val="20"/>
                <w:szCs w:val="20"/>
              </w:rPr>
            </w:pPr>
            <w:r w:rsidRPr="003B5367">
              <w:rPr>
                <w:rFonts w:ascii="Arial Narrow" w:hAnsi="Arial Narrow" w:cs="Calibri"/>
                <w:sz w:val="20"/>
                <w:szCs w:val="20"/>
              </w:rPr>
              <w:t>ng, μg, mg,</w:t>
            </w:r>
          </w:p>
          <w:p w:rsidR="004078E3" w:rsidRPr="003B5367" w:rsidRDefault="004078E3" w:rsidP="004A1C8B">
            <w:pPr>
              <w:numPr>
                <w:ilvl w:val="0"/>
                <w:numId w:val="72"/>
              </w:numPr>
              <w:suppressAutoHyphens/>
              <w:spacing w:after="0" w:line="240" w:lineRule="auto"/>
              <w:rPr>
                <w:rFonts w:ascii="Arial Narrow" w:hAnsi="Arial Narrow" w:cs="Calibri"/>
                <w:sz w:val="20"/>
                <w:szCs w:val="20"/>
              </w:rPr>
            </w:pPr>
            <w:r w:rsidRPr="003B5367">
              <w:rPr>
                <w:rFonts w:ascii="Arial Narrow" w:hAnsi="Arial Narrow" w:cs="Calibri"/>
                <w:sz w:val="20"/>
                <w:szCs w:val="20"/>
              </w:rPr>
              <w:t>μEq, mEq, Eq,</w:t>
            </w:r>
          </w:p>
          <w:p w:rsidR="004078E3" w:rsidRPr="003B5367" w:rsidRDefault="004078E3" w:rsidP="004A1C8B">
            <w:pPr>
              <w:numPr>
                <w:ilvl w:val="0"/>
                <w:numId w:val="72"/>
              </w:numPr>
              <w:suppressAutoHyphens/>
              <w:spacing w:after="0" w:line="240" w:lineRule="auto"/>
              <w:rPr>
                <w:rFonts w:ascii="Arial Narrow" w:hAnsi="Arial Narrow" w:cs="Calibri"/>
                <w:sz w:val="20"/>
                <w:szCs w:val="20"/>
              </w:rPr>
            </w:pPr>
            <w:r w:rsidRPr="003B5367">
              <w:rPr>
                <w:rFonts w:ascii="Arial Narrow" w:hAnsi="Arial Narrow" w:cs="Calibri"/>
                <w:sz w:val="20"/>
                <w:szCs w:val="20"/>
              </w:rPr>
              <w:t>mIU, IU, kIU,</w:t>
            </w:r>
          </w:p>
          <w:p w:rsidR="004078E3" w:rsidRPr="003B5367" w:rsidRDefault="004078E3" w:rsidP="004A1C8B">
            <w:pPr>
              <w:numPr>
                <w:ilvl w:val="0"/>
                <w:numId w:val="72"/>
              </w:numPr>
              <w:suppressAutoHyphens/>
              <w:spacing w:after="0" w:line="240" w:lineRule="auto"/>
              <w:rPr>
                <w:rFonts w:ascii="Arial Narrow" w:hAnsi="Arial Narrow" w:cs="Calibri"/>
                <w:sz w:val="20"/>
                <w:szCs w:val="20"/>
              </w:rPr>
            </w:pPr>
            <w:r w:rsidRPr="003B5367">
              <w:rPr>
                <w:rFonts w:ascii="Arial Narrow" w:hAnsi="Arial Narrow" w:cs="Calibri"/>
                <w:sz w:val="20"/>
                <w:szCs w:val="20"/>
              </w:rPr>
              <w:t>mIE, IE, kIE,</w:t>
            </w:r>
          </w:p>
          <w:p w:rsidR="004078E3" w:rsidRPr="003B5367" w:rsidRDefault="004078E3" w:rsidP="004A1C8B">
            <w:pPr>
              <w:numPr>
                <w:ilvl w:val="0"/>
                <w:numId w:val="72"/>
              </w:numPr>
              <w:suppressAutoHyphens/>
              <w:spacing w:after="0" w:line="240" w:lineRule="auto"/>
              <w:rPr>
                <w:rFonts w:ascii="Arial Narrow" w:hAnsi="Arial Narrow" w:cs="Calibri"/>
                <w:sz w:val="20"/>
                <w:szCs w:val="20"/>
              </w:rPr>
            </w:pPr>
            <w:r w:rsidRPr="003B5367">
              <w:rPr>
                <w:rFonts w:ascii="Arial Narrow" w:hAnsi="Arial Narrow" w:cs="Calibri"/>
                <w:sz w:val="20"/>
                <w:szCs w:val="20"/>
              </w:rPr>
              <w:t>cal, kcal, J, kJ</w:t>
            </w:r>
          </w:p>
          <w:p w:rsidR="004078E3" w:rsidRPr="003B5367" w:rsidRDefault="004078E3" w:rsidP="004A1C8B">
            <w:pPr>
              <w:numPr>
                <w:ilvl w:val="0"/>
                <w:numId w:val="72"/>
              </w:numPr>
              <w:suppressAutoHyphens/>
              <w:spacing w:after="0" w:line="240" w:lineRule="auto"/>
              <w:rPr>
                <w:rFonts w:ascii="Arial Narrow" w:hAnsi="Arial Narrow" w:cs="Calibri"/>
                <w:sz w:val="20"/>
                <w:szCs w:val="20"/>
              </w:rPr>
            </w:pPr>
            <w:r w:rsidRPr="003B5367">
              <w:rPr>
                <w:rFonts w:ascii="Arial Narrow" w:hAnsi="Arial Narrow" w:cs="Calibri"/>
                <w:sz w:val="20"/>
                <w:szCs w:val="20"/>
              </w:rPr>
              <w:t>jednostki molowe</w:t>
            </w:r>
          </w:p>
          <w:p w:rsidR="004078E3" w:rsidRPr="003B5367" w:rsidRDefault="004078E3" w:rsidP="003B5367">
            <w:pPr>
              <w:spacing w:after="0" w:line="240" w:lineRule="auto"/>
              <w:ind w:left="360"/>
              <w:rPr>
                <w:rFonts w:ascii="Arial Narrow" w:hAnsi="Arial Narrow" w:cs="Calibri"/>
                <w:sz w:val="20"/>
                <w:szCs w:val="20"/>
              </w:rPr>
            </w:pPr>
          </w:p>
          <w:p w:rsidR="004078E3" w:rsidRPr="003B5367" w:rsidRDefault="004078E3" w:rsidP="004A1C8B">
            <w:pPr>
              <w:pStyle w:val="Akapitzlist"/>
              <w:widowControl w:val="0"/>
              <w:numPr>
                <w:ilvl w:val="0"/>
                <w:numId w:val="73"/>
              </w:numPr>
              <w:suppressAutoHyphens/>
              <w:spacing w:after="0" w:line="240" w:lineRule="auto"/>
              <w:rPr>
                <w:rFonts w:ascii="Arial Narrow" w:hAnsi="Arial Narrow" w:cs="Calibri"/>
                <w:sz w:val="20"/>
                <w:szCs w:val="20"/>
              </w:rPr>
            </w:pPr>
            <w:r w:rsidRPr="003B5367">
              <w:rPr>
                <w:rFonts w:ascii="Arial Narrow" w:hAnsi="Arial Narrow" w:cs="Calibri"/>
                <w:sz w:val="20"/>
                <w:szCs w:val="20"/>
              </w:rPr>
              <w:t>z uwzględnieniem wagi pacjenta lub nie,</w:t>
            </w:r>
          </w:p>
          <w:p w:rsidR="004078E3" w:rsidRPr="003B5367" w:rsidRDefault="004078E3" w:rsidP="004A1C8B">
            <w:pPr>
              <w:pStyle w:val="Akapitzlist"/>
              <w:widowControl w:val="0"/>
              <w:numPr>
                <w:ilvl w:val="0"/>
                <w:numId w:val="73"/>
              </w:numPr>
              <w:suppressAutoHyphens/>
              <w:spacing w:after="0" w:line="240" w:lineRule="auto"/>
              <w:rPr>
                <w:rFonts w:ascii="Arial Narrow" w:hAnsi="Arial Narrow" w:cs="Calibri"/>
                <w:sz w:val="20"/>
                <w:szCs w:val="20"/>
              </w:rPr>
            </w:pPr>
            <w:r w:rsidRPr="003B5367">
              <w:rPr>
                <w:rFonts w:ascii="Arial Narrow" w:hAnsi="Arial Narrow" w:cs="Calibri"/>
                <w:sz w:val="20"/>
                <w:szCs w:val="20"/>
              </w:rPr>
              <w:t>z uwzględnieniem powierzchni pacjenta lub nie,</w:t>
            </w:r>
          </w:p>
          <w:p w:rsidR="004078E3" w:rsidRPr="003B5367" w:rsidRDefault="004078E3" w:rsidP="004A1C8B">
            <w:pPr>
              <w:pStyle w:val="Akapitzlist"/>
              <w:widowControl w:val="0"/>
              <w:numPr>
                <w:ilvl w:val="0"/>
                <w:numId w:val="73"/>
              </w:numPr>
              <w:suppressAutoHyphens/>
              <w:spacing w:after="0" w:line="240" w:lineRule="auto"/>
              <w:rPr>
                <w:rFonts w:ascii="Arial Narrow" w:hAnsi="Arial Narrow" w:cs="Calibri"/>
                <w:sz w:val="20"/>
                <w:szCs w:val="20"/>
              </w:rPr>
            </w:pPr>
            <w:r w:rsidRPr="003B5367">
              <w:rPr>
                <w:rFonts w:ascii="Arial Narrow" w:hAnsi="Arial Narrow" w:cs="Calibri"/>
                <w:sz w:val="20"/>
                <w:szCs w:val="20"/>
              </w:rPr>
              <w:t>na min, godz. dobę.</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Wymagane tryby dozowania:</w:t>
            </w:r>
          </w:p>
          <w:p w:rsidR="004078E3" w:rsidRPr="003B5367" w:rsidRDefault="004078E3" w:rsidP="004A1C8B">
            <w:pPr>
              <w:numPr>
                <w:ilvl w:val="0"/>
                <w:numId w:val="74"/>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Infuzja ciągła,</w:t>
            </w:r>
          </w:p>
          <w:p w:rsidR="004078E3" w:rsidRPr="003B5367" w:rsidRDefault="004078E3" w:rsidP="004A1C8B">
            <w:pPr>
              <w:numPr>
                <w:ilvl w:val="0"/>
                <w:numId w:val="74"/>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Infuzja bolusowa (z przerwą),</w:t>
            </w:r>
          </w:p>
          <w:p w:rsidR="004078E3" w:rsidRPr="003B5367" w:rsidRDefault="004078E3" w:rsidP="004A1C8B">
            <w:pPr>
              <w:numPr>
                <w:ilvl w:val="0"/>
                <w:numId w:val="74"/>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Infuzja profilowa (min 12 faz infuzji),</w:t>
            </w:r>
          </w:p>
          <w:p w:rsidR="004078E3" w:rsidRPr="003B5367" w:rsidRDefault="004078E3" w:rsidP="004A1C8B">
            <w:pPr>
              <w:numPr>
                <w:ilvl w:val="0"/>
                <w:numId w:val="74"/>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Infuzja narastanie / ciągła / opadanie.</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Dokładność infuzji &gt;= 2%</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Programowanie parametrów podaży Bolus-a i dawki indukcyjnej:</w:t>
            </w:r>
          </w:p>
          <w:p w:rsidR="004078E3" w:rsidRPr="003B5367" w:rsidRDefault="004078E3" w:rsidP="004A1C8B">
            <w:pPr>
              <w:numPr>
                <w:ilvl w:val="0"/>
                <w:numId w:val="75"/>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objętość / dawka</w:t>
            </w:r>
          </w:p>
          <w:p w:rsidR="004078E3" w:rsidRPr="003B5367" w:rsidRDefault="004078E3" w:rsidP="004A1C8B">
            <w:pPr>
              <w:numPr>
                <w:ilvl w:val="0"/>
                <w:numId w:val="75"/>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czas lub szybkość podaży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Automatyczna zmniejszenie szybkości podaży bolusa, w celu uniknięcia przerwania infuzji na skutek alarmu okluzji.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Biblioteka leków – możliwość zapisania w pompie procedur dozowania leków, każda procedura złożona co najmniej z:</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nazwy leku,</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min. 5 koncentracji leku,</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szybkości dozowania (dawkowanie),</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lastRenderedPageBreak/>
              <w:t>całkowitej objętości (dawki) infuzji,</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parametrów bolusa, oraz dawki indukcyjnej,</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limitów dla wymienionych parametrów infuzji:</w:t>
            </w:r>
          </w:p>
          <w:p w:rsidR="004078E3" w:rsidRPr="003B5367" w:rsidRDefault="004078E3" w:rsidP="004A1C8B">
            <w:pPr>
              <w:numPr>
                <w:ilvl w:val="1"/>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 xml:space="preserve">miękkich, ostrzegających o przekroczeniu zalecanych wartości parametrów, </w:t>
            </w:r>
          </w:p>
          <w:p w:rsidR="004078E3" w:rsidRPr="003B5367" w:rsidRDefault="004078E3" w:rsidP="004A1C8B">
            <w:pPr>
              <w:numPr>
                <w:ilvl w:val="1"/>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twardych – blokujących możliwość wprowadzenia wartości z poza ich zakresu.</w:t>
            </w:r>
          </w:p>
          <w:p w:rsidR="004078E3" w:rsidRPr="003B5367" w:rsidRDefault="004078E3" w:rsidP="004A1C8B">
            <w:pPr>
              <w:numPr>
                <w:ilvl w:val="0"/>
                <w:numId w:val="76"/>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Notatki doradczej możliwej do odczytania przed rozpoczęciem infuzji.</w:t>
            </w:r>
          </w:p>
          <w:p w:rsidR="004078E3" w:rsidRPr="003B5367" w:rsidRDefault="004078E3" w:rsidP="003B5367">
            <w:pPr>
              <w:snapToGrid w:val="0"/>
              <w:spacing w:after="0" w:line="240" w:lineRule="auto"/>
              <w:rPr>
                <w:rFonts w:ascii="Arial Narrow" w:hAnsi="Arial Narrow" w:cs="Calibri"/>
                <w:sz w:val="20"/>
                <w:szCs w:val="20"/>
              </w:rPr>
            </w:pPr>
          </w:p>
          <w:p w:rsidR="004078E3" w:rsidRPr="003B5367" w:rsidRDefault="004078E3" w:rsidP="004A1C8B">
            <w:pPr>
              <w:pStyle w:val="Akapitzlist"/>
              <w:widowControl w:val="0"/>
              <w:numPr>
                <w:ilvl w:val="0"/>
                <w:numId w:val="77"/>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Podział biblioteki na osobne grupy dedykowane poszczególnym oddziałom szpitalnym, do 40 oddziałów. Wybór oddziału dostępny w pompie.</w:t>
            </w:r>
          </w:p>
          <w:p w:rsidR="004078E3" w:rsidRPr="003B5367" w:rsidRDefault="004078E3" w:rsidP="004A1C8B">
            <w:pPr>
              <w:pStyle w:val="Akapitzlist"/>
              <w:widowControl w:val="0"/>
              <w:numPr>
                <w:ilvl w:val="0"/>
                <w:numId w:val="77"/>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Podział biblioteki dedykowanej oddziałom na 40 kategorii lekowych.</w:t>
            </w:r>
          </w:p>
          <w:p w:rsidR="004078E3" w:rsidRPr="003B5367" w:rsidRDefault="004078E3" w:rsidP="004A1C8B">
            <w:pPr>
              <w:pStyle w:val="Akapitzlist"/>
              <w:widowControl w:val="0"/>
              <w:numPr>
                <w:ilvl w:val="0"/>
                <w:numId w:val="77"/>
              </w:numPr>
              <w:suppressAutoHyphens/>
              <w:snapToGrid w:val="0"/>
              <w:spacing w:after="0" w:line="240" w:lineRule="auto"/>
              <w:rPr>
                <w:rFonts w:ascii="Arial Narrow" w:hAnsi="Arial Narrow" w:cs="Calibri"/>
                <w:sz w:val="20"/>
                <w:szCs w:val="20"/>
              </w:rPr>
            </w:pPr>
            <w:r w:rsidRPr="003B5367">
              <w:rPr>
                <w:rFonts w:ascii="Arial Narrow" w:hAnsi="Arial Narrow" w:cs="Calibri"/>
                <w:sz w:val="20"/>
                <w:szCs w:val="20"/>
              </w:rPr>
              <w:t>Pojemność biblioteki 5000 procedur dozowania leków.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lastRenderedPageBreak/>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3B5367" w:rsidRDefault="004078E3" w:rsidP="003B5367">
            <w:pPr>
              <w:tabs>
                <w:tab w:val="left" w:pos="360"/>
              </w:tabs>
              <w:snapToGrid w:val="0"/>
              <w:spacing w:after="0" w:line="240" w:lineRule="auto"/>
              <w:rPr>
                <w:rFonts w:ascii="Arial Narrow" w:hAnsi="Arial Narrow" w:cs="Calibri"/>
                <w:sz w:val="20"/>
                <w:szCs w:val="20"/>
              </w:rPr>
            </w:pPr>
            <w:r w:rsidRPr="003B5367">
              <w:rPr>
                <w:rFonts w:ascii="Arial Narrow" w:hAnsi="Arial Narrow" w:cs="Calibri"/>
                <w:sz w:val="20"/>
                <w:szCs w:val="20"/>
              </w:rPr>
              <w:t>Dostępność polskojęzycznego oprogramowania komputerowego do tworzenia i przesyłania do pompy biblioteki leków.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 xml:space="preserve">Czytelny, kolorowy wyświetlacz z możliwością wyświetlenia następujących informacji jednocześnie: </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nazwa leku,</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koncentracja leku,</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nazwa oddziału wybranego w bibliotece,</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prędkość infuzji,</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podana dawka,</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stan naładowania akumulatora,</w:t>
            </w:r>
          </w:p>
          <w:p w:rsidR="004078E3" w:rsidRPr="003B5367" w:rsidRDefault="004078E3" w:rsidP="004A1C8B">
            <w:pPr>
              <w:numPr>
                <w:ilvl w:val="0"/>
                <w:numId w:val="78"/>
              </w:numPr>
              <w:spacing w:after="0" w:line="240" w:lineRule="auto"/>
              <w:rPr>
                <w:rFonts w:ascii="Arial Narrow" w:hAnsi="Arial Narrow" w:cs="Calibri"/>
                <w:sz w:val="20"/>
                <w:szCs w:val="20"/>
              </w:rPr>
            </w:pPr>
            <w:r w:rsidRPr="003B5367">
              <w:rPr>
                <w:rFonts w:ascii="Arial Narrow" w:hAnsi="Arial Narrow" w:cs="Calibri"/>
                <w:sz w:val="20"/>
                <w:szCs w:val="20"/>
              </w:rPr>
              <w:t>aktualne ciśnienie w drenie, w formie graficznej,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Ekran dotykowy, przyspieszający wybór funkcji pompy.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Napisy na wyświetlaczu w języku polskim.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Regulowane progi ciśnienia okluzji,  12  poziomów.</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Zmiana progu ciśnienia okluzji bez przerywania infuzji.</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Automatyczna redukcja bolusa okluzyjnego.</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tabs>
                <w:tab w:val="left" w:pos="1428"/>
              </w:tabs>
              <w:snapToGrid w:val="0"/>
              <w:spacing w:after="0" w:line="240" w:lineRule="auto"/>
              <w:rPr>
                <w:rFonts w:ascii="Arial Narrow" w:hAnsi="Arial Narrow" w:cs="Calibri"/>
                <w:sz w:val="20"/>
                <w:szCs w:val="20"/>
              </w:rPr>
            </w:pPr>
            <w:r w:rsidRPr="003B5367">
              <w:rPr>
                <w:rFonts w:ascii="Arial Narrow" w:hAnsi="Arial Narrow" w:cs="Calibri"/>
                <w:sz w:val="20"/>
                <w:szCs w:val="20"/>
              </w:rPr>
              <w:t>Priorytetowy system alarmów, zapewniający zróżnicowany sygnał dźwiękowy i świetlny, zależnie od stopnia zagrożenia.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pStyle w:val="Adreszwrotnynakopercie"/>
              <w:snapToGrid w:val="0"/>
              <w:jc w:val="center"/>
              <w:rPr>
                <w:rFonts w:ascii="Arial Narrow" w:hAnsi="Arial Narrow" w:cs="Calibri"/>
                <w:sz w:val="20"/>
              </w:rPr>
            </w:pPr>
            <w:r w:rsidRPr="003B5367">
              <w:rPr>
                <w:rFonts w:ascii="Arial Narrow" w:hAnsi="Arial Narrow" w:cs="Calibri"/>
                <w:sz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Możliwość instalacji pompy w stacji dokującej:</w:t>
            </w:r>
          </w:p>
          <w:p w:rsidR="004078E3" w:rsidRPr="003B5367" w:rsidRDefault="004078E3" w:rsidP="004A1C8B">
            <w:pPr>
              <w:numPr>
                <w:ilvl w:val="0"/>
                <w:numId w:val="79"/>
              </w:numPr>
              <w:suppressAutoHyphens/>
              <w:spacing w:after="0" w:line="240" w:lineRule="auto"/>
              <w:rPr>
                <w:rFonts w:ascii="Arial Narrow" w:hAnsi="Arial Narrow" w:cs="Calibri"/>
                <w:sz w:val="20"/>
                <w:szCs w:val="20"/>
              </w:rPr>
            </w:pPr>
            <w:r w:rsidRPr="003B5367">
              <w:rPr>
                <w:rFonts w:ascii="Arial Narrow" w:hAnsi="Arial Narrow" w:cs="Calibri"/>
                <w:sz w:val="20"/>
                <w:szCs w:val="20"/>
              </w:rPr>
              <w:t>Zatrzaskowe mocowanie z automatyczną blokadą, bez konieczności przykręcania.</w:t>
            </w:r>
          </w:p>
          <w:p w:rsidR="004078E3" w:rsidRPr="003B5367" w:rsidRDefault="004078E3" w:rsidP="004A1C8B">
            <w:pPr>
              <w:numPr>
                <w:ilvl w:val="0"/>
                <w:numId w:val="79"/>
              </w:numPr>
              <w:suppressAutoHyphens/>
              <w:spacing w:after="0" w:line="240" w:lineRule="auto"/>
              <w:rPr>
                <w:rFonts w:ascii="Arial Narrow" w:hAnsi="Arial Narrow" w:cs="Calibri"/>
                <w:sz w:val="20"/>
                <w:szCs w:val="20"/>
              </w:rPr>
            </w:pPr>
            <w:r w:rsidRPr="003B5367">
              <w:rPr>
                <w:rFonts w:ascii="Arial Narrow" w:hAnsi="Arial Narrow" w:cs="Calibri"/>
                <w:sz w:val="20"/>
                <w:szCs w:val="20"/>
              </w:rPr>
              <w:t>Alarm nieprawidłowego mocowania pomp w stacji,</w:t>
            </w:r>
          </w:p>
          <w:p w:rsidR="004078E3" w:rsidRPr="003B5367" w:rsidRDefault="004078E3" w:rsidP="004A1C8B">
            <w:pPr>
              <w:numPr>
                <w:ilvl w:val="0"/>
                <w:numId w:val="79"/>
              </w:numPr>
              <w:suppressAutoHyphens/>
              <w:spacing w:after="0" w:line="240" w:lineRule="auto"/>
              <w:rPr>
                <w:rFonts w:ascii="Arial Narrow" w:hAnsi="Arial Narrow" w:cs="Calibri"/>
                <w:sz w:val="20"/>
                <w:szCs w:val="20"/>
              </w:rPr>
            </w:pPr>
            <w:r w:rsidRPr="003B5367">
              <w:rPr>
                <w:rFonts w:ascii="Arial Narrow" w:hAnsi="Arial Narrow" w:cs="Calibri"/>
                <w:sz w:val="20"/>
                <w:szCs w:val="20"/>
              </w:rPr>
              <w:t xml:space="preserve">Pompy mocowane niezależnie, jedna nad drugą, </w:t>
            </w:r>
          </w:p>
          <w:p w:rsidR="004078E3" w:rsidRPr="003B5367" w:rsidRDefault="004078E3" w:rsidP="004A1C8B">
            <w:pPr>
              <w:numPr>
                <w:ilvl w:val="0"/>
                <w:numId w:val="79"/>
              </w:numPr>
              <w:suppressAutoHyphens/>
              <w:spacing w:after="0" w:line="240" w:lineRule="auto"/>
              <w:rPr>
                <w:rFonts w:ascii="Arial Narrow" w:hAnsi="Arial Narrow" w:cs="Calibri"/>
                <w:sz w:val="20"/>
                <w:szCs w:val="20"/>
              </w:rPr>
            </w:pPr>
            <w:r w:rsidRPr="003B5367">
              <w:rPr>
                <w:rFonts w:ascii="Arial Narrow" w:hAnsi="Arial Narrow" w:cs="Calibri"/>
                <w:sz w:val="20"/>
                <w:szCs w:val="20"/>
              </w:rPr>
              <w:t>Automatyczne przyłączenie zasilania ze stacji dokującej,</w:t>
            </w:r>
          </w:p>
          <w:p w:rsidR="004078E3" w:rsidRPr="003B5367" w:rsidRDefault="004078E3" w:rsidP="004A1C8B">
            <w:pPr>
              <w:numPr>
                <w:ilvl w:val="0"/>
                <w:numId w:val="79"/>
              </w:numPr>
              <w:suppressAutoHyphens/>
              <w:spacing w:after="0" w:line="240" w:lineRule="auto"/>
              <w:rPr>
                <w:rFonts w:ascii="Arial Narrow" w:hAnsi="Arial Narrow" w:cs="Calibri"/>
                <w:sz w:val="20"/>
                <w:szCs w:val="20"/>
              </w:rPr>
            </w:pPr>
            <w:r w:rsidRPr="003B5367">
              <w:rPr>
                <w:rFonts w:ascii="Arial Narrow" w:hAnsi="Arial Narrow" w:cs="Calibri"/>
                <w:sz w:val="20"/>
                <w:szCs w:val="20"/>
              </w:rPr>
              <w:t>Automatyczne przyłączenie portu komunikacyjnego ze stacji dokującej,</w:t>
            </w:r>
          </w:p>
          <w:p w:rsidR="004078E3" w:rsidRPr="003B5367" w:rsidRDefault="004078E3" w:rsidP="004A1C8B">
            <w:pPr>
              <w:numPr>
                <w:ilvl w:val="0"/>
                <w:numId w:val="79"/>
              </w:numPr>
              <w:suppressAutoHyphens/>
              <w:spacing w:after="0" w:line="240" w:lineRule="auto"/>
              <w:rPr>
                <w:rFonts w:ascii="Arial Narrow" w:hAnsi="Arial Narrow" w:cs="Calibri"/>
                <w:sz w:val="20"/>
                <w:szCs w:val="20"/>
              </w:rPr>
            </w:pPr>
            <w:r w:rsidRPr="003B5367">
              <w:rPr>
                <w:rFonts w:ascii="Arial Narrow" w:hAnsi="Arial Narrow" w:cs="Calibri"/>
                <w:sz w:val="20"/>
                <w:szCs w:val="20"/>
              </w:rPr>
              <w:t>Świetlna sygnalizacja stanu pomp; infuzja, alarm.</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pacing w:after="0" w:line="240" w:lineRule="auto"/>
              <w:rPr>
                <w:rFonts w:ascii="Arial Narrow" w:hAnsi="Arial Narrow" w:cs="Calibri"/>
                <w:sz w:val="20"/>
                <w:szCs w:val="20"/>
              </w:rPr>
            </w:pPr>
            <w:r w:rsidRPr="003B5367">
              <w:rPr>
                <w:rFonts w:ascii="Arial Narrow" w:hAnsi="Arial Narrow" w:cs="Calibri"/>
                <w:sz w:val="20"/>
                <w:szCs w:val="20"/>
              </w:rPr>
              <w:t>Mocowanie pojedynczej pompy do statywów lub pionowych kolumn niewymagające dołączenia jakichkolwiek części, w szczególności uchwytu mocującego, po bezpośrednim wyjęciu pompy z stacji dokującej.</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Mocowanie pomp w stacji dokującej niewymagające odłączenia jakichkolwiek części, w szczególności uchwytu mocującego, po bezpośrednim zdjęciu pompy ze statywu.</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Uchwyt do przenoszenia pompy na stałe związany z pompą, niewymagający odłączania przy mocowaniu pomp w stacjach dokujących.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pacing w:after="0" w:line="240" w:lineRule="auto"/>
              <w:rPr>
                <w:rFonts w:ascii="Arial Narrow" w:hAnsi="Arial Narrow" w:cs="Calibri"/>
                <w:sz w:val="20"/>
                <w:szCs w:val="20"/>
              </w:rPr>
            </w:pPr>
            <w:r w:rsidRPr="003B5367">
              <w:rPr>
                <w:rFonts w:ascii="Arial Narrow" w:hAnsi="Arial Narrow" w:cs="Calibri"/>
                <w:sz w:val="20"/>
                <w:szCs w:val="20"/>
              </w:rPr>
              <w:t>Możliwość komunikacji pomp umieszczonych w stacjach dokujących poprzez sieć LAN z oprogramowaniem zewnętrznym, służącym do:</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Podglądu przebiegu infuzji dla każdej pompy w formie danych oraz graficznego wykresu (trendu),</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Podglądu parametrów infuzji dla każdej pompy,</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Prezentacji alarmów w pompach oraz wyświetlania ich przyczyny,</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Prezentacja przewidywanego czasu do o spodziewanej obsługi pompy.</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Graficznej prezentacji rozmieszczenia łóżek na oddziale oraz statusu infuzji,</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Archiwizacji informacji o przeprowadzonych infuzjach,</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Połączenia z szpitalnymi bazami danych w standardzie HL7,</w:t>
            </w:r>
          </w:p>
          <w:p w:rsidR="004078E3" w:rsidRPr="003B5367" w:rsidRDefault="004078E3" w:rsidP="004A1C8B">
            <w:pPr>
              <w:numPr>
                <w:ilvl w:val="0"/>
                <w:numId w:val="80"/>
              </w:numPr>
              <w:spacing w:after="0" w:line="240" w:lineRule="auto"/>
              <w:rPr>
                <w:rFonts w:ascii="Arial Narrow" w:hAnsi="Arial Narrow" w:cs="Calibri"/>
                <w:sz w:val="20"/>
                <w:szCs w:val="20"/>
              </w:rPr>
            </w:pPr>
            <w:r w:rsidRPr="003B5367">
              <w:rPr>
                <w:rFonts w:ascii="Arial Narrow" w:hAnsi="Arial Narrow" w:cs="Calibri"/>
                <w:sz w:val="20"/>
                <w:szCs w:val="20"/>
              </w:rPr>
              <w:t>Wpisywania do pomp w sposób automatyczny konfiguracji oraz biblioteki leków,</w:t>
            </w:r>
          </w:p>
          <w:p w:rsidR="004078E3" w:rsidRPr="003B5367" w:rsidRDefault="004078E3" w:rsidP="003B5367">
            <w:pPr>
              <w:spacing w:after="0" w:line="240" w:lineRule="auto"/>
              <w:rPr>
                <w:rFonts w:ascii="Arial Narrow" w:hAnsi="Arial Narrow" w:cs="Calibri"/>
                <w:sz w:val="20"/>
                <w:szCs w:val="20"/>
              </w:rPr>
            </w:pPr>
            <w:r w:rsidRPr="003B5367">
              <w:rPr>
                <w:rFonts w:ascii="Arial Narrow" w:hAnsi="Arial Narrow" w:cs="Calibri"/>
                <w:sz w:val="20"/>
                <w:szCs w:val="20"/>
              </w:rPr>
              <w:t>Dostępność sieciowego, polskojęzycznego oprogramowania do monitorowania infuzji zgodnie z powyższymi wymaganiami. Brak takiego oprogramowania w ofercie wyklucza spełnienie wymagań.</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41"/>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Historia infuzji – możliwość zapamiętania 2000 zdarzeń oznaczonych datą i godziną zdarzenia.</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Klasa ochrony II, typ CF, odporność na defibrylację, ochrona obudowy IP22</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545"/>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Zasilanie pomp mocowanych poza stacją dokującą bezpośrednio z sieci energetycznej – niedopuszczalny jest zasilacz zewnętrzny.</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Czas pracy z akumulatora 30 h przy infuzji 5ml/h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Czas ładowania akumulatora do 100% po pełnym rozładowaniu – poniżej 5 h</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4078E3" w:rsidTr="003B5367">
        <w:trPr>
          <w:trHeight w:val="30"/>
        </w:trPr>
        <w:tc>
          <w:tcPr>
            <w:tcW w:w="736" w:type="dxa"/>
            <w:tcBorders>
              <w:top w:val="single" w:sz="4" w:space="0" w:color="auto"/>
              <w:left w:val="single" w:sz="4" w:space="0" w:color="auto"/>
              <w:bottom w:val="single" w:sz="4" w:space="0" w:color="auto"/>
              <w:right w:val="nil"/>
            </w:tcBorders>
          </w:tcPr>
          <w:p w:rsidR="004078E3" w:rsidRPr="003B5367" w:rsidRDefault="004078E3" w:rsidP="003B5367">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3B5367" w:rsidRDefault="004078E3" w:rsidP="003B5367">
            <w:pPr>
              <w:snapToGrid w:val="0"/>
              <w:spacing w:after="0" w:line="240" w:lineRule="auto"/>
              <w:rPr>
                <w:rFonts w:ascii="Arial Narrow" w:hAnsi="Arial Narrow" w:cs="Calibri"/>
                <w:sz w:val="20"/>
                <w:szCs w:val="20"/>
              </w:rPr>
            </w:pPr>
            <w:r w:rsidRPr="003B5367">
              <w:rPr>
                <w:rFonts w:ascii="Arial Narrow" w:hAnsi="Arial Narrow" w:cs="Calibri"/>
                <w:sz w:val="20"/>
                <w:szCs w:val="20"/>
              </w:rPr>
              <w:t>Waga poniżej 3 kg.</w:t>
            </w:r>
          </w:p>
        </w:tc>
        <w:tc>
          <w:tcPr>
            <w:tcW w:w="1984" w:type="dxa"/>
            <w:tcBorders>
              <w:top w:val="single" w:sz="4" w:space="0" w:color="auto"/>
              <w:left w:val="single" w:sz="2" w:space="0" w:color="000000"/>
              <w:bottom w:val="single" w:sz="4" w:space="0" w:color="auto"/>
              <w:right w:val="single" w:sz="4" w:space="0" w:color="auto"/>
            </w:tcBorders>
            <w:vAlign w:val="center"/>
            <w:hideMark/>
          </w:tcPr>
          <w:p w:rsidR="004078E3" w:rsidRPr="003B5367" w:rsidRDefault="004078E3" w:rsidP="003B5367">
            <w:pPr>
              <w:snapToGrid w:val="0"/>
              <w:spacing w:after="0" w:line="240" w:lineRule="auto"/>
              <w:jc w:val="center"/>
              <w:rPr>
                <w:rFonts w:ascii="Arial Narrow" w:hAnsi="Arial Narrow" w:cs="Calibri"/>
                <w:sz w:val="20"/>
                <w:szCs w:val="20"/>
              </w:rPr>
            </w:pPr>
            <w:r w:rsidRPr="003B5367">
              <w:rPr>
                <w:rFonts w:ascii="Arial Narrow" w:hAnsi="Arial Narrow" w:cs="Calibri"/>
                <w:sz w:val="20"/>
                <w:szCs w:val="20"/>
              </w:rPr>
              <w:t>TAK</w:t>
            </w: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3B5367" w:rsidRDefault="004078E3" w:rsidP="003B5367">
            <w:pPr>
              <w:snapToGrid w:val="0"/>
              <w:spacing w:after="0" w:line="240" w:lineRule="auto"/>
              <w:rPr>
                <w:rFonts w:ascii="Arial Narrow" w:hAnsi="Arial Narrow" w:cstheme="minorHAnsi"/>
                <w:sz w:val="20"/>
                <w:szCs w:val="20"/>
              </w:rPr>
            </w:pP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4A1C8B">
            <w:pPr>
              <w:pStyle w:val="Zawartotabeli"/>
              <w:numPr>
                <w:ilvl w:val="0"/>
                <w:numId w:val="120"/>
              </w:numPr>
              <w:snapToGrid w:val="0"/>
              <w:jc w:val="center"/>
              <w:rPr>
                <w:rFonts w:ascii="Arial Narrow" w:hAnsi="Arial Narrow" w:cstheme="minorHAnsi"/>
                <w:sz w:val="20"/>
                <w:szCs w:val="20"/>
              </w:rPr>
            </w:pPr>
          </w:p>
        </w:tc>
        <w:tc>
          <w:tcPr>
            <w:tcW w:w="15224" w:type="dxa"/>
            <w:gridSpan w:val="4"/>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GWARANCJA</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jc w:val="center"/>
              <w:rPr>
                <w:rFonts w:ascii="Arial Narrow" w:hAnsi="Arial Narrow" w:cstheme="minorHAnsi"/>
                <w:sz w:val="20"/>
                <w:szCs w:val="20"/>
              </w:rPr>
            </w:pPr>
            <w:r w:rsidRPr="00D65955">
              <w:rPr>
                <w:rFonts w:ascii="Arial Narrow" w:hAnsi="Arial Narrow" w:cstheme="minorHAnsi"/>
                <w:sz w:val="20"/>
                <w:szCs w:val="20"/>
              </w:rPr>
              <w:t>podać</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Akapitzlist"/>
              <w:widowControl w:val="0"/>
              <w:suppressAutoHyphens/>
              <w:snapToGrid w:val="0"/>
              <w:spacing w:after="0" w:line="240" w:lineRule="auto"/>
              <w:ind w:left="360"/>
              <w:jc w:val="both"/>
              <w:rPr>
                <w:rFonts w:ascii="Arial Narrow" w:hAnsi="Arial Narrow" w:cstheme="minorHAnsi"/>
                <w:sz w:val="20"/>
                <w:szCs w:val="20"/>
              </w:rPr>
            </w:pPr>
            <w:r w:rsidRPr="00D65955">
              <w:rPr>
                <w:rFonts w:ascii="Arial Narrow" w:hAnsi="Arial Narrow" w:cstheme="minorHAnsi"/>
                <w:sz w:val="20"/>
                <w:szCs w:val="20"/>
              </w:rPr>
              <w:t>12 miesięcy – 0 pkt.</w:t>
            </w:r>
          </w:p>
          <w:p w:rsidR="00D65955" w:rsidRPr="00D65955" w:rsidRDefault="00D65955" w:rsidP="00D65955">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D65955">
              <w:rPr>
                <w:rFonts w:ascii="Arial Narrow" w:hAnsi="Arial Narrow" w:cstheme="minorHAnsi"/>
                <w:sz w:val="20"/>
                <w:szCs w:val="20"/>
              </w:rPr>
              <w:t xml:space="preserve"> – 10 pkt</w:t>
            </w:r>
          </w:p>
          <w:p w:rsidR="00D65955" w:rsidRPr="00D65955" w:rsidRDefault="00D65955" w:rsidP="00D65955">
            <w:pPr>
              <w:pStyle w:val="Akapitzlist"/>
              <w:widowControl w:val="0"/>
              <w:suppressAutoHyphens/>
              <w:snapToGrid w:val="0"/>
              <w:spacing w:after="0" w:line="240" w:lineRule="auto"/>
              <w:ind w:left="360"/>
              <w:jc w:val="both"/>
              <w:rPr>
                <w:rFonts w:ascii="Arial Narrow" w:hAnsi="Arial Narrow" w:cstheme="minorHAnsi"/>
                <w:sz w:val="20"/>
                <w:szCs w:val="20"/>
              </w:rPr>
            </w:pPr>
            <w:r w:rsidRPr="00D65955">
              <w:rPr>
                <w:rFonts w:ascii="Arial Narrow" w:hAnsi="Arial Narrow" w:cstheme="minorHAnsi"/>
                <w:sz w:val="20"/>
                <w:szCs w:val="20"/>
              </w:rPr>
              <w:t>36 miesięcy – 20 pkt</w:t>
            </w:r>
          </w:p>
          <w:p w:rsidR="00D65955" w:rsidRPr="00D65955" w:rsidRDefault="00D65955" w:rsidP="00D65955">
            <w:pPr>
              <w:pStyle w:val="Akapitzlist"/>
              <w:widowControl w:val="0"/>
              <w:suppressAutoHyphens/>
              <w:snapToGrid w:val="0"/>
              <w:spacing w:after="0" w:line="240" w:lineRule="auto"/>
              <w:ind w:left="360"/>
              <w:jc w:val="both"/>
              <w:rPr>
                <w:rFonts w:ascii="Arial Narrow" w:hAnsi="Arial Narrow" w:cstheme="minorHAnsi"/>
                <w:sz w:val="20"/>
                <w:szCs w:val="20"/>
              </w:rPr>
            </w:pPr>
            <w:r w:rsidRPr="00D65955">
              <w:rPr>
                <w:rFonts w:ascii="Arial Narrow" w:hAnsi="Arial Narrow" w:cstheme="minorHAnsi"/>
                <w:sz w:val="20"/>
                <w:szCs w:val="20"/>
              </w:rPr>
              <w:t>powyżej 36 miesięcy – 25 pkt</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jc w:val="both"/>
              <w:rPr>
                <w:rFonts w:ascii="Arial Narrow" w:hAnsi="Arial Narrow" w:cstheme="minorHAnsi"/>
                <w:sz w:val="20"/>
                <w:szCs w:val="20"/>
              </w:rPr>
            </w:pP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after="0" w:line="240" w:lineRule="auto"/>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Możliwość zgłoszeń 24h/dobę, 365 dni/rok </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D65955">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4A1C8B">
            <w:pPr>
              <w:pStyle w:val="Zawartotabeli"/>
              <w:numPr>
                <w:ilvl w:val="0"/>
                <w:numId w:val="120"/>
              </w:numPr>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FFFFFF" w:themeFill="background1"/>
          </w:tcPr>
          <w:p w:rsidR="00D65955" w:rsidRPr="00D65955" w:rsidRDefault="00D65955" w:rsidP="00D65955">
            <w:pPr>
              <w:pStyle w:val="Zawartotabeli"/>
              <w:snapToGrid w:val="0"/>
              <w:rPr>
                <w:rFonts w:ascii="Arial Narrow" w:hAnsi="Arial Narrow" w:cstheme="minorHAnsi"/>
                <w:b/>
                <w:sz w:val="20"/>
                <w:szCs w:val="20"/>
              </w:rPr>
            </w:pPr>
            <w:r w:rsidRPr="00D65955">
              <w:rPr>
                <w:rFonts w:ascii="Arial Narrow" w:hAnsi="Arial Narrow" w:cstheme="minorHAnsi"/>
                <w:b/>
                <w:sz w:val="20"/>
                <w:szCs w:val="20"/>
              </w:rPr>
              <w:t>SZKOLENIA</w:t>
            </w:r>
          </w:p>
        </w:tc>
        <w:tc>
          <w:tcPr>
            <w:tcW w:w="1984" w:type="dxa"/>
            <w:tcBorders>
              <w:top w:val="single" w:sz="4" w:space="0" w:color="000000"/>
              <w:left w:val="single" w:sz="4" w:space="0" w:color="000000"/>
              <w:bottom w:val="single" w:sz="4" w:space="0" w:color="000000"/>
            </w:tcBorders>
            <w:shd w:val="clear" w:color="auto" w:fill="FFFFFF" w:themeFill="background1"/>
            <w:vAlign w:val="center"/>
          </w:tcPr>
          <w:p w:rsidR="00D65955" w:rsidRPr="00D65955" w:rsidRDefault="00D65955" w:rsidP="00D65955">
            <w:pPr>
              <w:snapToGrid w:val="0"/>
              <w:spacing w:after="0" w:line="240" w:lineRule="auto"/>
              <w:jc w:val="center"/>
              <w:rPr>
                <w:rFonts w:ascii="Arial Narrow" w:hAnsi="Arial Narrow" w:cstheme="minorHAnsi"/>
                <w:sz w:val="20"/>
                <w:szCs w:val="20"/>
              </w:rPr>
            </w:pP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D65955" w:rsidRPr="00D65955" w:rsidRDefault="00D65955" w:rsidP="00D65955">
            <w:pPr>
              <w:snapToGrid w:val="0"/>
              <w:spacing w:before="60" w:after="0" w:line="240" w:lineRule="auto"/>
              <w:jc w:val="center"/>
              <w:rPr>
                <w:rFonts w:ascii="Arial Narrow" w:hAnsi="Arial Narrow" w:cstheme="minorHAnsi"/>
                <w:b/>
                <w:sz w:val="20"/>
                <w:szCs w:val="20"/>
              </w:rPr>
            </w:pPr>
          </w:p>
        </w:tc>
        <w:tc>
          <w:tcPr>
            <w:tcW w:w="2835" w:type="dxa"/>
            <w:tcBorders>
              <w:top w:val="single" w:sz="4" w:space="0" w:color="000000"/>
              <w:left w:val="single" w:sz="4" w:space="0" w:color="000000"/>
              <w:bottom w:val="single" w:sz="4" w:space="0" w:color="000000"/>
            </w:tcBorders>
            <w:shd w:val="clear" w:color="auto" w:fill="FFFFFF" w:themeFill="background1"/>
          </w:tcPr>
          <w:p w:rsidR="00D65955" w:rsidRPr="00D65955" w:rsidRDefault="00D65955" w:rsidP="00D65955">
            <w:pPr>
              <w:snapToGrid w:val="0"/>
              <w:spacing w:after="0" w:line="240" w:lineRule="auto"/>
              <w:rPr>
                <w:rFonts w:ascii="Arial Narrow" w:hAnsi="Arial Narrow" w:cstheme="minorHAnsi"/>
                <w:sz w:val="20"/>
                <w:szCs w:val="20"/>
              </w:rPr>
            </w:pP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after="0" w:line="240" w:lineRule="auto"/>
              <w:jc w:val="both"/>
              <w:rPr>
                <w:rFonts w:ascii="Arial Narrow" w:hAnsi="Arial Narrow" w:cstheme="minorHAnsi"/>
                <w:sz w:val="20"/>
                <w:szCs w:val="20"/>
              </w:rPr>
            </w:pPr>
            <w:r w:rsidRPr="00D65955">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D65955">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4A1C8B">
            <w:pPr>
              <w:pStyle w:val="Zawartotabeli"/>
              <w:numPr>
                <w:ilvl w:val="0"/>
                <w:numId w:val="120"/>
              </w:numPr>
              <w:snapToGrid w:val="0"/>
              <w:jc w:val="center"/>
              <w:rPr>
                <w:rFonts w:ascii="Arial Narrow" w:hAnsi="Arial Narrow" w:cstheme="minorHAnsi"/>
                <w:sz w:val="20"/>
                <w:szCs w:val="20"/>
              </w:rPr>
            </w:pPr>
          </w:p>
        </w:tc>
        <w:tc>
          <w:tcPr>
            <w:tcW w:w="15224" w:type="dxa"/>
            <w:gridSpan w:val="4"/>
            <w:tcBorders>
              <w:top w:val="single" w:sz="4" w:space="0" w:color="000000"/>
              <w:left w:val="single" w:sz="4" w:space="0" w:color="000000"/>
              <w:bottom w:val="single" w:sz="4" w:space="0" w:color="000000"/>
            </w:tcBorders>
            <w:shd w:val="clear" w:color="auto" w:fill="FFFFFF" w:themeFill="background1"/>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b/>
                <w:bCs/>
                <w:sz w:val="20"/>
                <w:szCs w:val="20"/>
              </w:rPr>
              <w:t>DOKUMENTACJA</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Wymagane do oferty dokumenty poświadczające dopuszczenie do obrotu, co najmniej:</w:t>
            </w:r>
          </w:p>
          <w:p w:rsidR="00D65955" w:rsidRPr="00D65955" w:rsidRDefault="00D65955" w:rsidP="00D65955">
            <w:pPr>
              <w:widowControl w:val="0"/>
              <w:numPr>
                <w:ilvl w:val="0"/>
                <w:numId w:val="51"/>
              </w:numPr>
              <w:suppressAutoHyphens/>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deklaracja zgodności,</w:t>
            </w:r>
          </w:p>
          <w:p w:rsidR="00D65955" w:rsidRPr="00D65955" w:rsidRDefault="00D65955" w:rsidP="00D65955">
            <w:pPr>
              <w:widowControl w:val="0"/>
              <w:numPr>
                <w:ilvl w:val="0"/>
                <w:numId w:val="51"/>
              </w:numPr>
              <w:suppressAutoHyphens/>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certyfikat CE,</w:t>
            </w:r>
          </w:p>
          <w:p w:rsidR="00D65955" w:rsidRPr="00D65955" w:rsidRDefault="00D65955" w:rsidP="00D65955">
            <w:pPr>
              <w:widowControl w:val="0"/>
              <w:numPr>
                <w:ilvl w:val="0"/>
                <w:numId w:val="51"/>
              </w:numPr>
              <w:suppressAutoHyphens/>
              <w:autoSpaceDE w:val="0"/>
              <w:spacing w:after="0" w:line="240" w:lineRule="auto"/>
              <w:rPr>
                <w:rFonts w:ascii="Arial Narrow" w:hAnsi="Arial Narrow" w:cstheme="minorHAnsi"/>
                <w:sz w:val="20"/>
                <w:szCs w:val="20"/>
              </w:rPr>
            </w:pPr>
            <w:r w:rsidRPr="00D65955">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autoSpaceDE w:val="0"/>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D65955" w:rsidTr="00525AA8">
        <w:trPr>
          <w:trHeight w:val="30"/>
        </w:trPr>
        <w:tc>
          <w:tcPr>
            <w:tcW w:w="736" w:type="dxa"/>
            <w:tcBorders>
              <w:top w:val="single" w:sz="4" w:space="0" w:color="auto"/>
              <w:left w:val="single" w:sz="4" w:space="0" w:color="auto"/>
              <w:bottom w:val="single" w:sz="4" w:space="0" w:color="auto"/>
              <w:right w:val="nil"/>
            </w:tcBorders>
          </w:tcPr>
          <w:p w:rsidR="00D65955" w:rsidRPr="003B5367" w:rsidRDefault="00D65955" w:rsidP="00D6595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tcBorders>
            <w:shd w:val="clear" w:color="auto" w:fill="auto"/>
            <w:vAlign w:val="center"/>
          </w:tcPr>
          <w:p w:rsidR="00D65955" w:rsidRPr="00D65955" w:rsidRDefault="00D65955" w:rsidP="00D65955">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D65955" w:rsidRPr="00D65955" w:rsidRDefault="00D65955" w:rsidP="00D65955">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bl>
    <w:p w:rsidR="00554A96" w:rsidRDefault="00554A96" w:rsidP="00554A96">
      <w:pPr>
        <w:spacing w:after="0" w:line="240" w:lineRule="auto"/>
        <w:ind w:firstLine="708"/>
        <w:rPr>
          <w:rFonts w:ascii="Arial Narrow" w:hAnsi="Arial Narrow" w:cs="Times New Roman"/>
        </w:rPr>
      </w:pPr>
    </w:p>
    <w:p w:rsidR="004078E3" w:rsidRDefault="004078E3"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00D6595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00D65955">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042798">
      <w:pPr>
        <w:jc w:val="right"/>
        <w:rPr>
          <w:rFonts w:ascii="Arial Narrow" w:hAnsi="Arial Narrow" w:cs="Times New Roman"/>
        </w:rPr>
      </w:pPr>
    </w:p>
    <w:p w:rsidR="00554A96" w:rsidRDefault="00554A96" w:rsidP="00042798">
      <w:pPr>
        <w:jc w:val="right"/>
        <w:rPr>
          <w:rFonts w:ascii="Arial Narrow" w:hAnsi="Arial Narrow" w:cs="Times New Roman"/>
        </w:rPr>
      </w:pPr>
    </w:p>
    <w:p w:rsidR="004078E3" w:rsidRDefault="004078E3" w:rsidP="00D65955">
      <w:pPr>
        <w:tabs>
          <w:tab w:val="left" w:pos="3735"/>
          <w:tab w:val="right" w:pos="14144"/>
        </w:tabs>
        <w:rPr>
          <w:rFonts w:ascii="Arial Narrow" w:hAnsi="Arial Narrow" w:cs="Times New Roman"/>
        </w:rPr>
      </w:pPr>
    </w:p>
    <w:p w:rsidR="00D65955" w:rsidRDefault="00D65955" w:rsidP="00554A96">
      <w:pPr>
        <w:tabs>
          <w:tab w:val="left" w:pos="3735"/>
          <w:tab w:val="right" w:pos="14144"/>
        </w:tabs>
        <w:jc w:val="right"/>
        <w:rPr>
          <w:rFonts w:ascii="Arial Narrow" w:hAnsi="Arial Narrow" w:cs="Times New Roman"/>
        </w:rPr>
      </w:pPr>
    </w:p>
    <w:p w:rsidR="00D65955" w:rsidRDefault="00D65955" w:rsidP="00554A96">
      <w:pPr>
        <w:tabs>
          <w:tab w:val="left" w:pos="3735"/>
          <w:tab w:val="right" w:pos="14144"/>
        </w:tabs>
        <w:jc w:val="right"/>
        <w:rPr>
          <w:rFonts w:ascii="Arial Narrow" w:hAnsi="Arial Narrow" w:cs="Times New Roman"/>
        </w:rPr>
      </w:pPr>
    </w:p>
    <w:p w:rsidR="00D65955" w:rsidRDefault="00D65955" w:rsidP="00554A96">
      <w:pPr>
        <w:tabs>
          <w:tab w:val="left" w:pos="3735"/>
          <w:tab w:val="right" w:pos="14144"/>
        </w:tabs>
        <w:jc w:val="right"/>
        <w:rPr>
          <w:rFonts w:ascii="Arial Narrow" w:hAnsi="Arial Narrow" w:cs="Times New Roman"/>
        </w:rPr>
      </w:pPr>
    </w:p>
    <w:p w:rsidR="00D65955" w:rsidRDefault="00D65955" w:rsidP="00554A96">
      <w:pPr>
        <w:tabs>
          <w:tab w:val="left" w:pos="3735"/>
          <w:tab w:val="right" w:pos="14144"/>
        </w:tabs>
        <w:jc w:val="right"/>
        <w:rPr>
          <w:rFonts w:ascii="Arial Narrow" w:hAnsi="Arial Narrow" w:cs="Times New Roman"/>
        </w:rPr>
      </w:pPr>
    </w:p>
    <w:p w:rsidR="00D65955" w:rsidRDefault="00D65955" w:rsidP="00554A96">
      <w:pPr>
        <w:tabs>
          <w:tab w:val="left" w:pos="3735"/>
          <w:tab w:val="right" w:pos="14144"/>
        </w:tabs>
        <w:jc w:val="right"/>
        <w:rPr>
          <w:rFonts w:ascii="Arial Narrow" w:hAnsi="Arial Narrow" w:cs="Times New Roman"/>
        </w:rPr>
      </w:pP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lastRenderedPageBreak/>
        <w:t>Załącznik nr 4/25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 POMPA INFUZYJNA PRZEPŁYWOWA</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pompy</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36"/>
        <w:gridCol w:w="8704"/>
        <w:gridCol w:w="1984"/>
        <w:gridCol w:w="1701"/>
        <w:gridCol w:w="2835"/>
      </w:tblGrid>
      <w:tr w:rsidR="004078E3" w:rsidTr="00D65955">
        <w:tc>
          <w:tcPr>
            <w:tcW w:w="736" w:type="dxa"/>
            <w:tcBorders>
              <w:top w:val="single" w:sz="2" w:space="0" w:color="000000"/>
              <w:left w:val="single" w:sz="2" w:space="0" w:color="000000"/>
              <w:bottom w:val="single" w:sz="2" w:space="0" w:color="000000"/>
              <w:right w:val="nil"/>
            </w:tcBorders>
            <w:hideMark/>
          </w:tcPr>
          <w:p w:rsidR="004078E3" w:rsidRPr="00525AA8" w:rsidRDefault="004078E3" w:rsidP="00525AA8">
            <w:pPr>
              <w:pStyle w:val="Zawartotabeli"/>
              <w:snapToGrid w:val="0"/>
              <w:jc w:val="center"/>
              <w:rPr>
                <w:rFonts w:ascii="Arial Narrow" w:hAnsi="Arial Narrow" w:cstheme="minorHAnsi"/>
                <w:sz w:val="20"/>
                <w:szCs w:val="20"/>
              </w:rPr>
            </w:pPr>
            <w:r w:rsidRPr="00525AA8">
              <w:rPr>
                <w:rFonts w:ascii="Arial Narrow" w:hAnsi="Arial Narrow" w:cstheme="minorHAnsi"/>
                <w:sz w:val="20"/>
                <w:szCs w:val="20"/>
              </w:rPr>
              <w:t>l.p.</w:t>
            </w:r>
          </w:p>
        </w:tc>
        <w:tc>
          <w:tcPr>
            <w:tcW w:w="8704" w:type="dxa"/>
            <w:tcBorders>
              <w:top w:val="single" w:sz="2" w:space="0" w:color="000000"/>
              <w:left w:val="single" w:sz="2" w:space="0" w:color="000000"/>
              <w:bottom w:val="single" w:sz="2" w:space="0" w:color="000000"/>
              <w:right w:val="nil"/>
            </w:tcBorders>
            <w:hideMark/>
          </w:tcPr>
          <w:p w:rsidR="004078E3" w:rsidRPr="00525AA8" w:rsidRDefault="004078E3" w:rsidP="00525AA8">
            <w:pPr>
              <w:pStyle w:val="Zawartotabeli"/>
              <w:snapToGrid w:val="0"/>
              <w:jc w:val="center"/>
              <w:rPr>
                <w:rFonts w:ascii="Arial Narrow" w:hAnsi="Arial Narrow" w:cstheme="minorHAnsi"/>
                <w:sz w:val="20"/>
                <w:szCs w:val="20"/>
              </w:rPr>
            </w:pPr>
            <w:r w:rsidRPr="00525AA8">
              <w:rPr>
                <w:rFonts w:ascii="Arial Narrow" w:hAnsi="Arial Narrow" w:cstheme="minorHAnsi"/>
                <w:sz w:val="20"/>
                <w:szCs w:val="20"/>
              </w:rPr>
              <w:t>Parametr</w:t>
            </w:r>
          </w:p>
        </w:tc>
        <w:tc>
          <w:tcPr>
            <w:tcW w:w="1984" w:type="dxa"/>
            <w:tcBorders>
              <w:top w:val="single" w:sz="2" w:space="0" w:color="000000"/>
              <w:left w:val="single" w:sz="2" w:space="0" w:color="000000"/>
              <w:bottom w:val="single" w:sz="2" w:space="0" w:color="000000"/>
              <w:right w:val="nil"/>
            </w:tcBorders>
            <w:hideMark/>
          </w:tcPr>
          <w:p w:rsidR="004078E3" w:rsidRPr="00525AA8" w:rsidRDefault="004078E3" w:rsidP="00525AA8">
            <w:pPr>
              <w:pStyle w:val="Zawartotabeli"/>
              <w:snapToGrid w:val="0"/>
              <w:jc w:val="center"/>
              <w:rPr>
                <w:rFonts w:ascii="Arial Narrow" w:hAnsi="Arial Narrow" w:cstheme="minorHAnsi"/>
                <w:sz w:val="20"/>
                <w:szCs w:val="20"/>
              </w:rPr>
            </w:pPr>
            <w:r w:rsidRPr="00525AA8">
              <w:rPr>
                <w:rFonts w:ascii="Arial Narrow" w:hAnsi="Arial Narrow" w:cstheme="minorHAnsi"/>
                <w:sz w:val="20"/>
                <w:szCs w:val="20"/>
              </w:rPr>
              <w:t>Parametr</w:t>
            </w:r>
            <w:r w:rsidR="00525AA8">
              <w:rPr>
                <w:rFonts w:ascii="Arial Narrow" w:hAnsi="Arial Narrow" w:cstheme="minorHAnsi"/>
                <w:sz w:val="20"/>
                <w:szCs w:val="20"/>
              </w:rPr>
              <w:t xml:space="preserve"> oczekiwany </w:t>
            </w:r>
            <w:r w:rsidRPr="00525AA8">
              <w:rPr>
                <w:rFonts w:ascii="Arial Narrow" w:hAnsi="Arial Narrow" w:cstheme="minorHAnsi"/>
                <w:sz w:val="20"/>
                <w:szCs w:val="20"/>
              </w:rPr>
              <w:t xml:space="preserve"> </w:t>
            </w:r>
          </w:p>
        </w:tc>
        <w:tc>
          <w:tcPr>
            <w:tcW w:w="1701" w:type="dxa"/>
            <w:tcBorders>
              <w:top w:val="single" w:sz="2" w:space="0" w:color="000000"/>
              <w:left w:val="single" w:sz="2" w:space="0" w:color="000000"/>
              <w:bottom w:val="single" w:sz="2" w:space="0" w:color="000000"/>
              <w:right w:val="nil"/>
            </w:tcBorders>
            <w:hideMark/>
          </w:tcPr>
          <w:p w:rsidR="004078E3" w:rsidRPr="00525AA8" w:rsidRDefault="004078E3" w:rsidP="00525AA8">
            <w:pPr>
              <w:pStyle w:val="Zawartotabeli"/>
              <w:snapToGrid w:val="0"/>
              <w:jc w:val="center"/>
              <w:rPr>
                <w:rFonts w:ascii="Arial Narrow" w:hAnsi="Arial Narrow" w:cstheme="minorHAnsi"/>
                <w:sz w:val="20"/>
                <w:szCs w:val="20"/>
              </w:rPr>
            </w:pPr>
            <w:r w:rsidRPr="00525AA8">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4078E3" w:rsidRPr="00525AA8" w:rsidRDefault="004078E3" w:rsidP="00525AA8">
            <w:pPr>
              <w:pStyle w:val="Zawartotabeli"/>
              <w:snapToGrid w:val="0"/>
              <w:jc w:val="center"/>
              <w:rPr>
                <w:rFonts w:ascii="Arial Narrow" w:hAnsi="Arial Narrow" w:cstheme="minorHAnsi"/>
                <w:sz w:val="20"/>
                <w:szCs w:val="20"/>
              </w:rPr>
            </w:pPr>
            <w:r w:rsidRPr="00525AA8">
              <w:rPr>
                <w:rFonts w:ascii="Arial Narrow" w:hAnsi="Arial Narrow" w:cstheme="minorHAnsi"/>
                <w:sz w:val="20"/>
                <w:szCs w:val="20"/>
              </w:rPr>
              <w:t>Ocena pkt.</w:t>
            </w:r>
          </w:p>
        </w:tc>
      </w:tr>
      <w:tr w:rsidR="00525AA8" w:rsidTr="00525AA8">
        <w:tc>
          <w:tcPr>
            <w:tcW w:w="736" w:type="dxa"/>
            <w:tcBorders>
              <w:top w:val="nil"/>
              <w:left w:val="single" w:sz="2" w:space="0" w:color="000000"/>
              <w:bottom w:val="single" w:sz="2" w:space="0" w:color="000000"/>
              <w:right w:val="nil"/>
            </w:tcBorders>
          </w:tcPr>
          <w:p w:rsidR="00525AA8" w:rsidRPr="00525AA8" w:rsidRDefault="00525AA8" w:rsidP="004A1C8B">
            <w:pPr>
              <w:pStyle w:val="Zawartotabeli"/>
              <w:numPr>
                <w:ilvl w:val="0"/>
                <w:numId w:val="121"/>
              </w:numPr>
              <w:snapToGrid w:val="0"/>
              <w:jc w:val="center"/>
              <w:rPr>
                <w:rFonts w:ascii="Arial Narrow" w:hAnsi="Arial Narrow" w:cstheme="minorHAnsi"/>
                <w:sz w:val="20"/>
                <w:szCs w:val="20"/>
              </w:rPr>
            </w:pPr>
          </w:p>
        </w:tc>
        <w:tc>
          <w:tcPr>
            <w:tcW w:w="15224" w:type="dxa"/>
            <w:gridSpan w:val="4"/>
            <w:tcBorders>
              <w:top w:val="nil"/>
              <w:left w:val="single" w:sz="2" w:space="0" w:color="000000"/>
              <w:bottom w:val="single" w:sz="2" w:space="0" w:color="000000"/>
              <w:right w:val="single" w:sz="2" w:space="0" w:color="000000"/>
            </w:tcBorders>
            <w:vAlign w:val="center"/>
          </w:tcPr>
          <w:p w:rsidR="00525AA8" w:rsidRPr="00525AA8" w:rsidRDefault="00525AA8" w:rsidP="00525AA8">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4078E3" w:rsidTr="00525AA8">
        <w:tc>
          <w:tcPr>
            <w:tcW w:w="736" w:type="dxa"/>
            <w:tcBorders>
              <w:top w:val="nil"/>
              <w:left w:val="single" w:sz="2" w:space="0" w:color="000000"/>
              <w:bottom w:val="single" w:sz="2" w:space="0" w:color="000000"/>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525AA8" w:rsidRDefault="004078E3" w:rsidP="00525AA8">
            <w:pPr>
              <w:spacing w:after="0" w:line="240" w:lineRule="auto"/>
              <w:ind w:left="-56" w:hanging="14"/>
              <w:rPr>
                <w:rFonts w:ascii="Arial Narrow" w:hAnsi="Arial Narrow" w:cstheme="minorHAnsi"/>
                <w:sz w:val="20"/>
                <w:szCs w:val="20"/>
              </w:rPr>
            </w:pPr>
            <w:r w:rsidRPr="00525AA8">
              <w:rPr>
                <w:rFonts w:ascii="Arial Narrow" w:hAnsi="Arial Narrow" w:cstheme="minorHAnsi"/>
                <w:sz w:val="20"/>
                <w:szCs w:val="20"/>
              </w:rPr>
              <w:t>Pompa objętościowa dwukanałowa:</w:t>
            </w:r>
          </w:p>
          <w:p w:rsidR="004078E3" w:rsidRPr="00525AA8" w:rsidRDefault="004078E3" w:rsidP="004A1C8B">
            <w:pPr>
              <w:pStyle w:val="Akapitzlist"/>
              <w:widowControl w:val="0"/>
              <w:numPr>
                <w:ilvl w:val="0"/>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zasilanie:</w:t>
            </w:r>
          </w:p>
          <w:p w:rsidR="004078E3" w:rsidRPr="00525AA8" w:rsidRDefault="004078E3" w:rsidP="004A1C8B">
            <w:pPr>
              <w:pStyle w:val="Akapitzlist"/>
              <w:widowControl w:val="0"/>
              <w:numPr>
                <w:ilvl w:val="1"/>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230 VAC</w:t>
            </w:r>
          </w:p>
          <w:p w:rsidR="004078E3" w:rsidRPr="00525AA8" w:rsidRDefault="004078E3" w:rsidP="004A1C8B">
            <w:pPr>
              <w:pStyle w:val="Akapitzlist"/>
              <w:widowControl w:val="0"/>
              <w:numPr>
                <w:ilvl w:val="1"/>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akumulator – co najmniej 3 h pracy przy przepływie 125 ml/h</w:t>
            </w:r>
          </w:p>
          <w:p w:rsidR="004078E3" w:rsidRPr="00525AA8" w:rsidRDefault="004078E3" w:rsidP="004A1C8B">
            <w:pPr>
              <w:pStyle w:val="Akapitzlist"/>
              <w:widowControl w:val="0"/>
              <w:numPr>
                <w:ilvl w:val="1"/>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zasilacz sieciowy wbudowany w urządzenie</w:t>
            </w:r>
          </w:p>
          <w:p w:rsidR="004078E3" w:rsidRPr="00525AA8" w:rsidRDefault="004078E3" w:rsidP="004A1C8B">
            <w:pPr>
              <w:pStyle w:val="Akapitzlist"/>
              <w:widowControl w:val="0"/>
              <w:numPr>
                <w:ilvl w:val="0"/>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masa (z akumulatorem) =&lt; 5 kg</w:t>
            </w:r>
          </w:p>
          <w:p w:rsidR="004078E3" w:rsidRPr="00525AA8" w:rsidRDefault="004078E3" w:rsidP="004A1C8B">
            <w:pPr>
              <w:pStyle w:val="Akapitzlist"/>
              <w:widowControl w:val="0"/>
              <w:numPr>
                <w:ilvl w:val="0"/>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zintegrowany uchwyt do przenoszenia</w:t>
            </w:r>
          </w:p>
          <w:p w:rsidR="004078E3" w:rsidRPr="00525AA8" w:rsidRDefault="004078E3" w:rsidP="004A1C8B">
            <w:pPr>
              <w:pStyle w:val="Akapitzlist"/>
              <w:widowControl w:val="0"/>
              <w:numPr>
                <w:ilvl w:val="0"/>
                <w:numId w:val="81"/>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zintegrowany uchwyt do mocowania pompy do rur pionowych</w:t>
            </w:r>
          </w:p>
        </w:tc>
        <w:tc>
          <w:tcPr>
            <w:tcW w:w="1984" w:type="dxa"/>
            <w:tcBorders>
              <w:top w:val="nil"/>
              <w:left w:val="single" w:sz="2" w:space="0" w:color="000000"/>
              <w:bottom w:val="single" w:sz="2" w:space="0" w:color="000000"/>
              <w:right w:val="nil"/>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nil"/>
              <w:left w:val="single" w:sz="2" w:space="0" w:color="000000"/>
              <w:bottom w:val="single" w:sz="2" w:space="0" w:color="000000"/>
              <w:right w:val="nil"/>
            </w:tcBorders>
          </w:tcPr>
          <w:p w:rsidR="004078E3" w:rsidRPr="00525AA8" w:rsidRDefault="004078E3" w:rsidP="00525AA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525AA8" w:rsidRDefault="004078E3" w:rsidP="00525AA8">
            <w:pPr>
              <w:snapToGrid w:val="0"/>
              <w:spacing w:after="0" w:line="240" w:lineRule="auto"/>
              <w:jc w:val="both"/>
              <w:rPr>
                <w:rFonts w:ascii="Arial Narrow" w:hAnsi="Arial Narrow" w:cstheme="minorHAnsi"/>
                <w:sz w:val="20"/>
                <w:szCs w:val="20"/>
              </w:rPr>
            </w:pPr>
          </w:p>
        </w:tc>
      </w:tr>
      <w:tr w:rsidR="004078E3" w:rsidTr="00525AA8">
        <w:tc>
          <w:tcPr>
            <w:tcW w:w="736" w:type="dxa"/>
            <w:tcBorders>
              <w:top w:val="nil"/>
              <w:left w:val="single" w:sz="2" w:space="0" w:color="000000"/>
              <w:bottom w:val="single" w:sz="2" w:space="0" w:color="000000"/>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525AA8" w:rsidRDefault="004078E3" w:rsidP="00525AA8">
            <w:pPr>
              <w:snapToGrid w:val="0"/>
              <w:spacing w:after="0" w:line="240" w:lineRule="auto"/>
              <w:rPr>
                <w:rFonts w:ascii="Arial Narrow" w:hAnsi="Arial Narrow" w:cstheme="minorHAnsi"/>
                <w:sz w:val="20"/>
                <w:szCs w:val="20"/>
              </w:rPr>
            </w:pPr>
            <w:r w:rsidRPr="00525AA8">
              <w:rPr>
                <w:rFonts w:ascii="Arial Narrow" w:hAnsi="Arial Narrow" w:cstheme="minorHAnsi"/>
                <w:sz w:val="20"/>
                <w:szCs w:val="20"/>
              </w:rPr>
              <w:t>Podaż dwukanałowa z parametrami programowanymi dla każdego kanału niezależnie</w:t>
            </w:r>
          </w:p>
        </w:tc>
        <w:tc>
          <w:tcPr>
            <w:tcW w:w="1984" w:type="dxa"/>
            <w:tcBorders>
              <w:top w:val="nil"/>
              <w:left w:val="single" w:sz="2" w:space="0" w:color="000000"/>
              <w:bottom w:val="single" w:sz="2" w:space="0" w:color="000000"/>
              <w:right w:val="nil"/>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nil"/>
              <w:left w:val="single" w:sz="2" w:space="0" w:color="000000"/>
              <w:bottom w:val="single" w:sz="2" w:space="0" w:color="000000"/>
              <w:right w:val="nil"/>
            </w:tcBorders>
          </w:tcPr>
          <w:p w:rsidR="004078E3" w:rsidRPr="00525AA8" w:rsidRDefault="004078E3" w:rsidP="00525AA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525AA8" w:rsidRDefault="004078E3" w:rsidP="00525AA8">
            <w:pPr>
              <w:snapToGrid w:val="0"/>
              <w:spacing w:after="0" w:line="240" w:lineRule="auto"/>
              <w:jc w:val="both"/>
              <w:rPr>
                <w:rFonts w:ascii="Arial Narrow" w:hAnsi="Arial Narrow" w:cstheme="minorHAnsi"/>
                <w:sz w:val="20"/>
                <w:szCs w:val="20"/>
              </w:rPr>
            </w:pPr>
          </w:p>
        </w:tc>
      </w:tr>
      <w:tr w:rsidR="004078E3" w:rsidTr="00525AA8">
        <w:trPr>
          <w:trHeight w:val="292"/>
        </w:trPr>
        <w:tc>
          <w:tcPr>
            <w:tcW w:w="736" w:type="dxa"/>
            <w:tcBorders>
              <w:top w:val="nil"/>
              <w:left w:val="single" w:sz="2" w:space="0" w:color="000000"/>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4" w:space="0" w:color="auto"/>
              <w:right w:val="nil"/>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Tryb podaży  jednoczesnej z obu kanałów lub automatyczne uruchamianie drugiego kanału po zakończeniu pierwszej dawki</w:t>
            </w:r>
          </w:p>
        </w:tc>
        <w:tc>
          <w:tcPr>
            <w:tcW w:w="1984" w:type="dxa"/>
            <w:tcBorders>
              <w:top w:val="nil"/>
              <w:left w:val="single" w:sz="2" w:space="0" w:color="000000"/>
              <w:bottom w:val="single" w:sz="4" w:space="0" w:color="auto"/>
              <w:right w:val="nil"/>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nil"/>
              <w:left w:val="single" w:sz="2" w:space="0" w:color="000000"/>
              <w:bottom w:val="single" w:sz="4" w:space="0" w:color="auto"/>
              <w:right w:val="nil"/>
            </w:tcBorders>
          </w:tcPr>
          <w:p w:rsidR="004078E3" w:rsidRPr="00525AA8" w:rsidRDefault="004078E3" w:rsidP="00525AA8">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078E3" w:rsidRPr="00525AA8" w:rsidRDefault="004078E3" w:rsidP="00525AA8">
            <w:pPr>
              <w:snapToGrid w:val="0"/>
              <w:spacing w:after="0" w:line="240" w:lineRule="auto"/>
              <w:jc w:val="both"/>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jc w:val="both"/>
              <w:rPr>
                <w:rFonts w:ascii="Arial Narrow" w:hAnsi="Arial Narrow" w:cstheme="minorHAnsi"/>
                <w:sz w:val="20"/>
                <w:szCs w:val="20"/>
              </w:rPr>
            </w:pPr>
            <w:r w:rsidRPr="00525AA8">
              <w:rPr>
                <w:rFonts w:ascii="Arial Narrow" w:hAnsi="Arial Narrow" w:cstheme="minorHAnsi"/>
                <w:sz w:val="20"/>
                <w:szCs w:val="20"/>
              </w:rPr>
              <w:t>Program automatycznego uruchomienia i zatrzymania pracy jednego kanału podczas stałej pracy drugiego kanału</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Możliwość zatrzymania podaży z  jednego z kanałów w dowolnym momencie infuzji</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158"/>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Zakres prędkości podaży ml/h (min-max) od 0,1 do 999 ml/h (do 100ml programowana co 0,1 ml ), dokładność +/-5%</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Możliwość zmiany prędkości podaży bez k</w:t>
            </w:r>
            <w:r w:rsidR="00525AA8">
              <w:rPr>
                <w:rFonts w:ascii="Arial Narrow" w:hAnsi="Arial Narrow" w:cstheme="minorHAnsi"/>
                <w:sz w:val="20"/>
                <w:szCs w:val="20"/>
              </w:rPr>
              <w:t>onieczności zatrzymywania pompy</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Programowana objętość in</w:t>
            </w:r>
            <w:r w:rsidR="00525AA8">
              <w:rPr>
                <w:rFonts w:ascii="Arial Narrow" w:hAnsi="Arial Narrow" w:cstheme="minorHAnsi"/>
                <w:sz w:val="20"/>
                <w:szCs w:val="20"/>
              </w:rPr>
              <w:t>fuzji w zakresie 0,1 do 9999 ml</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152"/>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Liniowe ustawi</w:t>
            </w:r>
            <w:r w:rsidR="00525AA8">
              <w:rPr>
                <w:rFonts w:ascii="Arial Narrow" w:hAnsi="Arial Narrow" w:cstheme="minorHAnsi"/>
                <w:sz w:val="20"/>
                <w:szCs w:val="20"/>
              </w:rPr>
              <w:t>anie wartości ciśnienia okluzji</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525AA8" w:rsidRDefault="00525AA8" w:rsidP="00525AA8">
            <w:pPr>
              <w:spacing w:after="0" w:line="240" w:lineRule="auto"/>
              <w:rPr>
                <w:rFonts w:ascii="Arial Narrow" w:hAnsi="Arial Narrow" w:cstheme="minorHAnsi"/>
                <w:sz w:val="20"/>
                <w:szCs w:val="20"/>
              </w:rPr>
            </w:pPr>
            <w:r>
              <w:rPr>
                <w:rFonts w:ascii="Arial Narrow" w:hAnsi="Arial Narrow" w:cstheme="minorHAnsi"/>
                <w:sz w:val="20"/>
                <w:szCs w:val="20"/>
              </w:rPr>
              <w:t>Programowa blokada klawiatury</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176"/>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Wyświetlanie wartości aktualne</w:t>
            </w:r>
            <w:r w:rsidR="00525AA8">
              <w:rPr>
                <w:rFonts w:ascii="Arial Narrow" w:hAnsi="Arial Narrow" w:cstheme="minorHAnsi"/>
                <w:sz w:val="20"/>
                <w:szCs w:val="20"/>
              </w:rPr>
              <w:t>go ciśnienia panującego w linii</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Wyświetlanie nazw (biblioteka) min. 120 leków</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Możliwość zaprogramowania podaży wi</w:t>
            </w:r>
            <w:r w:rsidR="00525AA8">
              <w:rPr>
                <w:rFonts w:ascii="Arial Narrow" w:hAnsi="Arial Narrow" w:cstheme="minorHAnsi"/>
                <w:sz w:val="20"/>
                <w:szCs w:val="20"/>
              </w:rPr>
              <w:t>eloetapowej (minimum 10 etapów)</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Możliwość podaży dawki wprowadzającej ( bolus początkowy )</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196"/>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Możliwość programowania pompy w różnych jednostkach:</w:t>
            </w:r>
            <w:r w:rsidR="00525AA8">
              <w:rPr>
                <w:rFonts w:ascii="Arial Narrow" w:hAnsi="Arial Narrow" w:cstheme="minorHAnsi"/>
                <w:sz w:val="20"/>
                <w:szCs w:val="20"/>
              </w:rPr>
              <w:t xml:space="preserve"> </w:t>
            </w:r>
            <w:r w:rsidRPr="00525AA8">
              <w:rPr>
                <w:rFonts w:ascii="Arial Narrow" w:hAnsi="Arial Narrow" w:cstheme="minorHAnsi"/>
                <w:sz w:val="20"/>
                <w:szCs w:val="20"/>
              </w:rPr>
              <w:t>objętości, masy oraz z uwzględnieniem masy ciała pacjenta</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4"/>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Automatyczna kalkulacja prędkości podaży jako funkcja objętości wlewu i czasu.</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545"/>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 xml:space="preserve">Alarmy: </w:t>
            </w:r>
          </w:p>
          <w:p w:rsidR="004078E3" w:rsidRPr="00525AA8" w:rsidRDefault="004078E3" w:rsidP="004A1C8B">
            <w:pPr>
              <w:pStyle w:val="Akapitzlist"/>
              <w:widowControl w:val="0"/>
              <w:numPr>
                <w:ilvl w:val="0"/>
                <w:numId w:val="82"/>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 xml:space="preserve">powietrza w drenie , </w:t>
            </w:r>
          </w:p>
          <w:p w:rsidR="004078E3" w:rsidRPr="00525AA8" w:rsidRDefault="004078E3" w:rsidP="004A1C8B">
            <w:pPr>
              <w:pStyle w:val="Akapitzlist"/>
              <w:widowControl w:val="0"/>
              <w:numPr>
                <w:ilvl w:val="0"/>
                <w:numId w:val="82"/>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 xml:space="preserve">okluzji, </w:t>
            </w:r>
          </w:p>
          <w:p w:rsidR="004078E3" w:rsidRPr="00525AA8" w:rsidRDefault="004078E3" w:rsidP="004A1C8B">
            <w:pPr>
              <w:pStyle w:val="Akapitzlist"/>
              <w:widowControl w:val="0"/>
              <w:numPr>
                <w:ilvl w:val="0"/>
                <w:numId w:val="82"/>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 xml:space="preserve">braku przepływu </w:t>
            </w:r>
          </w:p>
          <w:p w:rsidR="004078E3" w:rsidRPr="00525AA8" w:rsidRDefault="004078E3" w:rsidP="004A1C8B">
            <w:pPr>
              <w:pStyle w:val="Akapitzlist"/>
              <w:widowControl w:val="0"/>
              <w:numPr>
                <w:ilvl w:val="0"/>
                <w:numId w:val="82"/>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 xml:space="preserve">,rozładowania się baterii ,  </w:t>
            </w:r>
          </w:p>
          <w:p w:rsidR="004078E3" w:rsidRPr="00525AA8" w:rsidRDefault="004078E3" w:rsidP="004A1C8B">
            <w:pPr>
              <w:pStyle w:val="Akapitzlist"/>
              <w:widowControl w:val="0"/>
              <w:numPr>
                <w:ilvl w:val="0"/>
                <w:numId w:val="82"/>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 xml:space="preserve">bliskiego końca infuzji , </w:t>
            </w:r>
          </w:p>
          <w:p w:rsidR="004078E3" w:rsidRPr="00525AA8" w:rsidRDefault="004078E3" w:rsidP="004A1C8B">
            <w:pPr>
              <w:pStyle w:val="Akapitzlist"/>
              <w:widowControl w:val="0"/>
              <w:numPr>
                <w:ilvl w:val="0"/>
                <w:numId w:val="82"/>
              </w:numPr>
              <w:suppressAutoHyphens/>
              <w:spacing w:after="0" w:line="240" w:lineRule="auto"/>
              <w:rPr>
                <w:rFonts w:ascii="Arial Narrow" w:hAnsi="Arial Narrow" w:cstheme="minorHAnsi"/>
                <w:sz w:val="20"/>
                <w:szCs w:val="20"/>
              </w:rPr>
            </w:pPr>
            <w:r w:rsidRPr="00525AA8">
              <w:rPr>
                <w:rFonts w:ascii="Arial Narrow" w:hAnsi="Arial Narrow" w:cstheme="minorHAnsi"/>
                <w:sz w:val="20"/>
                <w:szCs w:val="20"/>
              </w:rPr>
              <w:t>braku aktywności</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Możliwość podaży krwi, preparatów krwiopochodnych</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4078E3" w:rsidTr="00525AA8">
        <w:trPr>
          <w:trHeight w:val="30"/>
        </w:trPr>
        <w:tc>
          <w:tcPr>
            <w:tcW w:w="736" w:type="dxa"/>
            <w:tcBorders>
              <w:top w:val="single" w:sz="4" w:space="0" w:color="auto"/>
              <w:left w:val="single" w:sz="4" w:space="0" w:color="auto"/>
              <w:bottom w:val="single" w:sz="4" w:space="0" w:color="auto"/>
              <w:right w:val="nil"/>
            </w:tcBorders>
          </w:tcPr>
          <w:p w:rsidR="004078E3" w:rsidRPr="00525AA8" w:rsidRDefault="004078E3" w:rsidP="00525AA8">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525AA8" w:rsidRDefault="004078E3" w:rsidP="00525AA8">
            <w:pPr>
              <w:spacing w:after="0" w:line="240" w:lineRule="auto"/>
              <w:rPr>
                <w:rFonts w:ascii="Arial Narrow" w:hAnsi="Arial Narrow" w:cstheme="minorHAnsi"/>
                <w:sz w:val="20"/>
                <w:szCs w:val="20"/>
              </w:rPr>
            </w:pPr>
            <w:r w:rsidRPr="00525AA8">
              <w:rPr>
                <w:rFonts w:ascii="Arial Narrow" w:hAnsi="Arial Narrow" w:cstheme="minorHAnsi"/>
                <w:sz w:val="20"/>
                <w:szCs w:val="20"/>
              </w:rPr>
              <w:t>Klawiatura numeryczna, komunikacja w języku polskim</w:t>
            </w:r>
          </w:p>
        </w:tc>
        <w:tc>
          <w:tcPr>
            <w:tcW w:w="1984" w:type="dxa"/>
            <w:tcBorders>
              <w:top w:val="single" w:sz="4" w:space="0" w:color="auto"/>
              <w:left w:val="single" w:sz="2" w:space="0" w:color="000000"/>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525AA8" w:rsidRDefault="004078E3" w:rsidP="00525AA8">
            <w:pPr>
              <w:snapToGrid w:val="0"/>
              <w:spacing w:after="0" w:line="240" w:lineRule="auto"/>
              <w:rPr>
                <w:rFonts w:ascii="Arial Narrow" w:hAnsi="Arial Narrow" w:cstheme="minorHAnsi"/>
                <w:sz w:val="20"/>
                <w:szCs w:val="20"/>
              </w:rPr>
            </w:pP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4A1C8B">
            <w:pPr>
              <w:pStyle w:val="Zawartotabeli"/>
              <w:numPr>
                <w:ilvl w:val="0"/>
                <w:numId w:val="121"/>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525AA8" w:rsidRPr="00525AA8" w:rsidRDefault="00525AA8" w:rsidP="00525AA8">
            <w:pPr>
              <w:snapToGrid w:val="0"/>
              <w:spacing w:after="0" w:line="240" w:lineRule="auto"/>
              <w:rPr>
                <w:rFonts w:ascii="Arial Narrow" w:hAnsi="Arial Narrow" w:cstheme="minorHAnsi"/>
                <w:sz w:val="20"/>
                <w:szCs w:val="20"/>
              </w:rPr>
            </w:pPr>
            <w:r>
              <w:rPr>
                <w:rFonts w:ascii="Arial Narrow" w:hAnsi="Arial Narrow" w:cstheme="minorHAnsi"/>
                <w:sz w:val="20"/>
                <w:szCs w:val="20"/>
              </w:rPr>
              <w:t>GWARANCJA</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ind w:left="720"/>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Gwarancja – obejmująca całość przedmiotu zamówienia – liczba miesięcy</w:t>
            </w:r>
          </w:p>
        </w:tc>
        <w:tc>
          <w:tcPr>
            <w:tcW w:w="198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jc w:val="center"/>
              <w:rPr>
                <w:rFonts w:ascii="Arial Narrow" w:hAnsi="Arial Narrow" w:cstheme="minorHAnsi"/>
                <w:sz w:val="20"/>
                <w:szCs w:val="20"/>
              </w:rPr>
            </w:pPr>
            <w:r w:rsidRPr="00D65955">
              <w:rPr>
                <w:rFonts w:ascii="Arial Narrow" w:hAnsi="Arial Narrow" w:cstheme="minorHAnsi"/>
                <w:sz w:val="20"/>
                <w:szCs w:val="20"/>
              </w:rPr>
              <w:t>podać</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Akapitzlist"/>
              <w:widowControl w:val="0"/>
              <w:suppressAutoHyphens/>
              <w:snapToGrid w:val="0"/>
              <w:spacing w:after="0" w:line="240" w:lineRule="auto"/>
              <w:ind w:left="360"/>
              <w:jc w:val="both"/>
              <w:rPr>
                <w:rFonts w:ascii="Arial Narrow" w:hAnsi="Arial Narrow" w:cstheme="minorHAnsi"/>
                <w:sz w:val="20"/>
                <w:szCs w:val="20"/>
              </w:rPr>
            </w:pPr>
            <w:r w:rsidRPr="00D65955">
              <w:rPr>
                <w:rFonts w:ascii="Arial Narrow" w:hAnsi="Arial Narrow" w:cstheme="minorHAnsi"/>
                <w:sz w:val="20"/>
                <w:szCs w:val="20"/>
              </w:rPr>
              <w:t>12 miesięcy – 0 pkt.</w:t>
            </w:r>
          </w:p>
          <w:p w:rsidR="00525AA8" w:rsidRPr="00D65955" w:rsidRDefault="00525AA8" w:rsidP="00525AA8">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D65955">
              <w:rPr>
                <w:rFonts w:ascii="Arial Narrow" w:hAnsi="Arial Narrow" w:cstheme="minorHAnsi"/>
                <w:sz w:val="20"/>
                <w:szCs w:val="20"/>
              </w:rPr>
              <w:t xml:space="preserve"> – 10 pkt</w:t>
            </w:r>
          </w:p>
          <w:p w:rsidR="00525AA8" w:rsidRPr="00D65955" w:rsidRDefault="00525AA8" w:rsidP="00525AA8">
            <w:pPr>
              <w:pStyle w:val="Akapitzlist"/>
              <w:widowControl w:val="0"/>
              <w:suppressAutoHyphens/>
              <w:snapToGrid w:val="0"/>
              <w:spacing w:after="0" w:line="240" w:lineRule="auto"/>
              <w:ind w:left="360"/>
              <w:jc w:val="both"/>
              <w:rPr>
                <w:rFonts w:ascii="Arial Narrow" w:hAnsi="Arial Narrow" w:cstheme="minorHAnsi"/>
                <w:sz w:val="20"/>
                <w:szCs w:val="20"/>
              </w:rPr>
            </w:pPr>
            <w:r w:rsidRPr="00D65955">
              <w:rPr>
                <w:rFonts w:ascii="Arial Narrow" w:hAnsi="Arial Narrow" w:cstheme="minorHAnsi"/>
                <w:sz w:val="20"/>
                <w:szCs w:val="20"/>
              </w:rPr>
              <w:t>36 miesięcy – 20 pkt</w:t>
            </w:r>
          </w:p>
          <w:p w:rsidR="00525AA8" w:rsidRPr="00D65955" w:rsidRDefault="00525AA8" w:rsidP="00525AA8">
            <w:pPr>
              <w:pStyle w:val="Akapitzlist"/>
              <w:widowControl w:val="0"/>
              <w:suppressAutoHyphens/>
              <w:snapToGrid w:val="0"/>
              <w:spacing w:after="0" w:line="240" w:lineRule="auto"/>
              <w:ind w:left="360"/>
              <w:jc w:val="both"/>
              <w:rPr>
                <w:rFonts w:ascii="Arial Narrow" w:hAnsi="Arial Narrow" w:cstheme="minorHAnsi"/>
                <w:sz w:val="20"/>
                <w:szCs w:val="20"/>
              </w:rPr>
            </w:pPr>
            <w:r w:rsidRPr="00D65955">
              <w:rPr>
                <w:rFonts w:ascii="Arial Narrow" w:hAnsi="Arial Narrow" w:cstheme="minorHAnsi"/>
                <w:sz w:val="20"/>
                <w:szCs w:val="20"/>
              </w:rPr>
              <w:t>powyżej 36 miesięcy – 25 pkt</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Liczba przeglądów niezbędnych do realizacji w okresie gwarancyjnym </w:t>
            </w:r>
          </w:p>
        </w:tc>
        <w:tc>
          <w:tcPr>
            <w:tcW w:w="198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jc w:val="both"/>
              <w:rPr>
                <w:rFonts w:ascii="Arial Narrow" w:hAnsi="Arial Narrow" w:cstheme="minorHAnsi"/>
                <w:sz w:val="20"/>
                <w:szCs w:val="20"/>
              </w:rPr>
            </w:pP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Wszystkie czynności serwisowe, w tym przeglądy konserwacyjne, bezpłatne. </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after="0" w:line="240" w:lineRule="auto"/>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Czas reakcji (dotyczy także reakcji zdalnej): „przyjęte zgłoszenie – podjęta naprawa” =&lt;72 [godz.]</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after="0" w:line="240" w:lineRule="auto"/>
              <w:jc w:val="both"/>
              <w:rPr>
                <w:rFonts w:ascii="Arial Narrow" w:hAnsi="Arial Narrow" w:cstheme="minorHAnsi"/>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Możliwość zgłoszeń 24h/dobę, 365 dni/rok </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4A1C8B">
            <w:pPr>
              <w:pStyle w:val="Zawartotabeli"/>
              <w:numPr>
                <w:ilvl w:val="0"/>
                <w:numId w:val="121"/>
              </w:numPr>
              <w:snapToGrid w:val="0"/>
              <w:jc w:val="center"/>
              <w:rPr>
                <w:rFonts w:ascii="Arial Narrow" w:hAnsi="Arial Narrow" w:cstheme="minorHAnsi"/>
                <w:sz w:val="20"/>
                <w:szCs w:val="20"/>
              </w:rPr>
            </w:pPr>
          </w:p>
        </w:tc>
        <w:tc>
          <w:tcPr>
            <w:tcW w:w="15224" w:type="dxa"/>
            <w:gridSpan w:val="4"/>
            <w:tcBorders>
              <w:top w:val="single" w:sz="4" w:space="0" w:color="000000"/>
              <w:left w:val="single" w:sz="4" w:space="0" w:color="000000"/>
              <w:bottom w:val="single" w:sz="4" w:space="0" w:color="000000"/>
            </w:tcBorders>
            <w:shd w:val="clear" w:color="auto" w:fill="FFFFFF" w:themeFill="background1"/>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b/>
                <w:sz w:val="20"/>
                <w:szCs w:val="20"/>
              </w:rPr>
              <w:t>SZKOLENIA</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Zawartotabeli"/>
              <w:snapToGrid w:val="0"/>
              <w:rPr>
                <w:rFonts w:ascii="Arial Narrow" w:hAnsi="Arial Narrow" w:cstheme="minorHAnsi"/>
                <w:sz w:val="20"/>
                <w:szCs w:val="20"/>
              </w:rPr>
            </w:pPr>
            <w:r w:rsidRPr="00D65955">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after="0" w:line="240" w:lineRule="auto"/>
              <w:jc w:val="both"/>
              <w:rPr>
                <w:rFonts w:ascii="Arial Narrow" w:hAnsi="Arial Narrow" w:cstheme="minorHAnsi"/>
                <w:sz w:val="20"/>
                <w:szCs w:val="20"/>
              </w:rPr>
            </w:pPr>
            <w:r w:rsidRPr="00D65955">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4A1C8B">
            <w:pPr>
              <w:pStyle w:val="Zawartotabeli"/>
              <w:numPr>
                <w:ilvl w:val="0"/>
                <w:numId w:val="121"/>
              </w:numPr>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FFFFFF" w:themeFill="background1"/>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b/>
                <w:bCs/>
                <w:sz w:val="20"/>
                <w:szCs w:val="20"/>
              </w:rPr>
              <w:t>DOKUMENTACJA</w:t>
            </w:r>
          </w:p>
        </w:tc>
        <w:tc>
          <w:tcPr>
            <w:tcW w:w="1984" w:type="dxa"/>
          </w:tcPr>
          <w:p w:rsidR="00525AA8" w:rsidRPr="00525AA8" w:rsidRDefault="00525AA8" w:rsidP="00525AA8">
            <w:pPr>
              <w:snapToGrid w:val="0"/>
              <w:spacing w:after="0" w:line="240" w:lineRule="auto"/>
              <w:jc w:val="center"/>
              <w:rPr>
                <w:rFonts w:ascii="Arial Narrow" w:hAnsi="Arial Narrow" w:cstheme="minorHAnsi"/>
                <w:sz w:val="20"/>
                <w:szCs w:val="20"/>
              </w:rPr>
            </w:pPr>
          </w:p>
        </w:tc>
        <w:tc>
          <w:tcPr>
            <w:tcW w:w="1701" w:type="dxa"/>
            <w:tcBorders>
              <w:top w:val="single" w:sz="4" w:space="0" w:color="auto"/>
              <w:left w:val="single" w:sz="2" w:space="0" w:color="000000"/>
              <w:bottom w:val="single" w:sz="4" w:space="0" w:color="auto"/>
              <w:right w:val="single" w:sz="4" w:space="0" w:color="auto"/>
            </w:tcBorders>
            <w:vAlign w:val="center"/>
          </w:tcPr>
          <w:p w:rsidR="00525AA8" w:rsidRPr="00525AA8" w:rsidRDefault="00525AA8" w:rsidP="00525AA8">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25AA8" w:rsidRPr="00525AA8" w:rsidRDefault="00525AA8" w:rsidP="00525AA8">
            <w:pPr>
              <w:snapToGrid w:val="0"/>
              <w:spacing w:after="0" w:line="240" w:lineRule="auto"/>
              <w:rPr>
                <w:rFonts w:ascii="Arial Narrow" w:hAnsi="Arial Narrow" w:cstheme="minorHAnsi"/>
                <w:sz w:val="20"/>
                <w:szCs w:val="20"/>
              </w:rPr>
            </w:pP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Wymagane do oferty dokumenty poświadczające dopuszczenie do obrotu, co najmniej:</w:t>
            </w:r>
          </w:p>
          <w:p w:rsidR="00525AA8" w:rsidRPr="00D65955" w:rsidRDefault="00525AA8" w:rsidP="00525AA8">
            <w:pPr>
              <w:widowControl w:val="0"/>
              <w:numPr>
                <w:ilvl w:val="0"/>
                <w:numId w:val="51"/>
              </w:numPr>
              <w:suppressAutoHyphens/>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deklaracja zgodności,</w:t>
            </w:r>
          </w:p>
          <w:p w:rsidR="00525AA8" w:rsidRPr="00D65955" w:rsidRDefault="00525AA8" w:rsidP="00525AA8">
            <w:pPr>
              <w:widowControl w:val="0"/>
              <w:numPr>
                <w:ilvl w:val="0"/>
                <w:numId w:val="51"/>
              </w:numPr>
              <w:suppressAutoHyphens/>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certyfikat CE,</w:t>
            </w:r>
          </w:p>
          <w:p w:rsidR="00525AA8" w:rsidRPr="00D65955" w:rsidRDefault="00525AA8" w:rsidP="00525AA8">
            <w:pPr>
              <w:widowControl w:val="0"/>
              <w:numPr>
                <w:ilvl w:val="0"/>
                <w:numId w:val="51"/>
              </w:numPr>
              <w:suppressAutoHyphens/>
              <w:autoSpaceDE w:val="0"/>
              <w:spacing w:after="0" w:line="240" w:lineRule="auto"/>
              <w:rPr>
                <w:rFonts w:ascii="Arial Narrow" w:hAnsi="Arial Narrow" w:cstheme="minorHAnsi"/>
                <w:sz w:val="20"/>
                <w:szCs w:val="20"/>
              </w:rPr>
            </w:pPr>
            <w:r w:rsidRPr="00D65955">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autoSpaceDE w:val="0"/>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Instrukcje obsługi w języku polskim w formie elektronicznej i drukowanej (przekazane w momencie dostawy) – dotyczy także urządzeń peryferyjnych</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r w:rsidR="00525AA8" w:rsidTr="00525AA8">
        <w:trPr>
          <w:trHeight w:val="30"/>
        </w:trPr>
        <w:tc>
          <w:tcPr>
            <w:tcW w:w="736" w:type="dxa"/>
            <w:tcBorders>
              <w:top w:val="single" w:sz="4" w:space="0" w:color="auto"/>
              <w:left w:val="single" w:sz="4" w:space="0" w:color="auto"/>
              <w:bottom w:val="single" w:sz="4" w:space="0" w:color="auto"/>
              <w:right w:val="nil"/>
            </w:tcBorders>
          </w:tcPr>
          <w:p w:rsidR="00525AA8" w:rsidRPr="00525AA8" w:rsidRDefault="00525AA8" w:rsidP="00525AA8">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984" w:type="dxa"/>
            <w:tcBorders>
              <w:top w:val="single" w:sz="4" w:space="0" w:color="000000"/>
              <w:left w:val="single" w:sz="4" w:space="0" w:color="000000"/>
              <w:bottom w:val="single" w:sz="4" w:space="0" w:color="000000"/>
            </w:tcBorders>
            <w:shd w:val="clear" w:color="auto" w:fill="auto"/>
            <w:vAlign w:val="center"/>
          </w:tcPr>
          <w:p w:rsidR="00525AA8" w:rsidRPr="00D65955" w:rsidRDefault="00525AA8" w:rsidP="00525AA8">
            <w:pPr>
              <w:snapToGrid w:val="0"/>
              <w:spacing w:before="60" w:after="0" w:line="240" w:lineRule="auto"/>
              <w:ind w:left="-70" w:right="-70"/>
              <w:jc w:val="center"/>
              <w:rPr>
                <w:rFonts w:ascii="Arial Narrow" w:hAnsi="Arial Narrow" w:cstheme="minorHAnsi"/>
                <w:sz w:val="20"/>
                <w:szCs w:val="20"/>
              </w:rPr>
            </w:pPr>
            <w:r w:rsidRPr="00D65955">
              <w:rPr>
                <w:rFonts w:ascii="Arial Narrow" w:hAnsi="Arial Narrow" w:cstheme="minorHAnsi"/>
                <w:sz w:val="20"/>
                <w:szCs w:val="20"/>
              </w:rPr>
              <w:t>tak</w:t>
            </w:r>
          </w:p>
        </w:tc>
        <w:tc>
          <w:tcPr>
            <w:tcW w:w="1701"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525AA8" w:rsidRPr="00D65955" w:rsidRDefault="00525AA8" w:rsidP="00525AA8">
            <w:pPr>
              <w:snapToGrid w:val="0"/>
              <w:spacing w:after="0" w:line="240" w:lineRule="auto"/>
              <w:rPr>
                <w:rFonts w:ascii="Arial Narrow" w:hAnsi="Arial Narrow" w:cstheme="minorHAnsi"/>
                <w:sz w:val="20"/>
                <w:szCs w:val="20"/>
              </w:rPr>
            </w:pPr>
            <w:r w:rsidRPr="00D65955">
              <w:rPr>
                <w:rFonts w:ascii="Arial Narrow" w:hAnsi="Arial Narrow" w:cstheme="minorHAnsi"/>
                <w:sz w:val="20"/>
                <w:szCs w:val="20"/>
              </w:rPr>
              <w:t>- - -</w:t>
            </w:r>
          </w:p>
        </w:tc>
      </w:tr>
    </w:tbl>
    <w:p w:rsidR="004078E3" w:rsidRDefault="00554A96" w:rsidP="00B26842">
      <w:pPr>
        <w:spacing w:after="0" w:line="240" w:lineRule="auto"/>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00525AA8">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00525AA8">
        <w:rPr>
          <w:rFonts w:ascii="Arial Narrow" w:hAnsi="Arial Narrow" w:cs="Times New Roman"/>
          <w:sz w:val="20"/>
          <w:szCs w:val="20"/>
        </w:rPr>
        <w:tab/>
      </w:r>
      <w:r w:rsidRPr="005E1A4F">
        <w:rPr>
          <w:rFonts w:ascii="Arial Narrow" w:hAnsi="Arial Narrow" w:cs="Times New Roman"/>
          <w:sz w:val="20"/>
          <w:szCs w:val="20"/>
        </w:rPr>
        <w:t>/podpis osoby upoważnionej/</w:t>
      </w:r>
      <w:r w:rsidR="00525AA8">
        <w:rPr>
          <w:rFonts w:ascii="Arial Narrow" w:hAnsi="Arial Narrow" w:cs="Times New Roman"/>
        </w:rPr>
        <w:tab/>
      </w:r>
    </w:p>
    <w:p w:rsidR="00554A96" w:rsidRDefault="00B26842" w:rsidP="00554A96">
      <w:pPr>
        <w:tabs>
          <w:tab w:val="left" w:pos="3735"/>
          <w:tab w:val="right" w:pos="14144"/>
        </w:tabs>
        <w:jc w:val="right"/>
        <w:rPr>
          <w:rFonts w:ascii="Arial Narrow" w:hAnsi="Arial Narrow" w:cs="Times New Roman"/>
        </w:rPr>
      </w:pPr>
      <w:r>
        <w:rPr>
          <w:rFonts w:ascii="Arial Narrow" w:hAnsi="Arial Narrow" w:cs="Times New Roman"/>
        </w:rPr>
        <w:lastRenderedPageBreak/>
        <w:t>Z</w:t>
      </w:r>
      <w:r w:rsidR="00554A96">
        <w:rPr>
          <w:rFonts w:ascii="Arial Narrow" w:hAnsi="Arial Narrow" w:cs="Times New Roman"/>
        </w:rPr>
        <w:t>ałącznik nr 4/26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554A96" w:rsidP="00554A96">
      <w:pPr>
        <w:rPr>
          <w:rFonts w:ascii="Arial Narrow" w:hAnsi="Arial Narrow" w:cs="Times New Roman"/>
          <w:b/>
        </w:rPr>
      </w:pPr>
      <w:r>
        <w:rPr>
          <w:rFonts w:ascii="Arial Narrow" w:hAnsi="Arial Narrow" w:cs="Times New Roman"/>
          <w:b/>
        </w:rPr>
        <w:t>Zadanie XXVI: APARAT DO LECZENIA TLENKIEM AZOTU</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aparatu</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4078E3" w:rsidRDefault="004078E3" w:rsidP="004078E3">
      <w:pPr>
        <w:rPr>
          <w:b/>
          <w:bCs/>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36"/>
        <w:gridCol w:w="8704"/>
        <w:gridCol w:w="1842"/>
        <w:gridCol w:w="1843"/>
        <w:gridCol w:w="2835"/>
      </w:tblGrid>
      <w:tr w:rsidR="004078E3" w:rsidRPr="00B26842" w:rsidTr="00525AA8">
        <w:tc>
          <w:tcPr>
            <w:tcW w:w="736" w:type="dxa"/>
            <w:tcBorders>
              <w:top w:val="single" w:sz="2" w:space="0" w:color="000000"/>
              <w:left w:val="single" w:sz="2" w:space="0" w:color="000000"/>
              <w:bottom w:val="single" w:sz="2" w:space="0" w:color="000000"/>
              <w:right w:val="nil"/>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l.p.</w:t>
            </w:r>
          </w:p>
        </w:tc>
        <w:tc>
          <w:tcPr>
            <w:tcW w:w="8704" w:type="dxa"/>
            <w:tcBorders>
              <w:top w:val="single" w:sz="2" w:space="0" w:color="000000"/>
              <w:left w:val="single" w:sz="2" w:space="0" w:color="000000"/>
              <w:bottom w:val="single" w:sz="2" w:space="0" w:color="000000"/>
              <w:right w:val="nil"/>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Parametr</w:t>
            </w:r>
          </w:p>
        </w:tc>
        <w:tc>
          <w:tcPr>
            <w:tcW w:w="1842" w:type="dxa"/>
            <w:tcBorders>
              <w:top w:val="single" w:sz="2" w:space="0" w:color="000000"/>
              <w:left w:val="single" w:sz="2" w:space="0" w:color="000000"/>
              <w:bottom w:val="single" w:sz="2" w:space="0" w:color="000000"/>
              <w:right w:val="nil"/>
            </w:tcBorders>
            <w:hideMark/>
          </w:tcPr>
          <w:p w:rsidR="004078E3" w:rsidRPr="00B26842" w:rsidRDefault="00B26842" w:rsidP="00B26842">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r w:rsidR="004078E3" w:rsidRPr="00B26842">
              <w:rPr>
                <w:rFonts w:ascii="Arial Narrow" w:hAnsi="Arial Narrow" w:cstheme="minorHAnsi"/>
                <w:sz w:val="20"/>
                <w:szCs w:val="20"/>
              </w:rPr>
              <w:t xml:space="preserve"> </w:t>
            </w:r>
          </w:p>
        </w:tc>
        <w:tc>
          <w:tcPr>
            <w:tcW w:w="1843" w:type="dxa"/>
            <w:tcBorders>
              <w:top w:val="single" w:sz="2" w:space="0" w:color="000000"/>
              <w:left w:val="single" w:sz="2" w:space="0" w:color="000000"/>
              <w:bottom w:val="single" w:sz="2" w:space="0" w:color="000000"/>
              <w:right w:val="nil"/>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Ocena pkt.</w:t>
            </w:r>
          </w:p>
        </w:tc>
      </w:tr>
      <w:tr w:rsidR="00B26842" w:rsidRPr="00B26842" w:rsidTr="00976B80">
        <w:trPr>
          <w:trHeight w:val="126"/>
        </w:trPr>
        <w:tc>
          <w:tcPr>
            <w:tcW w:w="736" w:type="dxa"/>
            <w:tcBorders>
              <w:top w:val="nil"/>
              <w:left w:val="single" w:sz="2" w:space="0" w:color="000000"/>
              <w:bottom w:val="single" w:sz="2" w:space="0" w:color="000000"/>
              <w:right w:val="nil"/>
            </w:tcBorders>
          </w:tcPr>
          <w:p w:rsidR="00B26842" w:rsidRPr="00B26842" w:rsidRDefault="00B26842" w:rsidP="004A1C8B">
            <w:pPr>
              <w:pStyle w:val="Zawartotabeli"/>
              <w:numPr>
                <w:ilvl w:val="0"/>
                <w:numId w:val="122"/>
              </w:numPr>
              <w:snapToGrid w:val="0"/>
              <w:jc w:val="center"/>
              <w:rPr>
                <w:rFonts w:ascii="Arial Narrow" w:hAnsi="Arial Narrow" w:cstheme="minorHAnsi"/>
                <w:sz w:val="20"/>
                <w:szCs w:val="20"/>
              </w:rPr>
            </w:pPr>
          </w:p>
        </w:tc>
        <w:tc>
          <w:tcPr>
            <w:tcW w:w="15224" w:type="dxa"/>
            <w:gridSpan w:val="4"/>
            <w:tcBorders>
              <w:top w:val="nil"/>
              <w:left w:val="single" w:sz="2" w:space="0" w:color="000000"/>
              <w:bottom w:val="single" w:sz="2" w:space="0" w:color="000000"/>
              <w:right w:val="single" w:sz="2" w:space="0" w:color="000000"/>
            </w:tcBorders>
            <w:vAlign w:val="center"/>
          </w:tcPr>
          <w:p w:rsidR="00B26842" w:rsidRPr="00B26842" w:rsidRDefault="00B26842" w:rsidP="00B26842">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PAREAMETRY TECHNICZNE</w:t>
            </w:r>
          </w:p>
        </w:tc>
      </w:tr>
      <w:tr w:rsidR="004078E3" w:rsidRPr="00B26842" w:rsidTr="00B26842">
        <w:trPr>
          <w:trHeight w:val="126"/>
        </w:trPr>
        <w:tc>
          <w:tcPr>
            <w:tcW w:w="736" w:type="dxa"/>
            <w:tcBorders>
              <w:top w:val="nil"/>
              <w:left w:val="single" w:sz="2" w:space="0" w:color="000000"/>
              <w:bottom w:val="single" w:sz="2" w:space="0" w:color="000000"/>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tcPr>
          <w:p w:rsidR="004078E3" w:rsidRPr="00B26842" w:rsidRDefault="004078E3" w:rsidP="00B26842">
            <w:pPr>
              <w:spacing w:after="0" w:line="240" w:lineRule="auto"/>
              <w:rPr>
                <w:rFonts w:ascii="Arial Narrow" w:hAnsi="Arial Narrow" w:cstheme="minorHAnsi"/>
                <w:sz w:val="20"/>
                <w:szCs w:val="20"/>
              </w:rPr>
            </w:pPr>
            <w:r w:rsidRPr="00B26842">
              <w:rPr>
                <w:rFonts w:ascii="Arial Narrow" w:hAnsi="Arial Narrow" w:cstheme="minorHAnsi"/>
                <w:sz w:val="20"/>
                <w:szCs w:val="20"/>
              </w:rPr>
              <w:t>Aparat do leczenia tlenkiem azotu, fabr</w:t>
            </w:r>
            <w:r w:rsidR="00B26842">
              <w:rPr>
                <w:rFonts w:ascii="Arial Narrow" w:hAnsi="Arial Narrow" w:cstheme="minorHAnsi"/>
                <w:sz w:val="20"/>
                <w:szCs w:val="20"/>
              </w:rPr>
              <w:t>ycznie nowy, rok produkcji 2017</w:t>
            </w:r>
          </w:p>
        </w:tc>
        <w:tc>
          <w:tcPr>
            <w:tcW w:w="1842" w:type="dxa"/>
            <w:tcBorders>
              <w:top w:val="nil"/>
              <w:left w:val="single" w:sz="2" w:space="0" w:color="000000"/>
              <w:bottom w:val="single" w:sz="2" w:space="0" w:color="000000"/>
              <w:right w:val="nil"/>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nil"/>
              <w:left w:val="single" w:sz="2" w:space="0" w:color="000000"/>
              <w:bottom w:val="single" w:sz="2" w:space="0" w:color="000000"/>
              <w:right w:val="nil"/>
            </w:tcBorders>
          </w:tcPr>
          <w:p w:rsidR="004078E3" w:rsidRPr="00B26842" w:rsidRDefault="004078E3" w:rsidP="00B26842">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B26842" w:rsidRDefault="004078E3" w:rsidP="00B26842">
            <w:pPr>
              <w:snapToGrid w:val="0"/>
              <w:spacing w:after="0" w:line="240" w:lineRule="auto"/>
              <w:jc w:val="both"/>
              <w:rPr>
                <w:rFonts w:ascii="Arial Narrow" w:hAnsi="Arial Narrow" w:cstheme="minorHAnsi"/>
                <w:sz w:val="20"/>
                <w:szCs w:val="20"/>
              </w:rPr>
            </w:pPr>
          </w:p>
        </w:tc>
      </w:tr>
      <w:tr w:rsidR="004078E3" w:rsidRPr="00B26842" w:rsidTr="00B26842">
        <w:tc>
          <w:tcPr>
            <w:tcW w:w="736" w:type="dxa"/>
            <w:tcBorders>
              <w:top w:val="nil"/>
              <w:left w:val="single" w:sz="2" w:space="0" w:color="000000"/>
              <w:bottom w:val="single" w:sz="2" w:space="0" w:color="000000"/>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tcPr>
          <w:p w:rsidR="004078E3" w:rsidRPr="00B26842" w:rsidRDefault="004078E3" w:rsidP="00B26842">
            <w:pPr>
              <w:spacing w:after="0" w:line="240" w:lineRule="auto"/>
              <w:rPr>
                <w:rFonts w:ascii="Arial Narrow" w:eastAsia="Times New Roman" w:hAnsi="Arial Narrow" w:cstheme="minorHAnsi"/>
                <w:sz w:val="20"/>
                <w:szCs w:val="20"/>
                <w:lang w:eastAsia="pl-PL"/>
              </w:rPr>
            </w:pPr>
            <w:r w:rsidRPr="00B26842">
              <w:rPr>
                <w:rFonts w:ascii="Arial Narrow" w:eastAsia="Times New Roman" w:hAnsi="Arial Narrow" w:cstheme="minorHAnsi"/>
                <w:sz w:val="20"/>
                <w:szCs w:val="20"/>
                <w:lang w:eastAsia="pl-PL"/>
              </w:rPr>
              <w:t xml:space="preserve">Zasilanie z sieci elektroenergetycznej 230 V AC 50Hz lub z wewnętrznego </w:t>
            </w:r>
            <w:r w:rsidR="00B26842">
              <w:rPr>
                <w:rFonts w:ascii="Arial Narrow" w:eastAsia="Times New Roman" w:hAnsi="Arial Narrow" w:cstheme="minorHAnsi"/>
                <w:sz w:val="20"/>
                <w:szCs w:val="20"/>
                <w:lang w:eastAsia="pl-PL"/>
              </w:rPr>
              <w:t xml:space="preserve">akumulatora. </w:t>
            </w:r>
          </w:p>
          <w:p w:rsidR="004078E3" w:rsidRPr="00B26842" w:rsidRDefault="004078E3" w:rsidP="00B26842">
            <w:pPr>
              <w:spacing w:after="0" w:line="240" w:lineRule="auto"/>
              <w:rPr>
                <w:rFonts w:ascii="Arial Narrow" w:eastAsia="Times New Roman" w:hAnsi="Arial Narrow" w:cstheme="minorHAnsi"/>
                <w:sz w:val="20"/>
                <w:szCs w:val="20"/>
                <w:lang w:eastAsia="pl-PL"/>
              </w:rPr>
            </w:pPr>
            <w:r w:rsidRPr="00B26842">
              <w:rPr>
                <w:rFonts w:ascii="Arial Narrow" w:eastAsia="Times New Roman" w:hAnsi="Arial Narrow" w:cstheme="minorHAnsi"/>
                <w:iCs/>
                <w:sz w:val="20"/>
                <w:szCs w:val="20"/>
                <w:lang w:eastAsia="pl-PL"/>
              </w:rPr>
              <w:t>Czas pracy urządzenie na zasilaniu z wewnętrznego akumulatora podczas transportu minimum 2h.</w:t>
            </w:r>
            <w:r w:rsidRPr="00B26842">
              <w:rPr>
                <w:rFonts w:ascii="Arial Narrow" w:eastAsia="Times New Roman" w:hAnsi="Arial Narrow" w:cstheme="minorHAnsi"/>
                <w:i/>
                <w:iCs/>
                <w:sz w:val="20"/>
                <w:szCs w:val="20"/>
                <w:lang w:eastAsia="pl-PL"/>
              </w:rPr>
              <w:t xml:space="preserve"> (</w:t>
            </w:r>
            <w:r w:rsidRPr="00B26842">
              <w:rPr>
                <w:rFonts w:ascii="Arial Narrow" w:eastAsia="Times New Roman" w:hAnsi="Arial Narrow" w:cstheme="minorHAnsi"/>
                <w:iCs/>
                <w:sz w:val="20"/>
                <w:szCs w:val="20"/>
                <w:lang w:eastAsia="pl-PL"/>
              </w:rPr>
              <w:t>Podać czas)</w:t>
            </w:r>
          </w:p>
        </w:tc>
        <w:tc>
          <w:tcPr>
            <w:tcW w:w="1842" w:type="dxa"/>
            <w:tcBorders>
              <w:top w:val="nil"/>
              <w:left w:val="single" w:sz="2" w:space="0" w:color="000000"/>
              <w:bottom w:val="single" w:sz="2" w:space="0" w:color="000000"/>
              <w:right w:val="nil"/>
            </w:tcBorders>
            <w:vAlign w:val="center"/>
            <w:hideMark/>
          </w:tcPr>
          <w:p w:rsidR="004078E3" w:rsidRPr="00B26842" w:rsidRDefault="004078E3" w:rsidP="00B26842">
            <w:pPr>
              <w:snapToGrid w:val="0"/>
              <w:spacing w:after="0" w:line="240" w:lineRule="auto"/>
              <w:jc w:val="center"/>
              <w:rPr>
                <w:rFonts w:ascii="Arial Narrow" w:eastAsia="Andale Sans UI" w:hAnsi="Arial Narrow" w:cstheme="minorHAnsi"/>
                <w:kern w:val="2"/>
                <w:sz w:val="20"/>
                <w:szCs w:val="20"/>
              </w:rPr>
            </w:pPr>
            <w:r w:rsidRPr="00B26842">
              <w:rPr>
                <w:rFonts w:ascii="Arial Narrow" w:hAnsi="Arial Narrow" w:cstheme="minorHAnsi"/>
                <w:sz w:val="20"/>
                <w:szCs w:val="20"/>
              </w:rPr>
              <w:t>TAK, PODAĆ</w:t>
            </w:r>
          </w:p>
        </w:tc>
        <w:tc>
          <w:tcPr>
            <w:tcW w:w="1843" w:type="dxa"/>
            <w:tcBorders>
              <w:top w:val="nil"/>
              <w:left w:val="single" w:sz="2" w:space="0" w:color="000000"/>
              <w:bottom w:val="single" w:sz="2" w:space="0" w:color="000000"/>
              <w:right w:val="nil"/>
            </w:tcBorders>
          </w:tcPr>
          <w:p w:rsidR="004078E3" w:rsidRPr="00B26842" w:rsidRDefault="004078E3" w:rsidP="00B26842">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B26842" w:rsidRDefault="004078E3" w:rsidP="00B26842">
            <w:pPr>
              <w:snapToGrid w:val="0"/>
              <w:spacing w:after="0" w:line="240" w:lineRule="auto"/>
              <w:jc w:val="both"/>
              <w:rPr>
                <w:rFonts w:ascii="Arial Narrow" w:hAnsi="Arial Narrow" w:cstheme="minorHAnsi"/>
                <w:sz w:val="20"/>
                <w:szCs w:val="20"/>
              </w:rPr>
            </w:pPr>
          </w:p>
        </w:tc>
      </w:tr>
      <w:tr w:rsidR="004078E3" w:rsidRPr="00B26842" w:rsidTr="00B26842">
        <w:tc>
          <w:tcPr>
            <w:tcW w:w="736" w:type="dxa"/>
            <w:tcBorders>
              <w:top w:val="nil"/>
              <w:left w:val="single" w:sz="2" w:space="0" w:color="000000"/>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4" w:space="0" w:color="auto"/>
              <w:right w:val="nil"/>
            </w:tcBorders>
            <w:vAlign w:val="center"/>
            <w:hideMark/>
          </w:tcPr>
          <w:p w:rsidR="004078E3" w:rsidRPr="00B26842" w:rsidRDefault="004078E3" w:rsidP="00B26842">
            <w:pPr>
              <w:snapToGrid w:val="0"/>
              <w:spacing w:after="0" w:line="240" w:lineRule="auto"/>
              <w:rPr>
                <w:rFonts w:ascii="Arial Narrow" w:eastAsia="Times New Roman" w:hAnsi="Arial Narrow" w:cstheme="minorHAnsi"/>
                <w:color w:val="000000"/>
                <w:sz w:val="20"/>
                <w:szCs w:val="20"/>
                <w:lang w:eastAsia="pl-PL"/>
              </w:rPr>
            </w:pPr>
            <w:r w:rsidRPr="00B26842">
              <w:rPr>
                <w:rFonts w:ascii="Arial Narrow" w:hAnsi="Arial Narrow" w:cstheme="minorHAnsi"/>
                <w:sz w:val="20"/>
                <w:szCs w:val="20"/>
              </w:rPr>
              <w:t xml:space="preserve">arat zapewniający </w:t>
            </w:r>
            <w:r w:rsidRPr="00B26842">
              <w:rPr>
                <w:rFonts w:ascii="Arial Narrow" w:eastAsia="Times New Roman" w:hAnsi="Arial Narrow" w:cstheme="minorHAnsi"/>
                <w:color w:val="000000"/>
                <w:sz w:val="20"/>
                <w:szCs w:val="20"/>
                <w:lang w:eastAsia="pl-PL"/>
              </w:rPr>
              <w:t>podaż medycznego tlenku azotu o pożądanym stężeniu:</w:t>
            </w:r>
          </w:p>
          <w:p w:rsidR="004078E3" w:rsidRPr="00B26842" w:rsidRDefault="004078E3" w:rsidP="004A1C8B">
            <w:pPr>
              <w:pStyle w:val="Akapitzlist"/>
              <w:widowControl w:val="0"/>
              <w:numPr>
                <w:ilvl w:val="0"/>
                <w:numId w:val="83"/>
              </w:numPr>
              <w:suppressAutoHyphens/>
              <w:snapToGrid w:val="0"/>
              <w:spacing w:after="0" w:line="240" w:lineRule="auto"/>
              <w:rPr>
                <w:rFonts w:ascii="Arial Narrow" w:eastAsia="Andale Sans UI" w:hAnsi="Arial Narrow" w:cstheme="minorHAnsi"/>
                <w:kern w:val="2"/>
                <w:sz w:val="20"/>
                <w:szCs w:val="20"/>
              </w:rPr>
            </w:pPr>
            <w:r w:rsidRPr="00B26842">
              <w:rPr>
                <w:rFonts w:ascii="Arial Narrow" w:eastAsia="Times New Roman" w:hAnsi="Arial Narrow" w:cstheme="minorHAnsi"/>
                <w:color w:val="000000"/>
                <w:sz w:val="20"/>
                <w:szCs w:val="20"/>
                <w:lang w:eastAsia="pl-PL"/>
              </w:rPr>
              <w:t>możliwość bezpośredniego ustawiania dawki medycznego tlenku azotu w ppm</w:t>
            </w:r>
          </w:p>
          <w:p w:rsidR="004078E3" w:rsidRPr="00B26842" w:rsidRDefault="004078E3" w:rsidP="004A1C8B">
            <w:pPr>
              <w:pStyle w:val="Akapitzlist"/>
              <w:widowControl w:val="0"/>
              <w:numPr>
                <w:ilvl w:val="0"/>
                <w:numId w:val="83"/>
              </w:numPr>
              <w:tabs>
                <w:tab w:val="left" w:pos="10206"/>
              </w:tabs>
              <w:suppressAutoHyphens/>
              <w:spacing w:after="0" w:line="240" w:lineRule="auto"/>
              <w:ind w:right="48"/>
              <w:rPr>
                <w:rFonts w:ascii="Arial Narrow" w:eastAsia="Times New Roman" w:hAnsi="Arial Narrow" w:cstheme="minorHAnsi"/>
                <w:sz w:val="20"/>
                <w:szCs w:val="20"/>
                <w:lang w:eastAsia="pl-PL"/>
              </w:rPr>
            </w:pPr>
            <w:r w:rsidRPr="00B26842">
              <w:rPr>
                <w:rFonts w:ascii="Arial Narrow" w:hAnsi="Arial Narrow" w:cstheme="minorHAnsi"/>
                <w:sz w:val="20"/>
                <w:szCs w:val="20"/>
              </w:rPr>
              <w:t>rozdzielczości stężeń NO</w:t>
            </w:r>
            <w:r w:rsidRPr="00B26842">
              <w:rPr>
                <w:rFonts w:ascii="Arial Narrow" w:eastAsia="Times New Roman" w:hAnsi="Arial Narrow" w:cstheme="minorHAnsi"/>
                <w:sz w:val="20"/>
                <w:szCs w:val="20"/>
                <w:lang w:eastAsia="pl-PL"/>
              </w:rPr>
              <w:t xml:space="preserve"> nie gorsza niż</w:t>
            </w:r>
            <w:r w:rsidRPr="00B26842">
              <w:rPr>
                <w:rFonts w:ascii="Arial Narrow" w:hAnsi="Arial Narrow" w:cstheme="minorHAnsi"/>
                <w:sz w:val="20"/>
                <w:szCs w:val="20"/>
              </w:rPr>
              <w:t xml:space="preserve">: </w:t>
            </w:r>
          </w:p>
          <w:p w:rsidR="004078E3" w:rsidRPr="00B26842" w:rsidRDefault="004078E3" w:rsidP="004A1C8B">
            <w:pPr>
              <w:pStyle w:val="Akapitzlist"/>
              <w:widowControl w:val="0"/>
              <w:numPr>
                <w:ilvl w:val="1"/>
                <w:numId w:val="83"/>
              </w:numPr>
              <w:tabs>
                <w:tab w:val="left" w:pos="10206"/>
              </w:tabs>
              <w:suppressAutoHyphens/>
              <w:spacing w:after="0" w:line="240" w:lineRule="auto"/>
              <w:ind w:right="48"/>
              <w:rPr>
                <w:rFonts w:ascii="Arial Narrow" w:eastAsia="Andale Sans UI" w:hAnsi="Arial Narrow" w:cstheme="minorHAnsi"/>
                <w:kern w:val="2"/>
                <w:sz w:val="20"/>
                <w:szCs w:val="20"/>
              </w:rPr>
            </w:pPr>
            <w:r w:rsidRPr="00B26842">
              <w:rPr>
                <w:rFonts w:ascii="Arial Narrow" w:hAnsi="Arial Narrow" w:cstheme="minorHAnsi"/>
                <w:sz w:val="20"/>
                <w:szCs w:val="20"/>
              </w:rPr>
              <w:t xml:space="preserve">0,1 ppm dla zakresu 0-10 ppm </w:t>
            </w:r>
          </w:p>
          <w:p w:rsidR="004078E3" w:rsidRPr="00B26842" w:rsidRDefault="004078E3" w:rsidP="004A1C8B">
            <w:pPr>
              <w:pStyle w:val="Akapitzlist"/>
              <w:widowControl w:val="0"/>
              <w:numPr>
                <w:ilvl w:val="1"/>
                <w:numId w:val="83"/>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1 ppm dla zakresu 10-80 ppm</w:t>
            </w:r>
          </w:p>
          <w:p w:rsidR="004078E3" w:rsidRPr="00B26842" w:rsidRDefault="004078E3" w:rsidP="004A1C8B">
            <w:pPr>
              <w:pStyle w:val="Akapitzlist"/>
              <w:widowControl w:val="0"/>
              <w:numPr>
                <w:ilvl w:val="0"/>
                <w:numId w:val="83"/>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możliwość ustawienia funkcji stałego przepływu w zakresie nie mniejszym niż 5 – 50 l/min</w:t>
            </w:r>
          </w:p>
        </w:tc>
        <w:tc>
          <w:tcPr>
            <w:tcW w:w="1842" w:type="dxa"/>
            <w:tcBorders>
              <w:top w:val="nil"/>
              <w:left w:val="single" w:sz="2" w:space="0" w:color="000000"/>
              <w:bottom w:val="single" w:sz="4" w:space="0" w:color="auto"/>
              <w:right w:val="nil"/>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 PODAĆ</w:t>
            </w:r>
          </w:p>
        </w:tc>
        <w:tc>
          <w:tcPr>
            <w:tcW w:w="1843" w:type="dxa"/>
            <w:tcBorders>
              <w:top w:val="nil"/>
              <w:left w:val="single" w:sz="2" w:space="0" w:color="000000"/>
              <w:bottom w:val="single" w:sz="4" w:space="0" w:color="auto"/>
              <w:right w:val="nil"/>
            </w:tcBorders>
          </w:tcPr>
          <w:p w:rsidR="004078E3" w:rsidRPr="00B26842" w:rsidRDefault="004078E3" w:rsidP="00B26842">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078E3" w:rsidRPr="00B26842" w:rsidRDefault="004078E3" w:rsidP="00B26842">
            <w:pPr>
              <w:snapToGrid w:val="0"/>
              <w:spacing w:after="0" w:line="240" w:lineRule="auto"/>
              <w:jc w:val="both"/>
              <w:rPr>
                <w:rFonts w:ascii="Arial Narrow" w:hAnsi="Arial Narrow" w:cstheme="minorHAnsi"/>
                <w:sz w:val="20"/>
                <w:szCs w:val="20"/>
              </w:rPr>
            </w:pPr>
          </w:p>
        </w:tc>
      </w:tr>
      <w:tr w:rsidR="004078E3" w:rsidRPr="00B26842" w:rsidTr="00B26842">
        <w:trPr>
          <w:trHeight w:val="545"/>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eastAsia="Times New Roman" w:hAnsi="Arial Narrow" w:cstheme="minorHAnsi"/>
                <w:color w:val="000000"/>
                <w:sz w:val="20"/>
                <w:szCs w:val="20"/>
                <w:lang w:eastAsia="pl-PL"/>
              </w:rPr>
            </w:pPr>
            <w:r w:rsidRPr="00B26842">
              <w:rPr>
                <w:rFonts w:ascii="Arial Narrow" w:eastAsia="Times New Roman" w:hAnsi="Arial Narrow" w:cstheme="minorHAnsi"/>
                <w:color w:val="000000"/>
                <w:sz w:val="20"/>
                <w:szCs w:val="20"/>
                <w:lang w:eastAsia="pl-PL"/>
              </w:rPr>
              <w:t>Monitorowanie stężenia wdechowego medycznego tlenku azotu:</w:t>
            </w:r>
          </w:p>
          <w:p w:rsidR="004078E3" w:rsidRPr="00B26842" w:rsidRDefault="004078E3" w:rsidP="004A1C8B">
            <w:pPr>
              <w:pStyle w:val="Akapitzlist"/>
              <w:widowControl w:val="0"/>
              <w:numPr>
                <w:ilvl w:val="0"/>
                <w:numId w:val="84"/>
              </w:numPr>
              <w:suppressAutoHyphens/>
              <w:spacing w:after="0" w:line="240" w:lineRule="auto"/>
              <w:jc w:val="both"/>
              <w:rPr>
                <w:rFonts w:ascii="Arial Narrow" w:eastAsia="Andale Sans UI" w:hAnsi="Arial Narrow" w:cstheme="minorHAnsi"/>
                <w:kern w:val="2"/>
                <w:sz w:val="20"/>
                <w:szCs w:val="20"/>
              </w:rPr>
            </w:pPr>
            <w:r w:rsidRPr="00B26842">
              <w:rPr>
                <w:rFonts w:ascii="Arial Narrow" w:eastAsia="Times New Roman" w:hAnsi="Arial Narrow" w:cstheme="minorHAnsi"/>
                <w:sz w:val="20"/>
                <w:szCs w:val="20"/>
                <w:lang w:eastAsia="pl-PL"/>
              </w:rPr>
              <w:t>rozdzielczość pomiaru stężenia medycznego NO nie gorsza niż 0,1 ppm: dla zakresu stężenia 0-120 ppm (podać)</w:t>
            </w:r>
          </w:p>
          <w:p w:rsidR="004078E3" w:rsidRPr="00B26842" w:rsidRDefault="004078E3" w:rsidP="004A1C8B">
            <w:pPr>
              <w:pStyle w:val="Akapitzlist"/>
              <w:widowControl w:val="0"/>
              <w:numPr>
                <w:ilvl w:val="0"/>
                <w:numId w:val="84"/>
              </w:numPr>
              <w:suppressAutoHyphens/>
              <w:spacing w:after="0" w:line="240" w:lineRule="auto"/>
              <w:jc w:val="both"/>
              <w:rPr>
                <w:rFonts w:ascii="Arial Narrow" w:hAnsi="Arial Narrow" w:cstheme="minorHAnsi"/>
                <w:sz w:val="20"/>
                <w:szCs w:val="20"/>
              </w:rPr>
            </w:pPr>
            <w:r w:rsidRPr="00B26842">
              <w:rPr>
                <w:rFonts w:ascii="Arial Narrow" w:eastAsia="Times New Roman" w:hAnsi="Arial Narrow" w:cstheme="minorHAnsi"/>
                <w:sz w:val="20"/>
                <w:szCs w:val="20"/>
                <w:lang w:eastAsia="pl-PL"/>
              </w:rPr>
              <w:t>rozdzielczość pomiaru stężenia NO2 nie gorsza niż 0,1 ppm: dla zakresu stężenia 0-30 ppm(podać)</w:t>
            </w:r>
          </w:p>
          <w:p w:rsidR="004078E3" w:rsidRPr="00B26842" w:rsidRDefault="004078E3" w:rsidP="004A1C8B">
            <w:pPr>
              <w:pStyle w:val="Akapitzlist"/>
              <w:widowControl w:val="0"/>
              <w:numPr>
                <w:ilvl w:val="0"/>
                <w:numId w:val="84"/>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 xml:space="preserve">monitorowanie O2 w zakresie nie mniejszym niż 18-100 </w:t>
            </w:r>
            <w:r w:rsidRPr="00B26842">
              <w:rPr>
                <w:rFonts w:ascii="Arial Narrow" w:eastAsia="Times New Roman" w:hAnsi="Arial Narrow" w:cstheme="minorHAnsi"/>
                <w:sz w:val="20"/>
                <w:szCs w:val="20"/>
                <w:lang w:eastAsia="pl-PL"/>
              </w:rPr>
              <w:t>(podać)</w:t>
            </w:r>
          </w:p>
          <w:p w:rsidR="004078E3" w:rsidRPr="00B26842" w:rsidRDefault="004078E3" w:rsidP="004A1C8B">
            <w:pPr>
              <w:pStyle w:val="Akapitzlist"/>
              <w:widowControl w:val="0"/>
              <w:numPr>
                <w:ilvl w:val="0"/>
                <w:numId w:val="84"/>
              </w:numPr>
              <w:suppressAutoHyphens/>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ustawienie górnych i dolnych wartości alarmowych dla NO i NO2 (alarm wizualny i akustyczny) (</w:t>
            </w:r>
            <w:r w:rsidRPr="00B26842">
              <w:rPr>
                <w:rFonts w:ascii="Arial Narrow" w:eastAsia="Times New Roman" w:hAnsi="Arial Narrow" w:cstheme="minorHAnsi"/>
                <w:iCs/>
                <w:color w:val="000000"/>
                <w:sz w:val="20"/>
                <w:szCs w:val="20"/>
                <w:lang w:eastAsia="pl-PL"/>
              </w:rPr>
              <w:t>podać zakresy)</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color w:val="000000"/>
                <w:sz w:val="20"/>
                <w:szCs w:val="20"/>
              </w:rPr>
            </w:pPr>
            <w:r w:rsidRPr="00B26842">
              <w:rPr>
                <w:rFonts w:ascii="Arial Narrow" w:hAnsi="Arial Narrow" w:cstheme="minorHAnsi"/>
                <w:color w:val="000000"/>
                <w:sz w:val="20"/>
                <w:szCs w:val="20"/>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30"/>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Monitorowanie okresowe stężenia NO i NO2 w pomieszczeniu</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157"/>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highlight w:val="yellow"/>
              </w:rPr>
            </w:pPr>
            <w:r w:rsidRPr="00B26842">
              <w:rPr>
                <w:rFonts w:ascii="Arial Narrow" w:eastAsia="Times New Roman" w:hAnsi="Arial Narrow" w:cstheme="minorHAnsi"/>
                <w:color w:val="000000"/>
                <w:sz w:val="20"/>
                <w:szCs w:val="20"/>
                <w:lang w:eastAsia="pl-PL"/>
              </w:rPr>
              <w:t>Komunikacja automatyczna poprzez czujnik przepływu z respiratorami (załączyć listę respiratorów)</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30"/>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Możliwość współpracy z respir</w:t>
            </w:r>
            <w:r w:rsidR="00B26842">
              <w:rPr>
                <w:rFonts w:ascii="Arial Narrow" w:hAnsi="Arial Narrow" w:cstheme="minorHAnsi"/>
                <w:sz w:val="20"/>
                <w:szCs w:val="20"/>
              </w:rPr>
              <w:t>atorami od przepływu 0,25 l/min</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30"/>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Mobilność urządzenia, możliwość wykorzystania podczas transportu z użyciem butli rezerwowej</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284"/>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 xml:space="preserve">Automatyczne przełączenie systemu z butli głównej na butle rezerwową po osiągnięciu minimalnego stężenia w butli, </w:t>
            </w:r>
            <w:r w:rsidRPr="00B26842">
              <w:rPr>
                <w:rFonts w:ascii="Arial Narrow" w:hAnsi="Arial Narrow" w:cstheme="minorHAnsi"/>
                <w:sz w:val="20"/>
                <w:szCs w:val="20"/>
              </w:rPr>
              <w:t>gwarantujące ciągłość terapii bez zaniku dozowania NO.</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30"/>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eastAsia="Times New Roman" w:hAnsi="Arial Narrow" w:cstheme="minorHAnsi"/>
                <w:sz w:val="20"/>
                <w:szCs w:val="20"/>
                <w:lang w:eastAsia="pl-PL"/>
              </w:rPr>
              <w:t xml:space="preserve">Ekonomiczne wykorzystanie gazu poprzez opróżnianie butli do poziomu 3 barów </w:t>
            </w:r>
            <w:r w:rsidRPr="00B26842">
              <w:rPr>
                <w:rFonts w:ascii="Arial Narrow" w:eastAsia="Times New Roman" w:hAnsi="Arial Narrow" w:cstheme="minorHAnsi"/>
                <w:iCs/>
                <w:sz w:val="20"/>
                <w:szCs w:val="20"/>
                <w:lang w:eastAsia="pl-PL"/>
              </w:rPr>
              <w:t>(potwierdzić stosownym dokumentem)</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232"/>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Wbudowany mechaniczny system do podaży tlenku azotu - możliwy do użycia w przypadku transportu lub awarii głównego modułu urządzenia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pacing w:after="0" w:line="240" w:lineRule="auto"/>
              <w:rPr>
                <w:rFonts w:ascii="Arial Narrow" w:hAnsi="Arial Narrow" w:cstheme="minorHAnsi"/>
                <w:sz w:val="20"/>
                <w:szCs w:val="20"/>
              </w:rPr>
            </w:pPr>
          </w:p>
        </w:tc>
      </w:tr>
      <w:tr w:rsidR="004078E3" w:rsidRPr="00B26842" w:rsidTr="00B26842">
        <w:trPr>
          <w:trHeight w:val="128"/>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Kalibracja serwisowa urządzenia nie częściej, niż co 3 miesiące (</w:t>
            </w:r>
            <w:r w:rsidRPr="00B26842">
              <w:rPr>
                <w:rFonts w:ascii="Arial Narrow" w:eastAsia="Times New Roman" w:hAnsi="Arial Narrow" w:cstheme="minorHAnsi"/>
                <w:iCs/>
                <w:color w:val="000000"/>
                <w:sz w:val="20"/>
                <w:szCs w:val="20"/>
                <w:lang w:eastAsia="pl-PL"/>
              </w:rPr>
              <w:t>podać).</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545"/>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Komunikacja:</w:t>
            </w:r>
          </w:p>
          <w:p w:rsidR="004078E3" w:rsidRPr="00B26842" w:rsidRDefault="004078E3" w:rsidP="004A1C8B">
            <w:pPr>
              <w:pStyle w:val="Akapitzlist"/>
              <w:widowControl w:val="0"/>
              <w:numPr>
                <w:ilvl w:val="0"/>
                <w:numId w:val="85"/>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ekran dotykowy</w:t>
            </w:r>
          </w:p>
          <w:p w:rsidR="004078E3" w:rsidRPr="00B26842" w:rsidRDefault="004078E3" w:rsidP="004A1C8B">
            <w:pPr>
              <w:pStyle w:val="Akapitzlist"/>
              <w:widowControl w:val="0"/>
              <w:numPr>
                <w:ilvl w:val="0"/>
                <w:numId w:val="85"/>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kalkulator wyliczenia czasu terapii przy zadanych parametrach</w:t>
            </w:r>
          </w:p>
          <w:p w:rsidR="004078E3" w:rsidRPr="00B26842" w:rsidRDefault="004078E3" w:rsidP="004A1C8B">
            <w:pPr>
              <w:pStyle w:val="Akapitzlist"/>
              <w:widowControl w:val="0"/>
              <w:numPr>
                <w:ilvl w:val="0"/>
                <w:numId w:val="85"/>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transfer danych przez port USB</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4078E3" w:rsidRPr="00B26842" w:rsidTr="00B26842">
        <w:trPr>
          <w:trHeight w:val="545"/>
        </w:trPr>
        <w:tc>
          <w:tcPr>
            <w:tcW w:w="736" w:type="dxa"/>
            <w:tcBorders>
              <w:top w:val="single" w:sz="4" w:space="0" w:color="auto"/>
              <w:left w:val="single" w:sz="4" w:space="0" w:color="auto"/>
              <w:bottom w:val="single" w:sz="4" w:space="0" w:color="auto"/>
              <w:right w:val="nil"/>
            </w:tcBorders>
          </w:tcPr>
          <w:p w:rsidR="004078E3" w:rsidRPr="00B26842" w:rsidRDefault="004078E3"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B26842">
            <w:pPr>
              <w:spacing w:after="0" w:line="240" w:lineRule="auto"/>
              <w:jc w:val="both"/>
              <w:rPr>
                <w:rFonts w:ascii="Arial Narrow" w:eastAsia="Times New Roman" w:hAnsi="Arial Narrow" w:cstheme="minorHAnsi"/>
                <w:color w:val="000000"/>
                <w:sz w:val="20"/>
                <w:szCs w:val="20"/>
                <w:lang w:eastAsia="pl-PL"/>
              </w:rPr>
            </w:pPr>
            <w:r w:rsidRPr="00B26842">
              <w:rPr>
                <w:rFonts w:ascii="Arial Narrow" w:eastAsia="Times New Roman" w:hAnsi="Arial Narrow" w:cstheme="minorHAnsi"/>
                <w:color w:val="000000"/>
                <w:sz w:val="20"/>
                <w:szCs w:val="20"/>
                <w:lang w:eastAsia="pl-PL"/>
              </w:rPr>
              <w:t>Wyposażenie:</w:t>
            </w:r>
          </w:p>
          <w:p w:rsidR="004078E3" w:rsidRPr="00B26842" w:rsidRDefault="004078E3" w:rsidP="004A1C8B">
            <w:pPr>
              <w:pStyle w:val="Akapitzlist"/>
              <w:widowControl w:val="0"/>
              <w:numPr>
                <w:ilvl w:val="0"/>
                <w:numId w:val="86"/>
              </w:numPr>
              <w:suppressAutoHyphens/>
              <w:spacing w:after="0" w:line="240" w:lineRule="auto"/>
              <w:jc w:val="both"/>
              <w:rPr>
                <w:rFonts w:ascii="Arial Narrow" w:eastAsia="Andale Sans UI" w:hAnsi="Arial Narrow" w:cstheme="minorHAnsi"/>
                <w:kern w:val="2"/>
                <w:sz w:val="20"/>
                <w:szCs w:val="20"/>
              </w:rPr>
            </w:pPr>
            <w:r w:rsidRPr="00B26842">
              <w:rPr>
                <w:rFonts w:ascii="Arial Narrow" w:eastAsia="Times New Roman" w:hAnsi="Arial Narrow" w:cstheme="minorHAnsi"/>
                <w:color w:val="000000"/>
                <w:sz w:val="20"/>
                <w:szCs w:val="20"/>
                <w:lang w:eastAsia="pl-PL"/>
              </w:rPr>
              <w:t>wózek do ustawienia dwóch butli kompatybilny z oferowanymi butlami z medycznym tlenkiem azotu</w:t>
            </w:r>
          </w:p>
          <w:p w:rsidR="004078E3" w:rsidRPr="00B26842" w:rsidRDefault="004078E3" w:rsidP="004A1C8B">
            <w:pPr>
              <w:pStyle w:val="Akapitzlist"/>
              <w:widowControl w:val="0"/>
              <w:numPr>
                <w:ilvl w:val="0"/>
                <w:numId w:val="86"/>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miejsce z uchwytem na dwulitrową, aluminiową butlę O</w:t>
            </w:r>
            <w:r w:rsidRPr="00B26842">
              <w:rPr>
                <w:rFonts w:ascii="Arial Narrow" w:hAnsi="Arial Narrow" w:cstheme="minorHAnsi"/>
                <w:sz w:val="20"/>
                <w:szCs w:val="20"/>
                <w:vertAlign w:val="subscript"/>
              </w:rPr>
              <w:t>2</w:t>
            </w:r>
            <w:r w:rsidRPr="00B26842">
              <w:rPr>
                <w:rFonts w:ascii="Arial Narrow" w:hAnsi="Arial Narrow" w:cstheme="minorHAnsi"/>
                <w:sz w:val="20"/>
                <w:szCs w:val="20"/>
              </w:rPr>
              <w:t xml:space="preserve"> 200 bar ze zintegrowanym zaworem</w:t>
            </w:r>
          </w:p>
          <w:p w:rsidR="004078E3" w:rsidRPr="00B26842" w:rsidRDefault="004078E3" w:rsidP="004A1C8B">
            <w:pPr>
              <w:pStyle w:val="Akapitzlist"/>
              <w:widowControl w:val="0"/>
              <w:numPr>
                <w:ilvl w:val="0"/>
                <w:numId w:val="86"/>
              </w:numPr>
              <w:suppressAutoHyphens/>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reduktory do butli z szybkozłączką- 2 sztuki</w:t>
            </w:r>
          </w:p>
          <w:p w:rsidR="004078E3" w:rsidRPr="00B26842" w:rsidRDefault="004078E3" w:rsidP="004A1C8B">
            <w:pPr>
              <w:pStyle w:val="Akapitzlist"/>
              <w:widowControl w:val="0"/>
              <w:numPr>
                <w:ilvl w:val="0"/>
                <w:numId w:val="86"/>
              </w:numPr>
              <w:suppressAutoHyphens/>
              <w:spacing w:after="0" w:line="240" w:lineRule="auto"/>
              <w:jc w:val="both"/>
              <w:rPr>
                <w:rFonts w:ascii="Arial Narrow" w:hAnsi="Arial Narrow" w:cstheme="minorHAnsi"/>
                <w:sz w:val="20"/>
                <w:szCs w:val="20"/>
              </w:rPr>
            </w:pPr>
            <w:r w:rsidRPr="00B26842">
              <w:rPr>
                <w:rFonts w:ascii="Arial Narrow" w:eastAsia="Times New Roman" w:hAnsi="Arial Narrow" w:cstheme="minorHAnsi"/>
                <w:color w:val="000000"/>
                <w:sz w:val="20"/>
                <w:szCs w:val="20"/>
                <w:lang w:eastAsia="pl-PL"/>
              </w:rPr>
              <w:t>węże zasilające z szybkozłączką</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B26842">
            <w:pPr>
              <w:snapToGrid w:val="0"/>
              <w:spacing w:after="0" w:line="240" w:lineRule="auto"/>
              <w:rPr>
                <w:rFonts w:ascii="Arial Narrow" w:hAnsi="Arial Narrow" w:cstheme="minorHAnsi"/>
                <w:sz w:val="20"/>
                <w:szCs w:val="20"/>
              </w:rPr>
            </w:pPr>
          </w:p>
        </w:tc>
      </w:tr>
      <w:tr w:rsidR="00B26842" w:rsidRPr="00B26842" w:rsidTr="00B26842">
        <w:trPr>
          <w:trHeight w:val="171"/>
        </w:trPr>
        <w:tc>
          <w:tcPr>
            <w:tcW w:w="736" w:type="dxa"/>
            <w:tcBorders>
              <w:top w:val="single" w:sz="4" w:space="0" w:color="auto"/>
              <w:left w:val="single" w:sz="4" w:space="0" w:color="auto"/>
              <w:bottom w:val="single" w:sz="4" w:space="0" w:color="auto"/>
              <w:right w:val="nil"/>
            </w:tcBorders>
          </w:tcPr>
          <w:p w:rsidR="00B26842" w:rsidRPr="00B26842" w:rsidRDefault="00B26842" w:rsidP="004A1C8B">
            <w:pPr>
              <w:pStyle w:val="Zawartotabeli"/>
              <w:numPr>
                <w:ilvl w:val="0"/>
                <w:numId w:val="122"/>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Pr>
                <w:rFonts w:ascii="Arial Narrow" w:hAnsi="Arial Narrow" w:cstheme="minorHAnsi"/>
                <w:sz w:val="20"/>
                <w:szCs w:val="20"/>
              </w:rPr>
              <w:t>GWARANCJA</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Gwarancja – obejmująca całość przedmiotu zamówienia – liczba miesięcy</w:t>
            </w:r>
          </w:p>
        </w:tc>
        <w:tc>
          <w:tcPr>
            <w:tcW w:w="1842" w:type="dxa"/>
            <w:tcBorders>
              <w:top w:val="single" w:sz="4" w:space="0" w:color="auto"/>
              <w:left w:val="single" w:sz="2" w:space="0" w:color="000000"/>
              <w:bottom w:val="single" w:sz="4" w:space="0" w:color="auto"/>
              <w:right w:val="single" w:sz="4" w:space="0" w:color="auto"/>
            </w:tcBorders>
          </w:tcPr>
          <w:p w:rsidR="00B26842" w:rsidRPr="00B26842" w:rsidRDefault="00B26842"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PODAĆ</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Akapitzlist"/>
              <w:widowControl w:val="0"/>
              <w:suppressAutoHyphens/>
              <w:snapToGrid w:val="0"/>
              <w:spacing w:after="0" w:line="240" w:lineRule="auto"/>
              <w:ind w:left="360"/>
              <w:jc w:val="both"/>
              <w:rPr>
                <w:rFonts w:ascii="Arial Narrow" w:hAnsi="Arial Narrow" w:cstheme="minorHAnsi"/>
                <w:sz w:val="20"/>
                <w:szCs w:val="20"/>
              </w:rPr>
            </w:pPr>
            <w:r w:rsidRPr="00B26842">
              <w:rPr>
                <w:rFonts w:ascii="Arial Narrow" w:hAnsi="Arial Narrow" w:cstheme="minorHAnsi"/>
                <w:sz w:val="20"/>
                <w:szCs w:val="20"/>
              </w:rPr>
              <w:t>12 miesięcy – 0 pkt.</w:t>
            </w:r>
          </w:p>
          <w:p w:rsidR="00B26842" w:rsidRPr="00B26842" w:rsidRDefault="00B26842" w:rsidP="00B26842">
            <w:pPr>
              <w:pStyle w:val="Akapitzlist"/>
              <w:widowControl w:val="0"/>
              <w:suppressAutoHyphens/>
              <w:snapToGrid w:val="0"/>
              <w:spacing w:after="0" w:line="240" w:lineRule="auto"/>
              <w:ind w:left="360"/>
              <w:jc w:val="both"/>
              <w:rPr>
                <w:rFonts w:ascii="Arial Narrow" w:hAnsi="Arial Narrow" w:cstheme="minorHAnsi"/>
                <w:sz w:val="20"/>
                <w:szCs w:val="20"/>
              </w:rPr>
            </w:pPr>
            <w:r w:rsidRPr="00B26842">
              <w:rPr>
                <w:rFonts w:ascii="Arial Narrow" w:hAnsi="Arial Narrow" w:cstheme="minorHAnsi"/>
                <w:sz w:val="20"/>
                <w:szCs w:val="20"/>
              </w:rPr>
              <w:t>24 miesiące – 10 pkt</w:t>
            </w:r>
          </w:p>
          <w:p w:rsidR="00B26842" w:rsidRPr="00B26842" w:rsidRDefault="00B26842" w:rsidP="00B26842">
            <w:pPr>
              <w:pStyle w:val="Akapitzlist"/>
              <w:widowControl w:val="0"/>
              <w:suppressAutoHyphens/>
              <w:snapToGrid w:val="0"/>
              <w:spacing w:after="0" w:line="240" w:lineRule="auto"/>
              <w:ind w:left="360"/>
              <w:jc w:val="both"/>
              <w:rPr>
                <w:rFonts w:ascii="Arial Narrow" w:hAnsi="Arial Narrow" w:cstheme="minorHAnsi"/>
                <w:sz w:val="20"/>
                <w:szCs w:val="20"/>
              </w:rPr>
            </w:pPr>
            <w:r w:rsidRPr="00B26842">
              <w:rPr>
                <w:rFonts w:ascii="Arial Narrow" w:hAnsi="Arial Narrow" w:cstheme="minorHAnsi"/>
                <w:sz w:val="20"/>
                <w:szCs w:val="20"/>
              </w:rPr>
              <w:t>36 miesięcy – 20 pkt</w:t>
            </w:r>
          </w:p>
          <w:p w:rsidR="00B26842" w:rsidRPr="00B26842" w:rsidRDefault="00B26842" w:rsidP="00B26842">
            <w:pPr>
              <w:pStyle w:val="Akapitzlist"/>
              <w:widowControl w:val="0"/>
              <w:suppressAutoHyphens/>
              <w:snapToGrid w:val="0"/>
              <w:spacing w:after="0" w:line="240" w:lineRule="auto"/>
              <w:ind w:left="360"/>
              <w:jc w:val="both"/>
              <w:rPr>
                <w:rFonts w:ascii="Arial Narrow" w:hAnsi="Arial Narrow" w:cstheme="minorHAnsi"/>
                <w:sz w:val="20"/>
                <w:szCs w:val="20"/>
              </w:rPr>
            </w:pPr>
            <w:r w:rsidRPr="00B26842">
              <w:rPr>
                <w:rFonts w:ascii="Arial Narrow" w:hAnsi="Arial Narrow" w:cstheme="minorHAnsi"/>
                <w:sz w:val="20"/>
                <w:szCs w:val="20"/>
              </w:rPr>
              <w:t>powyżej 36 miesięcy – 25 pkt</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 xml:space="preserve">Liczba przeglądów niezbędnych do realizacji w okresie gwarancyjnym </w:t>
            </w:r>
          </w:p>
        </w:tc>
        <w:tc>
          <w:tcPr>
            <w:tcW w:w="1842" w:type="dxa"/>
            <w:tcBorders>
              <w:top w:val="single" w:sz="4" w:space="0" w:color="auto"/>
              <w:left w:val="single" w:sz="2" w:space="0" w:color="000000"/>
              <w:bottom w:val="single" w:sz="4" w:space="0" w:color="auto"/>
              <w:right w:val="single" w:sz="4" w:space="0" w:color="auto"/>
            </w:tcBorders>
          </w:tcPr>
          <w:p w:rsidR="00B26842" w:rsidRPr="00B26842" w:rsidRDefault="00B26842"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 PODAĆ</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jc w:val="both"/>
              <w:rPr>
                <w:rFonts w:ascii="Arial Narrow" w:hAnsi="Arial Narrow" w:cstheme="minorHAnsi"/>
                <w:sz w:val="20"/>
                <w:szCs w:val="20"/>
              </w:rPr>
            </w:pP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 xml:space="preserve">Wszystkie czynności serwisowe, w tym przeglądy konserwacyjne, bezpłatne. </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B26842" w:rsidRPr="00B26842" w:rsidRDefault="00B26842" w:rsidP="00B26842">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Czas reakcji (dotyczy także reakcji zdalnej): „przyjęte zgłoszenie – podjęta naprawa” =&lt;72 [godz.]</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B26842" w:rsidRPr="00B26842" w:rsidRDefault="00B26842" w:rsidP="00B26842">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 xml:space="preserve">Możliwość zgłoszeń 24h/dobę, 365 dni/rok </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Struktura serwisowa gwarantująca realizację wymogów stawianych w niniejszej specyfikacji –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F10BB8">
        <w:trPr>
          <w:trHeight w:val="190"/>
        </w:trPr>
        <w:tc>
          <w:tcPr>
            <w:tcW w:w="736" w:type="dxa"/>
            <w:tcBorders>
              <w:top w:val="single" w:sz="4" w:space="0" w:color="auto"/>
              <w:left w:val="single" w:sz="4" w:space="0" w:color="auto"/>
              <w:bottom w:val="single" w:sz="4" w:space="0" w:color="auto"/>
              <w:right w:val="nil"/>
            </w:tcBorders>
          </w:tcPr>
          <w:p w:rsidR="00B26842" w:rsidRPr="00B26842" w:rsidRDefault="00B26842" w:rsidP="004A1C8B">
            <w:pPr>
              <w:pStyle w:val="Zawartotabeli"/>
              <w:numPr>
                <w:ilvl w:val="0"/>
                <w:numId w:val="122"/>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b/>
                <w:sz w:val="20"/>
                <w:szCs w:val="20"/>
              </w:rPr>
              <w:t>SZKOLENIA</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Zawartotabeli"/>
              <w:snapToGrid w:val="0"/>
              <w:rPr>
                <w:rFonts w:ascii="Arial Narrow" w:hAnsi="Arial Narrow" w:cstheme="minorHAnsi"/>
                <w:sz w:val="20"/>
                <w:szCs w:val="20"/>
              </w:rPr>
            </w:pPr>
            <w:r w:rsidRPr="00B26842">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B26842" w:rsidRPr="00B26842" w:rsidRDefault="00B26842" w:rsidP="00B26842">
            <w:pPr>
              <w:snapToGrid w:val="0"/>
              <w:spacing w:after="0" w:line="240" w:lineRule="auto"/>
              <w:jc w:val="both"/>
              <w:rPr>
                <w:rFonts w:ascii="Arial Narrow" w:hAnsi="Arial Narrow" w:cstheme="minorHAnsi"/>
                <w:sz w:val="20"/>
                <w:szCs w:val="20"/>
              </w:rPr>
            </w:pPr>
            <w:r w:rsidRPr="00B26842">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7C3EAF">
        <w:trPr>
          <w:trHeight w:val="86"/>
        </w:trPr>
        <w:tc>
          <w:tcPr>
            <w:tcW w:w="736" w:type="dxa"/>
            <w:tcBorders>
              <w:top w:val="single" w:sz="4" w:space="0" w:color="auto"/>
              <w:left w:val="single" w:sz="4" w:space="0" w:color="auto"/>
              <w:bottom w:val="single" w:sz="4" w:space="0" w:color="auto"/>
              <w:right w:val="nil"/>
            </w:tcBorders>
          </w:tcPr>
          <w:p w:rsidR="00B26842" w:rsidRPr="00B26842" w:rsidRDefault="00B26842" w:rsidP="004A1C8B">
            <w:pPr>
              <w:pStyle w:val="Zawartotabeli"/>
              <w:numPr>
                <w:ilvl w:val="0"/>
                <w:numId w:val="122"/>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b/>
                <w:bCs/>
                <w:sz w:val="20"/>
                <w:szCs w:val="20"/>
              </w:rPr>
              <w:t>DOKUMENTACJA</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Wymagane do oferty dokumenty poświadczające dopuszczenie do obrotu, co najmniej:</w:t>
            </w:r>
          </w:p>
          <w:p w:rsidR="00B26842" w:rsidRPr="00B26842" w:rsidRDefault="00B26842" w:rsidP="00B26842">
            <w:pPr>
              <w:widowControl w:val="0"/>
              <w:numPr>
                <w:ilvl w:val="0"/>
                <w:numId w:val="51"/>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deklaracja zgodności,</w:t>
            </w:r>
          </w:p>
          <w:p w:rsidR="00B26842" w:rsidRPr="00B26842" w:rsidRDefault="00B26842" w:rsidP="00B26842">
            <w:pPr>
              <w:widowControl w:val="0"/>
              <w:numPr>
                <w:ilvl w:val="0"/>
                <w:numId w:val="51"/>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certyfikat CE,</w:t>
            </w:r>
          </w:p>
          <w:p w:rsidR="00B26842" w:rsidRPr="00B26842" w:rsidRDefault="00B26842" w:rsidP="00B26842">
            <w:pPr>
              <w:widowControl w:val="0"/>
              <w:numPr>
                <w:ilvl w:val="0"/>
                <w:numId w:val="51"/>
              </w:numPr>
              <w:suppressAutoHyphens/>
              <w:autoSpaceDE w:val="0"/>
              <w:spacing w:after="0" w:line="240" w:lineRule="auto"/>
              <w:rPr>
                <w:rFonts w:ascii="Arial Narrow" w:hAnsi="Arial Narrow" w:cstheme="minorHAnsi"/>
                <w:sz w:val="20"/>
                <w:szCs w:val="20"/>
              </w:rPr>
            </w:pPr>
            <w:r w:rsidRPr="00B26842">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autoSpaceDE w:val="0"/>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Instrukcje obsługi w języku polskim w formie elektronicznej i drukowanej (przekazane w momencie dostawy) – dotyczy także urządzeń peryferyjnych</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r w:rsidR="00B26842" w:rsidRPr="00B26842" w:rsidTr="00032120">
        <w:trPr>
          <w:trHeight w:val="545"/>
        </w:trPr>
        <w:tc>
          <w:tcPr>
            <w:tcW w:w="736" w:type="dxa"/>
            <w:tcBorders>
              <w:top w:val="single" w:sz="4" w:space="0" w:color="auto"/>
              <w:left w:val="single" w:sz="4" w:space="0" w:color="auto"/>
              <w:bottom w:val="single" w:sz="4" w:space="0" w:color="auto"/>
              <w:right w:val="nil"/>
            </w:tcBorders>
          </w:tcPr>
          <w:p w:rsidR="00B26842" w:rsidRPr="00B26842" w:rsidRDefault="00B26842" w:rsidP="00B26842">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842" w:type="dxa"/>
            <w:tcBorders>
              <w:top w:val="single" w:sz="4" w:space="0" w:color="auto"/>
              <w:left w:val="single" w:sz="2" w:space="0" w:color="000000"/>
              <w:bottom w:val="single" w:sz="4" w:space="0" w:color="auto"/>
              <w:right w:val="single" w:sz="4" w:space="0" w:color="auto"/>
            </w:tcBorders>
            <w:vAlign w:val="center"/>
          </w:tcPr>
          <w:p w:rsidR="00B26842" w:rsidRPr="00B26842" w:rsidRDefault="00B26842" w:rsidP="00B26842">
            <w:pPr>
              <w:snapToGrid w:val="0"/>
              <w:spacing w:before="60" w:after="0" w:line="240" w:lineRule="auto"/>
              <w:ind w:left="-70" w:right="-70"/>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B26842" w:rsidRPr="00B26842" w:rsidRDefault="00B26842" w:rsidP="00B26842">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 - -</w:t>
            </w:r>
          </w:p>
        </w:tc>
      </w:tr>
    </w:tbl>
    <w:p w:rsidR="004078E3" w:rsidRPr="00B26842" w:rsidRDefault="004078E3" w:rsidP="00B26842">
      <w:pPr>
        <w:spacing w:after="0" w:line="240" w:lineRule="auto"/>
        <w:rPr>
          <w:rFonts w:ascii="Arial Narrow" w:eastAsia="Andale Sans UI" w:hAnsi="Arial Narrow" w:cs="Times New Roman"/>
          <w:kern w:val="2"/>
          <w:sz w:val="20"/>
          <w:szCs w:val="20"/>
        </w:rPr>
      </w:pPr>
    </w:p>
    <w:p w:rsidR="004078E3" w:rsidRPr="0032148D" w:rsidRDefault="004078E3" w:rsidP="00554A96">
      <w:pPr>
        <w:rPr>
          <w:rFonts w:ascii="Arial Narrow" w:hAnsi="Arial Narrow" w:cs="Times New Roman"/>
          <w:b/>
        </w:rPr>
      </w:pPr>
    </w:p>
    <w:p w:rsidR="00554A96" w:rsidRDefault="00554A96" w:rsidP="00554A96">
      <w:pPr>
        <w:spacing w:after="0" w:line="240" w:lineRule="auto"/>
        <w:ind w:firstLine="708"/>
        <w:rPr>
          <w:rFonts w:ascii="Arial Narrow" w:hAnsi="Arial Narrow" w:cs="Times New Roman"/>
        </w:rPr>
      </w:pPr>
    </w:p>
    <w:p w:rsidR="00554A96" w:rsidRDefault="00554A96" w:rsidP="00554A96">
      <w:pPr>
        <w:spacing w:after="0" w:line="240" w:lineRule="auto"/>
        <w:ind w:left="993" w:hanging="285"/>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00B26842">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00B26842">
        <w:rPr>
          <w:rFonts w:ascii="Arial Narrow" w:hAnsi="Arial Narrow" w:cs="Times New Roman"/>
          <w:sz w:val="20"/>
          <w:szCs w:val="20"/>
        </w:rPr>
        <w:tab/>
      </w:r>
      <w:r w:rsidRPr="005E1A4F">
        <w:rPr>
          <w:rFonts w:ascii="Arial Narrow" w:hAnsi="Arial Narrow" w:cs="Times New Roman"/>
          <w:sz w:val="20"/>
          <w:szCs w:val="20"/>
        </w:rPr>
        <w:t>/podpis osoby upoważnionej/</w:t>
      </w:r>
      <w:r>
        <w:rPr>
          <w:rFonts w:ascii="Arial Narrow" w:hAnsi="Arial Narrow" w:cs="Times New Roman"/>
        </w:rPr>
        <w:tab/>
      </w:r>
    </w:p>
    <w:p w:rsidR="00554A96" w:rsidRDefault="00554A96" w:rsidP="00554A96">
      <w:pPr>
        <w:tabs>
          <w:tab w:val="left" w:pos="3735"/>
          <w:tab w:val="right" w:pos="14144"/>
        </w:tabs>
        <w:jc w:val="right"/>
        <w:rPr>
          <w:rFonts w:ascii="Arial Narrow" w:hAnsi="Arial Narrow" w:cs="Times New Roman"/>
        </w:rPr>
      </w:pPr>
      <w:r>
        <w:rPr>
          <w:rFonts w:ascii="Arial Narrow" w:hAnsi="Arial Narrow" w:cs="Times New Roman"/>
        </w:rPr>
        <w:t>Załącznik nr 4/27 do SIWZ</w:t>
      </w:r>
    </w:p>
    <w:p w:rsidR="00554A96" w:rsidRDefault="00554A96" w:rsidP="00554A96">
      <w:pPr>
        <w:jc w:val="center"/>
        <w:rPr>
          <w:rFonts w:ascii="Arial Narrow" w:hAnsi="Arial Narrow" w:cs="Times New Roman"/>
          <w:b/>
        </w:rPr>
      </w:pPr>
      <w:r>
        <w:rPr>
          <w:rFonts w:ascii="Arial Narrow" w:hAnsi="Arial Narrow" w:cs="Times New Roman"/>
          <w:b/>
        </w:rPr>
        <w:t>ZESTAWIENIE PARAMETRÓW TECHNICZNYCH I WARUNKI GWARANCJI</w:t>
      </w:r>
    </w:p>
    <w:p w:rsidR="00554A96" w:rsidRDefault="008E526F" w:rsidP="00554A96">
      <w:pPr>
        <w:rPr>
          <w:rFonts w:ascii="Arial Narrow" w:hAnsi="Arial Narrow" w:cs="Times New Roman"/>
          <w:b/>
        </w:rPr>
      </w:pPr>
      <w:r>
        <w:rPr>
          <w:rFonts w:ascii="Arial Narrow" w:hAnsi="Arial Narrow" w:cs="Times New Roman"/>
          <w:b/>
        </w:rPr>
        <w:t>Zadanie XXVII: TECO – TH</w:t>
      </w:r>
      <w:r w:rsidR="00554A96">
        <w:rPr>
          <w:rFonts w:ascii="Arial Narrow" w:hAnsi="Arial Narrow" w:cs="Times New Roman"/>
          <w:b/>
        </w:rPr>
        <w:t xml:space="preserve">ERM </w:t>
      </w:r>
      <w:r w:rsidR="00554A96" w:rsidRPr="00554A96">
        <w:rPr>
          <w:rFonts w:ascii="Arial Narrow" w:hAnsi="Arial Narrow" w:cs="Times New Roman"/>
          <w:b/>
        </w:rPr>
        <w:t>(</w:t>
      </w:r>
      <w:r w:rsidR="00554A96" w:rsidRPr="00554A96">
        <w:rPr>
          <w:rFonts w:ascii="Arial Narrow" w:hAnsi="Arial Narrow" w:cstheme="minorHAnsi"/>
          <w:b/>
        </w:rPr>
        <w:t>SYSTEM KOMPLEKSOWEGO CHŁODZENIA CIAŁA NOWORODKÓW)</w:t>
      </w:r>
    </w:p>
    <w:tbl>
      <w:tblPr>
        <w:tblStyle w:val="Tabela-Siatka"/>
        <w:tblW w:w="0" w:type="auto"/>
        <w:tblLook w:val="04A0" w:firstRow="1" w:lastRow="0" w:firstColumn="1" w:lastColumn="0" w:noHBand="0" w:noVBand="1"/>
      </w:tblPr>
      <w:tblGrid>
        <w:gridCol w:w="4672"/>
        <w:gridCol w:w="4672"/>
      </w:tblGrid>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 xml:space="preserve">Pełna nazwa </w:t>
            </w:r>
            <w:r>
              <w:rPr>
                <w:rFonts w:ascii="Arial Narrow" w:hAnsi="Arial Narrow" w:cs="Times New Roman"/>
              </w:rPr>
              <w:t>systemu</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Producent</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Kraj pochodzenia</w:t>
            </w:r>
          </w:p>
        </w:tc>
        <w:tc>
          <w:tcPr>
            <w:tcW w:w="4672" w:type="dxa"/>
          </w:tcPr>
          <w:p w:rsidR="00554A96" w:rsidRPr="00D70E65" w:rsidRDefault="00554A96" w:rsidP="00554A96">
            <w:pPr>
              <w:ind w:left="360"/>
              <w:rPr>
                <w:rFonts w:ascii="Arial Narrow" w:hAnsi="Arial Narrow" w:cs="Times New Roman"/>
                <w:b/>
              </w:rPr>
            </w:pPr>
          </w:p>
        </w:tc>
      </w:tr>
      <w:tr w:rsidR="00554A96" w:rsidTr="00554A96">
        <w:tc>
          <w:tcPr>
            <w:tcW w:w="4672" w:type="dxa"/>
          </w:tcPr>
          <w:p w:rsidR="00554A96" w:rsidRPr="00D70E65" w:rsidRDefault="00554A96" w:rsidP="00554A96">
            <w:pPr>
              <w:ind w:left="360"/>
              <w:rPr>
                <w:rFonts w:ascii="Arial Narrow" w:hAnsi="Arial Narrow" w:cs="Times New Roman"/>
              </w:rPr>
            </w:pPr>
            <w:r w:rsidRPr="00D70E65">
              <w:rPr>
                <w:rFonts w:ascii="Arial Narrow" w:hAnsi="Arial Narrow" w:cs="Times New Roman"/>
              </w:rPr>
              <w:t>Dystrybutor/oferent</w:t>
            </w:r>
          </w:p>
        </w:tc>
        <w:tc>
          <w:tcPr>
            <w:tcW w:w="4672" w:type="dxa"/>
          </w:tcPr>
          <w:p w:rsidR="00554A96" w:rsidRPr="00D70E65" w:rsidRDefault="00554A96" w:rsidP="00554A96">
            <w:pPr>
              <w:ind w:left="360"/>
              <w:rPr>
                <w:rFonts w:ascii="Arial Narrow" w:hAnsi="Arial Narrow" w:cs="Times New Roman"/>
                <w:b/>
              </w:rPr>
            </w:pPr>
          </w:p>
        </w:tc>
      </w:tr>
    </w:tbl>
    <w:p w:rsidR="00554A96" w:rsidRDefault="00554A96" w:rsidP="00554A96">
      <w:pPr>
        <w:rPr>
          <w:rFonts w:ascii="Arial Narrow" w:hAnsi="Arial Narrow" w:cs="Times New Roman"/>
          <w:b/>
        </w:rPr>
      </w:pPr>
    </w:p>
    <w:p w:rsidR="004078E3" w:rsidRDefault="004078E3" w:rsidP="004078E3">
      <w:pPr>
        <w:rPr>
          <w:b/>
          <w:bCs/>
        </w:rPr>
      </w:pPr>
    </w:p>
    <w:tbl>
      <w:tblPr>
        <w:tblW w:w="15960" w:type="dxa"/>
        <w:tblInd w:w="55" w:type="dxa"/>
        <w:tblLayout w:type="fixed"/>
        <w:tblCellMar>
          <w:top w:w="55" w:type="dxa"/>
          <w:left w:w="55" w:type="dxa"/>
          <w:bottom w:w="55" w:type="dxa"/>
          <w:right w:w="55" w:type="dxa"/>
        </w:tblCellMar>
        <w:tblLook w:val="04A0" w:firstRow="1" w:lastRow="0" w:firstColumn="1" w:lastColumn="0" w:noHBand="0" w:noVBand="1"/>
      </w:tblPr>
      <w:tblGrid>
        <w:gridCol w:w="736"/>
        <w:gridCol w:w="8704"/>
        <w:gridCol w:w="1842"/>
        <w:gridCol w:w="1843"/>
        <w:gridCol w:w="2835"/>
      </w:tblGrid>
      <w:tr w:rsidR="004078E3" w:rsidRPr="00B26842" w:rsidTr="00B26842">
        <w:tc>
          <w:tcPr>
            <w:tcW w:w="736" w:type="dxa"/>
            <w:tcBorders>
              <w:top w:val="single" w:sz="2" w:space="0" w:color="000000"/>
              <w:left w:val="single" w:sz="2" w:space="0" w:color="000000"/>
              <w:bottom w:val="single" w:sz="2" w:space="0" w:color="000000"/>
              <w:right w:val="nil"/>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l.p.</w:t>
            </w:r>
          </w:p>
        </w:tc>
        <w:tc>
          <w:tcPr>
            <w:tcW w:w="8704" w:type="dxa"/>
            <w:tcBorders>
              <w:top w:val="single" w:sz="2" w:space="0" w:color="000000"/>
              <w:left w:val="single" w:sz="2" w:space="0" w:color="000000"/>
              <w:bottom w:val="single" w:sz="2" w:space="0" w:color="000000"/>
              <w:right w:val="nil"/>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Parametr</w:t>
            </w:r>
          </w:p>
        </w:tc>
        <w:tc>
          <w:tcPr>
            <w:tcW w:w="1842" w:type="dxa"/>
            <w:tcBorders>
              <w:top w:val="single" w:sz="2" w:space="0" w:color="000000"/>
              <w:left w:val="single" w:sz="2" w:space="0" w:color="000000"/>
              <w:bottom w:val="single" w:sz="2" w:space="0" w:color="000000"/>
              <w:right w:val="nil"/>
            </w:tcBorders>
            <w:hideMark/>
          </w:tcPr>
          <w:p w:rsidR="004078E3" w:rsidRPr="00B26842" w:rsidRDefault="008729C5" w:rsidP="00B26842">
            <w:pPr>
              <w:pStyle w:val="Zawartotabeli"/>
              <w:snapToGrid w:val="0"/>
              <w:jc w:val="center"/>
              <w:rPr>
                <w:rFonts w:ascii="Arial Narrow" w:hAnsi="Arial Narrow" w:cstheme="minorHAnsi"/>
                <w:sz w:val="20"/>
                <w:szCs w:val="20"/>
              </w:rPr>
            </w:pPr>
            <w:r>
              <w:rPr>
                <w:rFonts w:ascii="Arial Narrow" w:hAnsi="Arial Narrow" w:cstheme="minorHAnsi"/>
                <w:sz w:val="20"/>
                <w:szCs w:val="20"/>
              </w:rPr>
              <w:t>Parametr oczekiwany</w:t>
            </w:r>
            <w:r w:rsidR="004078E3" w:rsidRPr="00B26842">
              <w:rPr>
                <w:rFonts w:ascii="Arial Narrow" w:hAnsi="Arial Narrow" w:cstheme="minorHAnsi"/>
                <w:sz w:val="20"/>
                <w:szCs w:val="20"/>
              </w:rPr>
              <w:t xml:space="preserve"> </w:t>
            </w:r>
          </w:p>
        </w:tc>
        <w:tc>
          <w:tcPr>
            <w:tcW w:w="1843" w:type="dxa"/>
            <w:tcBorders>
              <w:top w:val="single" w:sz="2" w:space="0" w:color="000000"/>
              <w:left w:val="single" w:sz="2" w:space="0" w:color="000000"/>
              <w:bottom w:val="single" w:sz="2" w:space="0" w:color="000000"/>
              <w:right w:val="nil"/>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Parametr oferowany</w:t>
            </w:r>
          </w:p>
        </w:tc>
        <w:tc>
          <w:tcPr>
            <w:tcW w:w="2835" w:type="dxa"/>
            <w:tcBorders>
              <w:top w:val="single" w:sz="2" w:space="0" w:color="000000"/>
              <w:left w:val="single" w:sz="2" w:space="0" w:color="000000"/>
              <w:bottom w:val="single" w:sz="2" w:space="0" w:color="000000"/>
              <w:right w:val="single" w:sz="2" w:space="0" w:color="000000"/>
            </w:tcBorders>
            <w:hideMark/>
          </w:tcPr>
          <w:p w:rsidR="004078E3" w:rsidRPr="00B26842" w:rsidRDefault="004078E3" w:rsidP="00B26842">
            <w:pPr>
              <w:pStyle w:val="Zawartotabeli"/>
              <w:snapToGrid w:val="0"/>
              <w:jc w:val="center"/>
              <w:rPr>
                <w:rFonts w:ascii="Arial Narrow" w:hAnsi="Arial Narrow" w:cstheme="minorHAnsi"/>
                <w:sz w:val="20"/>
                <w:szCs w:val="20"/>
              </w:rPr>
            </w:pPr>
            <w:r w:rsidRPr="00B26842">
              <w:rPr>
                <w:rFonts w:ascii="Arial Narrow" w:hAnsi="Arial Narrow" w:cstheme="minorHAnsi"/>
                <w:sz w:val="20"/>
                <w:szCs w:val="20"/>
              </w:rPr>
              <w:t>Ocena pkt.</w:t>
            </w:r>
          </w:p>
        </w:tc>
      </w:tr>
      <w:tr w:rsidR="008729C5" w:rsidRPr="00B26842" w:rsidTr="007D0768">
        <w:tc>
          <w:tcPr>
            <w:tcW w:w="736" w:type="dxa"/>
            <w:tcBorders>
              <w:top w:val="nil"/>
              <w:left w:val="single" w:sz="2" w:space="0" w:color="000000"/>
              <w:bottom w:val="single" w:sz="2" w:space="0" w:color="000000"/>
              <w:right w:val="nil"/>
            </w:tcBorders>
          </w:tcPr>
          <w:p w:rsidR="008729C5" w:rsidRPr="00B26842" w:rsidRDefault="008729C5" w:rsidP="004A1C8B">
            <w:pPr>
              <w:pStyle w:val="Zawartotabeli"/>
              <w:numPr>
                <w:ilvl w:val="0"/>
                <w:numId w:val="123"/>
              </w:numPr>
              <w:snapToGrid w:val="0"/>
              <w:jc w:val="center"/>
              <w:rPr>
                <w:rFonts w:ascii="Arial Narrow" w:hAnsi="Arial Narrow" w:cstheme="minorHAnsi"/>
                <w:sz w:val="20"/>
                <w:szCs w:val="20"/>
              </w:rPr>
            </w:pPr>
          </w:p>
        </w:tc>
        <w:tc>
          <w:tcPr>
            <w:tcW w:w="15224" w:type="dxa"/>
            <w:gridSpan w:val="4"/>
            <w:tcBorders>
              <w:top w:val="nil"/>
              <w:left w:val="single" w:sz="2" w:space="0" w:color="000000"/>
              <w:bottom w:val="single" w:sz="2" w:space="0" w:color="000000"/>
              <w:right w:val="single" w:sz="2" w:space="0" w:color="000000"/>
            </w:tcBorders>
            <w:vAlign w:val="center"/>
          </w:tcPr>
          <w:p w:rsidR="008729C5" w:rsidRPr="00B26842" w:rsidRDefault="008729C5" w:rsidP="008729C5">
            <w:pPr>
              <w:snapToGrid w:val="0"/>
              <w:spacing w:after="0" w:line="240" w:lineRule="auto"/>
              <w:jc w:val="both"/>
              <w:rPr>
                <w:rFonts w:ascii="Arial Narrow" w:hAnsi="Arial Narrow" w:cstheme="minorHAnsi"/>
                <w:sz w:val="20"/>
                <w:szCs w:val="20"/>
              </w:rPr>
            </w:pPr>
            <w:r>
              <w:rPr>
                <w:rFonts w:ascii="Arial Narrow" w:hAnsi="Arial Narrow" w:cstheme="minorHAnsi"/>
                <w:sz w:val="20"/>
                <w:szCs w:val="20"/>
              </w:rPr>
              <w:t>PARAMETRY TECHNICZNE</w:t>
            </w:r>
          </w:p>
        </w:tc>
      </w:tr>
      <w:tr w:rsidR="004078E3" w:rsidRPr="00B26842" w:rsidTr="008729C5">
        <w:tc>
          <w:tcPr>
            <w:tcW w:w="736" w:type="dxa"/>
            <w:tcBorders>
              <w:top w:val="nil"/>
              <w:left w:val="single" w:sz="2" w:space="0" w:color="000000"/>
              <w:bottom w:val="single" w:sz="2" w:space="0" w:color="000000"/>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B26842" w:rsidRDefault="004078E3" w:rsidP="008729C5">
            <w:pPr>
              <w:spacing w:after="0" w:line="240" w:lineRule="auto"/>
              <w:ind w:left="-56" w:hanging="14"/>
              <w:rPr>
                <w:rFonts w:ascii="Arial Narrow" w:hAnsi="Arial Narrow" w:cstheme="minorHAnsi"/>
                <w:sz w:val="20"/>
                <w:szCs w:val="20"/>
              </w:rPr>
            </w:pPr>
            <w:r w:rsidRPr="00B26842">
              <w:rPr>
                <w:rFonts w:ascii="Arial Narrow" w:hAnsi="Arial Narrow" w:cstheme="minorHAnsi"/>
                <w:sz w:val="20"/>
                <w:szCs w:val="20"/>
              </w:rPr>
              <w:t xml:space="preserve"> System kompleksowego chłodzenia ciała noworodków, zasilany napięciem 230 VAC</w:t>
            </w:r>
          </w:p>
        </w:tc>
        <w:tc>
          <w:tcPr>
            <w:tcW w:w="1842" w:type="dxa"/>
            <w:tcBorders>
              <w:top w:val="nil"/>
              <w:left w:val="single" w:sz="2" w:space="0" w:color="000000"/>
              <w:bottom w:val="single" w:sz="2" w:space="0" w:color="000000"/>
              <w:right w:val="nil"/>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nil"/>
              <w:left w:val="single" w:sz="2" w:space="0" w:color="000000"/>
              <w:bottom w:val="single" w:sz="2" w:space="0" w:color="000000"/>
              <w:right w:val="nil"/>
            </w:tcBorders>
          </w:tcPr>
          <w:p w:rsidR="004078E3" w:rsidRPr="00B26842" w:rsidRDefault="004078E3" w:rsidP="008729C5">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B26842" w:rsidRDefault="004078E3" w:rsidP="008729C5">
            <w:pPr>
              <w:snapToGrid w:val="0"/>
              <w:spacing w:after="0" w:line="240" w:lineRule="auto"/>
              <w:jc w:val="both"/>
              <w:rPr>
                <w:rFonts w:ascii="Arial Narrow" w:hAnsi="Arial Narrow" w:cstheme="minorHAnsi"/>
                <w:sz w:val="20"/>
                <w:szCs w:val="20"/>
              </w:rPr>
            </w:pPr>
          </w:p>
        </w:tc>
      </w:tr>
      <w:tr w:rsidR="004078E3" w:rsidRPr="00B26842" w:rsidTr="008729C5">
        <w:tc>
          <w:tcPr>
            <w:tcW w:w="736" w:type="dxa"/>
            <w:tcBorders>
              <w:top w:val="nil"/>
              <w:left w:val="single" w:sz="2" w:space="0" w:color="000000"/>
              <w:bottom w:val="single" w:sz="2" w:space="0" w:color="000000"/>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2" w:space="0" w:color="000000"/>
              <w:right w:val="nil"/>
            </w:tcBorders>
            <w:vAlign w:val="center"/>
            <w:hideMark/>
          </w:tcPr>
          <w:p w:rsidR="004078E3" w:rsidRPr="00B26842" w:rsidRDefault="004078E3" w:rsidP="008729C5">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Zapewnia stabilną temperaturę pomiędzy 6°C i 40°C, praca w systemie servo.</w:t>
            </w:r>
          </w:p>
        </w:tc>
        <w:tc>
          <w:tcPr>
            <w:tcW w:w="1842" w:type="dxa"/>
            <w:tcBorders>
              <w:top w:val="nil"/>
              <w:left w:val="single" w:sz="2" w:space="0" w:color="000000"/>
              <w:bottom w:val="single" w:sz="2" w:space="0" w:color="000000"/>
              <w:right w:val="nil"/>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nil"/>
              <w:left w:val="single" w:sz="2" w:space="0" w:color="000000"/>
              <w:bottom w:val="single" w:sz="2" w:space="0" w:color="000000"/>
              <w:right w:val="nil"/>
            </w:tcBorders>
          </w:tcPr>
          <w:p w:rsidR="004078E3" w:rsidRPr="00B26842" w:rsidRDefault="004078E3" w:rsidP="008729C5">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2" w:space="0" w:color="000000"/>
              <w:right w:val="single" w:sz="2" w:space="0" w:color="000000"/>
            </w:tcBorders>
          </w:tcPr>
          <w:p w:rsidR="004078E3" w:rsidRPr="00B26842" w:rsidRDefault="004078E3" w:rsidP="008729C5">
            <w:pPr>
              <w:snapToGrid w:val="0"/>
              <w:spacing w:after="0" w:line="240" w:lineRule="auto"/>
              <w:jc w:val="both"/>
              <w:rPr>
                <w:rFonts w:ascii="Arial Narrow" w:hAnsi="Arial Narrow" w:cstheme="minorHAnsi"/>
                <w:sz w:val="20"/>
                <w:szCs w:val="20"/>
              </w:rPr>
            </w:pPr>
          </w:p>
        </w:tc>
      </w:tr>
      <w:tr w:rsidR="004078E3" w:rsidRPr="00B26842" w:rsidTr="008729C5">
        <w:tc>
          <w:tcPr>
            <w:tcW w:w="736" w:type="dxa"/>
            <w:tcBorders>
              <w:top w:val="nil"/>
              <w:left w:val="single" w:sz="2" w:space="0" w:color="000000"/>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nil"/>
              <w:left w:val="single" w:sz="2" w:space="0" w:color="000000"/>
              <w:bottom w:val="single" w:sz="4" w:space="0" w:color="auto"/>
              <w:right w:val="nil"/>
            </w:tcBorders>
            <w:vAlign w:val="center"/>
            <w:hideMark/>
          </w:tcPr>
          <w:p w:rsidR="004078E3" w:rsidRPr="00B26842" w:rsidRDefault="004078E3" w:rsidP="008729C5">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Materac wodny (płyn chłodzący na bazie alkoholu):</w:t>
            </w:r>
          </w:p>
          <w:p w:rsidR="004078E3" w:rsidRPr="00B26842" w:rsidRDefault="004078E3" w:rsidP="004A1C8B">
            <w:pPr>
              <w:pStyle w:val="Akapitzlist"/>
              <w:widowControl w:val="0"/>
              <w:numPr>
                <w:ilvl w:val="0"/>
                <w:numId w:val="87"/>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30x45 cm – 1 sztuka</w:t>
            </w:r>
          </w:p>
          <w:p w:rsidR="004078E3" w:rsidRPr="00B26842" w:rsidRDefault="004078E3" w:rsidP="004A1C8B">
            <w:pPr>
              <w:pStyle w:val="Akapitzlist"/>
              <w:widowControl w:val="0"/>
              <w:numPr>
                <w:ilvl w:val="0"/>
                <w:numId w:val="87"/>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50x90 cm – 1 sztuka</w:t>
            </w:r>
          </w:p>
        </w:tc>
        <w:tc>
          <w:tcPr>
            <w:tcW w:w="1842" w:type="dxa"/>
            <w:tcBorders>
              <w:top w:val="nil"/>
              <w:left w:val="single" w:sz="2" w:space="0" w:color="000000"/>
              <w:bottom w:val="single" w:sz="4" w:space="0" w:color="auto"/>
              <w:right w:val="nil"/>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nil"/>
              <w:left w:val="single" w:sz="2" w:space="0" w:color="000000"/>
              <w:bottom w:val="single" w:sz="4" w:space="0" w:color="auto"/>
              <w:right w:val="nil"/>
            </w:tcBorders>
          </w:tcPr>
          <w:p w:rsidR="004078E3" w:rsidRPr="00B26842" w:rsidRDefault="004078E3" w:rsidP="008729C5">
            <w:pPr>
              <w:snapToGrid w:val="0"/>
              <w:spacing w:after="0" w:line="240" w:lineRule="auto"/>
              <w:jc w:val="both"/>
              <w:rPr>
                <w:rFonts w:ascii="Arial Narrow" w:hAnsi="Arial Narrow" w:cstheme="minorHAnsi"/>
                <w:sz w:val="20"/>
                <w:szCs w:val="20"/>
              </w:rPr>
            </w:pPr>
          </w:p>
        </w:tc>
        <w:tc>
          <w:tcPr>
            <w:tcW w:w="2835" w:type="dxa"/>
            <w:tcBorders>
              <w:top w:val="nil"/>
              <w:left w:val="single" w:sz="2" w:space="0" w:color="000000"/>
              <w:bottom w:val="single" w:sz="4" w:space="0" w:color="auto"/>
              <w:right w:val="single" w:sz="2" w:space="0" w:color="000000"/>
            </w:tcBorders>
          </w:tcPr>
          <w:p w:rsidR="004078E3" w:rsidRPr="00B26842" w:rsidRDefault="004078E3" w:rsidP="008729C5">
            <w:pPr>
              <w:snapToGrid w:val="0"/>
              <w:spacing w:after="0" w:line="240" w:lineRule="auto"/>
              <w:jc w:val="both"/>
              <w:rPr>
                <w:rFonts w:ascii="Arial Narrow" w:hAnsi="Arial Narrow" w:cstheme="minorHAnsi"/>
                <w:sz w:val="20"/>
                <w:szCs w:val="20"/>
              </w:rPr>
            </w:pPr>
          </w:p>
        </w:tc>
      </w:tr>
      <w:tr w:rsidR="004078E3" w:rsidRPr="00B26842" w:rsidTr="008729C5">
        <w:trPr>
          <w:trHeight w:val="30"/>
        </w:trPr>
        <w:tc>
          <w:tcPr>
            <w:tcW w:w="736" w:type="dxa"/>
            <w:tcBorders>
              <w:top w:val="single" w:sz="4" w:space="0" w:color="auto"/>
              <w:left w:val="single" w:sz="4" w:space="0" w:color="auto"/>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8729C5">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 xml:space="preserve">Zakres temperatur: od +6 do +40 </w:t>
            </w:r>
            <w:r w:rsidRPr="00B26842">
              <w:rPr>
                <w:rFonts w:ascii="Arial Narrow" w:hAnsi="Arial Narrow" w:cs="Calibri"/>
                <w:sz w:val="20"/>
                <w:szCs w:val="20"/>
              </w:rPr>
              <w:t>°</w:t>
            </w:r>
            <w:r w:rsidRPr="00B26842">
              <w:rPr>
                <w:rFonts w:ascii="Arial Narrow" w:hAnsi="Arial Narrow" w:cstheme="minorHAnsi"/>
                <w:sz w:val="20"/>
                <w:szCs w:val="20"/>
              </w:rPr>
              <w:t>C, temperatura zadana i aktualna wyświetlana na wyświetlaczu LCD</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jc w:val="center"/>
              <w:rPr>
                <w:rFonts w:ascii="Arial Narrow" w:hAnsi="Arial Narrow" w:cstheme="minorHAnsi"/>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rPr>
                <w:rFonts w:ascii="Arial Narrow" w:hAnsi="Arial Narrow" w:cstheme="minorHAnsi"/>
                <w:sz w:val="20"/>
                <w:szCs w:val="20"/>
              </w:rPr>
            </w:pPr>
          </w:p>
        </w:tc>
      </w:tr>
      <w:tr w:rsidR="004078E3" w:rsidRPr="00B26842" w:rsidTr="008729C5">
        <w:trPr>
          <w:trHeight w:val="199"/>
        </w:trPr>
        <w:tc>
          <w:tcPr>
            <w:tcW w:w="736" w:type="dxa"/>
            <w:tcBorders>
              <w:top w:val="single" w:sz="4" w:space="0" w:color="auto"/>
              <w:left w:val="single" w:sz="4" w:space="0" w:color="auto"/>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8729C5">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Temperatura dziecka - monitorowana przez sondę odbytniczą i naskórną.</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rPr>
                <w:rFonts w:ascii="Arial Narrow" w:hAnsi="Arial Narrow" w:cstheme="minorHAnsi"/>
                <w:sz w:val="20"/>
                <w:szCs w:val="20"/>
              </w:rPr>
            </w:pPr>
          </w:p>
        </w:tc>
      </w:tr>
      <w:tr w:rsidR="004078E3" w:rsidRPr="00B26842" w:rsidTr="008729C5">
        <w:trPr>
          <w:trHeight w:val="571"/>
        </w:trPr>
        <w:tc>
          <w:tcPr>
            <w:tcW w:w="736" w:type="dxa"/>
            <w:tcBorders>
              <w:top w:val="single" w:sz="4" w:space="0" w:color="auto"/>
              <w:left w:val="single" w:sz="4" w:space="0" w:color="auto"/>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8729C5">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Sygnalizacja/alarm:</w:t>
            </w:r>
          </w:p>
          <w:p w:rsidR="004078E3" w:rsidRPr="00B26842" w:rsidRDefault="004078E3" w:rsidP="004A1C8B">
            <w:pPr>
              <w:pStyle w:val="Akapitzlist"/>
              <w:widowControl w:val="0"/>
              <w:numPr>
                <w:ilvl w:val="0"/>
                <w:numId w:val="88"/>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niesprawności urządzenia</w:t>
            </w:r>
          </w:p>
          <w:p w:rsidR="004078E3" w:rsidRPr="00B26842" w:rsidRDefault="004078E3" w:rsidP="004A1C8B">
            <w:pPr>
              <w:pStyle w:val="Akapitzlist"/>
              <w:widowControl w:val="0"/>
              <w:numPr>
                <w:ilvl w:val="0"/>
                <w:numId w:val="88"/>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niskiego ciśnienia płynu chłodzącego</w:t>
            </w:r>
          </w:p>
          <w:p w:rsidR="004078E3" w:rsidRPr="00B26842" w:rsidRDefault="004078E3" w:rsidP="004A1C8B">
            <w:pPr>
              <w:pStyle w:val="Akapitzlist"/>
              <w:widowControl w:val="0"/>
              <w:numPr>
                <w:ilvl w:val="0"/>
                <w:numId w:val="88"/>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błędu temperatury</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rPr>
                <w:rFonts w:ascii="Arial Narrow" w:hAnsi="Arial Narrow" w:cstheme="minorHAnsi"/>
                <w:sz w:val="20"/>
                <w:szCs w:val="20"/>
              </w:rPr>
            </w:pPr>
          </w:p>
        </w:tc>
      </w:tr>
      <w:tr w:rsidR="004078E3" w:rsidRPr="00B26842" w:rsidTr="008729C5">
        <w:trPr>
          <w:trHeight w:val="545"/>
        </w:trPr>
        <w:tc>
          <w:tcPr>
            <w:tcW w:w="736" w:type="dxa"/>
            <w:tcBorders>
              <w:top w:val="single" w:sz="4" w:space="0" w:color="auto"/>
              <w:left w:val="single" w:sz="4" w:space="0" w:color="auto"/>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hideMark/>
          </w:tcPr>
          <w:p w:rsidR="004078E3" w:rsidRPr="00B26842" w:rsidRDefault="004078E3" w:rsidP="008729C5">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Przewody łączące aparat z materacem - silikonowe, izolowane termicznie, dwudrożne:</w:t>
            </w:r>
          </w:p>
          <w:p w:rsidR="004078E3" w:rsidRPr="00B26842" w:rsidRDefault="004078E3" w:rsidP="004A1C8B">
            <w:pPr>
              <w:pStyle w:val="Akapitzlist"/>
              <w:widowControl w:val="0"/>
              <w:numPr>
                <w:ilvl w:val="0"/>
                <w:numId w:val="89"/>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długość 2 m – 1 sztuka</w:t>
            </w:r>
          </w:p>
          <w:p w:rsidR="004078E3" w:rsidRPr="00B26842" w:rsidRDefault="004078E3" w:rsidP="004A1C8B">
            <w:pPr>
              <w:pStyle w:val="Akapitzlist"/>
              <w:widowControl w:val="0"/>
              <w:numPr>
                <w:ilvl w:val="0"/>
                <w:numId w:val="89"/>
              </w:numPr>
              <w:suppressAutoHyphens/>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długość 3 m – 1 sztuka</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rPr>
                <w:rFonts w:ascii="Arial Narrow" w:hAnsi="Arial Narrow" w:cstheme="minorHAnsi"/>
                <w:sz w:val="20"/>
                <w:szCs w:val="20"/>
              </w:rPr>
            </w:pPr>
          </w:p>
        </w:tc>
      </w:tr>
      <w:tr w:rsidR="004078E3" w:rsidRPr="00B26842" w:rsidTr="008729C5">
        <w:trPr>
          <w:trHeight w:val="545"/>
        </w:trPr>
        <w:tc>
          <w:tcPr>
            <w:tcW w:w="736" w:type="dxa"/>
            <w:tcBorders>
              <w:top w:val="single" w:sz="4" w:space="0" w:color="auto"/>
              <w:left w:val="single" w:sz="4" w:space="0" w:color="auto"/>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8729C5">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Dodatkowe wyposażenie/akcesoria:</w:t>
            </w:r>
          </w:p>
          <w:p w:rsidR="004078E3" w:rsidRPr="00B26842" w:rsidRDefault="004078E3" w:rsidP="004A1C8B">
            <w:pPr>
              <w:pStyle w:val="Akapitzlist"/>
              <w:widowControl w:val="0"/>
              <w:numPr>
                <w:ilvl w:val="0"/>
                <w:numId w:val="90"/>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zestaw do napełniania</w:t>
            </w:r>
          </w:p>
          <w:p w:rsidR="004078E3" w:rsidRPr="00B26842" w:rsidRDefault="004078E3" w:rsidP="004A1C8B">
            <w:pPr>
              <w:pStyle w:val="Akapitzlist"/>
              <w:widowControl w:val="0"/>
              <w:numPr>
                <w:ilvl w:val="0"/>
                <w:numId w:val="90"/>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płyn termiczny (w ilości niezbędnej do uruchomienia urządzenia)</w:t>
            </w:r>
          </w:p>
          <w:p w:rsidR="004078E3" w:rsidRPr="00B26842" w:rsidRDefault="004078E3" w:rsidP="004A1C8B">
            <w:pPr>
              <w:pStyle w:val="Akapitzlist"/>
              <w:widowControl w:val="0"/>
              <w:numPr>
                <w:ilvl w:val="0"/>
                <w:numId w:val="90"/>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prześcieradło z tkaniny, z warstwą plastikową</w:t>
            </w:r>
          </w:p>
          <w:p w:rsidR="004078E3" w:rsidRPr="00B26842" w:rsidRDefault="004078E3" w:rsidP="004A1C8B">
            <w:pPr>
              <w:pStyle w:val="Akapitzlist"/>
              <w:widowControl w:val="0"/>
              <w:numPr>
                <w:ilvl w:val="0"/>
                <w:numId w:val="90"/>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zestaw do naprawy materaców</w:t>
            </w:r>
          </w:p>
          <w:p w:rsidR="004078E3" w:rsidRPr="00B26842" w:rsidRDefault="004078E3" w:rsidP="004A1C8B">
            <w:pPr>
              <w:pStyle w:val="Akapitzlist"/>
              <w:widowControl w:val="0"/>
              <w:numPr>
                <w:ilvl w:val="0"/>
                <w:numId w:val="90"/>
              </w:numPr>
              <w:suppressAutoHyphens/>
              <w:spacing w:after="0" w:line="240" w:lineRule="auto"/>
              <w:jc w:val="both"/>
              <w:rPr>
                <w:rFonts w:ascii="Arial Narrow" w:hAnsi="Arial Narrow" w:cstheme="minorHAnsi"/>
                <w:sz w:val="20"/>
                <w:szCs w:val="20"/>
              </w:rPr>
            </w:pPr>
            <w:r w:rsidRPr="00B26842">
              <w:rPr>
                <w:rFonts w:ascii="Arial Narrow" w:hAnsi="Arial Narrow" w:cstheme="minorHAnsi"/>
                <w:sz w:val="20"/>
                <w:szCs w:val="20"/>
              </w:rPr>
              <w:t>złącze USB do eksportu danych</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rPr>
                <w:rFonts w:ascii="Arial Narrow" w:hAnsi="Arial Narrow" w:cstheme="minorHAnsi"/>
                <w:sz w:val="20"/>
                <w:szCs w:val="20"/>
              </w:rPr>
            </w:pPr>
          </w:p>
        </w:tc>
      </w:tr>
      <w:tr w:rsidR="004078E3" w:rsidRPr="00B26842" w:rsidTr="008729C5">
        <w:trPr>
          <w:trHeight w:val="68"/>
        </w:trPr>
        <w:tc>
          <w:tcPr>
            <w:tcW w:w="736" w:type="dxa"/>
            <w:tcBorders>
              <w:top w:val="single" w:sz="4" w:space="0" w:color="auto"/>
              <w:left w:val="single" w:sz="4" w:space="0" w:color="auto"/>
              <w:bottom w:val="single" w:sz="4" w:space="0" w:color="auto"/>
              <w:right w:val="nil"/>
            </w:tcBorders>
          </w:tcPr>
          <w:p w:rsidR="004078E3" w:rsidRPr="00B26842" w:rsidRDefault="004078E3"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hideMark/>
          </w:tcPr>
          <w:p w:rsidR="004078E3" w:rsidRPr="00B26842" w:rsidRDefault="004078E3" w:rsidP="008729C5">
            <w:pPr>
              <w:spacing w:after="0" w:line="240" w:lineRule="auto"/>
              <w:jc w:val="both"/>
              <w:rPr>
                <w:rFonts w:ascii="Arial Narrow" w:hAnsi="Arial Narrow" w:cstheme="minorHAnsi"/>
                <w:sz w:val="20"/>
                <w:szCs w:val="20"/>
              </w:rPr>
            </w:pPr>
            <w:r w:rsidRPr="00B26842">
              <w:rPr>
                <w:rFonts w:ascii="Arial Narrow" w:hAnsi="Arial Narrow" w:cstheme="minorHAnsi"/>
                <w:sz w:val="20"/>
                <w:szCs w:val="20"/>
              </w:rPr>
              <w:t>Możliwość rozbudowy o moduł EEG.</w:t>
            </w:r>
          </w:p>
        </w:tc>
        <w:tc>
          <w:tcPr>
            <w:tcW w:w="1842" w:type="dxa"/>
            <w:tcBorders>
              <w:top w:val="single" w:sz="4" w:space="0" w:color="auto"/>
              <w:left w:val="single" w:sz="2" w:space="0" w:color="000000"/>
              <w:bottom w:val="single" w:sz="4" w:space="0" w:color="auto"/>
              <w:right w:val="single" w:sz="4" w:space="0" w:color="auto"/>
            </w:tcBorders>
            <w:vAlign w:val="center"/>
            <w:hideMark/>
          </w:tcPr>
          <w:p w:rsidR="004078E3" w:rsidRPr="00B26842" w:rsidRDefault="004078E3" w:rsidP="008729C5">
            <w:pPr>
              <w:snapToGrid w:val="0"/>
              <w:spacing w:after="0" w:line="240" w:lineRule="auto"/>
              <w:jc w:val="center"/>
              <w:rPr>
                <w:rFonts w:ascii="Arial Narrow" w:hAnsi="Arial Narrow" w:cstheme="minorHAnsi"/>
                <w:sz w:val="20"/>
                <w:szCs w:val="20"/>
              </w:rPr>
            </w:pPr>
            <w:r w:rsidRPr="00B26842">
              <w:rPr>
                <w:rFonts w:ascii="Arial Narrow" w:hAnsi="Arial Narrow" w:cstheme="minorHAnsi"/>
                <w:sz w:val="20"/>
                <w:szCs w:val="20"/>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4078E3" w:rsidRPr="00B26842" w:rsidRDefault="004078E3"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078E3" w:rsidRPr="00B26842" w:rsidRDefault="004078E3" w:rsidP="008729C5">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TAK – 10 PKT.</w:t>
            </w:r>
          </w:p>
          <w:p w:rsidR="004078E3" w:rsidRPr="00B26842" w:rsidRDefault="004078E3" w:rsidP="008729C5">
            <w:pPr>
              <w:snapToGrid w:val="0"/>
              <w:spacing w:after="0" w:line="240" w:lineRule="auto"/>
              <w:rPr>
                <w:rFonts w:ascii="Arial Narrow" w:hAnsi="Arial Narrow" w:cstheme="minorHAnsi"/>
                <w:sz w:val="20"/>
                <w:szCs w:val="20"/>
              </w:rPr>
            </w:pPr>
            <w:r w:rsidRPr="00B26842">
              <w:rPr>
                <w:rFonts w:ascii="Arial Narrow" w:hAnsi="Arial Narrow" w:cstheme="minorHAnsi"/>
                <w:sz w:val="20"/>
                <w:szCs w:val="20"/>
              </w:rPr>
              <w:t>NIE – 0 PKT.</w:t>
            </w:r>
          </w:p>
        </w:tc>
      </w:tr>
      <w:tr w:rsidR="008729C5" w:rsidRPr="00B26842" w:rsidTr="002F0677">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4A1C8B">
            <w:pPr>
              <w:pStyle w:val="Zawartotabeli"/>
              <w:numPr>
                <w:ilvl w:val="0"/>
                <w:numId w:val="12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8729C5" w:rsidRPr="00B26842" w:rsidRDefault="008729C5" w:rsidP="008729C5">
            <w:pPr>
              <w:snapToGrid w:val="0"/>
              <w:spacing w:after="0" w:line="240" w:lineRule="auto"/>
              <w:rPr>
                <w:rFonts w:ascii="Arial Narrow" w:hAnsi="Arial Narrow" w:cstheme="minorHAnsi"/>
                <w:sz w:val="20"/>
                <w:szCs w:val="20"/>
              </w:rPr>
            </w:pPr>
            <w:r>
              <w:rPr>
                <w:rFonts w:ascii="Arial Narrow" w:hAnsi="Arial Narrow" w:cstheme="minorHAnsi"/>
                <w:sz w:val="20"/>
                <w:szCs w:val="20"/>
              </w:rPr>
              <w:t>GWARANCJA</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Gwarancja – obejmująca całość przedmiotu zamówienia – liczba miesięcy</w:t>
            </w:r>
          </w:p>
        </w:tc>
        <w:tc>
          <w:tcPr>
            <w:tcW w:w="1842" w:type="dxa"/>
            <w:tcBorders>
              <w:top w:val="single" w:sz="4" w:space="0" w:color="auto"/>
              <w:left w:val="single" w:sz="2" w:space="0" w:color="000000"/>
              <w:bottom w:val="single" w:sz="4" w:space="0" w:color="auto"/>
              <w:right w:val="single" w:sz="4" w:space="0" w:color="auto"/>
            </w:tcBorders>
          </w:tcPr>
          <w:p w:rsidR="008729C5" w:rsidRPr="008729C5" w:rsidRDefault="008729C5" w:rsidP="008729C5">
            <w:pPr>
              <w:snapToGrid w:val="0"/>
              <w:spacing w:after="0" w:line="240" w:lineRule="auto"/>
              <w:jc w:val="center"/>
              <w:rPr>
                <w:rFonts w:ascii="Arial Narrow" w:hAnsi="Arial Narrow" w:cstheme="minorHAnsi"/>
                <w:sz w:val="20"/>
                <w:szCs w:val="20"/>
              </w:rPr>
            </w:pPr>
            <w:r w:rsidRPr="008729C5">
              <w:rPr>
                <w:rFonts w:ascii="Arial Narrow" w:hAnsi="Arial Narrow" w:cstheme="minorHAnsi"/>
                <w:sz w:val="20"/>
                <w:szCs w:val="20"/>
              </w:rPr>
              <w:t>podać</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Akapitzlist"/>
              <w:widowControl w:val="0"/>
              <w:suppressAutoHyphens/>
              <w:snapToGrid w:val="0"/>
              <w:spacing w:after="0" w:line="240" w:lineRule="auto"/>
              <w:ind w:left="360"/>
              <w:jc w:val="both"/>
              <w:rPr>
                <w:rFonts w:ascii="Arial Narrow" w:hAnsi="Arial Narrow" w:cstheme="minorHAnsi"/>
                <w:sz w:val="20"/>
                <w:szCs w:val="20"/>
              </w:rPr>
            </w:pPr>
            <w:r w:rsidRPr="008729C5">
              <w:rPr>
                <w:rFonts w:ascii="Arial Narrow" w:hAnsi="Arial Narrow" w:cstheme="minorHAnsi"/>
                <w:sz w:val="20"/>
                <w:szCs w:val="20"/>
              </w:rPr>
              <w:t>12 miesięcy – 0 pkt.</w:t>
            </w:r>
          </w:p>
          <w:p w:rsidR="008729C5" w:rsidRPr="008729C5" w:rsidRDefault="008729C5" w:rsidP="008729C5">
            <w:pPr>
              <w:pStyle w:val="Akapitzlist"/>
              <w:widowControl w:val="0"/>
              <w:suppressAutoHyphens/>
              <w:snapToGrid w:val="0"/>
              <w:spacing w:after="0" w:line="240" w:lineRule="auto"/>
              <w:ind w:left="360"/>
              <w:jc w:val="both"/>
              <w:rPr>
                <w:rFonts w:ascii="Arial Narrow" w:hAnsi="Arial Narrow" w:cstheme="minorHAnsi"/>
                <w:sz w:val="20"/>
                <w:szCs w:val="20"/>
              </w:rPr>
            </w:pPr>
            <w:r>
              <w:rPr>
                <w:rFonts w:ascii="Arial Narrow" w:hAnsi="Arial Narrow" w:cstheme="minorHAnsi"/>
                <w:sz w:val="20"/>
                <w:szCs w:val="20"/>
              </w:rPr>
              <w:t>24 miesiące</w:t>
            </w:r>
            <w:r w:rsidRPr="008729C5">
              <w:rPr>
                <w:rFonts w:ascii="Arial Narrow" w:hAnsi="Arial Narrow" w:cstheme="minorHAnsi"/>
                <w:sz w:val="20"/>
                <w:szCs w:val="20"/>
              </w:rPr>
              <w:t xml:space="preserve"> – 10 pkt</w:t>
            </w:r>
          </w:p>
          <w:p w:rsidR="008729C5" w:rsidRPr="008729C5" w:rsidRDefault="008729C5" w:rsidP="008729C5">
            <w:pPr>
              <w:pStyle w:val="Akapitzlist"/>
              <w:widowControl w:val="0"/>
              <w:suppressAutoHyphens/>
              <w:snapToGrid w:val="0"/>
              <w:spacing w:after="0" w:line="240" w:lineRule="auto"/>
              <w:ind w:left="360"/>
              <w:jc w:val="both"/>
              <w:rPr>
                <w:rFonts w:ascii="Arial Narrow" w:hAnsi="Arial Narrow" w:cstheme="minorHAnsi"/>
                <w:sz w:val="20"/>
                <w:szCs w:val="20"/>
              </w:rPr>
            </w:pPr>
            <w:r w:rsidRPr="008729C5">
              <w:rPr>
                <w:rFonts w:ascii="Arial Narrow" w:hAnsi="Arial Narrow" w:cstheme="minorHAnsi"/>
                <w:sz w:val="20"/>
                <w:szCs w:val="20"/>
              </w:rPr>
              <w:t>36 miesięcy – 20 pkt</w:t>
            </w:r>
          </w:p>
          <w:p w:rsidR="008729C5" w:rsidRPr="008729C5" w:rsidRDefault="008729C5" w:rsidP="008729C5">
            <w:pPr>
              <w:pStyle w:val="Akapitzlist"/>
              <w:widowControl w:val="0"/>
              <w:suppressAutoHyphens/>
              <w:snapToGrid w:val="0"/>
              <w:spacing w:after="0" w:line="240" w:lineRule="auto"/>
              <w:ind w:left="360"/>
              <w:jc w:val="both"/>
              <w:rPr>
                <w:rFonts w:ascii="Arial Narrow" w:hAnsi="Arial Narrow" w:cstheme="minorHAnsi"/>
                <w:sz w:val="20"/>
                <w:szCs w:val="20"/>
              </w:rPr>
            </w:pPr>
            <w:r w:rsidRPr="008729C5">
              <w:rPr>
                <w:rFonts w:ascii="Arial Narrow" w:hAnsi="Arial Narrow" w:cstheme="minorHAnsi"/>
                <w:sz w:val="20"/>
                <w:szCs w:val="20"/>
              </w:rPr>
              <w:t>powyżej 36 miesięcy – 25 pkt</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 xml:space="preserve">Liczba przeglądów niezbędnych do realizacji w okresie gwarancyjnym </w:t>
            </w:r>
          </w:p>
        </w:tc>
        <w:tc>
          <w:tcPr>
            <w:tcW w:w="1842" w:type="dxa"/>
            <w:tcBorders>
              <w:top w:val="single" w:sz="4" w:space="0" w:color="auto"/>
              <w:left w:val="single" w:sz="2" w:space="0" w:color="000000"/>
              <w:bottom w:val="single" w:sz="4" w:space="0" w:color="auto"/>
              <w:right w:val="single" w:sz="4" w:space="0" w:color="auto"/>
            </w:tcBorders>
          </w:tcPr>
          <w:p w:rsidR="008729C5" w:rsidRPr="008729C5" w:rsidRDefault="008729C5" w:rsidP="008729C5">
            <w:pPr>
              <w:snapToGrid w:val="0"/>
              <w:spacing w:after="0" w:line="240" w:lineRule="auto"/>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jc w:val="center"/>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jc w:val="both"/>
              <w:rPr>
                <w:rFonts w:ascii="Arial Narrow" w:hAnsi="Arial Narrow" w:cstheme="minorHAnsi"/>
                <w:sz w:val="20"/>
                <w:szCs w:val="20"/>
              </w:rPr>
            </w:pP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 xml:space="preserve">Wszystkie czynności serwisowe, w tym przeglądy konserwacyjne, bezpłatne. </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after="0" w:line="240" w:lineRule="auto"/>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8729C5" w:rsidRPr="008729C5" w:rsidRDefault="008729C5" w:rsidP="008729C5">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Czas reakcji (dotyczy także reakcji zdalnej): „przyjęte zgłoszenie – podjęta naprawa” =&lt;72 [godz.]</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vAlign w:val="center"/>
          </w:tcPr>
          <w:p w:rsidR="008729C5" w:rsidRPr="008729C5" w:rsidRDefault="008729C5" w:rsidP="008729C5">
            <w:pPr>
              <w:snapToGrid w:val="0"/>
              <w:spacing w:after="0" w:line="240" w:lineRule="auto"/>
              <w:jc w:val="both"/>
              <w:rPr>
                <w:rFonts w:ascii="Arial Narrow" w:hAnsi="Arial Narrow"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 xml:space="preserve">Możliwość zgłoszeń 24h/dobę, 365 dni/rok </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 xml:space="preserve">Struktura serwisowa gwarantująca realizację wymogów stawianych w niniejszej specyfikacji – wykaz serwisów i/lub serwisantów posiadających uprawnienia do obsługi serwisowej oferowanych urządzeń (należy podać dane </w:t>
            </w:r>
            <w:r w:rsidRPr="008729C5">
              <w:rPr>
                <w:rFonts w:ascii="Arial Narrow" w:hAnsi="Arial Narrow" w:cstheme="minorHAnsi"/>
                <w:sz w:val="20"/>
                <w:szCs w:val="20"/>
              </w:rPr>
              <w:lastRenderedPageBreak/>
              <w:t>teleadresowe, sposób kontaktu i liczbę osób serwisu własnego lub podwykonawcy posiadającego uprawnienia do tego typu działalności)</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lastRenderedPageBreak/>
              <w:t>tak</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15123E">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4A1C8B">
            <w:pPr>
              <w:pStyle w:val="Zawartotabeli"/>
              <w:numPr>
                <w:ilvl w:val="0"/>
                <w:numId w:val="12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b/>
                <w:sz w:val="20"/>
                <w:szCs w:val="20"/>
              </w:rPr>
              <w:t>SZKOLENIA</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 xml:space="preserve">Szkolenia dla personelu  medycznego z zakresu obsługi urządzenia (do 5 osób z możliwością podziału i szkolenia w mniejszych podgrupach) w momencie jego instalacji i odbioru; </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Zawartotabeli"/>
              <w:snapToGrid w:val="0"/>
              <w:rPr>
                <w:rFonts w:ascii="Arial Narrow" w:hAnsi="Arial Narrow" w:cstheme="minorHAnsi"/>
                <w:sz w:val="20"/>
                <w:szCs w:val="20"/>
              </w:rPr>
            </w:pPr>
            <w:r w:rsidRPr="008729C5">
              <w:rPr>
                <w:rFonts w:ascii="Arial Narrow" w:hAnsi="Arial Narrow" w:cstheme="minorHAnsi"/>
                <w:sz w:val="20"/>
                <w:szCs w:val="20"/>
              </w:rPr>
              <w:t xml:space="preserve">Szkolenie dla personelu technicznego (min. 2 osoby) z zakresu diagnostyki stanu technicznego i wykonywania czynności konserwacyjnych , naprawczych i przeglądowych; </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F12C90">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auto"/>
              <w:left w:val="single" w:sz="4" w:space="0" w:color="auto"/>
              <w:bottom w:val="single" w:sz="4" w:space="0" w:color="auto"/>
              <w:right w:val="single" w:sz="4" w:space="0" w:color="auto"/>
            </w:tcBorders>
            <w:vAlign w:val="center"/>
          </w:tcPr>
          <w:p w:rsidR="008729C5" w:rsidRPr="008729C5" w:rsidRDefault="008729C5" w:rsidP="008729C5">
            <w:pPr>
              <w:snapToGrid w:val="0"/>
              <w:spacing w:after="0" w:line="240" w:lineRule="auto"/>
              <w:jc w:val="both"/>
              <w:rPr>
                <w:rFonts w:ascii="Arial Narrow" w:hAnsi="Arial Narrow" w:cstheme="minorHAnsi"/>
                <w:sz w:val="20"/>
                <w:szCs w:val="20"/>
              </w:rPr>
            </w:pPr>
            <w:r w:rsidRPr="008729C5">
              <w:rPr>
                <w:rFonts w:ascii="Arial Narrow" w:hAnsi="Arial Narrow" w:cstheme="minorHAnsi"/>
                <w:sz w:val="20"/>
                <w:szCs w:val="20"/>
              </w:rPr>
              <w:t>Transport krajowy i zagraniczny wraz z ubezpieczeniem, wszelkie opłaty celne, skarbowe oraz inne opłaty pośrednie po stronie wykonawcy (dotyczy także usług gwarancyjnych)</w:t>
            </w:r>
          </w:p>
        </w:tc>
        <w:tc>
          <w:tcPr>
            <w:tcW w:w="1842" w:type="dxa"/>
            <w:tcBorders>
              <w:top w:val="single" w:sz="4" w:space="0" w:color="auto"/>
              <w:left w:val="single" w:sz="2" w:space="0" w:color="000000"/>
              <w:bottom w:val="single" w:sz="4" w:space="0" w:color="auto"/>
              <w:right w:val="single" w:sz="4" w:space="0" w:color="auto"/>
            </w:tcBorders>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pStyle w:val="Stopka"/>
              <w:tabs>
                <w:tab w:val="clear" w:pos="4536"/>
                <w:tab w:val="clear" w:pos="9072"/>
              </w:tabs>
              <w:snapToGrid w:val="0"/>
              <w:rPr>
                <w:rFonts w:ascii="Arial Narrow" w:hAnsi="Arial Narrow" w:cstheme="minorHAnsi"/>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5E77B7">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4A1C8B">
            <w:pPr>
              <w:pStyle w:val="Zawartotabeli"/>
              <w:numPr>
                <w:ilvl w:val="0"/>
                <w:numId w:val="123"/>
              </w:numPr>
              <w:snapToGrid w:val="0"/>
              <w:jc w:val="center"/>
              <w:rPr>
                <w:rFonts w:ascii="Arial Narrow" w:hAnsi="Arial Narrow" w:cstheme="minorHAnsi"/>
                <w:sz w:val="20"/>
                <w:szCs w:val="20"/>
              </w:rPr>
            </w:pPr>
          </w:p>
        </w:tc>
        <w:tc>
          <w:tcPr>
            <w:tcW w:w="15224" w:type="dxa"/>
            <w:gridSpan w:val="4"/>
            <w:tcBorders>
              <w:top w:val="single" w:sz="4" w:space="0" w:color="auto"/>
              <w:left w:val="single" w:sz="4" w:space="0" w:color="auto"/>
              <w:bottom w:val="single" w:sz="4" w:space="0" w:color="auto"/>
              <w:right w:val="single" w:sz="4" w:space="0" w:color="auto"/>
            </w:tcBorders>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b/>
                <w:bCs/>
                <w:sz w:val="20"/>
                <w:szCs w:val="20"/>
              </w:rPr>
              <w:t>DOKUMENTACJA</w:t>
            </w:r>
          </w:p>
        </w:tc>
      </w:tr>
      <w:tr w:rsidR="008729C5" w:rsidRPr="00B26842" w:rsidTr="00DF2DAC">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Wymagane do oferty dokumenty poświadczające dopuszczenie do obrotu, co najmniej:</w:t>
            </w:r>
          </w:p>
          <w:p w:rsidR="008729C5" w:rsidRPr="008729C5" w:rsidRDefault="008729C5" w:rsidP="008729C5">
            <w:pPr>
              <w:widowControl w:val="0"/>
              <w:numPr>
                <w:ilvl w:val="0"/>
                <w:numId w:val="51"/>
              </w:numPr>
              <w:suppressAutoHyphens/>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deklaracja zgodności,</w:t>
            </w:r>
          </w:p>
          <w:p w:rsidR="008729C5" w:rsidRPr="008729C5" w:rsidRDefault="008729C5" w:rsidP="008729C5">
            <w:pPr>
              <w:widowControl w:val="0"/>
              <w:numPr>
                <w:ilvl w:val="0"/>
                <w:numId w:val="51"/>
              </w:numPr>
              <w:suppressAutoHyphens/>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certyfikat CE,</w:t>
            </w:r>
          </w:p>
          <w:p w:rsidR="008729C5" w:rsidRPr="008729C5" w:rsidRDefault="008729C5" w:rsidP="008729C5">
            <w:pPr>
              <w:widowControl w:val="0"/>
              <w:numPr>
                <w:ilvl w:val="0"/>
                <w:numId w:val="51"/>
              </w:numPr>
              <w:suppressAutoHyphens/>
              <w:autoSpaceDE w:val="0"/>
              <w:spacing w:after="0" w:line="240" w:lineRule="auto"/>
              <w:rPr>
                <w:rFonts w:ascii="Arial Narrow" w:hAnsi="Arial Narrow" w:cstheme="minorHAnsi"/>
                <w:sz w:val="20"/>
                <w:szCs w:val="20"/>
              </w:rPr>
            </w:pPr>
            <w:r w:rsidRPr="008729C5">
              <w:rPr>
                <w:rFonts w:ascii="Arial Narrow" w:hAnsi="Arial Narrow" w:cstheme="minorHAnsi"/>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1842" w:type="dxa"/>
            <w:tcBorders>
              <w:top w:val="single" w:sz="4" w:space="0" w:color="000000"/>
              <w:left w:val="single" w:sz="4" w:space="0" w:color="000000"/>
              <w:bottom w:val="single" w:sz="4" w:space="0" w:color="000000"/>
            </w:tcBorders>
            <w:shd w:val="clear" w:color="auto" w:fill="auto"/>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sz w:val="20"/>
                <w:szCs w:val="20"/>
              </w:rPr>
            </w:pPr>
          </w:p>
        </w:tc>
      </w:tr>
      <w:tr w:rsidR="008729C5" w:rsidRPr="00B26842" w:rsidTr="00DF2DAC">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autoSpaceDE w:val="0"/>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Instrukcje obsługi w języku polskim w formie elektronicznej i drukowanej (przekazane w momencie dostawy) – dotyczy także urządzeń peryferyjnych</w:t>
            </w:r>
          </w:p>
        </w:tc>
        <w:tc>
          <w:tcPr>
            <w:tcW w:w="1842" w:type="dxa"/>
            <w:tcBorders>
              <w:top w:val="single" w:sz="4" w:space="0" w:color="000000"/>
              <w:left w:val="single" w:sz="4" w:space="0" w:color="000000"/>
              <w:bottom w:val="single" w:sz="4" w:space="0" w:color="000000"/>
            </w:tcBorders>
            <w:shd w:val="clear" w:color="auto" w:fill="auto"/>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r w:rsidR="008729C5" w:rsidRPr="00B26842" w:rsidTr="00DF2DAC">
        <w:trPr>
          <w:trHeight w:val="68"/>
        </w:trPr>
        <w:tc>
          <w:tcPr>
            <w:tcW w:w="736" w:type="dxa"/>
            <w:tcBorders>
              <w:top w:val="single" w:sz="4" w:space="0" w:color="auto"/>
              <w:left w:val="single" w:sz="4" w:space="0" w:color="auto"/>
              <w:bottom w:val="single" w:sz="4" w:space="0" w:color="auto"/>
              <w:right w:val="nil"/>
            </w:tcBorders>
          </w:tcPr>
          <w:p w:rsidR="008729C5" w:rsidRPr="00B26842" w:rsidRDefault="008729C5" w:rsidP="008729C5">
            <w:pPr>
              <w:pStyle w:val="Zawartotabeli"/>
              <w:snapToGrid w:val="0"/>
              <w:jc w:val="center"/>
              <w:rPr>
                <w:rFonts w:ascii="Arial Narrow" w:hAnsi="Arial Narrow" w:cstheme="minorHAnsi"/>
                <w:sz w:val="20"/>
                <w:szCs w:val="20"/>
              </w:rPr>
            </w:pPr>
          </w:p>
        </w:tc>
        <w:tc>
          <w:tcPr>
            <w:tcW w:w="8704"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xml:space="preserve">Dostarczony aparat wyposażony będzie w komplet akcesoriów, okablowania itp. asortymentu niezbędnego do uruchomienia i funkcjonowania aparatu jako całości w wymaganej specyfikacją konfiguracji </w:t>
            </w:r>
          </w:p>
        </w:tc>
        <w:tc>
          <w:tcPr>
            <w:tcW w:w="1842" w:type="dxa"/>
            <w:tcBorders>
              <w:top w:val="single" w:sz="4" w:space="0" w:color="000000"/>
              <w:left w:val="single" w:sz="4" w:space="0" w:color="000000"/>
              <w:bottom w:val="single" w:sz="4" w:space="0" w:color="000000"/>
            </w:tcBorders>
            <w:shd w:val="clear" w:color="auto" w:fill="auto"/>
            <w:vAlign w:val="center"/>
          </w:tcPr>
          <w:p w:rsidR="008729C5" w:rsidRPr="008729C5" w:rsidRDefault="008729C5" w:rsidP="008729C5">
            <w:pPr>
              <w:snapToGrid w:val="0"/>
              <w:spacing w:before="60" w:after="0" w:line="240" w:lineRule="auto"/>
              <w:ind w:left="-70" w:right="-70"/>
              <w:jc w:val="center"/>
              <w:rPr>
                <w:rFonts w:ascii="Arial Narrow" w:hAnsi="Arial Narrow" w:cstheme="minorHAnsi"/>
                <w:sz w:val="20"/>
                <w:szCs w:val="20"/>
              </w:rPr>
            </w:pPr>
            <w:r w:rsidRPr="008729C5">
              <w:rPr>
                <w:rFonts w:ascii="Arial Narrow" w:hAnsi="Arial Narrow" w:cstheme="minorHAnsi"/>
                <w:sz w:val="20"/>
                <w:szCs w:val="20"/>
              </w:rPr>
              <w:t>tak</w:t>
            </w:r>
          </w:p>
        </w:tc>
        <w:tc>
          <w:tcPr>
            <w:tcW w:w="1843"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bCs/>
                <w:sz w:val="20"/>
                <w:szCs w:val="20"/>
              </w:rPr>
            </w:pPr>
          </w:p>
        </w:tc>
        <w:tc>
          <w:tcPr>
            <w:tcW w:w="2835" w:type="dxa"/>
            <w:tcBorders>
              <w:top w:val="single" w:sz="4" w:space="0" w:color="000000"/>
              <w:left w:val="single" w:sz="4" w:space="0" w:color="000000"/>
              <w:bottom w:val="single" w:sz="4" w:space="0" w:color="000000"/>
            </w:tcBorders>
            <w:shd w:val="clear" w:color="auto" w:fill="auto"/>
          </w:tcPr>
          <w:p w:rsidR="008729C5" w:rsidRPr="008729C5" w:rsidRDefault="008729C5" w:rsidP="008729C5">
            <w:pPr>
              <w:snapToGrid w:val="0"/>
              <w:spacing w:after="0" w:line="240" w:lineRule="auto"/>
              <w:rPr>
                <w:rFonts w:ascii="Arial Narrow" w:hAnsi="Arial Narrow" w:cstheme="minorHAnsi"/>
                <w:sz w:val="20"/>
                <w:szCs w:val="20"/>
              </w:rPr>
            </w:pPr>
            <w:r w:rsidRPr="008729C5">
              <w:rPr>
                <w:rFonts w:ascii="Arial Narrow" w:hAnsi="Arial Narrow" w:cstheme="minorHAnsi"/>
                <w:sz w:val="20"/>
                <w:szCs w:val="20"/>
              </w:rPr>
              <w:t>- - -</w:t>
            </w:r>
          </w:p>
        </w:tc>
      </w:tr>
    </w:tbl>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8729C5" w:rsidRDefault="008729C5" w:rsidP="008729C5">
      <w:pPr>
        <w:spacing w:after="0" w:line="240" w:lineRule="auto"/>
        <w:ind w:left="993" w:hanging="285"/>
        <w:rPr>
          <w:rFonts w:ascii="Arial Narrow" w:hAnsi="Arial Narrow" w:cs="Times New Roman"/>
        </w:rPr>
      </w:pPr>
    </w:p>
    <w:p w:rsidR="00432CA2" w:rsidRDefault="00554A96" w:rsidP="008729C5">
      <w:pPr>
        <w:spacing w:after="0" w:line="240" w:lineRule="auto"/>
        <w:ind w:left="993" w:hanging="285"/>
        <w:rPr>
          <w:rFonts w:ascii="Arial Narrow" w:hAnsi="Arial Narrow" w:cs="Times New Roman"/>
        </w:rPr>
        <w:sectPr w:rsidR="00432CA2" w:rsidSect="008729C5">
          <w:pgSz w:w="16838" w:h="11906" w:orient="landscape"/>
          <w:pgMar w:top="1418" w:right="1418" w:bottom="1276" w:left="567" w:header="709" w:footer="709" w:gutter="0"/>
          <w:cols w:space="708"/>
          <w:docGrid w:linePitch="360"/>
        </w:sect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008729C5">
        <w:rPr>
          <w:rFonts w:ascii="Arial Narrow" w:hAnsi="Arial Narrow" w:cs="Times New Roman"/>
        </w:rPr>
        <w:tab/>
      </w:r>
      <w:r w:rsidRPr="00042798">
        <w:rPr>
          <w:rFonts w:ascii="Arial Narrow" w:hAnsi="Arial Narrow" w:cs="Times New Roman"/>
        </w:rPr>
        <w:t>…</w:t>
      </w:r>
      <w:r>
        <w:rPr>
          <w:rFonts w:ascii="Arial Narrow" w:hAnsi="Arial Narrow" w:cs="Times New Roman"/>
        </w:rPr>
        <w:t xml:space="preserve">………………………………………………    </w:t>
      </w:r>
      <w:r w:rsidRPr="005E1A4F">
        <w:rPr>
          <w:rFonts w:ascii="Arial Narrow" w:hAnsi="Arial Narrow" w:cs="Times New Roman"/>
          <w:sz w:val="20"/>
          <w:szCs w:val="20"/>
        </w:rPr>
        <w:t xml:space="preserve">/miejscowość, </w:t>
      </w:r>
      <w:r>
        <w:rPr>
          <w:rFonts w:ascii="Arial Narrow" w:hAnsi="Arial Narrow" w:cs="Times New Roman"/>
          <w:sz w:val="20"/>
          <w:szCs w:val="20"/>
        </w:rPr>
        <w:t>data/</w:t>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r>
      <w:r>
        <w:rPr>
          <w:rFonts w:ascii="Arial Narrow" w:hAnsi="Arial Narrow" w:cs="Times New Roman"/>
          <w:sz w:val="20"/>
          <w:szCs w:val="20"/>
        </w:rPr>
        <w:tab/>
        <w:t xml:space="preserve">         </w:t>
      </w:r>
      <w:r w:rsidRPr="005E1A4F">
        <w:rPr>
          <w:rFonts w:ascii="Arial Narrow" w:hAnsi="Arial Narrow" w:cs="Times New Roman"/>
          <w:sz w:val="20"/>
          <w:szCs w:val="20"/>
        </w:rPr>
        <w:t xml:space="preserve"> </w:t>
      </w:r>
      <w:r>
        <w:rPr>
          <w:rFonts w:ascii="Arial Narrow" w:hAnsi="Arial Narrow" w:cs="Times New Roman"/>
          <w:sz w:val="20"/>
          <w:szCs w:val="20"/>
        </w:rPr>
        <w:tab/>
      </w:r>
      <w:r>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bookmarkStart w:id="2" w:name="_GoBack"/>
      <w:bookmarkEnd w:id="2"/>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r>
      <w:r w:rsidR="008729C5">
        <w:rPr>
          <w:rFonts w:ascii="Arial Narrow" w:hAnsi="Arial Narrow" w:cs="Times New Roman"/>
          <w:sz w:val="20"/>
          <w:szCs w:val="20"/>
        </w:rPr>
        <w:tab/>
        <w:t>/podpis osoby upoważnion</w:t>
      </w:r>
      <w:r w:rsidR="00DD24F5">
        <w:rPr>
          <w:rFonts w:ascii="Arial Narrow" w:hAnsi="Arial Narrow" w:cs="Times New Roman"/>
          <w:sz w:val="20"/>
          <w:szCs w:val="20"/>
        </w:rPr>
        <w:t>ej/</w:t>
      </w:r>
    </w:p>
    <w:p w:rsidR="00554A96" w:rsidRDefault="00554A96" w:rsidP="008729C5">
      <w:pPr>
        <w:rPr>
          <w:rFonts w:ascii="Arial Narrow" w:hAnsi="Arial Narrow" w:cs="Times New Roman"/>
        </w:rPr>
      </w:pPr>
    </w:p>
    <w:sectPr w:rsidR="00554A96" w:rsidSect="008729C5">
      <w:pgSz w:w="11906" w:h="16838"/>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C8B" w:rsidRDefault="004A1C8B" w:rsidP="009A7753">
      <w:pPr>
        <w:spacing w:after="0" w:line="240" w:lineRule="auto"/>
      </w:pPr>
      <w:r>
        <w:separator/>
      </w:r>
    </w:p>
  </w:endnote>
  <w:endnote w:type="continuationSeparator" w:id="0">
    <w:p w:rsidR="004A1C8B" w:rsidRDefault="004A1C8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Content>
      <w:p w:rsidR="00525AA8" w:rsidRDefault="00525AA8" w:rsidP="0080323F">
        <w:pPr>
          <w:pStyle w:val="Stopka"/>
          <w:jc w:val="center"/>
          <w:rPr>
            <w:rFonts w:eastAsiaTheme="majorEastAsia" w:cstheme="majorBidi"/>
            <w:sz w:val="16"/>
            <w:szCs w:val="16"/>
          </w:rPr>
        </w:pPr>
      </w:p>
      <w:p w:rsidR="00525AA8" w:rsidRPr="0019537E" w:rsidRDefault="00525AA8">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DD24F5" w:rsidRPr="00DD24F5">
          <w:rPr>
            <w:rFonts w:eastAsiaTheme="majorEastAsia" w:cstheme="majorBidi"/>
            <w:noProof/>
            <w:sz w:val="16"/>
            <w:szCs w:val="16"/>
          </w:rPr>
          <w:t>172</w:t>
        </w:r>
        <w:r w:rsidRPr="0019537E">
          <w:rPr>
            <w:rFonts w:eastAsiaTheme="majorEastAsia" w:cstheme="majorBidi"/>
            <w:sz w:val="16"/>
            <w:szCs w:val="16"/>
          </w:rPr>
          <w:fldChar w:fldCharType="end"/>
        </w:r>
      </w:p>
    </w:sdtContent>
  </w:sdt>
  <w:p w:rsidR="00525AA8" w:rsidRPr="0019537E" w:rsidRDefault="00525AA8" w:rsidP="0019537E">
    <w:pPr>
      <w:pStyle w:val="Stopka"/>
      <w:tabs>
        <w:tab w:val="clear" w:pos="4536"/>
        <w:tab w:val="clear" w:pos="9072"/>
        <w:tab w:val="left" w:pos="1050"/>
      </w:tabs>
      <w:rPr>
        <w:rFonts w:cs="Times New Roman"/>
        <w:sz w:val="20"/>
        <w:szCs w:val="20"/>
      </w:rPr>
    </w:pPr>
    <w:r>
      <w:rPr>
        <w:rFonts w:cs="Times New Roman"/>
        <w:sz w:val="20"/>
        <w:szCs w:val="20"/>
      </w:rPr>
      <w:t>EZP-271-2-113/2017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C8B" w:rsidRDefault="004A1C8B" w:rsidP="009A7753">
      <w:pPr>
        <w:spacing w:after="0" w:line="240" w:lineRule="auto"/>
      </w:pPr>
      <w:r>
        <w:separator/>
      </w:r>
    </w:p>
  </w:footnote>
  <w:footnote w:type="continuationSeparator" w:id="0">
    <w:p w:rsidR="004A1C8B" w:rsidRDefault="004A1C8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AA8" w:rsidRDefault="00525AA8"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1B52CC3"/>
    <w:multiLevelType w:val="hybridMultilevel"/>
    <w:tmpl w:val="61EC28E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1B768B2"/>
    <w:multiLevelType w:val="hybridMultilevel"/>
    <w:tmpl w:val="3EEC4D70"/>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5EB2ABD"/>
    <w:multiLevelType w:val="hybridMultilevel"/>
    <w:tmpl w:val="A22E63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F34097"/>
    <w:multiLevelType w:val="hybridMultilevel"/>
    <w:tmpl w:val="5EF67F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144653"/>
    <w:multiLevelType w:val="hybridMultilevel"/>
    <w:tmpl w:val="6BC281A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0B154B20"/>
    <w:multiLevelType w:val="hybridMultilevel"/>
    <w:tmpl w:val="BA283FC2"/>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F805574"/>
    <w:multiLevelType w:val="hybridMultilevel"/>
    <w:tmpl w:val="0234E0D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C63E8"/>
    <w:multiLevelType w:val="hybridMultilevel"/>
    <w:tmpl w:val="C332FC22"/>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ED702F"/>
    <w:multiLevelType w:val="hybridMultilevel"/>
    <w:tmpl w:val="E2767C64"/>
    <w:lvl w:ilvl="0" w:tplc="2424E28E">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C1172E"/>
    <w:multiLevelType w:val="hybridMultilevel"/>
    <w:tmpl w:val="7DFEE136"/>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F969BA"/>
    <w:multiLevelType w:val="hybridMultilevel"/>
    <w:tmpl w:val="94889EDC"/>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16B96798"/>
    <w:multiLevelType w:val="hybridMultilevel"/>
    <w:tmpl w:val="FC18C6B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5016E7"/>
    <w:multiLevelType w:val="hybridMultilevel"/>
    <w:tmpl w:val="F85A4EC6"/>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7241BF"/>
    <w:multiLevelType w:val="hybridMultilevel"/>
    <w:tmpl w:val="E67253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1C9E1D79"/>
    <w:multiLevelType w:val="hybridMultilevel"/>
    <w:tmpl w:val="7C8207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1F83238E"/>
    <w:multiLevelType w:val="hybridMultilevel"/>
    <w:tmpl w:val="6EB820BE"/>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FC92730"/>
    <w:multiLevelType w:val="hybridMultilevel"/>
    <w:tmpl w:val="52B2EB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A338DF"/>
    <w:multiLevelType w:val="hybridMultilevel"/>
    <w:tmpl w:val="E9DACEEA"/>
    <w:lvl w:ilvl="0" w:tplc="71B6AED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E10C4F"/>
    <w:multiLevelType w:val="hybridMultilevel"/>
    <w:tmpl w:val="AB123E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113101B"/>
    <w:multiLevelType w:val="hybridMultilevel"/>
    <w:tmpl w:val="D7C06C08"/>
    <w:lvl w:ilvl="0" w:tplc="04150001">
      <w:start w:val="1"/>
      <w:numFmt w:val="bullet"/>
      <w:lvlText w:val=""/>
      <w:lvlJc w:val="left"/>
      <w:pPr>
        <w:ind w:left="365" w:hanging="360"/>
      </w:pPr>
      <w:rPr>
        <w:rFonts w:ascii="Symbol" w:hAnsi="Symbol" w:hint="default"/>
      </w:rPr>
    </w:lvl>
    <w:lvl w:ilvl="1" w:tplc="04150003">
      <w:start w:val="1"/>
      <w:numFmt w:val="bullet"/>
      <w:lvlText w:val="o"/>
      <w:lvlJc w:val="left"/>
      <w:pPr>
        <w:ind w:left="1085" w:hanging="360"/>
      </w:pPr>
      <w:rPr>
        <w:rFonts w:ascii="Courier New" w:hAnsi="Courier New" w:cs="Courier New" w:hint="default"/>
      </w:rPr>
    </w:lvl>
    <w:lvl w:ilvl="2" w:tplc="04150005" w:tentative="1">
      <w:start w:val="1"/>
      <w:numFmt w:val="bullet"/>
      <w:lvlText w:val=""/>
      <w:lvlJc w:val="left"/>
      <w:pPr>
        <w:ind w:left="1805" w:hanging="360"/>
      </w:pPr>
      <w:rPr>
        <w:rFonts w:ascii="Wingdings" w:hAnsi="Wingdings" w:hint="default"/>
      </w:rPr>
    </w:lvl>
    <w:lvl w:ilvl="3" w:tplc="04150001" w:tentative="1">
      <w:start w:val="1"/>
      <w:numFmt w:val="bullet"/>
      <w:lvlText w:val=""/>
      <w:lvlJc w:val="left"/>
      <w:pPr>
        <w:ind w:left="2525" w:hanging="360"/>
      </w:pPr>
      <w:rPr>
        <w:rFonts w:ascii="Symbol" w:hAnsi="Symbol" w:hint="default"/>
      </w:rPr>
    </w:lvl>
    <w:lvl w:ilvl="4" w:tplc="04150003" w:tentative="1">
      <w:start w:val="1"/>
      <w:numFmt w:val="bullet"/>
      <w:lvlText w:val="o"/>
      <w:lvlJc w:val="left"/>
      <w:pPr>
        <w:ind w:left="3245" w:hanging="360"/>
      </w:pPr>
      <w:rPr>
        <w:rFonts w:ascii="Courier New" w:hAnsi="Courier New" w:cs="Courier New" w:hint="default"/>
      </w:rPr>
    </w:lvl>
    <w:lvl w:ilvl="5" w:tplc="04150005" w:tentative="1">
      <w:start w:val="1"/>
      <w:numFmt w:val="bullet"/>
      <w:lvlText w:val=""/>
      <w:lvlJc w:val="left"/>
      <w:pPr>
        <w:ind w:left="3965" w:hanging="360"/>
      </w:pPr>
      <w:rPr>
        <w:rFonts w:ascii="Wingdings" w:hAnsi="Wingdings" w:hint="default"/>
      </w:rPr>
    </w:lvl>
    <w:lvl w:ilvl="6" w:tplc="04150001" w:tentative="1">
      <w:start w:val="1"/>
      <w:numFmt w:val="bullet"/>
      <w:lvlText w:val=""/>
      <w:lvlJc w:val="left"/>
      <w:pPr>
        <w:ind w:left="4685" w:hanging="360"/>
      </w:pPr>
      <w:rPr>
        <w:rFonts w:ascii="Symbol" w:hAnsi="Symbol" w:hint="default"/>
      </w:rPr>
    </w:lvl>
    <w:lvl w:ilvl="7" w:tplc="04150003" w:tentative="1">
      <w:start w:val="1"/>
      <w:numFmt w:val="bullet"/>
      <w:lvlText w:val="o"/>
      <w:lvlJc w:val="left"/>
      <w:pPr>
        <w:ind w:left="5405" w:hanging="360"/>
      </w:pPr>
      <w:rPr>
        <w:rFonts w:ascii="Courier New" w:hAnsi="Courier New" w:cs="Courier New" w:hint="default"/>
      </w:rPr>
    </w:lvl>
    <w:lvl w:ilvl="8" w:tplc="04150005" w:tentative="1">
      <w:start w:val="1"/>
      <w:numFmt w:val="bullet"/>
      <w:lvlText w:val=""/>
      <w:lvlJc w:val="left"/>
      <w:pPr>
        <w:ind w:left="6125" w:hanging="360"/>
      </w:pPr>
      <w:rPr>
        <w:rFonts w:ascii="Wingdings" w:hAnsi="Wingdings" w:hint="default"/>
      </w:rPr>
    </w:lvl>
  </w:abstractNum>
  <w:abstractNum w:abstractNumId="4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217300D8"/>
    <w:multiLevelType w:val="hybridMultilevel"/>
    <w:tmpl w:val="0CBCC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2320DCB"/>
    <w:multiLevelType w:val="hybridMultilevel"/>
    <w:tmpl w:val="CF023E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34E32C8"/>
    <w:multiLevelType w:val="hybridMultilevel"/>
    <w:tmpl w:val="11B4774A"/>
    <w:lvl w:ilvl="0" w:tplc="D3A4D866">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6" w15:restartNumberingAfterBreak="0">
    <w:nsid w:val="23E420C9"/>
    <w:multiLevelType w:val="hybridMultilevel"/>
    <w:tmpl w:val="017EBB70"/>
    <w:lvl w:ilvl="0" w:tplc="255207C0">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4300894"/>
    <w:multiLevelType w:val="hybridMultilevel"/>
    <w:tmpl w:val="8E42E64E"/>
    <w:lvl w:ilvl="0" w:tplc="165E5320">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2A5DFE"/>
    <w:multiLevelType w:val="hybridMultilevel"/>
    <w:tmpl w:val="106683C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333AED"/>
    <w:multiLevelType w:val="hybridMultilevel"/>
    <w:tmpl w:val="92C06D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0" w15:restartNumberingAfterBreak="0">
    <w:nsid w:val="2A181EBE"/>
    <w:multiLevelType w:val="hybridMultilevel"/>
    <w:tmpl w:val="B6960940"/>
    <w:lvl w:ilvl="0" w:tplc="A72A8464">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B8156F"/>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CF1F96"/>
    <w:multiLevelType w:val="hybridMultilevel"/>
    <w:tmpl w:val="7A8E1D8C"/>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5"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314C6A03"/>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8"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9" w15:restartNumberingAfterBreak="0">
    <w:nsid w:val="31AF4AB5"/>
    <w:multiLevelType w:val="hybridMultilevel"/>
    <w:tmpl w:val="7B641B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2EE1ED1"/>
    <w:multiLevelType w:val="hybridMultilevel"/>
    <w:tmpl w:val="34F61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2"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876AA7"/>
    <w:multiLevelType w:val="hybridMultilevel"/>
    <w:tmpl w:val="8C02A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7" w15:restartNumberingAfterBreak="0">
    <w:nsid w:val="36CD02D2"/>
    <w:multiLevelType w:val="hybridMultilevel"/>
    <w:tmpl w:val="9F2C0BB0"/>
    <w:lvl w:ilvl="0" w:tplc="549E9AC8">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7B8582B"/>
    <w:multiLevelType w:val="hybridMultilevel"/>
    <w:tmpl w:val="424A780E"/>
    <w:lvl w:ilvl="0" w:tplc="6158DE64">
      <w:start w:val="1"/>
      <w:numFmt w:val="upperRoman"/>
      <w:lvlText w:val="dla Zadania %1 :"/>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9" w15:restartNumberingAfterBreak="0">
    <w:nsid w:val="39B523F7"/>
    <w:multiLevelType w:val="hybridMultilevel"/>
    <w:tmpl w:val="CCA22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C91AF1"/>
    <w:multiLevelType w:val="hybridMultilevel"/>
    <w:tmpl w:val="75E089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3E4B7793"/>
    <w:multiLevelType w:val="hybridMultilevel"/>
    <w:tmpl w:val="C83643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3ED0036B"/>
    <w:multiLevelType w:val="hybridMultilevel"/>
    <w:tmpl w:val="8FDC6900"/>
    <w:lvl w:ilvl="0" w:tplc="DC542BAA">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2EF063A"/>
    <w:multiLevelType w:val="hybridMultilevel"/>
    <w:tmpl w:val="F76C808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3527237"/>
    <w:multiLevelType w:val="hybridMultilevel"/>
    <w:tmpl w:val="030885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3543778"/>
    <w:multiLevelType w:val="hybridMultilevel"/>
    <w:tmpl w:val="E0E8B8F8"/>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B12E52"/>
    <w:multiLevelType w:val="hybridMultilevel"/>
    <w:tmpl w:val="58541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323E22"/>
    <w:multiLevelType w:val="hybridMultilevel"/>
    <w:tmpl w:val="A2868FE4"/>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49492A65"/>
    <w:multiLevelType w:val="hybridMultilevel"/>
    <w:tmpl w:val="6DEC806C"/>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09037C"/>
    <w:multiLevelType w:val="hybridMultilevel"/>
    <w:tmpl w:val="32FC5FC2"/>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F30A6C"/>
    <w:multiLevelType w:val="hybridMultilevel"/>
    <w:tmpl w:val="0DCA7D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15:restartNumberingAfterBreak="0">
    <w:nsid w:val="4D05739A"/>
    <w:multiLevelType w:val="hybridMultilevel"/>
    <w:tmpl w:val="5984AC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55003869"/>
    <w:multiLevelType w:val="hybridMultilevel"/>
    <w:tmpl w:val="82C41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55FE34C6"/>
    <w:multiLevelType w:val="hybridMultilevel"/>
    <w:tmpl w:val="777C715A"/>
    <w:lvl w:ilvl="0" w:tplc="2E0015E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2055B8"/>
    <w:multiLevelType w:val="hybridMultilevel"/>
    <w:tmpl w:val="96222EF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904874"/>
    <w:multiLevelType w:val="hybridMultilevel"/>
    <w:tmpl w:val="B1FC850A"/>
    <w:lvl w:ilvl="0" w:tplc="04150001">
      <w:start w:val="1"/>
      <w:numFmt w:val="bullet"/>
      <w:lvlText w:val=""/>
      <w:lvlJc w:val="left"/>
      <w:pPr>
        <w:ind w:left="650" w:hanging="360"/>
      </w:pPr>
      <w:rPr>
        <w:rFonts w:ascii="Symbol" w:hAnsi="Symbol" w:hint="default"/>
      </w:rPr>
    </w:lvl>
    <w:lvl w:ilvl="1" w:tplc="04150003">
      <w:start w:val="1"/>
      <w:numFmt w:val="bullet"/>
      <w:lvlText w:val="o"/>
      <w:lvlJc w:val="left"/>
      <w:pPr>
        <w:ind w:left="1370" w:hanging="360"/>
      </w:pPr>
      <w:rPr>
        <w:rFonts w:ascii="Courier New" w:hAnsi="Courier New" w:cs="Courier New" w:hint="default"/>
      </w:rPr>
    </w:lvl>
    <w:lvl w:ilvl="2" w:tplc="04150005">
      <w:start w:val="1"/>
      <w:numFmt w:val="bullet"/>
      <w:lvlText w:val=""/>
      <w:lvlJc w:val="left"/>
      <w:pPr>
        <w:ind w:left="2090" w:hanging="360"/>
      </w:pPr>
      <w:rPr>
        <w:rFonts w:ascii="Wingdings" w:hAnsi="Wingdings" w:hint="default"/>
      </w:rPr>
    </w:lvl>
    <w:lvl w:ilvl="3" w:tplc="04150001">
      <w:start w:val="1"/>
      <w:numFmt w:val="bullet"/>
      <w:lvlText w:val=""/>
      <w:lvlJc w:val="left"/>
      <w:pPr>
        <w:ind w:left="2810" w:hanging="360"/>
      </w:pPr>
      <w:rPr>
        <w:rFonts w:ascii="Symbol" w:hAnsi="Symbol" w:hint="default"/>
      </w:rPr>
    </w:lvl>
    <w:lvl w:ilvl="4" w:tplc="04150003">
      <w:start w:val="1"/>
      <w:numFmt w:val="bullet"/>
      <w:lvlText w:val="o"/>
      <w:lvlJc w:val="left"/>
      <w:pPr>
        <w:ind w:left="3530" w:hanging="360"/>
      </w:pPr>
      <w:rPr>
        <w:rFonts w:ascii="Courier New" w:hAnsi="Courier New" w:cs="Courier New" w:hint="default"/>
      </w:rPr>
    </w:lvl>
    <w:lvl w:ilvl="5" w:tplc="04150005">
      <w:start w:val="1"/>
      <w:numFmt w:val="bullet"/>
      <w:lvlText w:val=""/>
      <w:lvlJc w:val="left"/>
      <w:pPr>
        <w:ind w:left="4250" w:hanging="360"/>
      </w:pPr>
      <w:rPr>
        <w:rFonts w:ascii="Wingdings" w:hAnsi="Wingdings" w:hint="default"/>
      </w:rPr>
    </w:lvl>
    <w:lvl w:ilvl="6" w:tplc="04150001">
      <w:start w:val="1"/>
      <w:numFmt w:val="bullet"/>
      <w:lvlText w:val=""/>
      <w:lvlJc w:val="left"/>
      <w:pPr>
        <w:ind w:left="4970" w:hanging="360"/>
      </w:pPr>
      <w:rPr>
        <w:rFonts w:ascii="Symbol" w:hAnsi="Symbol" w:hint="default"/>
      </w:rPr>
    </w:lvl>
    <w:lvl w:ilvl="7" w:tplc="04150003">
      <w:start w:val="1"/>
      <w:numFmt w:val="bullet"/>
      <w:lvlText w:val="o"/>
      <w:lvlJc w:val="left"/>
      <w:pPr>
        <w:ind w:left="5690" w:hanging="360"/>
      </w:pPr>
      <w:rPr>
        <w:rFonts w:ascii="Courier New" w:hAnsi="Courier New" w:cs="Courier New" w:hint="default"/>
      </w:rPr>
    </w:lvl>
    <w:lvl w:ilvl="8" w:tplc="04150005">
      <w:start w:val="1"/>
      <w:numFmt w:val="bullet"/>
      <w:lvlText w:val=""/>
      <w:lvlJc w:val="left"/>
      <w:pPr>
        <w:ind w:left="6410" w:hanging="360"/>
      </w:pPr>
      <w:rPr>
        <w:rFonts w:ascii="Wingdings" w:hAnsi="Wingdings" w:hint="default"/>
      </w:rPr>
    </w:lvl>
  </w:abstractNum>
  <w:abstractNum w:abstractNumId="9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58C248AE"/>
    <w:multiLevelType w:val="hybridMultilevel"/>
    <w:tmpl w:val="34F27572"/>
    <w:lvl w:ilvl="0" w:tplc="77DCB00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4571A7"/>
    <w:multiLevelType w:val="hybridMultilevel"/>
    <w:tmpl w:val="D7568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5946278E"/>
    <w:multiLevelType w:val="hybridMultilevel"/>
    <w:tmpl w:val="3FC26F40"/>
    <w:lvl w:ilvl="0" w:tplc="1F94C860">
      <w:start w:val="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9CB1856"/>
    <w:multiLevelType w:val="hybridMultilevel"/>
    <w:tmpl w:val="BFAEFA6A"/>
    <w:lvl w:ilvl="0" w:tplc="04150001">
      <w:start w:val="1"/>
      <w:numFmt w:val="bullet"/>
      <w:lvlText w:val=""/>
      <w:lvlJc w:val="left"/>
      <w:pPr>
        <w:ind w:left="757" w:hanging="360"/>
      </w:pPr>
      <w:rPr>
        <w:rFonts w:ascii="Symbol" w:hAnsi="Symbol" w:hint="default"/>
      </w:rPr>
    </w:lvl>
    <w:lvl w:ilvl="1" w:tplc="04150003">
      <w:start w:val="1"/>
      <w:numFmt w:val="bullet"/>
      <w:lvlText w:val="o"/>
      <w:lvlJc w:val="left"/>
      <w:pPr>
        <w:ind w:left="1477" w:hanging="360"/>
      </w:pPr>
      <w:rPr>
        <w:rFonts w:ascii="Courier New" w:hAnsi="Courier New" w:cs="Courier New" w:hint="default"/>
      </w:rPr>
    </w:lvl>
    <w:lvl w:ilvl="2" w:tplc="04150005">
      <w:start w:val="1"/>
      <w:numFmt w:val="bullet"/>
      <w:lvlText w:val=""/>
      <w:lvlJc w:val="left"/>
      <w:pPr>
        <w:ind w:left="2197" w:hanging="360"/>
      </w:pPr>
      <w:rPr>
        <w:rFonts w:ascii="Wingdings" w:hAnsi="Wingdings" w:hint="default"/>
      </w:rPr>
    </w:lvl>
    <w:lvl w:ilvl="3" w:tplc="04150001">
      <w:start w:val="1"/>
      <w:numFmt w:val="bullet"/>
      <w:lvlText w:val=""/>
      <w:lvlJc w:val="left"/>
      <w:pPr>
        <w:ind w:left="2917" w:hanging="360"/>
      </w:pPr>
      <w:rPr>
        <w:rFonts w:ascii="Symbol" w:hAnsi="Symbol" w:hint="default"/>
      </w:rPr>
    </w:lvl>
    <w:lvl w:ilvl="4" w:tplc="04150003">
      <w:start w:val="1"/>
      <w:numFmt w:val="bullet"/>
      <w:lvlText w:val="o"/>
      <w:lvlJc w:val="left"/>
      <w:pPr>
        <w:ind w:left="3637" w:hanging="360"/>
      </w:pPr>
      <w:rPr>
        <w:rFonts w:ascii="Courier New" w:hAnsi="Courier New" w:cs="Courier New" w:hint="default"/>
      </w:rPr>
    </w:lvl>
    <w:lvl w:ilvl="5" w:tplc="04150005">
      <w:start w:val="1"/>
      <w:numFmt w:val="bullet"/>
      <w:lvlText w:val=""/>
      <w:lvlJc w:val="left"/>
      <w:pPr>
        <w:ind w:left="4357" w:hanging="360"/>
      </w:pPr>
      <w:rPr>
        <w:rFonts w:ascii="Wingdings" w:hAnsi="Wingdings" w:hint="default"/>
      </w:rPr>
    </w:lvl>
    <w:lvl w:ilvl="6" w:tplc="04150001">
      <w:start w:val="1"/>
      <w:numFmt w:val="bullet"/>
      <w:lvlText w:val=""/>
      <w:lvlJc w:val="left"/>
      <w:pPr>
        <w:ind w:left="5077" w:hanging="360"/>
      </w:pPr>
      <w:rPr>
        <w:rFonts w:ascii="Symbol" w:hAnsi="Symbol" w:hint="default"/>
      </w:rPr>
    </w:lvl>
    <w:lvl w:ilvl="7" w:tplc="04150003">
      <w:start w:val="1"/>
      <w:numFmt w:val="bullet"/>
      <w:lvlText w:val="o"/>
      <w:lvlJc w:val="left"/>
      <w:pPr>
        <w:ind w:left="5797" w:hanging="360"/>
      </w:pPr>
      <w:rPr>
        <w:rFonts w:ascii="Courier New" w:hAnsi="Courier New" w:cs="Courier New" w:hint="default"/>
      </w:rPr>
    </w:lvl>
    <w:lvl w:ilvl="8" w:tplc="04150005">
      <w:start w:val="1"/>
      <w:numFmt w:val="bullet"/>
      <w:lvlText w:val=""/>
      <w:lvlJc w:val="left"/>
      <w:pPr>
        <w:ind w:left="6517" w:hanging="360"/>
      </w:pPr>
      <w:rPr>
        <w:rFonts w:ascii="Wingdings" w:hAnsi="Wingdings" w:hint="default"/>
      </w:rPr>
    </w:lvl>
  </w:abstractNum>
  <w:abstractNum w:abstractNumId="100" w15:restartNumberingAfterBreak="0">
    <w:nsid w:val="5A855A7B"/>
    <w:multiLevelType w:val="hybridMultilevel"/>
    <w:tmpl w:val="5100D39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2" w15:restartNumberingAfterBreak="0">
    <w:nsid w:val="5A966E7B"/>
    <w:multiLevelType w:val="hybridMultilevel"/>
    <w:tmpl w:val="6728D4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3"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B127CBB"/>
    <w:multiLevelType w:val="hybridMultilevel"/>
    <w:tmpl w:val="ED8256DC"/>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AF4F4A"/>
    <w:multiLevelType w:val="hybridMultilevel"/>
    <w:tmpl w:val="FD2416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7" w15:restartNumberingAfterBreak="0">
    <w:nsid w:val="5F050133"/>
    <w:multiLevelType w:val="hybridMultilevel"/>
    <w:tmpl w:val="49CA246A"/>
    <w:lvl w:ilvl="0" w:tplc="0A8CD94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11599C"/>
    <w:multiLevelType w:val="hybridMultilevel"/>
    <w:tmpl w:val="04B03E5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9" w15:restartNumberingAfterBreak="0">
    <w:nsid w:val="61287FE0"/>
    <w:multiLevelType w:val="hybridMultilevel"/>
    <w:tmpl w:val="32E4C73C"/>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10" w15:restartNumberingAfterBreak="0">
    <w:nsid w:val="660D5E0E"/>
    <w:multiLevelType w:val="hybridMultilevel"/>
    <w:tmpl w:val="14E25F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4D6E71"/>
    <w:multiLevelType w:val="hybridMultilevel"/>
    <w:tmpl w:val="C1A2EBC0"/>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862349C"/>
    <w:multiLevelType w:val="hybridMultilevel"/>
    <w:tmpl w:val="208886B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68960B45"/>
    <w:multiLevelType w:val="hybridMultilevel"/>
    <w:tmpl w:val="21E0DBE0"/>
    <w:lvl w:ilvl="0" w:tplc="04150001">
      <w:start w:val="1"/>
      <w:numFmt w:val="bullet"/>
      <w:lvlText w:val=""/>
      <w:lvlJc w:val="left"/>
      <w:pPr>
        <w:ind w:left="370" w:hanging="360"/>
      </w:pPr>
      <w:rPr>
        <w:rFonts w:ascii="Symbol" w:hAnsi="Symbol"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115" w15:restartNumberingAfterBreak="0">
    <w:nsid w:val="69E36486"/>
    <w:multiLevelType w:val="hybridMultilevel"/>
    <w:tmpl w:val="55007A8E"/>
    <w:lvl w:ilvl="0" w:tplc="4682641A">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532E8A"/>
    <w:multiLevelType w:val="hybridMultilevel"/>
    <w:tmpl w:val="6FB267AE"/>
    <w:lvl w:ilvl="0" w:tplc="061A7FBC">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D4635B"/>
    <w:multiLevelType w:val="hybridMultilevel"/>
    <w:tmpl w:val="CFC06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15:restartNumberingAfterBreak="0">
    <w:nsid w:val="6CD2132A"/>
    <w:multiLevelType w:val="hybridMultilevel"/>
    <w:tmpl w:val="7ED2AD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F3E6C93"/>
    <w:multiLevelType w:val="hybridMultilevel"/>
    <w:tmpl w:val="CAD26E9E"/>
    <w:lvl w:ilvl="0" w:tplc="AC82877E">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4A2E9A"/>
    <w:multiLevelType w:val="hybridMultilevel"/>
    <w:tmpl w:val="903E2C8A"/>
    <w:lvl w:ilvl="0" w:tplc="590822B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05376F6"/>
    <w:multiLevelType w:val="hybridMultilevel"/>
    <w:tmpl w:val="02B2D8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70606668"/>
    <w:multiLevelType w:val="hybridMultilevel"/>
    <w:tmpl w:val="F5380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4941752"/>
    <w:multiLevelType w:val="hybridMultilevel"/>
    <w:tmpl w:val="C38454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7" w15:restartNumberingAfterBreak="0">
    <w:nsid w:val="794A5F5D"/>
    <w:multiLevelType w:val="hybridMultilevel"/>
    <w:tmpl w:val="850EF798"/>
    <w:lvl w:ilvl="0" w:tplc="637C23AC">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B22282E"/>
    <w:multiLevelType w:val="hybridMultilevel"/>
    <w:tmpl w:val="5690502C"/>
    <w:lvl w:ilvl="0" w:tplc="49A83984">
      <w:start w:val="1"/>
      <w:numFmt w:val="upperRoman"/>
      <w:lvlText w:val="Zadanie %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9" w15:restartNumberingAfterBreak="0">
    <w:nsid w:val="7C0941BE"/>
    <w:multiLevelType w:val="hybridMultilevel"/>
    <w:tmpl w:val="20F4A8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ED1636D"/>
    <w:multiLevelType w:val="hybridMultilevel"/>
    <w:tmpl w:val="4BBCFB0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2"/>
  </w:num>
  <w:num w:numId="2">
    <w:abstractNumId w:val="126"/>
  </w:num>
  <w:num w:numId="3">
    <w:abstractNumId w:val="130"/>
  </w:num>
  <w:num w:numId="4">
    <w:abstractNumId w:val="32"/>
  </w:num>
  <w:num w:numId="5">
    <w:abstractNumId w:val="57"/>
  </w:num>
  <w:num w:numId="6">
    <w:abstractNumId w:val="63"/>
  </w:num>
  <w:num w:numId="7">
    <w:abstractNumId w:val="54"/>
  </w:num>
  <w:num w:numId="8">
    <w:abstractNumId w:val="24"/>
  </w:num>
  <w:num w:numId="9">
    <w:abstractNumId w:val="69"/>
  </w:num>
  <w:num w:numId="10">
    <w:abstractNumId w:val="104"/>
  </w:num>
  <w:num w:numId="11">
    <w:abstractNumId w:val="81"/>
  </w:num>
  <w:num w:numId="12">
    <w:abstractNumId w:val="80"/>
  </w:num>
  <w:num w:numId="13">
    <w:abstractNumId w:val="60"/>
  </w:num>
  <w:num w:numId="14">
    <w:abstractNumId w:val="38"/>
  </w:num>
  <w:num w:numId="15">
    <w:abstractNumId w:val="75"/>
  </w:num>
  <w:num w:numId="16">
    <w:abstractNumId w:val="36"/>
  </w:num>
  <w:num w:numId="17">
    <w:abstractNumId w:val="73"/>
  </w:num>
  <w:num w:numId="18">
    <w:abstractNumId w:val="62"/>
  </w:num>
  <w:num w:numId="19">
    <w:abstractNumId w:val="88"/>
  </w:num>
  <w:num w:numId="20">
    <w:abstractNumId w:val="101"/>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19"/>
  </w:num>
  <w:num w:numId="23">
    <w:abstractNumId w:val="111"/>
  </w:num>
  <w:num w:numId="24">
    <w:abstractNumId w:val="66"/>
  </w:num>
  <w:num w:numId="25">
    <w:abstractNumId w:val="124"/>
  </w:num>
  <w:num w:numId="26">
    <w:abstractNumId w:val="55"/>
  </w:num>
  <w:num w:numId="27">
    <w:abstractNumId w:val="17"/>
  </w:num>
  <w:num w:numId="28">
    <w:abstractNumId w:val="45"/>
  </w:num>
  <w:num w:numId="29">
    <w:abstractNumId w:val="58"/>
  </w:num>
  <w:num w:numId="30">
    <w:abstractNumId w:val="123"/>
  </w:num>
  <w:num w:numId="31">
    <w:abstractNumId w:val="53"/>
  </w:num>
  <w:num w:numId="32">
    <w:abstractNumId w:val="98"/>
  </w:num>
  <w:num w:numId="33">
    <w:abstractNumId w:val="87"/>
  </w:num>
  <w:num w:numId="34">
    <w:abstractNumId w:val="89"/>
  </w:num>
  <w:num w:numId="35">
    <w:abstractNumId w:val="14"/>
  </w:num>
  <w:num w:numId="36">
    <w:abstractNumId w:val="21"/>
  </w:num>
  <w:num w:numId="37">
    <w:abstractNumId w:val="18"/>
  </w:num>
  <w:num w:numId="38">
    <w:abstractNumId w:val="94"/>
  </w:num>
  <w:num w:numId="39">
    <w:abstractNumId w:val="64"/>
  </w:num>
  <w:num w:numId="40">
    <w:abstractNumId w:val="103"/>
  </w:num>
  <w:num w:numId="41">
    <w:abstractNumId w:val="74"/>
  </w:num>
  <w:num w:numId="42">
    <w:abstractNumId w:val="128"/>
  </w:num>
  <w:num w:numId="43">
    <w:abstractNumId w:val="68"/>
  </w:num>
  <w:num w:numId="44">
    <w:abstractNumId w:val="35"/>
  </w:num>
  <w:num w:numId="45">
    <w:abstractNumId w:val="114"/>
  </w:num>
  <w:num w:numId="46">
    <w:abstractNumId w:val="28"/>
  </w:num>
  <w:num w:numId="47">
    <w:abstractNumId w:val="109"/>
  </w:num>
  <w:num w:numId="48">
    <w:abstractNumId w:val="40"/>
  </w:num>
  <w:num w:numId="49">
    <w:abstractNumId w:val="15"/>
  </w:num>
  <w:num w:numId="50">
    <w:abstractNumId w:val="42"/>
  </w:num>
  <w:num w:numId="51">
    <w:abstractNumId w:val="3"/>
  </w:num>
  <w:num w:numId="52">
    <w:abstractNumId w:val="118"/>
  </w:num>
  <w:num w:numId="53">
    <w:abstractNumId w:val="92"/>
  </w:num>
  <w:num w:numId="54">
    <w:abstractNumId w:val="12"/>
  </w:num>
  <w:num w:numId="55">
    <w:abstractNumId w:val="70"/>
  </w:num>
  <w:num w:numId="56">
    <w:abstractNumId w:val="125"/>
  </w:num>
  <w:num w:numId="57">
    <w:abstractNumId w:val="79"/>
  </w:num>
  <w:num w:numId="58">
    <w:abstractNumId w:val="85"/>
  </w:num>
  <w:num w:numId="59">
    <w:abstractNumId w:val="65"/>
  </w:num>
  <w:num w:numId="60">
    <w:abstractNumId w:val="102"/>
  </w:num>
  <w:num w:numId="61">
    <w:abstractNumId w:val="71"/>
  </w:num>
  <w:num w:numId="62">
    <w:abstractNumId w:val="122"/>
  </w:num>
  <w:num w:numId="63">
    <w:abstractNumId w:val="49"/>
  </w:num>
  <w:num w:numId="64">
    <w:abstractNumId w:val="43"/>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129"/>
  </w:num>
  <w:num w:numId="69">
    <w:abstractNumId w:val="59"/>
  </w:num>
  <w:num w:numId="70">
    <w:abstractNumId w:val="77"/>
  </w:num>
  <w:num w:numId="71">
    <w:abstractNumId w:val="86"/>
  </w:num>
  <w:num w:numId="72">
    <w:abstractNumId w:val="113"/>
  </w:num>
  <w:num w:numId="73">
    <w:abstractNumId w:val="20"/>
  </w:num>
  <w:num w:numId="74">
    <w:abstractNumId w:val="131"/>
  </w:num>
  <w:num w:numId="75">
    <w:abstractNumId w:val="82"/>
  </w:num>
  <w:num w:numId="76">
    <w:abstractNumId w:val="61"/>
  </w:num>
  <w:num w:numId="77">
    <w:abstractNumId w:val="33"/>
  </w:num>
  <w:num w:numId="78">
    <w:abstractNumId w:val="110"/>
  </w:num>
  <w:num w:numId="79">
    <w:abstractNumId w:val="23"/>
  </w:num>
  <w:num w:numId="80">
    <w:abstractNumId w:val="100"/>
  </w:num>
  <w:num w:numId="81">
    <w:abstractNumId w:val="93"/>
  </w:num>
  <w:num w:numId="82">
    <w:abstractNumId w:val="99"/>
  </w:num>
  <w:num w:numId="83">
    <w:abstractNumId w:val="16"/>
  </w:num>
  <w:num w:numId="84">
    <w:abstractNumId w:val="108"/>
  </w:num>
  <w:num w:numId="85">
    <w:abstractNumId w:val="39"/>
  </w:num>
  <w:num w:numId="86">
    <w:abstractNumId w:val="96"/>
  </w:num>
  <w:num w:numId="87">
    <w:abstractNumId w:val="106"/>
  </w:num>
  <w:num w:numId="88">
    <w:abstractNumId w:val="121"/>
  </w:num>
  <w:num w:numId="89">
    <w:abstractNumId w:val="90"/>
  </w:num>
  <w:num w:numId="90">
    <w:abstractNumId w:val="117"/>
  </w:num>
  <w:num w:numId="91">
    <w:abstractNumId w:val="105"/>
  </w:num>
  <w:num w:numId="92">
    <w:abstractNumId w:val="115"/>
  </w:num>
  <w:num w:numId="93">
    <w:abstractNumId w:val="47"/>
  </w:num>
  <w:num w:numId="94">
    <w:abstractNumId w:val="46"/>
  </w:num>
  <w:num w:numId="95">
    <w:abstractNumId w:val="95"/>
  </w:num>
  <w:num w:numId="96">
    <w:abstractNumId w:val="120"/>
  </w:num>
  <w:num w:numId="97">
    <w:abstractNumId w:val="56"/>
  </w:num>
  <w:num w:numId="98">
    <w:abstractNumId w:val="116"/>
  </w:num>
  <w:num w:numId="99">
    <w:abstractNumId w:val="127"/>
  </w:num>
  <w:num w:numId="100">
    <w:abstractNumId w:val="72"/>
  </w:num>
  <w:num w:numId="101">
    <w:abstractNumId w:val="26"/>
  </w:num>
  <w:num w:numId="102">
    <w:abstractNumId w:val="91"/>
  </w:num>
  <w:num w:numId="103">
    <w:abstractNumId w:val="11"/>
  </w:num>
  <w:num w:numId="104">
    <w:abstractNumId w:val="34"/>
  </w:num>
  <w:num w:numId="105">
    <w:abstractNumId w:val="84"/>
  </w:num>
  <w:num w:numId="106">
    <w:abstractNumId w:val="27"/>
  </w:num>
  <w:num w:numId="107">
    <w:abstractNumId w:val="76"/>
  </w:num>
  <w:num w:numId="108">
    <w:abstractNumId w:val="83"/>
  </w:num>
  <w:num w:numId="109">
    <w:abstractNumId w:val="48"/>
  </w:num>
  <w:num w:numId="110">
    <w:abstractNumId w:val="10"/>
  </w:num>
  <w:num w:numId="111">
    <w:abstractNumId w:val="51"/>
  </w:num>
  <w:num w:numId="112">
    <w:abstractNumId w:val="78"/>
  </w:num>
  <w:num w:numId="113">
    <w:abstractNumId w:val="67"/>
  </w:num>
  <w:num w:numId="114">
    <w:abstractNumId w:val="107"/>
  </w:num>
  <w:num w:numId="115">
    <w:abstractNumId w:val="97"/>
  </w:num>
  <w:num w:numId="116">
    <w:abstractNumId w:val="37"/>
  </w:num>
  <w:num w:numId="117">
    <w:abstractNumId w:val="50"/>
  </w:num>
  <w:num w:numId="118">
    <w:abstractNumId w:val="25"/>
  </w:num>
  <w:num w:numId="119">
    <w:abstractNumId w:val="52"/>
  </w:num>
  <w:num w:numId="120">
    <w:abstractNumId w:val="112"/>
  </w:num>
  <w:num w:numId="121">
    <w:abstractNumId w:val="119"/>
  </w:num>
  <w:num w:numId="122">
    <w:abstractNumId w:val="30"/>
  </w:num>
  <w:num w:numId="123">
    <w:abstractNumId w:val="4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50CC"/>
    <w:rsid w:val="000151A9"/>
    <w:rsid w:val="000151DF"/>
    <w:rsid w:val="00015846"/>
    <w:rsid w:val="0002188F"/>
    <w:rsid w:val="00021BCA"/>
    <w:rsid w:val="00026345"/>
    <w:rsid w:val="000269AC"/>
    <w:rsid w:val="00026B90"/>
    <w:rsid w:val="00030CB5"/>
    <w:rsid w:val="00034E30"/>
    <w:rsid w:val="00037027"/>
    <w:rsid w:val="00042798"/>
    <w:rsid w:val="000475B6"/>
    <w:rsid w:val="0005215A"/>
    <w:rsid w:val="00054D26"/>
    <w:rsid w:val="00057940"/>
    <w:rsid w:val="000609F7"/>
    <w:rsid w:val="00064AA9"/>
    <w:rsid w:val="000673FA"/>
    <w:rsid w:val="00070D1C"/>
    <w:rsid w:val="0007640C"/>
    <w:rsid w:val="00077AF9"/>
    <w:rsid w:val="00077C99"/>
    <w:rsid w:val="00081762"/>
    <w:rsid w:val="00082E25"/>
    <w:rsid w:val="00084A7B"/>
    <w:rsid w:val="0008710C"/>
    <w:rsid w:val="00095347"/>
    <w:rsid w:val="00095C71"/>
    <w:rsid w:val="00096BD7"/>
    <w:rsid w:val="000A0232"/>
    <w:rsid w:val="000A102C"/>
    <w:rsid w:val="000B00B0"/>
    <w:rsid w:val="000B25C6"/>
    <w:rsid w:val="000B5702"/>
    <w:rsid w:val="000C09B5"/>
    <w:rsid w:val="000C48B5"/>
    <w:rsid w:val="000C4ABB"/>
    <w:rsid w:val="000C72D3"/>
    <w:rsid w:val="000C7AAA"/>
    <w:rsid w:val="000D01E7"/>
    <w:rsid w:val="000D2023"/>
    <w:rsid w:val="000D4BA5"/>
    <w:rsid w:val="000D55DB"/>
    <w:rsid w:val="000D5DE0"/>
    <w:rsid w:val="000E00C5"/>
    <w:rsid w:val="000E10B5"/>
    <w:rsid w:val="000E2E1C"/>
    <w:rsid w:val="000E30BE"/>
    <w:rsid w:val="000E69C1"/>
    <w:rsid w:val="000F2721"/>
    <w:rsid w:val="000F7527"/>
    <w:rsid w:val="00100AAA"/>
    <w:rsid w:val="001015E6"/>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54E1A"/>
    <w:rsid w:val="00156830"/>
    <w:rsid w:val="001600DA"/>
    <w:rsid w:val="00160F54"/>
    <w:rsid w:val="0016542A"/>
    <w:rsid w:val="001654C1"/>
    <w:rsid w:val="001662F7"/>
    <w:rsid w:val="00166991"/>
    <w:rsid w:val="00166B2C"/>
    <w:rsid w:val="00171CF0"/>
    <w:rsid w:val="00171EC5"/>
    <w:rsid w:val="001744F4"/>
    <w:rsid w:val="00175FAD"/>
    <w:rsid w:val="00176285"/>
    <w:rsid w:val="00176B57"/>
    <w:rsid w:val="001868A5"/>
    <w:rsid w:val="00190920"/>
    <w:rsid w:val="0019110F"/>
    <w:rsid w:val="0019537E"/>
    <w:rsid w:val="001A0333"/>
    <w:rsid w:val="001A0CB4"/>
    <w:rsid w:val="001A1B8F"/>
    <w:rsid w:val="001B0A66"/>
    <w:rsid w:val="001B2109"/>
    <w:rsid w:val="001B2C57"/>
    <w:rsid w:val="001B4467"/>
    <w:rsid w:val="001B4CCE"/>
    <w:rsid w:val="001B4F08"/>
    <w:rsid w:val="001B56F8"/>
    <w:rsid w:val="001B7120"/>
    <w:rsid w:val="001B7CCE"/>
    <w:rsid w:val="001C13A5"/>
    <w:rsid w:val="001C4076"/>
    <w:rsid w:val="001C4C1B"/>
    <w:rsid w:val="001C650B"/>
    <w:rsid w:val="001D1532"/>
    <w:rsid w:val="001D27A2"/>
    <w:rsid w:val="001D6472"/>
    <w:rsid w:val="001D70A2"/>
    <w:rsid w:val="001D7C38"/>
    <w:rsid w:val="001E0CEF"/>
    <w:rsid w:val="001E26CF"/>
    <w:rsid w:val="001E2E72"/>
    <w:rsid w:val="001E600A"/>
    <w:rsid w:val="001F17CC"/>
    <w:rsid w:val="001F1815"/>
    <w:rsid w:val="001F1DE1"/>
    <w:rsid w:val="001F1FDE"/>
    <w:rsid w:val="001F3507"/>
    <w:rsid w:val="001F5DF4"/>
    <w:rsid w:val="001F5EBF"/>
    <w:rsid w:val="00201B48"/>
    <w:rsid w:val="00202310"/>
    <w:rsid w:val="002071D0"/>
    <w:rsid w:val="00212AB4"/>
    <w:rsid w:val="00216447"/>
    <w:rsid w:val="00217972"/>
    <w:rsid w:val="002213B9"/>
    <w:rsid w:val="00222617"/>
    <w:rsid w:val="00223625"/>
    <w:rsid w:val="00225F9F"/>
    <w:rsid w:val="00227AD3"/>
    <w:rsid w:val="00233AC4"/>
    <w:rsid w:val="00233AC7"/>
    <w:rsid w:val="00236955"/>
    <w:rsid w:val="0024081D"/>
    <w:rsid w:val="0024280C"/>
    <w:rsid w:val="002433FA"/>
    <w:rsid w:val="00243A38"/>
    <w:rsid w:val="0024486D"/>
    <w:rsid w:val="00251ED6"/>
    <w:rsid w:val="002520B7"/>
    <w:rsid w:val="00255C3A"/>
    <w:rsid w:val="00270C63"/>
    <w:rsid w:val="002718F2"/>
    <w:rsid w:val="0027345B"/>
    <w:rsid w:val="00276077"/>
    <w:rsid w:val="00281DD7"/>
    <w:rsid w:val="00282E51"/>
    <w:rsid w:val="00286462"/>
    <w:rsid w:val="00291094"/>
    <w:rsid w:val="0029506E"/>
    <w:rsid w:val="002A4E50"/>
    <w:rsid w:val="002A5DD0"/>
    <w:rsid w:val="002A7203"/>
    <w:rsid w:val="002A7F16"/>
    <w:rsid w:val="002B18B6"/>
    <w:rsid w:val="002B3DAE"/>
    <w:rsid w:val="002B4DF4"/>
    <w:rsid w:val="002B5454"/>
    <w:rsid w:val="002B571F"/>
    <w:rsid w:val="002C1720"/>
    <w:rsid w:val="002C2348"/>
    <w:rsid w:val="002C7953"/>
    <w:rsid w:val="002D05A8"/>
    <w:rsid w:val="002D465C"/>
    <w:rsid w:val="002D5433"/>
    <w:rsid w:val="002D75FC"/>
    <w:rsid w:val="002E019E"/>
    <w:rsid w:val="002E10C5"/>
    <w:rsid w:val="002E397C"/>
    <w:rsid w:val="002E39B4"/>
    <w:rsid w:val="002E427A"/>
    <w:rsid w:val="002E48C8"/>
    <w:rsid w:val="002E4B27"/>
    <w:rsid w:val="002F1489"/>
    <w:rsid w:val="002F3EDA"/>
    <w:rsid w:val="002F4A79"/>
    <w:rsid w:val="00302809"/>
    <w:rsid w:val="00302FF3"/>
    <w:rsid w:val="003045DC"/>
    <w:rsid w:val="00305244"/>
    <w:rsid w:val="00306552"/>
    <w:rsid w:val="00314ECA"/>
    <w:rsid w:val="00315738"/>
    <w:rsid w:val="00320DA6"/>
    <w:rsid w:val="0032148D"/>
    <w:rsid w:val="0032250F"/>
    <w:rsid w:val="00323A84"/>
    <w:rsid w:val="003243CC"/>
    <w:rsid w:val="003250C3"/>
    <w:rsid w:val="0033050C"/>
    <w:rsid w:val="0033435D"/>
    <w:rsid w:val="003351F6"/>
    <w:rsid w:val="00340B1D"/>
    <w:rsid w:val="00343074"/>
    <w:rsid w:val="00343990"/>
    <w:rsid w:val="00343C1E"/>
    <w:rsid w:val="00344C52"/>
    <w:rsid w:val="003507E1"/>
    <w:rsid w:val="00351247"/>
    <w:rsid w:val="00351F74"/>
    <w:rsid w:val="0035269C"/>
    <w:rsid w:val="00353678"/>
    <w:rsid w:val="00353E10"/>
    <w:rsid w:val="00353FF5"/>
    <w:rsid w:val="0036342C"/>
    <w:rsid w:val="00364116"/>
    <w:rsid w:val="003711A8"/>
    <w:rsid w:val="003726BF"/>
    <w:rsid w:val="00372961"/>
    <w:rsid w:val="00374C1B"/>
    <w:rsid w:val="003752FE"/>
    <w:rsid w:val="00376B70"/>
    <w:rsid w:val="00384236"/>
    <w:rsid w:val="00387031"/>
    <w:rsid w:val="003907CD"/>
    <w:rsid w:val="0039211A"/>
    <w:rsid w:val="00392EA2"/>
    <w:rsid w:val="00397378"/>
    <w:rsid w:val="003A1B1F"/>
    <w:rsid w:val="003A2FC8"/>
    <w:rsid w:val="003A7C35"/>
    <w:rsid w:val="003B3150"/>
    <w:rsid w:val="003B5367"/>
    <w:rsid w:val="003C10A2"/>
    <w:rsid w:val="003C32FF"/>
    <w:rsid w:val="003C5F6D"/>
    <w:rsid w:val="003C62C9"/>
    <w:rsid w:val="003D34D3"/>
    <w:rsid w:val="003D42F8"/>
    <w:rsid w:val="003D51BE"/>
    <w:rsid w:val="003D58B4"/>
    <w:rsid w:val="003D648D"/>
    <w:rsid w:val="003E090E"/>
    <w:rsid w:val="003E0F0C"/>
    <w:rsid w:val="003E0F1A"/>
    <w:rsid w:val="003E2260"/>
    <w:rsid w:val="003E24FB"/>
    <w:rsid w:val="003E2D98"/>
    <w:rsid w:val="003E441F"/>
    <w:rsid w:val="003E7FA8"/>
    <w:rsid w:val="003F0908"/>
    <w:rsid w:val="003F0D78"/>
    <w:rsid w:val="003F5F1B"/>
    <w:rsid w:val="004000E0"/>
    <w:rsid w:val="004013EF"/>
    <w:rsid w:val="00404FB1"/>
    <w:rsid w:val="004078E3"/>
    <w:rsid w:val="00411F74"/>
    <w:rsid w:val="00412A87"/>
    <w:rsid w:val="00417EC1"/>
    <w:rsid w:val="004204D4"/>
    <w:rsid w:val="0042079F"/>
    <w:rsid w:val="00423D0D"/>
    <w:rsid w:val="004242F1"/>
    <w:rsid w:val="004303AB"/>
    <w:rsid w:val="00430E13"/>
    <w:rsid w:val="00432CA2"/>
    <w:rsid w:val="00434707"/>
    <w:rsid w:val="00434763"/>
    <w:rsid w:val="00434E3B"/>
    <w:rsid w:val="00435CFF"/>
    <w:rsid w:val="004377CA"/>
    <w:rsid w:val="004400AC"/>
    <w:rsid w:val="00450033"/>
    <w:rsid w:val="004555CC"/>
    <w:rsid w:val="0045733E"/>
    <w:rsid w:val="00457D88"/>
    <w:rsid w:val="00462A35"/>
    <w:rsid w:val="00462E71"/>
    <w:rsid w:val="00463797"/>
    <w:rsid w:val="0046612D"/>
    <w:rsid w:val="00474051"/>
    <w:rsid w:val="00482091"/>
    <w:rsid w:val="00497681"/>
    <w:rsid w:val="004A1268"/>
    <w:rsid w:val="004A1C8B"/>
    <w:rsid w:val="004A2B47"/>
    <w:rsid w:val="004A78C6"/>
    <w:rsid w:val="004A7A03"/>
    <w:rsid w:val="004B4CB3"/>
    <w:rsid w:val="004B52A5"/>
    <w:rsid w:val="004C1229"/>
    <w:rsid w:val="004C3475"/>
    <w:rsid w:val="004C3EC8"/>
    <w:rsid w:val="004D4F10"/>
    <w:rsid w:val="004D6583"/>
    <w:rsid w:val="004D7B11"/>
    <w:rsid w:val="004E1A20"/>
    <w:rsid w:val="004F0D06"/>
    <w:rsid w:val="004F0F08"/>
    <w:rsid w:val="004F3438"/>
    <w:rsid w:val="004F4522"/>
    <w:rsid w:val="00505F5E"/>
    <w:rsid w:val="00507F7C"/>
    <w:rsid w:val="005132B8"/>
    <w:rsid w:val="00513499"/>
    <w:rsid w:val="0051625D"/>
    <w:rsid w:val="00516B04"/>
    <w:rsid w:val="00517FBF"/>
    <w:rsid w:val="0052037C"/>
    <w:rsid w:val="00520B5C"/>
    <w:rsid w:val="005213F3"/>
    <w:rsid w:val="00522A3A"/>
    <w:rsid w:val="00522DE3"/>
    <w:rsid w:val="00525AA8"/>
    <w:rsid w:val="00527786"/>
    <w:rsid w:val="00531475"/>
    <w:rsid w:val="00532AF4"/>
    <w:rsid w:val="0053457A"/>
    <w:rsid w:val="00535348"/>
    <w:rsid w:val="00535DBF"/>
    <w:rsid w:val="00537D41"/>
    <w:rsid w:val="0054141E"/>
    <w:rsid w:val="00543B67"/>
    <w:rsid w:val="00546136"/>
    <w:rsid w:val="00547FB7"/>
    <w:rsid w:val="00550C74"/>
    <w:rsid w:val="00550F03"/>
    <w:rsid w:val="0055467B"/>
    <w:rsid w:val="00554A96"/>
    <w:rsid w:val="005607A0"/>
    <w:rsid w:val="005636CB"/>
    <w:rsid w:val="00565487"/>
    <w:rsid w:val="00570968"/>
    <w:rsid w:val="00572006"/>
    <w:rsid w:val="0057202F"/>
    <w:rsid w:val="0057356B"/>
    <w:rsid w:val="0057380C"/>
    <w:rsid w:val="00574D13"/>
    <w:rsid w:val="00575269"/>
    <w:rsid w:val="00583568"/>
    <w:rsid w:val="00586D62"/>
    <w:rsid w:val="005870B7"/>
    <w:rsid w:val="00590740"/>
    <w:rsid w:val="00592054"/>
    <w:rsid w:val="0059272B"/>
    <w:rsid w:val="00595344"/>
    <w:rsid w:val="00595DFC"/>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F1DDE"/>
    <w:rsid w:val="005F207A"/>
    <w:rsid w:val="005F2173"/>
    <w:rsid w:val="005F2A8A"/>
    <w:rsid w:val="005F5515"/>
    <w:rsid w:val="005F5A67"/>
    <w:rsid w:val="005F6055"/>
    <w:rsid w:val="005F65F8"/>
    <w:rsid w:val="00600045"/>
    <w:rsid w:val="0060121F"/>
    <w:rsid w:val="00601EF1"/>
    <w:rsid w:val="006109BB"/>
    <w:rsid w:val="0061501E"/>
    <w:rsid w:val="006174C0"/>
    <w:rsid w:val="00617B11"/>
    <w:rsid w:val="006204C8"/>
    <w:rsid w:val="00626109"/>
    <w:rsid w:val="00630754"/>
    <w:rsid w:val="006315C4"/>
    <w:rsid w:val="00641780"/>
    <w:rsid w:val="006427FA"/>
    <w:rsid w:val="00642B75"/>
    <w:rsid w:val="00644877"/>
    <w:rsid w:val="0064520F"/>
    <w:rsid w:val="00645F6C"/>
    <w:rsid w:val="00646B8A"/>
    <w:rsid w:val="00652196"/>
    <w:rsid w:val="00653FDD"/>
    <w:rsid w:val="00656960"/>
    <w:rsid w:val="00657535"/>
    <w:rsid w:val="0066284A"/>
    <w:rsid w:val="00664F4A"/>
    <w:rsid w:val="0066556C"/>
    <w:rsid w:val="0068015A"/>
    <w:rsid w:val="00680457"/>
    <w:rsid w:val="00683A63"/>
    <w:rsid w:val="00685649"/>
    <w:rsid w:val="00687F20"/>
    <w:rsid w:val="006A04D5"/>
    <w:rsid w:val="006A1E45"/>
    <w:rsid w:val="006B4EF5"/>
    <w:rsid w:val="006B6B60"/>
    <w:rsid w:val="006B6C19"/>
    <w:rsid w:val="006C322C"/>
    <w:rsid w:val="006C3386"/>
    <w:rsid w:val="006C3FB1"/>
    <w:rsid w:val="006D113A"/>
    <w:rsid w:val="006D1BC2"/>
    <w:rsid w:val="006D5157"/>
    <w:rsid w:val="006D63F2"/>
    <w:rsid w:val="006D776F"/>
    <w:rsid w:val="006D7C4B"/>
    <w:rsid w:val="006E0E28"/>
    <w:rsid w:val="006E3A68"/>
    <w:rsid w:val="006E3C7D"/>
    <w:rsid w:val="006E47EB"/>
    <w:rsid w:val="006F1223"/>
    <w:rsid w:val="006F5BFE"/>
    <w:rsid w:val="006F5C92"/>
    <w:rsid w:val="00700EB1"/>
    <w:rsid w:val="00703FF5"/>
    <w:rsid w:val="00706683"/>
    <w:rsid w:val="007076FA"/>
    <w:rsid w:val="007079D5"/>
    <w:rsid w:val="007104C8"/>
    <w:rsid w:val="007122E7"/>
    <w:rsid w:val="007144DB"/>
    <w:rsid w:val="007148C6"/>
    <w:rsid w:val="00724F61"/>
    <w:rsid w:val="00732910"/>
    <w:rsid w:val="0073448F"/>
    <w:rsid w:val="00742EEF"/>
    <w:rsid w:val="0074353A"/>
    <w:rsid w:val="00743975"/>
    <w:rsid w:val="0075013C"/>
    <w:rsid w:val="007510E6"/>
    <w:rsid w:val="00754789"/>
    <w:rsid w:val="00763814"/>
    <w:rsid w:val="0076448E"/>
    <w:rsid w:val="007734AF"/>
    <w:rsid w:val="007806E9"/>
    <w:rsid w:val="00787C39"/>
    <w:rsid w:val="0079095C"/>
    <w:rsid w:val="007924B3"/>
    <w:rsid w:val="00792BB2"/>
    <w:rsid w:val="00795270"/>
    <w:rsid w:val="00795275"/>
    <w:rsid w:val="007A0F23"/>
    <w:rsid w:val="007A5866"/>
    <w:rsid w:val="007A652D"/>
    <w:rsid w:val="007B2BFE"/>
    <w:rsid w:val="007C4AFD"/>
    <w:rsid w:val="007C6210"/>
    <w:rsid w:val="007C7530"/>
    <w:rsid w:val="007D0806"/>
    <w:rsid w:val="007D46EA"/>
    <w:rsid w:val="007D743F"/>
    <w:rsid w:val="007E5BA6"/>
    <w:rsid w:val="007E6105"/>
    <w:rsid w:val="007F2792"/>
    <w:rsid w:val="007F5496"/>
    <w:rsid w:val="007F6E54"/>
    <w:rsid w:val="007F6F49"/>
    <w:rsid w:val="0080323F"/>
    <w:rsid w:val="00811FFF"/>
    <w:rsid w:val="008122DA"/>
    <w:rsid w:val="00812468"/>
    <w:rsid w:val="0081399B"/>
    <w:rsid w:val="00816261"/>
    <w:rsid w:val="00827DE1"/>
    <w:rsid w:val="00830B81"/>
    <w:rsid w:val="00832F0B"/>
    <w:rsid w:val="00833C16"/>
    <w:rsid w:val="00836A92"/>
    <w:rsid w:val="00841303"/>
    <w:rsid w:val="008424F5"/>
    <w:rsid w:val="00845817"/>
    <w:rsid w:val="0085017D"/>
    <w:rsid w:val="00850277"/>
    <w:rsid w:val="0085217A"/>
    <w:rsid w:val="00852DF0"/>
    <w:rsid w:val="0085343E"/>
    <w:rsid w:val="0085486A"/>
    <w:rsid w:val="00856917"/>
    <w:rsid w:val="00856F02"/>
    <w:rsid w:val="00860560"/>
    <w:rsid w:val="00862F66"/>
    <w:rsid w:val="0086492C"/>
    <w:rsid w:val="00870152"/>
    <w:rsid w:val="008714FC"/>
    <w:rsid w:val="008729C5"/>
    <w:rsid w:val="00873D38"/>
    <w:rsid w:val="00875D69"/>
    <w:rsid w:val="00877AE3"/>
    <w:rsid w:val="0088625A"/>
    <w:rsid w:val="00887A30"/>
    <w:rsid w:val="00895245"/>
    <w:rsid w:val="00895CCE"/>
    <w:rsid w:val="00896593"/>
    <w:rsid w:val="008A2713"/>
    <w:rsid w:val="008A382E"/>
    <w:rsid w:val="008A6F96"/>
    <w:rsid w:val="008B681F"/>
    <w:rsid w:val="008B7396"/>
    <w:rsid w:val="008B73EF"/>
    <w:rsid w:val="008C096E"/>
    <w:rsid w:val="008D3818"/>
    <w:rsid w:val="008E3CCC"/>
    <w:rsid w:val="008E4895"/>
    <w:rsid w:val="008E526F"/>
    <w:rsid w:val="008E5E31"/>
    <w:rsid w:val="008E7CE6"/>
    <w:rsid w:val="008F0055"/>
    <w:rsid w:val="008F41C6"/>
    <w:rsid w:val="00902DC6"/>
    <w:rsid w:val="0090336D"/>
    <w:rsid w:val="0090509E"/>
    <w:rsid w:val="009059B1"/>
    <w:rsid w:val="00906426"/>
    <w:rsid w:val="009126D1"/>
    <w:rsid w:val="00912F3C"/>
    <w:rsid w:val="00915471"/>
    <w:rsid w:val="009159A3"/>
    <w:rsid w:val="00916E84"/>
    <w:rsid w:val="009173AC"/>
    <w:rsid w:val="00923DC5"/>
    <w:rsid w:val="00925FD2"/>
    <w:rsid w:val="00932C86"/>
    <w:rsid w:val="00932FBA"/>
    <w:rsid w:val="00933DBF"/>
    <w:rsid w:val="00937D18"/>
    <w:rsid w:val="009405E2"/>
    <w:rsid w:val="00941546"/>
    <w:rsid w:val="009420D8"/>
    <w:rsid w:val="009428C6"/>
    <w:rsid w:val="00943A22"/>
    <w:rsid w:val="00944C8E"/>
    <w:rsid w:val="00951F19"/>
    <w:rsid w:val="0095224D"/>
    <w:rsid w:val="00957506"/>
    <w:rsid w:val="0095754E"/>
    <w:rsid w:val="009613D2"/>
    <w:rsid w:val="009641D9"/>
    <w:rsid w:val="00965280"/>
    <w:rsid w:val="00966E20"/>
    <w:rsid w:val="009733A9"/>
    <w:rsid w:val="00974D76"/>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753"/>
    <w:rsid w:val="009B45F0"/>
    <w:rsid w:val="009B59D8"/>
    <w:rsid w:val="009B65FE"/>
    <w:rsid w:val="009B6732"/>
    <w:rsid w:val="009C2EE6"/>
    <w:rsid w:val="009C3CB1"/>
    <w:rsid w:val="009C4561"/>
    <w:rsid w:val="009C4E01"/>
    <w:rsid w:val="009D1218"/>
    <w:rsid w:val="009D6C68"/>
    <w:rsid w:val="009E1122"/>
    <w:rsid w:val="009E19BC"/>
    <w:rsid w:val="009E2C02"/>
    <w:rsid w:val="009E2C18"/>
    <w:rsid w:val="009E3C7E"/>
    <w:rsid w:val="009E3D1E"/>
    <w:rsid w:val="009E5D76"/>
    <w:rsid w:val="009E6492"/>
    <w:rsid w:val="009F1109"/>
    <w:rsid w:val="00A003FE"/>
    <w:rsid w:val="00A00418"/>
    <w:rsid w:val="00A01C8B"/>
    <w:rsid w:val="00A02439"/>
    <w:rsid w:val="00A02FC7"/>
    <w:rsid w:val="00A10B7C"/>
    <w:rsid w:val="00A1434F"/>
    <w:rsid w:val="00A16360"/>
    <w:rsid w:val="00A17CE7"/>
    <w:rsid w:val="00A2286C"/>
    <w:rsid w:val="00A22986"/>
    <w:rsid w:val="00A24F81"/>
    <w:rsid w:val="00A25D7C"/>
    <w:rsid w:val="00A25EE0"/>
    <w:rsid w:val="00A272E4"/>
    <w:rsid w:val="00A2759B"/>
    <w:rsid w:val="00A34983"/>
    <w:rsid w:val="00A3726A"/>
    <w:rsid w:val="00A375F4"/>
    <w:rsid w:val="00A40546"/>
    <w:rsid w:val="00A4386C"/>
    <w:rsid w:val="00A45BF7"/>
    <w:rsid w:val="00A46E07"/>
    <w:rsid w:val="00A46F19"/>
    <w:rsid w:val="00A47D64"/>
    <w:rsid w:val="00A5407E"/>
    <w:rsid w:val="00A5413E"/>
    <w:rsid w:val="00A54340"/>
    <w:rsid w:val="00A54776"/>
    <w:rsid w:val="00A56C51"/>
    <w:rsid w:val="00A60DCF"/>
    <w:rsid w:val="00A64B6C"/>
    <w:rsid w:val="00A658E8"/>
    <w:rsid w:val="00A76BE8"/>
    <w:rsid w:val="00A83E43"/>
    <w:rsid w:val="00A91933"/>
    <w:rsid w:val="00A9251C"/>
    <w:rsid w:val="00A9297D"/>
    <w:rsid w:val="00AA08FF"/>
    <w:rsid w:val="00AA1F7A"/>
    <w:rsid w:val="00AA3D6D"/>
    <w:rsid w:val="00AA5B47"/>
    <w:rsid w:val="00AB0EC6"/>
    <w:rsid w:val="00AB415E"/>
    <w:rsid w:val="00AB44B6"/>
    <w:rsid w:val="00AB7D4A"/>
    <w:rsid w:val="00AC2279"/>
    <w:rsid w:val="00AC6C9B"/>
    <w:rsid w:val="00AD1D5F"/>
    <w:rsid w:val="00AD2606"/>
    <w:rsid w:val="00AD2C32"/>
    <w:rsid w:val="00AE2FC5"/>
    <w:rsid w:val="00AE47B0"/>
    <w:rsid w:val="00AE4CE0"/>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1061D"/>
    <w:rsid w:val="00B123AA"/>
    <w:rsid w:val="00B14D0B"/>
    <w:rsid w:val="00B166EB"/>
    <w:rsid w:val="00B2232F"/>
    <w:rsid w:val="00B26842"/>
    <w:rsid w:val="00B346CE"/>
    <w:rsid w:val="00B3553C"/>
    <w:rsid w:val="00B362E9"/>
    <w:rsid w:val="00B36BC8"/>
    <w:rsid w:val="00B4004D"/>
    <w:rsid w:val="00B4015B"/>
    <w:rsid w:val="00B40D4F"/>
    <w:rsid w:val="00B4783C"/>
    <w:rsid w:val="00B50281"/>
    <w:rsid w:val="00B51E47"/>
    <w:rsid w:val="00B52381"/>
    <w:rsid w:val="00B52CBF"/>
    <w:rsid w:val="00B535EB"/>
    <w:rsid w:val="00B56B17"/>
    <w:rsid w:val="00B64888"/>
    <w:rsid w:val="00B676EF"/>
    <w:rsid w:val="00B732BE"/>
    <w:rsid w:val="00B74416"/>
    <w:rsid w:val="00B745DB"/>
    <w:rsid w:val="00B75BFB"/>
    <w:rsid w:val="00B83DF7"/>
    <w:rsid w:val="00B85656"/>
    <w:rsid w:val="00B8593B"/>
    <w:rsid w:val="00B97A20"/>
    <w:rsid w:val="00BA1224"/>
    <w:rsid w:val="00BA4799"/>
    <w:rsid w:val="00BA5C0C"/>
    <w:rsid w:val="00BB0715"/>
    <w:rsid w:val="00BB3BBF"/>
    <w:rsid w:val="00BB456A"/>
    <w:rsid w:val="00BB5AFC"/>
    <w:rsid w:val="00BC09D9"/>
    <w:rsid w:val="00BC1A88"/>
    <w:rsid w:val="00BC2372"/>
    <w:rsid w:val="00BC27A4"/>
    <w:rsid w:val="00BC5588"/>
    <w:rsid w:val="00BC5B04"/>
    <w:rsid w:val="00BC6E89"/>
    <w:rsid w:val="00BD0338"/>
    <w:rsid w:val="00BD203F"/>
    <w:rsid w:val="00BD2152"/>
    <w:rsid w:val="00BD2AE0"/>
    <w:rsid w:val="00BD4147"/>
    <w:rsid w:val="00BD6FC5"/>
    <w:rsid w:val="00BD7B6D"/>
    <w:rsid w:val="00BE0608"/>
    <w:rsid w:val="00BE2B4F"/>
    <w:rsid w:val="00BE2CB6"/>
    <w:rsid w:val="00BE3921"/>
    <w:rsid w:val="00BE3D90"/>
    <w:rsid w:val="00BE5B1A"/>
    <w:rsid w:val="00BE613F"/>
    <w:rsid w:val="00BE6915"/>
    <w:rsid w:val="00BF022E"/>
    <w:rsid w:val="00BF3AC7"/>
    <w:rsid w:val="00C02881"/>
    <w:rsid w:val="00C03AE3"/>
    <w:rsid w:val="00C1511A"/>
    <w:rsid w:val="00C15DBA"/>
    <w:rsid w:val="00C164E6"/>
    <w:rsid w:val="00C22E19"/>
    <w:rsid w:val="00C2451E"/>
    <w:rsid w:val="00C306AE"/>
    <w:rsid w:val="00C310E8"/>
    <w:rsid w:val="00C311E5"/>
    <w:rsid w:val="00C35B0C"/>
    <w:rsid w:val="00C35E10"/>
    <w:rsid w:val="00C403F8"/>
    <w:rsid w:val="00C405CF"/>
    <w:rsid w:val="00C4120B"/>
    <w:rsid w:val="00C41A05"/>
    <w:rsid w:val="00C45A13"/>
    <w:rsid w:val="00C53EF1"/>
    <w:rsid w:val="00C548B1"/>
    <w:rsid w:val="00C56F09"/>
    <w:rsid w:val="00C60513"/>
    <w:rsid w:val="00C6750A"/>
    <w:rsid w:val="00C7059A"/>
    <w:rsid w:val="00C72BD3"/>
    <w:rsid w:val="00C764B2"/>
    <w:rsid w:val="00C77BBF"/>
    <w:rsid w:val="00C83731"/>
    <w:rsid w:val="00C84824"/>
    <w:rsid w:val="00C848E2"/>
    <w:rsid w:val="00C84A36"/>
    <w:rsid w:val="00C867AD"/>
    <w:rsid w:val="00C86A54"/>
    <w:rsid w:val="00C87F87"/>
    <w:rsid w:val="00C9139B"/>
    <w:rsid w:val="00C92FAB"/>
    <w:rsid w:val="00CA0474"/>
    <w:rsid w:val="00CA2CD2"/>
    <w:rsid w:val="00CA4161"/>
    <w:rsid w:val="00CC1979"/>
    <w:rsid w:val="00CC4194"/>
    <w:rsid w:val="00CD0017"/>
    <w:rsid w:val="00CD07AB"/>
    <w:rsid w:val="00CD1CF5"/>
    <w:rsid w:val="00CD274F"/>
    <w:rsid w:val="00CD2D40"/>
    <w:rsid w:val="00CD2E9F"/>
    <w:rsid w:val="00CD2EEE"/>
    <w:rsid w:val="00CD3B4C"/>
    <w:rsid w:val="00CE0FC8"/>
    <w:rsid w:val="00CE3C66"/>
    <w:rsid w:val="00CF1C57"/>
    <w:rsid w:val="00CF1D83"/>
    <w:rsid w:val="00CF32D5"/>
    <w:rsid w:val="00CF34C4"/>
    <w:rsid w:val="00CF5081"/>
    <w:rsid w:val="00D06241"/>
    <w:rsid w:val="00D07628"/>
    <w:rsid w:val="00D137F0"/>
    <w:rsid w:val="00D2024E"/>
    <w:rsid w:val="00D20B65"/>
    <w:rsid w:val="00D21691"/>
    <w:rsid w:val="00D22FD2"/>
    <w:rsid w:val="00D3526E"/>
    <w:rsid w:val="00D4094E"/>
    <w:rsid w:val="00D41A73"/>
    <w:rsid w:val="00D42410"/>
    <w:rsid w:val="00D47A1E"/>
    <w:rsid w:val="00D47E76"/>
    <w:rsid w:val="00D50947"/>
    <w:rsid w:val="00D51F7B"/>
    <w:rsid w:val="00D5490E"/>
    <w:rsid w:val="00D55F8C"/>
    <w:rsid w:val="00D5677D"/>
    <w:rsid w:val="00D62420"/>
    <w:rsid w:val="00D6251D"/>
    <w:rsid w:val="00D62B06"/>
    <w:rsid w:val="00D65955"/>
    <w:rsid w:val="00D65DE5"/>
    <w:rsid w:val="00D67AD8"/>
    <w:rsid w:val="00D70E65"/>
    <w:rsid w:val="00D722A3"/>
    <w:rsid w:val="00D74295"/>
    <w:rsid w:val="00D74390"/>
    <w:rsid w:val="00D76411"/>
    <w:rsid w:val="00D7786E"/>
    <w:rsid w:val="00D80AA0"/>
    <w:rsid w:val="00D817ED"/>
    <w:rsid w:val="00D83606"/>
    <w:rsid w:val="00D83995"/>
    <w:rsid w:val="00D851D3"/>
    <w:rsid w:val="00D9106C"/>
    <w:rsid w:val="00D929D2"/>
    <w:rsid w:val="00D93E81"/>
    <w:rsid w:val="00D97093"/>
    <w:rsid w:val="00D9740F"/>
    <w:rsid w:val="00DA0DFD"/>
    <w:rsid w:val="00DA2367"/>
    <w:rsid w:val="00DA3EC1"/>
    <w:rsid w:val="00DA4F6F"/>
    <w:rsid w:val="00DA6D14"/>
    <w:rsid w:val="00DB4D34"/>
    <w:rsid w:val="00DB69DA"/>
    <w:rsid w:val="00DC2506"/>
    <w:rsid w:val="00DC377E"/>
    <w:rsid w:val="00DD24BA"/>
    <w:rsid w:val="00DD24F5"/>
    <w:rsid w:val="00DD7187"/>
    <w:rsid w:val="00DE0144"/>
    <w:rsid w:val="00DE0160"/>
    <w:rsid w:val="00DE4065"/>
    <w:rsid w:val="00DE4E76"/>
    <w:rsid w:val="00DF0464"/>
    <w:rsid w:val="00DF112C"/>
    <w:rsid w:val="00DF4050"/>
    <w:rsid w:val="00DF5BFD"/>
    <w:rsid w:val="00DF67A9"/>
    <w:rsid w:val="00E04012"/>
    <w:rsid w:val="00E0452A"/>
    <w:rsid w:val="00E10F95"/>
    <w:rsid w:val="00E13851"/>
    <w:rsid w:val="00E13C27"/>
    <w:rsid w:val="00E14DA4"/>
    <w:rsid w:val="00E156F3"/>
    <w:rsid w:val="00E1623C"/>
    <w:rsid w:val="00E16961"/>
    <w:rsid w:val="00E16CE3"/>
    <w:rsid w:val="00E21C76"/>
    <w:rsid w:val="00E22455"/>
    <w:rsid w:val="00E23978"/>
    <w:rsid w:val="00E23DCF"/>
    <w:rsid w:val="00E24334"/>
    <w:rsid w:val="00E24446"/>
    <w:rsid w:val="00E327BE"/>
    <w:rsid w:val="00E33244"/>
    <w:rsid w:val="00E33FE6"/>
    <w:rsid w:val="00E3628F"/>
    <w:rsid w:val="00E37158"/>
    <w:rsid w:val="00E376C5"/>
    <w:rsid w:val="00E37837"/>
    <w:rsid w:val="00E41397"/>
    <w:rsid w:val="00E422C9"/>
    <w:rsid w:val="00E43177"/>
    <w:rsid w:val="00E46BD4"/>
    <w:rsid w:val="00E526E8"/>
    <w:rsid w:val="00E5375A"/>
    <w:rsid w:val="00E54107"/>
    <w:rsid w:val="00E60095"/>
    <w:rsid w:val="00E60D56"/>
    <w:rsid w:val="00E627B4"/>
    <w:rsid w:val="00E64033"/>
    <w:rsid w:val="00E738D2"/>
    <w:rsid w:val="00E73DF8"/>
    <w:rsid w:val="00E74D11"/>
    <w:rsid w:val="00E8305F"/>
    <w:rsid w:val="00E832F4"/>
    <w:rsid w:val="00E8387E"/>
    <w:rsid w:val="00E83F3A"/>
    <w:rsid w:val="00E842DF"/>
    <w:rsid w:val="00E85382"/>
    <w:rsid w:val="00E86DCB"/>
    <w:rsid w:val="00E90788"/>
    <w:rsid w:val="00E931A1"/>
    <w:rsid w:val="00E93784"/>
    <w:rsid w:val="00E93C45"/>
    <w:rsid w:val="00E94EFC"/>
    <w:rsid w:val="00EA281D"/>
    <w:rsid w:val="00EA2967"/>
    <w:rsid w:val="00EA33FB"/>
    <w:rsid w:val="00EA40A1"/>
    <w:rsid w:val="00EA49FF"/>
    <w:rsid w:val="00EB0E0C"/>
    <w:rsid w:val="00EB28A5"/>
    <w:rsid w:val="00EB3CC6"/>
    <w:rsid w:val="00EC385E"/>
    <w:rsid w:val="00ED0511"/>
    <w:rsid w:val="00ED160E"/>
    <w:rsid w:val="00EE1486"/>
    <w:rsid w:val="00EE18F4"/>
    <w:rsid w:val="00EE19C1"/>
    <w:rsid w:val="00EE277B"/>
    <w:rsid w:val="00EE2A79"/>
    <w:rsid w:val="00EF20B1"/>
    <w:rsid w:val="00EF24AA"/>
    <w:rsid w:val="00EF2EF5"/>
    <w:rsid w:val="00EF3C42"/>
    <w:rsid w:val="00EF55E6"/>
    <w:rsid w:val="00EF647B"/>
    <w:rsid w:val="00F00B57"/>
    <w:rsid w:val="00F022E1"/>
    <w:rsid w:val="00F106FC"/>
    <w:rsid w:val="00F10787"/>
    <w:rsid w:val="00F11173"/>
    <w:rsid w:val="00F11598"/>
    <w:rsid w:val="00F11AEF"/>
    <w:rsid w:val="00F1386C"/>
    <w:rsid w:val="00F140DC"/>
    <w:rsid w:val="00F227F0"/>
    <w:rsid w:val="00F235D9"/>
    <w:rsid w:val="00F302BA"/>
    <w:rsid w:val="00F33269"/>
    <w:rsid w:val="00F34CD5"/>
    <w:rsid w:val="00F35504"/>
    <w:rsid w:val="00F3610F"/>
    <w:rsid w:val="00F46E4E"/>
    <w:rsid w:val="00F50002"/>
    <w:rsid w:val="00F52613"/>
    <w:rsid w:val="00F53868"/>
    <w:rsid w:val="00F560C5"/>
    <w:rsid w:val="00F5707B"/>
    <w:rsid w:val="00F6040C"/>
    <w:rsid w:val="00F70882"/>
    <w:rsid w:val="00F721D7"/>
    <w:rsid w:val="00F8112C"/>
    <w:rsid w:val="00F83BFF"/>
    <w:rsid w:val="00F83D7B"/>
    <w:rsid w:val="00F85A29"/>
    <w:rsid w:val="00F87F17"/>
    <w:rsid w:val="00F90B29"/>
    <w:rsid w:val="00F91E58"/>
    <w:rsid w:val="00F9404A"/>
    <w:rsid w:val="00F969BF"/>
    <w:rsid w:val="00F978ED"/>
    <w:rsid w:val="00FA02FF"/>
    <w:rsid w:val="00FA06F3"/>
    <w:rsid w:val="00FA0B0B"/>
    <w:rsid w:val="00FA1F37"/>
    <w:rsid w:val="00FA2919"/>
    <w:rsid w:val="00FA3450"/>
    <w:rsid w:val="00FA37E1"/>
    <w:rsid w:val="00FA6E48"/>
    <w:rsid w:val="00FB0272"/>
    <w:rsid w:val="00FB0C51"/>
    <w:rsid w:val="00FB2417"/>
    <w:rsid w:val="00FB251F"/>
    <w:rsid w:val="00FB492B"/>
    <w:rsid w:val="00FB5705"/>
    <w:rsid w:val="00FB6362"/>
    <w:rsid w:val="00FC6ABF"/>
    <w:rsid w:val="00FD0379"/>
    <w:rsid w:val="00FD0695"/>
    <w:rsid w:val="00FD0FC0"/>
    <w:rsid w:val="00FD212A"/>
    <w:rsid w:val="00FD272C"/>
    <w:rsid w:val="00FD422F"/>
    <w:rsid w:val="00FD6486"/>
    <w:rsid w:val="00FD6B7F"/>
    <w:rsid w:val="00FE1045"/>
    <w:rsid w:val="00FE3FDD"/>
    <w:rsid w:val="00FE598E"/>
    <w:rsid w:val="00FF0F8D"/>
    <w:rsid w:val="00FF1950"/>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4BAB"/>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uiPriority w:val="34"/>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5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C63E-2161-4492-BA84-375055CE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172</Pages>
  <Words>37602</Words>
  <Characters>225618</Characters>
  <Application>Microsoft Office Word</Application>
  <DocSecurity>0</DocSecurity>
  <Lines>1880</Lines>
  <Paragraphs>525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cp:revision>
  <cp:lastPrinted>2017-10-10T06:03:00Z</cp:lastPrinted>
  <dcterms:created xsi:type="dcterms:W3CDTF">2017-10-11T07:20:00Z</dcterms:created>
  <dcterms:modified xsi:type="dcterms:W3CDTF">2017-10-11T10:13:00Z</dcterms:modified>
</cp:coreProperties>
</file>