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1B0A66">
        <w:rPr>
          <w:rFonts w:ascii="Arial Narrow" w:hAnsi="Arial Narrow" w:cs="Times New Roman"/>
          <w:b/>
        </w:rPr>
        <w:t>URZĄDZEŃ</w:t>
      </w:r>
      <w:r w:rsidR="00EE2A79">
        <w:rPr>
          <w:rFonts w:ascii="Arial Narrow" w:hAnsi="Arial Narrow" w:cs="Times New Roman"/>
          <w:b/>
        </w:rPr>
        <w:t xml:space="preserve"> I APARATURY MEDYCZNEJ</w:t>
      </w:r>
    </w:p>
    <w:p w:rsidR="006D1BC2" w:rsidRPr="00AB0EC6" w:rsidRDefault="00787C39" w:rsidP="00EE2A79">
      <w:pPr>
        <w:pStyle w:val="Bezodstpw"/>
        <w:jc w:val="center"/>
        <w:rPr>
          <w:rFonts w:ascii="Arial Narrow" w:hAnsi="Arial Narrow" w:cs="Times New Roman"/>
          <w:b/>
        </w:rPr>
      </w:pPr>
      <w:r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EE2A79">
        <w:rPr>
          <w:rFonts w:ascii="Arial Narrow" w:hAnsi="Arial Narrow" w:cs="Times New Roman"/>
        </w:rPr>
        <w:t>(</w:t>
      </w:r>
      <w:proofErr w:type="spellStart"/>
      <w:r w:rsidR="00EE2A79">
        <w:rPr>
          <w:rFonts w:ascii="Arial Narrow" w:hAnsi="Arial Narrow" w:cs="Times New Roman"/>
        </w:rPr>
        <w:t>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1B0A66">
        <w:rPr>
          <w:rFonts w:ascii="Arial Narrow" w:hAnsi="Arial Narrow" w:cs="Times New Roman"/>
          <w:b/>
        </w:rPr>
        <w:t>urządzeń</w:t>
      </w:r>
      <w:r w:rsidR="00EE2A79">
        <w:rPr>
          <w:rFonts w:ascii="Arial Narrow" w:hAnsi="Arial Narrow" w:cs="Times New Roman"/>
          <w:b/>
        </w:rPr>
        <w:t xml:space="preserve"> i aparatury medycznej</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1B0A66">
        <w:rPr>
          <w:rFonts w:ascii="Arial Narrow" w:hAnsi="Arial Narrow" w:cs="Times New Roman"/>
        </w:rPr>
        <w:t>2</w:t>
      </w:r>
      <w:r w:rsidR="00397378">
        <w:rPr>
          <w:rFonts w:ascii="Arial Narrow" w:hAnsi="Arial Narrow" w:cs="Times New Roman"/>
        </w:rPr>
        <w:t>7</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397378">
        <w:rPr>
          <w:rFonts w:ascii="Arial Narrow" w:hAnsi="Arial Narrow" w:cs="Times New Roman"/>
        </w:rPr>
        <w:t xml:space="preserve"> nr 4/1 - 4/27</w:t>
      </w:r>
      <w:r w:rsidR="00096BD7">
        <w:rPr>
          <w:rFonts w:ascii="Arial Narrow" w:hAnsi="Arial Narrow" w:cs="Times New Roman"/>
        </w:rPr>
        <w:t xml:space="preserve"> do SIWZ.</w:t>
      </w:r>
    </w:p>
    <w:p w:rsidR="009A28F6" w:rsidRDefault="009A28F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aparatury medycznej oraz przeprowadzi szkolenie personelu zamawiającego w zakresie jego obsługi</w:t>
      </w:r>
      <w:r>
        <w:rPr>
          <w:rFonts w:ascii="Arial Narrow" w:hAnsi="Arial Narrow" w:cs="Times New Roman"/>
        </w:rPr>
        <w:t>.</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w:t>
      </w:r>
      <w:r w:rsidR="00EE2A79">
        <w:rPr>
          <w:rFonts w:ascii="Arial Narrow" w:hAnsi="Arial Narrow" w:cs="Times New Roman"/>
        </w:rPr>
        <w:t>7</w:t>
      </w:r>
      <w:r w:rsidR="001D70A2">
        <w:rPr>
          <w:rFonts w:ascii="Arial Narrow" w:hAnsi="Arial Narrow" w:cs="Times New Roman"/>
        </w:rPr>
        <w:t>r., posiadające oznakowanie umożliwiające i</w:t>
      </w:r>
      <w:r>
        <w:rPr>
          <w:rFonts w:ascii="Arial Narrow" w:hAnsi="Arial Narrow" w:cs="Times New Roman"/>
        </w:rPr>
        <w:t>dentyfikację produktu oraz producenta.</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Zamawiający wymaga, aby </w:t>
      </w:r>
      <w:r w:rsidR="001D70A2">
        <w:rPr>
          <w:rFonts w:ascii="Arial Narrow" w:hAnsi="Arial Narrow" w:cs="Times New Roman"/>
        </w:rPr>
        <w:t>wszystkie urządzenia i aparatura medyczna były</w:t>
      </w:r>
      <w:r>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Pr="004204D4">
        <w:rPr>
          <w:rFonts w:ascii="Arial Narrow" w:hAnsi="Arial Narrow" w:cs="Times New Roman"/>
        </w:rPr>
        <w:t>lub inną normą równoważną</w:t>
      </w:r>
      <w:r w:rsidR="004204D4">
        <w:rPr>
          <w:rFonts w:ascii="Arial Narrow" w:hAnsi="Arial Narrow" w:cs="Times New Roman"/>
        </w:rPr>
        <w:t>.</w:t>
      </w:r>
    </w:p>
    <w:p w:rsidR="00EE2A79" w:rsidRPr="004204D4" w:rsidRDefault="00EE2A79" w:rsidP="00792BB2">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ponadto, aby urządzenia i ap</w:t>
      </w:r>
      <w:r w:rsidR="00816261">
        <w:rPr>
          <w:rFonts w:ascii="Arial Narrow" w:hAnsi="Arial Narrow" w:cs="Times New Roman"/>
        </w:rPr>
        <w:t xml:space="preserve">aratura medyczna wyszczególniona w </w:t>
      </w:r>
      <w:r w:rsidR="00816261" w:rsidRPr="00B04429">
        <w:rPr>
          <w:rFonts w:ascii="Arial Narrow" w:hAnsi="Arial Narrow" w:cs="Times New Roman"/>
          <w:b/>
        </w:rPr>
        <w:t>Zadaniu</w:t>
      </w:r>
      <w:r w:rsidR="00B04429">
        <w:rPr>
          <w:rFonts w:ascii="Arial Narrow" w:hAnsi="Arial Narrow" w:cs="Times New Roman"/>
          <w:b/>
        </w:rPr>
        <w:t xml:space="preserve"> I, Zadaniu II, Zadaniu III, Zadaniu IV </w:t>
      </w:r>
      <w:r>
        <w:rPr>
          <w:rFonts w:ascii="Arial Narrow" w:hAnsi="Arial Narrow" w:cs="Times New Roman"/>
        </w:rPr>
        <w:t>spełniały normę</w:t>
      </w:r>
      <w:r w:rsidR="00816261">
        <w:rPr>
          <w:rFonts w:ascii="Arial Narrow" w:hAnsi="Arial Narrow" w:cs="Times New Roman"/>
        </w:rPr>
        <w:t xml:space="preserve"> </w:t>
      </w:r>
      <w:r w:rsidR="00B04429">
        <w:rPr>
          <w:rFonts w:ascii="Arial Narrow" w:hAnsi="Arial Narrow" w:cs="Times New Roman"/>
        </w:rPr>
        <w:t>PN-EN ISO 12052:2012</w:t>
      </w:r>
      <w:r w:rsidR="00C548B1">
        <w:rPr>
          <w:rFonts w:ascii="Arial Narrow" w:hAnsi="Arial Narrow" w:cs="Times New Roman"/>
        </w:rPr>
        <w:t>.</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urządzenia lub 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urządzenia lub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/gwarancja producenta minimum 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9776BD" w:rsidRDefault="00EF20B1"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2E427A" w:rsidRPr="002E427A">
        <w:t xml:space="preserve"> </w:t>
      </w:r>
      <w:r w:rsidR="0051625D" w:rsidRPr="009776BD">
        <w:rPr>
          <w:rFonts w:ascii="Arial Narrow" w:hAnsi="Arial Narrow"/>
        </w:rPr>
        <w:t xml:space="preserve">33100000-1; </w:t>
      </w:r>
      <w:r w:rsidR="002E427A" w:rsidRPr="009776BD">
        <w:rPr>
          <w:rFonts w:ascii="Arial Narrow" w:hAnsi="Arial Narrow"/>
        </w:rPr>
        <w:t>33115000-9</w:t>
      </w:r>
      <w:r w:rsidR="0051625D" w:rsidRPr="009776BD">
        <w:rPr>
          <w:rFonts w:ascii="Arial Narrow" w:hAnsi="Arial Narrow"/>
        </w:rPr>
        <w:t xml:space="preserve">; </w:t>
      </w:r>
      <w:r w:rsidR="00EE2A79" w:rsidRPr="009776BD">
        <w:rPr>
          <w:rFonts w:ascii="Arial Narrow" w:hAnsi="Arial Narrow" w:cs="Times New Roman"/>
        </w:rPr>
        <w:t xml:space="preserve"> </w:t>
      </w:r>
      <w:r w:rsidR="0051625D" w:rsidRPr="009776BD">
        <w:rPr>
          <w:rFonts w:ascii="Arial Narrow" w:hAnsi="Arial Narrow"/>
        </w:rPr>
        <w:t>33112200-0</w:t>
      </w:r>
      <w:r w:rsidR="00A76BE8" w:rsidRPr="009776BD">
        <w:rPr>
          <w:rFonts w:ascii="Arial Narrow" w:hAnsi="Arial Narrow"/>
        </w:rPr>
        <w:t>;</w:t>
      </w:r>
      <w:r w:rsidR="0051625D" w:rsidRPr="009776BD">
        <w:rPr>
          <w:rFonts w:ascii="Arial Narrow" w:hAnsi="Arial Narrow"/>
        </w:rPr>
        <w:t xml:space="preserve"> 33112320-7; 33124100-6; 33157000-5; 33152000-0; 33157800-3; 33169100-3; 33172100-7; 33194110-0; 33195100-4; 33197000-7; </w:t>
      </w:r>
      <w:r w:rsidR="009776BD" w:rsidRPr="009776BD">
        <w:rPr>
          <w:rFonts w:ascii="Arial Narrow" w:hAnsi="Arial Narrow"/>
        </w:rPr>
        <w:t>38433100-0;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02DC6" w:rsidP="006109BB">
      <w:pPr>
        <w:pStyle w:val="Bezodstpw"/>
        <w:numPr>
          <w:ilvl w:val="0"/>
          <w:numId w:val="42"/>
        </w:numPr>
        <w:ind w:left="1560" w:hanging="1276"/>
        <w:jc w:val="both"/>
        <w:rPr>
          <w:rFonts w:ascii="Arial Narrow" w:hAnsi="Arial Narrow" w:cs="Times New Roman"/>
          <w:b/>
        </w:rPr>
      </w:pPr>
      <w:bookmarkStart w:id="0" w:name="_Hlk495006115"/>
      <w:r>
        <w:rPr>
          <w:rFonts w:ascii="Arial Narrow" w:hAnsi="Arial Narrow" w:cs="Times New Roman"/>
          <w:b/>
        </w:rPr>
        <w:t>TOMOGRAF KOMPUTEROWY</w:t>
      </w:r>
      <w:r w:rsidR="00AB44B6">
        <w:rPr>
          <w:rFonts w:ascii="Arial Narrow" w:hAnsi="Arial Narrow" w:cs="Times New Roman"/>
          <w:b/>
        </w:rPr>
        <w:t>;</w:t>
      </w:r>
    </w:p>
    <w:p w:rsidR="00026345" w:rsidRDefault="00A3726A"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w:t>
      </w:r>
      <w:r w:rsidR="001B0A66" w:rsidRPr="00026345">
        <w:rPr>
          <w:rFonts w:ascii="Arial Narrow" w:hAnsi="Arial Narrow" w:cs="Times New Roman"/>
          <w:b/>
        </w:rPr>
        <w:t xml:space="preserve"> I</w:t>
      </w:r>
      <w:r w:rsidRPr="00026345">
        <w:rPr>
          <w:rFonts w:ascii="Arial Narrow" w:hAnsi="Arial Narrow" w:cs="Times New Roman"/>
          <w:b/>
        </w:rPr>
        <w:t>;</w:t>
      </w:r>
    </w:p>
    <w:p w:rsidR="00AE4CE0" w:rsidRDefault="001B0A66"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 II;</w:t>
      </w:r>
    </w:p>
    <w:p w:rsidR="00AE4CE0" w:rsidRDefault="001B0A6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 xml:space="preserve">ULTRASONOGRAF </w:t>
      </w:r>
      <w:r w:rsidR="00AE4CE0">
        <w:rPr>
          <w:rFonts w:ascii="Arial Narrow" w:hAnsi="Arial Narrow" w:cs="Times New Roman"/>
          <w:b/>
        </w:rPr>
        <w:t>Z KOLOROWYM DOPPLEREM</w:t>
      </w:r>
      <w:r w:rsidRPr="00AE4CE0">
        <w:rPr>
          <w:rFonts w:ascii="Arial Narrow" w:hAnsi="Arial Narrow" w:cs="Times New Roman"/>
          <w:b/>
        </w:rPr>
        <w:t>;</w:t>
      </w:r>
    </w:p>
    <w:p w:rsidR="00AE4CE0"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lastRenderedPageBreak/>
        <w:t>SYSTEM NIEINWAZYJNEGO WSPOMAGANIA ODDECHU CPAP</w:t>
      </w:r>
      <w:r w:rsidR="00AB44B6" w:rsidRPr="00AE4CE0">
        <w:rPr>
          <w:rFonts w:ascii="Arial Narrow" w:hAnsi="Arial Narrow" w:cs="Times New Roman"/>
          <w:b/>
        </w:rPr>
        <w:t>;</w:t>
      </w:r>
    </w:p>
    <w:p w:rsidR="00AE4CE0" w:rsidRDefault="00902DC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KARDIOMONITOR ANESTETYCZNY</w:t>
      </w:r>
      <w:r w:rsidR="00AB44B6" w:rsidRPr="00AE4CE0">
        <w:rPr>
          <w:rFonts w:ascii="Arial Narrow" w:hAnsi="Arial Narrow" w:cs="Times New Roman"/>
          <w:b/>
        </w:rPr>
        <w:t>;</w:t>
      </w:r>
    </w:p>
    <w:p w:rsidR="00E33244"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APARAT DO ZNIECZULENIA OGÓLNEGO;</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CHROMATOGRAF CIECZOWY HPLC;</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SPEKTROMETR MASOWY</w:t>
      </w:r>
      <w:r w:rsidR="00AB44B6" w:rsidRPr="00E33244">
        <w:rPr>
          <w:rFonts w:ascii="Arial Narrow" w:hAnsi="Arial Narrow" w:cs="Times New Roman"/>
          <w:b/>
        </w:rPr>
        <w:t>;</w:t>
      </w:r>
    </w:p>
    <w:p w:rsidR="00E33244" w:rsidRDefault="00A46E07"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URZĄDZENIE DO FOTOTERAPII POZAUSTROJOWEJ</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GASTRODUODENOSKOP Z USG</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APARAT DO MANOMETRII WYSOKIEJ ROZDZIELCZOŚCI 3D</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DPL</w:t>
      </w:r>
      <w:r w:rsidR="00AB44B6" w:rsidRPr="00E33244">
        <w:rPr>
          <w:rFonts w:ascii="Arial Narrow" w:hAnsi="Arial Narrow" w:cs="Times New Roman"/>
          <w:b/>
        </w:rPr>
        <w:t>;</w:t>
      </w:r>
    </w:p>
    <w:p w:rsidR="00E33244" w:rsidRDefault="007C4AFD"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CO</w:t>
      </w:r>
      <w:r w:rsidRPr="00E33244">
        <w:rPr>
          <w:rFonts w:ascii="Arial Narrow" w:hAnsi="Arial Narrow" w:cs="Times New Roman"/>
          <w:b/>
          <w:vertAlign w:val="subscript"/>
        </w:rPr>
        <w:t>2</w:t>
      </w:r>
      <w:r w:rsidRPr="00E33244">
        <w:rPr>
          <w:rFonts w:ascii="Arial Narrow" w:hAnsi="Arial Narrow" w:cs="Times New Roman"/>
          <w:b/>
        </w:rPr>
        <w:t xml:space="preserve"> Z PRZYSTAWKĄ DO BRONCHOSKOPII</w:t>
      </w:r>
      <w:r w:rsidR="00AB44B6" w:rsidRPr="00E33244">
        <w:rPr>
          <w:rFonts w:ascii="Arial Narrow" w:hAnsi="Arial Narrow" w:cs="Times New Roman"/>
          <w:b/>
        </w:rPr>
        <w:t>;</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 xml:space="preserve">LASER Nd-YAG; </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HOLMOWY;</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NÓŻ HARMONICZNY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ZAMKNIĘTY DO INTENSYWNEJ OPIEKI</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OTWARTO-ZAMKNIĘTY (HYBRYDOWY)</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RESPIRATOR OSCYLACYJNY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KARDIOMONITOR WIELOCZYNNOŚCIOWY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INFANT FLOW</w:t>
      </w:r>
      <w:r w:rsidR="0095224D">
        <w:rPr>
          <w:rFonts w:ascii="Arial Narrow" w:hAnsi="Arial Narrow" w:cs="Times New Roman"/>
          <w:b/>
        </w:rPr>
        <w:t xml:space="preserve"> (NIEINWAZYJNY RESPIRATOR NOWORODKOWY)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STRZYKAWKOWA</w:t>
      </w:r>
      <w:r w:rsidR="00AB44B6" w:rsidRPr="00430E13">
        <w:rPr>
          <w:rFonts w:ascii="Arial Narrow" w:hAnsi="Arial Narrow" w:cs="Times New Roman"/>
          <w:b/>
        </w:rPr>
        <w:t>;</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PRZEPŁYWOWA;</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APARAT DO LECZENIA TLENKIEM AZOTU;</w:t>
      </w:r>
    </w:p>
    <w:p w:rsidR="008D3818" w:rsidRP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r w:rsidRPr="00430E13">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EA40A1" w:rsidRPr="00B04429">
        <w:rPr>
          <w:rFonts w:ascii="Arial Narrow" w:hAnsi="Arial Narrow" w:cs="Times New Roman"/>
        </w:rPr>
        <w:t xml:space="preserve">12 </w:t>
      </w:r>
      <w:r w:rsidR="003D51BE" w:rsidRPr="00B04429">
        <w:rPr>
          <w:rFonts w:ascii="Arial Narrow" w:hAnsi="Arial Narrow" w:cs="Times New Roman"/>
        </w:rPr>
        <w:t>grudnia 20</w:t>
      </w:r>
      <w:r w:rsidR="00B04429">
        <w:rPr>
          <w:rFonts w:ascii="Arial Narrow" w:hAnsi="Arial Narrow" w:cs="Times New Roman"/>
        </w:rPr>
        <w:t>17r</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B04429" w:rsidRPr="00AB0EC6" w:rsidRDefault="00B04429" w:rsidP="00B04429">
      <w:pPr>
        <w:pStyle w:val="Bezodstpw"/>
        <w:ind w:left="284"/>
        <w:jc w:val="both"/>
        <w:rPr>
          <w:rFonts w:ascii="Arial Narrow" w:hAnsi="Arial Narrow" w:cs="Times New Roman"/>
        </w:rPr>
      </w:pPr>
    </w:p>
    <w:p w:rsidR="00F10787" w:rsidRPr="00AB0EC6" w:rsidRDefault="00F10787" w:rsidP="00F10787">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C548B1" w:rsidRPr="00C548B1">
        <w:rPr>
          <w:rFonts w:ascii="Arial Narrow" w:hAnsi="Arial Narrow" w:cs="Times New Roman"/>
        </w:rPr>
        <w:t>zamawiający  wymaga</w:t>
      </w:r>
      <w:r w:rsidR="00C548B1">
        <w:rPr>
          <w:rFonts w:ascii="Arial Narrow" w:hAnsi="Arial Narrow" w:cs="Times New Roman"/>
        </w:rPr>
        <w:t xml:space="preserve"> </w:t>
      </w:r>
      <w:r w:rsidR="00C548B1" w:rsidRPr="00C548B1">
        <w:rPr>
          <w:rFonts w:ascii="Arial Narrow" w:hAnsi="Arial Narrow" w:cs="Times New Roman"/>
        </w:rPr>
        <w:t xml:space="preserve">posiadania aktualnego zezwolenia na prowadzenie działalności w zakresie instalacji i obsługi urządzeń zawierających źródła promieniotwórcze oraz uruchamiania urządzeń wytwarzających promieniowanie jonizujące – wydanego na podstawie przepisów ustawy z dnia 29 listopada 2000r. – prawo atomowe (t. j. Dz. U. z 2017 r. poz. 576, z </w:t>
      </w:r>
      <w:proofErr w:type="spellStart"/>
      <w:r w:rsidR="00C548B1" w:rsidRPr="00C548B1">
        <w:rPr>
          <w:rFonts w:ascii="Arial Narrow" w:hAnsi="Arial Narrow" w:cs="Times New Roman"/>
        </w:rPr>
        <w:t>późn</w:t>
      </w:r>
      <w:proofErr w:type="spellEnd"/>
      <w:r w:rsidR="00C548B1" w:rsidRPr="00C548B1">
        <w:rPr>
          <w:rFonts w:ascii="Arial Narrow" w:hAnsi="Arial Narrow" w:cs="Times New Roman"/>
        </w:rPr>
        <w:t>. zm.)</w:t>
      </w:r>
      <w:r w:rsidR="00EA40A1">
        <w:rPr>
          <w:rFonts w:ascii="Arial Narrow" w:hAnsi="Arial Narrow" w:cs="Times New Roman"/>
        </w:rPr>
        <w:t xml:space="preserve"> – </w:t>
      </w:r>
      <w:r w:rsidR="00EA40A1" w:rsidRPr="00EA40A1">
        <w:rPr>
          <w:rFonts w:ascii="Arial Narrow" w:hAnsi="Arial Narrow" w:cs="Times New Roman"/>
          <w:b/>
        </w:rPr>
        <w:t>dotyczy Zadania I</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BC6E89" w:rsidRPr="00B40D4F" w:rsidRDefault="00BC6E89" w:rsidP="0085017D">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lastRenderedPageBreak/>
        <w:t>zdolności techni</w:t>
      </w:r>
      <w:r w:rsidR="007A5866" w:rsidRPr="00B40D4F">
        <w:rPr>
          <w:rFonts w:ascii="Arial Narrow" w:hAnsi="Arial Narrow" w:cs="Times New Roman"/>
        </w:rPr>
        <w:t xml:space="preserve">cznej i zawodowej – </w:t>
      </w:r>
      <w:r w:rsidRPr="00B40D4F">
        <w:rPr>
          <w:rFonts w:ascii="Arial Narrow" w:hAnsi="Arial Narrow" w:cs="Times New Roman"/>
        </w:rPr>
        <w:t xml:space="preserve">w zakresie </w:t>
      </w:r>
      <w:r w:rsidR="007A5866" w:rsidRPr="00B40D4F">
        <w:rPr>
          <w:rFonts w:ascii="Arial Narrow" w:hAnsi="Arial Narrow" w:cs="Times New Roman"/>
        </w:rPr>
        <w:t xml:space="preserve">posiadanego </w:t>
      </w:r>
      <w:r w:rsidRPr="00B40D4F">
        <w:rPr>
          <w:rFonts w:ascii="Arial Narrow" w:hAnsi="Arial Narrow" w:cs="Times New Roman"/>
        </w:rPr>
        <w:t xml:space="preserve">doświadczenia </w:t>
      </w:r>
      <w:r w:rsidR="007A5866" w:rsidRPr="00B40D4F">
        <w:rPr>
          <w:rFonts w:ascii="Arial Narrow" w:hAnsi="Arial Narrow" w:cs="Times New Roman"/>
        </w:rPr>
        <w:t xml:space="preserve">zamawiający wymaga aby </w:t>
      </w:r>
      <w:r w:rsidRPr="00B40D4F">
        <w:rPr>
          <w:rFonts w:ascii="Arial Narrow" w:hAnsi="Arial Narrow" w:cs="Times New Roman"/>
        </w:rPr>
        <w:t xml:space="preserve">wykonawca </w:t>
      </w:r>
      <w:r w:rsidR="007A5866" w:rsidRPr="00B40D4F">
        <w:rPr>
          <w:rFonts w:ascii="Arial Narrow" w:hAnsi="Arial Narrow" w:cs="Times New Roman"/>
        </w:rPr>
        <w:t>wykazał</w:t>
      </w:r>
      <w:r w:rsidRPr="00B40D4F">
        <w:rPr>
          <w:rFonts w:ascii="Arial Narrow" w:hAnsi="Arial Narrow" w:cs="Times New Roman"/>
        </w:rPr>
        <w:t xml:space="preserve">, </w:t>
      </w:r>
      <w:r w:rsidR="007A5866" w:rsidRPr="00B40D4F">
        <w:rPr>
          <w:rFonts w:ascii="Arial Narrow" w:hAnsi="Arial Narrow" w:cs="Times New Roman"/>
        </w:rPr>
        <w:t>że</w:t>
      </w:r>
      <w:r w:rsidRPr="00B40D4F">
        <w:rPr>
          <w:rFonts w:ascii="Arial Narrow" w:hAnsi="Arial Narrow" w:cs="Times New Roman"/>
        </w:rPr>
        <w:t xml:space="preserve"> w okresie trzech lat przed upływem terminu składania ofert w przedmiotowym postępowaniu, a jeżeli okres prowadzenia działalności jest krótszy – w tym okresie, zrealizował </w:t>
      </w:r>
      <w:r w:rsidR="0029506E">
        <w:rPr>
          <w:rFonts w:ascii="Arial Narrow" w:hAnsi="Arial Narrow" w:cs="Times New Roman"/>
        </w:rPr>
        <w:t>przynajmniej jedną</w:t>
      </w:r>
      <w:r w:rsidRPr="00B40D4F">
        <w:rPr>
          <w:rFonts w:ascii="Arial Narrow" w:hAnsi="Arial Narrow" w:cs="Times New Roman"/>
        </w:rPr>
        <w:t xml:space="preserve"> dostaw</w:t>
      </w:r>
      <w:r w:rsidR="0029506E">
        <w:rPr>
          <w:rFonts w:ascii="Arial Narrow" w:hAnsi="Arial Narrow" w:cs="Times New Roman"/>
        </w:rPr>
        <w:t>ę główną</w:t>
      </w:r>
      <w:r w:rsidR="007A5866" w:rsidRPr="00B40D4F">
        <w:rPr>
          <w:rFonts w:ascii="Arial Narrow" w:hAnsi="Arial Narrow" w:cs="Times New Roman"/>
        </w:rPr>
        <w:t xml:space="preserve"> odpowiadając</w:t>
      </w:r>
      <w:r w:rsidR="0029506E">
        <w:rPr>
          <w:rFonts w:ascii="Arial Narrow" w:hAnsi="Arial Narrow" w:cs="Times New Roman"/>
        </w:rPr>
        <w:t>ą</w:t>
      </w:r>
      <w:r w:rsidRPr="00B40D4F">
        <w:rPr>
          <w:rFonts w:ascii="Arial Narrow" w:hAnsi="Arial Narrow" w:cs="Times New Roman"/>
        </w:rPr>
        <w:t xml:space="preserve"> przedmiot</w:t>
      </w:r>
      <w:r w:rsidR="00B40D4F">
        <w:rPr>
          <w:rFonts w:ascii="Arial Narrow" w:hAnsi="Arial Narrow" w:cs="Times New Roman"/>
        </w:rPr>
        <w:t xml:space="preserve">owi zamówienia w danym zadaniu. </w:t>
      </w:r>
      <w:r w:rsidRPr="00B40D4F">
        <w:rPr>
          <w:rFonts w:ascii="Arial Narrow" w:hAnsi="Arial Narrow" w:cs="Times New Roman"/>
        </w:rPr>
        <w:t xml:space="preserve">Zamawiający za jedną dostawę główną uzna zrealizowaną na podstawie jednego kontraktu (umowy) dostawę </w:t>
      </w:r>
      <w:r w:rsidR="0029506E">
        <w:rPr>
          <w:rFonts w:ascii="Arial Narrow" w:hAnsi="Arial Narrow" w:cs="Times New Roman"/>
        </w:rPr>
        <w:t>sprzętu i aparatury medycznej odpowiadającej</w:t>
      </w:r>
      <w:r w:rsidRPr="00B40D4F">
        <w:rPr>
          <w:rFonts w:ascii="Arial Narrow" w:hAnsi="Arial Narrow" w:cs="Times New Roman"/>
        </w:rPr>
        <w:t xml:space="preserve"> przedmiotowi zamówienia, o wartości wynoszącej odpowiednio:</w:t>
      </w:r>
    </w:p>
    <w:p w:rsidR="00BC6E89"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3 000 000,00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350 000,00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II,</w:t>
      </w:r>
    </w:p>
    <w:p w:rsidR="00EA40A1" w:rsidRDefault="009D1218" w:rsidP="007A5866">
      <w:pPr>
        <w:pStyle w:val="Bezodstpw"/>
        <w:ind w:left="851"/>
        <w:jc w:val="both"/>
        <w:rPr>
          <w:rFonts w:ascii="Arial Narrow" w:hAnsi="Arial Narrow" w:cs="Times New Roman"/>
        </w:rPr>
      </w:pPr>
      <w:r>
        <w:rPr>
          <w:rFonts w:ascii="Arial Narrow" w:hAnsi="Arial Narrow" w:cs="Times New Roman"/>
        </w:rPr>
        <w:t xml:space="preserve">500 000,00 </w:t>
      </w:r>
      <w:r w:rsidR="00EA40A1">
        <w:rPr>
          <w:rFonts w:ascii="Arial Narrow" w:hAnsi="Arial Narrow" w:cs="Times New Roman"/>
        </w:rPr>
        <w:t>zł brutto dla Zadania III,</w:t>
      </w:r>
    </w:p>
    <w:p w:rsidR="00EA40A1"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600 000,00 </w:t>
      </w:r>
      <w:r w:rsidR="00EA40A1">
        <w:rPr>
          <w:rFonts w:ascii="Arial Narrow" w:hAnsi="Arial Narrow" w:cs="Times New Roman"/>
        </w:rPr>
        <w:t>zł brutto dla Zadania IV</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100 000,00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EA40A1">
        <w:rPr>
          <w:rFonts w:ascii="Arial Narrow" w:hAnsi="Arial Narrow" w:cs="Times New Roman"/>
        </w:rPr>
        <w:t xml:space="preserve"> V</w:t>
      </w:r>
      <w:r w:rsidR="00BC6E89">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VI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V</w:t>
      </w:r>
      <w:r w:rsidR="00EA40A1">
        <w:rPr>
          <w:rFonts w:ascii="Arial Narrow" w:hAnsi="Arial Narrow" w:cs="Times New Roman"/>
        </w:rPr>
        <w:t>II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 xml:space="preserve">Zadania </w:t>
      </w:r>
      <w:r w:rsidR="00BC6E89">
        <w:rPr>
          <w:rFonts w:ascii="Arial Narrow" w:hAnsi="Arial Narrow" w:cs="Times New Roman"/>
        </w:rPr>
        <w:t>VI</w:t>
      </w:r>
      <w:r w:rsidR="00EA40A1">
        <w:rPr>
          <w:rFonts w:ascii="Arial Narrow" w:hAnsi="Arial Narrow" w:cs="Times New Roman"/>
        </w:rPr>
        <w:t>II</w:t>
      </w:r>
      <w:r w:rsidR="00BC6E89" w:rsidRPr="00D1380A">
        <w:rPr>
          <w:rFonts w:ascii="Arial Narrow" w:hAnsi="Arial Narrow" w:cs="Times New Roman"/>
        </w:rPr>
        <w:t>,</w:t>
      </w:r>
    </w:p>
    <w:p w:rsidR="00BC6E89" w:rsidRDefault="00980B6D" w:rsidP="007A5866">
      <w:pPr>
        <w:pStyle w:val="Bezodstpw"/>
        <w:ind w:left="851"/>
        <w:jc w:val="both"/>
        <w:rPr>
          <w:rFonts w:ascii="Arial Narrow" w:hAnsi="Arial Narrow" w:cs="Times New Roman"/>
        </w:rPr>
      </w:pPr>
      <w:r>
        <w:rPr>
          <w:rFonts w:ascii="Arial Narrow" w:hAnsi="Arial Narrow" w:cs="Times New Roman"/>
        </w:rPr>
        <w:t xml:space="preserve">900 000,00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IX</w:t>
      </w:r>
      <w:r w:rsidR="00BC6E89" w:rsidRPr="00D1380A">
        <w:rPr>
          <w:rFonts w:ascii="Arial Narrow" w:hAnsi="Arial Narrow" w:cs="Times New Roman"/>
        </w:rPr>
        <w:t>,</w:t>
      </w:r>
    </w:p>
    <w:p w:rsidR="00C72BD3" w:rsidRDefault="00980B6D" w:rsidP="007A5866">
      <w:pPr>
        <w:pStyle w:val="Bezodstpw"/>
        <w:ind w:left="851"/>
        <w:jc w:val="both"/>
        <w:rPr>
          <w:rFonts w:ascii="Arial Narrow" w:hAnsi="Arial Narrow" w:cs="Times New Roman"/>
        </w:rPr>
      </w:pPr>
      <w:r>
        <w:rPr>
          <w:rFonts w:ascii="Arial Narrow" w:hAnsi="Arial Narrow" w:cs="Times New Roman"/>
        </w:rPr>
        <w:t xml:space="preserve">350 000,00 </w:t>
      </w:r>
      <w:r w:rsidR="00EA40A1">
        <w:rPr>
          <w:rFonts w:ascii="Arial Narrow" w:hAnsi="Arial Narrow" w:cs="Times New Roman"/>
        </w:rPr>
        <w:t>zł brutto dla Zadania X</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EA40A1">
        <w:rPr>
          <w:rFonts w:ascii="Arial Narrow" w:hAnsi="Arial Narrow" w:cs="Times New Roman"/>
        </w:rPr>
        <w:t>zł brutto dla Zadania XI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200 000,00 </w:t>
      </w:r>
      <w:r w:rsidR="000C09B5">
        <w:rPr>
          <w:rFonts w:ascii="Arial Narrow" w:hAnsi="Arial Narrow" w:cs="Times New Roman"/>
        </w:rPr>
        <w:t>zł brutto dla Zadania X</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brutto dla Zadania XI</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XIV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w:t>
      </w:r>
      <w:r w:rsidR="00EA40A1">
        <w:rPr>
          <w:rFonts w:ascii="Arial Narrow" w:hAnsi="Arial Narrow" w:cs="Times New Roman"/>
        </w:rPr>
        <w:t>rutto dla Zadania XV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110 000,00 </w:t>
      </w:r>
      <w:r w:rsidR="00EA40A1">
        <w:rPr>
          <w:rFonts w:ascii="Arial Narrow" w:hAnsi="Arial Narrow" w:cs="Times New Roman"/>
        </w:rPr>
        <w:t>zł brutto dla Zadania XVI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XVII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D93E81">
        <w:rPr>
          <w:rFonts w:ascii="Arial Narrow" w:hAnsi="Arial Narrow" w:cs="Times New Roman"/>
        </w:rPr>
        <w:t>zł brutto dla Zadania XV</w:t>
      </w:r>
      <w:r w:rsidR="00EA40A1">
        <w:rPr>
          <w:rFonts w:ascii="Arial Narrow" w:hAnsi="Arial Narrow" w:cs="Times New Roman"/>
        </w:rPr>
        <w:t>II</w:t>
      </w:r>
      <w:r w:rsidR="00D93E81">
        <w:rPr>
          <w:rFonts w:ascii="Arial Narrow" w:hAnsi="Arial Narrow" w:cs="Times New Roman"/>
        </w:rPr>
        <w:t>I,</w:t>
      </w:r>
    </w:p>
    <w:p w:rsidR="00430E13" w:rsidRDefault="00980B6D" w:rsidP="007A5866">
      <w:pPr>
        <w:pStyle w:val="Bezodstpw"/>
        <w:ind w:left="851"/>
        <w:jc w:val="both"/>
        <w:rPr>
          <w:rFonts w:ascii="Arial Narrow" w:hAnsi="Arial Narrow" w:cs="Times New Roman"/>
        </w:rPr>
      </w:pPr>
      <w:r>
        <w:rPr>
          <w:rFonts w:ascii="Arial Narrow" w:hAnsi="Arial Narrow" w:cs="Times New Roman"/>
        </w:rPr>
        <w:t>1</w:t>
      </w:r>
      <w:r w:rsidR="00D51F7B">
        <w:rPr>
          <w:rFonts w:ascii="Arial Narrow" w:hAnsi="Arial Narrow" w:cs="Times New Roman"/>
        </w:rPr>
        <w:t>0</w:t>
      </w:r>
      <w:r>
        <w:rPr>
          <w:rFonts w:ascii="Arial Narrow" w:hAnsi="Arial Narrow" w:cs="Times New Roman"/>
        </w:rPr>
        <w:t xml:space="preserve">0 000,00 </w:t>
      </w:r>
      <w:r w:rsidR="00EA40A1">
        <w:rPr>
          <w:rFonts w:ascii="Arial Narrow" w:hAnsi="Arial Narrow" w:cs="Times New Roman"/>
        </w:rPr>
        <w:t>zł brutto dla Zadania XIX</w:t>
      </w:r>
      <w:r w:rsidR="00430E13">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XX</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XXI</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D93E81">
        <w:rPr>
          <w:rFonts w:ascii="Arial Narrow" w:hAnsi="Arial Narrow" w:cs="Times New Roman"/>
        </w:rPr>
        <w:t>zł brutto dla Zadania XX</w:t>
      </w:r>
      <w:r w:rsidR="00EA40A1">
        <w:rPr>
          <w:rFonts w:ascii="Arial Narrow" w:hAnsi="Arial Narrow" w:cs="Times New Roman"/>
        </w:rPr>
        <w:t>II</w:t>
      </w:r>
      <w:r w:rsidR="00D93E81">
        <w:rPr>
          <w:rFonts w:ascii="Arial Narrow" w:hAnsi="Arial Narrow" w:cs="Times New Roman"/>
        </w:rPr>
        <w:t>,</w:t>
      </w:r>
    </w:p>
    <w:p w:rsidR="003D51BE" w:rsidRDefault="00D51F7B" w:rsidP="007A5866">
      <w:pPr>
        <w:pStyle w:val="Bezodstpw"/>
        <w:ind w:left="851"/>
        <w:jc w:val="both"/>
        <w:rPr>
          <w:rFonts w:ascii="Arial Narrow" w:hAnsi="Arial Narrow" w:cs="Times New Roman"/>
        </w:rPr>
      </w:pPr>
      <w:r>
        <w:rPr>
          <w:rFonts w:ascii="Arial Narrow" w:hAnsi="Arial Narrow" w:cs="Times New Roman"/>
        </w:rPr>
        <w:t xml:space="preserve">70 000,00 </w:t>
      </w:r>
      <w:r w:rsidR="003D51BE">
        <w:rPr>
          <w:rFonts w:ascii="Arial Narrow" w:hAnsi="Arial Narrow" w:cs="Times New Roman"/>
        </w:rPr>
        <w:t>zł brutto dla Zadania XXI</w:t>
      </w:r>
      <w:r w:rsidR="006D63F2">
        <w:rPr>
          <w:rFonts w:ascii="Arial Narrow" w:hAnsi="Arial Narrow" w:cs="Times New Roman"/>
        </w:rPr>
        <w:t>II</w:t>
      </w:r>
    </w:p>
    <w:p w:rsidR="007A0F23" w:rsidRDefault="00D51F7B" w:rsidP="007A5866">
      <w:pPr>
        <w:pStyle w:val="Bezodstpw"/>
        <w:ind w:left="851"/>
        <w:jc w:val="both"/>
        <w:rPr>
          <w:rFonts w:ascii="Arial Narrow" w:hAnsi="Arial Narrow" w:cs="Times New Roman"/>
        </w:rPr>
      </w:pPr>
      <w:r>
        <w:rPr>
          <w:rFonts w:ascii="Arial Narrow" w:hAnsi="Arial Narrow" w:cs="Times New Roman"/>
        </w:rPr>
        <w:t xml:space="preserve">50 000,00 </w:t>
      </w:r>
      <w:r w:rsidR="006D63F2">
        <w:rPr>
          <w:rFonts w:ascii="Arial Narrow" w:hAnsi="Arial Narrow" w:cs="Times New Roman"/>
        </w:rPr>
        <w:t>zł brutto dla Zadania XXIV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6D63F2">
        <w:rPr>
          <w:rFonts w:ascii="Arial Narrow" w:hAnsi="Arial Narrow" w:cs="Times New Roman"/>
        </w:rPr>
        <w:t>zł brutto dla Zadania XXV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100 000,00 </w:t>
      </w:r>
      <w:r w:rsidR="006D63F2">
        <w:rPr>
          <w:rFonts w:ascii="Arial Narrow" w:hAnsi="Arial Narrow" w:cs="Times New Roman"/>
        </w:rPr>
        <w:t>zł brutto dla Zadania XXVI</w:t>
      </w:r>
    </w:p>
    <w:p w:rsidR="00E85382" w:rsidRDefault="00D51F7B" w:rsidP="007A5866">
      <w:pPr>
        <w:pStyle w:val="Bezodstpw"/>
        <w:ind w:left="851"/>
        <w:jc w:val="both"/>
        <w:rPr>
          <w:rFonts w:ascii="Arial Narrow" w:hAnsi="Arial Narrow" w:cs="Times New Roman"/>
        </w:rPr>
      </w:pPr>
      <w:r>
        <w:rPr>
          <w:rFonts w:ascii="Arial Narrow" w:hAnsi="Arial Narrow" w:cs="Times New Roman"/>
        </w:rPr>
        <w:t xml:space="preserve">10 000,00 </w:t>
      </w:r>
      <w:r w:rsidR="00E85382">
        <w:rPr>
          <w:rFonts w:ascii="Arial Narrow" w:hAnsi="Arial Narrow" w:cs="Times New Roman"/>
        </w:rPr>
        <w:t>zł brutto dla Zadania XXV</w:t>
      </w:r>
      <w:r w:rsidR="006D63F2">
        <w:rPr>
          <w:rFonts w:ascii="Arial Narrow" w:hAnsi="Arial Narrow" w:cs="Times New Roman"/>
        </w:rPr>
        <w:t>II</w:t>
      </w:r>
    </w:p>
    <w:p w:rsidR="000C09B5" w:rsidRPr="0029506E" w:rsidRDefault="000C09B5" w:rsidP="007A5866">
      <w:pPr>
        <w:pStyle w:val="Bezodstpw"/>
        <w:ind w:left="851"/>
        <w:jc w:val="both"/>
        <w:rPr>
          <w:rFonts w:ascii="Arial Narrow" w:hAnsi="Arial Narrow" w:cs="Times New Roman"/>
          <w:sz w:val="16"/>
          <w:szCs w:val="16"/>
        </w:rPr>
      </w:pP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F721D7">
        <w:rPr>
          <w:rFonts w:ascii="Arial Narrow" w:hAnsi="Arial Narrow" w:cs="Times New Roman"/>
        </w:rPr>
        <w:t>urządzeń</w:t>
      </w:r>
      <w:r w:rsidR="007A5866">
        <w:rPr>
          <w:rFonts w:ascii="Arial Narrow" w:hAnsi="Arial Narrow" w:cs="Times New Roman"/>
        </w:rPr>
        <w:t xml:space="preserve"> i aparatury medycznej”</w:t>
      </w:r>
      <w:r w:rsidRPr="00D1380A">
        <w:rPr>
          <w:rFonts w:ascii="Arial Narrow" w:hAnsi="Arial Narrow" w:cs="Times New Roman"/>
        </w:rPr>
        <w:t>; znak postępowania EZP-271-2-</w:t>
      </w:r>
      <w:r w:rsidR="007A5866">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7A5866" w:rsidRPr="00BE6915" w:rsidRDefault="00BE6915" w:rsidP="0085017D">
      <w:pPr>
        <w:pStyle w:val="Bezodstpw"/>
        <w:numPr>
          <w:ilvl w:val="0"/>
          <w:numId w:val="34"/>
        </w:numPr>
        <w:ind w:left="567" w:hanging="283"/>
        <w:jc w:val="both"/>
        <w:rPr>
          <w:rFonts w:ascii="Arial Narrow" w:hAnsi="Arial Narrow" w:cs="Times New Roman"/>
        </w:rPr>
      </w:pPr>
      <w:r w:rsidRPr="00BE6915">
        <w:rPr>
          <w:rFonts w:ascii="Arial Narrow" w:hAnsi="Arial Narrow" w:cs="Times New Roman"/>
        </w:rPr>
        <w:t>potwierdzoną za zgodność z oryginałem kopię zezwolenia Państwowej Agencji Atomistyki na prowadzenie działalności w zakresie instalacji i instalacji i obsługi urządzeń zawierających źródła promieniotwórcze oraz uruchamiania urządzeń wytwarzających promieniowanie jonizujące – w celu potwierdzenia warunku udziału opisanego w pkt.</w:t>
      </w:r>
      <w:r>
        <w:rPr>
          <w:rFonts w:ascii="Arial Narrow" w:hAnsi="Arial Narrow" w:cs="Times New Roman"/>
        </w:rPr>
        <w:t xml:space="preserve"> 1 ppkt.2 lit. a)</w:t>
      </w:r>
      <w:r w:rsidRPr="00BE6915">
        <w:rPr>
          <w:rFonts w:ascii="Arial Narrow" w:hAnsi="Arial Narrow" w:cs="Times New Roman"/>
        </w:rPr>
        <w:t xml:space="preserve"> Rozdziału V SIWZ</w:t>
      </w:r>
      <w:r>
        <w:rPr>
          <w:rFonts w:ascii="Arial Narrow" w:hAnsi="Arial Narrow" w:cs="Times New Roman"/>
        </w:rPr>
        <w:t>;</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 xml:space="preserve">wykaz dostaw zawierający informacje dotyczące ich przedmiotu, wartości, dat wykonania oraz podmiotów na rzecz których dostawy te zostały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lit. c) Rozdziału V SIWZ; </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BC6E89" w:rsidRPr="008D2611" w:rsidRDefault="00FC6ABF" w:rsidP="0085017D">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 xml:space="preserve">poświadczoną za zgodność z oryginałem kopię zaświadczenia niezależnego podmiotu uprawnionego do  </w:t>
      </w:r>
      <w:r>
        <w:rPr>
          <w:rFonts w:ascii="Arial Narrow" w:hAnsi="Arial Narrow" w:cs="Times New Roman"/>
        </w:rPr>
        <w:t>kontroli jakości potwierdzającego, że zaoferowany sprzęt i aparatura medyczna spełniają wymagania norm</w:t>
      </w:r>
      <w:r w:rsidR="00F7367D">
        <w:rPr>
          <w:rFonts w:ascii="Arial Narrow" w:hAnsi="Arial Narrow" w:cs="Times New Roman"/>
        </w:rPr>
        <w:t xml:space="preserve"> PN-EN ISO 9001:2008 – dotyczy Zadania VIII oraz Zadania IX , PN-EN </w:t>
      </w:r>
      <w:r>
        <w:rPr>
          <w:rFonts w:ascii="Arial Narrow" w:hAnsi="Arial Narrow" w:cs="Times New Roman"/>
        </w:rPr>
        <w:t xml:space="preserve"> </w:t>
      </w:r>
      <w:r w:rsidR="00F7367D">
        <w:rPr>
          <w:rFonts w:ascii="Arial Narrow" w:hAnsi="Arial Narrow" w:cs="Times New Roman"/>
        </w:rPr>
        <w:t>ISO 13485:202</w:t>
      </w:r>
      <w:r>
        <w:rPr>
          <w:rFonts w:ascii="Arial Narrow" w:hAnsi="Arial Narrow" w:cs="Times New Roman"/>
        </w:rPr>
        <w:t xml:space="preserve"> – dotyczy </w:t>
      </w:r>
      <w:r w:rsidR="00F7367D">
        <w:rPr>
          <w:rFonts w:ascii="Arial Narrow" w:hAnsi="Arial Narrow" w:cs="Times New Roman"/>
        </w:rPr>
        <w:t>Zadania I, Zadania II, Zadania III, Zadania IV, Zadania V, Zadania VI, Zadania VII, Zadania X, Zadania XI, Zadania XII, Zadania XIII, Zadania IV, Zadania XV, Zadania XVI, Zadania XVII, Zadania XVIII, Za</w:t>
      </w:r>
      <w:r w:rsidR="004C33D2">
        <w:rPr>
          <w:rFonts w:ascii="Arial Narrow" w:hAnsi="Arial Narrow" w:cs="Times New Roman"/>
        </w:rPr>
        <w:t>dania XIX, Zadania XX, Zadania XXI, Zadania XXII, Zadania XXIII, Zadania XXIV, Zadania XXV, Zadania XXVI, Zadania XXVII, PN-EN</w:t>
      </w:r>
      <w:r>
        <w:rPr>
          <w:rFonts w:ascii="Arial Narrow" w:hAnsi="Arial Narrow" w:cs="Times New Roman"/>
        </w:rPr>
        <w:t xml:space="preserve"> ISO 12052:</w:t>
      </w:r>
      <w:r w:rsidR="00F7367D">
        <w:rPr>
          <w:rFonts w:ascii="Arial Narrow" w:hAnsi="Arial Narrow" w:cs="Times New Roman"/>
        </w:rPr>
        <w:t>2012P</w:t>
      </w:r>
      <w:r w:rsidR="006D63F2">
        <w:rPr>
          <w:rFonts w:ascii="Arial Narrow" w:hAnsi="Arial Narrow" w:cs="Times New Roman"/>
        </w:rPr>
        <w:t xml:space="preserve"> – dotyczy Zadania I, </w:t>
      </w:r>
      <w:r w:rsidR="00057940">
        <w:rPr>
          <w:rFonts w:ascii="Arial Narrow" w:hAnsi="Arial Narrow" w:cs="Times New Roman"/>
        </w:rPr>
        <w:t>Zadania II, Zadania III, Zadani</w:t>
      </w:r>
      <w:r w:rsidR="00F7367D">
        <w:rPr>
          <w:rFonts w:ascii="Arial Narrow" w:hAnsi="Arial Narrow" w:cs="Times New Roman"/>
        </w:rPr>
        <w:t>a</w:t>
      </w:r>
      <w:r w:rsidR="00057940">
        <w:rPr>
          <w:rFonts w:ascii="Arial Narrow" w:hAnsi="Arial Narrow" w:cs="Times New Roman"/>
        </w:rPr>
        <w:t xml:space="preserve"> IV</w:t>
      </w:r>
      <w:r w:rsidR="00F7367D">
        <w:rPr>
          <w:rFonts w:ascii="Arial Narrow" w:hAnsi="Arial Narrow" w:cs="Times New Roman"/>
        </w:rPr>
        <w:t>,</w:t>
      </w:r>
      <w:r w:rsidR="004C33D2">
        <w:rPr>
          <w:rFonts w:ascii="Arial Narrow" w:hAnsi="Arial Narrow" w:cs="Times New Roman"/>
        </w:rPr>
        <w:t xml:space="preserve"> Zadania XI</w:t>
      </w:r>
      <w:r>
        <w:rPr>
          <w:rFonts w:ascii="Arial Narrow" w:hAnsi="Arial Narrow" w:cs="Times New Roman"/>
        </w:rPr>
        <w:t>.</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Pr="00D1380A">
          <w:rPr>
            <w:rStyle w:val="Hipercze"/>
            <w:rFonts w:ascii="Arial Narrow" w:hAnsi="Arial Narrow"/>
          </w:rPr>
          <w:t>zp@usdk.pl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D1380A" w:rsidRDefault="00BC6E89" w:rsidP="00BC6E89">
      <w:pPr>
        <w:pStyle w:val="Bezodstpw"/>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430E13" w:rsidRPr="00D51F7B"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80 000,00 zł (osiemdziesiąt tysięcy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430E13" w:rsidRDefault="00D51F7B" w:rsidP="006109BB">
      <w:pPr>
        <w:pStyle w:val="Bezodstpw"/>
        <w:numPr>
          <w:ilvl w:val="0"/>
          <w:numId w:val="43"/>
        </w:numPr>
        <w:ind w:left="1560" w:hanging="1276"/>
        <w:rPr>
          <w:rFonts w:ascii="Arial Narrow" w:hAnsi="Arial Narrow" w:cs="Times New Roman"/>
        </w:rPr>
      </w:pPr>
      <w:r w:rsidRPr="00D51F7B">
        <w:rPr>
          <w:rFonts w:ascii="Arial Narrow" w:hAnsi="Arial Narrow" w:cs="Times New Roman"/>
        </w:rPr>
        <w:t>12 000,00 zł (dwanaście tysięcy złotych);</w:t>
      </w:r>
    </w:p>
    <w:p w:rsidR="00430E13" w:rsidRDefault="00FA6E48" w:rsidP="006109BB">
      <w:pPr>
        <w:pStyle w:val="Bezodstpw"/>
        <w:numPr>
          <w:ilvl w:val="0"/>
          <w:numId w:val="43"/>
        </w:numPr>
        <w:ind w:left="1560" w:hanging="1276"/>
        <w:rPr>
          <w:rFonts w:ascii="Arial Narrow" w:hAnsi="Arial Narrow" w:cs="Times New Roman"/>
        </w:rPr>
      </w:pPr>
      <w:r>
        <w:rPr>
          <w:rFonts w:ascii="Arial Narrow" w:hAnsi="Arial Narrow" w:cs="Times New Roman"/>
        </w:rPr>
        <w:t>2 760,00 zł (dwa tysiące siedemset sześćdziesiąt);</w:t>
      </w:r>
    </w:p>
    <w:p w:rsidR="00FF7DC1" w:rsidRPr="00FF7DC1"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900,00 zł (dziewięćset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20 000,00 zł (dwadzieścia tysięcy złotych);</w:t>
      </w:r>
    </w:p>
    <w:p w:rsidR="00FF7DC1"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5 000,00 zł (pięć tysięcy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24 000,00 zł (dwadzieścia cztery tysiące złoty);</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4 200,00 zł (cztery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6 400,00 zł (sześć tysięcy czterysta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3 000,00 zł (trzy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2 400,00 zł (dwa tysiące czterysta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8B7396"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4 000,00 zł (cztery tysiące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6 400,00 zł (sześć tysięcy czterysta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3 000,00 zł (trzy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1 500,00 zł (jeden tysiąc pięćset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7 000,00 zł (siedem tysięcy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2 000,00 zł (dwa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600,00 zł (sześćset złotych);</w:t>
      </w:r>
    </w:p>
    <w:p w:rsidR="008B7396"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2 400,00 zł (dwa tysiące czterysta złotych);</w:t>
      </w:r>
    </w:p>
    <w:p w:rsidR="008B7396" w:rsidRP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200,00 zł (dwieście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7B2BFE">
        <w:rPr>
          <w:rFonts w:ascii="Arial Narrow" w:hAnsi="Arial Narrow" w:cs="Times New Roman"/>
        </w:rPr>
        <w:t xml:space="preserve"> </w:t>
      </w:r>
      <w:r w:rsidR="00F969BF">
        <w:rPr>
          <w:rFonts w:ascii="Arial Narrow" w:hAnsi="Arial Narrow" w:cs="Times New Roman"/>
        </w:rPr>
        <w:t>230 560,00</w:t>
      </w:r>
      <w:r w:rsidR="009641D9">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(dwieście trzydzieści tysięcy pięćset sześćdziesiąt złotych).</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9641D9">
        <w:rPr>
          <w:rFonts w:ascii="Arial Narrow" w:hAnsi="Arial Narrow" w:cs="Times New Roman"/>
        </w:rPr>
        <w:t>113</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D137F0">
        <w:rPr>
          <w:rFonts w:ascii="Arial Narrow" w:hAnsi="Arial Narrow" w:cs="Times New Roman"/>
        </w:rPr>
        <w:t>/1 – 3/27</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 xml:space="preserve">Parametrów Technicznych i Warunki Gwarancji – załącznik nr 4/1 – 4/27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2015, poz. 2164, z </w:t>
      </w:r>
      <w:proofErr w:type="spellStart"/>
      <w:r w:rsidRPr="00B676EF">
        <w:rPr>
          <w:rFonts w:ascii="Arial Narrow" w:hAnsi="Arial Narrow" w:cs="Times New Roman"/>
        </w:rPr>
        <w:t>późn</w:t>
      </w:r>
      <w:proofErr w:type="spellEnd"/>
      <w:r w:rsidRPr="00B676EF">
        <w:rPr>
          <w:rFonts w:ascii="Arial Narrow" w:hAnsi="Arial Narrow" w:cs="Times New Roman"/>
        </w:rPr>
        <w:t>. zm.).</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FB28A0">
        <w:rPr>
          <w:rFonts w:ascii="Arial Narrow" w:hAnsi="Arial Narrow" w:cs="Times New Roman"/>
          <w:b/>
        </w:rPr>
        <w:t>27</w:t>
      </w:r>
      <w:r w:rsidR="009641D9">
        <w:rPr>
          <w:rFonts w:ascii="Arial Narrow" w:hAnsi="Arial Narrow" w:cs="Times New Roman"/>
          <w:b/>
        </w:rPr>
        <w:t xml:space="preserve"> </w:t>
      </w:r>
      <w:r>
        <w:rPr>
          <w:rFonts w:ascii="Arial Narrow" w:hAnsi="Arial Narrow" w:cs="Times New Roman"/>
          <w:b/>
        </w:rPr>
        <w:t xml:space="preserve">października </w:t>
      </w:r>
      <w:r w:rsidRPr="00D1380A">
        <w:rPr>
          <w:rFonts w:ascii="Arial Narrow" w:hAnsi="Arial Narrow" w:cs="Times New Roman"/>
          <w:b/>
        </w:rPr>
        <w:t>2017r.</w:t>
      </w:r>
      <w:r w:rsidRPr="00D1380A">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Dostawa </w:t>
      </w:r>
      <w:r w:rsidR="00DC2506">
        <w:rPr>
          <w:rFonts w:ascii="Arial Narrow" w:hAnsi="Arial Narrow" w:cs="Times New Roman"/>
        </w:rPr>
        <w:t>urządzeń</w:t>
      </w:r>
      <w:r w:rsidR="009641D9">
        <w:rPr>
          <w:rFonts w:ascii="Arial Narrow" w:hAnsi="Arial Narrow" w:cs="Times New Roman"/>
        </w:rPr>
        <w:t xml:space="preserve"> i aparatury medycznej</w:t>
      </w:r>
      <w:r w:rsidRPr="00D1380A">
        <w:rPr>
          <w:rFonts w:ascii="Arial Narrow" w:hAnsi="Arial Narrow" w:cs="Times New Roman"/>
        </w:rPr>
        <w:t>, Zadanie nr …., EZP-271-2-</w:t>
      </w:r>
      <w:r w:rsidR="009641D9">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9641D9">
        <w:rPr>
          <w:rFonts w:ascii="Arial Narrow" w:hAnsi="Arial Narrow" w:cs="Times New Roman"/>
          <w:b/>
        </w:rPr>
        <w:t>2</w:t>
      </w:r>
      <w:r w:rsidR="00FB28A0">
        <w:rPr>
          <w:rFonts w:ascii="Arial Narrow" w:hAnsi="Arial Narrow" w:cs="Times New Roman"/>
          <w:b/>
        </w:rPr>
        <w:t>7</w:t>
      </w:r>
      <w:r>
        <w:rPr>
          <w:rFonts w:ascii="Arial Narrow" w:hAnsi="Arial Narrow" w:cs="Times New Roman"/>
          <w:b/>
        </w:rPr>
        <w:t xml:space="preserve"> października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933DBF" w:rsidRPr="00BC6E89" w:rsidRDefault="00933DBF" w:rsidP="00933DBF">
      <w:pPr>
        <w:pStyle w:val="Akapitzlist"/>
        <w:ind w:left="284"/>
        <w:jc w:val="both"/>
        <w:rPr>
          <w:rFonts w:ascii="Arial Narrow" w:hAnsi="Arial Narrow" w:cs="Times New Roman"/>
        </w:rPr>
      </w:pP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4/1-4/27</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9126D1">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poniesie w celu zapewnienia bezpiecznej pracy urządzenia w okresie obowiązywania gwarancji,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D465C" w:rsidRPr="0053457A" w:rsidRDefault="003907CD" w:rsidP="0053457A">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F969BF" w:rsidRPr="00AB0EC6" w:rsidRDefault="00F969BF" w:rsidP="00517FBF">
      <w:pPr>
        <w:rPr>
          <w:rFonts w:ascii="Arial Narrow" w:hAnsi="Arial Narrow" w:cs="Times New Roman"/>
        </w:rPr>
      </w:pP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 xml:space="preserve">/1 – 3/8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 xml:space="preserve">/1 – 4/8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29506E" w:rsidRDefault="0029506E" w:rsidP="00FE1045">
      <w:pPr>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53457A" w:rsidRDefault="0053457A" w:rsidP="00AF118F">
      <w:pPr>
        <w:jc w:val="right"/>
        <w:rPr>
          <w:rFonts w:ascii="Arial Narrow" w:hAnsi="Arial Narrow" w:cs="Times New Roman"/>
        </w:rPr>
      </w:pPr>
    </w:p>
    <w:p w:rsidR="0053457A" w:rsidRDefault="0053457A" w:rsidP="00AF118F">
      <w:pPr>
        <w:jc w:val="right"/>
        <w:rPr>
          <w:rFonts w:ascii="Arial Narrow" w:hAnsi="Arial Narrow" w:cs="Times New Roman"/>
        </w:rPr>
      </w:pPr>
    </w:p>
    <w:p w:rsidR="0053457A" w:rsidRDefault="0053457A" w:rsidP="00933DBF">
      <w:pPr>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53457A" w:rsidRDefault="00565487" w:rsidP="00827DE1">
      <w:pPr>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4C1229">
        <w:rPr>
          <w:rFonts w:ascii="Arial Narrow" w:hAnsi="Arial Narrow" w:cs="Times New Roman"/>
          <w:sz w:val="20"/>
          <w:szCs w:val="20"/>
        </w:rPr>
        <w:t>12 grudnia 2017r.</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241914" w:rsidRPr="00241914" w:rsidRDefault="00241914" w:rsidP="00241914">
      <w:pPr>
        <w:pStyle w:val="Akapitzlist"/>
        <w:ind w:left="284"/>
        <w:jc w:val="both"/>
        <w:rPr>
          <w:rFonts w:ascii="Arial Narrow" w:hAnsi="Arial Narrow" w:cs="Times New Roman"/>
          <w:i/>
          <w:sz w:val="20"/>
          <w:szCs w:val="20"/>
        </w:rPr>
      </w:pPr>
      <w:r w:rsidRPr="00241914">
        <w:rPr>
          <w:rFonts w:ascii="Arial Narrow" w:hAnsi="Arial Narrow" w:cs="Times New Roman"/>
          <w:i/>
          <w:sz w:val="20"/>
          <w:szCs w:val="20"/>
        </w:rPr>
        <w:t xml:space="preserve">W przypadku zadań wymagających </w:t>
      </w:r>
      <w:r>
        <w:rPr>
          <w:rFonts w:ascii="Arial Narrow" w:hAnsi="Arial Narrow" w:cs="Times New Roman"/>
          <w:i/>
          <w:sz w:val="20"/>
          <w:szCs w:val="20"/>
        </w:rPr>
        <w:t>wykonania prac adaptacyjnych</w:t>
      </w:r>
    </w:p>
    <w:p w:rsidR="00A05386" w:rsidRPr="00A05386" w:rsidRDefault="00A05386" w:rsidP="00A05386">
      <w:pPr>
        <w:jc w:val="both"/>
        <w:rPr>
          <w:rFonts w:ascii="Arial Narrow" w:hAnsi="Arial Narrow" w:cs="Times New Roman"/>
          <w:sz w:val="20"/>
          <w:szCs w:val="20"/>
        </w:rPr>
      </w:pPr>
      <w:r>
        <w:rPr>
          <w:rFonts w:ascii="Arial Narrow" w:hAnsi="Arial Narrow" w:cs="Times New Roman"/>
          <w:sz w:val="20"/>
          <w:szCs w:val="20"/>
        </w:rPr>
        <w:t>/W przypadku Zadania nr 1</w:t>
      </w:r>
      <w:r w:rsidRPr="00A05386">
        <w:rPr>
          <w:rFonts w:ascii="Arial Narrow" w:hAnsi="Arial Narrow" w:cs="Times New Roman"/>
          <w:sz w:val="20"/>
          <w:szCs w:val="20"/>
        </w:rPr>
        <w:t>/</w:t>
      </w:r>
    </w:p>
    <w:p w:rsidR="00241914" w:rsidRDefault="00A05386" w:rsidP="00A05386">
      <w:pPr>
        <w:pStyle w:val="Akapitzlist"/>
        <w:numPr>
          <w:ilvl w:val="0"/>
          <w:numId w:val="15"/>
        </w:numPr>
        <w:ind w:left="284" w:hanging="284"/>
        <w:jc w:val="both"/>
        <w:rPr>
          <w:rFonts w:ascii="Arial Narrow" w:hAnsi="Arial Narrow" w:cs="Times New Roman"/>
          <w:sz w:val="20"/>
          <w:szCs w:val="20"/>
        </w:rPr>
      </w:pPr>
      <w:r w:rsidRPr="00A05386">
        <w:rPr>
          <w:rFonts w:ascii="Arial Narrow" w:hAnsi="Arial Narrow" w:cs="Times New Roman"/>
          <w:sz w:val="20"/>
          <w:szCs w:val="20"/>
        </w:rPr>
        <w:t>Odbiór końcowy zostanie dokonany nie później niż w ciągu …… dni od realizacji dostawy niezwłocznie po zainstalowaniu, uruchomieniu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zostały wystawione</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E1623C" w:rsidRPr="0053457A" w:rsidRDefault="00E1623C" w:rsidP="00E1623C">
      <w:pPr>
        <w:pStyle w:val="Akapitzlist"/>
        <w:ind w:left="284"/>
        <w:jc w:val="both"/>
        <w:rPr>
          <w:rFonts w:ascii="Arial Narrow" w:hAnsi="Arial Narrow" w:cs="Times New Roman"/>
          <w:sz w:val="20"/>
          <w:szCs w:val="20"/>
        </w:rPr>
      </w:pP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4A7A03">
      <w:pPr>
        <w:pStyle w:val="Akapitzlist"/>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CD2D40">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B676E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E1623C">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B676E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B676EF">
      <w:pPr>
        <w:pStyle w:val="Akapitzlist"/>
        <w:numPr>
          <w:ilvl w:val="0"/>
          <w:numId w:val="20"/>
        </w:numPr>
        <w:tabs>
          <w:tab w:val="clear" w:pos="720"/>
          <w:tab w:val="num" w:pos="284"/>
        </w:tabs>
        <w:ind w:left="284" w:hanging="284"/>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przypadku napraw gwarancyjnych przedłuża się okres gwarancji o pełen okres niesprawności przedmiotu umowy. Minimalny czas przestoju przedłużający termin gwarancji – 5 dni roboczych</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A05386">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4A7A03">
      <w:pPr>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Pr="0085017D">
        <w:rPr>
          <w:rFonts w:ascii="Arial Narrow" w:hAnsi="Arial Narrow" w:cs="Times New Roman"/>
          <w:b/>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85017D">
      <w:pPr>
        <w:pStyle w:val="Akapitzlist"/>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4A7A03" w:rsidRPr="004A7A03" w:rsidRDefault="004A7A03" w:rsidP="0053457A">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Default="00644877" w:rsidP="00644877">
      <w:pPr>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DC2506">
        <w:rPr>
          <w:rFonts w:ascii="Arial Narrow" w:hAnsi="Arial Narrow" w:cs="Times New Roman"/>
          <w:b/>
          <w:bCs/>
        </w:rPr>
        <w:t>urządzeń</w:t>
      </w:r>
      <w:r w:rsidR="00AD2606">
        <w:rPr>
          <w:rFonts w:ascii="Arial Narrow" w:hAnsi="Arial Narrow" w:cs="Times New Roman"/>
          <w:b/>
          <w:bCs/>
        </w:rPr>
        <w:t xml:space="preserve"> i aparatury medycznej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244209" w:rsidRDefault="00244209" w:rsidP="009159A3">
      <w:pPr>
        <w:spacing w:after="0" w:line="276" w:lineRule="auto"/>
        <w:jc w:val="both"/>
        <w:rPr>
          <w:rFonts w:ascii="Arial Narrow" w:hAnsi="Arial Narrow" w:cs="Times New Roman"/>
        </w:rPr>
      </w:pPr>
    </w:p>
    <w:p w:rsidR="00687F5E" w:rsidRDefault="00687F5E" w:rsidP="009159A3">
      <w:pPr>
        <w:spacing w:after="0" w:line="276" w:lineRule="auto"/>
        <w:jc w:val="both"/>
        <w:rPr>
          <w:rFonts w:ascii="Arial Narrow" w:hAnsi="Arial Narrow" w:cs="Times New Roman"/>
        </w:rPr>
      </w:pPr>
      <w:r>
        <w:rPr>
          <w:rFonts w:ascii="Arial Narrow" w:hAnsi="Arial Narrow" w:cs="Times New Roman"/>
        </w:rPr>
        <w:t xml:space="preserve">Oferujemy wykonanie prac adaptacyjnych pomieszczeń za cenę </w:t>
      </w:r>
      <w:r w:rsidRPr="00687F5E">
        <w:rPr>
          <w:rFonts w:ascii="Arial Narrow" w:hAnsi="Arial Narrow" w:cs="Times New Roman"/>
          <w:b/>
        </w:rPr>
        <w:t>(brutto</w:t>
      </w:r>
      <w:r>
        <w:rPr>
          <w:rFonts w:ascii="Arial Narrow" w:hAnsi="Arial Narrow" w:cs="Times New Roman"/>
          <w:b/>
        </w:rPr>
        <w:t>)</w:t>
      </w:r>
      <w:r w:rsidR="00FF0F26">
        <w:rPr>
          <w:rFonts w:ascii="Arial Narrow" w:hAnsi="Arial Narrow" w:cs="Times New Roman"/>
          <w:b/>
        </w:rPr>
        <w:t xml:space="preserve">: </w:t>
      </w:r>
      <w:r w:rsidR="00FF0F26">
        <w:rPr>
          <w:rFonts w:ascii="Arial Narrow" w:hAnsi="Arial Narrow" w:cs="Times New Roman"/>
        </w:rPr>
        <w:t>…………………………………………………. zł (słownie: ………………………………………………………………………………………),w tym podatek od towarów i usług VAT w kwocie ……………………………………………… złotych.</w:t>
      </w:r>
      <w:r w:rsidR="00EE0340">
        <w:rPr>
          <w:rFonts w:ascii="Arial Narrow" w:hAnsi="Arial Narrow" w:cs="Times New Roman"/>
        </w:rPr>
        <w:t>/dotyczy Zadania I/</w:t>
      </w: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53457A">
          <w:headerReference w:type="default" r:id="rId12"/>
          <w:footerReference w:type="default" r:id="rId13"/>
          <w:pgSz w:w="11906" w:h="16838"/>
          <w:pgMar w:top="539" w:right="1134" w:bottom="993"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t>Załącznik nr 3</w:t>
      </w:r>
      <w:r w:rsidR="00A45BF7">
        <w:rPr>
          <w:rFonts w:ascii="Arial Narrow" w:hAnsi="Arial Narrow" w:cs="Times New Roman"/>
        </w:rPr>
        <w:t>/1</w:t>
      </w:r>
      <w:r w:rsidRPr="00AB0EC6">
        <w:rPr>
          <w:rFonts w:ascii="Arial Narrow" w:hAnsi="Arial Narrow" w:cs="Times New Roman"/>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t>TOMOGRAF KOMPUTEROWY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645F6C">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A1434F">
        <w:tc>
          <w:tcPr>
            <w:tcW w:w="56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A1434F">
        <w:tc>
          <w:tcPr>
            <w:tcW w:w="567" w:type="dxa"/>
            <w:vAlign w:val="center"/>
          </w:tcPr>
          <w:p w:rsidR="00A1434F" w:rsidRPr="009D1218" w:rsidRDefault="00A1434F" w:rsidP="002D05A8">
            <w:pPr>
              <w:jc w:val="center"/>
              <w:rPr>
                <w:rFonts w:ascii="Arial Narrow" w:hAnsi="Arial Narrow" w:cs="Times New Roman"/>
                <w:sz w:val="18"/>
                <w:szCs w:val="18"/>
              </w:rPr>
            </w:pPr>
            <w:r w:rsidRPr="009D1218">
              <w:rPr>
                <w:rFonts w:ascii="Arial Narrow" w:hAnsi="Arial Narrow" w:cs="Times New Roman"/>
                <w:sz w:val="18"/>
                <w:szCs w:val="18"/>
              </w:rPr>
              <w:t>1.</w:t>
            </w:r>
          </w:p>
        </w:tc>
        <w:tc>
          <w:tcPr>
            <w:tcW w:w="2126" w:type="dxa"/>
            <w:vAlign w:val="center"/>
          </w:tcPr>
          <w:p w:rsidR="00A1434F" w:rsidRPr="009D1218" w:rsidRDefault="00A1434F" w:rsidP="002D465C">
            <w:pPr>
              <w:jc w:val="both"/>
              <w:rPr>
                <w:rFonts w:ascii="Arial Narrow" w:hAnsi="Arial Narrow" w:cstheme="minorHAnsi"/>
                <w:bCs/>
                <w:sz w:val="18"/>
                <w:szCs w:val="18"/>
              </w:rPr>
            </w:pPr>
            <w:r w:rsidRPr="009D1218">
              <w:rPr>
                <w:rFonts w:ascii="Arial Narrow" w:hAnsi="Arial Narrow" w:cs="Times New Roman"/>
                <w:sz w:val="18"/>
                <w:szCs w:val="18"/>
              </w:rPr>
              <w:t xml:space="preserve">Tomograf komputerowy wyprodukowany w 2017 roku, nowy, nieużywany, w najnowszej wersji sprzętowej  i  oprogramowania. Oferent zamontuje aparat w obecnej pracowni tomograficznej (użytkowany tomograf VCT - GE), z uwzględnieniem uwarunkowań konstrukcyjnych. Zamawiający wymaga </w:t>
            </w:r>
            <w:r w:rsidRPr="009D1218">
              <w:rPr>
                <w:rFonts w:ascii="Arial Narrow" w:hAnsi="Arial Narrow" w:cstheme="minorHAnsi"/>
                <w:bCs/>
                <w:sz w:val="18"/>
                <w:szCs w:val="18"/>
              </w:rPr>
              <w:t xml:space="preserve">wykonania demontażu nieniszczącego tomografu VCT (GE) zainstalowanego w pomieszczeniu, przeznaczonym do instalacji tomografu zaoferowanego w ofercie oraz zdeponuje w miejscu wskazanym przez Zamawiającego  Szpitala (miejsce na terenie). Zamawiający wymaga wykonania niezbędnych prac adaptacyjnych związanych z instalacją tomografu. </w:t>
            </w: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szt.</w:t>
            </w: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1</w:t>
            </w:r>
          </w:p>
        </w:tc>
        <w:tc>
          <w:tcPr>
            <w:tcW w:w="1417" w:type="dxa"/>
            <w:vAlign w:val="center"/>
          </w:tcPr>
          <w:p w:rsidR="00A1434F" w:rsidRPr="009D1218" w:rsidRDefault="00A1434F" w:rsidP="002D05A8">
            <w:pPr>
              <w:jc w:val="center"/>
              <w:rPr>
                <w:rFonts w:ascii="Arial Narrow" w:hAnsi="Arial Narrow" w:cs="Times New Roman"/>
                <w:b/>
                <w:sz w:val="18"/>
                <w:szCs w:val="18"/>
              </w:rPr>
            </w:pP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1701" w:type="dxa"/>
            <w:vAlign w:val="center"/>
          </w:tcPr>
          <w:p w:rsidR="00A1434F" w:rsidRPr="009D1218" w:rsidRDefault="00A1434F" w:rsidP="002D05A8">
            <w:pPr>
              <w:jc w:val="center"/>
              <w:rPr>
                <w:rFonts w:ascii="Arial Narrow" w:hAnsi="Arial Narrow" w:cs="Times New Roman"/>
                <w:sz w:val="18"/>
                <w:szCs w:val="18"/>
              </w:rPr>
            </w:pPr>
          </w:p>
        </w:tc>
      </w:tr>
      <w:tr w:rsidR="00A1434F" w:rsidRPr="00AB0EC6" w:rsidTr="00A1434F">
        <w:tc>
          <w:tcPr>
            <w:tcW w:w="5245" w:type="dxa"/>
            <w:gridSpan w:val="5"/>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2D05A8">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p>
        </w:tc>
        <w:tc>
          <w:tcPr>
            <w:tcW w:w="1701" w:type="dxa"/>
            <w:vAlign w:val="center"/>
          </w:tcPr>
          <w:p w:rsidR="00A1434F" w:rsidRPr="00AB0EC6" w:rsidRDefault="00A1434F"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465C" w:rsidP="0085217A">
      <w:pPr>
        <w:pStyle w:val="Bezodstpw"/>
        <w:ind w:left="993" w:hanging="709"/>
        <w:jc w:val="both"/>
        <w:rPr>
          <w:rFonts w:ascii="Arial Narrow" w:hAnsi="Arial Narrow" w:cstheme="minorHAnsi"/>
          <w:bCs/>
          <w:sz w:val="20"/>
          <w:szCs w:val="20"/>
        </w:rPr>
      </w:pPr>
      <w:r>
        <w:rPr>
          <w:rFonts w:ascii="Arial Narrow" w:hAnsi="Arial Narrow" w:cstheme="minorHAnsi"/>
          <w:bCs/>
          <w:sz w:val="20"/>
          <w:szCs w:val="20"/>
        </w:rPr>
        <w:t>UWAGA: Zamawiający zaleca przeprowadzenie przez wykonawców wizji lokalnej pomieszczeń w których tomograf zostanie zainstalowany.</w:t>
      </w:r>
    </w:p>
    <w:p w:rsidR="00344C52" w:rsidRDefault="002A5DD0" w:rsidP="002A5DD0">
      <w:pPr>
        <w:pStyle w:val="Bezodstpw"/>
        <w:jc w:val="both"/>
        <w:rPr>
          <w:rFonts w:ascii="Arial Narrow" w:hAnsi="Arial Narrow" w:cs="Times New Roman"/>
          <w:b/>
        </w:rPr>
      </w:pPr>
      <w:r>
        <w:rPr>
          <w:rFonts w:ascii="Arial Narrow" w:hAnsi="Arial Narrow" w:cstheme="minorHAnsi"/>
          <w:bCs/>
          <w:sz w:val="20"/>
          <w:szCs w:val="20"/>
        </w:rPr>
        <w:tab/>
      </w:r>
    </w:p>
    <w:p w:rsidR="00344C52" w:rsidRDefault="00344C52"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C4194" w:rsidRPr="00AB0EC6" w:rsidRDefault="00A1434F"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/podpis osoby upoważnionej/</w:t>
      </w:r>
    </w:p>
    <w:p w:rsidR="00A45BF7" w:rsidRDefault="00FE1045" w:rsidP="00FE1045">
      <w:pPr>
        <w:pStyle w:val="Bezodstpw"/>
        <w:ind w:left="1843" w:hanging="1559"/>
        <w:jc w:val="right"/>
        <w:rPr>
          <w:rFonts w:ascii="Arial Narrow" w:hAnsi="Arial Narrow" w:cs="Times New Roman"/>
        </w:rPr>
      </w:pPr>
      <w:r w:rsidRPr="00AB0EC6">
        <w:rPr>
          <w:rFonts w:ascii="Arial Narrow" w:hAnsi="Arial Narrow" w:cs="Times New Roman"/>
        </w:rPr>
        <w:t>Załącznik nr 3</w:t>
      </w:r>
      <w:r>
        <w:rPr>
          <w:rFonts w:ascii="Arial Narrow" w:hAnsi="Arial Narrow" w:cs="Times New Roman"/>
        </w:rPr>
        <w:t>/2</w:t>
      </w:r>
      <w:r w:rsidRPr="00AB0EC6">
        <w:rPr>
          <w:rFonts w:ascii="Arial Narrow" w:hAnsi="Arial Narrow" w:cs="Times New Roman"/>
        </w:rPr>
        <w:t xml:space="preserve"> do SIWZ</w:t>
      </w:r>
    </w:p>
    <w:p w:rsidR="009D1218" w:rsidRDefault="009D1218" w:rsidP="00FE1045">
      <w:pPr>
        <w:pStyle w:val="Bezodstpw"/>
        <w:ind w:left="1843" w:hanging="1559"/>
        <w:jc w:val="right"/>
        <w:rPr>
          <w:rFonts w:ascii="Arial Narrow" w:hAnsi="Arial Narrow" w:cs="Times New Roman"/>
          <w:b/>
        </w:rPr>
      </w:pPr>
    </w:p>
    <w:p w:rsidR="00A45BF7" w:rsidRDefault="00645F6C" w:rsidP="00A45BF7">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Pr="00A3726A">
        <w:rPr>
          <w:rFonts w:ascii="Arial Narrow" w:hAnsi="Arial Narrow" w:cs="Times New Roman"/>
          <w:b/>
        </w:rPr>
        <w:t>ULTR</w:t>
      </w:r>
      <w:r w:rsidR="00BD203F">
        <w:rPr>
          <w:rFonts w:ascii="Arial Narrow" w:hAnsi="Arial Narrow" w:cs="Times New Roman"/>
          <w:b/>
        </w:rPr>
        <w:t xml:space="preserve">ASONOGRAF </w:t>
      </w:r>
      <w:r w:rsidR="00397378">
        <w:rPr>
          <w:rFonts w:ascii="Arial Narrow" w:hAnsi="Arial Narrow" w:cs="Times New Roman"/>
          <w:b/>
        </w:rPr>
        <w:t>I</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BC09D9" w:rsidP="00B009DB">
            <w:pPr>
              <w:jc w:val="both"/>
              <w:rPr>
                <w:rFonts w:ascii="Arial Narrow" w:hAnsi="Arial Narrow" w:cstheme="minorHAnsi"/>
                <w:bCs/>
                <w:sz w:val="20"/>
                <w:szCs w:val="20"/>
              </w:rPr>
            </w:pPr>
            <w:r w:rsidRPr="00BC09D9">
              <w:rPr>
                <w:rFonts w:ascii="Arial Narrow" w:hAnsi="Arial Narrow" w:cstheme="minorHAnsi"/>
                <w:bCs/>
                <w:sz w:val="20"/>
                <w:szCs w:val="20"/>
              </w:rPr>
              <w:t>Aparat  ultrasonograficzny dla oddziału noworodków – klasa średnia</w:t>
            </w:r>
            <w:r>
              <w:rPr>
                <w:rFonts w:ascii="Arial Narrow" w:hAnsi="Arial Narrow" w:cstheme="minorHAnsi"/>
                <w:bCs/>
                <w:sz w:val="20"/>
                <w:szCs w:val="20"/>
              </w:rPr>
              <w:t xml:space="preserv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4/2 do SIWZ.</w:t>
            </w:r>
          </w:p>
        </w:tc>
        <w:tc>
          <w:tcPr>
            <w:tcW w:w="709" w:type="dxa"/>
            <w:vAlign w:val="center"/>
          </w:tcPr>
          <w:p w:rsidR="00A1434F" w:rsidRPr="00DB69DA" w:rsidRDefault="00A1434F" w:rsidP="00B009D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A1434F" w:rsidRPr="00AB0EC6" w:rsidRDefault="00A1434F" w:rsidP="00B009DB">
            <w:pPr>
              <w:jc w:val="center"/>
              <w:rPr>
                <w:rFonts w:ascii="Arial Narrow" w:hAnsi="Arial Narrow" w:cs="Times New Roman"/>
              </w:rPr>
            </w:pPr>
          </w:p>
        </w:tc>
        <w:tc>
          <w:tcPr>
            <w:tcW w:w="709" w:type="dxa"/>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1</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vAlign w:val="center"/>
          </w:tcPr>
          <w:p w:rsidR="00A1434F" w:rsidRPr="00AB0EC6" w:rsidRDefault="00A1434F" w:rsidP="00B009DB">
            <w:pPr>
              <w:jc w:val="center"/>
              <w:rPr>
                <w:rFonts w:ascii="Arial Narrow" w:hAnsi="Arial Narrow" w:cs="Times New Roman"/>
              </w:rPr>
            </w:pPr>
          </w:p>
        </w:tc>
        <w:tc>
          <w:tcPr>
            <w:tcW w:w="1701" w:type="dxa"/>
            <w:vAlign w:val="center"/>
          </w:tcPr>
          <w:p w:rsidR="00A1434F" w:rsidRPr="00AB0EC6" w:rsidRDefault="00A1434F" w:rsidP="00B009DB">
            <w:pPr>
              <w:jc w:val="center"/>
              <w:rPr>
                <w:rFonts w:ascii="Arial Narrow" w:hAnsi="Arial Narrow" w:cs="Times New Roman"/>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Pr="00BD203F" w:rsidRDefault="00BD203F" w:rsidP="00BD203F">
      <w:pPr>
        <w:jc w:val="both"/>
        <w:rPr>
          <w:rFonts w:ascii="Arial Narrow" w:hAnsi="Arial Narrow" w:cs="Times New Roman"/>
        </w:rPr>
      </w:pPr>
      <w:r w:rsidRPr="00BD203F">
        <w:rPr>
          <w:rFonts w:ascii="Arial Narrow" w:hAnsi="Arial Narrow" w:cs="Times New Roman"/>
        </w:rPr>
        <w:t xml:space="preserve">     </w:t>
      </w:r>
      <w:r w:rsidRPr="00BD203F">
        <w:rPr>
          <w:rFonts w:ascii="Arial Narrow" w:hAnsi="Arial Narrow" w:cs="Times New Roman"/>
        </w:rPr>
        <w:tab/>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b/>
        </w:rPr>
      </w:pPr>
      <w:r w:rsidRPr="00AB0EC6">
        <w:rPr>
          <w:rFonts w:ascii="Arial Narrow" w:hAnsi="Arial Narrow" w:cs="Times New Roman"/>
        </w:rPr>
        <w:t>Załącznik nr 3</w:t>
      </w:r>
      <w:r>
        <w:rPr>
          <w:rFonts w:ascii="Arial Narrow" w:hAnsi="Arial Narrow" w:cs="Times New Roman"/>
        </w:rPr>
        <w:t>/3</w:t>
      </w:r>
      <w:r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III: </w:t>
      </w:r>
      <w:r w:rsidRPr="00A3726A">
        <w:rPr>
          <w:rFonts w:ascii="Arial Narrow" w:hAnsi="Arial Narrow" w:cs="Times New Roman"/>
          <w:b/>
        </w:rPr>
        <w:t>ULTR</w:t>
      </w:r>
      <w:r w:rsidR="00255C3A">
        <w:rPr>
          <w:rFonts w:ascii="Arial Narrow" w:hAnsi="Arial Narrow" w:cs="Times New Roman"/>
          <w:b/>
        </w:rPr>
        <w:t>ASONOGRAF II</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D51F7B">
            <w:pPr>
              <w:jc w:val="both"/>
              <w:rPr>
                <w:rFonts w:ascii="Arial Narrow" w:hAnsi="Arial Narrow" w:cstheme="minorHAnsi"/>
                <w:bCs/>
                <w:sz w:val="20"/>
                <w:szCs w:val="20"/>
              </w:rPr>
            </w:pPr>
            <w:r>
              <w:rPr>
                <w:rFonts w:ascii="Arial Narrow" w:hAnsi="Arial Narrow" w:cstheme="minorHAnsi"/>
                <w:bCs/>
                <w:sz w:val="20"/>
                <w:szCs w:val="20"/>
              </w:rPr>
              <w:t xml:space="preserve">Aparat ultrasonograficzny dla Kliniki Chirurgii Dziecięcej USD w Krakowie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4/3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imes New Roman"/>
          <w:b/>
        </w:rPr>
      </w:pPr>
    </w:p>
    <w:p w:rsidR="00BD203F" w:rsidRDefault="00BD203F"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4F4522" w:rsidP="00BD203F">
      <w:pPr>
        <w:pStyle w:val="Bezodstpw"/>
        <w:ind w:left="1843" w:hanging="1559"/>
        <w:jc w:val="right"/>
        <w:rPr>
          <w:rFonts w:ascii="Arial Narrow" w:hAnsi="Arial Narrow" w:cs="Times New Roman"/>
          <w:b/>
        </w:rPr>
      </w:pPr>
      <w:r>
        <w:rPr>
          <w:rFonts w:ascii="Arial Narrow" w:hAnsi="Arial Narrow" w:cs="Times New Roman"/>
        </w:rPr>
        <w:t>Z</w:t>
      </w:r>
      <w:r w:rsidR="00BD203F" w:rsidRPr="00AB0EC6">
        <w:rPr>
          <w:rFonts w:ascii="Arial Narrow" w:hAnsi="Arial Narrow" w:cs="Times New Roman"/>
        </w:rPr>
        <w:t>ałącznik nr 3</w:t>
      </w:r>
      <w:r w:rsidR="00BD203F">
        <w:rPr>
          <w:rFonts w:ascii="Arial Narrow" w:hAnsi="Arial Narrow" w:cs="Times New Roman"/>
        </w:rPr>
        <w:t>/4</w:t>
      </w:r>
      <w:r w:rsidR="00BD203F"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IV: </w:t>
      </w:r>
      <w:r w:rsidR="00255C3A">
        <w:rPr>
          <w:rFonts w:ascii="Arial Narrow" w:hAnsi="Arial Narrow" w:cs="Times New Roman"/>
          <w:b/>
        </w:rPr>
        <w:t>ULTRASONOGRAF Z KOLOROWYM DOPPLEREM</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BC09D9">
            <w:pPr>
              <w:jc w:val="both"/>
              <w:rPr>
                <w:rFonts w:ascii="Arial Narrow" w:hAnsi="Arial Narrow" w:cstheme="minorHAnsi"/>
                <w:bCs/>
                <w:sz w:val="20"/>
                <w:szCs w:val="20"/>
              </w:rPr>
            </w:pPr>
            <w:r>
              <w:rPr>
                <w:rFonts w:ascii="Arial Narrow" w:hAnsi="Arial Narrow" w:cstheme="minorHAnsi"/>
                <w:bCs/>
                <w:sz w:val="20"/>
                <w:szCs w:val="20"/>
              </w:rPr>
              <w:t xml:space="preserve">Aparat ultrasonograficzny dla Oddziału Patologii i Intensywnej Terapii Noworodka USD w Krakowie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4/4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imes New Roman"/>
          <w:b/>
        </w:rPr>
      </w:pPr>
      <w:r>
        <w:rPr>
          <w:rFonts w:ascii="Arial Narrow" w:hAnsi="Arial Narrow" w:cstheme="minorHAnsi"/>
          <w:bCs/>
          <w:sz w:val="20"/>
          <w:szCs w:val="20"/>
        </w:rPr>
        <w:tab/>
      </w:r>
    </w:p>
    <w:p w:rsidR="00BD203F" w:rsidRDefault="00BD203F"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t>Załącznik nr 3/5</w:t>
      </w:r>
      <w:r w:rsidR="003B3150">
        <w:rPr>
          <w:rFonts w:ascii="Arial Narrow" w:hAnsi="Arial Narrow" w:cs="Times New Roman"/>
        </w:rPr>
        <w:t xml:space="preserve"> do SIWZ</w:t>
      </w:r>
    </w:p>
    <w:p w:rsidR="00A45BF7" w:rsidRDefault="00645F6C" w:rsidP="00397378">
      <w:pPr>
        <w:pStyle w:val="Bezodstpw"/>
        <w:ind w:left="1276" w:hanging="992"/>
        <w:jc w:val="both"/>
        <w:rPr>
          <w:rFonts w:ascii="Arial Narrow" w:hAnsi="Arial Narrow" w:cs="Times New Roman"/>
          <w:b/>
        </w:rPr>
      </w:pPr>
      <w:r w:rsidRPr="004204D4">
        <w:rPr>
          <w:rFonts w:ascii="Arial Narrow" w:hAnsi="Arial Narrow" w:cs="Times New Roman"/>
          <w:b/>
        </w:rPr>
        <w:t xml:space="preserve">Zadanie </w:t>
      </w:r>
      <w:r w:rsidR="0090509E">
        <w:rPr>
          <w:rFonts w:ascii="Arial Narrow" w:hAnsi="Arial Narrow" w:cs="Times New Roman"/>
          <w:b/>
        </w:rPr>
        <w:t>V</w:t>
      </w:r>
      <w:r>
        <w:rPr>
          <w:rFonts w:ascii="Arial Narrow" w:hAnsi="Arial Narrow" w:cs="Times New Roman"/>
          <w:b/>
        </w:rPr>
        <w:t>:</w:t>
      </w:r>
      <w:r>
        <w:rPr>
          <w:rFonts w:ascii="Arial Narrow" w:hAnsi="Arial Narrow" w:cs="Times New Roman"/>
          <w:b/>
        </w:rPr>
        <w:tab/>
      </w:r>
      <w:r w:rsidRPr="00A3726A">
        <w:rPr>
          <w:rFonts w:ascii="Arial Narrow" w:hAnsi="Arial Narrow" w:cs="Times New Roman"/>
          <w:b/>
        </w:rPr>
        <w:t>SYSTEM NIEINWAZYJNEGO WSPOMAGANIA ODDECHU CPAP</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 xml:space="preserve">Aparat do wspomagania oddechu metodą </w:t>
            </w:r>
            <w:proofErr w:type="spellStart"/>
            <w:r w:rsidRPr="009173AC">
              <w:rPr>
                <w:rFonts w:ascii="Arial Narrow" w:hAnsi="Arial Narrow" w:cstheme="minorHAnsi"/>
                <w:bCs/>
                <w:sz w:val="20"/>
                <w:szCs w:val="20"/>
              </w:rPr>
              <w:t>nCPAP</w:t>
            </w:r>
            <w:proofErr w:type="spellEnd"/>
            <w:r w:rsidRPr="009173AC">
              <w:rPr>
                <w:rFonts w:ascii="Arial Narrow" w:hAnsi="Arial Narrow" w:cstheme="minorHAnsi"/>
                <w:bCs/>
                <w:sz w:val="20"/>
                <w:szCs w:val="20"/>
              </w:rPr>
              <w:t xml:space="preserve"> u noworodków i wcześniaków o wadze od 0,5 kg</w:t>
            </w:r>
            <w:r>
              <w:rPr>
                <w:rFonts w:ascii="Arial Narrow" w:hAnsi="Arial Narrow" w:cstheme="minorHAnsi"/>
                <w:bCs/>
                <w:sz w:val="20"/>
                <w:szCs w:val="20"/>
              </w:rPr>
              <w:t xml:space="preserve"> o parametrach technicznych oraz funkcjonalno-użytkowych wskazanych w Załączniku nr 4/5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85217A"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t>Załącznik nr 3/6</w:t>
      </w:r>
      <w:r w:rsidR="003B3150">
        <w:rPr>
          <w:rFonts w:ascii="Arial Narrow" w:hAnsi="Arial Narrow" w:cs="Times New Roman"/>
        </w:rPr>
        <w:t xml:space="preserve"> do SIWZ</w:t>
      </w:r>
    </w:p>
    <w:p w:rsidR="00A45BF7" w:rsidRDefault="00645F6C" w:rsidP="00397378">
      <w:pPr>
        <w:pStyle w:val="Bezodstpw"/>
        <w:ind w:left="1418" w:hanging="1134"/>
        <w:jc w:val="both"/>
        <w:rPr>
          <w:rFonts w:ascii="Arial Narrow" w:hAnsi="Arial Narrow" w:cs="Times New Roman"/>
          <w:b/>
        </w:rPr>
      </w:pPr>
      <w:r w:rsidRPr="004204D4">
        <w:rPr>
          <w:rFonts w:ascii="Arial Narrow" w:hAnsi="Arial Narrow" w:cs="Times New Roman"/>
          <w:b/>
        </w:rPr>
        <w:t xml:space="preserve">Zadanie </w:t>
      </w:r>
      <w:r w:rsidR="0024280C">
        <w:rPr>
          <w:rFonts w:ascii="Arial Narrow" w:hAnsi="Arial Narrow" w:cs="Times New Roman"/>
          <w:b/>
        </w:rPr>
        <w:t>VI</w:t>
      </w:r>
      <w:r w:rsidR="003B3150">
        <w:rPr>
          <w:rFonts w:ascii="Arial Narrow" w:hAnsi="Arial Narrow" w:cs="Times New Roman"/>
          <w:b/>
        </w:rPr>
        <w:t xml:space="preserve">: </w:t>
      </w:r>
      <w:r w:rsidR="003B3150">
        <w:rPr>
          <w:rFonts w:ascii="Arial Narrow" w:hAnsi="Arial Narrow" w:cs="Times New Roman"/>
          <w:b/>
        </w:rPr>
        <w:tab/>
        <w:t>KARDIOMONITOR ANESTETYCZNY</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85217A" w:rsidP="0085217A">
            <w:pPr>
              <w:jc w:val="both"/>
              <w:rPr>
                <w:rFonts w:ascii="Arial Narrow" w:hAnsi="Arial Narrow" w:cstheme="minorHAnsi"/>
                <w:bCs/>
                <w:sz w:val="20"/>
                <w:szCs w:val="20"/>
              </w:rPr>
            </w:pPr>
            <w:r w:rsidRPr="0085217A">
              <w:rPr>
                <w:rFonts w:ascii="Arial Narrow" w:hAnsi="Arial Narrow" w:cstheme="minorHAnsi"/>
                <w:bCs/>
                <w:sz w:val="20"/>
                <w:szCs w:val="20"/>
              </w:rPr>
              <w:t>Kard</w:t>
            </w:r>
            <w:r>
              <w:rPr>
                <w:rFonts w:ascii="Arial Narrow" w:hAnsi="Arial Narrow" w:cstheme="minorHAnsi"/>
                <w:bCs/>
                <w:sz w:val="20"/>
                <w:szCs w:val="20"/>
              </w:rPr>
              <w:t xml:space="preserve">iomonitor stacjonarny modułowy, </w:t>
            </w:r>
            <w:r w:rsidR="009173AC">
              <w:rPr>
                <w:rFonts w:ascii="Arial Narrow" w:hAnsi="Arial Narrow" w:cstheme="minorHAnsi"/>
                <w:bCs/>
                <w:sz w:val="20"/>
                <w:szCs w:val="20"/>
              </w:rPr>
              <w:t>o parametrach technicznych oraz funkcjonalno-użytkowych wskazanych w Załączniku nr 4/6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CE5DFC" w:rsidP="00B009DB">
            <w:pPr>
              <w:jc w:val="center"/>
              <w:rPr>
                <w:rFonts w:ascii="Arial Narrow" w:hAnsi="Arial Narrow" w:cs="Times New Roman"/>
                <w:b/>
                <w:sz w:val="20"/>
                <w:szCs w:val="20"/>
              </w:rPr>
            </w:pPr>
            <w:r>
              <w:rPr>
                <w:rFonts w:ascii="Arial Narrow" w:hAnsi="Arial Narrow" w:cs="Times New Roman"/>
                <w:b/>
                <w:sz w:val="20"/>
                <w:szCs w:val="20"/>
              </w:rPr>
              <w:t>1</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1434F">
      <w:pPr>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A45BF7" w:rsidRDefault="00255C3A" w:rsidP="00A45BF7">
      <w:pPr>
        <w:jc w:val="right"/>
        <w:rPr>
          <w:rFonts w:ascii="Arial Narrow" w:hAnsi="Arial Narrow" w:cs="Times New Roman"/>
        </w:rPr>
      </w:pPr>
      <w:r>
        <w:rPr>
          <w:rFonts w:ascii="Arial Narrow" w:hAnsi="Arial Narrow" w:cs="Times New Roman"/>
        </w:rPr>
        <w:t>Załącznik nr 3/7</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Pr="00A3726A">
        <w:rPr>
          <w:rFonts w:ascii="Arial Narrow" w:hAnsi="Arial Narrow" w:cs="Times New Roman"/>
          <w:b/>
        </w:rPr>
        <w:t>APARAT DO ZNIECZULENIA OGÓLNEGO</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Aparat do znieczulania ogólnego dla noworodków, dzieci i dorosłych</w:t>
            </w:r>
            <w:r>
              <w:rPr>
                <w:rFonts w:ascii="Arial Narrow" w:hAnsi="Arial Narrow" w:cstheme="minorHAnsi"/>
                <w:bCs/>
                <w:sz w:val="20"/>
                <w:szCs w:val="20"/>
              </w:rPr>
              <w:t xml:space="preserve"> o parametrach technicznych oraz funkcjonalno-użytkowych wskazanych w Załączniku nr 4/7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9173AC"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t>Załącznik nr 3/8</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VI</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003B3150">
        <w:rPr>
          <w:rFonts w:ascii="Arial Narrow" w:hAnsi="Arial Narrow" w:cs="Times New Roman"/>
          <w:b/>
        </w:rPr>
        <w:t>CHROMATOGRAF CIECZOWY HPLC</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 xml:space="preserve">Chromatograf cieczowy z detektorem </w:t>
            </w:r>
            <w:proofErr w:type="spellStart"/>
            <w:r w:rsidRPr="009173AC">
              <w:rPr>
                <w:rFonts w:ascii="Arial Narrow" w:hAnsi="Arial Narrow" w:cstheme="minorHAnsi"/>
                <w:bCs/>
                <w:sz w:val="20"/>
                <w:szCs w:val="20"/>
              </w:rPr>
              <w:t>uv</w:t>
            </w:r>
            <w:proofErr w:type="spellEnd"/>
            <w:r w:rsidRPr="009173AC">
              <w:rPr>
                <w:rFonts w:ascii="Arial Narrow" w:hAnsi="Arial Narrow" w:cstheme="minorHAnsi"/>
                <w:bCs/>
                <w:sz w:val="20"/>
                <w:szCs w:val="20"/>
              </w:rPr>
              <w:t>-vis i elektrochemicznym</w:t>
            </w:r>
            <w:r>
              <w:rPr>
                <w:rFonts w:ascii="Arial Narrow" w:hAnsi="Arial Narrow" w:cstheme="minorHAnsi"/>
                <w:bCs/>
                <w:sz w:val="20"/>
                <w:szCs w:val="20"/>
              </w:rPr>
              <w:t xml:space="preserve"> o parametrach technicznych oraz funkcjonalno-użytkowych wskazanych w Załączniku nr 4/8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t>Załącznik nr 3/9</w:t>
      </w:r>
      <w:r w:rsidR="003B3150">
        <w:rPr>
          <w:rFonts w:ascii="Arial Narrow" w:hAnsi="Arial Narrow" w:cs="Times New Roman"/>
        </w:rPr>
        <w:t xml:space="preserve"> do SIWZ</w:t>
      </w:r>
    </w:p>
    <w:p w:rsidR="00645F6C" w:rsidRDefault="00255C3A" w:rsidP="00397378">
      <w:pPr>
        <w:pStyle w:val="Bezodstpw"/>
        <w:ind w:left="1418" w:hanging="1134"/>
        <w:jc w:val="both"/>
        <w:rPr>
          <w:rFonts w:ascii="Arial Narrow" w:hAnsi="Arial Narrow" w:cs="Times New Roman"/>
          <w:b/>
        </w:rPr>
      </w:pPr>
      <w:r>
        <w:rPr>
          <w:rFonts w:ascii="Arial Narrow" w:hAnsi="Arial Narrow" w:cs="Times New Roman"/>
          <w:b/>
        </w:rPr>
        <w:t xml:space="preserve">Zadanie </w:t>
      </w:r>
      <w:r w:rsidR="0024280C">
        <w:rPr>
          <w:rFonts w:ascii="Arial Narrow" w:hAnsi="Arial Narrow" w:cs="Times New Roman"/>
          <w:b/>
        </w:rPr>
        <w:t>I</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r>
      <w:r w:rsidR="00645F6C" w:rsidRPr="00A3726A">
        <w:rPr>
          <w:rFonts w:ascii="Arial Narrow" w:hAnsi="Arial Narrow" w:cs="Times New Roman"/>
          <w:b/>
        </w:rPr>
        <w:t>SPEKTROMETR MASOWY</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9173AC" w:rsidRDefault="00A1434F" w:rsidP="00B009DB">
            <w:pPr>
              <w:jc w:val="center"/>
              <w:rPr>
                <w:rFonts w:ascii="Arial Narrow" w:hAnsi="Arial Narrow" w:cs="Times New Roman"/>
                <w:sz w:val="20"/>
                <w:szCs w:val="20"/>
              </w:rPr>
            </w:pPr>
            <w:r w:rsidRPr="009173AC">
              <w:rPr>
                <w:rFonts w:ascii="Arial Narrow" w:hAnsi="Arial Narrow" w:cs="Times New Roman"/>
                <w:sz w:val="20"/>
                <w:szCs w:val="20"/>
              </w:rPr>
              <w:t>1.</w:t>
            </w:r>
          </w:p>
        </w:tc>
        <w:tc>
          <w:tcPr>
            <w:tcW w:w="2126" w:type="dxa"/>
            <w:vAlign w:val="center"/>
          </w:tcPr>
          <w:p w:rsidR="00A1434F" w:rsidRPr="009173A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Spektrometr mas</w:t>
            </w:r>
            <w:r>
              <w:rPr>
                <w:rFonts w:ascii="Arial Narrow" w:hAnsi="Arial Narrow" w:cstheme="minorHAnsi"/>
                <w:bCs/>
                <w:sz w:val="20"/>
                <w:szCs w:val="20"/>
              </w:rPr>
              <w:t xml:space="preserve"> , o parametrach technicznych oraz funkcjonalno-użytkowych wskazanych w Załączniku nr 4/9 do SIWZ</w:t>
            </w: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szt.</w:t>
            </w: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1</w:t>
            </w:r>
          </w:p>
        </w:tc>
        <w:tc>
          <w:tcPr>
            <w:tcW w:w="1417" w:type="dxa"/>
            <w:vAlign w:val="center"/>
          </w:tcPr>
          <w:p w:rsidR="00A1434F" w:rsidRPr="009173AC" w:rsidRDefault="00A1434F" w:rsidP="00B009DB">
            <w:pPr>
              <w:jc w:val="center"/>
              <w:rPr>
                <w:rFonts w:ascii="Arial Narrow" w:hAnsi="Arial Narrow" w:cs="Times New Roman"/>
                <w:b/>
                <w:sz w:val="20"/>
                <w:szCs w:val="20"/>
              </w:rPr>
            </w:pP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1701" w:type="dxa"/>
            <w:vAlign w:val="center"/>
          </w:tcPr>
          <w:p w:rsidR="00A1434F" w:rsidRPr="009173AC"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344C52" w:rsidRDefault="00344C52" w:rsidP="00A1434F">
      <w:pPr>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t>Załącznik nr 3/10</w:t>
      </w:r>
      <w:r w:rsidR="003B3150">
        <w:rPr>
          <w:rFonts w:ascii="Arial Narrow" w:hAnsi="Arial Narrow" w:cs="Times New Roman"/>
        </w:rPr>
        <w:t xml:space="preserve"> do SIWZ</w:t>
      </w:r>
    </w:p>
    <w:p w:rsidR="00645F6C" w:rsidRDefault="0024280C" w:rsidP="00397378">
      <w:pPr>
        <w:pStyle w:val="Bezodstpw"/>
        <w:ind w:left="1276" w:hanging="992"/>
        <w:jc w:val="both"/>
        <w:rPr>
          <w:rFonts w:ascii="Arial Narrow" w:hAnsi="Arial Narrow" w:cs="Times New Roman"/>
          <w:b/>
        </w:rPr>
      </w:pPr>
      <w:r>
        <w:rPr>
          <w:rFonts w:ascii="Arial Narrow" w:hAnsi="Arial Narrow" w:cs="Times New Roman"/>
          <w:b/>
        </w:rPr>
        <w:t>Zadanie X</w:t>
      </w:r>
      <w:r w:rsidR="00645F6C">
        <w:rPr>
          <w:rFonts w:ascii="Arial Narrow" w:hAnsi="Arial Narrow" w:cs="Times New Roman"/>
          <w:b/>
        </w:rPr>
        <w:t>:</w:t>
      </w:r>
      <w:r w:rsidR="00645F6C">
        <w:rPr>
          <w:rFonts w:ascii="Arial Narrow" w:hAnsi="Arial Narrow" w:cs="Times New Roman"/>
          <w:b/>
        </w:rPr>
        <w:tab/>
        <w:t>URZĄDZENI</w:t>
      </w:r>
      <w:r w:rsidR="003B3150">
        <w:rPr>
          <w:rFonts w:ascii="Arial Narrow" w:hAnsi="Arial Narrow" w:cs="Times New Roman"/>
          <w:b/>
        </w:rPr>
        <w:t>E DO FOTOTERAPII POZAUSTROJOWEJ:</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4F4522" w:rsidRPr="00AB0EC6" w:rsidTr="0085486A">
        <w:tc>
          <w:tcPr>
            <w:tcW w:w="56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netto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4F4522" w:rsidRPr="00AB0EC6" w:rsidTr="0085486A">
        <w:tc>
          <w:tcPr>
            <w:tcW w:w="567" w:type="dxa"/>
            <w:vAlign w:val="center"/>
          </w:tcPr>
          <w:p w:rsidR="004F4522" w:rsidRPr="00AB0EC6" w:rsidRDefault="004F4522" w:rsidP="0085486A">
            <w:pPr>
              <w:jc w:val="center"/>
              <w:rPr>
                <w:rFonts w:ascii="Arial Narrow" w:hAnsi="Arial Narrow" w:cs="Times New Roman"/>
              </w:rPr>
            </w:pPr>
            <w:r>
              <w:rPr>
                <w:rFonts w:ascii="Arial Narrow" w:hAnsi="Arial Narrow" w:cs="Times New Roman"/>
              </w:rPr>
              <w:t>1.</w:t>
            </w:r>
          </w:p>
        </w:tc>
        <w:tc>
          <w:tcPr>
            <w:tcW w:w="2126" w:type="dxa"/>
            <w:vAlign w:val="center"/>
          </w:tcPr>
          <w:p w:rsidR="004F4522" w:rsidRPr="002D465C" w:rsidRDefault="004F4522" w:rsidP="0085486A">
            <w:pPr>
              <w:jc w:val="both"/>
              <w:rPr>
                <w:rFonts w:ascii="Arial Narrow" w:hAnsi="Arial Narrow" w:cstheme="minorHAnsi"/>
                <w:bCs/>
                <w:sz w:val="20"/>
                <w:szCs w:val="20"/>
              </w:rPr>
            </w:pPr>
            <w:r w:rsidRPr="009173AC">
              <w:rPr>
                <w:rFonts w:ascii="Arial Narrow" w:hAnsi="Arial Narrow" w:cstheme="minorHAnsi"/>
                <w:bCs/>
                <w:sz w:val="20"/>
                <w:szCs w:val="20"/>
              </w:rPr>
              <w:t>Urządzenie do fototerapii (</w:t>
            </w:r>
            <w:proofErr w:type="spellStart"/>
            <w:r w:rsidRPr="009173AC">
              <w:rPr>
                <w:rFonts w:ascii="Arial Narrow" w:hAnsi="Arial Narrow" w:cstheme="minorHAnsi"/>
                <w:bCs/>
                <w:sz w:val="20"/>
                <w:szCs w:val="20"/>
              </w:rPr>
              <w:t>fotoforezy</w:t>
            </w:r>
            <w:proofErr w:type="spellEnd"/>
            <w:r w:rsidRPr="009173AC">
              <w:rPr>
                <w:rFonts w:ascii="Arial Narrow" w:hAnsi="Arial Narrow" w:cstheme="minorHAnsi"/>
                <w:bCs/>
                <w:sz w:val="20"/>
                <w:szCs w:val="20"/>
              </w:rPr>
              <w:t>) pozaustrojowej</w:t>
            </w:r>
            <w:r>
              <w:rPr>
                <w:rFonts w:ascii="Arial Narrow" w:hAnsi="Arial Narrow" w:cstheme="minorHAnsi"/>
                <w:bCs/>
                <w:sz w:val="20"/>
                <w:szCs w:val="20"/>
              </w:rPr>
              <w:t xml:space="preserve"> , o parametrach technicznych oraz funkcjonalno-użytkowych wskazanych w Załączniku nr 4/10 do SIWZ</w:t>
            </w: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4F4522" w:rsidRPr="001B4467" w:rsidRDefault="004F4522" w:rsidP="0085486A">
            <w:pPr>
              <w:jc w:val="center"/>
              <w:rPr>
                <w:rFonts w:ascii="Arial Narrow" w:hAnsi="Arial Narrow" w:cs="Times New Roman"/>
                <w:b/>
                <w:sz w:val="20"/>
                <w:szCs w:val="20"/>
              </w:rPr>
            </w:pP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1701" w:type="dxa"/>
            <w:vAlign w:val="center"/>
          </w:tcPr>
          <w:p w:rsidR="004F4522" w:rsidRPr="001B4467" w:rsidRDefault="004F4522" w:rsidP="0085486A">
            <w:pPr>
              <w:jc w:val="center"/>
              <w:rPr>
                <w:rFonts w:ascii="Arial Narrow" w:hAnsi="Arial Narrow" w:cs="Times New Roman"/>
                <w:sz w:val="20"/>
                <w:szCs w:val="20"/>
              </w:rPr>
            </w:pPr>
          </w:p>
        </w:tc>
      </w:tr>
      <w:tr w:rsidR="004F4522" w:rsidRPr="00AB0EC6" w:rsidTr="0085486A">
        <w:tc>
          <w:tcPr>
            <w:tcW w:w="5245" w:type="dxa"/>
            <w:gridSpan w:val="5"/>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r>
              <w:rPr>
                <w:rFonts w:ascii="Arial Narrow" w:hAnsi="Arial Narrow" w:cs="Times New Roman"/>
                <w:b/>
              </w:rPr>
              <w:t>RAZEM</w:t>
            </w:r>
          </w:p>
        </w:tc>
        <w:tc>
          <w:tcPr>
            <w:tcW w:w="1417" w:type="dxa"/>
            <w:vAlign w:val="center"/>
          </w:tcPr>
          <w:p w:rsidR="004F4522" w:rsidRPr="00AB0EC6" w:rsidRDefault="004F4522" w:rsidP="0085486A">
            <w:pPr>
              <w:jc w:val="center"/>
              <w:rPr>
                <w:rFonts w:ascii="Arial Narrow" w:hAnsi="Arial Narrow" w:cs="Times New Roman"/>
                <w:b/>
              </w:rPr>
            </w:pPr>
          </w:p>
        </w:tc>
        <w:tc>
          <w:tcPr>
            <w:tcW w:w="1134" w:type="dxa"/>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p>
        </w:tc>
        <w:tc>
          <w:tcPr>
            <w:tcW w:w="1701" w:type="dxa"/>
            <w:vAlign w:val="center"/>
          </w:tcPr>
          <w:p w:rsidR="004F4522" w:rsidRPr="00AB0EC6" w:rsidRDefault="004F4522" w:rsidP="0085486A">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3B3150">
      <w:pPr>
        <w:jc w:val="right"/>
        <w:rPr>
          <w:rFonts w:ascii="Arial Narrow" w:hAnsi="Arial Narrow" w:cs="Times New Roman"/>
        </w:rPr>
      </w:pPr>
    </w:p>
    <w:p w:rsidR="001B4467" w:rsidRDefault="001B4467"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t>Załącznik nr 3/11</w:t>
      </w:r>
      <w:r w:rsidR="003B3150">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w:t>
      </w:r>
      <w:r w:rsidR="00F35504">
        <w:rPr>
          <w:rFonts w:ascii="Arial Narrow" w:hAnsi="Arial Narrow" w:cs="Times New Roman"/>
          <w:b/>
        </w:rPr>
        <w:t>nie X</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GASTRODUODENOSKOP Z USG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proofErr w:type="spellStart"/>
            <w:r>
              <w:rPr>
                <w:rFonts w:ascii="Arial Narrow" w:hAnsi="Arial Narrow" w:cstheme="minorHAnsi"/>
                <w:bCs/>
                <w:sz w:val="20"/>
                <w:szCs w:val="20"/>
              </w:rPr>
              <w:t>Videogastroskop</w:t>
            </w:r>
            <w:proofErr w:type="spellEnd"/>
            <w:r>
              <w:rPr>
                <w:rFonts w:ascii="Arial Narrow" w:hAnsi="Arial Narrow" w:cstheme="minorHAnsi"/>
                <w:bCs/>
                <w:sz w:val="20"/>
                <w:szCs w:val="20"/>
              </w:rPr>
              <w:t xml:space="preserve"> ultrasonograficzny na potrzeby Kliniki Chirurgii Dziecięcej USD w Krakowie, o parametrach technicznych oraz funkcjonalno-użytkowych wskazanych w Załączniku nr 4/11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t>Załącznik nr 3/12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I</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t>APARAT DO MANOMETRII WYS</w:t>
      </w:r>
      <w:r w:rsidR="00F35504">
        <w:rPr>
          <w:rFonts w:ascii="Arial Narrow" w:hAnsi="Arial Narrow" w:cs="Times New Roman"/>
          <w:b/>
        </w:rPr>
        <w:t>OKIEJ ROZDZIELCZOŚCI 3D</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r w:rsidRPr="001015E6">
              <w:rPr>
                <w:rFonts w:ascii="Arial Narrow" w:hAnsi="Arial Narrow" w:cstheme="minorHAnsi"/>
                <w:bCs/>
                <w:sz w:val="20"/>
                <w:szCs w:val="20"/>
              </w:rPr>
              <w:t>Apara</w:t>
            </w:r>
            <w:r>
              <w:rPr>
                <w:rFonts w:ascii="Arial Narrow" w:hAnsi="Arial Narrow" w:cstheme="minorHAnsi"/>
                <w:bCs/>
                <w:sz w:val="20"/>
                <w:szCs w:val="20"/>
              </w:rPr>
              <w:t>t/system do manometrii 3D na potrzeby Kliniki Chirurgii Dziecięcej USD w Krakowie, o parametrach technicznych oraz funkcjonalno-użytkowych wskazanych w Załączniku nr 4/12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t>Załącznik nr 3/13</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Zadanie XII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LASER DPL</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1B4467"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Impulsowy laser  barwnikowy</w:t>
            </w:r>
            <w:r>
              <w:rPr>
                <w:rFonts w:ascii="Arial Narrow" w:hAnsi="Arial Narrow" w:cstheme="minorHAnsi"/>
                <w:bCs/>
                <w:sz w:val="20"/>
                <w:szCs w:val="20"/>
              </w:rPr>
              <w:t xml:space="preserve"> na potrzeby Kliniki Chirurgii Dziecięcej USD w Krakowie, o parametrach technicznych oraz funkcjonalno-użytkowych wskazanych w Załączniku nr 4/13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t>Załącznik nr 3/1</w:t>
      </w:r>
      <w:r w:rsidR="00255C3A">
        <w:rPr>
          <w:rFonts w:ascii="Arial Narrow" w:hAnsi="Arial Narrow" w:cs="Times New Roman"/>
        </w:rPr>
        <w:t>4</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XIV</w:t>
      </w:r>
      <w:r w:rsidR="00645F6C">
        <w:rPr>
          <w:rFonts w:ascii="Arial Narrow" w:hAnsi="Arial Narrow" w:cs="Times New Roman"/>
          <w:b/>
        </w:rPr>
        <w:t xml:space="preserve">: </w:t>
      </w:r>
      <w:r w:rsidR="00645F6C">
        <w:rPr>
          <w:rFonts w:ascii="Arial Narrow" w:hAnsi="Arial Narrow" w:cs="Times New Roman"/>
          <w:b/>
        </w:rPr>
        <w:tab/>
        <w:t>LASER CO</w:t>
      </w:r>
      <w:r w:rsidR="00645F6C">
        <w:rPr>
          <w:rFonts w:ascii="Arial Narrow" w:hAnsi="Arial Narrow" w:cs="Times New Roman"/>
          <w:b/>
          <w:vertAlign w:val="subscript"/>
        </w:rPr>
        <w:t>2</w:t>
      </w:r>
      <w:r w:rsidR="00F35504">
        <w:rPr>
          <w:rFonts w:ascii="Arial Narrow" w:hAnsi="Arial Narrow" w:cs="Times New Roman"/>
          <w:b/>
        </w:rPr>
        <w:t xml:space="preserve"> Z PRZYSTAWKĄ DO BRONCHOSKOPII</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Pr>
                <w:rFonts w:ascii="Arial Narrow" w:hAnsi="Arial Narrow" w:cstheme="minorHAnsi"/>
                <w:bCs/>
                <w:sz w:val="20"/>
                <w:szCs w:val="20"/>
              </w:rPr>
              <w:t>Laser CO</w:t>
            </w:r>
            <w:r>
              <w:rPr>
                <w:rFonts w:ascii="Arial Narrow" w:hAnsi="Arial Narrow" w:cstheme="minorHAnsi"/>
                <w:bCs/>
                <w:sz w:val="20"/>
                <w:szCs w:val="20"/>
                <w:vertAlign w:val="subscript"/>
              </w:rPr>
              <w:t>2</w:t>
            </w:r>
            <w:r>
              <w:rPr>
                <w:rFonts w:ascii="Arial Narrow" w:hAnsi="Arial Narrow" w:cstheme="minorHAnsi"/>
                <w:bCs/>
                <w:sz w:val="20"/>
                <w:szCs w:val="20"/>
              </w:rPr>
              <w:t xml:space="preserve"> na potrzeby Kliniki Chirurgii Dziecięcej USD w Krakowie, o parametrach technicznych oraz funkcjonalno-użytkowych wskazanych w Załączniku nr 4/14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t>Załącznik nr 3/1</w:t>
      </w:r>
      <w:r w:rsidR="00255C3A">
        <w:rPr>
          <w:rFonts w:ascii="Arial Narrow" w:hAnsi="Arial Narrow" w:cs="Times New Roman"/>
        </w:rPr>
        <w:t>5</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V</w:t>
      </w:r>
      <w:r w:rsidR="00645F6C">
        <w:rPr>
          <w:rFonts w:ascii="Arial Narrow" w:hAnsi="Arial Narrow" w:cs="Times New Roman"/>
          <w:b/>
        </w:rPr>
        <w:t>:</w:t>
      </w:r>
      <w:r w:rsidR="00645F6C">
        <w:rPr>
          <w:rFonts w:ascii="Arial Narrow" w:hAnsi="Arial Narrow" w:cs="Times New Roman"/>
          <w:b/>
        </w:rPr>
        <w:tab/>
      </w:r>
      <w:r w:rsidR="00645F6C" w:rsidRPr="007A0F23">
        <w:rPr>
          <w:rFonts w:ascii="Arial Narrow" w:hAnsi="Arial Narrow" w:cs="Times New Roman"/>
          <w:b/>
        </w:rPr>
        <w:t>LASER Nd-</w:t>
      </w:r>
      <w:r w:rsidR="00F35504">
        <w:rPr>
          <w:rFonts w:ascii="Arial Narrow" w:hAnsi="Arial Narrow" w:cs="Times New Roman"/>
          <w:b/>
        </w:rPr>
        <w:t>YAG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r>
              <w:rPr>
                <w:rFonts w:ascii="Arial Narrow" w:hAnsi="Arial Narrow" w:cstheme="minorHAnsi"/>
                <w:bCs/>
                <w:sz w:val="20"/>
                <w:szCs w:val="20"/>
              </w:rPr>
              <w:t>Nd-YAG na potrzeby Kliniki Chirurgii Dziecięcej USD w Krakowie, o parametrach technicznych oraz funkcjonalno-użytkowych wskazanych w Załączniku nr 4/15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A5DD0" w:rsidRDefault="002A5DD0" w:rsidP="00A1434F">
      <w:pPr>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t>Załącznik nr 3/16</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LASER HOLMOWY</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proofErr w:type="spellStart"/>
            <w:r w:rsidRPr="001015E6">
              <w:rPr>
                <w:rFonts w:ascii="Arial Narrow" w:hAnsi="Arial Narrow" w:cstheme="minorHAnsi"/>
                <w:bCs/>
                <w:sz w:val="20"/>
                <w:szCs w:val="20"/>
              </w:rPr>
              <w:t>holmowy</w:t>
            </w:r>
            <w:proofErr w:type="spellEnd"/>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4/16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t>Załącznik nr 3/1</w:t>
      </w:r>
      <w:r w:rsidR="00255C3A">
        <w:rPr>
          <w:rFonts w:ascii="Arial Narrow" w:hAnsi="Arial Narrow" w:cs="Times New Roman"/>
        </w:rPr>
        <w:t>7</w:t>
      </w:r>
      <w:r>
        <w:rPr>
          <w:rFonts w:ascii="Arial Narrow" w:hAnsi="Arial Narrow" w:cs="Times New Roman"/>
        </w:rPr>
        <w:t xml:space="preserve"> do SIWZ</w:t>
      </w:r>
    </w:p>
    <w:p w:rsidR="00645F6C" w:rsidRDefault="00F35504"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I:</w:t>
      </w:r>
      <w:r>
        <w:rPr>
          <w:rFonts w:ascii="Arial Narrow" w:hAnsi="Arial Narrow" w:cs="Times New Roman"/>
          <w:b/>
        </w:rPr>
        <w:tab/>
        <w:t>NÓŻ HARMONICZNY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Generator do noża harmonicznego</w:t>
            </w:r>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4/17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t>Załącznik nr 3/18</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w:t>
      </w:r>
      <w:r w:rsidR="00397378">
        <w:rPr>
          <w:rFonts w:ascii="Arial Narrow" w:hAnsi="Arial Narrow" w:cs="Times New Roman"/>
          <w:b/>
        </w:rPr>
        <w:t>adanie XVII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INKUBATOR OTWARTY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otwarty, o stabilnej konstrukcji umieszczony na podstawie jezdnej</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4/18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t>Załącznik nr 3/19</w:t>
      </w:r>
      <w:r w:rsidR="00F35504">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XIX</w:t>
      </w:r>
      <w:r w:rsidR="00645F6C">
        <w:rPr>
          <w:rFonts w:ascii="Arial Narrow" w:hAnsi="Arial Narrow" w:cs="Times New Roman"/>
          <w:b/>
        </w:rPr>
        <w:t xml:space="preserve">: </w:t>
      </w:r>
      <w:r w:rsidR="00645F6C">
        <w:rPr>
          <w:rFonts w:ascii="Arial Narrow" w:hAnsi="Arial Narrow" w:cs="Times New Roman"/>
          <w:b/>
        </w:rPr>
        <w:tab/>
        <w:t xml:space="preserve">INKUBATOR </w:t>
      </w:r>
      <w:r w:rsidR="00F35504">
        <w:rPr>
          <w:rFonts w:ascii="Arial Narrow" w:hAnsi="Arial Narrow" w:cs="Times New Roman"/>
          <w:b/>
        </w:rPr>
        <w:t>ZAMKNIĘTY DO INTENSYWNEJ OPIEKI</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Inkubator </w:t>
            </w:r>
            <w:r>
              <w:rPr>
                <w:rFonts w:ascii="Arial Narrow" w:hAnsi="Arial Narrow" w:cstheme="minorHAnsi"/>
                <w:bCs/>
                <w:sz w:val="20"/>
                <w:szCs w:val="20"/>
              </w:rPr>
              <w:t>zamknięty do intensywnej opieki nad noworodkiem na potrzeby Oddziału Patologii i Intensywnej Terapii Noworodka USD w Krakowie, o parametrach technicznych oraz funkcjonalno-użytkowych wskazanych w Załączniku nr 4/19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t>Załącznik nr 3/20</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w:t>
      </w:r>
      <w:r w:rsidR="00255C3A">
        <w:rPr>
          <w:rFonts w:ascii="Arial Narrow" w:hAnsi="Arial Narrow" w:cs="Times New Roman"/>
          <w:b/>
        </w:rPr>
        <w:t>nie X</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t>INKUBATO</w:t>
      </w:r>
      <w:r w:rsidR="00F35504">
        <w:rPr>
          <w:rFonts w:ascii="Arial Narrow" w:hAnsi="Arial Narrow" w:cs="Times New Roman"/>
          <w:b/>
        </w:rPr>
        <w:t>R OTWARTO-ZAMKNIĘTY (HYBRYDOWY)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przeznaczony do intensywnej opieki nad noworodkiem</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4/20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Default="001B4467"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r>
        <w:rPr>
          <w:rFonts w:ascii="Arial Narrow" w:hAnsi="Arial Narrow" w:cs="Times New Roman"/>
        </w:rPr>
        <w:t>/</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t>Załącznik nr 3/2</w:t>
      </w:r>
      <w:r w:rsidR="00896593">
        <w:rPr>
          <w:rFonts w:ascii="Arial Narrow" w:hAnsi="Arial Narrow" w:cs="Times New Roman"/>
        </w:rPr>
        <w:t>1</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w:t>
      </w:r>
      <w:r w:rsidR="00F35504">
        <w:rPr>
          <w:rFonts w:ascii="Arial Narrow" w:hAnsi="Arial Narrow" w:cs="Times New Roman"/>
          <w:b/>
        </w:rPr>
        <w:t>anie XX</w:t>
      </w:r>
      <w:r w:rsidR="00255C3A">
        <w:rPr>
          <w:rFonts w:ascii="Arial Narrow" w:hAnsi="Arial Narrow" w:cs="Times New Roman"/>
          <w:b/>
        </w:rPr>
        <w:t>I</w:t>
      </w:r>
      <w:r w:rsidR="00F35504">
        <w:rPr>
          <w:rFonts w:ascii="Arial Narrow" w:hAnsi="Arial Narrow" w:cs="Times New Roman"/>
          <w:b/>
        </w:rPr>
        <w:t>:</w:t>
      </w:r>
      <w:r w:rsidR="00F35504">
        <w:rPr>
          <w:rFonts w:ascii="Arial Narrow" w:hAnsi="Arial Narrow" w:cs="Times New Roman"/>
          <w:b/>
        </w:rPr>
        <w:tab/>
        <w:t>RESPIRATOR OSCYLACYJNY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wentylacji wcześniaków, noworodków i dzieci z wagą od 0,5 kg</w:t>
            </w:r>
            <w:r>
              <w:rPr>
                <w:rFonts w:ascii="Arial Narrow" w:hAnsi="Arial Narrow" w:cstheme="minorHAnsi"/>
                <w:bCs/>
                <w:sz w:val="20"/>
                <w:szCs w:val="20"/>
              </w:rPr>
              <w:t xml:space="preserve"> z możliwością wentylacji wysokoczęstotliwościowej na potrzeby Oddziału Patologii i Intensywnej Terapii Noworodka USD w Krakowie, o parametrach technicznych oraz funkcjonalno-użytkowych wskazanych w Załączniku nr 4/21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896593" w:rsidP="00F35504">
      <w:pPr>
        <w:jc w:val="right"/>
        <w:rPr>
          <w:rFonts w:ascii="Arial Narrow" w:hAnsi="Arial Narrow" w:cs="Times New Roman"/>
        </w:rPr>
      </w:pPr>
      <w:r>
        <w:rPr>
          <w:rFonts w:ascii="Arial Narrow" w:hAnsi="Arial Narrow" w:cs="Times New Roman"/>
        </w:rPr>
        <w:t>Załącznik nr 3/22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XXI</w:t>
      </w:r>
      <w:r w:rsidR="00896593">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KARDIOMONITOR WIELOCZYNNOŚCIOWY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Kardiomonitor stacjonarny lub </w:t>
            </w:r>
            <w:proofErr w:type="spellStart"/>
            <w:r w:rsidRPr="00D20B65">
              <w:rPr>
                <w:rFonts w:ascii="Arial Narrow" w:hAnsi="Arial Narrow" w:cstheme="minorHAnsi"/>
                <w:bCs/>
                <w:sz w:val="20"/>
                <w:szCs w:val="20"/>
              </w:rPr>
              <w:t>stacjonarno</w:t>
            </w:r>
            <w:proofErr w:type="spellEnd"/>
            <w:r w:rsidRPr="00D20B65">
              <w:rPr>
                <w:rFonts w:ascii="Arial Narrow" w:hAnsi="Arial Narrow" w:cstheme="minorHAnsi"/>
                <w:bCs/>
                <w:sz w:val="20"/>
                <w:szCs w:val="20"/>
              </w:rPr>
              <w:t>/transportowy przeznaczony dla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4/22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CE5DFC"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t>Załącznik nr 3/2</w:t>
      </w:r>
      <w:r w:rsidR="005213F3">
        <w:rPr>
          <w:rFonts w:ascii="Arial Narrow" w:hAnsi="Arial Narrow" w:cs="Times New Roman"/>
        </w:rPr>
        <w:t>3</w:t>
      </w:r>
      <w:r w:rsidR="00F35504">
        <w:rPr>
          <w:rFonts w:ascii="Arial Narrow" w:hAnsi="Arial Narrow" w:cs="Times New Roman"/>
        </w:rPr>
        <w:t xml:space="preserve"> do SIWZ</w:t>
      </w:r>
    </w:p>
    <w:p w:rsidR="00645F6C" w:rsidRDefault="005213F3" w:rsidP="00645F6C">
      <w:pPr>
        <w:pStyle w:val="Bezodstpw"/>
        <w:ind w:left="1560" w:hanging="1276"/>
        <w:jc w:val="both"/>
        <w:rPr>
          <w:rFonts w:ascii="Arial Narrow" w:hAnsi="Arial Narrow" w:cs="Times New Roman"/>
          <w:b/>
        </w:rPr>
      </w:pPr>
      <w:r>
        <w:rPr>
          <w:rFonts w:ascii="Arial Narrow" w:hAnsi="Arial Narrow" w:cs="Times New Roman"/>
          <w:b/>
        </w:rPr>
        <w:t>Zadanie XXIII</w:t>
      </w:r>
      <w:r w:rsidR="00F35504">
        <w:rPr>
          <w:rFonts w:ascii="Arial Narrow" w:hAnsi="Arial Narrow" w:cs="Times New Roman"/>
          <w:b/>
        </w:rPr>
        <w:t xml:space="preserve">: </w:t>
      </w:r>
      <w:r w:rsidR="00F35504">
        <w:rPr>
          <w:rFonts w:ascii="Arial Narrow" w:hAnsi="Arial Narrow" w:cs="Times New Roman"/>
          <w:b/>
        </w:rPr>
        <w:tab/>
        <w:t>INFANT FLOW</w:t>
      </w:r>
      <w:r w:rsidR="0095224D">
        <w:rPr>
          <w:rFonts w:ascii="Arial Narrow" w:hAnsi="Arial Narrow" w:cs="Times New Roman"/>
          <w:b/>
        </w:rPr>
        <w:t xml:space="preserve"> (NIEINWAZYJNY RESPIRATOR NOWORODKOWY)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nieinwazyjnej wentylacji wcześniaków, noworodków i dzieci z wagą od 0,5 kg</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4/23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t>Załącznik nr 3/24</w:t>
      </w:r>
      <w:r w:rsidR="00F35504">
        <w:rPr>
          <w:rFonts w:ascii="Arial Narrow" w:hAnsi="Arial Narrow" w:cs="Times New Roman"/>
        </w:rPr>
        <w:t xml:space="preserve"> do SIWZ</w:t>
      </w:r>
    </w:p>
    <w:p w:rsidR="00645F6C" w:rsidRDefault="0024280C" w:rsidP="00645F6C">
      <w:pPr>
        <w:pStyle w:val="Bezodstpw"/>
        <w:ind w:left="1560" w:hanging="1276"/>
        <w:jc w:val="both"/>
        <w:rPr>
          <w:rFonts w:ascii="Arial Narrow" w:hAnsi="Arial Narrow" w:cs="Times New Roman"/>
          <w:b/>
        </w:rPr>
      </w:pPr>
      <w:r>
        <w:rPr>
          <w:rFonts w:ascii="Arial Narrow" w:hAnsi="Arial Narrow" w:cs="Times New Roman"/>
          <w:b/>
        </w:rPr>
        <w:t>Zadanie XX</w:t>
      </w:r>
      <w:r w:rsidR="005213F3">
        <w:rPr>
          <w:rFonts w:ascii="Arial Narrow" w:hAnsi="Arial Narrow" w:cs="Times New Roman"/>
          <w:b/>
        </w:rPr>
        <w:t>I</w:t>
      </w:r>
      <w:r w:rsidR="00255C3A">
        <w:rPr>
          <w:rFonts w:ascii="Arial Narrow" w:hAnsi="Arial Narrow" w:cs="Times New Roman"/>
          <w:b/>
        </w:rPr>
        <w:t>V</w:t>
      </w:r>
      <w:r w:rsidR="00F35504">
        <w:rPr>
          <w:rFonts w:ascii="Arial Narrow" w:hAnsi="Arial Narrow" w:cs="Times New Roman"/>
          <w:b/>
        </w:rPr>
        <w:t xml:space="preserve">: </w:t>
      </w:r>
      <w:r w:rsidR="00F35504">
        <w:rPr>
          <w:rFonts w:ascii="Arial Narrow" w:hAnsi="Arial Narrow" w:cs="Times New Roman"/>
          <w:b/>
        </w:rPr>
        <w:tab/>
        <w:t>POMPA INFUZYJNA STRZYKAWKOWA</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5213F3" w:rsidP="00B009DB">
            <w:pPr>
              <w:jc w:val="both"/>
              <w:rPr>
                <w:rFonts w:ascii="Arial Narrow" w:hAnsi="Arial Narrow" w:cstheme="minorHAnsi"/>
                <w:bCs/>
                <w:sz w:val="20"/>
                <w:szCs w:val="20"/>
              </w:rPr>
            </w:pPr>
            <w:r>
              <w:rPr>
                <w:rFonts w:ascii="Arial Narrow" w:hAnsi="Arial Narrow" w:cstheme="minorHAnsi"/>
                <w:bCs/>
                <w:sz w:val="20"/>
                <w:szCs w:val="20"/>
              </w:rPr>
              <w:t xml:space="preserve">Pompa infuzyjna </w:t>
            </w:r>
            <w:proofErr w:type="spellStart"/>
            <w:r>
              <w:rPr>
                <w:rFonts w:ascii="Arial Narrow" w:hAnsi="Arial Narrow" w:cstheme="minorHAnsi"/>
                <w:bCs/>
                <w:sz w:val="20"/>
                <w:szCs w:val="20"/>
              </w:rPr>
              <w:t>strzykawkowa</w:t>
            </w:r>
            <w:proofErr w:type="spellEnd"/>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4/24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20</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t>Załącznik nr 3/25</w:t>
      </w:r>
      <w:r w:rsidR="00F35504">
        <w:rPr>
          <w:rFonts w:ascii="Arial Narrow" w:hAnsi="Arial Narrow" w:cs="Times New Roman"/>
        </w:rPr>
        <w:t xml:space="preserve"> do SIWZ</w:t>
      </w:r>
    </w:p>
    <w:p w:rsidR="00742EEF" w:rsidRDefault="00255C3A" w:rsidP="00742EEF">
      <w:pPr>
        <w:pStyle w:val="Bezodstpw"/>
        <w:ind w:left="1560" w:hanging="1276"/>
        <w:jc w:val="both"/>
        <w:rPr>
          <w:rFonts w:ascii="Arial Narrow" w:hAnsi="Arial Narrow" w:cs="Times New Roman"/>
          <w:b/>
        </w:rPr>
      </w:pPr>
      <w:r>
        <w:rPr>
          <w:rFonts w:ascii="Arial Narrow" w:hAnsi="Arial Narrow" w:cs="Times New Roman"/>
          <w:b/>
        </w:rPr>
        <w:t>Zadanie XXV</w:t>
      </w:r>
      <w:r w:rsidR="00F35504">
        <w:rPr>
          <w:rFonts w:ascii="Arial Narrow" w:hAnsi="Arial Narrow" w:cs="Times New Roman"/>
          <w:b/>
        </w:rPr>
        <w:t xml:space="preserve">: </w:t>
      </w:r>
      <w:r w:rsidR="00F35504">
        <w:rPr>
          <w:rFonts w:ascii="Arial Narrow" w:hAnsi="Arial Narrow" w:cs="Times New Roman"/>
          <w:b/>
        </w:rPr>
        <w:tab/>
        <w:t>POMPA INFUZYJNA PRZEPŁYWOWA</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sidRPr="005213F3">
              <w:rPr>
                <w:rFonts w:ascii="Arial Narrow" w:hAnsi="Arial Narrow" w:cstheme="minorHAnsi"/>
                <w:bCs/>
                <w:sz w:val="20"/>
                <w:szCs w:val="20"/>
              </w:rPr>
              <w:t>Pompa objętościowa dwukanałowa</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4/25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397378">
      <w:pPr>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Pr="00F35504" w:rsidRDefault="00F35504" w:rsidP="00F35504">
      <w:pPr>
        <w:jc w:val="right"/>
        <w:rPr>
          <w:rFonts w:ascii="Arial Narrow" w:hAnsi="Arial Narrow" w:cs="Times New Roman"/>
        </w:rPr>
      </w:pPr>
      <w:r>
        <w:rPr>
          <w:rFonts w:ascii="Arial Narrow" w:hAnsi="Arial Narrow" w:cs="Times New Roman"/>
        </w:rPr>
        <w:t>Załącznik nr 3/26 do SIWZ</w:t>
      </w:r>
    </w:p>
    <w:p w:rsidR="00742EEF" w:rsidRDefault="00742EEF" w:rsidP="00742EEF">
      <w:pPr>
        <w:pStyle w:val="Bezodstpw"/>
        <w:ind w:left="1560" w:hanging="1276"/>
        <w:jc w:val="both"/>
        <w:rPr>
          <w:rFonts w:ascii="Arial Narrow" w:hAnsi="Arial Narrow" w:cs="Times New Roman"/>
          <w:b/>
        </w:rPr>
      </w:pPr>
      <w:r>
        <w:rPr>
          <w:rFonts w:ascii="Arial Narrow" w:hAnsi="Arial Narrow" w:cs="Times New Roman"/>
          <w:b/>
        </w:rPr>
        <w:t>Zadanie XXVI: APARAT DO LECZENIA TLENKIEM AZOTU</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Pr>
                <w:rFonts w:ascii="Arial Narrow" w:hAnsi="Arial Narrow" w:cstheme="minorHAnsi"/>
                <w:bCs/>
                <w:sz w:val="20"/>
                <w:szCs w:val="20"/>
              </w:rPr>
              <w:t>Aparat do leczenia tlenkiem azotu na potrzeby Oddziału Patologii i Intensywnej Terapii Noworodka USD w Krakowie, o parametrach technicznych oraz funkcjonalno-użytkowych wskazanych w Załączniku nr 4/26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A45BF7" w:rsidRDefault="00F35504" w:rsidP="002A5DD0">
      <w:pPr>
        <w:jc w:val="right"/>
        <w:rPr>
          <w:rFonts w:ascii="Arial Narrow" w:hAnsi="Arial Narrow" w:cs="Times New Roman"/>
        </w:rPr>
      </w:pPr>
      <w:r>
        <w:rPr>
          <w:rFonts w:ascii="Arial Narrow" w:hAnsi="Arial Narrow" w:cs="Times New Roman"/>
        </w:rPr>
        <w:t>Załącznik nr 3/27 do SIWZ</w:t>
      </w:r>
    </w:p>
    <w:p w:rsidR="00742EEF" w:rsidRDefault="00397378" w:rsidP="00742EEF">
      <w:pPr>
        <w:pStyle w:val="Bezodstpw"/>
        <w:ind w:left="1560" w:hanging="1276"/>
        <w:jc w:val="both"/>
        <w:rPr>
          <w:rFonts w:ascii="Arial Narrow" w:hAnsi="Arial Narrow" w:cs="Times New Roman"/>
          <w:b/>
        </w:rPr>
      </w:pPr>
      <w:r>
        <w:rPr>
          <w:rFonts w:ascii="Arial Narrow" w:hAnsi="Arial Narrow" w:cs="Times New Roman"/>
          <w:b/>
        </w:rPr>
        <w:t>Zadanie XXVII</w:t>
      </w:r>
      <w:r w:rsidR="00F35504">
        <w:rPr>
          <w:rFonts w:ascii="Arial Narrow" w:hAnsi="Arial Narrow" w:cs="Times New Roman"/>
          <w:b/>
        </w:rPr>
        <w:t>: 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5213F3">
            <w:pPr>
              <w:jc w:val="both"/>
              <w:rPr>
                <w:rFonts w:ascii="Arial Narrow" w:hAnsi="Arial Narrow" w:cstheme="minorHAnsi"/>
                <w:bCs/>
                <w:sz w:val="20"/>
                <w:szCs w:val="20"/>
              </w:rPr>
            </w:pPr>
            <w:r w:rsidRPr="005213F3">
              <w:rPr>
                <w:rFonts w:ascii="Arial Narrow" w:hAnsi="Arial Narrow" w:cstheme="minorHAnsi"/>
                <w:bCs/>
                <w:sz w:val="20"/>
                <w:szCs w:val="20"/>
              </w:rPr>
              <w:t>System kompleksowego chłodzenia ciała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4/27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009DB" w:rsidRPr="002A5DD0" w:rsidRDefault="00B009DB" w:rsidP="00B009DB">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F35504">
      <w:pPr>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E627B4" w:rsidRDefault="00E627B4"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432CA2" w:rsidRDefault="00432CA2" w:rsidP="00A45BF7">
      <w:pPr>
        <w:jc w:val="right"/>
        <w:rPr>
          <w:rFonts w:ascii="Arial Narrow" w:hAnsi="Arial Narrow" w:cs="Times New Roman"/>
        </w:rPr>
        <w:sectPr w:rsidR="00432CA2" w:rsidSect="005E1A4F">
          <w:pgSz w:w="11906" w:h="16838"/>
          <w:pgMar w:top="1418" w:right="1134" w:bottom="567" w:left="1418" w:header="709" w:footer="709" w:gutter="0"/>
          <w:cols w:space="708"/>
          <w:docGrid w:linePitch="360"/>
        </w:sectPr>
      </w:pPr>
    </w:p>
    <w:p w:rsidR="00FE1045" w:rsidRDefault="00FE1045" w:rsidP="00A45BF7">
      <w:pPr>
        <w:jc w:val="right"/>
        <w:rPr>
          <w:rFonts w:ascii="Arial Narrow" w:hAnsi="Arial Narrow" w:cs="Times New Roman"/>
        </w:rPr>
      </w:pPr>
      <w:r>
        <w:rPr>
          <w:rFonts w:ascii="Arial Narrow" w:hAnsi="Arial Narrow" w:cs="Times New Roman"/>
        </w:rPr>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FE1045" w:rsidRDefault="005C1019" w:rsidP="004013EF">
      <w:pPr>
        <w:rPr>
          <w:rFonts w:ascii="Arial Narrow" w:hAnsi="Arial Narrow" w:cs="Times New Roman"/>
          <w:b/>
        </w:rPr>
      </w:pPr>
      <w:r>
        <w:rPr>
          <w:rFonts w:ascii="Arial Narrow" w:hAnsi="Arial Narrow" w:cs="Times New Roman"/>
          <w:b/>
        </w:rPr>
        <w:t>Zadanie I:</w:t>
      </w:r>
      <w:r w:rsidR="00703FF5">
        <w:rPr>
          <w:rFonts w:ascii="Arial Narrow" w:hAnsi="Arial Narrow" w:cs="Times New Roman"/>
          <w:b/>
        </w:rPr>
        <w:t xml:space="preserve"> </w:t>
      </w:r>
      <w:r w:rsidR="004013EF">
        <w:rPr>
          <w:rFonts w:ascii="Arial Narrow" w:hAnsi="Arial Narrow" w:cs="Times New Roman"/>
          <w:b/>
        </w:rPr>
        <w:t>TOMOGRAF</w:t>
      </w:r>
      <w:r w:rsidR="00E627B4">
        <w:rPr>
          <w:rFonts w:ascii="Arial Narrow" w:hAnsi="Arial Narrow" w:cs="Times New Roman"/>
          <w:b/>
        </w:rPr>
        <w:t xml:space="preserve"> KOMPUTEROWY:</w:t>
      </w:r>
    </w:p>
    <w:tbl>
      <w:tblPr>
        <w:tblStyle w:val="Tabela-Siatka"/>
        <w:tblW w:w="14879" w:type="dxa"/>
        <w:tblLook w:val="04A0" w:firstRow="1" w:lastRow="0" w:firstColumn="1" w:lastColumn="0" w:noHBand="0" w:noVBand="1"/>
      </w:tblPr>
      <w:tblGrid>
        <w:gridCol w:w="4672"/>
        <w:gridCol w:w="10207"/>
      </w:tblGrid>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Pełna</w:t>
            </w:r>
            <w:r>
              <w:rPr>
                <w:rFonts w:ascii="Arial Narrow" w:hAnsi="Arial Narrow" w:cs="Times New Roman"/>
              </w:rPr>
              <w:t xml:space="preserve"> nazwa tomografu komputerowego</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Producent</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Pr>
                <w:rFonts w:ascii="Arial Narrow" w:hAnsi="Arial Narrow" w:cs="Times New Roman"/>
              </w:rPr>
              <w:t>Kraj pochodzenia</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Dystrybutor/oferent</w:t>
            </w:r>
          </w:p>
        </w:tc>
        <w:tc>
          <w:tcPr>
            <w:tcW w:w="10207" w:type="dxa"/>
          </w:tcPr>
          <w:p w:rsidR="00EC385E" w:rsidRDefault="00EC385E" w:rsidP="004013EF">
            <w:pPr>
              <w:rPr>
                <w:rFonts w:ascii="Arial Narrow" w:hAnsi="Arial Narrow" w:cs="Times New Roman"/>
                <w:b/>
              </w:rPr>
            </w:pPr>
          </w:p>
        </w:tc>
      </w:tr>
    </w:tbl>
    <w:p w:rsidR="00E627B4" w:rsidRPr="00E10F95" w:rsidRDefault="00E627B4" w:rsidP="004013EF">
      <w:pPr>
        <w:rPr>
          <w:rFonts w:ascii="Arial Narrow" w:hAnsi="Arial Narrow" w:cs="Times New Roman"/>
          <w:b/>
          <w:sz w:val="16"/>
          <w:szCs w:val="16"/>
        </w:rPr>
      </w:pPr>
    </w:p>
    <w:tbl>
      <w:tblPr>
        <w:tblStyle w:val="Tabela-Siatka"/>
        <w:tblW w:w="16013" w:type="dxa"/>
        <w:tblLayout w:type="fixed"/>
        <w:tblLook w:val="04A0" w:firstRow="1" w:lastRow="0" w:firstColumn="1" w:lastColumn="0" w:noHBand="0" w:noVBand="1"/>
      </w:tblPr>
      <w:tblGrid>
        <w:gridCol w:w="704"/>
        <w:gridCol w:w="6803"/>
        <w:gridCol w:w="1986"/>
        <w:gridCol w:w="4394"/>
        <w:gridCol w:w="2126"/>
      </w:tblGrid>
      <w:tr w:rsidR="00054D26" w:rsidRPr="00054D26" w:rsidTr="007B695F">
        <w:tc>
          <w:tcPr>
            <w:tcW w:w="704"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l.p.</w:t>
            </w:r>
          </w:p>
        </w:tc>
        <w:tc>
          <w:tcPr>
            <w:tcW w:w="6803"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Parametr</w:t>
            </w:r>
          </w:p>
        </w:tc>
        <w:tc>
          <w:tcPr>
            <w:tcW w:w="1986"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 xml:space="preserve">Parametr </w:t>
            </w:r>
            <w:r w:rsidR="001B4CCE" w:rsidRPr="009041D3">
              <w:rPr>
                <w:rFonts w:ascii="Arial Narrow" w:hAnsi="Arial Narrow"/>
                <w:b/>
                <w:sz w:val="20"/>
                <w:szCs w:val="20"/>
              </w:rPr>
              <w:t>oczekiwany</w:t>
            </w:r>
          </w:p>
        </w:tc>
        <w:tc>
          <w:tcPr>
            <w:tcW w:w="4394"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Parametr oferowany</w:t>
            </w:r>
          </w:p>
        </w:tc>
        <w:tc>
          <w:tcPr>
            <w:tcW w:w="2126"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Ocena pkt.</w:t>
            </w:r>
          </w:p>
        </w:tc>
      </w:tr>
      <w:tr w:rsidR="00054D26" w:rsidRPr="00054D26" w:rsidTr="007B695F">
        <w:trPr>
          <w:trHeight w:val="74"/>
        </w:trPr>
        <w:tc>
          <w:tcPr>
            <w:tcW w:w="704" w:type="dxa"/>
            <w:vAlign w:val="center"/>
            <w:hideMark/>
          </w:tcPr>
          <w:p w:rsidR="00054D26" w:rsidRPr="00772105" w:rsidRDefault="00054D26" w:rsidP="00535209">
            <w:pPr>
              <w:pStyle w:val="Akapitzlist"/>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spacing w:line="276" w:lineRule="auto"/>
              <w:jc w:val="both"/>
              <w:rPr>
                <w:rFonts w:ascii="Arial Narrow" w:hAnsi="Arial Narrow"/>
                <w:sz w:val="18"/>
                <w:szCs w:val="18"/>
              </w:rPr>
            </w:pPr>
            <w:r w:rsidRPr="00772105">
              <w:rPr>
                <w:rFonts w:ascii="Arial Narrow" w:hAnsi="Arial Narrow"/>
                <w:b/>
                <w:bCs/>
                <w:sz w:val="18"/>
                <w:szCs w:val="18"/>
              </w:rPr>
              <w:t>WYMAGANIA OGÓLNE</w:t>
            </w:r>
          </w:p>
        </w:tc>
      </w:tr>
      <w:tr w:rsidR="00054D26" w:rsidRPr="009059B1" w:rsidTr="007B695F">
        <w:trPr>
          <w:trHeight w:val="448"/>
        </w:trPr>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Tomograf komputerowy nowy wyprodukowany w 2017 roku, nieużywany,  w najnowszej wersji sprzętowej  i  oprogramowania. Oferent zamontuje aparat w obecnej pracowni tomograficznej (użytkowany tomograf VCT - GE), z uwzględnieniem uwarunkowań konstrukcyjnych.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18"/>
        </w:trPr>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Tomograf  komputerowy umożliwiający uzyskanie min. 128 warstw badanego obszaru w czasie jednego pełnego obrotu układu lampa-detektor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podać liczbę warstw</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Tomograf  umożliwiający wykonanie pełnego zakresu badań klinicznych obejmującego:</w:t>
            </w:r>
            <w:r w:rsidR="00DC5A6E" w:rsidRPr="00772105">
              <w:rPr>
                <w:rFonts w:ascii="Arial Narrow" w:hAnsi="Arial Narrow"/>
                <w:sz w:val="18"/>
                <w:szCs w:val="18"/>
              </w:rPr>
              <w:t xml:space="preserve"> </w:t>
            </w:r>
            <w:r w:rsidRPr="00772105">
              <w:rPr>
                <w:rFonts w:ascii="Arial Narrow" w:hAnsi="Arial Narrow"/>
                <w:sz w:val="18"/>
                <w:szCs w:val="18"/>
              </w:rPr>
              <w:t>badania mózgowia</w:t>
            </w:r>
            <w:r w:rsidR="00DC5A6E" w:rsidRPr="00772105">
              <w:rPr>
                <w:rFonts w:ascii="Arial Narrow" w:hAnsi="Arial Narrow"/>
                <w:sz w:val="18"/>
                <w:szCs w:val="18"/>
              </w:rPr>
              <w:t xml:space="preserve">, </w:t>
            </w:r>
            <w:r w:rsidRPr="00772105">
              <w:rPr>
                <w:rFonts w:ascii="Arial Narrow" w:hAnsi="Arial Narrow"/>
                <w:sz w:val="18"/>
                <w:szCs w:val="18"/>
              </w:rPr>
              <w:t>badania klatki piersiowej, jamy brzusznej i miednicy wraz z wielofazowymi i dynamicznymi badaniami narządów tych obszarów anatomicznych,</w:t>
            </w:r>
            <w:r w:rsidR="00DC5A6E" w:rsidRPr="00772105">
              <w:rPr>
                <w:rFonts w:ascii="Arial Narrow" w:hAnsi="Arial Narrow"/>
                <w:sz w:val="18"/>
                <w:szCs w:val="18"/>
              </w:rPr>
              <w:t xml:space="preserve"> </w:t>
            </w:r>
            <w:r w:rsidRPr="00772105">
              <w:rPr>
                <w:rFonts w:ascii="Arial Narrow" w:hAnsi="Arial Narrow"/>
                <w:sz w:val="18"/>
                <w:szCs w:val="18"/>
              </w:rPr>
              <w:t>badania naczyń domózgowych, wewnątrzczaszkowych, dużych naczyń oraz naczyń obwodowych, wieńcowych serca wraz z automatyczną analizą ich przebiegu oraz oceną ilościową wymiarów,</w:t>
            </w:r>
            <w:r w:rsidR="00DC5A6E" w:rsidRPr="00772105">
              <w:rPr>
                <w:rFonts w:ascii="Arial Narrow" w:hAnsi="Arial Narrow"/>
                <w:sz w:val="18"/>
                <w:szCs w:val="18"/>
              </w:rPr>
              <w:t xml:space="preserve"> </w:t>
            </w:r>
            <w:r w:rsidRPr="00772105">
              <w:rPr>
                <w:rFonts w:ascii="Arial Narrow" w:hAnsi="Arial Narrow"/>
                <w:sz w:val="18"/>
                <w:szCs w:val="18"/>
              </w:rPr>
              <w:t xml:space="preserve">akwizycję </w:t>
            </w:r>
            <w:proofErr w:type="spellStart"/>
            <w:r w:rsidRPr="00772105">
              <w:rPr>
                <w:rFonts w:ascii="Arial Narrow" w:hAnsi="Arial Narrow"/>
                <w:sz w:val="18"/>
                <w:szCs w:val="18"/>
              </w:rPr>
              <w:t>submilimetrową</w:t>
            </w:r>
            <w:proofErr w:type="spellEnd"/>
            <w:r w:rsidRPr="00772105">
              <w:rPr>
                <w:rFonts w:ascii="Arial Narrow" w:hAnsi="Arial Narrow"/>
                <w:sz w:val="18"/>
                <w:szCs w:val="18"/>
              </w:rPr>
              <w:t xml:space="preserve"> niewielkich struktur anatomicznych</w:t>
            </w:r>
            <w:r w:rsidR="00DC5A6E" w:rsidRPr="00772105">
              <w:rPr>
                <w:rFonts w:ascii="Arial Narrow" w:hAnsi="Arial Narrow"/>
                <w:sz w:val="18"/>
                <w:szCs w:val="18"/>
              </w:rPr>
              <w:t xml:space="preserve">, </w:t>
            </w:r>
            <w:r w:rsidRPr="00772105">
              <w:rPr>
                <w:rFonts w:ascii="Arial Narrow" w:hAnsi="Arial Narrow"/>
                <w:sz w:val="18"/>
                <w:szCs w:val="18"/>
              </w:rPr>
              <w:t>badania ortopedyczne</w:t>
            </w:r>
            <w:r w:rsidR="00DC5A6E" w:rsidRPr="00772105">
              <w:rPr>
                <w:rFonts w:ascii="Arial Narrow" w:hAnsi="Arial Narrow"/>
                <w:sz w:val="18"/>
                <w:szCs w:val="18"/>
              </w:rPr>
              <w:t xml:space="preserve">,  </w:t>
            </w:r>
            <w:r w:rsidRPr="00772105">
              <w:rPr>
                <w:rFonts w:ascii="Arial Narrow" w:hAnsi="Arial Narrow"/>
                <w:sz w:val="18"/>
                <w:szCs w:val="18"/>
              </w:rPr>
              <w:t>badania wielonarządowe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hideMark/>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GANTRY i STÓŁ</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Średnica otworu </w:t>
            </w:r>
            <w:proofErr w:type="spellStart"/>
            <w:r w:rsidRPr="00772105">
              <w:rPr>
                <w:rFonts w:ascii="Arial Narrow" w:hAnsi="Arial Narrow"/>
                <w:sz w:val="18"/>
                <w:szCs w:val="18"/>
              </w:rPr>
              <w:t>gantry</w:t>
            </w:r>
            <w:proofErr w:type="spellEnd"/>
            <w:r w:rsidRPr="00772105">
              <w:rPr>
                <w:rFonts w:ascii="Arial Narrow" w:hAnsi="Arial Narrow"/>
                <w:sz w:val="18"/>
                <w:szCs w:val="18"/>
              </w:rPr>
              <w:t xml:space="preserve">  [cm]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obciążenie stołu z zachowaniem precyzji pozycjonowania ± 0,25mm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≥200 kg</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74"/>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Wyposażenie stołu w: materac, podpórkę pod głowę pozbawioną elementów metalowych,</w:t>
            </w:r>
            <w:r w:rsidR="009A752E" w:rsidRPr="00772105">
              <w:rPr>
                <w:rFonts w:ascii="Arial Narrow" w:hAnsi="Arial Narrow"/>
                <w:sz w:val="18"/>
                <w:szCs w:val="18"/>
              </w:rPr>
              <w:t xml:space="preserve"> </w:t>
            </w:r>
            <w:r w:rsidRPr="00772105">
              <w:rPr>
                <w:rFonts w:ascii="Arial Narrow" w:hAnsi="Arial Narrow"/>
                <w:sz w:val="18"/>
                <w:szCs w:val="18"/>
              </w:rPr>
              <w:t xml:space="preserve"> podpórkę pod głowę z regulowaną zmiana kąta, pasy unieruchami</w:t>
            </w:r>
            <w:r w:rsidR="009A752E" w:rsidRPr="00772105">
              <w:rPr>
                <w:rFonts w:ascii="Arial Narrow" w:hAnsi="Arial Narrow"/>
                <w:sz w:val="18"/>
                <w:szCs w:val="18"/>
              </w:rPr>
              <w:t>ające, podpórka pod głowę i ręce,</w:t>
            </w:r>
            <w:r w:rsidRPr="00772105">
              <w:rPr>
                <w:rFonts w:ascii="Arial Narrow" w:hAnsi="Arial Narrow"/>
                <w:sz w:val="18"/>
                <w:szCs w:val="18"/>
              </w:rPr>
              <w:t xml:space="preserve"> kołyska/</w:t>
            </w:r>
            <w:proofErr w:type="spellStart"/>
            <w:r w:rsidRPr="00772105">
              <w:rPr>
                <w:rFonts w:ascii="Arial Narrow" w:hAnsi="Arial Narrow"/>
                <w:sz w:val="18"/>
                <w:szCs w:val="18"/>
              </w:rPr>
              <w:t>bobix</w:t>
            </w:r>
            <w:proofErr w:type="spellEnd"/>
            <w:r w:rsidRPr="00772105">
              <w:rPr>
                <w:rFonts w:ascii="Arial Narrow" w:hAnsi="Arial Narrow"/>
                <w:sz w:val="18"/>
                <w:szCs w:val="18"/>
              </w:rPr>
              <w:t xml:space="preserve"> do badania niemowląt i małych dzieci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Maksymalny zakres przesuwu stołu, bez elementów metalowych, umożliwiający skanowanie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170 cm</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68"/>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Stół z nakładką typu i </w:t>
            </w:r>
            <w:proofErr w:type="spellStart"/>
            <w:r w:rsidRPr="00772105">
              <w:rPr>
                <w:rFonts w:ascii="Arial Narrow" w:hAnsi="Arial Narrow"/>
                <w:sz w:val="18"/>
                <w:szCs w:val="18"/>
              </w:rPr>
              <w:t>iBEAMevo</w:t>
            </w:r>
            <w:proofErr w:type="spellEnd"/>
            <w:r w:rsidRPr="00772105">
              <w:rPr>
                <w:rFonts w:ascii="Arial Narrow" w:hAnsi="Arial Narrow"/>
                <w:sz w:val="18"/>
                <w:szCs w:val="18"/>
              </w:rPr>
              <w:t xml:space="preserve"> CT </w:t>
            </w:r>
            <w:proofErr w:type="spellStart"/>
            <w:r w:rsidRPr="00772105">
              <w:rPr>
                <w:rFonts w:ascii="Arial Narrow" w:hAnsi="Arial Narrow"/>
                <w:sz w:val="18"/>
                <w:szCs w:val="18"/>
              </w:rPr>
              <w:t>Overlay</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firmy Elekta kompatybilny z  blatami akceleratora posiadanego przez Zamawiającego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GENERATOR I LAMPA RTG</w:t>
            </w:r>
          </w:p>
        </w:tc>
        <w:tc>
          <w:tcPr>
            <w:tcW w:w="1986"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Maksymalna moc generatora [kW].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  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napięcie anody, możliwe do zastosowania w protokołach badań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135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0"/>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Minimalne napięcie anody, możliwe do zastosowania w protokołach badań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80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r>
      <w:tr w:rsidR="00054D26" w:rsidRPr="009059B1" w:rsidTr="007B695F">
        <w:trPr>
          <w:trHeight w:val="106"/>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Modulacja prądu anody w czasie rzeczywistym, jednocześnie w osiach </w:t>
            </w:r>
            <w:proofErr w:type="spellStart"/>
            <w:r w:rsidRPr="00772105">
              <w:rPr>
                <w:rFonts w:ascii="Arial Narrow" w:hAnsi="Arial Narrow"/>
                <w:sz w:val="18"/>
                <w:szCs w:val="18"/>
              </w:rPr>
              <w:t>x,y,z</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Rzeczywista pojemność cieplna anody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270C63"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Największa wartość –10 pkt.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Najmniejsza wartość – 0 pkt.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Pozostałe proporcjonalnie</w:t>
            </w:r>
          </w:p>
        </w:tc>
      </w:tr>
      <w:tr w:rsidR="00054D26" w:rsidRPr="009059B1" w:rsidTr="007B695F">
        <w:trPr>
          <w:trHeight w:val="196"/>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Liczba ognisk lampy RTG</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2</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94"/>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SYSTEM SKANOWANIA</w:t>
            </w:r>
          </w:p>
        </w:tc>
      </w:tr>
      <w:tr w:rsidR="00054D26" w:rsidRPr="009059B1" w:rsidTr="007B695F">
        <w:trPr>
          <w:trHeight w:val="170"/>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Najkrótszy czas pełnego obrotu (360º ) układu lampa </w:t>
            </w:r>
            <w:proofErr w:type="spellStart"/>
            <w:r w:rsidRPr="00772105">
              <w:rPr>
                <w:rFonts w:ascii="Arial Narrow" w:hAnsi="Arial Narrow"/>
                <w:sz w:val="18"/>
                <w:szCs w:val="18"/>
              </w:rPr>
              <w:t>rtg</w:t>
            </w:r>
            <w:proofErr w:type="spellEnd"/>
            <w:r w:rsidRPr="00772105">
              <w:rPr>
                <w:rFonts w:ascii="Arial Narrow" w:hAnsi="Arial Narrow"/>
                <w:sz w:val="18"/>
                <w:szCs w:val="18"/>
              </w:rPr>
              <w:t xml:space="preserve"> – detektor dla wszystkich rodzajów badań [s]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≤0,35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Default="007B695F" w:rsidP="00DC5A6E">
            <w:pPr>
              <w:pStyle w:val="Bezodstpw"/>
              <w:spacing w:line="276" w:lineRule="auto"/>
              <w:jc w:val="both"/>
              <w:rPr>
                <w:rFonts w:ascii="Arial Narrow" w:hAnsi="Arial Narrow"/>
                <w:sz w:val="18"/>
                <w:szCs w:val="18"/>
              </w:rPr>
            </w:pPr>
            <w:r>
              <w:rPr>
                <w:rFonts w:ascii="Arial Narrow" w:hAnsi="Arial Narrow"/>
                <w:sz w:val="18"/>
                <w:szCs w:val="18"/>
              </w:rPr>
              <w:t>≤ 0,35 – 10 pkt.</w:t>
            </w:r>
          </w:p>
          <w:p w:rsidR="007B695F" w:rsidRPr="00772105" w:rsidRDefault="007B695F" w:rsidP="00DC5A6E">
            <w:pPr>
              <w:pStyle w:val="Bezodstpw"/>
              <w:spacing w:line="276" w:lineRule="auto"/>
              <w:jc w:val="both"/>
              <w:rPr>
                <w:rFonts w:ascii="Arial Narrow" w:hAnsi="Arial Narrow"/>
                <w:sz w:val="18"/>
                <w:szCs w:val="18"/>
              </w:rPr>
            </w:pPr>
            <w:r>
              <w:rPr>
                <w:rFonts w:ascii="Arial Narrow" w:hAnsi="Arial Narrow"/>
                <w:sz w:val="18"/>
                <w:szCs w:val="18"/>
              </w:rPr>
              <w:t>&gt;0,35 – 0 pkt.</w:t>
            </w:r>
          </w:p>
        </w:tc>
      </w:tr>
      <w:tr w:rsidR="00054D26" w:rsidRPr="009059B1" w:rsidTr="007B695F">
        <w:trPr>
          <w:trHeight w:val="16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Maksymalny zakres badania przy ciągłym skanie spiralnym, bez przerwy na chłodzenie lampy (akwizycja z maksymalną liczbą warstw)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≥170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Maksymalna długość </w:t>
            </w:r>
            <w:proofErr w:type="spellStart"/>
            <w:r w:rsidRPr="00772105">
              <w:rPr>
                <w:rFonts w:ascii="Arial Narrow" w:hAnsi="Arial Narrow"/>
                <w:sz w:val="18"/>
                <w:szCs w:val="18"/>
              </w:rPr>
              <w:t>topogramu</w:t>
            </w:r>
            <w:proofErr w:type="spellEnd"/>
            <w:r w:rsidRPr="00772105">
              <w:rPr>
                <w:rFonts w:ascii="Arial Narrow" w:hAnsi="Arial Narrow"/>
                <w:sz w:val="18"/>
                <w:szCs w:val="18"/>
              </w:rPr>
              <w:t xml:space="preserve">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≥170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Maksymalny zakres zmian wartość współczynnika </w:t>
            </w:r>
            <w:proofErr w:type="spellStart"/>
            <w:r w:rsidRPr="00772105">
              <w:rPr>
                <w:rFonts w:ascii="Arial Narrow" w:hAnsi="Arial Narrow"/>
                <w:sz w:val="18"/>
                <w:szCs w:val="18"/>
              </w:rPr>
              <w:t>pitch</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od 0,3 do 1,3</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82"/>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rekonstruowane pole obrazowania FOV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≥50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02"/>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Pole obrazowania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highlight w:val="yellow"/>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r>
      <w:tr w:rsidR="00054D26" w:rsidRPr="009059B1" w:rsidTr="007B695F">
        <w:trPr>
          <w:trHeight w:val="7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Matryca rekonstrukcyjna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512x512</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9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Matryca prezentacyjna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1024x1024</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8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Minimalna, </w:t>
            </w:r>
            <w:proofErr w:type="spellStart"/>
            <w:r w:rsidRPr="00772105">
              <w:rPr>
                <w:rFonts w:ascii="Arial Narrow" w:hAnsi="Arial Narrow"/>
                <w:sz w:val="18"/>
                <w:szCs w:val="18"/>
              </w:rPr>
              <w:t>submilimetrowa</w:t>
            </w:r>
            <w:proofErr w:type="spellEnd"/>
            <w:r w:rsidRPr="00772105">
              <w:rPr>
                <w:rFonts w:ascii="Arial Narrow" w:hAnsi="Arial Narrow"/>
                <w:sz w:val="18"/>
                <w:szCs w:val="18"/>
              </w:rPr>
              <w:t xml:space="preserve"> wartość kolimacji przy akwizycji danych, w odniesieniu do </w:t>
            </w:r>
            <w:proofErr w:type="spellStart"/>
            <w:r w:rsidRPr="00772105">
              <w:rPr>
                <w:rFonts w:ascii="Arial Narrow" w:hAnsi="Arial Narrow"/>
                <w:sz w:val="18"/>
                <w:szCs w:val="18"/>
              </w:rPr>
              <w:t>izocentrum</w:t>
            </w:r>
            <w:proofErr w:type="spellEnd"/>
            <w:r w:rsidRPr="00772105">
              <w:rPr>
                <w:rFonts w:ascii="Arial Narrow" w:hAnsi="Arial Narrow"/>
                <w:sz w:val="18"/>
                <w:szCs w:val="18"/>
              </w:rPr>
              <w:t>, dla trybu skanowania wielowarstwowego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≤0,65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310"/>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Rozdzielczość wysokokontrastowa (przestrzenna) w płaszczyźnie </w:t>
            </w:r>
            <w:proofErr w:type="spellStart"/>
            <w:r w:rsidRPr="00772105">
              <w:rPr>
                <w:rFonts w:ascii="Arial Narrow" w:hAnsi="Arial Narrow"/>
                <w:sz w:val="18"/>
                <w:szCs w:val="18"/>
              </w:rPr>
              <w:t>x,y</w:t>
            </w:r>
            <w:proofErr w:type="spellEnd"/>
            <w:r w:rsidRPr="00772105">
              <w:rPr>
                <w:rFonts w:ascii="Arial Narrow" w:hAnsi="Arial Narrow"/>
                <w:sz w:val="18"/>
                <w:szCs w:val="18"/>
              </w:rPr>
              <w:t>, mierzona w polu akwizycyjnym FOV=50 cm.[</w:t>
            </w:r>
            <w:proofErr w:type="spellStart"/>
            <w:r w:rsidRPr="00772105">
              <w:rPr>
                <w:rFonts w:ascii="Arial Narrow" w:hAnsi="Arial Narrow"/>
                <w:sz w:val="18"/>
                <w:szCs w:val="18"/>
              </w:rPr>
              <w:t>pl</w:t>
            </w:r>
            <w:proofErr w:type="spellEnd"/>
            <w:r w:rsidRPr="00772105">
              <w:rPr>
                <w:rFonts w:ascii="Arial Narrow" w:hAnsi="Arial Narrow"/>
                <w:sz w:val="18"/>
                <w:szCs w:val="18"/>
              </w:rPr>
              <w:t>/cm]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15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Minimalna możliwa do uzyskania rozdzielczość przestrzenna izotropowa (x=y=z)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0,35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Rozdzielczość </w:t>
            </w:r>
            <w:proofErr w:type="spellStart"/>
            <w:r w:rsidRPr="00772105">
              <w:rPr>
                <w:rFonts w:ascii="Arial Narrow" w:hAnsi="Arial Narrow"/>
                <w:sz w:val="18"/>
                <w:szCs w:val="18"/>
              </w:rPr>
              <w:t>niskokontrastowa</w:t>
            </w:r>
            <w:proofErr w:type="spellEnd"/>
            <w:r w:rsidRPr="00772105">
              <w:rPr>
                <w:rFonts w:ascii="Arial Narrow" w:hAnsi="Arial Narrow"/>
                <w:sz w:val="18"/>
                <w:szCs w:val="18"/>
              </w:rPr>
              <w:t xml:space="preserve"> wizualna, przy różnicy gęstości 3 HU, określona dla najkrótszego skanu pełnego zmierzona na fantomie CATHPAN o średnicy </w:t>
            </w:r>
            <w:smartTag w:uri="urn:schemas-microsoft-com:office:smarttags" w:element="metricconverter">
              <w:smartTagPr>
                <w:attr w:name="ProductID" w:val="20 cm"/>
              </w:smartTagPr>
              <w:r w:rsidRPr="00772105">
                <w:rPr>
                  <w:rFonts w:ascii="Arial Narrow" w:hAnsi="Arial Narrow"/>
                  <w:sz w:val="18"/>
                  <w:szCs w:val="18"/>
                </w:rPr>
                <w:t>20 cm</w:t>
              </w:r>
            </w:smartTag>
            <w:r w:rsidRPr="00772105">
              <w:rPr>
                <w:rFonts w:ascii="Arial Narrow" w:hAnsi="Arial Narrow"/>
                <w:sz w:val="18"/>
                <w:szCs w:val="18"/>
              </w:rPr>
              <w:t xml:space="preserve">, dla napięcia ≥ 110 </w:t>
            </w:r>
            <w:proofErr w:type="spellStart"/>
            <w:r w:rsidRPr="00772105">
              <w:rPr>
                <w:rFonts w:ascii="Arial Narrow" w:hAnsi="Arial Narrow"/>
                <w:sz w:val="18"/>
                <w:szCs w:val="18"/>
              </w:rPr>
              <w:t>kV</w:t>
            </w:r>
            <w:proofErr w:type="spellEnd"/>
            <w:r w:rsidRPr="00772105">
              <w:rPr>
                <w:rFonts w:ascii="Arial Narrow" w:hAnsi="Arial Narrow"/>
                <w:sz w:val="18"/>
                <w:szCs w:val="18"/>
              </w:rPr>
              <w:t xml:space="preserve">, dla warstwy </w:t>
            </w:r>
            <w:smartTag w:uri="urn:schemas-microsoft-com:office:smarttags" w:element="metricconverter">
              <w:smartTagPr>
                <w:attr w:name="ProductID" w:val="10 mm"/>
              </w:smartTagPr>
              <w:r w:rsidRPr="00772105">
                <w:rPr>
                  <w:rFonts w:ascii="Arial Narrow" w:hAnsi="Arial Narrow"/>
                  <w:sz w:val="18"/>
                  <w:szCs w:val="18"/>
                </w:rPr>
                <w:t>10 mm</w:t>
              </w:r>
            </w:smartTag>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Szybkość rekonstrukcji obrazów w matrycy 512 x 512 [obrazy/s].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≥25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Szybkość badania z rozdzielczością izotropową maksymalnie 0,35 mm, w polu skanowania 50 cm [mm/s]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47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Metoda rekonstrukcji iteracyjnej z wielokrotnym przetwarzaniem w obszarze danych surowych (RAW) i w obszarze obrazu, umożliwiająca redukcję dawki o co najmniej 50% w relacji do standardowej metody FBP</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4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dedykowane  do redukcji artefaktów pochodzących od elementów metalowych w badanej anatomii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8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Zakres skanu dla badań perfuzyjnych głowy oraz narządów miąższowych dla pojedynczego podania kontrastu, z rozdzielczością czasową maksymalnie 3 </w:t>
            </w:r>
            <w:proofErr w:type="spellStart"/>
            <w:r w:rsidRPr="00772105">
              <w:rPr>
                <w:rFonts w:ascii="Arial Narrow" w:hAnsi="Arial Narrow"/>
                <w:sz w:val="18"/>
                <w:szCs w:val="18"/>
              </w:rPr>
              <w:t>sek</w:t>
            </w:r>
            <w:proofErr w:type="spellEnd"/>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100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9"/>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Zakres skanu dla badań dynamicznych angiograficznych (4D), dla pojedynczego podania kontrastu, z rozdzielczością czasową maksymalnie 5 </w:t>
            </w:r>
            <w:proofErr w:type="spellStart"/>
            <w:r w:rsidRPr="00772105">
              <w:rPr>
                <w:rFonts w:ascii="Arial Narrow" w:hAnsi="Arial Narrow"/>
                <w:sz w:val="18"/>
                <w:szCs w:val="18"/>
              </w:rPr>
              <w:t>sek</w:t>
            </w:r>
            <w:proofErr w:type="spellEnd"/>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120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1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Możliwość wykonywania akwizycji </w:t>
            </w:r>
            <w:proofErr w:type="spellStart"/>
            <w:r w:rsidRPr="00772105">
              <w:rPr>
                <w:rFonts w:ascii="Arial Narrow" w:hAnsi="Arial Narrow"/>
                <w:sz w:val="18"/>
                <w:szCs w:val="18"/>
              </w:rPr>
              <w:t>dwuenergetycznej</w:t>
            </w:r>
            <w:proofErr w:type="spellEnd"/>
            <w:r w:rsidRPr="00772105">
              <w:rPr>
                <w:rFonts w:ascii="Arial Narrow" w:hAnsi="Arial Narrow"/>
                <w:sz w:val="18"/>
                <w:szCs w:val="18"/>
              </w:rPr>
              <w:t xml:space="preserve"> (dwa zestawy danych, w danym badaniu , dla dwóch różnych energii promieniowania, o różnych napięciach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6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prospektywnego i retrospektywnego skano</w:t>
            </w:r>
            <w:r w:rsidR="009059B1" w:rsidRPr="00772105">
              <w:rPr>
                <w:rFonts w:ascii="Arial Narrow" w:hAnsi="Arial Narrow"/>
                <w:sz w:val="18"/>
                <w:szCs w:val="18"/>
              </w:rPr>
              <w:t>wania wyzwalanego impulsami EKG</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Korekta miejsc bramkowania przebiegiem EKG bezpośrednio po zebraniu danych (eliminacja fałszywych załamków R, dodatkowych </w:t>
            </w:r>
            <w:proofErr w:type="spellStart"/>
            <w:r w:rsidRPr="00772105">
              <w:rPr>
                <w:rFonts w:ascii="Arial Narrow" w:hAnsi="Arial Narrow"/>
                <w:sz w:val="18"/>
                <w:szCs w:val="18"/>
              </w:rPr>
              <w:t>pobudzeń</w:t>
            </w:r>
            <w:proofErr w:type="spellEnd"/>
            <w:r w:rsidRPr="00772105">
              <w:rPr>
                <w:rFonts w:ascii="Arial Narrow" w:hAnsi="Arial Narrow"/>
                <w:sz w:val="18"/>
                <w:szCs w:val="18"/>
              </w:rPr>
              <w:t>), przed dokonaniem właściwych rekonstrukcji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6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Modulowanie  promieniowania RTG sygnałem EKG przy obrazowaniu tętnic wieńcowych w czasie skanu spiralnego.(pełna dawka w wyznaczonych fazach pracy serca, obniżona w pozostałych)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0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wyszukiwania optymalnej fazy rekonstrukcji serca przed wykonaniem właściwych rekonstrukcji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KONSOLA OPERATORSKA </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Stanowisko operatorskie - konsola akwizycyjna dwumonitorowa.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Przekątna kolorowego monitora z aktywną matrycą ciekłokrystaliczną typu Flat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19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Pojemność dysku twardego dla obrazów bez kompresji (512x512), wyrażona liczbą obrazów.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250 000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Archiwizacja badań pacjentów na CD-R i DVD w standardzie DICOM 3.0</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Dwukierunkowy interkom do komunikacji głosowej z pacjentem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Interfejs sieciowy zgodnie z DICOM 3.0 z następu</w:t>
            </w:r>
            <w:r w:rsidR="006C667C" w:rsidRPr="00772105">
              <w:rPr>
                <w:rFonts w:ascii="Arial Narrow" w:hAnsi="Arial Narrow"/>
                <w:sz w:val="18"/>
                <w:szCs w:val="18"/>
              </w:rPr>
              <w:t xml:space="preserve">jącymi klasami serwisowymi: </w:t>
            </w:r>
            <w:r w:rsidRPr="00772105">
              <w:rPr>
                <w:rFonts w:ascii="Arial Narrow" w:hAnsi="Arial Narrow"/>
                <w:sz w:val="18"/>
                <w:szCs w:val="18"/>
              </w:rPr>
              <w:t xml:space="preserve">                                                       </w:t>
            </w:r>
          </w:p>
          <w:p w:rsidR="00054D26" w:rsidRPr="00772105" w:rsidRDefault="006C667C" w:rsidP="006C667C">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Send</w:t>
            </w:r>
            <w:proofErr w:type="spellEnd"/>
            <w:r w:rsidRPr="00772105">
              <w:rPr>
                <w:rFonts w:ascii="Arial Narrow" w:hAnsi="Arial Narrow"/>
                <w:sz w:val="18"/>
                <w:szCs w:val="18"/>
              </w:rPr>
              <w:t>/</w:t>
            </w:r>
            <w:proofErr w:type="spellStart"/>
            <w:r w:rsidRPr="00772105">
              <w:rPr>
                <w:rFonts w:ascii="Arial Narrow" w:hAnsi="Arial Narrow"/>
                <w:sz w:val="18"/>
                <w:szCs w:val="18"/>
              </w:rPr>
              <w:t>Receive</w:t>
            </w:r>
            <w:proofErr w:type="spellEnd"/>
            <w:r w:rsidRPr="00772105">
              <w:rPr>
                <w:rFonts w:ascii="Arial Narrow" w:hAnsi="Arial Narrow"/>
                <w:sz w:val="18"/>
                <w:szCs w:val="18"/>
              </w:rPr>
              <w:t xml:space="preserve">, Basic </w:t>
            </w:r>
            <w:proofErr w:type="spellStart"/>
            <w:r w:rsidRPr="00772105">
              <w:rPr>
                <w:rFonts w:ascii="Arial Narrow" w:hAnsi="Arial Narrow"/>
                <w:sz w:val="18"/>
                <w:szCs w:val="18"/>
              </w:rPr>
              <w:t>Print</w:t>
            </w:r>
            <w:proofErr w:type="spellEnd"/>
            <w:r w:rsidRPr="00772105">
              <w:rPr>
                <w:rFonts w:ascii="Arial Narrow" w:hAnsi="Arial Narrow"/>
                <w:sz w:val="18"/>
                <w:szCs w:val="18"/>
              </w:rPr>
              <w:t xml:space="preserve">, </w:t>
            </w:r>
            <w:r w:rsidR="00054D26" w:rsidRPr="00772105">
              <w:rPr>
                <w:rFonts w:ascii="Arial Narrow" w:hAnsi="Arial Narrow"/>
                <w:sz w:val="18"/>
                <w:szCs w:val="18"/>
              </w:rPr>
              <w:t xml:space="preserve">Query/ </w:t>
            </w:r>
            <w:proofErr w:type="spellStart"/>
            <w:r w:rsidR="00054D26" w:rsidRPr="00772105">
              <w:rPr>
                <w:rFonts w:ascii="Arial Narrow" w:hAnsi="Arial Narrow"/>
                <w:sz w:val="18"/>
                <w:szCs w:val="18"/>
              </w:rPr>
              <w:t>Retrieve</w:t>
            </w:r>
            <w:proofErr w:type="spellEnd"/>
            <w:r w:rsidR="00054D26" w:rsidRPr="00772105">
              <w:rPr>
                <w:rFonts w:ascii="Arial Narrow" w:hAnsi="Arial Narrow"/>
                <w:sz w:val="18"/>
                <w:szCs w:val="18"/>
              </w:rPr>
              <w:t xml:space="preserve"> </w:t>
            </w:r>
            <w:r w:rsidRPr="00772105">
              <w:rPr>
                <w:rFonts w:ascii="Arial Narrow" w:hAnsi="Arial Narrow"/>
                <w:sz w:val="18"/>
                <w:szCs w:val="18"/>
              </w:rPr>
              <w:t xml:space="preserve">Storage </w:t>
            </w:r>
            <w:proofErr w:type="spellStart"/>
            <w:r w:rsidRPr="00772105">
              <w:rPr>
                <w:rFonts w:ascii="Arial Narrow" w:hAnsi="Arial Narrow"/>
                <w:sz w:val="18"/>
                <w:szCs w:val="18"/>
              </w:rPr>
              <w:t>Commitment</w:t>
            </w:r>
            <w:proofErr w:type="spellEnd"/>
            <w:r w:rsidRPr="00772105">
              <w:rPr>
                <w:rFonts w:ascii="Arial Narrow" w:hAnsi="Arial Narrow"/>
                <w:sz w:val="18"/>
                <w:szCs w:val="18"/>
              </w:rPr>
              <w:t xml:space="preserve">, </w:t>
            </w:r>
            <w:proofErr w:type="spellStart"/>
            <w:r w:rsidR="00054D26" w:rsidRPr="00772105">
              <w:rPr>
                <w:rFonts w:ascii="Arial Narrow" w:hAnsi="Arial Narrow"/>
                <w:sz w:val="18"/>
                <w:szCs w:val="18"/>
              </w:rPr>
              <w:t>Worklist</w:t>
            </w:r>
            <w:proofErr w:type="spellEnd"/>
          </w:p>
        </w:tc>
        <w:tc>
          <w:tcPr>
            <w:tcW w:w="1986" w:type="dxa"/>
            <w:vAlign w:val="center"/>
          </w:tcPr>
          <w:p w:rsidR="00054D26" w:rsidRPr="00772105" w:rsidRDefault="003F6747"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99"/>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wirtualnej symulacji realizujące:</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zestaw narzędzi do konturowania i edytowania struktur</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tworzenie i prezentacja obrazów DRR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wyznaczanie i zarządzanie punktami referencyjnymi</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symulację wiązek promieniowania 3D</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prezentację położenia listków kolimatorów</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wizualizację 3D oparta o techniki </w:t>
            </w:r>
            <w:proofErr w:type="spellStart"/>
            <w:r w:rsidRPr="00772105">
              <w:rPr>
                <w:rFonts w:ascii="Arial Narrow" w:hAnsi="Arial Narrow"/>
                <w:sz w:val="18"/>
                <w:szCs w:val="18"/>
              </w:rPr>
              <w:t>Beams-Eye-View</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wizualizację 3D wiązek, struktur, stołu i posiadanego akceleratora oparta o techniki </w:t>
            </w:r>
            <w:proofErr w:type="spellStart"/>
            <w:r w:rsidRPr="00772105">
              <w:rPr>
                <w:rFonts w:ascii="Arial Narrow" w:hAnsi="Arial Narrow"/>
                <w:sz w:val="18"/>
                <w:szCs w:val="18"/>
              </w:rPr>
              <w:t>rooms-eye-view</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export: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 obrazów CT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b/ obiektów DICOM RT </w:t>
            </w:r>
            <w:proofErr w:type="spellStart"/>
            <w:r w:rsidRPr="00772105">
              <w:rPr>
                <w:rFonts w:ascii="Arial Narrow" w:hAnsi="Arial Narrow"/>
                <w:sz w:val="18"/>
                <w:szCs w:val="18"/>
              </w:rPr>
              <w:t>Structure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c/ obiektów DICOM RT Plan</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lub zaoferowanie oddzielnej stacji wirtualnej symulacji realizującej powyższe wymagania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highlight w:val="yellow"/>
              </w:rPr>
            </w:pPr>
            <w:r w:rsidRPr="00772105">
              <w:rPr>
                <w:rFonts w:ascii="Arial Narrow" w:hAnsi="Arial Narrow"/>
                <w:sz w:val="18"/>
                <w:szCs w:val="18"/>
              </w:rPr>
              <w:t xml:space="preserve">Podłączenie obecnie posiadanego systemu </w:t>
            </w:r>
            <w:proofErr w:type="spellStart"/>
            <w:r w:rsidRPr="00772105">
              <w:rPr>
                <w:rFonts w:ascii="Arial Narrow" w:hAnsi="Arial Narrow"/>
                <w:sz w:val="18"/>
                <w:szCs w:val="18"/>
              </w:rPr>
              <w:t>centratorów</w:t>
            </w:r>
            <w:proofErr w:type="spellEnd"/>
            <w:r w:rsidRPr="00772105">
              <w:rPr>
                <w:rFonts w:ascii="Arial Narrow" w:hAnsi="Arial Narrow"/>
                <w:sz w:val="18"/>
                <w:szCs w:val="18"/>
              </w:rPr>
              <w:t xml:space="preserve"> laserowych do ww. systemu wirtualnej symulacji</w:t>
            </w:r>
          </w:p>
        </w:tc>
        <w:tc>
          <w:tcPr>
            <w:tcW w:w="1986"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OPROGRAMOWANIE KONSOLI OPERATORSKIEJ</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MIP (Maximum </w:t>
            </w:r>
            <w:proofErr w:type="spellStart"/>
            <w:r w:rsidRPr="00772105">
              <w:rPr>
                <w:rFonts w:ascii="Arial Narrow" w:hAnsi="Arial Narrow"/>
                <w:sz w:val="18"/>
                <w:szCs w:val="18"/>
              </w:rPr>
              <w:t>IntensityProjection</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SSD (Surface </w:t>
            </w:r>
            <w:proofErr w:type="spellStart"/>
            <w:r w:rsidRPr="00772105">
              <w:rPr>
                <w:rFonts w:ascii="Arial Narrow" w:hAnsi="Arial Narrow"/>
                <w:sz w:val="18"/>
                <w:szCs w:val="18"/>
              </w:rPr>
              <w:t>Shaded</w:t>
            </w:r>
            <w:proofErr w:type="spellEnd"/>
            <w:r w:rsidRPr="00772105">
              <w:rPr>
                <w:rFonts w:ascii="Arial Narrow" w:hAnsi="Arial Narrow"/>
                <w:sz w:val="18"/>
                <w:szCs w:val="18"/>
              </w:rPr>
              <w:t xml:space="preserve"> Display)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VRT (Volume Rendering </w:t>
            </w:r>
            <w:proofErr w:type="spellStart"/>
            <w:r w:rsidRPr="00772105">
              <w:rPr>
                <w:rFonts w:ascii="Arial Narrow" w:hAnsi="Arial Narrow"/>
                <w:sz w:val="18"/>
                <w:szCs w:val="18"/>
              </w:rPr>
              <w:t>Techique</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Rekonstrukcje MPR  - skośne i krzywoliniowe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Prezentacje </w:t>
            </w:r>
            <w:proofErr w:type="spellStart"/>
            <w:r w:rsidRPr="00772105">
              <w:rPr>
                <w:rFonts w:ascii="Arial Narrow" w:hAnsi="Arial Narrow"/>
                <w:sz w:val="18"/>
                <w:szCs w:val="18"/>
              </w:rPr>
              <w:t>cine</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geometryczne (długości / kątów / powierzchni / objętości)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analityczne (pomiar poziomu gęstości, profile gęstości, histogramy, analiza skanu dynamicznego).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Obliczanie całkowitej dawki ekspozycyjnej (DLP lub </w:t>
            </w:r>
            <w:proofErr w:type="spellStart"/>
            <w:r w:rsidRPr="00772105">
              <w:rPr>
                <w:rFonts w:ascii="Arial Narrow" w:hAnsi="Arial Narrow"/>
                <w:sz w:val="18"/>
                <w:szCs w:val="18"/>
              </w:rPr>
              <w:t>CTDIvol</w:t>
            </w:r>
            <w:proofErr w:type="spellEnd"/>
            <w:r w:rsidRPr="00772105">
              <w:rPr>
                <w:rFonts w:ascii="Arial Narrow" w:hAnsi="Arial Narrow"/>
                <w:sz w:val="18"/>
                <w:szCs w:val="18"/>
              </w:rPr>
              <w:t>), jaką uzyskał pacjent w trakcie badania i jej prezentacja na ekranie konsoli operatorskiej.</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Wielozadaniowość / wielodostęp, w tym możliwość automatycznej rekonstrukcji, archiwizacji i dokumentacji w tle (w trakcie skanowania)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synchronizacji startu badania spiralnego na podstawie automatycznej analizy napływu środka cieniującego w zadanej warstwie bez wykonywania wstrzyknięć testowych.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Kompletny zestaw protokołów (w tym pediatrycznych) do badania wszystkich obszarów anatomicznych , z możliwością ich projektowania i zapamiętywania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18"/>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Pełna integracja tomografu ze </w:t>
            </w:r>
            <w:proofErr w:type="spellStart"/>
            <w:r w:rsidRPr="00772105">
              <w:rPr>
                <w:rFonts w:ascii="Arial Narrow" w:hAnsi="Arial Narrow"/>
                <w:sz w:val="18"/>
                <w:szCs w:val="18"/>
              </w:rPr>
              <w:t>wstrzykiwaczem</w:t>
            </w:r>
            <w:proofErr w:type="spellEnd"/>
            <w:r w:rsidRPr="00772105">
              <w:rPr>
                <w:rFonts w:ascii="Arial Narrow" w:hAnsi="Arial Narrow"/>
                <w:sz w:val="18"/>
                <w:szCs w:val="18"/>
              </w:rPr>
              <w:t xml:space="preserve"> zgodnie z </w:t>
            </w:r>
            <w:proofErr w:type="spellStart"/>
            <w:r w:rsidRPr="00772105">
              <w:rPr>
                <w:rFonts w:ascii="Arial Narrow" w:hAnsi="Arial Narrow"/>
                <w:sz w:val="18"/>
                <w:szCs w:val="18"/>
              </w:rPr>
              <w:t>CANopen</w:t>
            </w:r>
            <w:proofErr w:type="spellEnd"/>
            <w:r w:rsidRPr="00772105">
              <w:rPr>
                <w:rFonts w:ascii="Arial Narrow" w:hAnsi="Arial Narrow"/>
                <w:sz w:val="18"/>
                <w:szCs w:val="18"/>
              </w:rPr>
              <w:t xml:space="preserve"> 425, klasa 4, umożliwiająca m.in. definiowanie protokołów </w:t>
            </w:r>
            <w:proofErr w:type="spellStart"/>
            <w:r w:rsidRPr="00772105">
              <w:rPr>
                <w:rFonts w:ascii="Arial Narrow" w:hAnsi="Arial Narrow"/>
                <w:sz w:val="18"/>
                <w:szCs w:val="18"/>
              </w:rPr>
              <w:t>wstrzykiwacza</w:t>
            </w:r>
            <w:proofErr w:type="spellEnd"/>
            <w:r w:rsidRPr="00772105">
              <w:rPr>
                <w:rFonts w:ascii="Arial Narrow" w:hAnsi="Arial Narrow"/>
                <w:sz w:val="18"/>
                <w:szCs w:val="18"/>
              </w:rPr>
              <w:t xml:space="preserve"> na konsoli operatora tomografu i sprzęganie ich z protokołami badań (transfer parametrów środka cieniującego z tomografu do </w:t>
            </w:r>
            <w:proofErr w:type="spellStart"/>
            <w:r w:rsidRPr="00772105">
              <w:rPr>
                <w:rFonts w:ascii="Arial Narrow" w:hAnsi="Arial Narrow"/>
                <w:sz w:val="18"/>
                <w:szCs w:val="18"/>
              </w:rPr>
              <w:t>wstrzykiwacza</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TAK/NIE</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 20 pkt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NIE – 0 pkt</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Automatyczny, bez udziału operatora, dobór napięcia anodowego w protokołach badań w zależności od badanej anatomii i rodzaju badania.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Opisać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Ustawianie zakresów skanowania w zależności od badanej anatomii i wybranego protokołu badania.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Opisać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alarmowanie obsługi o możliwości przekroczenia dawki referencyjnej w danym badaniu ( przed wykonaniem badania ) oraz ewidencjonowanie tego alarmu w przypadku kontynuowania badania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analizy danych </w:t>
            </w:r>
            <w:proofErr w:type="spellStart"/>
            <w:r w:rsidRPr="00772105">
              <w:rPr>
                <w:rFonts w:ascii="Arial Narrow" w:hAnsi="Arial Narrow"/>
                <w:sz w:val="18"/>
                <w:szCs w:val="18"/>
              </w:rPr>
              <w:t>wieloenergetycznych</w:t>
            </w:r>
            <w:proofErr w:type="spellEnd"/>
            <w:r w:rsidRPr="00772105">
              <w:rPr>
                <w:rFonts w:ascii="Arial Narrow" w:hAnsi="Arial Narrow"/>
                <w:sz w:val="18"/>
                <w:szCs w:val="18"/>
              </w:rPr>
              <w:t xml:space="preserve"> umożliwiające m.in. uzyskanie serii obrazów </w:t>
            </w:r>
            <w:proofErr w:type="spellStart"/>
            <w:r w:rsidRPr="00772105">
              <w:rPr>
                <w:rFonts w:ascii="Arial Narrow" w:hAnsi="Arial Narrow"/>
                <w:sz w:val="18"/>
                <w:szCs w:val="18"/>
              </w:rPr>
              <w:t>monoenergetycznych</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0"/>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perfuzji mózgu umożliwiające ocenę ilościową i jakościową (mapy barwne) co najmniej następujących parametrów: </w:t>
            </w:r>
            <w:proofErr w:type="spellStart"/>
            <w:r w:rsidRPr="00772105">
              <w:rPr>
                <w:rFonts w:ascii="Arial Narrow" w:hAnsi="Arial Narrow"/>
                <w:sz w:val="18"/>
                <w:szCs w:val="18"/>
              </w:rPr>
              <w:t>rBF</w:t>
            </w:r>
            <w:proofErr w:type="spellEnd"/>
            <w:r w:rsidRPr="00772105">
              <w:rPr>
                <w:rFonts w:ascii="Arial Narrow" w:hAnsi="Arial Narrow"/>
                <w:sz w:val="18"/>
                <w:szCs w:val="18"/>
              </w:rPr>
              <w:t xml:space="preserve"> (miejscowy przepływ krwi), </w:t>
            </w:r>
            <w:proofErr w:type="spellStart"/>
            <w:r w:rsidRPr="00772105">
              <w:rPr>
                <w:rFonts w:ascii="Arial Narrow" w:hAnsi="Arial Narrow"/>
                <w:sz w:val="18"/>
                <w:szCs w:val="18"/>
              </w:rPr>
              <w:t>rBV</w:t>
            </w:r>
            <w:proofErr w:type="spellEnd"/>
            <w:r w:rsidRPr="00772105">
              <w:rPr>
                <w:rFonts w:ascii="Arial Narrow" w:hAnsi="Arial Narrow"/>
                <w:sz w:val="18"/>
                <w:szCs w:val="18"/>
              </w:rPr>
              <w:t xml:space="preserve"> (miejscowa objętość krwi) oraz TTP (czas do szczytu krzywej wzmocnienia) i MTT (średni czas przejścia).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KONSOLE LEKARSKIE  - 2 sztuki - STANOWISKA DZIAŁAJĄCE W OPARCIU O SERWER APLIKACYJNY</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Zaoferowanie nowego serwera aplikacyjnego lub adaptacja/rozbudowa serwera aplikacyjnego posiadanego przez Zamawiającego.</w:t>
            </w:r>
            <w:r w:rsidR="001C4C1B" w:rsidRPr="00772105">
              <w:rPr>
                <w:rFonts w:ascii="Arial Narrow" w:hAnsi="Arial Narrow"/>
                <w:sz w:val="18"/>
                <w:szCs w:val="18"/>
              </w:rPr>
              <w:t xml:space="preserve"> </w:t>
            </w:r>
            <w:r w:rsidRPr="00772105">
              <w:rPr>
                <w:rFonts w:ascii="Arial Narrow" w:hAnsi="Arial Narrow"/>
                <w:sz w:val="18"/>
                <w:szCs w:val="18"/>
              </w:rPr>
              <w:t>Serwer wyposażony w licencje bezterminowe.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9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Serwer aplikacyjny umożliwiający obsługę min. 6 stacji klienckich.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Minimalne parametry serwera aplikacyjnego:</w:t>
            </w:r>
            <w:r w:rsidR="009A752E" w:rsidRPr="00772105">
              <w:rPr>
                <w:rFonts w:ascii="Arial Narrow" w:hAnsi="Arial Narrow"/>
                <w:sz w:val="18"/>
                <w:szCs w:val="18"/>
              </w:rPr>
              <w:t xml:space="preserve"> </w:t>
            </w:r>
            <w:r w:rsidRPr="00772105">
              <w:rPr>
                <w:rFonts w:ascii="Arial Narrow" w:hAnsi="Arial Narrow"/>
                <w:sz w:val="18"/>
                <w:szCs w:val="18"/>
              </w:rPr>
              <w:t>obudowa serwera do zabudowy w szafie RACK 19</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liczba procesorów: min 2</w:t>
            </w:r>
            <w:r w:rsidR="009A752E" w:rsidRPr="00772105">
              <w:rPr>
                <w:rFonts w:ascii="Arial Narrow" w:hAnsi="Arial Narrow"/>
                <w:sz w:val="18"/>
                <w:szCs w:val="18"/>
              </w:rPr>
              <w:t xml:space="preserve">, </w:t>
            </w:r>
            <w:r w:rsidRPr="00772105">
              <w:rPr>
                <w:rFonts w:ascii="Arial Narrow" w:hAnsi="Arial Narrow"/>
                <w:sz w:val="18"/>
                <w:szCs w:val="18"/>
              </w:rPr>
              <w:t>pamięć RAM: min. 64 GB</w:t>
            </w:r>
            <w:r w:rsidR="009A752E" w:rsidRPr="00772105">
              <w:rPr>
                <w:rFonts w:ascii="Arial Narrow" w:hAnsi="Arial Narrow"/>
                <w:sz w:val="18"/>
                <w:szCs w:val="18"/>
              </w:rPr>
              <w:t xml:space="preserve">, </w:t>
            </w:r>
            <w:r w:rsidRPr="00772105">
              <w:rPr>
                <w:rFonts w:ascii="Arial Narrow" w:hAnsi="Arial Narrow"/>
                <w:sz w:val="18"/>
                <w:szCs w:val="18"/>
              </w:rPr>
              <w:t xml:space="preserve">wbudowana macierz  w architekturze RAID5 </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pojemność macierzy dla danych obrazowych: min. 2.5 TB netto</w:t>
            </w:r>
            <w:r w:rsidR="009A752E" w:rsidRPr="00772105">
              <w:rPr>
                <w:rFonts w:ascii="Arial Narrow" w:hAnsi="Arial Narrow"/>
                <w:sz w:val="18"/>
                <w:szCs w:val="18"/>
              </w:rPr>
              <w:t xml:space="preserve">, </w:t>
            </w:r>
            <w:r w:rsidRPr="00772105">
              <w:rPr>
                <w:rFonts w:ascii="Arial Narrow" w:hAnsi="Arial Narrow"/>
                <w:sz w:val="18"/>
                <w:szCs w:val="18"/>
              </w:rPr>
              <w:t>redundantne zasilanie typu Hot-plug</w:t>
            </w:r>
            <w:r w:rsidR="009A752E" w:rsidRPr="00772105">
              <w:rPr>
                <w:rFonts w:ascii="Arial Narrow" w:hAnsi="Arial Narrow"/>
                <w:sz w:val="18"/>
                <w:szCs w:val="18"/>
              </w:rPr>
              <w:t xml:space="preserve">, </w:t>
            </w:r>
            <w:r w:rsidRPr="00772105">
              <w:rPr>
                <w:rFonts w:ascii="Arial Narrow" w:hAnsi="Arial Narrow"/>
                <w:sz w:val="18"/>
                <w:szCs w:val="18"/>
              </w:rPr>
              <w:t>napęd optyczny: DVD RW</w:t>
            </w:r>
            <w:r w:rsidR="009A752E" w:rsidRPr="00772105">
              <w:rPr>
                <w:rFonts w:ascii="Arial Narrow" w:hAnsi="Arial Narrow"/>
                <w:sz w:val="18"/>
                <w:szCs w:val="18"/>
              </w:rPr>
              <w:t xml:space="preserve">, </w:t>
            </w:r>
            <w:r w:rsidRPr="00772105">
              <w:rPr>
                <w:rFonts w:ascii="Arial Narrow" w:hAnsi="Arial Narrow"/>
                <w:sz w:val="18"/>
                <w:szCs w:val="18"/>
              </w:rPr>
              <w:t>klawiatura, mysz</w:t>
            </w:r>
            <w:r w:rsidR="009A752E" w:rsidRPr="00772105">
              <w:rPr>
                <w:rFonts w:ascii="Arial Narrow" w:hAnsi="Arial Narrow"/>
                <w:sz w:val="18"/>
                <w:szCs w:val="18"/>
              </w:rPr>
              <w:t xml:space="preserve">,  </w:t>
            </w:r>
            <w:r w:rsidRPr="00772105">
              <w:rPr>
                <w:rFonts w:ascii="Arial Narrow" w:hAnsi="Arial Narrow"/>
                <w:sz w:val="18"/>
                <w:szCs w:val="18"/>
              </w:rPr>
              <w:t>możliwość jednoczesnego przetwarzania min. 24 000 warstw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w przypadku zaoferowania nowego serwera aplikacyjnego; podać parametry</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Dwa stanowiska lekarskie trzymonitorowe, każde wyposażone w:</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2 kolorowe monitory diagnostyczne, każdy o min. przekątnej 24” i rozdzielczości nie mniejszej niż 1920 x 1200 pikseli</w:t>
            </w:r>
            <w:r w:rsidR="009A752E" w:rsidRPr="00772105">
              <w:rPr>
                <w:rFonts w:ascii="Arial Narrow" w:hAnsi="Arial Narrow"/>
                <w:sz w:val="18"/>
                <w:szCs w:val="18"/>
              </w:rPr>
              <w:t xml:space="preserve">, </w:t>
            </w:r>
            <w:r w:rsidRPr="00772105">
              <w:rPr>
                <w:rFonts w:ascii="Arial Narrow" w:hAnsi="Arial Narrow"/>
                <w:sz w:val="18"/>
                <w:szCs w:val="18"/>
              </w:rPr>
              <w:t>1 monitor opisowy o min. przekątnej min. 19” i rozdzielczości nie mniejszej niż 1280 x 1024</w:t>
            </w:r>
            <w:r w:rsidR="009A752E" w:rsidRPr="00772105">
              <w:rPr>
                <w:rFonts w:ascii="Arial Narrow" w:hAnsi="Arial Narrow"/>
                <w:sz w:val="18"/>
                <w:szCs w:val="18"/>
              </w:rPr>
              <w:t xml:space="preserve">; </w:t>
            </w:r>
            <w:r w:rsidRPr="00772105">
              <w:rPr>
                <w:rFonts w:ascii="Arial Narrow" w:hAnsi="Arial Narrow"/>
                <w:sz w:val="18"/>
                <w:szCs w:val="18"/>
              </w:rPr>
              <w:t xml:space="preserve">Komputer PC, wyposażony w: min. 8 GB RAM, dysk HDD min. 250 GB, napęd CD/DVD, interfejs LAN 1 </w:t>
            </w:r>
            <w:proofErr w:type="spellStart"/>
            <w:r w:rsidRPr="00772105">
              <w:rPr>
                <w:rFonts w:ascii="Arial Narrow" w:hAnsi="Arial Narrow"/>
                <w:sz w:val="18"/>
                <w:szCs w:val="18"/>
              </w:rPr>
              <w:t>Gb</w:t>
            </w:r>
            <w:proofErr w:type="spellEnd"/>
            <w:r w:rsidRPr="00772105">
              <w:rPr>
                <w:rFonts w:ascii="Arial Narrow" w:hAnsi="Arial Narrow"/>
                <w:sz w:val="18"/>
                <w:szCs w:val="18"/>
              </w:rPr>
              <w:t>, system Windows 8 lub nowszy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podać parametry</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System musi pracować w oparciu o model licencji pływających, umożliwiając zainstalowanie oprogramowania klienckiego na dowolnej liczbie stacji klienckich.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zdalnej pracy stacji klienckiej na serwerze, bez konieczności ściągania badania na stację kliencką</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 przypadku adaptacji istniejącego serwera aplikacyjnego, możliwość wykorzystania licencji aplikacji CT/MR posiadanych przez Zamawiającego z koniecznością uzupełnienia do liczby podanych poniżej dla poszczególnych aplikacji/funkcjonalności.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76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Interfejs sieciowy zgodnie z DICOM 3.0 z następującymi klasami serwisowymi:</w:t>
            </w:r>
          </w:p>
          <w:p w:rsidR="00054D26" w:rsidRPr="00772105" w:rsidRDefault="00054D26" w:rsidP="00DC5A6E">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Send</w:t>
            </w:r>
            <w:proofErr w:type="spellEnd"/>
            <w:r w:rsidRPr="00772105">
              <w:rPr>
                <w:rFonts w:ascii="Arial Narrow" w:hAnsi="Arial Narrow"/>
                <w:sz w:val="18"/>
                <w:szCs w:val="18"/>
              </w:rPr>
              <w:t xml:space="preserve"> / </w:t>
            </w:r>
            <w:proofErr w:type="spellStart"/>
            <w:r w:rsidRPr="00772105">
              <w:rPr>
                <w:rFonts w:ascii="Arial Narrow" w:hAnsi="Arial Narrow"/>
                <w:sz w:val="18"/>
                <w:szCs w:val="18"/>
              </w:rPr>
              <w:t>Receive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Basic </w:t>
            </w:r>
            <w:proofErr w:type="spellStart"/>
            <w:r w:rsidRPr="00772105">
              <w:rPr>
                <w:rFonts w:ascii="Arial Narrow" w:hAnsi="Arial Narrow"/>
                <w:sz w:val="18"/>
                <w:szCs w:val="18"/>
              </w:rPr>
              <w:t>Print</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Query / </w:t>
            </w:r>
            <w:proofErr w:type="spellStart"/>
            <w:r w:rsidRPr="00772105">
              <w:rPr>
                <w:rFonts w:ascii="Arial Narrow" w:hAnsi="Arial Narrow"/>
                <w:sz w:val="18"/>
                <w:szCs w:val="18"/>
              </w:rPr>
              <w:t>Retrieve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Storage </w:t>
            </w:r>
            <w:proofErr w:type="spellStart"/>
            <w:r w:rsidRPr="00772105">
              <w:rPr>
                <w:rFonts w:ascii="Arial Narrow" w:hAnsi="Arial Narrow"/>
                <w:sz w:val="18"/>
                <w:szCs w:val="18"/>
              </w:rPr>
              <w:t>Commitment</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9"/>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Archiwizacja badań pacjentów na nośnikach CD / DVD w standardzie DICOM 3.0.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OPROGRAMOWANIE KONSOL LEKARSKICH</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Jednoczesna prezentacja i odczyt, z synchronizacją przestrzenną, danych obrazowych CT, MR, PET-CT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jednoczesnej edycji badań min.4 różnych pacjentów. Przełączanie pomiędzy badaniami różnych pacjentów nie wymagające zamykania załadowanych badań.</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geometryczne (długości, kątów, powierzchni)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Elementy manipulacji obrazem (m. in.  przedstawienie w negatywie, obrót obrazu i odbicia lustrzane, powiększenie obrazu, dodawanie obrazów).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analityczne (pomiar poziomu gęstości, histogramy, inne).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Prezentacje </w:t>
            </w:r>
            <w:proofErr w:type="spellStart"/>
            <w:r w:rsidRPr="00772105">
              <w:rPr>
                <w:rFonts w:ascii="Arial Narrow" w:hAnsi="Arial Narrow"/>
                <w:sz w:val="18"/>
                <w:szCs w:val="18"/>
              </w:rPr>
              <w:t>Cine</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30"/>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Automatyczna synchronizacja wyświetlanych serii badania. Możliwość synchronicznego wyświetlania min. 4 serii badania</w:t>
            </w:r>
            <w:r w:rsidR="009A752E"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Rekonstrukcje MIP, VRT.</w:t>
            </w:r>
            <w:r w:rsidR="009A752E" w:rsidRPr="00772105">
              <w:rPr>
                <w:rFonts w:ascii="Arial Narrow" w:hAnsi="Arial Narrow"/>
                <w:sz w:val="18"/>
                <w:szCs w:val="18"/>
              </w:rPr>
              <w:t xml:space="preserve"> </w:t>
            </w:r>
            <w:r w:rsidRPr="00772105">
              <w:rPr>
                <w:rFonts w:ascii="Arial Narrow" w:hAnsi="Arial Narrow"/>
                <w:sz w:val="18"/>
                <w:szCs w:val="18"/>
              </w:rPr>
              <w:t>Predefiniowana paleta ustawień dla rekonstrukcji VRT uwzględniająca typy badań, obszary anatomiczne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7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Reformatowanie</w:t>
            </w:r>
            <w:proofErr w:type="spellEnd"/>
            <w:r w:rsidRPr="00772105">
              <w:rPr>
                <w:rFonts w:ascii="Arial Narrow" w:hAnsi="Arial Narrow"/>
                <w:sz w:val="18"/>
                <w:szCs w:val="18"/>
              </w:rPr>
              <w:t xml:space="preserve"> wielopłaszczyznowe (MPR), rekonstrukcje wzdłuż dowolnej prostej (równoległe lub promieniste) lub krzywej.</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Fuzja badań z różnych modalności jak: CT/MR, CT/SPECT, CT/PET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Automatyczny/ręczny import badań poprzednich z archiwum PACS.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załadowanie obrazów w predefiniowane segmenty.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Zestaw predefiniowanych układów wyświetlania (layoutów), skojarzony z zastosowaną aplikacją, np. kardiologiczna/naczyniowa/onkologiczna. Możliwość indywidualnego dopasowania układów wyświetlania przez każdego użytkownika, z możliwością zapamiętania.</w:t>
            </w:r>
            <w:r w:rsidR="009A752E" w:rsidRPr="00772105">
              <w:rPr>
                <w:rFonts w:ascii="Arial Narrow" w:hAnsi="Arial Narrow"/>
                <w:sz w:val="18"/>
                <w:szCs w:val="18"/>
              </w:rPr>
              <w:t xml:space="preserve"> </w:t>
            </w:r>
            <w:r w:rsidRPr="00772105">
              <w:rPr>
                <w:rFonts w:ascii="Arial Narrow" w:hAnsi="Arial Narrow"/>
                <w:sz w:val="18"/>
                <w:szCs w:val="18"/>
              </w:rPr>
              <w:t>Automatyczne dopasowania układów wyświetlania do ilości oraz typu dołączonych do stacji lekarskiej monitorów diagnostycznych.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7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usuwanie struktur kostnych z pozostawieniem wyłącznie </w:t>
            </w:r>
            <w:proofErr w:type="spellStart"/>
            <w:r w:rsidRPr="00772105">
              <w:rPr>
                <w:rFonts w:ascii="Arial Narrow" w:hAnsi="Arial Narrow"/>
                <w:sz w:val="18"/>
                <w:szCs w:val="18"/>
              </w:rPr>
              <w:t>zakontrastowanego</w:t>
            </w:r>
            <w:proofErr w:type="spellEnd"/>
            <w:r w:rsidRPr="00772105">
              <w:rPr>
                <w:rFonts w:ascii="Arial Narrow" w:hAnsi="Arial Narrow"/>
                <w:sz w:val="18"/>
                <w:szCs w:val="18"/>
              </w:rPr>
              <w:t xml:space="preserve"> drzewa naczyniowego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usuwania obrazu stołu z obrazów 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lub ręczne numerowanie kręgów kręgosłupa w badaniach CT odcinkowych jak i całego kręgosłupa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lub ręczne numerowanie żeber w badaniach 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umożliwiające ocenę obrazów pochodzących z akwizycji </w:t>
            </w:r>
            <w:proofErr w:type="spellStart"/>
            <w:r w:rsidRPr="00772105">
              <w:rPr>
                <w:rFonts w:ascii="Arial Narrow" w:hAnsi="Arial Narrow"/>
                <w:sz w:val="18"/>
                <w:szCs w:val="18"/>
              </w:rPr>
              <w:t>dwuenergetycznej</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2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umożliwiające wyświetlanie obrazów </w:t>
            </w:r>
            <w:proofErr w:type="spellStart"/>
            <w:r w:rsidRPr="00772105">
              <w:rPr>
                <w:rFonts w:ascii="Arial Narrow" w:hAnsi="Arial Narrow"/>
                <w:sz w:val="18"/>
                <w:szCs w:val="18"/>
              </w:rPr>
              <w:t>monoenergetycznych</w:t>
            </w:r>
            <w:proofErr w:type="spellEnd"/>
            <w:r w:rsidRPr="00772105">
              <w:rPr>
                <w:rFonts w:ascii="Arial Narrow" w:hAnsi="Arial Narrow"/>
                <w:sz w:val="18"/>
                <w:szCs w:val="18"/>
              </w:rPr>
              <w:t xml:space="preserve"> o ściśle określonej energii pochodzących z akwizycji </w:t>
            </w:r>
            <w:proofErr w:type="spellStart"/>
            <w:r w:rsidRPr="00772105">
              <w:rPr>
                <w:rFonts w:ascii="Arial Narrow" w:hAnsi="Arial Narrow"/>
                <w:sz w:val="18"/>
                <w:szCs w:val="18"/>
              </w:rPr>
              <w:t>dwuenergetycznej</w:t>
            </w:r>
            <w:proofErr w:type="spellEnd"/>
            <w:r w:rsidRPr="00772105">
              <w:rPr>
                <w:rFonts w:ascii="Arial Narrow" w:hAnsi="Arial Narrow"/>
                <w:sz w:val="18"/>
                <w:szCs w:val="18"/>
              </w:rPr>
              <w:t>, w tym z wizualizacją obrazu optymalnego kontrastu</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załadowania i porównania co najmniej 4 zestawów danych tego samego pacjenta (np.: w celu porównania badań wykonanych w tym samym dniu w różnych fazach lub porównanie badań wykonanych w rożnym czasie) z automatyczną synchronizacją przestrzenną oraz możliwością powiązania i oceny zmian tych samych obszarów anatomicznych w czasie.</w:t>
            </w:r>
            <w:r w:rsidR="00933DBF" w:rsidRPr="00772105">
              <w:rPr>
                <w:rFonts w:ascii="Arial Narrow" w:hAnsi="Arial Narrow"/>
                <w:sz w:val="18"/>
                <w:szCs w:val="18"/>
              </w:rPr>
              <w:t xml:space="preserve"> </w:t>
            </w:r>
            <w:r w:rsidR="009A752E" w:rsidRPr="00772105">
              <w:rPr>
                <w:rFonts w:ascii="Arial Narrow" w:hAnsi="Arial Narrow"/>
                <w:sz w:val="18"/>
                <w:szCs w:val="18"/>
              </w:rPr>
              <w:t>Licencja dla 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automatycznej segmentacji i prezentacji w 3D zmian w narządach miąższowych, w tym w  wątrobie oraz węzłach chłonnych wraz z automatycznym pomiarem zmiany zgodnie z </w:t>
            </w:r>
            <w:r w:rsidR="00933DBF" w:rsidRPr="00772105">
              <w:rPr>
                <w:rFonts w:ascii="Arial Narrow" w:hAnsi="Arial Narrow"/>
                <w:sz w:val="18"/>
                <w:szCs w:val="18"/>
              </w:rPr>
              <w:t xml:space="preserve">RECIST 1.1, WHO i jej objętości. </w:t>
            </w:r>
            <w:r w:rsidR="009A752E" w:rsidRPr="00772105">
              <w:rPr>
                <w:rFonts w:ascii="Arial Narrow" w:hAnsi="Arial Narrow"/>
                <w:sz w:val="18"/>
                <w:szCs w:val="18"/>
              </w:rPr>
              <w:t>Licencja dla 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wirtualnej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xml:space="preserve">, umożliwiające automatyczną segmentację jelita grubego, jednoczesną prezentację wnętrza jelita i projekcję przekrojów w trzech głównych </w:t>
            </w:r>
            <w:proofErr w:type="spellStart"/>
            <w:r w:rsidRPr="00772105">
              <w:rPr>
                <w:rFonts w:ascii="Arial Narrow" w:hAnsi="Arial Narrow"/>
                <w:sz w:val="18"/>
                <w:szCs w:val="18"/>
              </w:rPr>
              <w:t>płaszczyznach.Jednoczesna</w:t>
            </w:r>
            <w:proofErr w:type="spellEnd"/>
            <w:r w:rsidRPr="00772105">
              <w:rPr>
                <w:rFonts w:ascii="Arial Narrow" w:hAnsi="Arial Narrow"/>
                <w:sz w:val="18"/>
                <w:szCs w:val="18"/>
              </w:rPr>
              <w:t xml:space="preserve"> prezentacji badania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xml:space="preserve"> w dwóch pozycjach (na brzuchu i na plecach) z synchronizacją przestrzenną.</w:t>
            </w:r>
            <w:r w:rsidR="0057202F" w:rsidRPr="00772105">
              <w:rPr>
                <w:rFonts w:ascii="Arial Narrow" w:hAnsi="Arial Narrow"/>
                <w:sz w:val="18"/>
                <w:szCs w:val="18"/>
              </w:rPr>
              <w:t xml:space="preserve"> </w:t>
            </w:r>
            <w:r w:rsidRPr="00772105">
              <w:rPr>
                <w:rFonts w:ascii="Arial Narrow" w:hAnsi="Arial Narrow"/>
                <w:sz w:val="18"/>
                <w:szCs w:val="18"/>
              </w:rPr>
              <w:t xml:space="preserve">Licencja dla </w:t>
            </w:r>
            <w:r w:rsidR="009A752E" w:rsidRPr="00772105">
              <w:rPr>
                <w:rFonts w:ascii="Arial Narrow" w:hAnsi="Arial Narrow"/>
                <w:sz w:val="18"/>
                <w:szCs w:val="18"/>
              </w:rPr>
              <w:t>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automatycznego wyszukiwania miejsc o charakterze polipów zintegrowane z oprogramowaniem do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oznaczania i usuwania obrazu pozostałości kałowych z jelita grubego.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Automatyczna detekcja zmian guzkowych w miąższu płuc i </w:t>
            </w:r>
            <w:proofErr w:type="spellStart"/>
            <w:r w:rsidRPr="00772105">
              <w:rPr>
                <w:rFonts w:ascii="Arial Narrow" w:hAnsi="Arial Narrow"/>
                <w:sz w:val="18"/>
                <w:szCs w:val="18"/>
              </w:rPr>
              <w:t>przyopłucnowych</w:t>
            </w:r>
            <w:proofErr w:type="spellEnd"/>
            <w:r w:rsidRPr="00772105">
              <w:rPr>
                <w:rFonts w:ascii="Arial Narrow" w:hAnsi="Arial Narrow"/>
                <w:sz w:val="18"/>
                <w:szCs w:val="18"/>
              </w:rPr>
              <w:t xml:space="preserve"> typu CAD.</w:t>
            </w:r>
            <w:r w:rsidR="00933DBF"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6"/>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772105">
              <w:rPr>
                <w:rFonts w:ascii="Arial Narrow" w:hAnsi="Arial Narrow"/>
                <w:sz w:val="18"/>
                <w:szCs w:val="18"/>
              </w:rPr>
              <w:t>stenozy</w:t>
            </w:r>
            <w:proofErr w:type="spellEnd"/>
            <w:r w:rsidRPr="00772105">
              <w:rPr>
                <w:rFonts w:ascii="Arial Narrow" w:hAnsi="Arial Narrow"/>
                <w:sz w:val="18"/>
                <w:szCs w:val="18"/>
              </w:rPr>
              <w:t>. 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usuwania kości w badaniach naczyniowych w obrębie czaszki i szyi metodą DSA.</w:t>
            </w:r>
            <w:r w:rsidR="009A752E" w:rsidRPr="00772105">
              <w:rPr>
                <w:rFonts w:ascii="Arial Narrow" w:hAnsi="Arial Narrow"/>
                <w:sz w:val="18"/>
                <w:szCs w:val="18"/>
              </w:rPr>
              <w:t xml:space="preserve"> </w:t>
            </w: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perfuzji mózgu umożliwiające ocenę ilościową i jakościową (mapy barwne) co najmniej następujących parametrów: </w:t>
            </w:r>
            <w:proofErr w:type="spellStart"/>
            <w:r w:rsidRPr="00772105">
              <w:rPr>
                <w:rFonts w:ascii="Arial Narrow" w:hAnsi="Arial Narrow"/>
                <w:sz w:val="18"/>
                <w:szCs w:val="18"/>
              </w:rPr>
              <w:t>rBF</w:t>
            </w:r>
            <w:proofErr w:type="spellEnd"/>
            <w:r w:rsidRPr="00772105">
              <w:rPr>
                <w:rFonts w:ascii="Arial Narrow" w:hAnsi="Arial Narrow"/>
                <w:sz w:val="18"/>
                <w:szCs w:val="18"/>
              </w:rPr>
              <w:t xml:space="preserve"> (miejscowy przepływ krwi), </w:t>
            </w:r>
            <w:proofErr w:type="spellStart"/>
            <w:r w:rsidRPr="00772105">
              <w:rPr>
                <w:rFonts w:ascii="Arial Narrow" w:hAnsi="Arial Narrow"/>
                <w:sz w:val="18"/>
                <w:szCs w:val="18"/>
              </w:rPr>
              <w:t>rBV</w:t>
            </w:r>
            <w:proofErr w:type="spellEnd"/>
            <w:r w:rsidRPr="00772105">
              <w:rPr>
                <w:rFonts w:ascii="Arial Narrow" w:hAnsi="Arial Narrow"/>
                <w:sz w:val="18"/>
                <w:szCs w:val="18"/>
              </w:rPr>
              <w:t xml:space="preserve"> (miejscowa objętość krwi) oraz TTP (czas do szczytu krzywej wzmocnienia) i MTT (średni czas przejścia) i PS (ocena bariery przepuszczalności błon komórkowych).</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dynamicznej oceny naczyniowej 4D z możliwością oceny wybranej fazy i automatyczną kalkulacją </w:t>
            </w:r>
            <w:proofErr w:type="spellStart"/>
            <w:r w:rsidRPr="00772105">
              <w:rPr>
                <w:rFonts w:ascii="Arial Narrow" w:hAnsi="Arial Narrow"/>
                <w:sz w:val="18"/>
                <w:szCs w:val="18"/>
              </w:rPr>
              <w:t>tMIP</w:t>
            </w:r>
            <w:proofErr w:type="spellEnd"/>
            <w:r w:rsidRPr="00772105">
              <w:rPr>
                <w:rFonts w:ascii="Arial Narrow" w:hAnsi="Arial Narrow"/>
                <w:sz w:val="18"/>
                <w:szCs w:val="18"/>
              </w:rPr>
              <w:t xml:space="preserve"> (</w:t>
            </w:r>
            <w:proofErr w:type="spellStart"/>
            <w:r w:rsidRPr="00772105">
              <w:rPr>
                <w:rFonts w:ascii="Arial Narrow" w:hAnsi="Arial Narrow"/>
                <w:sz w:val="18"/>
                <w:szCs w:val="18"/>
              </w:rPr>
              <w:t>Temporal</w:t>
            </w:r>
            <w:proofErr w:type="spellEnd"/>
            <w:r w:rsidRPr="00772105">
              <w:rPr>
                <w:rFonts w:ascii="Arial Narrow" w:hAnsi="Arial Narrow"/>
                <w:sz w:val="18"/>
                <w:szCs w:val="18"/>
              </w:rPr>
              <w:t xml:space="preserve"> Maximum </w:t>
            </w:r>
            <w:proofErr w:type="spellStart"/>
            <w:r w:rsidRPr="00772105">
              <w:rPr>
                <w:rFonts w:ascii="Arial Narrow" w:hAnsi="Arial Narrow"/>
                <w:sz w:val="18"/>
                <w:szCs w:val="18"/>
              </w:rPr>
              <w:t>Intensity</w:t>
            </w:r>
            <w:proofErr w:type="spellEnd"/>
            <w:r w:rsidRPr="00772105">
              <w:rPr>
                <w:rFonts w:ascii="Arial Narrow" w:hAnsi="Arial Narrow"/>
                <w:sz w:val="18"/>
                <w:szCs w:val="18"/>
              </w:rPr>
              <w:t xml:space="preserve"> </w:t>
            </w:r>
            <w:proofErr w:type="spellStart"/>
            <w:r w:rsidRPr="00772105">
              <w:rPr>
                <w:rFonts w:ascii="Arial Narrow" w:hAnsi="Arial Narrow"/>
                <w:sz w:val="18"/>
                <w:szCs w:val="18"/>
              </w:rPr>
              <w:t>Projection</w:t>
            </w:r>
            <w:proofErr w:type="spellEnd"/>
            <w:r w:rsidRPr="00772105">
              <w:rPr>
                <w:rFonts w:ascii="Arial Narrow" w:hAnsi="Arial Narrow"/>
                <w:sz w:val="18"/>
                <w:szCs w:val="18"/>
              </w:rPr>
              <w:t>).</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tętnic wieńcowych w badaniach CT,  z funkcją: automatycznej izolacji mięśnia serca, rozwinięcia wzdłuż linii centralnej naczynia, pomiaru średnicy, pola przekroju, światła naczynia i automat</w:t>
            </w:r>
            <w:r w:rsidR="001C4C1B" w:rsidRPr="00772105">
              <w:rPr>
                <w:rFonts w:ascii="Arial Narrow" w:hAnsi="Arial Narrow"/>
                <w:sz w:val="18"/>
                <w:szCs w:val="18"/>
              </w:rPr>
              <w:t xml:space="preserve">ycznego pomiaru stopnia </w:t>
            </w:r>
            <w:proofErr w:type="spellStart"/>
            <w:r w:rsidR="001C4C1B" w:rsidRPr="00772105">
              <w:rPr>
                <w:rFonts w:ascii="Arial Narrow" w:hAnsi="Arial Narrow"/>
                <w:sz w:val="18"/>
                <w:szCs w:val="18"/>
              </w:rPr>
              <w:t>stenozy</w:t>
            </w:r>
            <w:proofErr w:type="spellEnd"/>
            <w:r w:rsidR="001C4C1B" w:rsidRPr="00772105">
              <w:rPr>
                <w:rFonts w:ascii="Arial Narrow" w:hAnsi="Arial Narrow"/>
                <w:sz w:val="18"/>
                <w:szCs w:val="18"/>
              </w:rPr>
              <w:t>.</w:t>
            </w:r>
            <w:r w:rsidR="009041D3" w:rsidRPr="00772105">
              <w:rPr>
                <w:rFonts w:ascii="Arial Narrow" w:hAnsi="Arial Narrow"/>
                <w:sz w:val="18"/>
                <w:szCs w:val="18"/>
              </w:rPr>
              <w:t xml:space="preserve"> </w:t>
            </w: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badań CT urazowych i onkologicznych umożliwiające automatyczne lub ręczne oznakowanie kręgów kręgosłupa i żeber z rozwinięciem struktury kostnej klatki piersiowej na płaszczyźnie, z automatyczną detekcją zmian w kręgosłupie.</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badań wątroby wykonanych metodą </w:t>
            </w:r>
            <w:proofErr w:type="spellStart"/>
            <w:r w:rsidRPr="00772105">
              <w:rPr>
                <w:rFonts w:ascii="Arial Narrow" w:hAnsi="Arial Narrow"/>
                <w:sz w:val="18"/>
                <w:szCs w:val="18"/>
              </w:rPr>
              <w:t>dwuenergetyczną</w:t>
            </w:r>
            <w:proofErr w:type="spellEnd"/>
            <w:r w:rsidRPr="00772105">
              <w:rPr>
                <w:rFonts w:ascii="Arial Narrow" w:hAnsi="Arial Narrow"/>
                <w:sz w:val="18"/>
                <w:szCs w:val="18"/>
              </w:rPr>
              <w:t>,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7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chorób klatki piersiowej (rozedmy, COPD itp.) umożliwiające automatyczną segmentację płuc i dróg oddechowych i obliczanie rozedmy.</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analizy wątroby przed zabiegami chirurgicznymi, umożliwiające:</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segmentację wątroby, naczyń i przewodów żółciowych wraz z wizualizacją obszarów naczyniowych. </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wizualizację dopływów naczyniowych miąższu wątroby,</w:t>
            </w:r>
            <w:r w:rsidR="009A752E" w:rsidRPr="00772105">
              <w:rPr>
                <w:rFonts w:ascii="Arial Narrow" w:hAnsi="Arial Narrow"/>
                <w:sz w:val="18"/>
                <w:szCs w:val="18"/>
              </w:rPr>
              <w:t xml:space="preserve"> </w:t>
            </w:r>
            <w:r w:rsidRPr="00772105">
              <w:rPr>
                <w:rFonts w:ascii="Arial Narrow" w:hAnsi="Arial Narrow"/>
                <w:sz w:val="18"/>
                <w:szCs w:val="18"/>
              </w:rPr>
              <w:t>segmentację zmian w wątrobie dla planowania interwencji chirurgicznych.</w:t>
            </w:r>
            <w:r w:rsidR="009A752E"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Możliwość uzyskania dostępu z każdego stanowiska lekarskiego do serwera aplikacyjnego zawierającego bieżące badania CT, MR oraz zaawansowane aplikacje do analizy badań </w:t>
            </w:r>
            <w:proofErr w:type="spellStart"/>
            <w:r w:rsidRPr="00772105">
              <w:rPr>
                <w:rFonts w:ascii="Arial Narrow" w:hAnsi="Arial Narrow"/>
                <w:sz w:val="18"/>
                <w:szCs w:val="18"/>
              </w:rPr>
              <w:t>MRLicencja</w:t>
            </w:r>
            <w:proofErr w:type="spellEnd"/>
            <w:r w:rsidRPr="00772105">
              <w:rPr>
                <w:rFonts w:ascii="Arial Narrow" w:hAnsi="Arial Narrow"/>
                <w:sz w:val="18"/>
                <w:szCs w:val="18"/>
              </w:rPr>
              <w:t xml:space="preserve">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5 pkt za każdą aplikację</w:t>
            </w:r>
          </w:p>
        </w:tc>
      </w:tr>
      <w:tr w:rsidR="00054D26" w:rsidRPr="009059B1" w:rsidTr="007B695F">
        <w:trPr>
          <w:trHeight w:val="210"/>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POZOSTAŁE WYMAGANIA</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Integracja tomografu z istniejącym systemem RIS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Zestaw fantomów serwisowych do kalibracji i kontroli jakości obrazowania w zakresie testów podstawowych umożliwiający co najmniej ocenę jednorodności, szumu, rozdzielczości wysokokontrastowej, grubości warstwy itp.</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Strzykawka auto</w:t>
            </w:r>
            <w:r w:rsidR="009A752E" w:rsidRPr="00772105">
              <w:rPr>
                <w:rFonts w:ascii="Arial Narrow" w:hAnsi="Arial Narrow"/>
                <w:sz w:val="18"/>
                <w:szCs w:val="18"/>
              </w:rPr>
              <w:t xml:space="preserve">matyczna do podawania kontrastu </w:t>
            </w:r>
            <w:r w:rsidRPr="00772105">
              <w:rPr>
                <w:rFonts w:ascii="Arial Narrow" w:hAnsi="Arial Narrow"/>
                <w:sz w:val="18"/>
                <w:szCs w:val="18"/>
              </w:rPr>
              <w:t xml:space="preserve">pracująca z wykorzystaniem wkładów: </w:t>
            </w:r>
          </w:p>
          <w:p w:rsidR="00054D26" w:rsidRPr="00772105" w:rsidRDefault="009A752E"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jednorazowego użytku, </w:t>
            </w:r>
            <w:r w:rsidR="00054D26" w:rsidRPr="00772105">
              <w:rPr>
                <w:rFonts w:ascii="Arial Narrow" w:hAnsi="Arial Narrow"/>
                <w:sz w:val="18"/>
                <w:szCs w:val="18"/>
              </w:rPr>
              <w:t>wielorazowego użytku (do 12h)</w:t>
            </w:r>
            <w:r w:rsidRPr="00772105">
              <w:rPr>
                <w:rFonts w:ascii="Arial Narrow" w:hAnsi="Arial Narrow"/>
                <w:sz w:val="18"/>
                <w:szCs w:val="18"/>
              </w:rPr>
              <w:t>,</w:t>
            </w:r>
            <w:r w:rsidR="00054D26" w:rsidRPr="00772105">
              <w:rPr>
                <w:rFonts w:ascii="Arial Narrow" w:hAnsi="Arial Narrow"/>
                <w:sz w:val="18"/>
                <w:szCs w:val="18"/>
              </w:rPr>
              <w:t>iniekcje wielofazowe – do 6 faz</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przechowywanie w pamięci i wywoływanie nie mniej niż 50 protokołów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20"/>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34414">
            <w:pPr>
              <w:pStyle w:val="Bezodstpw"/>
              <w:spacing w:line="276" w:lineRule="auto"/>
              <w:jc w:val="both"/>
              <w:rPr>
                <w:rFonts w:ascii="Arial Narrow" w:hAnsi="Arial Narrow"/>
                <w:sz w:val="18"/>
                <w:szCs w:val="18"/>
              </w:rPr>
            </w:pPr>
            <w:r w:rsidRPr="00772105">
              <w:rPr>
                <w:rFonts w:ascii="Arial Narrow" w:hAnsi="Arial Narrow"/>
                <w:sz w:val="18"/>
                <w:szCs w:val="18"/>
              </w:rPr>
              <w:t xml:space="preserve">UPS  z </w:t>
            </w:r>
            <w:r w:rsidR="00934414" w:rsidRPr="00772105">
              <w:rPr>
                <w:rFonts w:ascii="Arial Narrow" w:hAnsi="Arial Narrow"/>
                <w:sz w:val="18"/>
                <w:szCs w:val="18"/>
              </w:rPr>
              <w:t>minimum 3 minutowym</w:t>
            </w:r>
            <w:r w:rsidRPr="00772105">
              <w:rPr>
                <w:rFonts w:ascii="Arial Narrow" w:hAnsi="Arial Narrow"/>
                <w:sz w:val="18"/>
                <w:szCs w:val="18"/>
              </w:rPr>
              <w:t xml:space="preserve"> podtrzymaniem napięcia, dla każdej konsoli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79"/>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Instrukcja obsługi aparatu TK w formie elektronicznej i papierowej oraz instrukcj</w:t>
            </w:r>
            <w:r w:rsidR="009A752E" w:rsidRPr="00772105">
              <w:rPr>
                <w:rFonts w:ascii="Arial Narrow" w:hAnsi="Arial Narrow"/>
                <w:sz w:val="18"/>
                <w:szCs w:val="18"/>
              </w:rPr>
              <w:t xml:space="preserve">e obsługi urządzeń wyposażenia </w:t>
            </w:r>
            <w:r w:rsidRPr="00772105">
              <w:rPr>
                <w:rFonts w:ascii="Arial Narrow" w:hAnsi="Arial Narrow"/>
                <w:sz w:val="18"/>
                <w:szCs w:val="18"/>
              </w:rPr>
              <w:t>w języku polskim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r w:rsidR="001C4C1B" w:rsidRPr="00772105">
              <w:rPr>
                <w:rFonts w:ascii="Arial Narrow" w:hAnsi="Arial Narrow"/>
                <w:sz w:val="18"/>
                <w:szCs w:val="18"/>
              </w:rPr>
              <w:t xml:space="preserve"> </w:t>
            </w:r>
            <w:r w:rsidRPr="00772105">
              <w:rPr>
                <w:rFonts w:ascii="Arial Narrow" w:hAnsi="Arial Narrow"/>
                <w:sz w:val="18"/>
                <w:szCs w:val="18"/>
              </w:rPr>
              <w:t>Dostarczyć wraz z dostawą</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Wykonanie testów akceptacyjnych po zainstalowaniu urządzenia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934414" w:rsidRPr="009059B1" w:rsidTr="007B695F">
        <w:trPr>
          <w:trHeight w:val="53"/>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GWARANCJA</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Gwarancja – obejmująca całość przedmiotu zamówienia – liczba miesięcy</w:t>
            </w:r>
          </w:p>
        </w:tc>
        <w:tc>
          <w:tcPr>
            <w:tcW w:w="1986" w:type="dxa"/>
            <w:vAlign w:val="center"/>
          </w:tcPr>
          <w:p w:rsidR="00E24446" w:rsidRPr="00772105" w:rsidRDefault="00933DBF" w:rsidP="00DC5A6E">
            <w:pPr>
              <w:pStyle w:val="Bezodstpw"/>
              <w:spacing w:line="276" w:lineRule="auto"/>
              <w:jc w:val="both"/>
              <w:rPr>
                <w:rFonts w:ascii="Arial Narrow" w:hAnsi="Arial Narrow"/>
                <w:sz w:val="18"/>
                <w:szCs w:val="18"/>
              </w:rPr>
            </w:pPr>
            <w:r w:rsidRPr="00772105">
              <w:rPr>
                <w:rFonts w:ascii="Arial Narrow" w:hAnsi="Arial Narrow"/>
                <w:sz w:val="18"/>
                <w:szCs w:val="18"/>
              </w:rPr>
              <w:t>P</w:t>
            </w:r>
            <w:r w:rsidR="00E24446" w:rsidRPr="00772105">
              <w:rPr>
                <w:rFonts w:ascii="Arial Narrow" w:hAnsi="Arial Narrow"/>
                <w:sz w:val="18"/>
                <w:szCs w:val="18"/>
              </w:rPr>
              <w:t>odać</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12 miesięcy – 0 pkt.</w:t>
            </w:r>
          </w:p>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24 miesiące – 10 pkt</w:t>
            </w:r>
          </w:p>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36 miesiące – 20 pkt</w:t>
            </w:r>
          </w:p>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&gt; </w:t>
            </w:r>
            <w:r w:rsidR="00E24446" w:rsidRPr="00772105">
              <w:rPr>
                <w:rFonts w:ascii="Arial Narrow" w:hAnsi="Arial Narrow"/>
                <w:sz w:val="18"/>
                <w:szCs w:val="18"/>
              </w:rPr>
              <w:t>36 miesięcy – 25 pkt</w:t>
            </w:r>
          </w:p>
        </w:tc>
      </w:tr>
      <w:tr w:rsidR="00E24446" w:rsidRPr="009059B1" w:rsidTr="007B695F">
        <w:trPr>
          <w:trHeight w:val="2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Liczba przeglądów niezbędnych do realizacji w okresie gwarancyjnym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Wszystkie czynności serwisowe, w tym przeglądy konserwacyjne, bezpłatne.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Czas reakcji (dotyczy także reakcji zdalnej): „przyjęte zgłoszenie – podjęta naprawa” =&lt;72 [godz.]</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Możliwość zgłoszeń 24h/dobę, 365 dni/rok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bCs/>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458"/>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bCs/>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934414" w:rsidRPr="009059B1" w:rsidTr="007B695F">
        <w:trPr>
          <w:trHeight w:val="274"/>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sz w:val="18"/>
                <w:szCs w:val="18"/>
              </w:rPr>
            </w:pPr>
            <w:r w:rsidRPr="00772105">
              <w:rPr>
                <w:rFonts w:ascii="Arial Narrow" w:hAnsi="Arial Narrow"/>
                <w:b/>
                <w:sz w:val="18"/>
                <w:szCs w:val="18"/>
              </w:rPr>
              <w:t>SZKOLENIA</w:t>
            </w:r>
          </w:p>
        </w:tc>
      </w:tr>
      <w:tr w:rsidR="00E24446" w:rsidRPr="009059B1" w:rsidTr="007B695F">
        <w:trPr>
          <w:trHeight w:val="274"/>
        </w:trPr>
        <w:tc>
          <w:tcPr>
            <w:tcW w:w="704" w:type="dxa"/>
            <w:vAlign w:val="center"/>
          </w:tcPr>
          <w:p w:rsidR="00E24446" w:rsidRPr="00772105" w:rsidRDefault="00E24446" w:rsidP="00535209">
            <w:pPr>
              <w:pStyle w:val="Bezodstpw"/>
              <w:numPr>
                <w:ilvl w:val="0"/>
                <w:numId w:val="13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934414" w:rsidRPr="009059B1" w:rsidTr="007B695F">
        <w:trPr>
          <w:trHeight w:val="53"/>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sz w:val="18"/>
                <w:szCs w:val="18"/>
              </w:rPr>
            </w:pPr>
            <w:r w:rsidRPr="00772105">
              <w:rPr>
                <w:rFonts w:ascii="Arial Narrow" w:hAnsi="Arial Narrow"/>
                <w:b/>
                <w:sz w:val="18"/>
                <w:szCs w:val="18"/>
              </w:rPr>
              <w:t>INNE</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6"/>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8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b/>
                <w:bCs/>
                <w:sz w:val="18"/>
                <w:szCs w:val="18"/>
              </w:rPr>
            </w:pPr>
            <w:r w:rsidRPr="00772105">
              <w:rPr>
                <w:rFonts w:ascii="Arial Narrow" w:hAnsi="Arial Narrow"/>
                <w:b/>
                <w:bCs/>
                <w:sz w:val="18"/>
                <w:szCs w:val="18"/>
              </w:rPr>
              <w:t>DOKUMENTACJA</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9A752E" w:rsidP="009A752E">
            <w:pPr>
              <w:pStyle w:val="Bezodstpw"/>
              <w:spacing w:line="276" w:lineRule="auto"/>
              <w:jc w:val="both"/>
              <w:rPr>
                <w:rFonts w:ascii="Arial Narrow" w:hAnsi="Arial Narrow"/>
                <w:sz w:val="18"/>
                <w:szCs w:val="18"/>
              </w:rPr>
            </w:pPr>
            <w:r w:rsidRPr="00772105">
              <w:rPr>
                <w:rFonts w:ascii="Arial Narrow" w:hAnsi="Arial Narrow"/>
                <w:sz w:val="18"/>
                <w:szCs w:val="18"/>
              </w:rPr>
              <w:t>Dokumenty wymagane przy dostawie</w:t>
            </w:r>
            <w:r w:rsidR="00E24446" w:rsidRPr="00772105">
              <w:rPr>
                <w:rFonts w:ascii="Arial Narrow" w:hAnsi="Arial Narrow"/>
                <w:sz w:val="18"/>
                <w:szCs w:val="18"/>
              </w:rPr>
              <w:t>:</w:t>
            </w:r>
            <w:r w:rsidR="0095466C">
              <w:rPr>
                <w:rFonts w:ascii="Arial Narrow" w:hAnsi="Arial Narrow"/>
                <w:sz w:val="18"/>
                <w:szCs w:val="18"/>
              </w:rPr>
              <w:t xml:space="preserve"> </w:t>
            </w:r>
            <w:r w:rsidR="00E24446" w:rsidRPr="00772105">
              <w:rPr>
                <w:rFonts w:ascii="Arial Narrow" w:hAnsi="Arial Narrow"/>
                <w:sz w:val="18"/>
                <w:szCs w:val="18"/>
              </w:rPr>
              <w:t>deklaracja zgodności,</w:t>
            </w:r>
            <w:r w:rsidR="00463797" w:rsidRPr="00772105">
              <w:rPr>
                <w:rFonts w:ascii="Arial Narrow" w:hAnsi="Arial Narrow"/>
                <w:sz w:val="18"/>
                <w:szCs w:val="18"/>
              </w:rPr>
              <w:t xml:space="preserve"> </w:t>
            </w:r>
            <w:r w:rsidR="00E24446" w:rsidRPr="00772105">
              <w:rPr>
                <w:rFonts w:ascii="Arial Narrow" w:hAnsi="Arial Narrow"/>
                <w:sz w:val="18"/>
                <w:szCs w:val="18"/>
              </w:rPr>
              <w:t>certyfikat CE,</w:t>
            </w:r>
            <w:r w:rsidR="00463797" w:rsidRPr="00772105">
              <w:rPr>
                <w:rFonts w:ascii="Arial Narrow" w:hAnsi="Arial Narrow"/>
                <w:sz w:val="18"/>
                <w:szCs w:val="18"/>
              </w:rPr>
              <w:t xml:space="preserve"> </w:t>
            </w:r>
            <w:r w:rsidR="00E24446" w:rsidRPr="00772105">
              <w:rPr>
                <w:rFonts w:ascii="Arial Narrow" w:hAnsi="Arial Narrow"/>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Instrukcje obsługi w języku polskim w formie elektronicznej i drukowanej (przekazane w momencie dostawy) – dotyczy także urządzeń peryferyjnych</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6C667C">
            <w:pPr>
              <w:pStyle w:val="Bezodstpw"/>
              <w:spacing w:line="276" w:lineRule="auto"/>
              <w:jc w:val="both"/>
              <w:rPr>
                <w:rFonts w:ascii="Arial Narrow" w:hAnsi="Arial Narrow"/>
                <w:sz w:val="18"/>
                <w:szCs w:val="18"/>
              </w:rPr>
            </w:pPr>
          </w:p>
        </w:tc>
      </w:tr>
      <w:tr w:rsidR="00E24446" w:rsidRPr="009059B1" w:rsidTr="007B695F">
        <w:trPr>
          <w:trHeight w:val="731"/>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Dostarczony tomograf wyposażony będzie w komplet akcesoriów, okablowania itp. asortymentu niezbędnego do uruchomienia i funkcjonowania aparatu jako całości w wymaganej specyfikacją konfiguracji. Wykonawca dostarczy projekt ochrony radiologicznej, adekwatnej do specyfikacji zaoferowanego urządzenia.</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bl>
    <w:p w:rsidR="0042692B" w:rsidRPr="0042692B" w:rsidRDefault="0042692B" w:rsidP="0042692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042798" w:rsidRPr="0095466C" w:rsidRDefault="00CF34C4"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w:t>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95466C">
        <w:rPr>
          <w:rFonts w:ascii="Arial Narrow" w:hAnsi="Arial Narrow" w:cs="Times New Roman"/>
          <w:sz w:val="20"/>
          <w:szCs w:val="20"/>
        </w:rPr>
        <w:tab/>
      </w:r>
      <w:r w:rsidR="00042798" w:rsidRPr="0095466C">
        <w:rPr>
          <w:rFonts w:ascii="Arial Narrow" w:hAnsi="Arial Narrow" w:cs="Times New Roman"/>
          <w:sz w:val="20"/>
          <w:szCs w:val="20"/>
        </w:rPr>
        <w:t>………………………………………………………</w:t>
      </w:r>
    </w:p>
    <w:p w:rsidR="00042798" w:rsidRPr="0095466C" w:rsidRDefault="00042798"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 xml:space="preserve">  </w:t>
      </w:r>
      <w:r w:rsidR="00CF34C4" w:rsidRPr="0095466C">
        <w:rPr>
          <w:rFonts w:ascii="Arial Narrow" w:hAnsi="Arial Narrow" w:cs="Times New Roman"/>
          <w:sz w:val="20"/>
          <w:szCs w:val="20"/>
        </w:rPr>
        <w:t xml:space="preserve">    /miejscowość, data/</w:t>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95466C">
        <w:rPr>
          <w:rFonts w:ascii="Arial Narrow" w:hAnsi="Arial Narrow" w:cs="Times New Roman"/>
          <w:sz w:val="20"/>
          <w:szCs w:val="20"/>
        </w:rPr>
        <w:tab/>
      </w:r>
      <w:r w:rsidR="0095466C">
        <w:rPr>
          <w:rFonts w:ascii="Arial Narrow" w:hAnsi="Arial Narrow" w:cs="Times New Roman"/>
          <w:sz w:val="20"/>
          <w:szCs w:val="20"/>
        </w:rPr>
        <w:tab/>
      </w:r>
      <w:r w:rsidRPr="0095466C">
        <w:rPr>
          <w:rFonts w:ascii="Arial Narrow" w:hAnsi="Arial Narrow" w:cs="Times New Roman"/>
          <w:sz w:val="20"/>
          <w:szCs w:val="20"/>
        </w:rPr>
        <w:t>/podpis osoby upoważnionej/</w:t>
      </w:r>
      <w:r w:rsidR="004013EF" w:rsidRPr="0095466C">
        <w:rPr>
          <w:rFonts w:ascii="Arial Narrow" w:hAnsi="Arial Narrow" w:cs="Times New Roman"/>
          <w:sz w:val="20"/>
          <w:szCs w:val="20"/>
        </w:rPr>
        <w:tab/>
      </w:r>
    </w:p>
    <w:p w:rsidR="0085486A" w:rsidRDefault="0085486A" w:rsidP="00042798">
      <w:pPr>
        <w:jc w:val="right"/>
        <w:rPr>
          <w:rFonts w:ascii="Arial Narrow" w:hAnsi="Arial Narrow" w:cs="Times New Roman"/>
        </w:rPr>
      </w:pPr>
    </w:p>
    <w:p w:rsidR="009A752E" w:rsidRDefault="009A752E" w:rsidP="003F6747">
      <w:pPr>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042798" w:rsidRDefault="00042798" w:rsidP="00042798">
      <w:pPr>
        <w:jc w:val="right"/>
        <w:rPr>
          <w:rFonts w:ascii="Arial Narrow" w:hAnsi="Arial Narrow" w:cs="Times New Roman"/>
        </w:rPr>
      </w:pPr>
      <w:r>
        <w:rPr>
          <w:rFonts w:ascii="Arial Narrow" w:hAnsi="Arial Narrow" w:cs="Times New Roman"/>
        </w:rPr>
        <w:t>Załącznik nr 4/</w:t>
      </w:r>
      <w:r w:rsidR="006204C8">
        <w:rPr>
          <w:rFonts w:ascii="Arial Narrow" w:hAnsi="Arial Narrow" w:cs="Times New Roman"/>
        </w:rPr>
        <w:t>2</w:t>
      </w:r>
      <w:r>
        <w:rPr>
          <w:rFonts w:ascii="Arial Narrow" w:hAnsi="Arial Narrow" w:cs="Times New Roman"/>
        </w:rPr>
        <w:t xml:space="preserve"> do SIWZ</w:t>
      </w:r>
    </w:p>
    <w:p w:rsidR="00042798" w:rsidRDefault="00042798" w:rsidP="00042798">
      <w:pPr>
        <w:jc w:val="center"/>
        <w:rPr>
          <w:rFonts w:ascii="Arial Narrow" w:hAnsi="Arial Narrow" w:cs="Times New Roman"/>
          <w:b/>
        </w:rPr>
      </w:pPr>
      <w:r>
        <w:rPr>
          <w:rFonts w:ascii="Arial Narrow" w:hAnsi="Arial Narrow" w:cs="Times New Roman"/>
          <w:b/>
        </w:rPr>
        <w:t>ZE</w:t>
      </w:r>
      <w:r w:rsidR="00CF34C4">
        <w:rPr>
          <w:rFonts w:ascii="Arial Narrow" w:hAnsi="Arial Narrow" w:cs="Times New Roman"/>
          <w:b/>
        </w:rPr>
        <w:t>STAWIENIE PARAMETRÓW TECHNICZNYC</w:t>
      </w:r>
      <w:r>
        <w:rPr>
          <w:rFonts w:ascii="Arial Narrow" w:hAnsi="Arial Narrow" w:cs="Times New Roman"/>
          <w:b/>
        </w:rPr>
        <w:t>H I WARUNKI GWARANCJI</w:t>
      </w:r>
    </w:p>
    <w:p w:rsidR="00D70E65" w:rsidRDefault="0032148D" w:rsidP="00D70E65">
      <w:pPr>
        <w:rPr>
          <w:rFonts w:ascii="Arial Narrow" w:hAnsi="Arial Narrow" w:cs="Times New Roman"/>
          <w:b/>
        </w:rPr>
      </w:pPr>
      <w:r w:rsidRPr="0032148D">
        <w:rPr>
          <w:rFonts w:ascii="Arial Narrow" w:hAnsi="Arial Narrow" w:cs="Times New Roman"/>
          <w:b/>
        </w:rPr>
        <w:t xml:space="preserve">Zadanie </w:t>
      </w:r>
      <w:r>
        <w:rPr>
          <w:rFonts w:ascii="Arial Narrow" w:hAnsi="Arial Narrow" w:cs="Times New Roman"/>
          <w:b/>
        </w:rPr>
        <w:t>II: ULTRASONOGRAF</w:t>
      </w:r>
      <w:r w:rsidR="00D70E65">
        <w:rPr>
          <w:rFonts w:ascii="Arial Narrow" w:hAnsi="Arial Narrow" w:cs="Times New Roman"/>
          <w:b/>
        </w:rPr>
        <w:t xml:space="preserve"> I</w:t>
      </w:r>
    </w:p>
    <w:tbl>
      <w:tblPr>
        <w:tblStyle w:val="Tabela-Siatka"/>
        <w:tblW w:w="15021" w:type="dxa"/>
        <w:tblLook w:val="04A0" w:firstRow="1" w:lastRow="0" w:firstColumn="1" w:lastColumn="0" w:noHBand="0" w:noVBand="1"/>
      </w:tblPr>
      <w:tblGrid>
        <w:gridCol w:w="4672"/>
        <w:gridCol w:w="10349"/>
      </w:tblGrid>
      <w:tr w:rsidR="00212AB4" w:rsidTr="008E232C">
        <w:tc>
          <w:tcPr>
            <w:tcW w:w="4672" w:type="dxa"/>
          </w:tcPr>
          <w:p w:rsidR="00212AB4"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Producent</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Kraj pochodzenia</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Dystrybutor/oferent</w:t>
            </w:r>
          </w:p>
        </w:tc>
        <w:tc>
          <w:tcPr>
            <w:tcW w:w="10349" w:type="dxa"/>
          </w:tcPr>
          <w:p w:rsidR="00212AB4" w:rsidRPr="00D70E65" w:rsidRDefault="00212AB4" w:rsidP="00D70E65">
            <w:pPr>
              <w:ind w:left="360"/>
              <w:rPr>
                <w:rFonts w:ascii="Arial Narrow" w:hAnsi="Arial Narrow" w:cs="Times New Roman"/>
                <w:b/>
              </w:rPr>
            </w:pPr>
          </w:p>
        </w:tc>
      </w:tr>
    </w:tbl>
    <w:p w:rsidR="00212AB4" w:rsidRPr="0032148D" w:rsidRDefault="00212AB4" w:rsidP="00D70E65">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A658E8" w:rsidTr="003D1B82">
        <w:trPr>
          <w:trHeight w:val="59"/>
        </w:trPr>
        <w:tc>
          <w:tcPr>
            <w:tcW w:w="709" w:type="dxa"/>
            <w:tcBorders>
              <w:top w:val="single" w:sz="2" w:space="0" w:color="000000"/>
              <w:left w:val="single" w:sz="2" w:space="0" w:color="000000"/>
              <w:bottom w:val="single" w:sz="4" w:space="0" w:color="auto"/>
              <w:right w:val="nil"/>
            </w:tcBorders>
            <w:vAlign w:val="center"/>
            <w:hideMark/>
          </w:tcPr>
          <w:p w:rsidR="00A658E8" w:rsidRPr="0038460B" w:rsidRDefault="00A658E8" w:rsidP="006C667C">
            <w:pPr>
              <w:pStyle w:val="Bezodstpw"/>
              <w:ind w:left="229" w:hanging="142"/>
              <w:jc w:val="center"/>
              <w:rPr>
                <w:rFonts w:ascii="Arial Narrow" w:hAnsi="Arial Narrow"/>
                <w:b/>
                <w:sz w:val="18"/>
                <w:szCs w:val="18"/>
              </w:rPr>
            </w:pPr>
            <w:r w:rsidRPr="0038460B">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Ocena pkt.</w:t>
            </w:r>
          </w:p>
        </w:tc>
      </w:tr>
      <w:tr w:rsidR="00A658E8" w:rsidTr="007B695F">
        <w:tc>
          <w:tcPr>
            <w:tcW w:w="709" w:type="dxa"/>
            <w:tcBorders>
              <w:top w:val="single" w:sz="4" w:space="0" w:color="auto"/>
              <w:left w:val="single" w:sz="4" w:space="0" w:color="auto"/>
              <w:bottom w:val="single" w:sz="4" w:space="0" w:color="auto"/>
              <w:right w:val="single" w:sz="4" w:space="0" w:color="auto"/>
            </w:tcBorders>
            <w:vAlign w:val="center"/>
          </w:tcPr>
          <w:p w:rsidR="00A658E8" w:rsidRPr="0038460B" w:rsidRDefault="00A658E8" w:rsidP="00535209">
            <w:pPr>
              <w:pStyle w:val="Bezodstpw"/>
              <w:numPr>
                <w:ilvl w:val="0"/>
                <w:numId w:val="119"/>
              </w:numPr>
              <w:ind w:left="229" w:firstLine="0"/>
              <w:jc w:val="center"/>
              <w:rPr>
                <w:rFonts w:ascii="Arial Narrow" w:hAnsi="Arial Narrow"/>
                <w:sz w:val="18"/>
                <w:szCs w:val="18"/>
              </w:rPr>
            </w:pPr>
          </w:p>
        </w:tc>
        <w:tc>
          <w:tcPr>
            <w:tcW w:w="15309" w:type="dxa"/>
            <w:gridSpan w:val="4"/>
            <w:tcBorders>
              <w:top w:val="nil"/>
              <w:left w:val="single" w:sz="4" w:space="0" w:color="auto"/>
              <w:bottom w:val="single" w:sz="2" w:space="0" w:color="000000"/>
              <w:right w:val="single" w:sz="2" w:space="0" w:color="000000"/>
            </w:tcBorders>
            <w:vAlign w:val="center"/>
            <w:hideMark/>
          </w:tcPr>
          <w:p w:rsidR="00A658E8" w:rsidRPr="00DC5A6E" w:rsidRDefault="00BF022E" w:rsidP="003D1B82">
            <w:pPr>
              <w:pStyle w:val="Bezodstpw"/>
              <w:ind w:left="229" w:hanging="229"/>
              <w:rPr>
                <w:rFonts w:ascii="Arial Narrow" w:hAnsi="Arial Narrow"/>
                <w:b/>
                <w:sz w:val="18"/>
                <w:szCs w:val="18"/>
              </w:rPr>
            </w:pPr>
            <w:r w:rsidRPr="00DC5A6E">
              <w:rPr>
                <w:rFonts w:ascii="Arial Narrow" w:hAnsi="Arial Narrow"/>
                <w:b/>
                <w:sz w:val="18"/>
                <w:szCs w:val="18"/>
              </w:rPr>
              <w:t>JEDNOSTKA GŁ</w:t>
            </w:r>
            <w:r w:rsidR="003D1B82">
              <w:rPr>
                <w:rFonts w:ascii="Arial Narrow" w:hAnsi="Arial Narrow"/>
                <w:b/>
                <w:sz w:val="18"/>
                <w:szCs w:val="18"/>
              </w:rPr>
              <w:t>Ó</w:t>
            </w:r>
            <w:r w:rsidRPr="00DC5A6E">
              <w:rPr>
                <w:rFonts w:ascii="Arial Narrow" w:hAnsi="Arial Narrow"/>
                <w:b/>
                <w:sz w:val="18"/>
                <w:szCs w:val="18"/>
              </w:rPr>
              <w:t xml:space="preserve">WNA </w:t>
            </w:r>
          </w:p>
        </w:tc>
      </w:tr>
      <w:tr w:rsidR="00A658E8" w:rsidTr="007B695F">
        <w:tc>
          <w:tcPr>
            <w:tcW w:w="709" w:type="dxa"/>
            <w:tcBorders>
              <w:top w:val="single" w:sz="4" w:space="0" w:color="auto"/>
              <w:left w:val="single" w:sz="2" w:space="0" w:color="000000"/>
              <w:bottom w:val="single" w:sz="2" w:space="0" w:color="000000"/>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jc w:val="both"/>
              <w:rPr>
                <w:rFonts w:ascii="Arial Narrow" w:hAnsi="Arial Narrow"/>
                <w:bCs/>
                <w:sz w:val="18"/>
                <w:szCs w:val="18"/>
              </w:rPr>
            </w:pPr>
            <w:r w:rsidRPr="00CE0063">
              <w:rPr>
                <w:rFonts w:ascii="Arial Narrow" w:hAnsi="Arial Narrow"/>
                <w:color w:val="000000"/>
                <w:sz w:val="18"/>
                <w:szCs w:val="18"/>
              </w:rPr>
              <w:t xml:space="preserve">Aparat fabrycznie nowy, </w:t>
            </w:r>
            <w:r w:rsidRPr="00CE0063">
              <w:rPr>
                <w:rFonts w:ascii="Arial Narrow" w:hAnsi="Arial Narrow"/>
                <w:sz w:val="18"/>
                <w:szCs w:val="18"/>
              </w:rPr>
              <w:t xml:space="preserve">nieużywany, </w:t>
            </w:r>
            <w:proofErr w:type="spellStart"/>
            <w:r w:rsidRPr="00CE0063">
              <w:rPr>
                <w:rFonts w:ascii="Arial Narrow" w:hAnsi="Arial Narrow"/>
                <w:sz w:val="18"/>
                <w:szCs w:val="18"/>
              </w:rPr>
              <w:t>nierekondycjonowany</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niepowystawowy</w:t>
            </w:r>
            <w:proofErr w:type="spellEnd"/>
            <w:r w:rsidRPr="00CE0063">
              <w:rPr>
                <w:rFonts w:ascii="Arial Narrow" w:hAnsi="Arial Narrow"/>
                <w:sz w:val="18"/>
                <w:szCs w:val="18"/>
              </w:rPr>
              <w:t xml:space="preserve">, </w:t>
            </w:r>
            <w:r w:rsidRPr="00CE0063">
              <w:rPr>
                <w:rFonts w:ascii="Arial Narrow" w:hAnsi="Arial Narrow"/>
                <w:color w:val="000000"/>
                <w:sz w:val="18"/>
                <w:szCs w:val="18"/>
              </w:rPr>
              <w:t xml:space="preserve">rok produkcji 2017 </w:t>
            </w:r>
          </w:p>
        </w:tc>
        <w:tc>
          <w:tcPr>
            <w:tcW w:w="1985"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c>
          <w:tcPr>
            <w:tcW w:w="709" w:type="dxa"/>
            <w:tcBorders>
              <w:top w:val="nil"/>
              <w:left w:val="single" w:sz="2" w:space="0" w:color="000000"/>
              <w:bottom w:val="single" w:sz="2" w:space="0" w:color="000000"/>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Zasilanie 220-240V, 50/60 </w:t>
            </w:r>
            <w:proofErr w:type="spellStart"/>
            <w:r w:rsidRPr="00CE0063">
              <w:rPr>
                <w:rFonts w:ascii="Arial Narrow" w:hAnsi="Arial Narrow"/>
                <w:sz w:val="18"/>
                <w:szCs w:val="18"/>
              </w:rPr>
              <w:t>Hz</w:t>
            </w:r>
            <w:proofErr w:type="spellEnd"/>
            <w:r w:rsidRPr="00CE0063">
              <w:rPr>
                <w:rFonts w:ascii="Arial Narrow" w:hAnsi="Arial Narrow"/>
                <w:sz w:val="18"/>
                <w:szCs w:val="18"/>
              </w:rPr>
              <w:t xml:space="preserve"> oraz akumulator (min. 15 minut podtrzymania)</w:t>
            </w:r>
          </w:p>
        </w:tc>
        <w:tc>
          <w:tcPr>
            <w:tcW w:w="1985"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c>
          <w:tcPr>
            <w:tcW w:w="709" w:type="dxa"/>
            <w:tcBorders>
              <w:top w:val="single" w:sz="4" w:space="0" w:color="auto"/>
              <w:left w:val="single" w:sz="2" w:space="0" w:color="000000"/>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2" w:space="0" w:color="000000"/>
              <w:bottom w:val="single" w:sz="4" w:space="0" w:color="auto"/>
              <w:right w:val="nil"/>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System szybkiego startu po podłączeniu do zasilania w czasie krótszym niż 20sek</w:t>
            </w:r>
          </w:p>
        </w:tc>
        <w:tc>
          <w:tcPr>
            <w:tcW w:w="1985" w:type="dxa"/>
            <w:tcBorders>
              <w:top w:val="single" w:sz="4" w:space="0" w:color="auto"/>
              <w:left w:val="single" w:sz="2" w:space="0" w:color="000000"/>
              <w:bottom w:val="single" w:sz="4" w:space="0" w:color="auto"/>
              <w:right w:val="nil"/>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2" w:space="0" w:color="000000"/>
              <w:bottom w:val="single" w:sz="4" w:space="0" w:color="auto"/>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2" w:space="0" w:color="000000"/>
              <w:bottom w:val="single" w:sz="4" w:space="0" w:color="auto"/>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9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kanałów przetwarzania min. 300 000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46"/>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Zakres częstotliwości pracy aparatu min. 2-18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76"/>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Dynamika systemu min. 260 </w:t>
            </w:r>
            <w:proofErr w:type="spellStart"/>
            <w:r w:rsidRPr="00CE0063">
              <w:rPr>
                <w:rStyle w:val="FontStyle25"/>
                <w:rFonts w:ascii="Arial Narrow" w:hAnsi="Arial Narrow" w:cstheme="minorHAnsi"/>
                <w:sz w:val="18"/>
                <w:szCs w:val="18"/>
              </w:rPr>
              <w:t>dB</w:t>
            </w:r>
            <w:proofErr w:type="spellEnd"/>
            <w:r w:rsidRPr="00CE0063">
              <w:rPr>
                <w:rStyle w:val="FontStyle25"/>
                <w:rFonts w:ascii="Arial Narrow" w:hAnsi="Arial Narrow" w:cstheme="minorHAnsi"/>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3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aktywnych gniazd sond obrazowych min. 4.</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32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Monitor </w:t>
            </w:r>
            <w:proofErr w:type="spellStart"/>
            <w:r w:rsidRPr="00CE0063">
              <w:rPr>
                <w:rStyle w:val="FontStyle25"/>
                <w:rFonts w:ascii="Arial Narrow" w:hAnsi="Arial Narrow" w:cstheme="minorHAnsi"/>
                <w:sz w:val="18"/>
                <w:szCs w:val="18"/>
              </w:rPr>
              <w:t>LCD:wysokiej</w:t>
            </w:r>
            <w:proofErr w:type="spellEnd"/>
            <w:r w:rsidRPr="00CE0063">
              <w:rPr>
                <w:rStyle w:val="FontStyle25"/>
                <w:rFonts w:ascii="Arial Narrow" w:hAnsi="Arial Narrow" w:cstheme="minorHAnsi"/>
                <w:sz w:val="18"/>
                <w:szCs w:val="18"/>
              </w:rPr>
              <w:t xml:space="preserve"> rozdzielczości, min. 1900x1000 </w:t>
            </w:r>
            <w:proofErr w:type="spellStart"/>
            <w:r w:rsidRPr="00CE0063">
              <w:rPr>
                <w:rStyle w:val="FontStyle25"/>
                <w:rFonts w:ascii="Arial Narrow" w:hAnsi="Arial Narrow" w:cstheme="minorHAnsi"/>
                <w:sz w:val="18"/>
                <w:szCs w:val="18"/>
              </w:rPr>
              <w:t>pixeli</w:t>
            </w:r>
            <w:proofErr w:type="spellEnd"/>
            <w:r w:rsidRPr="00CE0063">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kolorowyprzekątna</w:t>
            </w:r>
            <w:proofErr w:type="spellEnd"/>
            <w:r w:rsidRPr="00CE0063">
              <w:rPr>
                <w:rStyle w:val="FontStyle25"/>
                <w:rFonts w:ascii="Arial Narrow" w:hAnsi="Arial Narrow" w:cstheme="minorHAnsi"/>
                <w:sz w:val="18"/>
                <w:szCs w:val="18"/>
              </w:rPr>
              <w:t xml:space="preserve"> min. 2</w:t>
            </w:r>
            <w:r w:rsidR="00CE0063" w:rsidRPr="00CE0063">
              <w:rPr>
                <w:rStyle w:val="FontStyle25"/>
                <w:rFonts w:ascii="Arial Narrow" w:hAnsi="Arial Narrow" w:cstheme="minorHAnsi"/>
                <w:sz w:val="18"/>
                <w:szCs w:val="18"/>
              </w:rPr>
              <w:t>1</w:t>
            </w:r>
            <w:r w:rsidRPr="00CE0063">
              <w:rPr>
                <w:rStyle w:val="FontStyle25"/>
                <w:rFonts w:ascii="Arial Narrow" w:hAnsi="Arial Narrow" w:cstheme="minorHAnsi"/>
                <w:sz w:val="18"/>
                <w:szCs w:val="18"/>
              </w:rPr>
              <w:t>", kąt widzenia min. +/-170˚.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81"/>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Funkcja niezależnej regulacji położenia monitora względem pulpitu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23"/>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Możliwość regulacji pulpitu: wysokości w zakresie min. 15cm – minimalna wysokość nie większa niż 70cmobrotu min. +/-20 stopni z blokadą położenia.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299"/>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Konsola aparatu wyposażona w ekran: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dotykowy o przekątnej min. 10”,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 możliwością regulacji jasności podświetlenia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układ funkcji konfigurowalny przez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15"/>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Wbudowana w pulpit (nieruchoma) klawiatura alfanumeryczna.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3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A658E8" w:rsidRPr="003D1B82" w:rsidRDefault="009041D3" w:rsidP="00CE0063">
            <w:pPr>
              <w:pStyle w:val="Bezodstpw"/>
              <w:spacing w:line="276" w:lineRule="auto"/>
              <w:jc w:val="both"/>
              <w:rPr>
                <w:rFonts w:ascii="Arial Narrow" w:hAnsi="Arial Narrow"/>
                <w:b/>
                <w:sz w:val="18"/>
                <w:szCs w:val="18"/>
              </w:rPr>
            </w:pPr>
            <w:r w:rsidRPr="003D1B82">
              <w:rPr>
                <w:rFonts w:ascii="Arial Narrow" w:hAnsi="Arial Narrow"/>
                <w:b/>
                <w:sz w:val="18"/>
                <w:szCs w:val="18"/>
              </w:rPr>
              <w:t>ARCHIWIZACJA, PREZENTACJA OBRAZU I FUNKCJE UŻYTKOWE.</w:t>
            </w:r>
          </w:p>
        </w:tc>
      </w:tr>
      <w:tr w:rsidR="00A658E8" w:rsidTr="007B695F">
        <w:trPr>
          <w:trHeight w:val="105"/>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Wewnętrzny dysk twardy min. 500 GB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981"/>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Wewnętrzny system archiwizacji: ze zintegrowaną bazą danych pacjentów, z możliwością eksportu</w:t>
            </w:r>
            <w:r w:rsidR="008E232C" w:rsidRPr="00CE0063">
              <w:rPr>
                <w:rFonts w:ascii="Arial Narrow" w:hAnsi="Arial Narrow"/>
                <w:sz w:val="18"/>
                <w:szCs w:val="18"/>
              </w:rPr>
              <w:t xml:space="preserve"> na płyty CD/DVD oraz dyski USB, </w:t>
            </w:r>
            <w:r w:rsidRPr="00CE0063">
              <w:rPr>
                <w:rFonts w:ascii="Arial Narrow" w:hAnsi="Arial Narrow"/>
                <w:sz w:val="18"/>
                <w:szCs w:val="18"/>
              </w:rPr>
              <w:t>możliwość eksportu obrazów i pętli w formatach zgodnych z systemem WINDOWS tj. JPEG, AVI</w:t>
            </w:r>
            <w:r w:rsidR="008E232C" w:rsidRPr="00CE0063">
              <w:rPr>
                <w:rFonts w:ascii="Arial Narrow" w:hAnsi="Arial Narrow"/>
                <w:sz w:val="18"/>
                <w:szCs w:val="18"/>
              </w:rPr>
              <w:t xml:space="preserve"> </w:t>
            </w:r>
            <w:r w:rsidRPr="00CE0063">
              <w:rPr>
                <w:rFonts w:ascii="Arial Narrow" w:hAnsi="Arial Narrow"/>
                <w:sz w:val="18"/>
                <w:szCs w:val="18"/>
              </w:rPr>
              <w:t xml:space="preserve">export w formacie DICOM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432"/>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Zapis danych obrazowych w archiwum aparatu w formacie danych surowych – możliwe dalsze przetwarzanie obrazów w takim samym zakresie, jak podczas badania.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4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Przetwarzanie obrazów  z archiwum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1 pkt za każdą zaoferowaną funkcję</w:t>
            </w:r>
          </w:p>
        </w:tc>
      </w:tr>
      <w:tr w:rsidR="00A658E8" w:rsidTr="007B695F">
        <w:trPr>
          <w:trHeight w:val="24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Pamięć CINE do zapamiętywania obrazów w prezentacji B min. 512 MB, minimum 100.000 obrazów/500 sekund,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2 pkt za największą wartość</w:t>
            </w:r>
          </w:p>
        </w:tc>
      </w:tr>
      <w:tr w:rsidR="00A658E8" w:rsidTr="007B695F">
        <w:trPr>
          <w:trHeight w:val="87"/>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lang w:val="en-US"/>
              </w:rPr>
            </w:pPr>
            <w:proofErr w:type="spellStart"/>
            <w:r w:rsidRPr="00CE0063">
              <w:rPr>
                <w:rStyle w:val="FontStyle25"/>
                <w:rFonts w:ascii="Arial Narrow" w:hAnsi="Arial Narrow" w:cstheme="minorHAnsi"/>
                <w:sz w:val="18"/>
                <w:szCs w:val="18"/>
                <w:lang w:val="en-US"/>
              </w:rPr>
              <w:t>Interfejs</w:t>
            </w:r>
            <w:proofErr w:type="spellEnd"/>
            <w:r w:rsidRPr="00CE0063">
              <w:rPr>
                <w:rStyle w:val="FontStyle25"/>
                <w:rFonts w:ascii="Arial Narrow" w:hAnsi="Arial Narrow" w:cstheme="minorHAnsi"/>
                <w:sz w:val="18"/>
                <w:szCs w:val="18"/>
                <w:lang w:val="en-US"/>
              </w:rPr>
              <w:t xml:space="preserve"> DICOM 3.0 min.: DICOM </w:t>
            </w:r>
            <w:proofErr w:type="spellStart"/>
            <w:r w:rsidRPr="00CE0063">
              <w:rPr>
                <w:rStyle w:val="FontStyle25"/>
                <w:rFonts w:ascii="Arial Narrow" w:hAnsi="Arial Narrow" w:cstheme="minorHAnsi"/>
                <w:sz w:val="18"/>
                <w:szCs w:val="18"/>
                <w:lang w:val="en-US"/>
              </w:rPr>
              <w:t>WorkList</w:t>
            </w:r>
            <w:proofErr w:type="spellEnd"/>
            <w:r w:rsidRPr="00CE0063">
              <w:rPr>
                <w:rStyle w:val="FontStyle25"/>
                <w:rFonts w:ascii="Arial Narrow" w:hAnsi="Arial Narrow" w:cstheme="minorHAnsi"/>
                <w:sz w:val="18"/>
                <w:szCs w:val="18"/>
                <w:lang w:val="en-US"/>
              </w:rPr>
              <w:t>, DICOM Print, DICOM Storage, DICOM MPPS.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lang w:val="en-US"/>
              </w:rPr>
            </w:pPr>
          </w:p>
        </w:tc>
      </w:tr>
      <w:tr w:rsidR="00A658E8" w:rsidTr="007B695F">
        <w:trPr>
          <w:trHeight w:val="290"/>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Interaktywna redukcja szumów ultrasonograficznych współpracująca na żywo z trybem kolorowego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BF022E" w:rsidTr="007B695F">
        <w:trPr>
          <w:trHeight w:val="14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Możliwość podłączenia aparatu do Ethernetu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sz w:val="18"/>
                <w:szCs w:val="18"/>
              </w:rPr>
            </w:pPr>
            <w:r w:rsidRPr="00CE0063">
              <w:rPr>
                <w:rStyle w:val="FontStyle25"/>
                <w:rFonts w:ascii="Arial Narrow" w:hAnsi="Arial Narrow" w:cstheme="minorHAnsi"/>
                <w:b/>
                <w:sz w:val="18"/>
                <w:szCs w:val="18"/>
              </w:rPr>
              <w:t>OBRAZOWANIE</w:t>
            </w:r>
          </w:p>
        </w:tc>
      </w:tr>
      <w:tr w:rsidR="00BF022E" w:rsidTr="007B695F">
        <w:trPr>
          <w:trHeight w:val="22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harmoniczne na 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3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trapezoidalne i rombowe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Obrazowanie ze złożonym skanowaniem wielokierunkowym (krzyżowe)</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w trakcie nadawania i odbioru współpracujące na żywo z trybami kolorowego i spektralnego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proofErr w:type="spellStart"/>
            <w:r w:rsidRPr="00CE0063">
              <w:rPr>
                <w:rStyle w:val="FontStyle25"/>
                <w:rFonts w:ascii="Arial Narrow" w:hAnsi="Arial Narrow" w:cstheme="minorHAnsi"/>
                <w:sz w:val="18"/>
                <w:szCs w:val="18"/>
              </w:rPr>
              <w:t>Videoprinter</w:t>
            </w:r>
            <w:proofErr w:type="spellEnd"/>
            <w:r w:rsidRPr="00CE0063">
              <w:rPr>
                <w:rStyle w:val="FontStyle25"/>
                <w:rFonts w:ascii="Arial Narrow" w:hAnsi="Arial Narrow" w:cstheme="minorHAnsi"/>
                <w:sz w:val="18"/>
                <w:szCs w:val="18"/>
              </w:rPr>
              <w:t xml:space="preserve"> czarno-biały.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Wbudowany podgrzewacz żelu.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7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Tryb obrazowania:</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B-</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xml:space="preserve">,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xml:space="preserve">,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anatomiczny M-</w:t>
            </w:r>
            <w:proofErr w:type="spellStart"/>
            <w:r w:rsidRPr="00CE0063">
              <w:rPr>
                <w:rStyle w:val="FontStyle25"/>
                <w:rFonts w:ascii="Arial Narrow" w:hAnsi="Arial Narrow" w:cstheme="minorHAnsi"/>
                <w:sz w:val="18"/>
                <w:szCs w:val="18"/>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Maksymalna głębokość pola obrazowego &gt; 30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Powiększenie obrazów: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rzeczywistego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zatrzymanego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 archiwum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minimum 8 razy.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Prędkość odświeżania obrazu w trybie B-</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minimum 2000 klatek/ sekundę</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Automatyczna optymalizacja obrazu B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Możliwość ustawienia min. 8 stref ogniskowania.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Doppler kolorowy 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Zakres regulacji uchylności pola </w:t>
            </w:r>
            <w:proofErr w:type="spellStart"/>
            <w:r w:rsidRPr="00CE0063">
              <w:rPr>
                <w:rFonts w:ascii="Arial Narrow" w:hAnsi="Arial Narrow"/>
                <w:sz w:val="18"/>
                <w:szCs w:val="18"/>
              </w:rPr>
              <w:t>Color</w:t>
            </w:r>
            <w:proofErr w:type="spellEnd"/>
            <w:r w:rsidRPr="00CE0063">
              <w:rPr>
                <w:rFonts w:ascii="Arial Narrow" w:hAnsi="Arial Narrow"/>
                <w:sz w:val="18"/>
                <w:szCs w:val="18"/>
              </w:rPr>
              <w:t xml:space="preserve"> Doppler min. +/- 20 stopni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Angiologiczny Doppler mocy PD wysokiej czułości, z odwzorowaniem kierunku przepływu (kierunkowy PD).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4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Nie – 0 pkt.</w:t>
            </w:r>
          </w:p>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Tak – 5 pkt.</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Doppler spektralny z: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automatycznym obrysem,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wyznaczaniem parametrów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na żywo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na zatrzymanym spektrum.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Wielkość bramki Dopplerowskiej w Dopplerze pulsacyjnym: min. 2-15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Automatyczna optymalizacja spektrum PWD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Możliwości przetwarzania obrazów po „zamrożeniu”.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1 pkt za każdą zaoferowaną funkcję</w:t>
            </w:r>
          </w:p>
        </w:tc>
      </w:tr>
      <w:tr w:rsidR="00BF022E" w:rsidTr="007B695F">
        <w:trPr>
          <w:trHeight w:val="5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8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250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5-12MHz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6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Szerokość pola skanowania min. 45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1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5-18MHz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Szerokość pola skanowania max. 25mm.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MICROCONVEX DO BADAŃ NEONATOLOGICZNYCH WYKONANA W TECHNOLOGII POJEDYNCZEGO, CIĘTEGO KRYSZTAŁU PIEZOELEKTRYCZNEGO</w:t>
            </w:r>
          </w:p>
        </w:tc>
      </w:tr>
      <w:tr w:rsidR="00BF022E" w:rsidTr="007B695F">
        <w:trPr>
          <w:trHeight w:val="9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190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5 - 8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8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vertAlign w:val="superscript"/>
              </w:rPr>
            </w:pPr>
            <w:r w:rsidRPr="00CE0063">
              <w:rPr>
                <w:rStyle w:val="FontStyle25"/>
                <w:rFonts w:ascii="Arial Narrow" w:hAnsi="Arial Narrow" w:cstheme="minorHAnsi"/>
                <w:sz w:val="18"/>
                <w:szCs w:val="18"/>
              </w:rPr>
              <w:t>Pole badane min. 90</w:t>
            </w:r>
            <w:r w:rsidRPr="00CE0063">
              <w:rPr>
                <w:rStyle w:val="FontStyle25"/>
                <w:rFonts w:ascii="Arial Narrow" w:hAnsi="Arial Narrow" w:cstheme="minorHAnsi"/>
                <w:sz w:val="18"/>
                <w:szCs w:val="18"/>
                <w:vertAlign w:val="superscript"/>
              </w:rPr>
              <w:t>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SEKTOROWA DO BADAŃ NEONATOLOGICZNYCH SERCA</w:t>
            </w: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5 - 12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vertAlign w:val="superscript"/>
              </w:rPr>
            </w:pPr>
            <w:r w:rsidRPr="00CE0063">
              <w:rPr>
                <w:rStyle w:val="FontStyle25"/>
                <w:rFonts w:ascii="Arial Narrow" w:hAnsi="Arial Narrow" w:cstheme="minorHAnsi"/>
                <w:sz w:val="18"/>
                <w:szCs w:val="18"/>
              </w:rPr>
              <w:t>Pole badane min. 90</w:t>
            </w:r>
            <w:r w:rsidRPr="00CE0063">
              <w:rPr>
                <w:rStyle w:val="FontStyle25"/>
                <w:rFonts w:ascii="Arial Narrow" w:hAnsi="Arial Narrow" w:cstheme="minorHAnsi"/>
                <w:sz w:val="18"/>
                <w:szCs w:val="18"/>
                <w:vertAlign w:val="superscript"/>
              </w:rPr>
              <w:t>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3D1B82">
            <w:pPr>
              <w:pStyle w:val="Bezodstpw"/>
              <w:numPr>
                <w:ilvl w:val="0"/>
                <w:numId w:val="119"/>
              </w:numPr>
              <w:spacing w:line="276" w:lineRule="auto"/>
              <w:ind w:left="229" w:hanging="149"/>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sz w:val="18"/>
                <w:szCs w:val="18"/>
              </w:rPr>
            </w:pPr>
            <w:r w:rsidRPr="00CE0063">
              <w:rPr>
                <w:rStyle w:val="FontStyle25"/>
                <w:rFonts w:ascii="Arial Narrow" w:hAnsi="Arial Narrow" w:cstheme="minorHAnsi"/>
                <w:b/>
                <w:sz w:val="18"/>
                <w:szCs w:val="18"/>
              </w:rPr>
              <w:t>MOŻLIWOŚCI ROZBUDOWY O NASTĘPUJĄCE FUNKCJONALNOŚCI:</w:t>
            </w:r>
          </w:p>
        </w:tc>
      </w:tr>
      <w:tr w:rsidR="00BF022E" w:rsidTr="007B695F">
        <w:trPr>
          <w:trHeight w:val="299"/>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z wykorzystaniem środków kontrastujących na sondach:</w:t>
            </w:r>
            <w:r w:rsidR="003D1B82">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konweksowych</w:t>
            </w:r>
            <w:proofErr w:type="spellEnd"/>
            <w:r w:rsidRPr="00CE0063">
              <w:rPr>
                <w:rStyle w:val="FontStyle25"/>
                <w:rFonts w:ascii="Arial Narrow" w:hAnsi="Arial Narrow" w:cstheme="minorHAnsi"/>
                <w:sz w:val="18"/>
                <w:szCs w:val="18"/>
              </w:rPr>
              <w:t xml:space="preserve">, </w:t>
            </w:r>
          </w:p>
          <w:p w:rsidR="00BF022E" w:rsidRPr="00CE0063" w:rsidRDefault="00BF022E" w:rsidP="003D1B82">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liniowych, </w:t>
            </w:r>
            <w:r w:rsidR="003D1B82">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endokawitarnych</w:t>
            </w:r>
            <w:proofErr w:type="spellEnd"/>
            <w:r w:rsidR="003D1B82">
              <w:rPr>
                <w:rStyle w:val="FontStyle25"/>
                <w:rFonts w:ascii="Arial Narrow" w:hAnsi="Arial Narrow" w:cstheme="minorHAnsi"/>
                <w:sz w:val="18"/>
                <w:szCs w:val="18"/>
              </w:rPr>
              <w:t xml:space="preserve">, </w:t>
            </w:r>
            <w:r w:rsidRPr="00CE0063">
              <w:rPr>
                <w:rStyle w:val="FontStyle25"/>
                <w:rFonts w:ascii="Arial Narrow" w:hAnsi="Arial Narrow" w:cstheme="minorHAnsi"/>
                <w:sz w:val="18"/>
                <w:szCs w:val="18"/>
              </w:rPr>
              <w:t>wolumetrycznych.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panoramiczne.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Funkcja </w:t>
            </w:r>
            <w:proofErr w:type="spellStart"/>
            <w:r w:rsidRPr="00CE0063">
              <w:rPr>
                <w:rStyle w:val="FontStyle25"/>
                <w:rFonts w:ascii="Arial Narrow" w:hAnsi="Arial Narrow" w:cstheme="minorHAnsi"/>
                <w:sz w:val="18"/>
                <w:szCs w:val="18"/>
              </w:rPr>
              <w:t>elastografii</w:t>
            </w:r>
            <w:proofErr w:type="spellEnd"/>
            <w:r w:rsidRPr="00CE0063">
              <w:rPr>
                <w:rStyle w:val="FontStyle25"/>
                <w:rFonts w:ascii="Arial Narrow" w:hAnsi="Arial Narrow" w:cstheme="minorHAnsi"/>
                <w:sz w:val="18"/>
                <w:szCs w:val="18"/>
              </w:rPr>
              <w:t xml:space="preserve"> kompresyjnej jakościowej i ilościowej z możliwością analizy w </w:t>
            </w:r>
            <w:proofErr w:type="spellStart"/>
            <w:r w:rsidRPr="00CE0063">
              <w:rPr>
                <w:rStyle w:val="FontStyle25"/>
                <w:rFonts w:ascii="Arial Narrow" w:hAnsi="Arial Narrow" w:cstheme="minorHAnsi"/>
                <w:sz w:val="18"/>
                <w:szCs w:val="18"/>
              </w:rPr>
              <w:t>postprocessingu</w:t>
            </w:r>
            <w:proofErr w:type="spellEnd"/>
            <w:r w:rsidRPr="00CE0063">
              <w:rPr>
                <w:rStyle w:val="FontStyle25"/>
                <w:rFonts w:ascii="Arial Narrow" w:hAnsi="Arial Narrow" w:cstheme="minorHAnsi"/>
                <w:sz w:val="18"/>
                <w:szCs w:val="18"/>
              </w:rPr>
              <w:t xml:space="preserve"> - dostępna na min. sondach liniowych i </w:t>
            </w:r>
            <w:proofErr w:type="spellStart"/>
            <w:r w:rsidRPr="00CE0063">
              <w:rPr>
                <w:rStyle w:val="FontStyle25"/>
                <w:rFonts w:ascii="Arial Narrow" w:hAnsi="Arial Narrow" w:cstheme="minorHAnsi"/>
                <w:sz w:val="18"/>
                <w:szCs w:val="18"/>
              </w:rPr>
              <w:t>konweksowych</w:t>
            </w:r>
            <w:proofErr w:type="spellEnd"/>
            <w:r w:rsidRPr="00CE0063">
              <w:rPr>
                <w:rStyle w:val="FontStyle25"/>
                <w:rFonts w:ascii="Arial Narrow" w:hAnsi="Arial Narrow" w:cstheme="minorHAnsi"/>
                <w:sz w:val="18"/>
                <w:szCs w:val="18"/>
              </w:rPr>
              <w:t xml:space="preserve">,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9041D3" w:rsidTr="007B695F">
        <w:trPr>
          <w:trHeight w:val="112"/>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3D1B82">
            <w:pPr>
              <w:pStyle w:val="Bezodstpw"/>
              <w:numPr>
                <w:ilvl w:val="0"/>
                <w:numId w:val="119"/>
              </w:numPr>
              <w:spacing w:line="276" w:lineRule="auto"/>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9041D3" w:rsidRPr="003D1B82" w:rsidRDefault="009041D3" w:rsidP="00CE0063">
            <w:pPr>
              <w:pStyle w:val="Bezodstpw"/>
              <w:spacing w:line="276" w:lineRule="auto"/>
              <w:jc w:val="both"/>
              <w:rPr>
                <w:rFonts w:ascii="Arial Narrow" w:hAnsi="Arial Narrow"/>
                <w:b/>
                <w:sz w:val="18"/>
                <w:szCs w:val="18"/>
              </w:rPr>
            </w:pPr>
            <w:r w:rsidRPr="003D1B82">
              <w:rPr>
                <w:rFonts w:ascii="Arial Narrow" w:eastAsia="Andale Sans UI" w:hAnsi="Arial Narrow" w:cs="Calibri"/>
                <w:b/>
                <w:kern w:val="2"/>
                <w:sz w:val="18"/>
                <w:szCs w:val="18"/>
              </w:rPr>
              <w:t>GWARANCJA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12 miesięcy – 0 pkt.</w:t>
            </w:r>
          </w:p>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24 miesiące – 10 pkt</w:t>
            </w:r>
          </w:p>
          <w:p w:rsidR="009041D3"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36 miesiące – 20 pkt</w:t>
            </w:r>
          </w:p>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&gt;</w:t>
            </w:r>
            <w:r w:rsidR="00BF022E" w:rsidRPr="00CE0063">
              <w:rPr>
                <w:rFonts w:ascii="Arial Narrow" w:hAnsi="Arial Narrow"/>
                <w:sz w:val="18"/>
                <w:szCs w:val="18"/>
              </w:rPr>
              <w:t>36 miesięcy – 25 pkt</w:t>
            </w:r>
          </w:p>
        </w:tc>
      </w:tr>
      <w:tr w:rsidR="00BF022E" w:rsidTr="007B695F">
        <w:trPr>
          <w:trHeight w:val="1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8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14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9041D3" w:rsidTr="007B695F">
        <w:trPr>
          <w:trHeight w:val="168"/>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9041D3" w:rsidRPr="00CE0063" w:rsidRDefault="009041D3" w:rsidP="00CE0063">
            <w:pPr>
              <w:pStyle w:val="Bezodstpw"/>
              <w:spacing w:line="276" w:lineRule="auto"/>
              <w:jc w:val="both"/>
              <w:rPr>
                <w:rFonts w:ascii="Arial Narrow" w:hAnsi="Arial Narrow"/>
                <w:b/>
                <w:sz w:val="18"/>
                <w:szCs w:val="18"/>
              </w:rPr>
            </w:pPr>
            <w:r w:rsidRPr="00CE0063">
              <w:rPr>
                <w:rFonts w:ascii="Arial Narrow" w:hAnsi="Arial Narrow"/>
                <w:b/>
                <w:sz w:val="18"/>
                <w:szCs w:val="18"/>
              </w:rPr>
              <w:t>SZKOLENIA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4"/>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441"/>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4"/>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7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b/>
                <w:sz w:val="18"/>
                <w:szCs w:val="18"/>
              </w:rPr>
            </w:pPr>
            <w:r w:rsidRPr="00CE0063">
              <w:rPr>
                <w:rFonts w:ascii="Arial Narrow" w:hAnsi="Arial Narrow"/>
                <w:b/>
                <w:sz w:val="18"/>
                <w:szCs w:val="18"/>
              </w:rPr>
              <w:t>INNE</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7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1"/>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9041D3" w:rsidTr="007B695F">
        <w:trPr>
          <w:trHeight w:val="130"/>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041D3" w:rsidRPr="00CE0063" w:rsidRDefault="009041D3" w:rsidP="00CE0063">
            <w:pPr>
              <w:pStyle w:val="Bezodstpw"/>
              <w:spacing w:line="276" w:lineRule="auto"/>
              <w:jc w:val="both"/>
              <w:rPr>
                <w:rFonts w:ascii="Arial Narrow" w:hAnsi="Arial Narrow"/>
                <w:b/>
                <w:sz w:val="18"/>
                <w:szCs w:val="18"/>
              </w:rPr>
            </w:pPr>
            <w:r w:rsidRPr="00CE0063">
              <w:rPr>
                <w:rFonts w:ascii="Arial Narrow" w:hAnsi="Arial Narrow"/>
                <w:b/>
                <w:bCs/>
                <w:sz w:val="18"/>
                <w:szCs w:val="18"/>
              </w:rPr>
              <w:t>DOKUMENTACJA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8E232C" w:rsidP="00CE0063">
            <w:pPr>
              <w:pStyle w:val="Bezodstpw"/>
              <w:spacing w:line="276" w:lineRule="auto"/>
              <w:jc w:val="both"/>
              <w:rPr>
                <w:rFonts w:ascii="Arial Narrow" w:hAnsi="Arial Narrow"/>
                <w:sz w:val="18"/>
                <w:szCs w:val="18"/>
              </w:rPr>
            </w:pPr>
            <w:r w:rsidRPr="00CE0063">
              <w:rPr>
                <w:rFonts w:ascii="Arial Narrow" w:hAnsi="Arial Narrow"/>
                <w:sz w:val="18"/>
                <w:szCs w:val="18"/>
              </w:rPr>
              <w:t>Dokumenty w</w:t>
            </w:r>
            <w:r w:rsidR="00BF022E" w:rsidRPr="00CE0063">
              <w:rPr>
                <w:rFonts w:ascii="Arial Narrow" w:hAnsi="Arial Narrow"/>
                <w:sz w:val="18"/>
                <w:szCs w:val="18"/>
              </w:rPr>
              <w:t xml:space="preserve">ymagane </w:t>
            </w:r>
            <w:r w:rsidRPr="00CE0063">
              <w:rPr>
                <w:rFonts w:ascii="Arial Narrow" w:hAnsi="Arial Narrow"/>
                <w:sz w:val="18"/>
                <w:szCs w:val="18"/>
              </w:rPr>
              <w:t xml:space="preserve">przy </w:t>
            </w:r>
            <w:r w:rsidR="00DC5A6E" w:rsidRPr="00CE0063">
              <w:rPr>
                <w:rFonts w:ascii="Arial Narrow" w:hAnsi="Arial Narrow"/>
                <w:sz w:val="18"/>
                <w:szCs w:val="18"/>
              </w:rPr>
              <w:t>dostawie</w:t>
            </w:r>
            <w:r w:rsidR="00BF022E" w:rsidRPr="00CE0063">
              <w:rPr>
                <w:rFonts w:ascii="Arial Narrow" w:hAnsi="Arial Narrow"/>
                <w:sz w:val="18"/>
                <w:szCs w:val="18"/>
              </w:rPr>
              <w:t>:</w:t>
            </w:r>
            <w:r w:rsidR="00DC5A6E" w:rsidRPr="00CE0063">
              <w:rPr>
                <w:rFonts w:ascii="Arial Narrow" w:hAnsi="Arial Narrow"/>
                <w:sz w:val="18"/>
                <w:szCs w:val="18"/>
              </w:rPr>
              <w:t xml:space="preserve"> </w:t>
            </w:r>
            <w:r w:rsidR="00BF022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hanging="229"/>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bl>
    <w:p w:rsidR="00883194" w:rsidRPr="00883194" w:rsidRDefault="00883194" w:rsidP="00883194">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83194" w:rsidRDefault="00883194"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95466C" w:rsidRDefault="0095466C" w:rsidP="00883194">
      <w:pPr>
        <w:spacing w:after="0" w:line="240" w:lineRule="auto"/>
        <w:jc w:val="both"/>
        <w:rPr>
          <w:rFonts w:ascii="Arial Narrow" w:hAnsi="Arial Narrow" w:cs="Times New Roman"/>
          <w:sz w:val="16"/>
          <w:szCs w:val="16"/>
        </w:rPr>
      </w:pPr>
    </w:p>
    <w:p w:rsidR="0095466C" w:rsidRDefault="0095466C"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Pr="00772105" w:rsidRDefault="00883194" w:rsidP="00883194">
      <w:pPr>
        <w:spacing w:after="0" w:line="240" w:lineRule="auto"/>
        <w:jc w:val="both"/>
        <w:rPr>
          <w:rFonts w:ascii="Arial Narrow" w:hAnsi="Arial Narrow" w:cs="Times New Roman"/>
          <w:sz w:val="20"/>
          <w:szCs w:val="20"/>
        </w:rPr>
      </w:pPr>
      <w:r>
        <w:rPr>
          <w:rFonts w:ascii="Arial Narrow" w:hAnsi="Arial Narrow" w:cs="Times New Roman"/>
          <w:sz w:val="16"/>
          <w:szCs w:val="16"/>
        </w:rPr>
        <w:tab/>
      </w:r>
      <w:r w:rsidR="00030A67">
        <w:rPr>
          <w:rFonts w:ascii="Arial Narrow" w:hAnsi="Arial Narrow" w:cs="Times New Roman"/>
          <w:sz w:val="20"/>
          <w:szCs w:val="20"/>
        </w:rPr>
        <w:t>…………………………………</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Pr="00772105">
        <w:rPr>
          <w:rFonts w:ascii="Arial Narrow" w:hAnsi="Arial Narrow" w:cs="Times New Roman"/>
          <w:sz w:val="20"/>
          <w:szCs w:val="20"/>
        </w:rPr>
        <w:t>………………………………………………………</w:t>
      </w:r>
    </w:p>
    <w:p w:rsidR="002071D0" w:rsidRDefault="00883194" w:rsidP="003F6747">
      <w:pPr>
        <w:spacing w:after="0" w:line="240" w:lineRule="auto"/>
        <w:ind w:left="993" w:hanging="285"/>
        <w:rPr>
          <w:rFonts w:ascii="Arial Narrow" w:hAnsi="Arial Narrow" w:cs="Times New Roman"/>
        </w:rPr>
      </w:pPr>
      <w:r w:rsidRPr="00772105">
        <w:rPr>
          <w:rFonts w:ascii="Arial Narrow" w:hAnsi="Arial Narrow" w:cs="Times New Roman"/>
          <w:sz w:val="20"/>
          <w:szCs w:val="20"/>
        </w:rPr>
        <w:t xml:space="preserve">      /miejscowość, data/</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Pr="00772105">
        <w:rPr>
          <w:rFonts w:ascii="Arial Narrow" w:hAnsi="Arial Narrow" w:cs="Times New Roman"/>
          <w:sz w:val="20"/>
          <w:szCs w:val="20"/>
        </w:rPr>
        <w:t>/podpis osoby upoważnionej/</w:t>
      </w:r>
      <w:r w:rsidRPr="0042692B">
        <w:rPr>
          <w:rFonts w:ascii="Arial Narrow" w:hAnsi="Arial Narrow" w:cs="Times New Roman"/>
          <w:sz w:val="16"/>
          <w:szCs w:val="16"/>
        </w:rPr>
        <w:tab/>
      </w:r>
      <w:bookmarkStart w:id="1" w:name="_Hlk495002956"/>
    </w:p>
    <w:p w:rsidR="00030A67" w:rsidRDefault="00030A67" w:rsidP="00CE0063">
      <w:pPr>
        <w:tabs>
          <w:tab w:val="left" w:pos="3735"/>
          <w:tab w:val="right" w:pos="14144"/>
        </w:tabs>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3D1B82" w:rsidRDefault="003D1B82" w:rsidP="001B7120">
      <w:pPr>
        <w:tabs>
          <w:tab w:val="left" w:pos="3735"/>
          <w:tab w:val="right" w:pos="14144"/>
        </w:tabs>
        <w:jc w:val="right"/>
        <w:rPr>
          <w:rFonts w:ascii="Arial Narrow" w:hAnsi="Arial Narrow" w:cs="Times New Roman"/>
        </w:rPr>
      </w:pPr>
    </w:p>
    <w:p w:rsidR="00042798" w:rsidRDefault="001C4C1B" w:rsidP="001B7120">
      <w:pPr>
        <w:tabs>
          <w:tab w:val="left" w:pos="3735"/>
          <w:tab w:val="right" w:pos="14144"/>
        </w:tabs>
        <w:jc w:val="right"/>
        <w:rPr>
          <w:rFonts w:ascii="Arial Narrow" w:hAnsi="Arial Narrow" w:cs="Times New Roman"/>
        </w:rPr>
      </w:pPr>
      <w:r>
        <w:rPr>
          <w:rFonts w:ascii="Arial Narrow" w:hAnsi="Arial Narrow" w:cs="Times New Roman"/>
        </w:rPr>
        <w:t>Z</w:t>
      </w:r>
      <w:r w:rsidR="006204C8">
        <w:rPr>
          <w:rFonts w:ascii="Arial Narrow" w:hAnsi="Arial Narrow" w:cs="Times New Roman"/>
        </w:rPr>
        <w:t>ałącznik nr 4/3</w:t>
      </w:r>
      <w:r w:rsidR="00042798">
        <w:rPr>
          <w:rFonts w:ascii="Arial Narrow" w:hAnsi="Arial Narrow" w:cs="Times New Roman"/>
        </w:rPr>
        <w:t xml:space="preserve"> do SIWZ</w:t>
      </w:r>
    </w:p>
    <w:p w:rsidR="00042798" w:rsidRDefault="0032148D" w:rsidP="00042798">
      <w:pPr>
        <w:jc w:val="center"/>
        <w:rPr>
          <w:rFonts w:ascii="Arial Narrow" w:hAnsi="Arial Narrow" w:cs="Times New Roman"/>
          <w:b/>
        </w:rPr>
      </w:pPr>
      <w:r>
        <w:rPr>
          <w:rFonts w:ascii="Arial Narrow" w:hAnsi="Arial Narrow" w:cs="Times New Roman"/>
          <w:b/>
        </w:rPr>
        <w:t>ZESTAWIENIE</w:t>
      </w:r>
      <w:r w:rsidR="00042798">
        <w:rPr>
          <w:rFonts w:ascii="Arial Narrow" w:hAnsi="Arial Narrow" w:cs="Times New Roman"/>
          <w:b/>
        </w:rPr>
        <w:t xml:space="preserve"> PARAMETRÓW TECHNICZNCYH I WARUNKI GWARANCJI</w:t>
      </w:r>
    </w:p>
    <w:p w:rsidR="00D70E65" w:rsidRDefault="00D70E65" w:rsidP="00D70E65">
      <w:pPr>
        <w:rPr>
          <w:rFonts w:ascii="Arial Narrow" w:hAnsi="Arial Narrow" w:cs="Times New Roman"/>
          <w:b/>
        </w:rPr>
      </w:pPr>
      <w:r>
        <w:rPr>
          <w:rFonts w:ascii="Arial Narrow" w:hAnsi="Arial Narrow" w:cs="Times New Roman"/>
          <w:b/>
        </w:rPr>
        <w:t>Zadanie III: ULTRASONOGRAF II</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ultrasonografu</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1985"/>
        <w:gridCol w:w="4394"/>
        <w:gridCol w:w="1984"/>
        <w:gridCol w:w="142"/>
      </w:tblGrid>
      <w:tr w:rsidR="00F46E4E" w:rsidRPr="003F6747" w:rsidTr="007B695F">
        <w:tc>
          <w:tcPr>
            <w:tcW w:w="651"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 oferowany</w:t>
            </w:r>
          </w:p>
        </w:tc>
        <w:tc>
          <w:tcPr>
            <w:tcW w:w="2126" w:type="dxa"/>
            <w:gridSpan w:val="2"/>
            <w:tcBorders>
              <w:top w:val="single" w:sz="2" w:space="0" w:color="000000"/>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Ocena pkt.</w:t>
            </w:r>
          </w:p>
        </w:tc>
      </w:tr>
      <w:tr w:rsidR="00F46E4E" w:rsidTr="007B695F">
        <w:tc>
          <w:tcPr>
            <w:tcW w:w="651" w:type="dxa"/>
            <w:tcBorders>
              <w:top w:val="single" w:sz="4" w:space="0" w:color="auto"/>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JEDNOSTKA GŁÓWNA – APARAT FABRYCZNIE NOWY, ROK PRODUKCJI 2017</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[MHz]</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1,0 – 18,0 MHz</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Technologia cyfrowa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Ilość niezależnych kanałów</w:t>
            </w:r>
            <w:bookmarkStart w:id="2" w:name="_GoBack"/>
            <w:bookmarkEnd w:id="2"/>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&gt; 65 000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Ilość niezależnych gniazd przełączanych elektronicznie</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Min.3</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iCs/>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Monitor LCD, wielkość ekranu (przekątna) [cal]</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21 cali</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regulacji położenia i wysokości monitora niezależnie od panelu sterowania.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regulacji wysokości panelu sterowania niezależnie od korpusu aparatu.</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min. 10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obracania panelu starowania niezależnie od korpusu aparatu.</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Ekran dotykowy do sterowania funkcjami aparatu o rozdzielczości min. 1200x800, wielkość ekranu (przekątna) [cal]</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12 cali</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 xml:space="preserve">Możliwość nagrywania i odtwarzania dynamicznego obrazów (tzw. </w:t>
            </w:r>
            <w:proofErr w:type="spellStart"/>
            <w:r w:rsidRPr="00CE0063">
              <w:rPr>
                <w:rFonts w:ascii="Arial Narrow" w:hAnsi="Arial Narrow"/>
                <w:sz w:val="18"/>
                <w:szCs w:val="18"/>
              </w:rPr>
              <w:t>Cine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loop</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Liczba klatek (obrazów) pamięci dynamicznej prezentacji B oraz kolor Doppler.</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400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Maksymalna długość zapamiętanej prezentacji M lub D</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 sekund</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Zintegrowany z aparatem systemu archiwizacji obrazów na dysku twardym z możliwością eksportowania na nośniki przenośne MOD lub DVD/CD</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Transmisja danych i obrazów w sieci komputerowej wg standardu DICOM 3.0 z WORKLIST, PRINT, STORAGE SERVICE CLASS</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lang w:val="en-US"/>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Zintegrowany dysk twardy HDD</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 TB</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Porty USB umieszczone w panelu sterowania.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min.2 porty</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Nastawy programowane dla aplikacji i głowic, tzw. „</w:t>
            </w:r>
            <w:proofErr w:type="spellStart"/>
            <w:r w:rsidRPr="00CE0063">
              <w:rPr>
                <w:rFonts w:ascii="Arial Narrow" w:hAnsi="Arial Narrow"/>
                <w:sz w:val="18"/>
                <w:szCs w:val="18"/>
              </w:rPr>
              <w:t>presety</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Drukarka termiczna (video) czarno – biała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typ i producenta</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Tryb przeglądania umożliwiający przenoszenie zarchiwizowanych danych obrazowych pacjenta do aparatu USG (poprzez zewnętrzny dysk twardy HDD, pamięć typu </w:t>
            </w:r>
            <w:proofErr w:type="spellStart"/>
            <w:r w:rsidRPr="00CE0063">
              <w:rPr>
                <w:rFonts w:ascii="Arial Narrow" w:hAnsi="Arial Narrow"/>
                <w:sz w:val="18"/>
                <w:szCs w:val="18"/>
              </w:rPr>
              <w:t>flash</w:t>
            </w:r>
            <w:proofErr w:type="spellEnd"/>
            <w:r w:rsidRPr="00CE0063">
              <w:rPr>
                <w:rFonts w:ascii="Arial Narrow" w:hAnsi="Arial Narrow"/>
                <w:sz w:val="18"/>
                <w:szCs w:val="18"/>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2D (B-MODE)</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Maksymalna głębokość penetracji [cm]</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bezstratnego powiększania obrazu rzeczywistego.</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10 x</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bezstratnego powiększania obrazu zamrożonego, a także obrazu z pamięci CINE.</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10 x</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dynamiki systemu [</w:t>
            </w:r>
            <w:proofErr w:type="spellStart"/>
            <w:r w:rsidRPr="00CE0063">
              <w:rPr>
                <w:rFonts w:ascii="Arial Narrow" w:hAnsi="Arial Narrow"/>
                <w:sz w:val="18"/>
                <w:szCs w:val="18"/>
              </w:rPr>
              <w:t>dB</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Min. 200 </w:t>
            </w:r>
            <w:proofErr w:type="spellStart"/>
            <w:r w:rsidRPr="00CE0063">
              <w:rPr>
                <w:rFonts w:ascii="Arial Narrow" w:hAnsi="Arial Narrow"/>
                <w:sz w:val="18"/>
                <w:szCs w:val="18"/>
              </w:rPr>
              <w:t>dB</w:t>
            </w:r>
            <w:proofErr w:type="spellEnd"/>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Częstotliwość odświeżania w trybie B-</w:t>
            </w:r>
            <w:proofErr w:type="spellStart"/>
            <w:r w:rsidRPr="00CE0063">
              <w:rPr>
                <w:rFonts w:ascii="Arial Narrow" w:hAnsi="Arial Narrow"/>
                <w:sz w:val="18"/>
                <w:szCs w:val="18"/>
              </w:rPr>
              <w:t>Mode</w:t>
            </w:r>
            <w:proofErr w:type="spellEnd"/>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70 klatek/s</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Gęstość linii ultrasonograficznych w trybie obrazowania 2D</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4" w:space="0" w:color="auto"/>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optymalizującej obraz w trybie B-</w:t>
            </w:r>
            <w:proofErr w:type="spellStart"/>
            <w:r w:rsidRPr="00CE0063">
              <w:rPr>
                <w:rFonts w:ascii="Arial Narrow" w:hAnsi="Arial Narrow"/>
                <w:sz w:val="18"/>
                <w:szCs w:val="18"/>
              </w:rPr>
              <w:t>mode</w:t>
            </w:r>
            <w:proofErr w:type="spellEnd"/>
            <w:r w:rsidRPr="00CE0063">
              <w:rPr>
                <w:rFonts w:ascii="Arial Narrow" w:hAnsi="Arial Narrow"/>
                <w:sz w:val="18"/>
                <w:szCs w:val="18"/>
              </w:rPr>
              <w:t xml:space="preserve">  w czasie rzeczywistym na poziomie </w:t>
            </w:r>
            <w:proofErr w:type="spellStart"/>
            <w:r w:rsidRPr="00CE0063">
              <w:rPr>
                <w:rFonts w:ascii="Arial Narrow" w:hAnsi="Arial Narrow"/>
                <w:sz w:val="18"/>
                <w:szCs w:val="18"/>
              </w:rPr>
              <w:t>preprocessingu</w:t>
            </w:r>
            <w:proofErr w:type="spellEnd"/>
            <w:r w:rsidRPr="00CE0063">
              <w:rPr>
                <w:rFonts w:ascii="Arial Narrow" w:hAnsi="Arial Narrow"/>
                <w:sz w:val="18"/>
                <w:szCs w:val="18"/>
              </w:rPr>
              <w:t>.</w:t>
            </w:r>
          </w:p>
        </w:tc>
        <w:tc>
          <w:tcPr>
            <w:tcW w:w="1985"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4" w:space="0" w:color="auto"/>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gridAfter w:val="1"/>
          <w:wAfter w:w="142" w:type="dxa"/>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obrazowania „nakładanego” przestrzennego wielokierunkowego (</w:t>
            </w:r>
            <w:proofErr w:type="spellStart"/>
            <w:r w:rsidRPr="00CE0063">
              <w:rPr>
                <w:rFonts w:ascii="Arial Narrow" w:hAnsi="Arial Narrow"/>
                <w:sz w:val="18"/>
                <w:szCs w:val="18"/>
              </w:rPr>
              <w:t>compounding</w:t>
            </w:r>
            <w:proofErr w:type="spellEnd"/>
            <w:r w:rsidRPr="00CE0063">
              <w:rPr>
                <w:rFonts w:ascii="Arial Narrow" w:hAnsi="Arial Narrow"/>
                <w:sz w:val="18"/>
                <w:szCs w:val="18"/>
              </w:rPr>
              <w:t>) z możliwością wyboru powyżej 10 kierunków sterowania liniami obrazowymi.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Tryb obrazowania z poprawą rozdzielczości kontrastowej poprzez eliminację szumów plamek obrazów (</w:t>
            </w:r>
            <w:proofErr w:type="spellStart"/>
            <w:r w:rsidRPr="00CE0063">
              <w:rPr>
                <w:rFonts w:ascii="Arial Narrow" w:hAnsi="Arial Narrow"/>
                <w:sz w:val="18"/>
                <w:szCs w:val="18"/>
              </w:rPr>
              <w:t>speckle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reduction</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panoramiczne w czasie rzeczywistym na zaoferowanych głowicach na długości min. 100cm.</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Tak, opisać </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długość w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eliminującej efekt przepływu w naczyniach celem optymalizacji wizualizacji naczyń.</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20;</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NIE – 0.</w:t>
            </w: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OBRAZOWANIA ELASTOGRAFII TKANEK</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Zintegrowany z aparatem moduł obliczający i wyświetlający sztywność względną tkanki w czasie rzeczywistym na obrazie z zaoferowanej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technologii obrazowania rozróżniającego sztywność tkanek głęboko położonych pod wpływem energii fali ultradźwiękowej – </w:t>
            </w:r>
            <w:proofErr w:type="spellStart"/>
            <w:r w:rsidRPr="00CE0063">
              <w:rPr>
                <w:rFonts w:ascii="Arial Narrow" w:hAnsi="Arial Narrow"/>
                <w:sz w:val="18"/>
                <w:szCs w:val="18"/>
              </w:rPr>
              <w:t>elastografia</w:t>
            </w:r>
            <w:proofErr w:type="spellEnd"/>
            <w:r w:rsidRPr="00CE0063">
              <w:rPr>
                <w:rFonts w:ascii="Arial Narrow" w:hAnsi="Arial Narrow"/>
                <w:sz w:val="18"/>
                <w:szCs w:val="18"/>
              </w:rPr>
              <w:t xml:space="preserve"> akustyczna (nie uciskowa fizyczna) z możliwością jednoczesnego, wielopunktowego pomiaru fali poprzecznej. Funkcja dostępna na zaoferowanej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Ilościowa ocena sztywności tkanki.</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OBRAZOWANIA - FUZJA OBRAZÓW</w:t>
            </w:r>
          </w:p>
        </w:tc>
      </w:tr>
      <w:tr w:rsidR="00F46E4E" w:rsidTr="007B695F">
        <w:trPr>
          <w:trHeight w:val="370"/>
        </w:trPr>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Nakładanie obrazów z CT/MR oraz USG w czasie rzeczywistym na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5"/>
        </w:trPr>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Metody dopasowywania obrazów:</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ręczna</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punkt do punktu</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jednoprzyciskowa automatyczna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nil"/>
              <w:left w:val="single" w:sz="2" w:space="0" w:color="000000"/>
              <w:bottom w:val="single" w:sz="4" w:space="0" w:color="auto"/>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Wgrywanie danych obrazowych pacjenta z CT lub MRI przy użyciu: CD/DVD/ zewnętrznego HDD/</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szpitalnej sieci PACS</w:t>
            </w:r>
          </w:p>
        </w:tc>
        <w:tc>
          <w:tcPr>
            <w:tcW w:w="1985"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4" w:space="0" w:color="auto"/>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4" w:space="0" w:color="auto"/>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16"/>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biopsji cienkoigłowej pod kontrolą fuzji – </w:t>
            </w:r>
            <w:proofErr w:type="spellStart"/>
            <w:r w:rsidRPr="00CE0063">
              <w:rPr>
                <w:rFonts w:ascii="Arial Narrow" w:hAnsi="Arial Narrow"/>
                <w:sz w:val="18"/>
                <w:szCs w:val="18"/>
              </w:rPr>
              <w:t>tracking</w:t>
            </w:r>
            <w:proofErr w:type="spellEnd"/>
            <w:r w:rsidRPr="00CE0063">
              <w:rPr>
                <w:rFonts w:ascii="Arial Narrow" w:hAnsi="Arial Narrow"/>
                <w:sz w:val="18"/>
                <w:szCs w:val="18"/>
              </w:rPr>
              <w:t xml:space="preserve"> igły biopsyjnej wraz z wyświetlaniem toru biopsyjnego na nałożonych obrazach CT/USG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55"/>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zaznaczania na danych z CT/MRI interesujących punktów, a następnie wyświetlanie ich na obrazie USG</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6"/>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M</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4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stosowania funkcji ZOOM w trybie 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48"/>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SPEKTRALNY DOPPLER PULSACYJNY (PWD)</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Max. 0,5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84"/>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550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wielkość bramki Dopplerowskiej [cm]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od 0,1 – 2 cm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kąt korekcji kąta bramki Dopplerowskiej [mm]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0 - +/- 80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optymalizującej spektrum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06"/>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DOPPLER KOLOROWY (CD)</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Regulacji uchylności pola Dopplera Kolorowego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9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ANGIOLOGICZNY (DOPPLER MOCY)</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48"/>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panoramiczne w trybie Dopplera kolorowego w czasie rzeczywistym na zaoferowanych głowicach na długości min. 100cm.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20;</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NIE – 0.</w:t>
            </w:r>
          </w:p>
        </w:tc>
      </w:tr>
      <w:tr w:rsidR="00F46E4E" w:rsidTr="007B695F">
        <w:trPr>
          <w:trHeight w:val="16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OBRAZOWANIE HARMONICZNE</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9"/>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harmoniczne na wszystkich zaoferowanych głowicach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9"/>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Wykorzystanie techniki inwersji fazy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OPROGRAMOWANIE POMIAROWE WRAZ Z PAKIETEM OBLICZENIOWYM</w:t>
            </w:r>
          </w:p>
        </w:tc>
      </w:tr>
      <w:tr w:rsidR="00F46E4E" w:rsidTr="007B695F">
        <w:trPr>
          <w:trHeight w:val="19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Oprogramowanie aplikacyjne i pomiarowe: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małe narządy</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brzuszne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naczyniowe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ortopedyczne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urologiczne</w:t>
            </w:r>
          </w:p>
        </w:tc>
        <w:tc>
          <w:tcPr>
            <w:tcW w:w="1985"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par kursorów pomiarowych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8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Pakiet obliczeń automatycznych dla Dopplera (automatyczny obrys spektrum)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0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Automatyczny obrys spektrum Dopplera w czasie rzeczywistym oraz na obrazie zamrożonym wraz z pakietem obliczeniowym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Pakiet do automatycznej detekcji i pomiaru zmian ogniskowych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- 30 pkt, Nie - 0 pkt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GŁOWICA KONWEKSOWA WIELOCZĘSTOTLIWOŚCIOWA DO BADAŃ PEDIATRYCZNYCH</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Min.2,0 – 9,0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87"/>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Przystawka biopsyjna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GŁOWICA LINIOWA WIELOCZĘSTOTLIWOŚCIOWA DO BADAŃ POWIERZCHNIOWYCH MAŁYCH NARZĄDÓW</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 5,0 – 18,0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Głowica wykonana w technologii wielorzędowej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Długość czoła głowicy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 55 – 60 mm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Przystawka biopsyjna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sz w:val="18"/>
                <w:szCs w:val="18"/>
              </w:rPr>
            </w:pPr>
            <w:r w:rsidRPr="00CE0063">
              <w:rPr>
                <w:rFonts w:ascii="Arial Narrow" w:hAnsi="Arial Narrow"/>
                <w:b/>
                <w:sz w:val="18"/>
                <w:szCs w:val="18"/>
              </w:rPr>
              <w:t>GŁOWICA LINIOWA WIELOCZĘSTOTLIWOŚCIOWA DO BADAŃ ŚRÓDOPERACYJNYCH</w:t>
            </w:r>
            <w:r w:rsidRPr="00CE0063">
              <w:rPr>
                <w:rFonts w:ascii="Arial Narrow" w:hAnsi="Arial Narrow"/>
                <w:sz w:val="18"/>
                <w:szCs w:val="18"/>
              </w:rPr>
              <w: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 7,0 – 15,0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31"/>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Długość czoła głowicy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20 – 25 mm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 xml:space="preserve">GŁOWICE </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Głowica </w:t>
            </w:r>
            <w:proofErr w:type="spellStart"/>
            <w:r w:rsidRPr="00CE0063">
              <w:rPr>
                <w:rFonts w:ascii="Arial Narrow" w:hAnsi="Arial Narrow"/>
                <w:sz w:val="18"/>
                <w:szCs w:val="18"/>
              </w:rPr>
              <w:t>konweks</w:t>
            </w:r>
            <w:proofErr w:type="spellEnd"/>
            <w:r w:rsidRPr="00CE0063">
              <w:rPr>
                <w:rFonts w:ascii="Arial Narrow" w:hAnsi="Arial Narrow"/>
                <w:sz w:val="18"/>
                <w:szCs w:val="18"/>
              </w:rPr>
              <w:t xml:space="preserve"> 3D/4D matrycowa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 – 6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7"/>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Głowica liniowa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5 -13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Głowica do badań </w:t>
            </w:r>
            <w:proofErr w:type="spellStart"/>
            <w:r w:rsidRPr="00CE0063">
              <w:rPr>
                <w:rFonts w:ascii="Arial Narrow" w:hAnsi="Arial Narrow"/>
                <w:sz w:val="18"/>
                <w:szCs w:val="18"/>
              </w:rPr>
              <w:t>przezpochwowych</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 – 10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7D0806" w:rsidP="00CE0063">
            <w:pPr>
              <w:spacing w:after="0" w:line="276" w:lineRule="auto"/>
              <w:rPr>
                <w:rFonts w:ascii="Arial Narrow" w:hAnsi="Arial Narrow"/>
                <w:b/>
                <w:sz w:val="18"/>
                <w:szCs w:val="18"/>
              </w:rPr>
            </w:pPr>
            <w:r w:rsidRPr="00CE0063">
              <w:rPr>
                <w:rFonts w:ascii="Arial Narrow" w:hAnsi="Arial Narrow"/>
                <w:b/>
                <w:sz w:val="18"/>
                <w:szCs w:val="18"/>
              </w:rPr>
              <w:t>WYMAGANIA DODATKOWE</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w fuzji z badaniami TK i MRI w czasie rzeczywistym, wykonywanie biopsji w nawigacji na TK/MRI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ze środkami kontrastującymi w trybie niskiego i wysokiego indeksu mechanicznego.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8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Obrazowanie 4D (3D w czasie rzeczywistym) z głowic objętościowych (tzw. </w:t>
            </w:r>
            <w:proofErr w:type="spellStart"/>
            <w:r w:rsidRPr="00CE0063">
              <w:rPr>
                <w:rFonts w:ascii="Arial Narrow" w:hAnsi="Arial Narrow"/>
                <w:sz w:val="18"/>
                <w:szCs w:val="18"/>
              </w:rPr>
              <w:t>volumetrycznych</w:t>
            </w:r>
            <w:proofErr w:type="spellEnd"/>
            <w:r w:rsidRPr="00CE0063">
              <w:rPr>
                <w:rFonts w:ascii="Arial Narrow" w:hAnsi="Arial Narrow"/>
                <w:sz w:val="18"/>
                <w:szCs w:val="18"/>
              </w:rPr>
              <w:t>) - jednoczasowe obrazowanie w dwóch płaszczyznach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Opcja panorama - automatyczne składanie obrazów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Porty USB (2 porty jako minimum) umieszczone w panelu sterowania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Nakładki do nawigacji na głowice</w:t>
            </w:r>
          </w:p>
        </w:tc>
        <w:tc>
          <w:tcPr>
            <w:tcW w:w="1985"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7"/>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7D0806" w:rsidP="00CE0063">
            <w:pPr>
              <w:spacing w:after="0" w:line="276" w:lineRule="auto"/>
              <w:rPr>
                <w:rFonts w:ascii="Arial Narrow" w:hAnsi="Arial Narrow"/>
                <w:b/>
                <w:sz w:val="18"/>
                <w:szCs w:val="18"/>
              </w:rPr>
            </w:pPr>
            <w:r w:rsidRPr="00CE0063">
              <w:rPr>
                <w:rFonts w:ascii="Arial Narrow" w:hAnsi="Arial Narrow"/>
                <w:b/>
                <w:sz w:val="18"/>
                <w:szCs w:val="18"/>
              </w:rPr>
              <w:t>MOŻLIWOŚCI ROZBUDOWY SYSTEMU (OPCJE DOSTĘPNE NA DZIEŃ SKŁADANIA OFERT)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Obrazowanie 3D na zaoferowanych głowicach </w:t>
            </w:r>
            <w:proofErr w:type="spellStart"/>
            <w:r w:rsidRPr="00CE0063">
              <w:rPr>
                <w:rFonts w:ascii="Arial Narrow" w:hAnsi="Arial Narrow"/>
                <w:sz w:val="18"/>
                <w:szCs w:val="18"/>
              </w:rPr>
              <w:t>konweksowych</w:t>
            </w:r>
            <w:proofErr w:type="spellEnd"/>
            <w:r w:rsidRPr="00CE0063">
              <w:rPr>
                <w:rFonts w:ascii="Arial Narrow" w:hAnsi="Arial Narrow"/>
                <w:sz w:val="18"/>
                <w:szCs w:val="18"/>
              </w:rPr>
              <w:t xml:space="preserve"> i liniowych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głowicy śródoperacyjnej liniowej, </w:t>
            </w:r>
            <w:proofErr w:type="spellStart"/>
            <w:r w:rsidRPr="00CE0063">
              <w:rPr>
                <w:rFonts w:ascii="Arial Narrow" w:hAnsi="Arial Narrow"/>
                <w:sz w:val="18"/>
                <w:szCs w:val="18"/>
              </w:rPr>
              <w:t>endokawitarnej</w:t>
            </w:r>
            <w:proofErr w:type="spellEnd"/>
            <w:r w:rsidRPr="00CE0063">
              <w:rPr>
                <w:rFonts w:ascii="Arial Narrow" w:hAnsi="Arial Narrow"/>
                <w:sz w:val="18"/>
                <w:szCs w:val="18"/>
              </w:rPr>
              <w:t xml:space="preserve"> i </w:t>
            </w:r>
            <w:proofErr w:type="spellStart"/>
            <w:r w:rsidRPr="00CE0063">
              <w:rPr>
                <w:rFonts w:ascii="Arial Narrow" w:hAnsi="Arial Narrow"/>
                <w:sz w:val="18"/>
                <w:szCs w:val="18"/>
              </w:rPr>
              <w:t>endowaginalnej</w:t>
            </w:r>
            <w:proofErr w:type="spellEnd"/>
            <w:r w:rsidRPr="00CE0063">
              <w:rPr>
                <w:rFonts w:ascii="Arial Narrow" w:hAnsi="Arial Narrow"/>
                <w:sz w:val="18"/>
                <w:szCs w:val="18"/>
              </w:rPr>
              <w:t xml:space="preserve">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Oprogramowanie kardiologiczne z pakietem obliczeniowym i Dopplerem ciągłym pod kontrolą obrazu z głowicy sektorowej elektronicznej.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głowic przezprzełykowych i wewnątrzsercowych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3A1B1F" w:rsidTr="007B695F">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535209">
            <w:pPr>
              <w:pStyle w:val="Akapitzlist"/>
              <w:numPr>
                <w:ilvl w:val="0"/>
                <w:numId w:val="87"/>
              </w:numPr>
              <w:spacing w:after="0" w:line="276" w:lineRule="auto"/>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3A1B1F" w:rsidRPr="00CE0063" w:rsidRDefault="007D0806" w:rsidP="00CE0063">
            <w:pPr>
              <w:widowControl w:val="0"/>
              <w:suppressLineNumbers/>
              <w:suppressAutoHyphens/>
              <w:snapToGrid w:val="0"/>
              <w:spacing w:after="0" w:line="276" w:lineRule="auto"/>
              <w:rPr>
                <w:rFonts w:ascii="Arial Narrow" w:eastAsia="Andale Sans UI" w:hAnsi="Arial Narrow" w:cs="Calibri"/>
                <w:b/>
                <w:kern w:val="2"/>
                <w:sz w:val="18"/>
                <w:szCs w:val="18"/>
              </w:rPr>
            </w:pPr>
            <w:r w:rsidRPr="00CE0063">
              <w:rPr>
                <w:rFonts w:ascii="Arial Narrow" w:eastAsia="Andale Sans UI" w:hAnsi="Arial Narrow" w:cs="Calibri"/>
                <w:b/>
                <w:kern w:val="2"/>
                <w:sz w:val="18"/>
                <w:szCs w:val="18"/>
              </w:rPr>
              <w:t>GWARANCJA</w:t>
            </w:r>
          </w:p>
        </w:tc>
        <w:tc>
          <w:tcPr>
            <w:tcW w:w="1985" w:type="dxa"/>
            <w:tcBorders>
              <w:top w:val="single" w:sz="4" w:space="0" w:color="000000"/>
              <w:left w:val="single" w:sz="4" w:space="0" w:color="000000"/>
              <w:bottom w:val="single" w:sz="4" w:space="0" w:color="000000"/>
              <w:right w:val="nil"/>
            </w:tcBorders>
            <w:vAlign w:val="center"/>
          </w:tcPr>
          <w:p w:rsidR="003A1B1F" w:rsidRPr="00CE0063" w:rsidRDefault="003A1B1F" w:rsidP="00CE0063">
            <w:pPr>
              <w:spacing w:after="0" w:line="276" w:lineRule="auto"/>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3A1B1F" w:rsidRPr="00CE0063" w:rsidRDefault="003A1B1F"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3A1B1F" w:rsidRPr="00CE0063" w:rsidRDefault="003A1B1F" w:rsidP="00CE0063">
            <w:pPr>
              <w:spacing w:after="0" w:line="276" w:lineRule="auto"/>
              <w:rPr>
                <w:rFonts w:ascii="Arial Narrow" w:hAnsi="Arial Narrow"/>
                <w:sz w:val="18"/>
                <w:szCs w:val="18"/>
              </w:rPr>
            </w:pPr>
          </w:p>
        </w:tc>
      </w:tr>
      <w:tr w:rsidR="00F46E4E" w:rsidTr="007B695F">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P</w:t>
            </w:r>
            <w:r w:rsidR="00F46E4E"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12 miesięcy – 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24 miesiące – 10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36 miesiące – 20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powyżej 36 miesięcy – 25 pkt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BA0A21" w:rsidTr="007B695F">
        <w:trPr>
          <w:trHeight w:val="166"/>
        </w:trPr>
        <w:tc>
          <w:tcPr>
            <w:tcW w:w="651" w:type="dxa"/>
            <w:tcBorders>
              <w:top w:val="single" w:sz="4" w:space="0" w:color="auto"/>
              <w:left w:val="single" w:sz="4" w:space="0" w:color="auto"/>
              <w:bottom w:val="single" w:sz="4" w:space="0" w:color="auto"/>
              <w:right w:val="single" w:sz="4" w:space="0" w:color="auto"/>
            </w:tcBorders>
            <w:vAlign w:val="center"/>
          </w:tcPr>
          <w:p w:rsidR="00BA0A21" w:rsidRPr="00CE0063" w:rsidRDefault="00BA0A21" w:rsidP="00535209">
            <w:pPr>
              <w:pStyle w:val="Akapitzlist"/>
              <w:numPr>
                <w:ilvl w:val="0"/>
                <w:numId w:val="119"/>
              </w:numPr>
              <w:spacing w:after="0" w:line="276" w:lineRule="auto"/>
              <w:rPr>
                <w:rFonts w:ascii="Arial Narrow" w:hAnsi="Arial Narrow"/>
                <w:sz w:val="18"/>
                <w:szCs w:val="18"/>
              </w:rPr>
            </w:pPr>
          </w:p>
        </w:tc>
        <w:tc>
          <w:tcPr>
            <w:tcW w:w="15309" w:type="dxa"/>
            <w:gridSpan w:val="5"/>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rPr>
                <w:rFonts w:ascii="Arial Narrow" w:hAnsi="Arial Narrow"/>
                <w:b/>
                <w:sz w:val="18"/>
                <w:szCs w:val="18"/>
              </w:rPr>
            </w:pPr>
            <w:r w:rsidRPr="00CE0063">
              <w:rPr>
                <w:rFonts w:ascii="Arial Narrow" w:hAnsi="Arial Narrow"/>
                <w:b/>
                <w:sz w:val="18"/>
                <w:szCs w:val="18"/>
              </w:rPr>
              <w:t>SZKOLENIA</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8"/>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412"/>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8"/>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BA0A21" w:rsidTr="007B695F">
        <w:trPr>
          <w:trHeight w:val="230"/>
        </w:trPr>
        <w:tc>
          <w:tcPr>
            <w:tcW w:w="651" w:type="dxa"/>
            <w:tcBorders>
              <w:top w:val="single" w:sz="4" w:space="0" w:color="auto"/>
              <w:left w:val="single" w:sz="4" w:space="0" w:color="auto"/>
              <w:bottom w:val="single" w:sz="4" w:space="0" w:color="auto"/>
              <w:right w:val="single" w:sz="4" w:space="0" w:color="auto"/>
            </w:tcBorders>
            <w:vAlign w:val="center"/>
          </w:tcPr>
          <w:p w:rsidR="00BA0A21" w:rsidRPr="00CE0063" w:rsidRDefault="00BA0A21" w:rsidP="00535209">
            <w:pPr>
              <w:pStyle w:val="Akapitzlist"/>
              <w:numPr>
                <w:ilvl w:val="0"/>
                <w:numId w:val="119"/>
              </w:numPr>
              <w:spacing w:after="0" w:line="276" w:lineRule="auto"/>
              <w:rPr>
                <w:rFonts w:ascii="Arial Narrow" w:hAnsi="Arial Narrow"/>
                <w:sz w:val="18"/>
                <w:szCs w:val="18"/>
              </w:rPr>
            </w:pPr>
          </w:p>
        </w:tc>
        <w:tc>
          <w:tcPr>
            <w:tcW w:w="15309" w:type="dxa"/>
            <w:gridSpan w:val="5"/>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rPr>
                <w:rFonts w:ascii="Arial Narrow" w:hAnsi="Arial Narrow"/>
                <w:b/>
                <w:sz w:val="18"/>
                <w:szCs w:val="18"/>
              </w:rPr>
            </w:pPr>
            <w:r w:rsidRPr="00CE0063">
              <w:rPr>
                <w:rFonts w:ascii="Arial Narrow" w:hAnsi="Arial Narrow"/>
                <w:b/>
                <w:sz w:val="18"/>
                <w:szCs w:val="18"/>
              </w:rPr>
              <w:t>INNE</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9"/>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CE0063" w:rsidRDefault="00F46E4E" w:rsidP="00CE0063">
            <w:pPr>
              <w:spacing w:after="0" w:line="276" w:lineRule="auto"/>
              <w:rPr>
                <w:rFonts w:ascii="Arial Narrow" w:hAnsi="Arial Narrow"/>
                <w:b/>
                <w:bCs/>
                <w:sz w:val="18"/>
                <w:szCs w:val="18"/>
              </w:rPr>
            </w:pPr>
            <w:r w:rsidRPr="00CE0063">
              <w:rPr>
                <w:rFonts w:ascii="Arial Narrow" w:hAnsi="Arial Narrow"/>
                <w:b/>
                <w:bCs/>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95466C" w:rsidP="00CE0063">
            <w:pPr>
              <w:spacing w:after="0" w:line="276" w:lineRule="auto"/>
              <w:rPr>
                <w:rFonts w:ascii="Arial Narrow" w:hAnsi="Arial Narrow"/>
                <w:sz w:val="18"/>
                <w:szCs w:val="18"/>
              </w:rPr>
            </w:pPr>
            <w:r>
              <w:rPr>
                <w:rFonts w:ascii="Arial Narrow" w:hAnsi="Arial Narrow"/>
                <w:sz w:val="18"/>
                <w:szCs w:val="18"/>
              </w:rPr>
              <w:t>Dokumenty wymagane przy dostawie</w:t>
            </w:r>
            <w:r w:rsidR="00F46E4E" w:rsidRPr="00CE0063">
              <w:rPr>
                <w:rFonts w:ascii="Arial Narrow" w:hAnsi="Arial Narrow"/>
                <w:sz w:val="18"/>
                <w:szCs w:val="18"/>
              </w:rPr>
              <w:t>:</w:t>
            </w:r>
            <w:r w:rsidR="00F11AEF" w:rsidRPr="00CE0063">
              <w:rPr>
                <w:rFonts w:ascii="Arial Narrow" w:hAnsi="Arial Narrow"/>
                <w:sz w:val="18"/>
                <w:szCs w:val="18"/>
              </w:rPr>
              <w:t xml:space="preserve"> </w:t>
            </w:r>
            <w:r w:rsidR="00F46E4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1B4CCE" w:rsidTr="007B695F">
        <w:trPr>
          <w:trHeight w:val="331"/>
        </w:trPr>
        <w:tc>
          <w:tcPr>
            <w:tcW w:w="651" w:type="dxa"/>
            <w:tcBorders>
              <w:top w:val="single" w:sz="4" w:space="0" w:color="auto"/>
              <w:left w:val="single" w:sz="4" w:space="0" w:color="auto"/>
              <w:bottom w:val="single" w:sz="4" w:space="0" w:color="auto"/>
              <w:right w:val="single" w:sz="4" w:space="0" w:color="auto"/>
            </w:tcBorders>
            <w:vAlign w:val="center"/>
          </w:tcPr>
          <w:p w:rsidR="001B4CCE" w:rsidRPr="00CE0063" w:rsidRDefault="001B4CC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rPr>
                <w:rFonts w:ascii="Arial Narrow" w:hAnsi="Arial Narrow"/>
                <w:sz w:val="18"/>
                <w:szCs w:val="18"/>
              </w:rPr>
            </w:pPr>
            <w:r w:rsidRPr="00CE0063">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line="276" w:lineRule="auto"/>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1B4CCE" w:rsidRPr="00CE0063" w:rsidRDefault="001B4CC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B4CCE" w:rsidRPr="00CE0063" w:rsidRDefault="001B4CCE" w:rsidP="00CE0063">
            <w:pPr>
              <w:spacing w:after="0" w:line="276" w:lineRule="auto"/>
              <w:rPr>
                <w:rFonts w:ascii="Arial Narrow" w:hAnsi="Arial Narrow"/>
                <w:sz w:val="18"/>
                <w:szCs w:val="18"/>
              </w:rPr>
            </w:pP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67AD8" w:rsidRDefault="00D67AD8"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1B4CCE" w:rsidRDefault="005E1A4F" w:rsidP="00030A6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E21C76" w:rsidRPr="00E21C76" w:rsidRDefault="00E21C76" w:rsidP="00772105">
      <w:pPr>
        <w:spacing w:after="0" w:line="240" w:lineRule="auto"/>
        <w:jc w:val="right"/>
        <w:rPr>
          <w:rFonts w:ascii="Arial Narrow" w:hAnsi="Arial Narrow" w:cs="Times New Roman"/>
        </w:rPr>
      </w:pPr>
      <w:r w:rsidRPr="00E21C76">
        <w:rPr>
          <w:rFonts w:ascii="Arial Narrow" w:hAnsi="Arial Narrow" w:cs="Times New Roman"/>
        </w:rPr>
        <w:t>Z</w:t>
      </w:r>
      <w:r w:rsidR="007079D5">
        <w:rPr>
          <w:rFonts w:ascii="Arial Narrow" w:hAnsi="Arial Narrow" w:cs="Times New Roman"/>
        </w:rPr>
        <w:t>ałącznik nr 4/4</w:t>
      </w:r>
      <w:r w:rsidRPr="00E21C76">
        <w:rPr>
          <w:rFonts w:ascii="Arial Narrow" w:hAnsi="Arial Narrow" w:cs="Times New Roman"/>
        </w:rPr>
        <w:t xml:space="preserve"> do SIWZ</w:t>
      </w:r>
    </w:p>
    <w:p w:rsidR="00E21C76" w:rsidRDefault="00E21C76" w:rsidP="00E21C76">
      <w:pPr>
        <w:spacing w:after="0" w:line="240" w:lineRule="auto"/>
        <w:jc w:val="center"/>
        <w:rPr>
          <w:rFonts w:ascii="Arial Narrow" w:hAnsi="Arial Narrow" w:cs="Times New Roman"/>
          <w:b/>
        </w:rPr>
      </w:pP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E21C76" w:rsidRPr="00E21C76">
        <w:rPr>
          <w:rFonts w:ascii="Arial Narrow" w:hAnsi="Arial Narrow" w:cs="Times New Roman"/>
          <w:b/>
        </w:rPr>
        <w:t>PARAMETRÓW TECHNICZNCYH I WARUNKI GWARANCJI</w:t>
      </w:r>
    </w:p>
    <w:p w:rsidR="00E21C76" w:rsidRPr="00E21C76" w:rsidRDefault="00E21C76" w:rsidP="00E21C76">
      <w:pPr>
        <w:spacing w:after="0" w:line="240" w:lineRule="auto"/>
        <w:jc w:val="center"/>
        <w:rPr>
          <w:rFonts w:ascii="Arial Narrow" w:hAnsi="Arial Narrow" w:cs="Times New Roman"/>
          <w:b/>
        </w:rPr>
      </w:pPr>
    </w:p>
    <w:p w:rsidR="005C1019" w:rsidRDefault="005C1019" w:rsidP="005C1019">
      <w:pPr>
        <w:spacing w:after="0" w:line="240" w:lineRule="auto"/>
        <w:rPr>
          <w:rFonts w:ascii="Arial Narrow" w:hAnsi="Arial Narrow" w:cs="Times New Roman"/>
          <w:b/>
        </w:rPr>
      </w:pPr>
      <w:r w:rsidRPr="005C1019">
        <w:rPr>
          <w:rFonts w:ascii="Arial Narrow" w:hAnsi="Arial Narrow" w:cs="Times New Roman"/>
          <w:b/>
        </w:rPr>
        <w:t xml:space="preserve">Zadanie </w:t>
      </w:r>
      <w:r>
        <w:rPr>
          <w:rFonts w:ascii="Arial Narrow" w:hAnsi="Arial Narrow" w:cs="Times New Roman"/>
          <w:b/>
        </w:rPr>
        <w:t>IV:</w:t>
      </w:r>
      <w:r w:rsidR="007079D5">
        <w:rPr>
          <w:rFonts w:ascii="Arial Narrow" w:hAnsi="Arial Narrow" w:cs="Times New Roman"/>
          <w:b/>
        </w:rPr>
        <w:t xml:space="preserve"> ULTRASONOGRAF Z KOLOROWYM DOPPLEREM</w:t>
      </w:r>
    </w:p>
    <w:p w:rsidR="005E1A4F" w:rsidRDefault="005E1A4F" w:rsidP="005E1A4F">
      <w:pPr>
        <w:rPr>
          <w:rFonts w:ascii="Arial Narrow" w:hAnsi="Arial Narrow" w:cs="Times New Roman"/>
          <w:b/>
        </w:rPr>
      </w:pPr>
    </w:p>
    <w:tbl>
      <w:tblPr>
        <w:tblStyle w:val="Tabela-Siatka"/>
        <w:tblW w:w="14879" w:type="dxa"/>
        <w:tblLook w:val="04A0" w:firstRow="1" w:lastRow="0" w:firstColumn="1" w:lastColumn="0" w:noHBand="0" w:noVBand="1"/>
      </w:tblPr>
      <w:tblGrid>
        <w:gridCol w:w="4672"/>
        <w:gridCol w:w="10207"/>
      </w:tblGrid>
      <w:tr w:rsidR="005E1A4F" w:rsidTr="00BA0A21">
        <w:tc>
          <w:tcPr>
            <w:tcW w:w="4672" w:type="dxa"/>
          </w:tcPr>
          <w:p w:rsidR="005E1A4F"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1985"/>
        <w:gridCol w:w="4394"/>
        <w:gridCol w:w="2126"/>
      </w:tblGrid>
      <w:tr w:rsidR="00F11AEF" w:rsidRPr="007F6E54" w:rsidTr="007B695F">
        <w:tc>
          <w:tcPr>
            <w:tcW w:w="651"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Ocena pkt.</w:t>
            </w:r>
          </w:p>
        </w:tc>
      </w:tr>
      <w:tr w:rsidR="00F11AEF" w:rsidRPr="007F6E54" w:rsidTr="007B695F">
        <w:tc>
          <w:tcPr>
            <w:tcW w:w="651" w:type="dxa"/>
            <w:tcBorders>
              <w:top w:val="nil"/>
              <w:left w:val="single" w:sz="2" w:space="0" w:color="000000"/>
              <w:bottom w:val="single" w:sz="2" w:space="0" w:color="000000"/>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 xml:space="preserve">JEDNOSTKA GŁÓWNA </w:t>
            </w:r>
          </w:p>
        </w:tc>
      </w:tr>
      <w:tr w:rsidR="006F6E62" w:rsidRPr="007F6E54" w:rsidTr="007B695F">
        <w:tc>
          <w:tcPr>
            <w:tcW w:w="651" w:type="dxa"/>
            <w:tcBorders>
              <w:top w:val="nil"/>
              <w:left w:val="single" w:sz="2" w:space="0" w:color="000000"/>
              <w:bottom w:val="single" w:sz="2" w:space="0" w:color="000000"/>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bCs/>
                <w:sz w:val="18"/>
                <w:szCs w:val="18"/>
              </w:rPr>
            </w:pPr>
            <w:r w:rsidRPr="00CE0063">
              <w:rPr>
                <w:rFonts w:ascii="Arial Narrow" w:hAnsi="Arial Narrow"/>
                <w:color w:val="000000"/>
                <w:sz w:val="18"/>
                <w:szCs w:val="18"/>
              </w:rPr>
              <w:t xml:space="preserve">Aparat fabrycznie nowy, </w:t>
            </w:r>
            <w:r w:rsidRPr="00CE0063">
              <w:rPr>
                <w:rFonts w:ascii="Arial Narrow" w:hAnsi="Arial Narrow"/>
                <w:sz w:val="18"/>
                <w:szCs w:val="18"/>
              </w:rPr>
              <w:t xml:space="preserve">nieużywany, </w:t>
            </w:r>
            <w:proofErr w:type="spellStart"/>
            <w:r w:rsidRPr="00CE0063">
              <w:rPr>
                <w:rFonts w:ascii="Arial Narrow" w:hAnsi="Arial Narrow"/>
                <w:sz w:val="18"/>
                <w:szCs w:val="18"/>
              </w:rPr>
              <w:t>nierekondycjonowany</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niepowystawowy</w:t>
            </w:r>
            <w:proofErr w:type="spellEnd"/>
            <w:r w:rsidRPr="00CE0063">
              <w:rPr>
                <w:rFonts w:ascii="Arial Narrow" w:hAnsi="Arial Narrow"/>
                <w:sz w:val="18"/>
                <w:szCs w:val="18"/>
              </w:rPr>
              <w:t xml:space="preserve">, </w:t>
            </w:r>
            <w:r w:rsidRPr="00CE0063">
              <w:rPr>
                <w:rFonts w:ascii="Arial Narrow" w:hAnsi="Arial Narrow"/>
                <w:color w:val="000000"/>
                <w:sz w:val="18"/>
                <w:szCs w:val="18"/>
              </w:rPr>
              <w:t>rok produkcji 2017, zasilany 230 VAC i z akumulatora, czas pracy minimum 15 minut.</w:t>
            </w:r>
          </w:p>
        </w:tc>
        <w:tc>
          <w:tcPr>
            <w:tcW w:w="1985"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c>
          <w:tcPr>
            <w:tcW w:w="651" w:type="dxa"/>
            <w:tcBorders>
              <w:top w:val="nil"/>
              <w:left w:val="single" w:sz="2" w:space="0" w:color="000000"/>
              <w:bottom w:val="single" w:sz="2" w:space="0" w:color="000000"/>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[MHz]</w:t>
            </w:r>
          </w:p>
        </w:tc>
        <w:tc>
          <w:tcPr>
            <w:tcW w:w="1985"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1,0 – 18,0 MHz</w:t>
            </w:r>
          </w:p>
        </w:tc>
        <w:tc>
          <w:tcPr>
            <w:tcW w:w="4394" w:type="dxa"/>
            <w:tcBorders>
              <w:top w:val="nil"/>
              <w:left w:val="single" w:sz="2" w:space="0" w:color="000000"/>
              <w:bottom w:val="single" w:sz="2" w:space="0" w:color="000000"/>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c>
          <w:tcPr>
            <w:tcW w:w="651" w:type="dxa"/>
            <w:tcBorders>
              <w:top w:val="nil"/>
              <w:left w:val="single" w:sz="2" w:space="0" w:color="000000"/>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Technologia cyfrowa</w:t>
            </w:r>
          </w:p>
        </w:tc>
        <w:tc>
          <w:tcPr>
            <w:tcW w:w="1985" w:type="dxa"/>
            <w:tcBorders>
              <w:top w:val="nil"/>
              <w:left w:val="single" w:sz="2" w:space="0" w:color="000000"/>
              <w:bottom w:val="single" w:sz="4" w:space="0" w:color="auto"/>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4" w:space="0" w:color="auto"/>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3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niezależnych kanałów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&gt; 65 000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niezależnych gniazd przełączanych elektronicznie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min.3</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i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Monitor LCD, wielkość ekranu (przekątna) [cal]</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21 cali</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regulacji położenia i wysokości monitora niezależnie od panelu sterowania.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regulacji wysokości panelu sterowania niezależnie od korpusu aparatu.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min. 10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obracania panelu starowania niezależnie od korpusu aparatu.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99"/>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Ekran dotykowy do sterowania funkcjami aparatu o rozdzielczości min. 1200x800, wielkość ekranu (przekątna) [cal]</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12 cali</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 xml:space="preserve">Możliwość nagrywania i odtwarzania dynamicznego obrazów (tzw. </w:t>
            </w:r>
            <w:proofErr w:type="spellStart"/>
            <w:r w:rsidRPr="00CE0063">
              <w:rPr>
                <w:rFonts w:ascii="Arial Narrow" w:hAnsi="Arial Narrow"/>
                <w:sz w:val="18"/>
                <w:szCs w:val="18"/>
              </w:rPr>
              <w:t>Cine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loop</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klatek (obrazów) pamięci dynamicznej prezentacji B oraz kolor Doppler.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400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Maksymalna długość zapamiętanej prezentacji M lub 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sekund</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5"/>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Zintegrowany z aparatem systemu archiwizacji obrazów na dysku twardym z możliwością eksportowania na nośniki przenośne MOD lub DVD/CD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Transmisja danych i obrazów w sieci komputerowej wg standardu DICOM 3.0 z WORKLIST, PRINT, STORAGE SERVICE CLASS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Zintegrowany dysk twardy HDD - min. 1 TB</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Porty USB umieszczone w panelu sterowania -  min.2 porty + 1 wyjście </w:t>
            </w:r>
            <w:proofErr w:type="spellStart"/>
            <w:r w:rsidRPr="00CE0063">
              <w:rPr>
                <w:rFonts w:ascii="Arial Narrow" w:hAnsi="Arial Narrow"/>
                <w:sz w:val="18"/>
                <w:szCs w:val="18"/>
              </w:rPr>
              <w:t>Ethernetowe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Tak, </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Nastawy programowane dla aplikacji i głowic, tzw. „</w:t>
            </w:r>
            <w:proofErr w:type="spellStart"/>
            <w:r w:rsidRPr="00CE0063">
              <w:rPr>
                <w:rFonts w:ascii="Arial Narrow" w:hAnsi="Arial Narrow"/>
                <w:sz w:val="18"/>
                <w:szCs w:val="18"/>
              </w:rPr>
              <w:t>presety</w:t>
            </w:r>
            <w:proofErr w:type="spellEnd"/>
            <w:r w:rsidRPr="00CE0063">
              <w:rPr>
                <w:rFonts w:ascii="Arial Narrow" w:hAnsi="Arial Narrow"/>
                <w:sz w:val="18"/>
                <w:szCs w:val="18"/>
              </w:rPr>
              <w:t>” - min. 30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Drukarka termiczna (video) czarno – biała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typ i producenta</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41"/>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Tryb przeglądania umożliwiający przenoszenie zarchiwizowanych danych obrazowych pacjenta do aparatu USG (poprzez zewnętrzny dysk twardy HDD, pamięć typu </w:t>
            </w:r>
            <w:proofErr w:type="spellStart"/>
            <w:r w:rsidRPr="00CE0063">
              <w:rPr>
                <w:rFonts w:ascii="Arial Narrow" w:hAnsi="Arial Narrow"/>
                <w:sz w:val="18"/>
                <w:szCs w:val="18"/>
              </w:rPr>
              <w:t>flash</w:t>
            </w:r>
            <w:proofErr w:type="spellEnd"/>
            <w:r w:rsidRPr="00CE0063">
              <w:rPr>
                <w:rFonts w:ascii="Arial Narrow" w:hAnsi="Arial Narrow"/>
                <w:sz w:val="18"/>
                <w:szCs w:val="18"/>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11AEF" w:rsidRPr="00CE0063" w:rsidRDefault="007D0806" w:rsidP="00CE0063">
            <w:pPr>
              <w:spacing w:after="0" w:line="276" w:lineRule="auto"/>
              <w:jc w:val="both"/>
              <w:rPr>
                <w:rFonts w:ascii="Arial Narrow" w:hAnsi="Arial Narrow"/>
                <w:b/>
                <w:color w:val="000000"/>
                <w:sz w:val="18"/>
                <w:szCs w:val="18"/>
              </w:rPr>
            </w:pPr>
            <w:r w:rsidRPr="00CE0063">
              <w:rPr>
                <w:rFonts w:ascii="Arial Narrow" w:hAnsi="Arial Narrow"/>
                <w:b/>
                <w:sz w:val="18"/>
                <w:szCs w:val="18"/>
              </w:rPr>
              <w:t>TRYB 2D (B-MODE)</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Maksymalna głębokość penetracji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bezstratnego powiększania obrazu rzeczywistego.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bezstratnego powiększania obrazu zamrożonego, a także obrazu z pamięci CINE.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dynamiki systemu [</w:t>
            </w:r>
            <w:proofErr w:type="spellStart"/>
            <w:r w:rsidRPr="00CE0063">
              <w:rPr>
                <w:rFonts w:ascii="Arial Narrow" w:hAnsi="Arial Narrow"/>
                <w:sz w:val="18"/>
                <w:szCs w:val="18"/>
              </w:rPr>
              <w:t>dB</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Min. 200 </w:t>
            </w:r>
            <w:proofErr w:type="spellStart"/>
            <w:r w:rsidRPr="00CE0063">
              <w:rPr>
                <w:rFonts w:ascii="Arial Narrow" w:hAnsi="Arial Narrow"/>
                <w:sz w:val="18"/>
                <w:szCs w:val="18"/>
              </w:rPr>
              <w:t>dB</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Częstotliwość odświeżania w trybie B-</w:t>
            </w:r>
            <w:proofErr w:type="spellStart"/>
            <w:r w:rsidRPr="00CE0063">
              <w:rPr>
                <w:rFonts w:ascii="Arial Narrow" w:hAnsi="Arial Narrow"/>
                <w:sz w:val="18"/>
                <w:szCs w:val="18"/>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700 klatek/s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Gęstość linii ultrasonograficznych w trybie obrazowania 2D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optymalizującej obraz w trybie B-</w:t>
            </w:r>
            <w:proofErr w:type="spellStart"/>
            <w:r w:rsidRPr="00CE0063">
              <w:rPr>
                <w:rFonts w:ascii="Arial Narrow" w:hAnsi="Arial Narrow"/>
                <w:sz w:val="18"/>
                <w:szCs w:val="18"/>
              </w:rPr>
              <w:t>mode</w:t>
            </w:r>
            <w:proofErr w:type="spellEnd"/>
            <w:r w:rsidRPr="00CE0063">
              <w:rPr>
                <w:rFonts w:ascii="Arial Narrow" w:hAnsi="Arial Narrow"/>
                <w:sz w:val="18"/>
                <w:szCs w:val="18"/>
              </w:rPr>
              <w:t xml:space="preserve">  w czasie rzeczywistym na poziomie </w:t>
            </w:r>
            <w:proofErr w:type="spellStart"/>
            <w:r w:rsidRPr="00CE0063">
              <w:rPr>
                <w:rFonts w:ascii="Arial Narrow" w:hAnsi="Arial Narrow"/>
                <w:sz w:val="18"/>
                <w:szCs w:val="18"/>
              </w:rPr>
              <w:t>preprocessingu</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obrazowania „nakładanego” przestrzennego wielokierunkowego (</w:t>
            </w:r>
            <w:proofErr w:type="spellStart"/>
            <w:r w:rsidRPr="00CE0063">
              <w:rPr>
                <w:rFonts w:ascii="Arial Narrow" w:hAnsi="Arial Narrow"/>
                <w:sz w:val="18"/>
                <w:szCs w:val="18"/>
              </w:rPr>
              <w:t>compounding</w:t>
            </w:r>
            <w:proofErr w:type="spellEnd"/>
            <w:r w:rsidRPr="00CE0063">
              <w:rPr>
                <w:rFonts w:ascii="Arial Narrow" w:hAnsi="Arial Narrow"/>
                <w:sz w:val="18"/>
                <w:szCs w:val="18"/>
              </w:rPr>
              <w:t>) z możliwością wyboru powyżej 10 kierunków sterowania liniami obrazowymi.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Tryb obrazowania z poprawą rozdzielczości kontrastowej poprzez eliminację szumów plamek obrazów (</w:t>
            </w:r>
            <w:proofErr w:type="spellStart"/>
            <w:r w:rsidRPr="00CE0063">
              <w:rPr>
                <w:rFonts w:ascii="Arial Narrow" w:hAnsi="Arial Narrow"/>
                <w:sz w:val="18"/>
                <w:szCs w:val="18"/>
              </w:rPr>
              <w:t>speckle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reduction</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75"/>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panoramiczne w czasie rzeczywistym na zaoferowanych głowicach na długości min. 100cm.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Tak, opisać </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długość w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168"/>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eliminującej efekt przepływu w naczyniach celem optymalizacji wizualizacji naczyń.</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2 pkt;</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NIE – 0.</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DOPPLER FALI CIĄGŁEJ (CW)</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TRYB M</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stosowania funkcji ZOOM w trybie 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136"/>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TRYB DOPPLER KOLOROWY (CD)</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Regulacji uchylności pola Dopplera Kolorowego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b/>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TRYB ANGIOLOGICZNY (DOPPLER MOCY)</w:t>
            </w:r>
          </w:p>
        </w:tc>
      </w:tr>
      <w:tr w:rsidR="006F6E62" w:rsidRPr="007F6E54" w:rsidTr="007B695F">
        <w:trPr>
          <w:trHeight w:val="212"/>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5"/>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panoramiczne w trybie Dopplera kolorowego w czasie rzeczywistym na zaoferowanych głowicach na długości min. 100cm.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2 pkt;</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NIE – 0.</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OBRAZOWANIE HARMONICZNE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6"/>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harmoniczne na wszystkich zaoferowanych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6"/>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Wykorzystanie techniki inwersji fazy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OPROGRAMOWANIE POMIAROWE WRAZ Z PAKIETEM OBLICZENIOWYM</w:t>
            </w:r>
          </w:p>
        </w:tc>
      </w:tr>
      <w:tr w:rsidR="006F6E62" w:rsidRPr="007F6E54" w:rsidTr="007B695F">
        <w:trPr>
          <w:trHeight w:val="61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Oprogramowanie aplikacyjne i pomiarowe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małe narządy</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brzuszne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naczyniowe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ortopedyczne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pomiary echokardiograficzne</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par kursorów pomiarowych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Pakiet obliczeń automatycznych dla Dopplera (automatyczny obrys spektrum)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106"/>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Automatyczny obrys spektrum Dopplera w czasie rzeczywistym oraz na obrazie zamrożonym wraz z pakietem obliczeniowym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Pakiet do automatycznej detekcji i pomiaru zmian ogniskowych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- 5 pkt, Nie - 0 pkt</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MIKROKONWEKSOWA WIELOCZĘSTOTLIWOŚCIOWA DO BADAŃ PEDIATRYCZNYCH</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 – 8,0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KONWEKSOWA WIELOCZĘSTOTLIWOŚCIOWA DO BADAŃ PEDIATRYCZNYCH.</w:t>
            </w:r>
          </w:p>
        </w:tc>
      </w:tr>
      <w:tr w:rsidR="006F6E62" w:rsidRPr="007F6E54" w:rsidTr="007B695F">
        <w:trPr>
          <w:trHeight w:val="7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 9,0 MHz</w:t>
            </w:r>
            <w:r w:rsidRPr="00CE0063">
              <w:rPr>
                <w:rFonts w:ascii="Arial Narrow" w:hAnsi="Arial Narrow"/>
                <w:sz w:val="18"/>
                <w:szCs w:val="18"/>
              </w:rPr>
              <w:br/>
              <w:t>(+/-1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LINIOWA WIELOCZĘSTOTLIWOŚCIOWA DO BADAŃ POWIERZCHNIOWYCH MAŁYCH NARZĄDÓW.</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 – 12,0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Głowica wykonana w technologii wielorzędowej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Długość czoła głowicy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55 – 60 mm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SEKTOROWA WIELOCZĘSTOTLIWOŚCIOWA DO BADAŃ PEDIATRYCZNYCH.</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0"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Min. 5,0 – 12,0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90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SEKTOROWA WIELOCZĘSTOTLIWOŚCIOWA DO BADAŃ PEDIATRYCZNYCH.</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Min. 3,0 – 5,0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90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MOŻLIWOŚCI ROZBUDOWY SYSTEMU (OPCJE DOSTĘPNE NA DZIEŃ SKŁADANIA OFERT)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ze środkami kontrastującymi w trybie niskiego i wysokiego indeksu mechanicznego.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rozbudowy fuzję, połączenie i synchronizacja obrazów 3D tomograficznych TK i rezonansowych MR z obrazowaniem ultrasonograficznym w czasie rzeczywistym.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Zastosowanie biopsji cienkoigłowej pod kontrolą fuzji – </w:t>
            </w:r>
            <w:proofErr w:type="spellStart"/>
            <w:r w:rsidRPr="00CE0063">
              <w:rPr>
                <w:rFonts w:ascii="Arial Narrow" w:hAnsi="Arial Narrow"/>
                <w:sz w:val="18"/>
                <w:szCs w:val="18"/>
              </w:rPr>
              <w:t>tracking</w:t>
            </w:r>
            <w:proofErr w:type="spellEnd"/>
            <w:r w:rsidRPr="00CE0063">
              <w:rPr>
                <w:rFonts w:ascii="Arial Narrow" w:hAnsi="Arial Narrow"/>
                <w:sz w:val="18"/>
                <w:szCs w:val="18"/>
              </w:rPr>
              <w:t xml:space="preserve"> igły biopsyjnej wraz z wyświetlaniem toru biopsyjnego na nałożonych obrazach CT/USG w czasie rzeczywistym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Obrazowanie 3D na zaoferowanych głowicach </w:t>
            </w:r>
            <w:proofErr w:type="spellStart"/>
            <w:r w:rsidRPr="00CE0063">
              <w:rPr>
                <w:rFonts w:ascii="Arial Narrow" w:hAnsi="Arial Narrow"/>
                <w:sz w:val="18"/>
                <w:szCs w:val="18"/>
              </w:rPr>
              <w:t>konweksowych</w:t>
            </w:r>
            <w:proofErr w:type="spellEnd"/>
            <w:r w:rsidRPr="00CE0063">
              <w:rPr>
                <w:rFonts w:ascii="Arial Narrow" w:hAnsi="Arial Narrow"/>
                <w:sz w:val="18"/>
                <w:szCs w:val="18"/>
              </w:rPr>
              <w:t xml:space="preserve"> i liniowych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Obrazowanie 4D (3D w czasie rzeczywistym) z głowic objętościowych (tzw. </w:t>
            </w:r>
            <w:proofErr w:type="spellStart"/>
            <w:r w:rsidRPr="00CE0063">
              <w:rPr>
                <w:rFonts w:ascii="Arial Narrow" w:hAnsi="Arial Narrow"/>
                <w:sz w:val="18"/>
                <w:szCs w:val="18"/>
              </w:rPr>
              <w:t>volumetrycznych</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Zastosowanie głowicy śródoperacyjnej liniowej, </w:t>
            </w:r>
            <w:proofErr w:type="spellStart"/>
            <w:r w:rsidRPr="00CE0063">
              <w:rPr>
                <w:rFonts w:ascii="Arial Narrow" w:hAnsi="Arial Narrow"/>
                <w:sz w:val="18"/>
                <w:szCs w:val="18"/>
              </w:rPr>
              <w:t>endokawitarnej</w:t>
            </w:r>
            <w:proofErr w:type="spellEnd"/>
            <w:r w:rsidRPr="00CE0063">
              <w:rPr>
                <w:rFonts w:ascii="Arial Narrow" w:hAnsi="Arial Narrow"/>
                <w:sz w:val="18"/>
                <w:szCs w:val="18"/>
              </w:rPr>
              <w:t xml:space="preserve"> i </w:t>
            </w:r>
            <w:proofErr w:type="spellStart"/>
            <w:r w:rsidRPr="00CE0063">
              <w:rPr>
                <w:rFonts w:ascii="Arial Narrow" w:hAnsi="Arial Narrow"/>
                <w:sz w:val="18"/>
                <w:szCs w:val="18"/>
              </w:rPr>
              <w:t>endowaginalnej</w:t>
            </w:r>
            <w:proofErr w:type="spellEnd"/>
            <w:r w:rsidRPr="00CE0063">
              <w:rPr>
                <w:rFonts w:ascii="Arial Narrow" w:hAnsi="Arial Narrow"/>
                <w:sz w:val="18"/>
                <w:szCs w:val="18"/>
              </w:rPr>
              <w:t xml:space="preserve"> 3D/4D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66"/>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Oprogramowanie kardiologiczne z pakietem obliczeniowym i Dopplerem ciągłym pod kontrolą obrazu z głowicy sektorowej elektronicznej.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głowic przezprzełykowych i wewnątrzsercowych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3A1B1F" w:rsidRPr="00CE0063" w:rsidRDefault="003A1B1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3A1B1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GWARANCJA</w:t>
            </w:r>
          </w:p>
        </w:tc>
        <w:tc>
          <w:tcPr>
            <w:tcW w:w="1985" w:type="dxa"/>
            <w:tcBorders>
              <w:top w:val="single" w:sz="4" w:space="0" w:color="auto"/>
              <w:left w:val="single" w:sz="2" w:space="0" w:color="000000"/>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P</w:t>
            </w:r>
            <w:r w:rsidR="007F6E54"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9B65FE" w:rsidRPr="00CE0063" w:rsidRDefault="009B65FE" w:rsidP="00CE0063">
            <w:pPr>
              <w:spacing w:after="0" w:line="276" w:lineRule="auto"/>
              <w:jc w:val="both"/>
              <w:rPr>
                <w:rFonts w:ascii="Arial Narrow" w:hAnsi="Arial Narrow"/>
                <w:sz w:val="18"/>
                <w:szCs w:val="18"/>
              </w:rPr>
            </w:pPr>
            <w:r w:rsidRPr="00CE0063">
              <w:rPr>
                <w:rFonts w:ascii="Arial Narrow" w:hAnsi="Arial Narrow"/>
                <w:sz w:val="18"/>
                <w:szCs w:val="18"/>
              </w:rPr>
              <w:t>12 miesięcy – 0 pkt.</w:t>
            </w:r>
          </w:p>
          <w:p w:rsidR="007F6E54" w:rsidRPr="00CE0063" w:rsidRDefault="009B65FE" w:rsidP="00CE0063">
            <w:pPr>
              <w:spacing w:after="0" w:line="276" w:lineRule="auto"/>
              <w:jc w:val="both"/>
              <w:rPr>
                <w:rFonts w:ascii="Arial Narrow" w:hAnsi="Arial Narrow"/>
                <w:sz w:val="18"/>
                <w:szCs w:val="18"/>
              </w:rPr>
            </w:pPr>
            <w:r w:rsidRPr="00CE0063">
              <w:rPr>
                <w:rFonts w:ascii="Arial Narrow" w:hAnsi="Arial Narrow"/>
                <w:sz w:val="18"/>
                <w:szCs w:val="18"/>
              </w:rPr>
              <w:t>24 miesiące</w:t>
            </w:r>
            <w:r w:rsidR="007F6E54" w:rsidRPr="00CE0063">
              <w:rPr>
                <w:rFonts w:ascii="Arial Narrow" w:hAnsi="Arial Narrow"/>
                <w:sz w:val="18"/>
                <w:szCs w:val="18"/>
              </w:rPr>
              <w:t xml:space="preserve"> – 10 pkt</w:t>
            </w:r>
          </w:p>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36 miesięcy – 20 pkt</w:t>
            </w:r>
          </w:p>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powyżej 36 miesięcy – 25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P</w:t>
            </w:r>
            <w:r w:rsidR="007F6E54"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88"/>
              </w:numPr>
              <w:spacing w:after="0" w:line="276" w:lineRule="auto"/>
              <w:ind w:left="313" w:hanging="142"/>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b/>
                <w:sz w:val="18"/>
                <w:szCs w:val="18"/>
              </w:rPr>
            </w:pPr>
            <w:r w:rsidRPr="00CE0063">
              <w:rPr>
                <w:rFonts w:ascii="Arial Narrow" w:hAnsi="Arial Narrow"/>
                <w:b/>
                <w:sz w:val="18"/>
                <w:szCs w:val="18"/>
              </w:rPr>
              <w:t>SZKOLENIA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b/>
                <w:sz w:val="18"/>
                <w:szCs w:val="1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F6E54" w:rsidRPr="00CE0063" w:rsidRDefault="007F6E54"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5"/>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19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5"/>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F369C1" w:rsidRPr="007F6E54" w:rsidTr="007B695F">
        <w:trPr>
          <w:trHeight w:val="173"/>
        </w:trPr>
        <w:tc>
          <w:tcPr>
            <w:tcW w:w="651" w:type="dxa"/>
            <w:tcBorders>
              <w:top w:val="single" w:sz="4" w:space="0" w:color="auto"/>
              <w:left w:val="single" w:sz="4" w:space="0" w:color="auto"/>
              <w:bottom w:val="single" w:sz="4" w:space="0" w:color="auto"/>
              <w:right w:val="nil"/>
            </w:tcBorders>
            <w:vAlign w:val="center"/>
          </w:tcPr>
          <w:p w:rsidR="00BA0A21" w:rsidRPr="00CE0063" w:rsidRDefault="00BA0A21" w:rsidP="00535209">
            <w:pPr>
              <w:pStyle w:val="Akapitzlist"/>
              <w:numPr>
                <w:ilvl w:val="0"/>
                <w:numId w:val="176"/>
              </w:numPr>
              <w:spacing w:after="0" w:line="276" w:lineRule="auto"/>
              <w:ind w:left="313" w:hanging="6"/>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A0A21" w:rsidRPr="00CE0063" w:rsidRDefault="006F6E62" w:rsidP="00CE0063">
            <w:pPr>
              <w:spacing w:after="0" w:line="276" w:lineRule="auto"/>
              <w:jc w:val="both"/>
              <w:rPr>
                <w:rFonts w:ascii="Arial Narrow" w:hAnsi="Arial Narrow"/>
                <w:b/>
                <w:sz w:val="18"/>
                <w:szCs w:val="18"/>
              </w:rPr>
            </w:pPr>
            <w:r w:rsidRPr="00CE0063">
              <w:rPr>
                <w:rFonts w:ascii="Arial Narrow" w:hAnsi="Arial Narrow"/>
                <w:b/>
                <w:sz w:val="18"/>
                <w:szCs w:val="18"/>
              </w:rPr>
              <w:t>INNE</w:t>
            </w:r>
          </w:p>
        </w:tc>
        <w:tc>
          <w:tcPr>
            <w:tcW w:w="1985" w:type="dxa"/>
            <w:tcBorders>
              <w:top w:val="single" w:sz="4" w:space="0" w:color="000000"/>
              <w:left w:val="single" w:sz="4" w:space="0" w:color="000000"/>
              <w:bottom w:val="single" w:sz="4" w:space="0" w:color="000000"/>
              <w:right w:val="nil"/>
            </w:tcBorders>
            <w:vAlign w:val="center"/>
          </w:tcPr>
          <w:p w:rsidR="00BA0A21" w:rsidRPr="00CE0063" w:rsidRDefault="00BA0A21"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BA0A21" w:rsidRPr="00CE0063" w:rsidRDefault="00BA0A21"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jc w:val="both"/>
              <w:rPr>
                <w:rFonts w:ascii="Arial Narrow" w:hAnsi="Arial Narrow"/>
                <w:sz w:val="18"/>
                <w:szCs w:val="18"/>
              </w:rPr>
            </w:pPr>
          </w:p>
        </w:tc>
      </w:tr>
      <w:tr w:rsidR="006F6E62" w:rsidRPr="007F6E54" w:rsidTr="007B695F">
        <w:trPr>
          <w:trHeight w:val="17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8"/>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90"/>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7"/>
              </w:numPr>
              <w:spacing w:after="0" w:line="276" w:lineRule="auto"/>
              <w:ind w:left="313" w:hanging="21"/>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b/>
                <w:bCs/>
                <w:sz w:val="18"/>
                <w:szCs w:val="18"/>
              </w:rPr>
            </w:pPr>
            <w:r w:rsidRPr="00CE0063">
              <w:rPr>
                <w:rFonts w:ascii="Arial Narrow" w:hAnsi="Arial Narrow"/>
                <w:b/>
                <w:bCs/>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95466C" w:rsidP="0095466C">
            <w:pPr>
              <w:spacing w:after="0" w:line="276" w:lineRule="auto"/>
              <w:jc w:val="both"/>
              <w:rPr>
                <w:rFonts w:ascii="Arial Narrow" w:hAnsi="Arial Narrow"/>
                <w:sz w:val="18"/>
                <w:szCs w:val="18"/>
              </w:rPr>
            </w:pPr>
            <w:r>
              <w:rPr>
                <w:rFonts w:ascii="Arial Narrow" w:hAnsi="Arial Narrow"/>
                <w:sz w:val="18"/>
                <w:szCs w:val="18"/>
              </w:rPr>
              <w:t>Dokumenty wymagane przy dostawie</w:t>
            </w:r>
            <w:r w:rsidR="001B4CCE" w:rsidRPr="00CE0063">
              <w:rPr>
                <w:rFonts w:ascii="Arial Narrow" w:hAnsi="Arial Narrow"/>
                <w:sz w:val="18"/>
                <w:szCs w:val="18"/>
              </w:rPr>
              <w:t>:</w:t>
            </w:r>
            <w:r>
              <w:rPr>
                <w:rFonts w:ascii="Arial Narrow" w:hAnsi="Arial Narrow"/>
                <w:sz w:val="18"/>
                <w:szCs w:val="18"/>
              </w:rPr>
              <w:t xml:space="preserve"> </w:t>
            </w:r>
            <w:r w:rsidR="001B4CC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30"/>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napToGrid w:val="0"/>
              <w:spacing w:after="0" w:line="276" w:lineRule="auto"/>
              <w:jc w:val="both"/>
              <w:rPr>
                <w:rFonts w:ascii="Arial Narrow" w:hAnsi="Arial Narrow" w:cstheme="minorHAnsi"/>
                <w:sz w:val="18"/>
                <w:szCs w:val="18"/>
              </w:rPr>
            </w:pPr>
            <w:r w:rsidRPr="00CE006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napToGrid w:val="0"/>
              <w:spacing w:before="60" w:after="0" w:line="276" w:lineRule="auto"/>
              <w:ind w:left="-70" w:right="-70"/>
              <w:jc w:val="both"/>
              <w:rPr>
                <w:rFonts w:ascii="Arial Narrow" w:hAnsi="Arial Narrow" w:cstheme="minorHAnsi"/>
                <w:sz w:val="18"/>
                <w:szCs w:val="18"/>
              </w:rPr>
            </w:pPr>
            <w:r w:rsidRPr="00CE0063">
              <w:rPr>
                <w:rFonts w:ascii="Arial Narrow" w:hAnsi="Arial Narrow" w:cstheme="minorHAnsi"/>
                <w:sz w:val="18"/>
                <w:szCs w:val="18"/>
              </w:rPr>
              <w:t>T</w:t>
            </w:r>
            <w:r w:rsidR="001B4CCE" w:rsidRPr="00CE0063">
              <w:rPr>
                <w:rFonts w:ascii="Arial Narrow" w:hAnsi="Arial Narrow" w:cstheme="minorHAnsi"/>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E1A4F" w:rsidRPr="007F6E54" w:rsidRDefault="005E1A4F" w:rsidP="007F6E54">
      <w:pPr>
        <w:spacing w:after="0"/>
        <w:rPr>
          <w:rFonts w:ascii="Arial Narrow" w:hAnsi="Arial Narrow"/>
          <w:sz w:val="20"/>
          <w:szCs w:val="20"/>
        </w:rPr>
      </w:pPr>
    </w:p>
    <w:p w:rsidR="00175FAD" w:rsidRDefault="00175FAD"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3A1B1F" w:rsidRDefault="005E1A4F" w:rsidP="006F6E6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6F6E62" w:rsidRDefault="006F6E62"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096735">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t>Załącznik nr 4/5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5E1A4F" w:rsidRDefault="005C1019" w:rsidP="005E1A4F">
      <w:pPr>
        <w:rPr>
          <w:rFonts w:ascii="Arial Narrow" w:hAnsi="Arial Narrow" w:cs="Times New Roman"/>
          <w:b/>
        </w:rPr>
      </w:pPr>
      <w:r>
        <w:rPr>
          <w:rFonts w:ascii="Arial Narrow" w:hAnsi="Arial Narrow" w:cs="Times New Roman"/>
          <w:b/>
        </w:rPr>
        <w:t xml:space="preserve">Zadanie V: </w:t>
      </w:r>
      <w:r w:rsidR="00AB7D4A">
        <w:rPr>
          <w:rFonts w:ascii="Arial Narrow" w:hAnsi="Arial Narrow" w:cs="Times New Roman"/>
          <w:b/>
        </w:rPr>
        <w:t>SYSTEM DO NIEINWAZYJNEGO WSPOMAGANIA ODDECHU CPAP</w:t>
      </w:r>
    </w:p>
    <w:tbl>
      <w:tblPr>
        <w:tblStyle w:val="Tabela-Siatka"/>
        <w:tblW w:w="14879" w:type="dxa"/>
        <w:tblLook w:val="04A0" w:firstRow="1" w:lastRow="0" w:firstColumn="1" w:lastColumn="0" w:noHBand="0" w:noVBand="1"/>
      </w:tblPr>
      <w:tblGrid>
        <w:gridCol w:w="4672"/>
        <w:gridCol w:w="10207"/>
      </w:tblGrid>
      <w:tr w:rsidR="005E1A4F" w:rsidTr="00F369C1">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systemu</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Default="005E1A4F"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2E39B4" w:rsidRPr="002E39B4" w:rsidTr="007B695F">
        <w:tc>
          <w:tcPr>
            <w:tcW w:w="709"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hideMark/>
          </w:tcPr>
          <w:p w:rsidR="00A91933" w:rsidRPr="00096735" w:rsidRDefault="009B65FE"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4"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2E39B4" w:rsidRPr="002E39B4" w:rsidTr="007B695F">
        <w:tc>
          <w:tcPr>
            <w:tcW w:w="709" w:type="dxa"/>
            <w:tcBorders>
              <w:top w:val="nil"/>
              <w:left w:val="single" w:sz="2" w:space="0" w:color="000000"/>
              <w:bottom w:val="single" w:sz="2" w:space="0" w:color="000000"/>
              <w:right w:val="nil"/>
            </w:tcBorders>
            <w:vAlign w:val="center"/>
          </w:tcPr>
          <w:p w:rsidR="002E39B4" w:rsidRPr="00096735" w:rsidRDefault="002E39B4" w:rsidP="00535209">
            <w:pPr>
              <w:pStyle w:val="Akapitzlist"/>
              <w:numPr>
                <w:ilvl w:val="0"/>
                <w:numId w:val="89"/>
              </w:numPr>
              <w:spacing w:after="0" w:line="276" w:lineRule="auto"/>
              <w:ind w:left="229"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jc w:val="both"/>
              <w:rPr>
                <w:rFonts w:ascii="Arial Narrow" w:hAnsi="Arial Narrow"/>
                <w:b/>
                <w:sz w:val="18"/>
                <w:szCs w:val="18"/>
              </w:rPr>
            </w:pPr>
            <w:r w:rsidRPr="00096735">
              <w:rPr>
                <w:rFonts w:ascii="Arial Narrow" w:hAnsi="Arial Narrow"/>
                <w:b/>
                <w:sz w:val="18"/>
                <w:szCs w:val="18"/>
              </w:rPr>
              <w:t>PARAMETRY TECHNICZNE</w:t>
            </w:r>
          </w:p>
        </w:tc>
        <w:tc>
          <w:tcPr>
            <w:tcW w:w="1985"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4394"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2E39B4" w:rsidRPr="00096735" w:rsidRDefault="002E39B4" w:rsidP="00096735">
            <w:pPr>
              <w:spacing w:after="0" w:line="276" w:lineRule="auto"/>
              <w:rPr>
                <w:rFonts w:ascii="Arial Narrow" w:hAnsi="Arial Narrow"/>
                <w:sz w:val="18"/>
                <w:szCs w:val="18"/>
              </w:rPr>
            </w:pPr>
          </w:p>
        </w:tc>
      </w:tr>
      <w:tr w:rsidR="002E39B4" w:rsidRPr="002E39B4" w:rsidTr="007B695F">
        <w:tc>
          <w:tcPr>
            <w:tcW w:w="709" w:type="dxa"/>
            <w:tcBorders>
              <w:top w:val="nil"/>
              <w:left w:val="single" w:sz="2" w:space="0" w:color="000000"/>
              <w:bottom w:val="single" w:sz="2" w:space="0" w:color="000000"/>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Aparat do wspomagania oddechu metodą </w:t>
            </w:r>
            <w:proofErr w:type="spellStart"/>
            <w:r w:rsidRPr="00096735">
              <w:rPr>
                <w:rFonts w:ascii="Arial Narrow" w:hAnsi="Arial Narrow"/>
                <w:sz w:val="18"/>
                <w:szCs w:val="18"/>
              </w:rPr>
              <w:t>nCPAP</w:t>
            </w:r>
            <w:proofErr w:type="spellEnd"/>
            <w:r w:rsidRPr="00096735">
              <w:rPr>
                <w:rFonts w:ascii="Arial Narrow" w:hAnsi="Arial Narrow"/>
                <w:sz w:val="18"/>
                <w:szCs w:val="18"/>
              </w:rPr>
              <w:t xml:space="preserve"> u noworodków i wcześniaków o wadze od 0,5 kg</w:t>
            </w:r>
          </w:p>
        </w:tc>
        <w:tc>
          <w:tcPr>
            <w:tcW w:w="1985" w:type="dxa"/>
            <w:tcBorders>
              <w:top w:val="nil"/>
              <w:left w:val="single" w:sz="2" w:space="0" w:color="000000"/>
              <w:bottom w:val="single" w:sz="2" w:space="0" w:color="000000"/>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nil"/>
              <w:left w:val="single" w:sz="2" w:space="0" w:color="000000"/>
              <w:bottom w:val="single" w:sz="2" w:space="0" w:color="000000"/>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20"/>
        </w:trPr>
        <w:tc>
          <w:tcPr>
            <w:tcW w:w="709" w:type="dxa"/>
            <w:tcBorders>
              <w:top w:val="single" w:sz="4" w:space="0" w:color="auto"/>
              <w:left w:val="single" w:sz="2" w:space="0" w:color="000000"/>
              <w:bottom w:val="single" w:sz="2" w:space="0" w:color="000000"/>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Zasilanie: 230 VAC</w:t>
            </w:r>
            <w:r w:rsidR="00522DE3" w:rsidRPr="00096735">
              <w:rPr>
                <w:rFonts w:ascii="Arial Narrow" w:hAnsi="Arial Narrow"/>
                <w:sz w:val="18"/>
                <w:szCs w:val="18"/>
              </w:rPr>
              <w:t xml:space="preserve"> </w:t>
            </w:r>
            <w:r w:rsidRPr="00096735">
              <w:rPr>
                <w:rFonts w:ascii="Arial Narrow" w:hAnsi="Arial Narrow"/>
                <w:sz w:val="18"/>
                <w:szCs w:val="18"/>
              </w:rPr>
              <w:t>akumulator wbudowany w aparat zapewniające min. 120 minut pracy</w:t>
            </w:r>
          </w:p>
        </w:tc>
        <w:tc>
          <w:tcPr>
            <w:tcW w:w="1985" w:type="dxa"/>
            <w:tcBorders>
              <w:top w:val="single" w:sz="4" w:space="0" w:color="auto"/>
              <w:left w:val="single" w:sz="2" w:space="0" w:color="000000"/>
              <w:bottom w:val="single" w:sz="2" w:space="0" w:color="000000"/>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2" w:space="0" w:color="000000"/>
              <w:bottom w:val="single" w:sz="2" w:space="0" w:color="000000"/>
              <w:right w:val="single" w:sz="2" w:space="0" w:color="000000"/>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c>
          <w:tcPr>
            <w:tcW w:w="709" w:type="dxa"/>
            <w:tcBorders>
              <w:top w:val="nil"/>
              <w:left w:val="single" w:sz="2" w:space="0" w:color="000000"/>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Zasilanie gazowe: powietrze i tlen ze źródła sprężonych gazów w  zakresie  2-6,5 BAR</w:t>
            </w:r>
          </w:p>
        </w:tc>
        <w:tc>
          <w:tcPr>
            <w:tcW w:w="1985" w:type="dxa"/>
            <w:tcBorders>
              <w:top w:val="nil"/>
              <w:left w:val="single" w:sz="2" w:space="0" w:color="000000"/>
              <w:bottom w:val="single" w:sz="4" w:space="0" w:color="auto"/>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nil"/>
              <w:left w:val="single" w:sz="2" w:space="0" w:color="000000"/>
              <w:bottom w:val="single" w:sz="4" w:space="0" w:color="auto"/>
              <w:right w:val="nil"/>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7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Wbudowany mieszalnik gazów – elektroniczny (nie dopuszcza się rotametrów ręcznych)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3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Automatyczna kalibracja czujnika tlenu (bez ingerencji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8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kalibracji czujnika tlenu w trakcie prowadzonej terapii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60"/>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Umożliwia wspomaganie oddechu metodą </w:t>
            </w:r>
            <w:proofErr w:type="spellStart"/>
            <w:r w:rsidRPr="00096735">
              <w:rPr>
                <w:rFonts w:ascii="Arial Narrow" w:hAnsi="Arial Narrow"/>
                <w:sz w:val="18"/>
                <w:szCs w:val="18"/>
              </w:rPr>
              <w:t>nCPAP</w:t>
            </w:r>
            <w:proofErr w:type="spellEnd"/>
            <w:r w:rsidRPr="00096735">
              <w:rPr>
                <w:rFonts w:ascii="Arial Narrow" w:hAnsi="Arial Narrow"/>
                <w:sz w:val="18"/>
                <w:szCs w:val="18"/>
              </w:rPr>
              <w:t xml:space="preserve"> na dwóch poziomach ciśnienia</w:t>
            </w:r>
            <w:r w:rsidR="00FA2919" w:rsidRPr="00096735">
              <w:rPr>
                <w:rFonts w:ascii="Arial Narrow" w:hAnsi="Arial Narrow"/>
                <w:sz w:val="18"/>
                <w:szCs w:val="18"/>
              </w:rPr>
              <w:t xml:space="preserve"> </w:t>
            </w:r>
            <w:r w:rsidRPr="00096735">
              <w:rPr>
                <w:rFonts w:ascii="Arial Narrow" w:hAnsi="Arial Narrow"/>
                <w:sz w:val="18"/>
                <w:szCs w:val="18"/>
              </w:rPr>
              <w:t>duo pap</w:t>
            </w:r>
            <w:r w:rsidR="00FA2919" w:rsidRPr="00096735">
              <w:rPr>
                <w:rFonts w:ascii="Arial Narrow" w:hAnsi="Arial Narrow"/>
                <w:sz w:val="18"/>
                <w:szCs w:val="18"/>
              </w:rPr>
              <w:t xml:space="preserve"> </w:t>
            </w:r>
            <w:proofErr w:type="spellStart"/>
            <w:r w:rsidRPr="00096735">
              <w:rPr>
                <w:rFonts w:ascii="Arial Narrow" w:hAnsi="Arial Narrow"/>
                <w:sz w:val="18"/>
                <w:szCs w:val="18"/>
              </w:rPr>
              <w:t>nCPAP</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highlight w:val="yellow"/>
              </w:rPr>
            </w:pPr>
            <w:r w:rsidRPr="00096735">
              <w:rPr>
                <w:rFonts w:ascii="Arial Narrow" w:hAnsi="Arial Narrow"/>
                <w:sz w:val="18"/>
                <w:szCs w:val="18"/>
              </w:rPr>
              <w:t>Funkcja automatycznej kompensacji nieszczelności układu oddechowego do 40%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6"/>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Stężenie tlenu 21 do 100% (regulacja płynna)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46"/>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Funkcja </w:t>
            </w:r>
            <w:proofErr w:type="spellStart"/>
            <w:r w:rsidRPr="00096735">
              <w:rPr>
                <w:rFonts w:ascii="Arial Narrow" w:hAnsi="Arial Narrow"/>
                <w:sz w:val="18"/>
                <w:szCs w:val="18"/>
              </w:rPr>
              <w:t>preoksygenacji</w:t>
            </w:r>
            <w:proofErr w:type="spellEnd"/>
            <w:r w:rsidRPr="00096735">
              <w:rPr>
                <w:rFonts w:ascii="Arial Narrow" w:hAnsi="Arial Narrow"/>
                <w:sz w:val="18"/>
                <w:szCs w:val="18"/>
              </w:rPr>
              <w:t xml:space="preserve"> regulowana w zakresie od 23-100% oraz jej czas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Czas wdechu od 0,15 do 15 sekund, regulowany płynnie co 0,1 sek.</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Czas wydechu od 0,3 do 25 sekund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Częstość oddechowa 2-60 </w:t>
            </w:r>
            <w:proofErr w:type="spellStart"/>
            <w:r w:rsidRPr="00096735">
              <w:rPr>
                <w:rFonts w:ascii="Arial Narrow" w:hAnsi="Arial Narrow"/>
                <w:sz w:val="18"/>
                <w:szCs w:val="18"/>
              </w:rPr>
              <w:t>odd</w:t>
            </w:r>
            <w:proofErr w:type="spellEnd"/>
            <w:r w:rsidRPr="00096735">
              <w:rPr>
                <w:rFonts w:ascii="Arial Narrow" w:hAnsi="Arial Narrow"/>
                <w:sz w:val="18"/>
                <w:szCs w:val="18"/>
              </w:rPr>
              <w:t>/min</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PEEP/CPAP  min.  2-13 cmH2O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sz w:val="18"/>
                <w:szCs w:val="18"/>
              </w:rPr>
              <w:t>Ciśnienie podwyższonego poziomu min. 5-15 cmH20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Ciśnienie ręczne min. 5-15 cmH2O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Oddech manualny w zakresie 2-30 sekund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lang w:val="sv-SE"/>
              </w:rPr>
            </w:pPr>
          </w:p>
        </w:tc>
      </w:tr>
      <w:tr w:rsidR="002E39B4" w:rsidRPr="002E39B4" w:rsidTr="007B695F">
        <w:trPr>
          <w:trHeight w:val="31"/>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Wbudowany kolorowy ekran dotykowy LCD o przekątnej min. 5,5”</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lang w:val="sv-SE"/>
              </w:rPr>
            </w:pPr>
          </w:p>
        </w:tc>
      </w:tr>
      <w:tr w:rsidR="002E39B4" w:rsidRPr="002E39B4" w:rsidTr="007B695F">
        <w:trPr>
          <w:trHeight w:val="260"/>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Obrazowane parametry oddechowe:</w:t>
            </w:r>
            <w:r w:rsidR="00522DE3" w:rsidRPr="00096735">
              <w:rPr>
                <w:rFonts w:ascii="Arial Narrow" w:hAnsi="Arial Narrow"/>
                <w:sz w:val="18"/>
                <w:szCs w:val="18"/>
              </w:rPr>
              <w:t xml:space="preserve"> </w:t>
            </w:r>
            <w:r w:rsidRPr="00096735">
              <w:rPr>
                <w:rFonts w:ascii="Arial Narrow" w:hAnsi="Arial Narrow"/>
                <w:sz w:val="18"/>
                <w:szCs w:val="18"/>
              </w:rPr>
              <w:t>stężenie tlenu w %</w:t>
            </w:r>
            <w:r w:rsidRPr="00096735">
              <w:rPr>
                <w:rFonts w:ascii="Arial Narrow" w:hAnsi="Arial Narrow"/>
                <w:color w:val="000000"/>
                <w:sz w:val="18"/>
                <w:szCs w:val="18"/>
              </w:rPr>
              <w:t xml:space="preserve"> ciśnienie średnie, szczytowe i końcowo wydechowe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02"/>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rozbudowy o  zapamiętywanie i obrazowanie trendów monitorowanych parametrów z min. ostatnich 5 dni z możliwością ich zapisu na zewnętrznej pamięci USB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zapisu historii alarmów na zewnętrznej pamięci USB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88"/>
        </w:trPr>
        <w:tc>
          <w:tcPr>
            <w:tcW w:w="709" w:type="dxa"/>
            <w:tcBorders>
              <w:top w:val="single" w:sz="4" w:space="0" w:color="auto"/>
              <w:left w:val="single" w:sz="4" w:space="0" w:color="auto"/>
              <w:bottom w:val="single" w:sz="4" w:space="0" w:color="auto"/>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Wyposażony w alarmy akustyczne o regulowanej głośności i alarmy optyczne:</w:t>
            </w:r>
          </w:p>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spadku ciśnienia w układzie oddechowym</w:t>
            </w:r>
            <w:r w:rsidR="00FA2919" w:rsidRPr="00096735">
              <w:rPr>
                <w:rFonts w:ascii="Arial Narrow" w:hAnsi="Arial Narrow"/>
                <w:sz w:val="18"/>
                <w:szCs w:val="18"/>
              </w:rPr>
              <w:t xml:space="preserve">, </w:t>
            </w:r>
            <w:r w:rsidRPr="00096735">
              <w:rPr>
                <w:rFonts w:ascii="Arial Narrow" w:hAnsi="Arial Narrow"/>
                <w:sz w:val="18"/>
                <w:szCs w:val="18"/>
              </w:rPr>
              <w:t xml:space="preserve">przekroczenia ciśnienia w układzie </w:t>
            </w:r>
            <w:proofErr w:type="spellStart"/>
            <w:r w:rsidRPr="00096735">
              <w:rPr>
                <w:rFonts w:ascii="Arial Narrow" w:hAnsi="Arial Narrow"/>
                <w:sz w:val="18"/>
                <w:szCs w:val="18"/>
              </w:rPr>
              <w:t>oddechowym</w:t>
            </w:r>
            <w:r w:rsidR="00FA2919" w:rsidRPr="00096735">
              <w:rPr>
                <w:rFonts w:ascii="Arial Narrow" w:hAnsi="Arial Narrow"/>
                <w:sz w:val="18"/>
                <w:szCs w:val="18"/>
              </w:rPr>
              <w:t>,</w:t>
            </w:r>
            <w:r w:rsidRPr="00096735">
              <w:rPr>
                <w:rFonts w:ascii="Arial Narrow" w:hAnsi="Arial Narrow"/>
                <w:sz w:val="18"/>
                <w:szCs w:val="18"/>
              </w:rPr>
              <w:t>stężenia</w:t>
            </w:r>
            <w:proofErr w:type="spellEnd"/>
            <w:r w:rsidRPr="00096735">
              <w:rPr>
                <w:rFonts w:ascii="Arial Narrow" w:hAnsi="Arial Narrow"/>
                <w:sz w:val="18"/>
                <w:szCs w:val="18"/>
              </w:rPr>
              <w:t xml:space="preserve"> tlenu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545"/>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Nawilżacz z automatyczną kontrolą temperatury i nawilżania: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płytki grzewczej,</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gazów na wyjściu z komory nawilżacza,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gazów w układzie oddechowym pacjenta,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wyświetlacz LED czterocyfrowy.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Komora nawilżacza jednorazowa dla noworodków </w:t>
            </w:r>
            <w:r w:rsidRPr="00096735">
              <w:rPr>
                <w:rFonts w:ascii="Arial Narrow" w:hAnsi="Arial Narrow"/>
                <w:color w:val="000000"/>
                <w:sz w:val="18"/>
                <w:szCs w:val="18"/>
              </w:rPr>
              <w:t xml:space="preserve">z </w:t>
            </w:r>
            <w:r w:rsidRPr="00096735">
              <w:rPr>
                <w:rFonts w:ascii="Arial Narrow" w:hAnsi="Arial Narrow"/>
                <w:sz w:val="18"/>
                <w:szCs w:val="18"/>
              </w:rPr>
              <w:t>wbudowanym systemem utrzymania wilgotności na stałym poziomie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Układ oddechowy z podgrzewanym ramieniem wdechowym (jednorazowy) zawierający jony srebra.</w:t>
            </w:r>
          </w:p>
          <w:p w:rsidR="00A91933" w:rsidRPr="00096735" w:rsidRDefault="00A91933" w:rsidP="0095466C">
            <w:pPr>
              <w:spacing w:after="0" w:line="276" w:lineRule="auto"/>
              <w:jc w:val="both"/>
              <w:rPr>
                <w:rFonts w:ascii="Arial Narrow" w:hAnsi="Arial Narrow"/>
                <w:sz w:val="18"/>
                <w:szCs w:val="18"/>
              </w:rPr>
            </w:pPr>
            <w:r w:rsidRPr="00096735">
              <w:rPr>
                <w:rFonts w:ascii="Arial Narrow" w:hAnsi="Arial Narrow"/>
                <w:color w:val="000000"/>
                <w:sz w:val="18"/>
                <w:szCs w:val="18"/>
                <w:u w:val="single"/>
              </w:rPr>
              <w:t>W skład zestawu wchodzi:</w:t>
            </w:r>
            <w:r w:rsidR="0095466C">
              <w:rPr>
                <w:rFonts w:ascii="Arial Narrow" w:hAnsi="Arial Narrow"/>
                <w:color w:val="000000"/>
                <w:sz w:val="18"/>
                <w:szCs w:val="18"/>
                <w:u w:val="single"/>
              </w:rPr>
              <w:t xml:space="preserve"> </w:t>
            </w:r>
            <w:r w:rsidRPr="00096735">
              <w:rPr>
                <w:rFonts w:ascii="Arial Narrow" w:hAnsi="Arial Narrow"/>
                <w:color w:val="000000"/>
                <w:sz w:val="18"/>
                <w:szCs w:val="18"/>
              </w:rPr>
              <w:t xml:space="preserve"> odcinek wdechowy podgrzewany d</w:t>
            </w:r>
            <w:r w:rsidR="00772105" w:rsidRPr="00096735">
              <w:rPr>
                <w:rFonts w:ascii="Arial Narrow" w:hAnsi="Arial Narrow"/>
                <w:color w:val="000000"/>
                <w:sz w:val="18"/>
                <w:szCs w:val="18"/>
              </w:rPr>
              <w:t xml:space="preserve">ł. 1,2 m, średnica wew. 10 mm, </w:t>
            </w:r>
            <w:r w:rsidRPr="00096735">
              <w:rPr>
                <w:rFonts w:ascii="Arial Narrow" w:hAnsi="Arial Narrow"/>
                <w:color w:val="000000"/>
                <w:sz w:val="18"/>
                <w:szCs w:val="18"/>
              </w:rPr>
              <w:t>odcinek wydechowy niepodgrze</w:t>
            </w:r>
            <w:r w:rsidR="00772105" w:rsidRPr="00096735">
              <w:rPr>
                <w:rFonts w:ascii="Arial Narrow" w:hAnsi="Arial Narrow"/>
                <w:color w:val="000000"/>
                <w:sz w:val="18"/>
                <w:szCs w:val="18"/>
              </w:rPr>
              <w:t xml:space="preserve">wany, </w:t>
            </w:r>
            <w:r w:rsidRPr="00096735">
              <w:rPr>
                <w:rFonts w:ascii="Arial Narrow" w:hAnsi="Arial Narrow"/>
                <w:color w:val="000000"/>
                <w:sz w:val="18"/>
                <w:szCs w:val="18"/>
              </w:rPr>
              <w:t>odcinek łączący n</w:t>
            </w:r>
            <w:r w:rsidR="00772105" w:rsidRPr="00096735">
              <w:rPr>
                <w:rFonts w:ascii="Arial Narrow" w:hAnsi="Arial Narrow"/>
                <w:color w:val="000000"/>
                <w:sz w:val="18"/>
                <w:szCs w:val="18"/>
              </w:rPr>
              <w:t xml:space="preserve">awilżacz z respiratorem 0,6 m, końcówka donosowa (3 szt.),  </w:t>
            </w:r>
            <w:r w:rsidRPr="00096735">
              <w:rPr>
                <w:rFonts w:ascii="Arial Narrow" w:hAnsi="Arial Narrow"/>
                <w:color w:val="000000"/>
                <w:sz w:val="18"/>
                <w:szCs w:val="18"/>
              </w:rPr>
              <w:t>odcinek</w:t>
            </w:r>
            <w:r w:rsidR="00772105" w:rsidRPr="00096735">
              <w:rPr>
                <w:rFonts w:ascii="Arial Narrow" w:hAnsi="Arial Narrow"/>
                <w:color w:val="000000"/>
                <w:sz w:val="18"/>
                <w:szCs w:val="18"/>
              </w:rPr>
              <w:t xml:space="preserve"> pomiarowy, </w:t>
            </w:r>
            <w:r w:rsidRPr="00096735">
              <w:rPr>
                <w:rFonts w:ascii="Arial Narrow" w:hAnsi="Arial Narrow"/>
                <w:color w:val="000000"/>
                <w:sz w:val="18"/>
                <w:szCs w:val="18"/>
              </w:rPr>
              <w:t>generator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42"/>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Maseczka donosowa min. w 3  rozmiarach – 2 sztuki z każdego rozmiaru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Czapeczka dostępne rozmiary 000-9 – 3 sztuki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rPr>
          <w:trHeight w:val="73"/>
        </w:trPr>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89"/>
              </w:numPr>
              <w:snapToGrid w:val="0"/>
              <w:spacing w:after="0" w:line="276" w:lineRule="auto"/>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jc w:val="both"/>
              <w:rPr>
                <w:rFonts w:ascii="Arial Narrow" w:hAnsi="Arial Narrow"/>
                <w:b/>
                <w:sz w:val="18"/>
                <w:szCs w:val="18"/>
              </w:rPr>
            </w:pPr>
            <w:r w:rsidRPr="00096735">
              <w:rPr>
                <w:rFonts w:ascii="Arial Narrow" w:hAnsi="Arial Narrow"/>
                <w:b/>
                <w:sz w:val="18"/>
                <w:szCs w:val="18"/>
              </w:rPr>
              <w:t xml:space="preserve"> GWARANCJA</w:t>
            </w:r>
          </w:p>
        </w:tc>
        <w:tc>
          <w:tcPr>
            <w:tcW w:w="1985"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 PODAĆ</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12 miesięcy – 0 pkt.</w:t>
            </w:r>
          </w:p>
          <w:p w:rsidR="002E39B4" w:rsidRPr="00096735" w:rsidRDefault="00FA2919" w:rsidP="00096735">
            <w:pPr>
              <w:spacing w:after="0" w:line="276" w:lineRule="auto"/>
              <w:rPr>
                <w:rFonts w:ascii="Arial Narrow" w:hAnsi="Arial Narrow"/>
                <w:sz w:val="18"/>
                <w:szCs w:val="18"/>
              </w:rPr>
            </w:pPr>
            <w:r w:rsidRPr="00096735">
              <w:rPr>
                <w:rFonts w:ascii="Arial Narrow" w:hAnsi="Arial Narrow"/>
                <w:sz w:val="18"/>
                <w:szCs w:val="18"/>
              </w:rPr>
              <w:t>24 miesiące</w:t>
            </w:r>
            <w:r w:rsidR="002E39B4" w:rsidRPr="00096735">
              <w:rPr>
                <w:rFonts w:ascii="Arial Narrow" w:hAnsi="Arial Narrow"/>
                <w:sz w:val="18"/>
                <w:szCs w:val="18"/>
              </w:rPr>
              <w:t xml:space="preserve"> – 10 pkt</w:t>
            </w:r>
          </w:p>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36 miesięcy – 20 pkt</w:t>
            </w:r>
          </w:p>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powyżej 36 miesięcy – 25 pkt</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 PODAĆ</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rPr>
          <w:trHeight w:val="594"/>
        </w:trPr>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RPr="00522DE3"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Stopka"/>
              <w:numPr>
                <w:ilvl w:val="0"/>
                <w:numId w:val="89"/>
              </w:numPr>
              <w:tabs>
                <w:tab w:val="left" w:pos="708"/>
              </w:tabs>
              <w:snapToGrid w:val="0"/>
              <w:spacing w:line="276" w:lineRule="auto"/>
              <w:jc w:val="center"/>
              <w:rPr>
                <w:rFonts w:ascii="Arial Narrow" w:hAnsi="Arial Narrow" w:cstheme="minorHAnsi"/>
                <w:b/>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sz w:val="18"/>
                <w:szCs w:val="18"/>
              </w:rPr>
              <w:t>SZKOLENIA</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2"/>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2"/>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Akapitzlist"/>
              <w:numPr>
                <w:ilvl w:val="0"/>
                <w:numId w:val="183"/>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sz w:val="18"/>
                <w:szCs w:val="18"/>
              </w:rPr>
              <w:t>INNE</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4"/>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Akapitzlist"/>
              <w:numPr>
                <w:ilvl w:val="0"/>
                <w:numId w:val="89"/>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bCs/>
                <w:sz w:val="18"/>
                <w:szCs w:val="18"/>
              </w:rPr>
              <w:t>DOKUMENTACJA</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F369C1" w:rsidP="00096735">
            <w:pPr>
              <w:spacing w:after="0" w:line="276" w:lineRule="auto"/>
              <w:jc w:val="both"/>
              <w:rPr>
                <w:rFonts w:ascii="Arial Narrow" w:hAnsi="Arial Narrow"/>
                <w:sz w:val="18"/>
                <w:szCs w:val="18"/>
              </w:rPr>
            </w:pPr>
            <w:r w:rsidRPr="00096735">
              <w:rPr>
                <w:rFonts w:ascii="Arial Narrow" w:hAnsi="Arial Narrow"/>
                <w:sz w:val="18"/>
                <w:szCs w:val="18"/>
              </w:rPr>
              <w:t xml:space="preserve">Dokumenty wymagane przy dostawie: </w:t>
            </w:r>
            <w:r w:rsidR="002E39B4" w:rsidRPr="00096735">
              <w:rPr>
                <w:rFonts w:ascii="Arial Narrow" w:hAnsi="Arial Narrow"/>
                <w:sz w:val="18"/>
                <w:szCs w:val="18"/>
              </w:rPr>
              <w:t>certyfikat CE,</w:t>
            </w:r>
            <w:r w:rsidR="00FA2919" w:rsidRPr="00096735">
              <w:rPr>
                <w:rFonts w:ascii="Arial Narrow" w:hAnsi="Arial Narrow"/>
                <w:sz w:val="18"/>
                <w:szCs w:val="18"/>
              </w:rPr>
              <w:t xml:space="preserve"> </w:t>
            </w:r>
            <w:r w:rsidR="002E39B4" w:rsidRPr="00096735">
              <w:rPr>
                <w:rFonts w:ascii="Arial Narrow" w:hAnsi="Arial Narrow"/>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Default="0095466C" w:rsidP="00175FAD">
      <w:pPr>
        <w:spacing w:after="0" w:line="240" w:lineRule="auto"/>
        <w:ind w:left="993" w:hanging="285"/>
        <w:rPr>
          <w:rFonts w:ascii="Arial Narrow" w:hAnsi="Arial Narrow" w:cs="Times New Roman"/>
        </w:rPr>
      </w:pPr>
    </w:p>
    <w:p w:rsidR="005E1A4F" w:rsidRPr="00175FAD" w:rsidRDefault="005E1A4F" w:rsidP="00175FAD">
      <w:pPr>
        <w:spacing w:after="0" w:line="240" w:lineRule="auto"/>
        <w:ind w:left="993" w:hanging="285"/>
        <w:rPr>
          <w:rFonts w:ascii="Arial Narrow" w:hAnsi="Arial Narrow" w:cs="Times New Roman"/>
        </w:rPr>
      </w:pPr>
      <w:r w:rsidRPr="00175FAD">
        <w:rPr>
          <w:rFonts w:ascii="Arial Narrow" w:hAnsi="Arial Narrow" w:cs="Times New Roman"/>
        </w:rPr>
        <w:t>…………………………………</w:t>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Pr="00175FAD">
        <w:rPr>
          <w:rFonts w:ascii="Arial Narrow" w:hAnsi="Arial Narrow" w:cs="Times New Roman"/>
        </w:rPr>
        <w:t xml:space="preserve">…………………………………………………    </w:t>
      </w:r>
      <w:r w:rsidRPr="00175FAD">
        <w:rPr>
          <w:rFonts w:ascii="Arial Narrow" w:hAnsi="Arial Narrow" w:cs="Times New Roman"/>
          <w:sz w:val="20"/>
          <w:szCs w:val="20"/>
        </w:rPr>
        <w:t>/miejscowość, data/</w:t>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t xml:space="preserve">          </w:t>
      </w:r>
      <w:r w:rsidRPr="00175FAD">
        <w:rPr>
          <w:rFonts w:ascii="Arial Narrow" w:hAnsi="Arial Narrow" w:cs="Times New Roman"/>
          <w:sz w:val="20"/>
          <w:szCs w:val="20"/>
        </w:rPr>
        <w:tab/>
      </w:r>
      <w:r w:rsidRPr="00175FAD">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Pr="00175FAD">
        <w:rPr>
          <w:rFonts w:ascii="Arial Narrow" w:hAnsi="Arial Narrow" w:cs="Times New Roman"/>
          <w:sz w:val="20"/>
          <w:szCs w:val="20"/>
        </w:rPr>
        <w:t>/podpis osoby upoważnionej/</w:t>
      </w:r>
      <w:r w:rsidRPr="00175FAD">
        <w:rPr>
          <w:rFonts w:ascii="Arial Narrow" w:hAnsi="Arial Narrow" w:cs="Times New Roman"/>
        </w:rPr>
        <w:tab/>
      </w:r>
    </w:p>
    <w:p w:rsidR="00522DE3" w:rsidRDefault="00522DE3" w:rsidP="00030A67">
      <w:pPr>
        <w:tabs>
          <w:tab w:val="left" w:pos="3735"/>
          <w:tab w:val="right" w:pos="14144"/>
        </w:tabs>
        <w:spacing w:line="240" w:lineRule="auto"/>
        <w:rPr>
          <w:rFonts w:ascii="Arial Narrow" w:hAnsi="Arial Narrow" w:cs="Times New Roman"/>
        </w:rPr>
      </w:pPr>
    </w:p>
    <w:p w:rsidR="00E21C76" w:rsidRPr="00175FAD" w:rsidRDefault="00E21C76" w:rsidP="00175FAD">
      <w:pPr>
        <w:tabs>
          <w:tab w:val="left" w:pos="3735"/>
          <w:tab w:val="right" w:pos="14144"/>
        </w:tabs>
        <w:spacing w:line="240" w:lineRule="auto"/>
        <w:jc w:val="right"/>
        <w:rPr>
          <w:rFonts w:ascii="Arial Narrow" w:hAnsi="Arial Narrow" w:cs="Times New Roman"/>
        </w:rPr>
      </w:pPr>
      <w:r w:rsidRPr="00175FAD">
        <w:rPr>
          <w:rFonts w:ascii="Arial Narrow" w:hAnsi="Arial Narrow" w:cs="Times New Roman"/>
        </w:rPr>
        <w:t>Załącznik nr 4/6 do SIWZ</w:t>
      </w:r>
    </w:p>
    <w:p w:rsidR="00E21C76" w:rsidRPr="00175FAD" w:rsidRDefault="0032148D" w:rsidP="00175FAD">
      <w:pPr>
        <w:spacing w:line="240" w:lineRule="auto"/>
        <w:jc w:val="center"/>
        <w:rPr>
          <w:rFonts w:ascii="Arial Narrow" w:hAnsi="Arial Narrow" w:cs="Times New Roman"/>
          <w:b/>
        </w:rPr>
      </w:pPr>
      <w:r w:rsidRPr="00175FAD">
        <w:rPr>
          <w:rFonts w:ascii="Arial Narrow" w:hAnsi="Arial Narrow" w:cs="Times New Roman"/>
          <w:b/>
        </w:rPr>
        <w:t>ZESTAWIENIE</w:t>
      </w:r>
      <w:r w:rsidR="00E21C76" w:rsidRPr="00175FAD">
        <w:rPr>
          <w:rFonts w:ascii="Arial Narrow" w:hAnsi="Arial Narrow" w:cs="Times New Roman"/>
          <w:b/>
        </w:rPr>
        <w:t xml:space="preserve"> PARAMETRÓW TECHNICZNCYH I WARUNKI GWARANCJI</w:t>
      </w:r>
    </w:p>
    <w:p w:rsidR="00E21C76" w:rsidRPr="00175FAD" w:rsidRDefault="005C1019" w:rsidP="00175FAD">
      <w:pPr>
        <w:spacing w:line="240" w:lineRule="auto"/>
        <w:rPr>
          <w:rFonts w:ascii="Arial Narrow" w:hAnsi="Arial Narrow" w:cs="Times New Roman"/>
          <w:b/>
        </w:rPr>
      </w:pPr>
      <w:r w:rsidRPr="00175FAD">
        <w:rPr>
          <w:rFonts w:ascii="Arial Narrow" w:hAnsi="Arial Narrow" w:cs="Times New Roman"/>
          <w:b/>
        </w:rPr>
        <w:t xml:space="preserve">Zadanie VI: </w:t>
      </w:r>
      <w:r w:rsidR="00AB7D4A" w:rsidRPr="00175FAD">
        <w:rPr>
          <w:rFonts w:ascii="Arial Narrow" w:hAnsi="Arial Narrow" w:cs="Times New Roman"/>
          <w:b/>
        </w:rPr>
        <w:t>KARDIOMONITOR ANESTETYCZNY</w:t>
      </w:r>
    </w:p>
    <w:tbl>
      <w:tblPr>
        <w:tblStyle w:val="Tabela-Siatka"/>
        <w:tblW w:w="14879" w:type="dxa"/>
        <w:tblLook w:val="04A0" w:firstRow="1" w:lastRow="0" w:firstColumn="1" w:lastColumn="0" w:noHBand="0" w:noVBand="1"/>
      </w:tblPr>
      <w:tblGrid>
        <w:gridCol w:w="4672"/>
        <w:gridCol w:w="10207"/>
      </w:tblGrid>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 xml:space="preserve">Pełna nazwa </w:t>
            </w:r>
            <w:r w:rsidR="00AB7D4A" w:rsidRPr="00175FAD">
              <w:rPr>
                <w:rFonts w:ascii="Arial Narrow" w:hAnsi="Arial Narrow" w:cs="Times New Roman"/>
              </w:rPr>
              <w:t>kardiomonitora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Producent</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Kraj pochodzenia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Dystrybutor/oferent</w:t>
            </w:r>
          </w:p>
        </w:tc>
        <w:tc>
          <w:tcPr>
            <w:tcW w:w="10207" w:type="dxa"/>
          </w:tcPr>
          <w:p w:rsidR="005E1A4F" w:rsidRPr="00175FAD" w:rsidRDefault="005E1A4F" w:rsidP="00175FAD">
            <w:pPr>
              <w:ind w:left="360"/>
              <w:rPr>
                <w:rFonts w:ascii="Arial Narrow" w:hAnsi="Arial Narrow" w:cs="Times New Roman"/>
                <w:b/>
              </w:rPr>
            </w:pPr>
          </w:p>
        </w:tc>
      </w:tr>
    </w:tbl>
    <w:p w:rsidR="00432CA2" w:rsidRPr="00432CA2" w:rsidRDefault="00432CA2" w:rsidP="00432CA2">
      <w:pPr>
        <w:widowControl w:val="0"/>
        <w:suppressAutoHyphens/>
        <w:spacing w:after="0" w:line="240" w:lineRule="auto"/>
        <w:rPr>
          <w:rFonts w:ascii="Tahoma" w:eastAsia="Andale Sans UI" w:hAnsi="Tahoma" w:cs="Times New Roman"/>
          <w:b/>
          <w:bCs/>
          <w:kern w:val="2"/>
          <w:sz w:val="24"/>
          <w:szCs w:val="24"/>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1985"/>
        <w:gridCol w:w="4394"/>
        <w:gridCol w:w="1984"/>
      </w:tblGrid>
      <w:tr w:rsidR="00432CA2" w:rsidRPr="00096735" w:rsidTr="007B695F">
        <w:tc>
          <w:tcPr>
            <w:tcW w:w="709"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l.p.</w:t>
            </w:r>
          </w:p>
        </w:tc>
        <w:tc>
          <w:tcPr>
            <w:tcW w:w="6946"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w:t>
            </w:r>
          </w:p>
        </w:tc>
        <w:tc>
          <w:tcPr>
            <w:tcW w:w="1985"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 xml:space="preserve">Parametr </w:t>
            </w:r>
            <w:r w:rsidR="00FA2919" w:rsidRPr="00096735">
              <w:rPr>
                <w:rFonts w:ascii="Arial Narrow" w:eastAsia="Andale Sans UI" w:hAnsi="Arial Narrow" w:cs="Times New Roman"/>
                <w:b/>
                <w:kern w:val="2"/>
                <w:sz w:val="18"/>
                <w:szCs w:val="18"/>
              </w:rPr>
              <w:t>oczekiwany</w:t>
            </w:r>
          </w:p>
        </w:tc>
        <w:tc>
          <w:tcPr>
            <w:tcW w:w="4394"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Ocena pkt.</w:t>
            </w:r>
          </w:p>
        </w:tc>
      </w:tr>
      <w:tr w:rsidR="00FA2919" w:rsidRPr="00096735" w:rsidTr="007B695F">
        <w:tc>
          <w:tcPr>
            <w:tcW w:w="709" w:type="dxa"/>
            <w:tcBorders>
              <w:top w:val="single" w:sz="2" w:space="0" w:color="000000"/>
              <w:left w:val="single" w:sz="2" w:space="0" w:color="000000"/>
              <w:bottom w:val="single" w:sz="2" w:space="0" w:color="000000"/>
              <w:right w:val="nil"/>
            </w:tcBorders>
            <w:vAlign w:val="center"/>
          </w:tcPr>
          <w:p w:rsidR="00FA2919" w:rsidRPr="00096735" w:rsidRDefault="00FA2919" w:rsidP="00535209">
            <w:pPr>
              <w:pStyle w:val="Akapitzlist"/>
              <w:widowControl w:val="0"/>
              <w:numPr>
                <w:ilvl w:val="0"/>
                <w:numId w:val="90"/>
              </w:numPr>
              <w:suppressLineNumbers/>
              <w:suppressAutoHyphens/>
              <w:snapToGrid w:val="0"/>
              <w:spacing w:after="0" w:line="276" w:lineRule="auto"/>
              <w:ind w:left="204" w:firstLine="0"/>
              <w:jc w:val="center"/>
              <w:rPr>
                <w:rFonts w:ascii="Arial Narrow" w:eastAsia="Andale Sans UI" w:hAnsi="Arial Narrow" w:cs="Times New Roman"/>
                <w:kern w:val="2"/>
                <w:sz w:val="18"/>
                <w:szCs w:val="18"/>
              </w:rPr>
            </w:pPr>
          </w:p>
        </w:tc>
        <w:tc>
          <w:tcPr>
            <w:tcW w:w="6946"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PARAMETRY TECHNICZNE</w:t>
            </w:r>
          </w:p>
        </w:tc>
        <w:tc>
          <w:tcPr>
            <w:tcW w:w="1985"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kern w:val="2"/>
                <w:sz w:val="18"/>
                <w:szCs w:val="18"/>
              </w:rPr>
            </w:pPr>
          </w:p>
        </w:tc>
        <w:tc>
          <w:tcPr>
            <w:tcW w:w="4394"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kern w:val="2"/>
                <w:sz w:val="18"/>
                <w:szCs w:val="18"/>
              </w:rPr>
            </w:pPr>
          </w:p>
        </w:tc>
        <w:tc>
          <w:tcPr>
            <w:tcW w:w="1984" w:type="dxa"/>
            <w:tcBorders>
              <w:top w:val="single" w:sz="2" w:space="0" w:color="000000"/>
              <w:left w:val="single" w:sz="2" w:space="0" w:color="000000"/>
              <w:bottom w:val="single" w:sz="2" w:space="0" w:color="000000"/>
              <w:right w:val="single" w:sz="2" w:space="0" w:color="000000"/>
            </w:tcBorders>
            <w:vAlign w:val="center"/>
          </w:tcPr>
          <w:p w:rsidR="00FA2919" w:rsidRPr="00096735" w:rsidRDefault="00FA2919" w:rsidP="00096735">
            <w:pPr>
              <w:widowControl w:val="0"/>
              <w:suppressLineNumbers/>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bCs/>
                <w:kern w:val="2"/>
                <w:sz w:val="18"/>
                <w:szCs w:val="18"/>
              </w:rPr>
            </w:pPr>
            <w:r w:rsidRPr="00096735">
              <w:rPr>
                <w:rFonts w:ascii="Arial Narrow" w:eastAsia="Andale Sans UI" w:hAnsi="Arial Narrow" w:cs="Times New Roman"/>
                <w:bCs/>
                <w:kern w:val="2"/>
                <w:sz w:val="18"/>
                <w:szCs w:val="18"/>
              </w:rPr>
              <w:t>Kardiomonitor stacjonarny modułowy:</w:t>
            </w:r>
            <w:r w:rsidR="0020733E" w:rsidRPr="00096735">
              <w:rPr>
                <w:rFonts w:ascii="Arial Narrow" w:eastAsia="Andale Sans UI" w:hAnsi="Arial Narrow" w:cs="Times New Roman"/>
                <w:bCs/>
                <w:kern w:val="2"/>
                <w:sz w:val="18"/>
                <w:szCs w:val="18"/>
              </w:rPr>
              <w:t xml:space="preserve"> </w:t>
            </w:r>
            <w:r w:rsidRPr="00096735">
              <w:rPr>
                <w:rFonts w:ascii="Arial Narrow" w:eastAsia="Andale Sans UI" w:hAnsi="Arial Narrow" w:cs="Times New Roman"/>
                <w:bCs/>
                <w:kern w:val="2"/>
                <w:sz w:val="18"/>
                <w:szCs w:val="18"/>
              </w:rPr>
              <w:t>zasilany napięciem 230V o</w:t>
            </w:r>
            <w:r w:rsidR="0020733E" w:rsidRPr="00096735">
              <w:rPr>
                <w:rFonts w:ascii="Arial Narrow" w:eastAsia="Andale Sans UI" w:hAnsi="Arial Narrow" w:cs="Times New Roman"/>
                <w:bCs/>
                <w:kern w:val="2"/>
                <w:sz w:val="18"/>
                <w:szCs w:val="18"/>
              </w:rPr>
              <w:t xml:space="preserve">raz alternatywnie z akumulatora, </w:t>
            </w:r>
            <w:r w:rsidRPr="00096735">
              <w:rPr>
                <w:rFonts w:ascii="Arial Narrow" w:eastAsia="Andale Sans UI" w:hAnsi="Arial Narrow" w:cs="Times New Roman"/>
                <w:bCs/>
                <w:kern w:val="2"/>
                <w:sz w:val="18"/>
                <w:szCs w:val="18"/>
              </w:rPr>
              <w:t>przeznaczony do monitorowania parametrów fizjologicznych niemowl</w:t>
            </w:r>
            <w:r w:rsidR="0020733E" w:rsidRPr="00096735">
              <w:rPr>
                <w:rFonts w:ascii="Arial Narrow" w:eastAsia="Andale Sans UI" w:hAnsi="Arial Narrow" w:cs="Times New Roman"/>
                <w:bCs/>
                <w:kern w:val="2"/>
                <w:sz w:val="18"/>
                <w:szCs w:val="18"/>
              </w:rPr>
              <w:t xml:space="preserve">ąt i dzieci na sali operacyjnej, chłodzenie monitora konwekcyjne, </w:t>
            </w:r>
            <w:r w:rsidRPr="00096735">
              <w:rPr>
                <w:rFonts w:ascii="Arial Narrow" w:eastAsia="Times New Roman" w:hAnsi="Arial Narrow" w:cs="Times New Roman"/>
                <w:kern w:val="2"/>
                <w:sz w:val="18"/>
                <w:szCs w:val="18"/>
                <w:lang w:eastAsia="pl-PL"/>
              </w:rPr>
              <w:t>komunikacja z użytkownikiem w języku polskim</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 xml:space="preserve">Możliwość wymiany modułów* podczas pracy – automatyczna </w:t>
            </w:r>
            <w:r w:rsidRPr="00096735">
              <w:rPr>
                <w:rFonts w:ascii="Arial Narrow" w:eastAsia="Times New Roman" w:hAnsi="Arial Narrow" w:cs="Times New Roman"/>
                <w:kern w:val="2"/>
                <w:sz w:val="18"/>
                <w:szCs w:val="18"/>
                <w:lang w:eastAsia="pl-PL"/>
              </w:rPr>
              <w:t>rekonfiguracja ekranu wynikająca ze zmiany parametrów pomiarowych</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Ekran kardiomonitora LCD TFT:</w:t>
            </w:r>
            <w:r w:rsidR="0020733E" w:rsidRPr="00096735">
              <w:rPr>
                <w:rFonts w:ascii="Arial Narrow" w:eastAsia="Andale Sans UI" w:hAnsi="Arial Narrow" w:cs="Arial"/>
                <w:spacing w:val="-2"/>
                <w:kern w:val="2"/>
                <w:sz w:val="18"/>
                <w:szCs w:val="18"/>
              </w:rPr>
              <w:t xml:space="preserve"> Przekątna &gt;= 12cali, </w:t>
            </w:r>
            <w:r w:rsidRPr="00096735">
              <w:rPr>
                <w:rFonts w:ascii="Arial Narrow" w:eastAsia="Andale Sans UI" w:hAnsi="Arial Narrow" w:cs="Arial"/>
                <w:spacing w:val="-2"/>
                <w:kern w:val="2"/>
                <w:sz w:val="18"/>
                <w:szCs w:val="18"/>
              </w:rPr>
              <w:t>Ro</w:t>
            </w:r>
            <w:r w:rsidR="0020733E" w:rsidRPr="00096735">
              <w:rPr>
                <w:rFonts w:ascii="Arial Narrow" w:eastAsia="Andale Sans UI" w:hAnsi="Arial Narrow" w:cs="Arial"/>
                <w:spacing w:val="-2"/>
                <w:kern w:val="2"/>
                <w:sz w:val="18"/>
                <w:szCs w:val="18"/>
              </w:rPr>
              <w:t xml:space="preserve">zdzielczość &gt;= 1024x768 pikseli, </w:t>
            </w:r>
            <w:r w:rsidRPr="00096735">
              <w:rPr>
                <w:rFonts w:ascii="Arial Narrow" w:eastAsia="Andale Sans UI" w:hAnsi="Arial Narrow" w:cs="Arial"/>
                <w:spacing w:val="-2"/>
                <w:kern w:val="2"/>
                <w:sz w:val="18"/>
                <w:szCs w:val="18"/>
              </w:rPr>
              <w:t>Prezentacja nie mn</w:t>
            </w:r>
            <w:r w:rsidR="0020733E" w:rsidRPr="00096735">
              <w:rPr>
                <w:rFonts w:ascii="Arial Narrow" w:eastAsia="Andale Sans UI" w:hAnsi="Arial Narrow" w:cs="Arial"/>
                <w:spacing w:val="-2"/>
                <w:kern w:val="2"/>
                <w:sz w:val="18"/>
                <w:szCs w:val="18"/>
              </w:rPr>
              <w:t xml:space="preserve">iej niż 6 krzywych jednocześnie. </w:t>
            </w:r>
            <w:r w:rsidRPr="00096735">
              <w:rPr>
                <w:rFonts w:ascii="Arial Narrow" w:eastAsia="Andale Sans UI" w:hAnsi="Arial Narrow" w:cs="Arial"/>
                <w:spacing w:val="-2"/>
                <w:kern w:val="2"/>
                <w:sz w:val="18"/>
                <w:szCs w:val="18"/>
              </w:rPr>
              <w:t xml:space="preserve">Prezentacja nie mniej niż </w:t>
            </w:r>
            <w:r w:rsidR="0020733E" w:rsidRPr="00096735">
              <w:rPr>
                <w:rFonts w:ascii="Arial Narrow" w:eastAsia="Andale Sans UI" w:hAnsi="Arial Narrow" w:cs="Arial"/>
                <w:spacing w:val="-2"/>
                <w:kern w:val="2"/>
                <w:sz w:val="18"/>
                <w:szCs w:val="18"/>
              </w:rPr>
              <w:t xml:space="preserve">4 pól numerycznych jednocześnie. </w:t>
            </w:r>
            <w:r w:rsidRPr="00096735">
              <w:rPr>
                <w:rFonts w:ascii="Arial Narrow" w:eastAsia="Andale Sans UI" w:hAnsi="Arial Narrow" w:cs="Arial"/>
                <w:spacing w:val="-2"/>
                <w:kern w:val="2"/>
                <w:sz w:val="18"/>
                <w:szCs w:val="18"/>
              </w:rPr>
              <w:t xml:space="preserve">Możliwość podłączenia ekranu powielającego </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rPr>
          <w:trHeight w:val="409"/>
        </w:trPr>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Monitor wyposażony w wyjścia:</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analogowe EKG</w:t>
            </w:r>
            <w:r w:rsidR="0020733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inwazyjnego pomiaru ciśnienia krwi</w:t>
            </w:r>
            <w:r w:rsidR="0020733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synchronizacji defibrylatora</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 xml:space="preserve">Sterowanie poprzez </w:t>
            </w:r>
            <w:r w:rsidRPr="00096735">
              <w:rPr>
                <w:rFonts w:ascii="Arial Narrow" w:eastAsia="Times New Roman" w:hAnsi="Arial Narrow" w:cs="Times New Roman"/>
                <w:kern w:val="2"/>
                <w:sz w:val="18"/>
                <w:szCs w:val="18"/>
                <w:lang w:eastAsia="pl-PL"/>
              </w:rPr>
              <w:t>ekran dotykowy  z możliwością</w:t>
            </w:r>
            <w:r w:rsidRPr="00096735">
              <w:rPr>
                <w:rFonts w:ascii="Arial Narrow" w:eastAsia="Andale Sans UI" w:hAnsi="Arial Narrow" w:cs="Arial"/>
                <w:spacing w:val="-2"/>
                <w:kern w:val="2"/>
                <w:sz w:val="18"/>
                <w:szCs w:val="18"/>
              </w:rPr>
              <w:t>:</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podłączenia klawiatury pod port USB</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sterowania z poziomu  opcjonalnego dotykowego ekranu powielającego</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 xml:space="preserve">sterowania poprzez dodatkowego pilota zdalnego </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single" w:sz="4" w:space="0" w:color="auto"/>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Times New Roman" w:hAnsi="Arial Narrow" w:cs="Times New Roman"/>
                <w:kern w:val="2"/>
                <w:sz w:val="18"/>
                <w:szCs w:val="18"/>
                <w:lang w:eastAsia="pl-PL"/>
              </w:rPr>
              <w:t>Możliwość zaprogramowania min.30 różnych konfiguracji monitora (ustawienia ekranu i granic alarmowych) w postaci profili i stron</w:t>
            </w:r>
          </w:p>
        </w:tc>
        <w:tc>
          <w:tcPr>
            <w:tcW w:w="1985" w:type="dxa"/>
            <w:tcBorders>
              <w:top w:val="single" w:sz="4" w:space="0" w:color="auto"/>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rPr>
          <w:trHeight w:val="19"/>
        </w:trPr>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Wizualny wskaźnik alarmów widoczny w promieniu 360 stopni, z możliwością ustawienia jasności świecenia</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5" w:right="160"/>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Parametry mierzone/analizowane – Oferent dostarczy wyposażenie umożliwiające wykonanie:</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 xml:space="preserve">EKG z możliwością wyboru liczby </w:t>
            </w:r>
            <w:proofErr w:type="spellStart"/>
            <w:r w:rsidRPr="00096735">
              <w:rPr>
                <w:rFonts w:ascii="Arial Narrow" w:eastAsia="Andale Sans UI" w:hAnsi="Arial Narrow" w:cs="Arial"/>
                <w:spacing w:val="-3"/>
                <w:kern w:val="2"/>
                <w:sz w:val="18"/>
                <w:szCs w:val="18"/>
              </w:rPr>
              <w:t>odprowadzeń</w:t>
            </w:r>
            <w:proofErr w:type="spellEnd"/>
            <w:r w:rsidRPr="00096735">
              <w:rPr>
                <w:rFonts w:ascii="Arial Narrow" w:eastAsia="Andale Sans UI" w:hAnsi="Arial Narrow" w:cs="Arial"/>
                <w:spacing w:val="-3"/>
                <w:kern w:val="2"/>
                <w:sz w:val="18"/>
                <w:szCs w:val="18"/>
              </w:rPr>
              <w:t xml:space="preserve">: 3 odprowadzenia,  7 </w:t>
            </w:r>
            <w:proofErr w:type="spellStart"/>
            <w:r w:rsidRPr="00096735">
              <w:rPr>
                <w:rFonts w:ascii="Arial Narrow" w:eastAsia="Andale Sans UI" w:hAnsi="Arial Narrow" w:cs="Arial"/>
                <w:spacing w:val="-3"/>
                <w:kern w:val="2"/>
                <w:sz w:val="18"/>
                <w:szCs w:val="18"/>
              </w:rPr>
              <w:t>odprowadzeń</w:t>
            </w:r>
            <w:proofErr w:type="spellEnd"/>
            <w:r w:rsidRPr="00096735">
              <w:rPr>
                <w:rFonts w:ascii="Arial Narrow" w:eastAsia="Andale Sans UI" w:hAnsi="Arial Narrow" w:cs="Arial"/>
                <w:spacing w:val="-3"/>
                <w:kern w:val="2"/>
                <w:sz w:val="18"/>
                <w:szCs w:val="18"/>
              </w:rPr>
              <w:t xml:space="preserve"> lub 12 </w:t>
            </w:r>
            <w:proofErr w:type="spellStart"/>
            <w:r w:rsidRPr="00096735">
              <w:rPr>
                <w:rFonts w:ascii="Arial Narrow" w:eastAsia="Andale Sans UI" w:hAnsi="Arial Narrow" w:cs="Arial"/>
                <w:spacing w:val="-3"/>
                <w:kern w:val="2"/>
                <w:sz w:val="18"/>
                <w:szCs w:val="18"/>
              </w:rPr>
              <w:t>odprowadzeń</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Jednoczesna prezentacja min. 3 </w:t>
            </w:r>
            <w:proofErr w:type="spellStart"/>
            <w:r w:rsidRPr="00096735">
              <w:rPr>
                <w:rFonts w:ascii="Arial Narrow" w:eastAsia="Times New Roman" w:hAnsi="Arial Narrow" w:cs="Times New Roman"/>
                <w:kern w:val="2"/>
                <w:sz w:val="18"/>
                <w:szCs w:val="18"/>
                <w:lang w:eastAsia="pl-PL"/>
              </w:rPr>
              <w:t>odprowadzeń</w:t>
            </w:r>
            <w:proofErr w:type="spellEnd"/>
            <w:r w:rsidRPr="00096735">
              <w:rPr>
                <w:rFonts w:ascii="Arial Narrow" w:eastAsia="Times New Roman" w:hAnsi="Arial Narrow" w:cs="Times New Roman"/>
                <w:kern w:val="2"/>
                <w:sz w:val="18"/>
                <w:szCs w:val="18"/>
                <w:lang w:eastAsia="pl-PL"/>
              </w:rPr>
              <w:t xml:space="preserve"> EKG przy rejestracji EKG z 5 elektrod</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Możliwość jednoczesnej prezentacji wszystkich 12 </w:t>
            </w:r>
            <w:proofErr w:type="spellStart"/>
            <w:r w:rsidRPr="00096735">
              <w:rPr>
                <w:rFonts w:ascii="Arial Narrow" w:eastAsia="Times New Roman" w:hAnsi="Arial Narrow" w:cs="Times New Roman"/>
                <w:kern w:val="2"/>
                <w:sz w:val="18"/>
                <w:szCs w:val="18"/>
                <w:lang w:eastAsia="pl-PL"/>
              </w:rPr>
              <w:t>odprowadzeń</w:t>
            </w:r>
            <w:proofErr w:type="spellEnd"/>
            <w:r w:rsidRPr="00096735">
              <w:rPr>
                <w:rFonts w:ascii="Arial Narrow" w:eastAsia="Times New Roman" w:hAnsi="Arial Narrow" w:cs="Times New Roman"/>
                <w:kern w:val="2"/>
                <w:sz w:val="18"/>
                <w:szCs w:val="18"/>
                <w:lang w:eastAsia="pl-PL"/>
              </w:rPr>
              <w:t xml:space="preserve"> EKG</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Analiza arytmii jednocześnie z czterech </w:t>
            </w:r>
            <w:proofErr w:type="spellStart"/>
            <w:r w:rsidRPr="00096735">
              <w:rPr>
                <w:rFonts w:ascii="Arial Narrow" w:eastAsia="Times New Roman" w:hAnsi="Arial Narrow" w:cs="Times New Roman"/>
                <w:kern w:val="2"/>
                <w:sz w:val="18"/>
                <w:szCs w:val="18"/>
                <w:lang w:eastAsia="pl-PL"/>
              </w:rPr>
              <w:t>odprowadzeń</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 xml:space="preserve">Analiza odcinka ST we wszystkich monitorowanych </w:t>
            </w:r>
            <w:proofErr w:type="spellStart"/>
            <w:r w:rsidRPr="00096735">
              <w:rPr>
                <w:rFonts w:ascii="Arial Narrow" w:eastAsia="Andale Sans UI" w:hAnsi="Arial Narrow" w:cs="Arial"/>
                <w:spacing w:val="-3"/>
                <w:kern w:val="2"/>
                <w:sz w:val="18"/>
                <w:szCs w:val="18"/>
              </w:rPr>
              <w:t>odprowadzeniach</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Zakres pomiarowy analizy odcinka ST od min. -12,0 do 12,0 mm</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HR w zakresie nie mniejszym niż 30 – 300 uderzeń na minutę</w:t>
            </w:r>
          </w:p>
          <w:p w:rsidR="00432CA2" w:rsidRPr="00096735" w:rsidRDefault="00432CA2" w:rsidP="00096735">
            <w:pPr>
              <w:widowControl w:val="0"/>
              <w:shd w:val="clear" w:color="auto" w:fill="FFFFFF"/>
              <w:suppressAutoHyphens/>
              <w:snapToGrid w:val="0"/>
              <w:spacing w:after="0" w:line="276" w:lineRule="auto"/>
              <w:ind w:left="5"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Respiracja – pomiar metodą impedancyjną</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Zakres pomiaru respiracji nie mniejszy niż 4-120 oddechów/min</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Prezentacja krzywej oddechowej i respiracji</w:t>
            </w:r>
          </w:p>
          <w:p w:rsidR="00432CA2" w:rsidRPr="00096735" w:rsidRDefault="00432CA2" w:rsidP="00096735">
            <w:pPr>
              <w:widowControl w:val="0"/>
              <w:suppressAutoHyphens/>
              <w:snapToGrid w:val="0"/>
              <w:spacing w:after="0" w:line="276" w:lineRule="auto"/>
              <w:contextualSpacing/>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Saturacja w technologii </w:t>
            </w:r>
            <w:proofErr w:type="spellStart"/>
            <w:r w:rsidRPr="00096735">
              <w:rPr>
                <w:rFonts w:ascii="Arial Narrow" w:eastAsia="Andale Sans UI" w:hAnsi="Arial Narrow" w:cs="Arial"/>
                <w:kern w:val="2"/>
                <w:sz w:val="18"/>
                <w:szCs w:val="18"/>
              </w:rPr>
              <w:t>Masimo</w:t>
            </w:r>
            <w:proofErr w:type="spellEnd"/>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zakres od 30-100%.</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Prezentacja krzywej </w:t>
            </w:r>
            <w:proofErr w:type="spellStart"/>
            <w:r w:rsidRPr="00096735">
              <w:rPr>
                <w:rFonts w:ascii="Arial Narrow" w:eastAsia="Times New Roman" w:hAnsi="Arial Narrow" w:cs="Times New Roman"/>
                <w:kern w:val="2"/>
                <w:sz w:val="18"/>
                <w:szCs w:val="18"/>
                <w:lang w:eastAsia="pl-PL"/>
              </w:rPr>
              <w:t>pletyzmograficznej</w:t>
            </w:r>
            <w:proofErr w:type="spellEnd"/>
            <w:r w:rsidRPr="00096735">
              <w:rPr>
                <w:rFonts w:ascii="Arial Narrow" w:eastAsia="Times New Roman" w:hAnsi="Arial Narrow" w:cs="Times New Roman"/>
                <w:kern w:val="2"/>
                <w:sz w:val="18"/>
                <w:szCs w:val="18"/>
                <w:lang w:eastAsia="pl-PL"/>
              </w:rPr>
              <w:t xml:space="preserve"> i %SpO2.</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 komplecie przewód interfejsowy i komplet czujników neonatologicznych</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proofErr w:type="spellStart"/>
            <w:r w:rsidRPr="00096735">
              <w:rPr>
                <w:rFonts w:ascii="Arial Narrow" w:eastAsia="Times New Roman" w:hAnsi="Arial Narrow" w:cs="Times New Roman"/>
                <w:kern w:val="2"/>
                <w:sz w:val="18"/>
                <w:szCs w:val="18"/>
                <w:lang w:eastAsia="pl-PL"/>
              </w:rPr>
              <w:t>Możliwośc</w:t>
            </w:r>
            <w:proofErr w:type="spellEnd"/>
            <w:r w:rsidRPr="00096735">
              <w:rPr>
                <w:rFonts w:ascii="Arial Narrow" w:eastAsia="Times New Roman" w:hAnsi="Arial Narrow" w:cs="Times New Roman"/>
                <w:kern w:val="2"/>
                <w:sz w:val="18"/>
                <w:szCs w:val="18"/>
                <w:lang w:eastAsia="pl-PL"/>
              </w:rPr>
              <w:t xml:space="preserve"> wyboru SPO2 jako źródła częstości rytmu serca</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NIBP metodą oscylometryczną, w zakresie min. 20-260 mmHg</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ręczny i automatyczny</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automatyczny z dowolnym interwałem w zakresie min. 1 - 240 min, z liczbą powtórzeń 1-25 lub w trybie ciągłym</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Możliwość programowania serii cyklów o różnym interwale np. 2 cykle po 15 min., po czym 2 cykle po 30 min.</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Prezentacja wartości: skurczowej, rozkurczowej oraz średniej .</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 komplecie przewód i zestaw mankietów dla noworodków.</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ciśnienia krwawego IBP – min. 2 kanały</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ciśnień inwazyjnych w zakresie min. -25 do +320 mmHg</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Możliwość wyboru różnych etykiet nazw ciśnień inwazyjnych - w tym ciśnienia wewnątrzczaszkowego wraz z automatycznym doborem </w:t>
            </w:r>
            <w:proofErr w:type="spellStart"/>
            <w:r w:rsidRPr="00096735">
              <w:rPr>
                <w:rFonts w:ascii="Arial Narrow" w:eastAsia="Times New Roman" w:hAnsi="Arial Narrow" w:cs="Times New Roman"/>
                <w:kern w:val="2"/>
                <w:sz w:val="18"/>
                <w:szCs w:val="18"/>
                <w:lang w:eastAsia="pl-PL"/>
              </w:rPr>
              <w:t>skal</w:t>
            </w:r>
            <w:proofErr w:type="spellEnd"/>
            <w:r w:rsidRPr="00096735">
              <w:rPr>
                <w:rFonts w:ascii="Arial Narrow" w:eastAsia="Times New Roman" w:hAnsi="Arial Narrow" w:cs="Times New Roman"/>
                <w:kern w:val="2"/>
                <w:sz w:val="18"/>
                <w:szCs w:val="18"/>
                <w:lang w:eastAsia="pl-PL"/>
              </w:rPr>
              <w:t xml:space="preserve"> i ustawień dla poszczególnych ciśnień.</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 xml:space="preserve">dwa tory temperatury ciągłej (powierzchniowej i  głębokiej) – </w:t>
            </w:r>
            <w:r w:rsidRPr="00096735">
              <w:rPr>
                <w:rFonts w:ascii="Arial Narrow" w:eastAsia="Andale Sans UI" w:hAnsi="Arial Narrow" w:cs="Arial"/>
                <w:kern w:val="2"/>
                <w:sz w:val="18"/>
                <w:szCs w:val="18"/>
              </w:rPr>
              <w:t>w komplecie dwa czujniki</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Możliwość ustawienia etykiet temperatur wg. miejsca pomiaru</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Możliwość wpisania własnych nazw etykiet </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W komplecie czujnik temperatury powierzchniowy i </w:t>
            </w:r>
            <w:proofErr w:type="spellStart"/>
            <w:r w:rsidRPr="00096735">
              <w:rPr>
                <w:rFonts w:ascii="Arial Narrow" w:eastAsia="Times New Roman" w:hAnsi="Arial Narrow" w:cs="Times New Roman"/>
                <w:kern w:val="2"/>
                <w:sz w:val="18"/>
                <w:szCs w:val="18"/>
                <w:lang w:eastAsia="pl-PL"/>
              </w:rPr>
              <w:t>rektalny</w:t>
            </w:r>
            <w:proofErr w:type="spellEnd"/>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kern w:val="2"/>
                <w:sz w:val="18"/>
                <w:szCs w:val="18"/>
              </w:rPr>
              <w:t>stężenia wdechowego i wydechowego tlenu w gazach oddechowych  -metoda paramagnetyczna</w:t>
            </w:r>
            <w:r w:rsidR="0069357E" w:rsidRPr="00096735">
              <w:rPr>
                <w:rFonts w:ascii="Arial Narrow" w:eastAsia="Andale Sans UI" w:hAnsi="Arial Narrow" w:cs="Arial"/>
                <w:spacing w:val="-3"/>
                <w:kern w:val="2"/>
                <w:sz w:val="18"/>
                <w:szCs w:val="18"/>
              </w:rPr>
              <w:t xml:space="preserve">; </w:t>
            </w:r>
            <w:r w:rsidRPr="00096735">
              <w:rPr>
                <w:rFonts w:ascii="Arial Narrow" w:eastAsia="Times New Roman" w:hAnsi="Arial Narrow" w:cs="Times New Roman"/>
                <w:kern w:val="2"/>
                <w:sz w:val="18"/>
                <w:szCs w:val="18"/>
                <w:lang w:eastAsia="pl-PL"/>
              </w:rPr>
              <w:t>kapnografii w strumieniu bocznym</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Arial"/>
                <w:kern w:val="2"/>
                <w:sz w:val="18"/>
                <w:szCs w:val="18"/>
              </w:rPr>
              <w:t>gazów anestetycznych w module mieszczącym się w obudowie kardiomonitora - moduł wymienny</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Arial"/>
                <w:kern w:val="2"/>
                <w:sz w:val="18"/>
                <w:szCs w:val="18"/>
              </w:rPr>
              <w:t>monitorowanie parametrów oddechowych i wentylacji  w znieczuleniu ogólnym</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Times New Roman"/>
                <w:snapToGrid w:val="0"/>
                <w:kern w:val="2"/>
                <w:sz w:val="18"/>
                <w:szCs w:val="18"/>
              </w:rPr>
              <w:t>automatyczna identyfikacja środków anestetycznych (</w:t>
            </w:r>
            <w:r w:rsidRPr="00096735">
              <w:rPr>
                <w:rFonts w:ascii="Arial Narrow" w:eastAsia="Andale Sans UI" w:hAnsi="Arial Narrow" w:cs="Times New Roman"/>
                <w:kern w:val="2"/>
                <w:sz w:val="18"/>
                <w:szCs w:val="18"/>
              </w:rPr>
              <w:t xml:space="preserve">pięć środków anestetycznych i dwie spośród mieszanin: </w:t>
            </w:r>
            <w:proofErr w:type="spellStart"/>
            <w:r w:rsidRPr="00096735">
              <w:rPr>
                <w:rFonts w:ascii="Arial Narrow" w:eastAsia="Andale Sans UI" w:hAnsi="Arial Narrow" w:cs="Times New Roman"/>
                <w:kern w:val="2"/>
                <w:sz w:val="18"/>
                <w:szCs w:val="18"/>
              </w:rPr>
              <w:t>halotan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enfluran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izofluran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sewofluran</w:t>
            </w:r>
            <w:proofErr w:type="spellEnd"/>
            <w:r w:rsidRPr="00096735">
              <w:rPr>
                <w:rFonts w:ascii="Arial Narrow" w:eastAsia="Andale Sans UI" w:hAnsi="Arial Narrow" w:cs="Times New Roman"/>
                <w:kern w:val="2"/>
                <w:sz w:val="18"/>
                <w:szCs w:val="18"/>
              </w:rPr>
              <w:t xml:space="preserve"> i </w:t>
            </w:r>
            <w:proofErr w:type="spellStart"/>
            <w:r w:rsidRPr="00096735">
              <w:rPr>
                <w:rFonts w:ascii="Arial Narrow" w:eastAsia="Andale Sans UI" w:hAnsi="Arial Narrow" w:cs="Times New Roman"/>
                <w:kern w:val="2"/>
                <w:sz w:val="18"/>
                <w:szCs w:val="18"/>
              </w:rPr>
              <w:t>desfluran</w:t>
            </w:r>
            <w:proofErr w:type="spellEnd"/>
            <w:r w:rsidRPr="00096735">
              <w:rPr>
                <w:rFonts w:ascii="Arial Narrow" w:eastAsia="Andale Sans UI" w:hAnsi="Arial Narrow" w:cs="Times New Roman"/>
                <w:kern w:val="2"/>
                <w:sz w:val="18"/>
                <w:szCs w:val="18"/>
              </w:rPr>
              <w:t>)</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Times New Roman"/>
                <w:snapToGrid w:val="0"/>
                <w:kern w:val="2"/>
                <w:sz w:val="18"/>
                <w:szCs w:val="18"/>
              </w:rPr>
              <w:t xml:space="preserve">wyświetlanie </w:t>
            </w:r>
            <w:r w:rsidRPr="00096735">
              <w:rPr>
                <w:rFonts w:ascii="Arial Narrow" w:eastAsia="Andale Sans UI" w:hAnsi="Arial Narrow" w:cs="Times New Roman"/>
                <w:kern w:val="2"/>
                <w:sz w:val="18"/>
                <w:szCs w:val="18"/>
              </w:rPr>
              <w:t xml:space="preserve">MAC (minimalne stężenie pęcherzykowe) i </w:t>
            </w:r>
            <w:proofErr w:type="spellStart"/>
            <w:r w:rsidRPr="00096735">
              <w:rPr>
                <w:rFonts w:ascii="Arial Narrow" w:eastAsia="Andale Sans UI" w:hAnsi="Arial Narrow" w:cs="Times New Roman"/>
                <w:kern w:val="2"/>
                <w:sz w:val="18"/>
                <w:szCs w:val="18"/>
              </w:rPr>
              <w:t>MACage</w:t>
            </w:r>
            <w:proofErr w:type="spellEnd"/>
            <w:r w:rsidRPr="00096735">
              <w:rPr>
                <w:rFonts w:ascii="Arial Narrow" w:eastAsia="Andale Sans UI" w:hAnsi="Arial Narrow" w:cs="Times New Roman"/>
                <w:kern w:val="2"/>
                <w:sz w:val="18"/>
                <w:szCs w:val="18"/>
              </w:rPr>
              <w:t xml:space="preserve"> - z kompensacją dla wieku pacjenta</w:t>
            </w:r>
          </w:p>
        </w:tc>
        <w:tc>
          <w:tcPr>
            <w:tcW w:w="1985" w:type="dxa"/>
            <w:tcBorders>
              <w:top w:val="nil"/>
              <w:left w:val="single" w:sz="2" w:space="0" w:color="000000"/>
              <w:bottom w:val="single" w:sz="2" w:space="0" w:color="000000"/>
              <w:right w:val="nil"/>
            </w:tcBorders>
            <w:vAlign w:val="center"/>
          </w:tcPr>
          <w:p w:rsidR="00432CA2" w:rsidRPr="00096735" w:rsidRDefault="00432CA2" w:rsidP="00096735">
            <w:pPr>
              <w:widowControl w:val="0"/>
              <w:shd w:val="clear" w:color="auto" w:fill="FFFFFF"/>
              <w:suppressAutoHyphens/>
              <w:snapToGrid w:val="0"/>
              <w:spacing w:after="0" w:line="276" w:lineRule="auto"/>
              <w:rPr>
                <w:rFonts w:ascii="Arial Narrow" w:eastAsia="Andale Sans UI" w:hAnsi="Arial Narrow" w:cs="Arial"/>
                <w:spacing w:val="17"/>
                <w:kern w:val="2"/>
                <w:sz w:val="18"/>
                <w:szCs w:val="18"/>
              </w:rPr>
            </w:pP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4" w:space="0" w:color="auto"/>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Times New Roman" w:hAnsi="Arial Narrow" w:cs="Times New Roman"/>
                <w:color w:val="000000"/>
                <w:kern w:val="2"/>
                <w:sz w:val="18"/>
                <w:szCs w:val="18"/>
                <w:lang w:eastAsia="pl-PL"/>
              </w:rPr>
            </w:pPr>
            <w:r w:rsidRPr="00096735">
              <w:rPr>
                <w:rFonts w:ascii="Arial Narrow" w:eastAsia="Andale Sans UI" w:hAnsi="Arial Narrow" w:cs="Arial"/>
                <w:spacing w:val="-1"/>
                <w:kern w:val="2"/>
                <w:sz w:val="18"/>
                <w:szCs w:val="18"/>
              </w:rPr>
              <w:t>Możliwość rozbudowy o:</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program do pomiaru i opisowej analizy spoczynkowego 12-odprowadzeniowego EKG z możliwością przesłania danych do zewnętrznych systemów archiwizujących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 xml:space="preserve">zakup </w:t>
            </w:r>
            <w:r w:rsidRPr="00096735">
              <w:rPr>
                <w:rFonts w:ascii="Arial Narrow" w:eastAsia="Times New Roman" w:hAnsi="Arial Narrow" w:cs="Times New Roman"/>
                <w:kern w:val="2"/>
                <w:sz w:val="18"/>
                <w:szCs w:val="18"/>
                <w:lang w:eastAsia="pl-PL"/>
              </w:rPr>
              <w:t>licencji pozwalającej na ciągłe monitorowanie i wyświetlanie wartości  odcinka QT/</w:t>
            </w:r>
            <w:proofErr w:type="spellStart"/>
            <w:r w:rsidRPr="00096735">
              <w:rPr>
                <w:rFonts w:ascii="Arial Narrow" w:eastAsia="Times New Roman" w:hAnsi="Arial Narrow" w:cs="Times New Roman"/>
                <w:kern w:val="2"/>
                <w:sz w:val="18"/>
                <w:szCs w:val="18"/>
                <w:lang w:eastAsia="pl-PL"/>
              </w:rPr>
              <w:t>QTc</w:t>
            </w:r>
            <w:proofErr w:type="spellEnd"/>
            <w:r w:rsidRPr="00096735">
              <w:rPr>
                <w:rFonts w:ascii="Arial Narrow" w:eastAsia="Times New Roman" w:hAnsi="Arial Narrow" w:cs="Times New Roman"/>
                <w:kern w:val="2"/>
                <w:sz w:val="18"/>
                <w:szCs w:val="18"/>
                <w:lang w:eastAsia="pl-PL"/>
              </w:rPr>
              <w:t xml:space="preserve"> na ekranie kardiomonitora</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 xml:space="preserve">pomiar rzutu serca małoinwazyjną metodą </w:t>
            </w:r>
            <w:proofErr w:type="spellStart"/>
            <w:r w:rsidRPr="00096735">
              <w:rPr>
                <w:rFonts w:ascii="Arial Narrow" w:eastAsia="Times New Roman" w:hAnsi="Arial Narrow" w:cs="Times New Roman"/>
                <w:kern w:val="2"/>
                <w:sz w:val="18"/>
                <w:szCs w:val="18"/>
                <w:lang w:eastAsia="pl-PL"/>
              </w:rPr>
              <w:t>PiCCO</w:t>
            </w:r>
            <w:proofErr w:type="spellEnd"/>
            <w:r w:rsidRPr="00096735">
              <w:rPr>
                <w:rFonts w:ascii="Arial Narrow" w:eastAsia="Times New Roman" w:hAnsi="Arial Narrow" w:cs="Times New Roman"/>
                <w:kern w:val="2"/>
                <w:sz w:val="18"/>
                <w:szCs w:val="18"/>
                <w:lang w:eastAsia="pl-PL"/>
              </w:rPr>
              <w:t xml:space="preserve">. Wyświetlanie danych na ekranie kardiomonitora, w tym podgląd danych numerycznych, trendów oraz wykres prezentujący </w:t>
            </w:r>
            <w:r w:rsidR="0069357E" w:rsidRPr="00096735">
              <w:rPr>
                <w:rFonts w:ascii="Arial Narrow" w:eastAsia="Times New Roman" w:hAnsi="Arial Narrow" w:cs="Times New Roman"/>
                <w:kern w:val="2"/>
                <w:sz w:val="18"/>
                <w:szCs w:val="18"/>
                <w:lang w:eastAsia="pl-PL"/>
              </w:rPr>
              <w:t xml:space="preserve">graficznie definiowane wartości; </w:t>
            </w:r>
            <w:r w:rsidRPr="00096735">
              <w:rPr>
                <w:rFonts w:ascii="Arial Narrow" w:eastAsia="Times New Roman" w:hAnsi="Arial Narrow" w:cs="Times New Roman"/>
                <w:kern w:val="2"/>
                <w:sz w:val="18"/>
                <w:szCs w:val="18"/>
                <w:lang w:eastAsia="pl-PL"/>
              </w:rPr>
              <w:t>pomiar EEG. Możliwość pojedynczego lub ciągłego pomiaru słuchowych potencjałów wywołanych (EAP). Możliwość pomiaru z elektrodą referencyjną lub bipolarną. Automatyczna kontrola i rozpoznanie odprowadzeni</w:t>
            </w:r>
            <w:r w:rsidR="0069357E" w:rsidRPr="00096735">
              <w:rPr>
                <w:rFonts w:ascii="Arial Narrow" w:eastAsia="Times New Roman" w:hAnsi="Arial Narrow" w:cs="Times New Roman"/>
                <w:kern w:val="2"/>
                <w:sz w:val="18"/>
                <w:szCs w:val="18"/>
                <w:lang w:eastAsia="pl-PL"/>
              </w:rPr>
              <w:t xml:space="preserve">a, </w:t>
            </w:r>
            <w:r w:rsidRPr="00096735">
              <w:rPr>
                <w:rFonts w:ascii="Arial Narrow" w:eastAsia="Times New Roman" w:hAnsi="Arial Narrow" w:cs="Times New Roman"/>
                <w:kern w:val="2"/>
                <w:sz w:val="18"/>
                <w:szCs w:val="18"/>
                <w:lang w:eastAsia="pl-PL"/>
              </w:rPr>
              <w:t>pomiar głębokości znieczulenia</w:t>
            </w:r>
            <w:r w:rsidR="0069357E" w:rsidRPr="00096735">
              <w:rPr>
                <w:rFonts w:ascii="Arial Narrow" w:eastAsia="Times New Roman" w:hAnsi="Arial Narrow" w:cs="Times New Roman"/>
                <w:color w:val="000000"/>
                <w:kern w:val="2"/>
                <w:sz w:val="18"/>
                <w:szCs w:val="18"/>
                <w:lang w:eastAsia="pl-PL"/>
              </w:rPr>
              <w:t xml:space="preserve">, </w:t>
            </w:r>
            <w:r w:rsidRPr="00096735">
              <w:rPr>
                <w:rFonts w:ascii="Arial Narrow" w:eastAsia="Andale Sans UI" w:hAnsi="Arial Narrow" w:cs="Times New Roman"/>
                <w:kern w:val="2"/>
                <w:sz w:val="18"/>
                <w:szCs w:val="18"/>
                <w:lang w:eastAsia="pl-PL"/>
              </w:rPr>
              <w:t>pomiar zwiotczenia nerwowo mięśniowego</w:t>
            </w:r>
          </w:p>
        </w:tc>
        <w:tc>
          <w:tcPr>
            <w:tcW w:w="1985" w:type="dxa"/>
            <w:tcBorders>
              <w:top w:val="nil"/>
              <w:left w:val="single" w:sz="2" w:space="0" w:color="000000"/>
              <w:bottom w:val="single" w:sz="4" w:space="0" w:color="auto"/>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4" w:space="0" w:color="auto"/>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4" w:space="0" w:color="auto"/>
              <w:right w:val="single" w:sz="2" w:space="0" w:color="000000"/>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Brak możliwości rozbudowy – 0 pkt.</w:t>
            </w:r>
          </w:p>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Każda możliwość rozbudowy: 10 pkt. – maksymalnie 60 pkt.</w:t>
            </w:r>
          </w:p>
        </w:tc>
      </w:tr>
      <w:tr w:rsidR="00BA51B7" w:rsidRPr="00096735" w:rsidTr="007B695F">
        <w:tc>
          <w:tcPr>
            <w:tcW w:w="709" w:type="dxa"/>
            <w:tcBorders>
              <w:top w:val="single" w:sz="4" w:space="0" w:color="auto"/>
              <w:left w:val="single" w:sz="2" w:space="0" w:color="000000"/>
              <w:bottom w:val="single" w:sz="4" w:space="0" w:color="auto"/>
              <w:right w:val="nil"/>
            </w:tcBorders>
            <w:vAlign w:val="center"/>
            <w:hideMark/>
          </w:tcPr>
          <w:p w:rsidR="00BA51B7" w:rsidRPr="00096735" w:rsidRDefault="00BA51B7"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4" w:space="0" w:color="auto"/>
              <w:right w:val="nil"/>
            </w:tcBorders>
            <w:vAlign w:val="center"/>
            <w:hideMark/>
          </w:tcPr>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Konstrukcja i rozwiązania użytkowe:</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Czas zasilania z akumulatora minimum 45 minut – podać czas</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Wskaźnik naładowania akumulatora</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Możliwość zaprogramowania przez personel min. 30 różnych konfiguracji monitora (ustawiania ekranu i granic alarmowych).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Porty pomiarowe kodowane za pomocą kolorów - ułatwienia identyfikacji odpowiednich akcesoriów.</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 xml:space="preserve">Możliwość pracy w sieci centralnego monitorowania - </w:t>
            </w:r>
            <w:r w:rsidRPr="00096735">
              <w:rPr>
                <w:rFonts w:ascii="Arial Narrow" w:eastAsia="Times New Roman" w:hAnsi="Arial Narrow" w:cs="Times New Roman"/>
                <w:kern w:val="2"/>
                <w:sz w:val="18"/>
                <w:szCs w:val="18"/>
                <w:lang w:eastAsia="pl-PL"/>
              </w:rPr>
              <w:t>podgląd ekranu innego monitora pracującego w sieci</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Możliwość podłączenia skanera kodów kreskowych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 xml:space="preserve">Możliwość podłączenia i wyświetlania danych z innych urządzeń (respiratorów, </w:t>
            </w:r>
            <w:proofErr w:type="spellStart"/>
            <w:r w:rsidRPr="00096735">
              <w:rPr>
                <w:rFonts w:ascii="Arial Narrow" w:eastAsia="Times New Roman" w:hAnsi="Arial Narrow" w:cs="Times New Roman"/>
                <w:kern w:val="2"/>
                <w:sz w:val="18"/>
                <w:szCs w:val="18"/>
                <w:lang w:eastAsia="pl-PL"/>
              </w:rPr>
              <w:t>pulsoksymetrów</w:t>
            </w:r>
            <w:proofErr w:type="spellEnd"/>
            <w:r w:rsidRPr="00096735">
              <w:rPr>
                <w:rFonts w:ascii="Arial Narrow" w:eastAsia="Times New Roman" w:hAnsi="Arial Narrow" w:cs="Times New Roman"/>
                <w:kern w:val="2"/>
                <w:sz w:val="18"/>
                <w:szCs w:val="18"/>
                <w:lang w:eastAsia="pl-PL"/>
              </w:rPr>
              <w:t xml:space="preserve">, monitorów </w:t>
            </w:r>
            <w:r w:rsidR="0069357E" w:rsidRPr="00096735">
              <w:rPr>
                <w:rFonts w:ascii="Arial Narrow" w:eastAsia="Times New Roman" w:hAnsi="Arial Narrow" w:cs="Times New Roman"/>
                <w:kern w:val="2"/>
                <w:sz w:val="18"/>
                <w:szCs w:val="18"/>
                <w:lang w:eastAsia="pl-PL"/>
              </w:rPr>
              <w:t xml:space="preserve">rzutu serca etc.). </w:t>
            </w:r>
            <w:r w:rsidRPr="00096735">
              <w:rPr>
                <w:rFonts w:ascii="Arial Narrow" w:eastAsia="Times New Roman" w:hAnsi="Arial Narrow" w:cs="Times New Roman"/>
                <w:kern w:val="2"/>
                <w:sz w:val="18"/>
                <w:szCs w:val="18"/>
                <w:lang w:eastAsia="pl-PL"/>
              </w:rPr>
              <w:t>Możliwość drukowania krzywych, raportów, wyników obliczeń na podłączonej do monitora tradycyjnej drukarce laserowej lub rejestratorze - opcja wydruku do 4 przebiegów</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Trendy graficzne i tabelaryczne wszystkich parametrów min. 24 godzinne</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Min. 400 zapamiętywanych wycinków krzywych mierzonych parametrów - zapis automatyczny w chwili alarmu lub ręczny po przyciśnięciu przycisku funkcyjnego</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Możliwość dodawania zdarzeń wraz z opisem</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Możliwość zdalnego dostępu do kardiomonitora przez serwis za pomocą sieci Internet w celu wstępnej diagnostyki, zmiany ustawień.</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Trendy graficzne i tabelaryczne wszystkich parametrów min. 72 godzinne (także trendy ST), rozdzielczość min. 1 min.</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 xml:space="preserve">Możliwość wyświetlanie </w:t>
            </w:r>
            <w:proofErr w:type="spellStart"/>
            <w:r w:rsidRPr="00096735">
              <w:rPr>
                <w:rFonts w:ascii="Arial Narrow" w:eastAsia="Times New Roman" w:hAnsi="Arial Narrow" w:cs="Times New Roman"/>
                <w:color w:val="000000"/>
                <w:kern w:val="2"/>
                <w:sz w:val="18"/>
                <w:szCs w:val="18"/>
                <w:lang w:eastAsia="pl-PL"/>
              </w:rPr>
              <w:t>minitrendów</w:t>
            </w:r>
            <w:proofErr w:type="spellEnd"/>
            <w:r w:rsidRPr="00096735">
              <w:rPr>
                <w:rFonts w:ascii="Arial Narrow" w:eastAsia="Times New Roman" w:hAnsi="Arial Narrow" w:cs="Times New Roman"/>
                <w:color w:val="000000"/>
                <w:kern w:val="2"/>
                <w:sz w:val="18"/>
                <w:szCs w:val="18"/>
                <w:lang w:eastAsia="pl-PL"/>
              </w:rPr>
              <w:t xml:space="preserve"> (wraz z pozostałymi mierzonymi parametrami i krzywymi) długości min. 30 min.</w:t>
            </w:r>
          </w:p>
        </w:tc>
        <w:tc>
          <w:tcPr>
            <w:tcW w:w="1985" w:type="dxa"/>
            <w:tcBorders>
              <w:top w:val="single" w:sz="4" w:space="0" w:color="auto"/>
              <w:left w:val="single" w:sz="2" w:space="0" w:color="000000"/>
              <w:bottom w:val="single" w:sz="4" w:space="0" w:color="auto"/>
              <w:right w:val="nil"/>
            </w:tcBorders>
            <w:vAlign w:val="center"/>
          </w:tcPr>
          <w:p w:rsidR="00BA51B7" w:rsidRPr="00096735" w:rsidRDefault="00BA51B7"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auto"/>
              <w:left w:val="single" w:sz="2" w:space="0" w:color="000000"/>
              <w:bottom w:val="single" w:sz="4" w:space="0" w:color="auto"/>
              <w:right w:val="nil"/>
            </w:tcBorders>
            <w:vAlign w:val="center"/>
          </w:tcPr>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4" w:space="0" w:color="auto"/>
              <w:right w:val="single" w:sz="2" w:space="0" w:color="000000"/>
            </w:tcBorders>
            <w:vAlign w:val="center"/>
          </w:tcPr>
          <w:p w:rsidR="0095466C"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Brak zasilania akumulatorowego – 0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Czas pracy przy zasilaniu z akumulatora 120 – 150 min – 5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Czas pracy przy zasilaniu z akumulatora powyżej 150 min – 10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single" w:sz="4" w:space="0" w:color="auto"/>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Alarmy:</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Wskaźnik alarmu na obudowie, w miejscu gwarantującym łatwą widzialność</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Klasyfikacja alarmu do jednej z trzech kategorii, w zależności od jego priorytetu, rozróżniane kolorem wskaźnika  i tonem</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System alarmowy umożliwiający automatyczne przesłanie alarmu wraz z identyfikacją łóżka pacjenta oraz podglądem ekranu do innych kardiomonitorów w sieci monitorowania z możliwością ustawienia czasu po którym następuje przesłanie alarmu</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Możliwość ustawienia granic alarmowych</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Możliwość wyłączenia alarmów poszczególnych parametrów</w:t>
            </w:r>
          </w:p>
        </w:tc>
        <w:tc>
          <w:tcPr>
            <w:tcW w:w="1985"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Opisać miejsce umieszczenia wskaźnika alarmu, podać liczbę schematów alarmowych</w:t>
            </w:r>
          </w:p>
        </w:tc>
        <w:tc>
          <w:tcPr>
            <w:tcW w:w="4394" w:type="dxa"/>
            <w:tcBorders>
              <w:top w:val="single" w:sz="4" w:space="0" w:color="auto"/>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2" w:space="0" w:color="000000"/>
              <w:right w:val="single" w:sz="2" w:space="0" w:color="000000"/>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3 schematy alarmowe – 0 pkt.</w:t>
            </w:r>
          </w:p>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Więcej niż 3 schematy alarmowe – 5 pkt.</w:t>
            </w:r>
          </w:p>
        </w:tc>
      </w:tr>
      <w:tr w:rsidR="00432CA2" w:rsidRPr="00096735" w:rsidTr="007B695F">
        <w:trPr>
          <w:trHeight w:val="148"/>
        </w:trPr>
        <w:tc>
          <w:tcPr>
            <w:tcW w:w="709" w:type="dxa"/>
            <w:tcBorders>
              <w:top w:val="nil"/>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Certyfikat wyrobu medycznego CE</w:t>
            </w:r>
          </w:p>
        </w:tc>
        <w:tc>
          <w:tcPr>
            <w:tcW w:w="1985"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after="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tabs>
                <w:tab w:val="left" w:pos="0"/>
              </w:tabs>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GWARANCJE</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pStyle w:val="Akapitzlist"/>
              <w:widowControl w:val="0"/>
              <w:suppressAutoHyphens/>
              <w:snapToGrid w:val="0"/>
              <w:spacing w:after="0" w:line="276" w:lineRule="auto"/>
              <w:ind w:left="360"/>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pStyle w:val="Akapitzlist"/>
              <w:widowControl w:val="0"/>
              <w:suppressAutoHyphens/>
              <w:snapToGrid w:val="0"/>
              <w:spacing w:before="60" w:after="60" w:line="276" w:lineRule="auto"/>
              <w:ind w:left="360"/>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pStyle w:val="Akapitzlist"/>
              <w:snapToGrid w:val="0"/>
              <w:spacing w:after="0" w:line="276" w:lineRule="auto"/>
              <w:ind w:left="360"/>
              <w:rPr>
                <w:rFonts w:ascii="Arial Narrow" w:eastAsia="Times New Roman"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Okres gwarancji oraz współpracujących urządzeń  [liczba miesięcy]</w:t>
            </w:r>
          </w:p>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UWAGA – należy podać pełną liczbę miesięcy. Wartości ułamkowe będą przy ocenie zaokrąglane w dół. Zamawiający zastrzega, że okres rękojmi musi być równy okresowi gwarancji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&gt;= 24</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Gwarancja 24 miesiące – 0 pkt.</w:t>
            </w:r>
          </w:p>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25 – 36 miesięcy – 5 pkt.</w:t>
            </w:r>
          </w:p>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Powyżej 36 miesięcy – 10 pkt.</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auto"/>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Gwarancja produkcji części zamiennych [liczba lat]</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&gt;= 8</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Przedłużenie okresu gwarancji o każdy dzień trwającej naprawy</w:t>
            </w: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142" w:hanging="142"/>
              <w:jc w:val="center"/>
              <w:rPr>
                <w:rFonts w:ascii="Arial Narrow" w:eastAsia="Andale Sans UI" w:hAnsi="Arial Narrow" w:cs="Times New Roman"/>
                <w:kern w:val="2"/>
                <w:sz w:val="18"/>
                <w:szCs w:val="18"/>
              </w:rPr>
            </w:pPr>
          </w:p>
        </w:tc>
        <w:tc>
          <w:tcPr>
            <w:tcW w:w="6946" w:type="dxa"/>
            <w:tcBorders>
              <w:top w:val="single" w:sz="4" w:space="0" w:color="auto"/>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tabs>
                <w:tab w:val="left" w:pos="0"/>
              </w:tabs>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WARUNKI SERWISU</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rPr>
                <w:rFonts w:ascii="Arial Narrow" w:eastAsia="Andale Sans UI" w:hAnsi="Arial Narrow" w:cs="Times New Roman"/>
                <w:b/>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Liczba przeglądów niezbędnych do realizacji w okresie gwarancyjnym i pogwarancyjnym dla potwierdzenia bezpiecznej pracy aparatu</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1 przegląd – 5 pkt. , 2 przeglądy - 1 pkt., więcej – 0 pkt.</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Wszystkie czynności serwisowe, w tym przeglądy konserwacyjne, w okresie gwarancji - bezpłatne</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169"/>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231"/>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64"/>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Wymiana podzespołu na nowy po pierwszej nieskutecznej próbie jego naprawy</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64"/>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 okresie pogwarancyjnym - możliwość korzystania z innego serwisu niż autoryzowany serwis producenta</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 – 10</w:t>
            </w:r>
          </w:p>
          <w:p w:rsidR="00F11598" w:rsidRPr="00096735" w:rsidRDefault="00F11598" w:rsidP="00096735">
            <w:pPr>
              <w:widowControl w:val="0"/>
              <w:suppressAutoHyphens/>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nie - 0</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numPr>
                <w:ilvl w:val="0"/>
                <w:numId w:val="91"/>
              </w:numPr>
              <w:tabs>
                <w:tab w:val="center" w:pos="4536"/>
                <w:tab w:val="right" w:pos="9072"/>
              </w:tabs>
              <w:snapToGrid w:val="0"/>
              <w:spacing w:after="0" w:line="276" w:lineRule="auto"/>
              <w:ind w:left="284" w:firstLine="0"/>
              <w:jc w:val="center"/>
              <w:rPr>
                <w:rFonts w:ascii="Arial Narrow" w:eastAsia="Times New Roman"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b/>
                <w:kern w:val="2"/>
                <w:sz w:val="18"/>
                <w:szCs w:val="18"/>
              </w:rPr>
            </w:pPr>
            <w:r w:rsidRPr="00096735">
              <w:rPr>
                <w:rFonts w:ascii="Arial Narrow" w:eastAsia="Andale Sans UI" w:hAnsi="Arial Narrow" w:cs="Arial"/>
                <w:b/>
                <w:kern w:val="2"/>
                <w:sz w:val="18"/>
                <w:szCs w:val="18"/>
              </w:rPr>
              <w:t>SZKOLENIA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Arial"/>
                <w:kern w:val="2"/>
                <w:sz w:val="18"/>
                <w:szCs w:val="18"/>
              </w:rPr>
              <w:t>Transport krajowy i zagraniczny wraz z ubezpieczeniem, wszelkie opłaty celne, skarbowe</w:t>
            </w:r>
            <w:r w:rsidRPr="00096735">
              <w:rPr>
                <w:rFonts w:ascii="Arial Narrow" w:eastAsia="Andale Sans UI" w:hAnsi="Arial Narrow" w:cs="Times New Roman"/>
                <w:kern w:val="2"/>
                <w:sz w:val="18"/>
                <w:szCs w:val="18"/>
              </w:rPr>
              <w:t xml:space="preserv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tabs>
                <w:tab w:val="left" w:pos="708"/>
                <w:tab w:val="center" w:pos="4536"/>
                <w:tab w:val="right" w:pos="9072"/>
              </w:tabs>
              <w:snapToGrid w:val="0"/>
              <w:spacing w:after="0" w:line="276" w:lineRule="auto"/>
              <w:rPr>
                <w:rFonts w:ascii="Arial Narrow" w:eastAsia="Times New Roman"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142" w:hanging="142"/>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030A67" w:rsidP="00096735">
            <w:pPr>
              <w:widowControl w:val="0"/>
              <w:suppressAutoHyphens/>
              <w:snapToGrid w:val="0"/>
              <w:spacing w:after="0" w:line="276" w:lineRule="auto"/>
              <w:jc w:val="both"/>
              <w:rPr>
                <w:rFonts w:ascii="Arial Narrow" w:eastAsia="Andale Sans UI" w:hAnsi="Arial Narrow" w:cs="Tahoma"/>
                <w:kern w:val="2"/>
                <w:sz w:val="18"/>
                <w:szCs w:val="18"/>
              </w:rPr>
            </w:pPr>
            <w:r w:rsidRPr="00096735">
              <w:rPr>
                <w:rFonts w:ascii="Arial Narrow" w:eastAsia="Andale Sans UI" w:hAnsi="Arial Narrow" w:cs="Times New Roman"/>
                <w:kern w:val="2"/>
                <w:sz w:val="18"/>
                <w:szCs w:val="18"/>
              </w:rPr>
              <w:t xml:space="preserve"> Dokumenty wymagane przy dostawie: </w:t>
            </w:r>
            <w:r w:rsidR="00F11598" w:rsidRPr="00096735">
              <w:rPr>
                <w:rFonts w:ascii="Arial Narrow" w:eastAsia="Andale Sans UI" w:hAnsi="Arial Narrow" w:cs="Times New Roman"/>
                <w:kern w:val="2"/>
                <w:sz w:val="18"/>
                <w:szCs w:val="18"/>
              </w:rPr>
              <w:t>deklaracja zgodności,</w:t>
            </w:r>
            <w:r w:rsidRPr="00096735">
              <w:rPr>
                <w:rFonts w:ascii="Arial Narrow" w:eastAsia="Andale Sans UI" w:hAnsi="Arial Narrow" w:cs="Times New Roman"/>
                <w:kern w:val="2"/>
                <w:sz w:val="18"/>
                <w:szCs w:val="18"/>
              </w:rPr>
              <w:t xml:space="preserve"> </w:t>
            </w:r>
            <w:r w:rsidR="00F11598" w:rsidRPr="00096735">
              <w:rPr>
                <w:rFonts w:ascii="Arial Narrow" w:eastAsia="Andale Sans UI" w:hAnsi="Arial Narrow" w:cs="Times New Roman"/>
                <w:kern w:val="2"/>
                <w:sz w:val="18"/>
                <w:szCs w:val="18"/>
              </w:rPr>
              <w:t>certyfikat CE,</w:t>
            </w:r>
            <w:r w:rsidRPr="00096735">
              <w:rPr>
                <w:rFonts w:ascii="Arial Narrow" w:eastAsia="Andale Sans UI" w:hAnsi="Arial Narrow" w:cs="Times New Roman"/>
                <w:kern w:val="2"/>
                <w:sz w:val="18"/>
                <w:szCs w:val="18"/>
              </w:rPr>
              <w:t xml:space="preserve"> </w:t>
            </w:r>
            <w:proofErr w:type="spellStart"/>
            <w:r w:rsidR="00F11598" w:rsidRPr="00096735">
              <w:rPr>
                <w:rFonts w:ascii="Arial Narrow" w:eastAsia="Andale Sans UI" w:hAnsi="Arial Narrow" w:cs="Times New Roman"/>
                <w:kern w:val="2"/>
                <w:sz w:val="18"/>
                <w:szCs w:val="18"/>
              </w:rPr>
              <w:t>zgloszenie</w:t>
            </w:r>
            <w:proofErr w:type="spellEnd"/>
            <w:r w:rsidR="00F11598" w:rsidRPr="00096735">
              <w:rPr>
                <w:rFonts w:ascii="Arial Narrow" w:eastAsia="Andale Sans UI" w:hAnsi="Arial Narrow" w:cs="Times New Roman"/>
                <w:kern w:val="2"/>
                <w:sz w:val="18"/>
                <w:szCs w:val="18"/>
              </w:rPr>
              <w:t xml:space="preserve"> wyrobu medycznego </w:t>
            </w:r>
            <w:r w:rsidR="00F11598" w:rsidRPr="00096735">
              <w:rPr>
                <w:rFonts w:ascii="Arial Narrow" w:eastAsia="Andale Sans UI" w:hAnsi="Arial Narrow" w:cs="Tahoma"/>
                <w:kern w:val="2"/>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autoSpaceDE w:val="0"/>
              <w:snapToGrid w:val="0"/>
              <w:spacing w:after="0" w:line="276" w:lineRule="auto"/>
              <w:jc w:val="both"/>
              <w:rPr>
                <w:rFonts w:ascii="Arial Narrow" w:eastAsia="Andale Sans UI" w:hAnsi="Arial Narrow" w:cs="Tahoma"/>
                <w:kern w:val="2"/>
                <w:sz w:val="18"/>
                <w:szCs w:val="18"/>
              </w:rPr>
            </w:pPr>
            <w:r w:rsidRPr="00096735">
              <w:rPr>
                <w:rFonts w:ascii="Arial Narrow" w:eastAsia="Andale Sans UI" w:hAnsi="Arial Narrow" w:cs="Tahoma"/>
                <w:kern w:val="2"/>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xml:space="preserve">W cenie urządzenia znajduje się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Dokumentacja  (lub tzw. lista kontrolna zawierająca wykaz części i czynności) dotycząca przeglądów technicznych w języku polskim (dostarczona przy dostawie)</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bl>
    <w:p w:rsidR="00F11598" w:rsidRPr="00030A67" w:rsidRDefault="00F11598" w:rsidP="00096735">
      <w:pPr>
        <w:spacing w:after="0" w:line="240" w:lineRule="auto"/>
        <w:rPr>
          <w:rFonts w:ascii="Arial Narrow" w:hAnsi="Arial Narrow" w:cs="Times New Roman"/>
          <w:b/>
          <w:sz w:val="20"/>
          <w:szCs w:val="20"/>
        </w:rPr>
      </w:pPr>
      <w:r w:rsidRPr="00030A67">
        <w:rPr>
          <w:rFonts w:ascii="Arial Narrow" w:hAnsi="Arial Narrow" w:cs="Times New Roman"/>
          <w:b/>
          <w:sz w:val="20"/>
          <w:szCs w:val="20"/>
        </w:rPr>
        <w:t>*Moduł oznacza urządzenie jedno lub wieloparametrowe, które współpracuje z urządzeniem głównym</w:t>
      </w:r>
      <w:r w:rsidR="00030A67">
        <w:rPr>
          <w:rFonts w:ascii="Arial Narrow" w:hAnsi="Arial Narrow" w:cs="Times New Roman"/>
          <w:b/>
          <w:sz w:val="20"/>
          <w:szCs w:val="20"/>
        </w:rPr>
        <w:t>.</w:t>
      </w:r>
    </w:p>
    <w:p w:rsidR="00030A67"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Pr="00883194" w:rsidRDefault="0095466C" w:rsidP="00030A67">
      <w:pPr>
        <w:spacing w:after="0"/>
        <w:rPr>
          <w:rFonts w:ascii="Arial Narrow" w:hAnsi="Arial Narrow" w:cs="Times New Roman"/>
          <w:b/>
          <w:sz w:val="20"/>
          <w:szCs w:val="20"/>
        </w:rPr>
      </w:pPr>
    </w:p>
    <w:p w:rsidR="00A54340" w:rsidRDefault="005E1A4F" w:rsidP="005E1A4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030A6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175FAD" w:rsidRDefault="005E1A4F" w:rsidP="00030A67">
      <w:pPr>
        <w:spacing w:after="0" w:line="240" w:lineRule="auto"/>
        <w:ind w:left="993"/>
        <w:rPr>
          <w:rFonts w:ascii="Arial Narrow" w:hAnsi="Arial Narrow" w:cs="Times New Roman"/>
        </w:rPr>
      </w:pP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Pr="005E1A4F">
        <w:rPr>
          <w:rFonts w:ascii="Arial Narrow" w:hAnsi="Arial Narrow" w:cs="Times New Roman"/>
          <w:sz w:val="20"/>
          <w:szCs w:val="20"/>
        </w:rPr>
        <w:t>/podpis osoby upoważnionej/</w:t>
      </w:r>
      <w:r w:rsidR="00680457">
        <w:rPr>
          <w:rFonts w:ascii="Arial Narrow" w:hAnsi="Arial Narrow" w:cs="Times New Roman"/>
        </w:rPr>
        <w:tab/>
      </w: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t>Załącznik nr 4/7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w:t>
      </w:r>
      <w:r w:rsidR="00CF32D5">
        <w:rPr>
          <w:rFonts w:ascii="Arial Narrow" w:hAnsi="Arial Narrow" w:cs="Times New Roman"/>
          <w:b/>
        </w:rPr>
        <w:t>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 </w:t>
      </w:r>
      <w:r w:rsidR="00AB7D4A">
        <w:rPr>
          <w:rFonts w:ascii="Arial Narrow" w:hAnsi="Arial Narrow" w:cs="Times New Roman"/>
          <w:b/>
        </w:rPr>
        <w:t>APARAT DO ZNIECZULANIA OGÓLNEGO</w:t>
      </w:r>
    </w:p>
    <w:tbl>
      <w:tblPr>
        <w:tblStyle w:val="Tabela-Siatka"/>
        <w:tblW w:w="0" w:type="auto"/>
        <w:tblLook w:val="04A0" w:firstRow="1" w:lastRow="0" w:firstColumn="1" w:lastColumn="0" w:noHBand="0" w:noVBand="1"/>
      </w:tblPr>
      <w:tblGrid>
        <w:gridCol w:w="4672"/>
        <w:gridCol w:w="4672"/>
      </w:tblGrid>
      <w:tr w:rsidR="00B75BFB" w:rsidTr="00554A96">
        <w:tc>
          <w:tcPr>
            <w:tcW w:w="4672" w:type="dxa"/>
          </w:tcPr>
          <w:p w:rsidR="00B75BFB" w:rsidRPr="00D70E65" w:rsidRDefault="00B75BFB"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aparatu do znieczulania ogólnego</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F32D5" w:rsidTr="007B695F">
        <w:tc>
          <w:tcPr>
            <w:tcW w:w="651" w:type="dxa"/>
            <w:tcBorders>
              <w:top w:val="single" w:sz="2" w:space="0" w:color="000000"/>
              <w:left w:val="single" w:sz="2" w:space="0" w:color="000000"/>
              <w:bottom w:val="single" w:sz="2" w:space="0" w:color="000000"/>
              <w:right w:val="single" w:sz="4" w:space="0" w:color="auto"/>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946" w:type="dxa"/>
            <w:tcBorders>
              <w:top w:val="single" w:sz="2" w:space="0" w:color="000000"/>
              <w:left w:val="single" w:sz="4" w:space="0" w:color="auto"/>
              <w:bottom w:val="single" w:sz="2" w:space="0" w:color="000000"/>
              <w:right w:val="nil"/>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CF32D5" w:rsidRPr="00096735" w:rsidRDefault="00680457"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680457" w:rsidTr="007B695F">
        <w:tc>
          <w:tcPr>
            <w:tcW w:w="651" w:type="dxa"/>
            <w:tcBorders>
              <w:top w:val="nil"/>
              <w:left w:val="single" w:sz="2" w:space="0" w:color="000000"/>
              <w:bottom w:val="single" w:sz="2" w:space="0" w:color="000000"/>
              <w:right w:val="single" w:sz="4" w:space="0" w:color="auto"/>
            </w:tcBorders>
            <w:hideMark/>
          </w:tcPr>
          <w:p w:rsidR="00680457" w:rsidRPr="00096735" w:rsidRDefault="00680457" w:rsidP="00535209">
            <w:pPr>
              <w:pStyle w:val="Akapitzlist"/>
              <w:numPr>
                <w:ilvl w:val="0"/>
                <w:numId w:val="92"/>
              </w:numPr>
              <w:spacing w:after="0" w:line="276" w:lineRule="auto"/>
              <w:rPr>
                <w:rFonts w:ascii="Arial Narrow" w:hAnsi="Arial Narrow"/>
                <w:sz w:val="18"/>
                <w:szCs w:val="18"/>
              </w:rPr>
            </w:pPr>
          </w:p>
        </w:tc>
        <w:tc>
          <w:tcPr>
            <w:tcW w:w="15309" w:type="dxa"/>
            <w:gridSpan w:val="4"/>
            <w:tcBorders>
              <w:top w:val="nil"/>
              <w:left w:val="single" w:sz="4" w:space="0" w:color="auto"/>
              <w:bottom w:val="single" w:sz="2" w:space="0" w:color="000000"/>
              <w:right w:val="single" w:sz="2" w:space="0" w:color="000000"/>
            </w:tcBorders>
          </w:tcPr>
          <w:p w:rsidR="00680457" w:rsidRPr="00096735" w:rsidRDefault="00680457" w:rsidP="00096735">
            <w:pPr>
              <w:spacing w:after="0" w:line="276" w:lineRule="auto"/>
              <w:rPr>
                <w:rFonts w:ascii="Arial Narrow" w:hAnsi="Arial Narrow"/>
                <w:sz w:val="18"/>
                <w:szCs w:val="18"/>
              </w:rPr>
            </w:pPr>
            <w:r w:rsidRPr="00096735">
              <w:rPr>
                <w:rFonts w:ascii="Arial Narrow" w:hAnsi="Arial Narrow"/>
                <w:b/>
                <w:bCs/>
                <w:sz w:val="18"/>
                <w:szCs w:val="18"/>
              </w:rPr>
              <w:t>CECHY OGÓLNE</w:t>
            </w:r>
          </w:p>
        </w:tc>
      </w:tr>
      <w:tr w:rsidR="00CF32D5" w:rsidTr="007B695F">
        <w:tc>
          <w:tcPr>
            <w:tcW w:w="651" w:type="dxa"/>
            <w:tcBorders>
              <w:top w:val="nil"/>
              <w:left w:val="single" w:sz="2" w:space="0" w:color="000000"/>
              <w:bottom w:val="single" w:sz="2" w:space="0" w:color="000000"/>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2" w:space="0" w:color="000000"/>
              <w:right w:val="nil"/>
            </w:tcBorders>
            <w:vAlign w:val="center"/>
            <w:hideMark/>
          </w:tcPr>
          <w:p w:rsidR="00CF32D5" w:rsidRPr="00096735" w:rsidRDefault="00CF32D5" w:rsidP="00096735">
            <w:pPr>
              <w:spacing w:after="0" w:line="276" w:lineRule="auto"/>
              <w:rPr>
                <w:rFonts w:ascii="Arial Narrow" w:hAnsi="Arial Narrow"/>
                <w:bCs/>
                <w:sz w:val="18"/>
                <w:szCs w:val="18"/>
              </w:rPr>
            </w:pPr>
            <w:r w:rsidRPr="00096735">
              <w:rPr>
                <w:rFonts w:ascii="Arial Narrow" w:hAnsi="Arial Narrow"/>
                <w:sz w:val="18"/>
                <w:szCs w:val="18"/>
              </w:rPr>
              <w:t xml:space="preserve">Aparat do znieczulania ogólnego dla noworodków, dzieci i dorosłych, fabrycznie nowy </w:t>
            </w:r>
          </w:p>
        </w:tc>
        <w:tc>
          <w:tcPr>
            <w:tcW w:w="1984" w:type="dxa"/>
            <w:tcBorders>
              <w:top w:val="nil"/>
              <w:left w:val="single" w:sz="2" w:space="0" w:color="000000"/>
              <w:bottom w:val="single" w:sz="2" w:space="0" w:color="000000"/>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PODAĆ</w:t>
            </w:r>
          </w:p>
        </w:tc>
        <w:tc>
          <w:tcPr>
            <w:tcW w:w="4395" w:type="dxa"/>
            <w:tcBorders>
              <w:top w:val="nil"/>
              <w:left w:val="single" w:sz="2" w:space="0" w:color="000000"/>
              <w:bottom w:val="single" w:sz="2" w:space="0" w:color="000000"/>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c>
          <w:tcPr>
            <w:tcW w:w="651" w:type="dxa"/>
            <w:tcBorders>
              <w:top w:val="nil"/>
              <w:left w:val="single" w:sz="2" w:space="0" w:color="000000"/>
              <w:bottom w:val="single" w:sz="2" w:space="0" w:color="000000"/>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2" w:space="0" w:color="000000"/>
              <w:right w:val="nil"/>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Masa aparatu do znieczulenia do 200 kg</w:t>
            </w:r>
          </w:p>
        </w:tc>
        <w:tc>
          <w:tcPr>
            <w:tcW w:w="1984" w:type="dxa"/>
            <w:tcBorders>
              <w:top w:val="nil"/>
              <w:left w:val="single" w:sz="2" w:space="0" w:color="000000"/>
              <w:bottom w:val="single" w:sz="2" w:space="0" w:color="000000"/>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nil"/>
              <w:left w:val="single" w:sz="2" w:space="0" w:color="000000"/>
              <w:bottom w:val="single" w:sz="2" w:space="0" w:color="000000"/>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c>
          <w:tcPr>
            <w:tcW w:w="651" w:type="dxa"/>
            <w:tcBorders>
              <w:top w:val="nil"/>
              <w:left w:val="single" w:sz="2" w:space="0" w:color="000000"/>
              <w:bottom w:val="single" w:sz="4" w:space="0" w:color="auto"/>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4" w:space="0" w:color="auto"/>
              <w:right w:val="nil"/>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Zasilanie dostosowane do 230 V 50 </w:t>
            </w:r>
            <w:proofErr w:type="spellStart"/>
            <w:r w:rsidRPr="00096735">
              <w:rPr>
                <w:rFonts w:ascii="Arial Narrow" w:hAnsi="Arial Narrow" w:cs="Arial"/>
                <w:sz w:val="18"/>
                <w:szCs w:val="18"/>
              </w:rPr>
              <w:t>Hz</w:t>
            </w:r>
            <w:proofErr w:type="spellEnd"/>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wbudowane fabrycznie gniazda elektryczne 230 V (minimum 4 gniazda) </w:t>
            </w:r>
          </w:p>
        </w:tc>
        <w:tc>
          <w:tcPr>
            <w:tcW w:w="1984" w:type="dxa"/>
            <w:tcBorders>
              <w:top w:val="nil"/>
              <w:left w:val="single" w:sz="2" w:space="0" w:color="000000"/>
              <w:bottom w:val="single" w:sz="4" w:space="0" w:color="auto"/>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nil"/>
              <w:left w:val="single" w:sz="2" w:space="0" w:color="000000"/>
              <w:bottom w:val="single" w:sz="4" w:space="0" w:color="auto"/>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4" w:space="0" w:color="auto"/>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Wyposażony w blat do pisania i minimum dwie szuflady na akcesoria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Koła jezdne (z hamulcem centralnym minimum dwóch kół)</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Wbudowane oświetlenie blatu typu LED z regulacją natężenia światła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Zasilanie gazowe (O2, powietrze, N2O) z sieci centralnej</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Awaryjne zasilanie gazowe z butli dla O2</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Precyzyjne przepływomierze elektroniczne dla tlenu i powietrza, wyświetlanie przepływów gazów na ekranie respiratora aparatu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0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Przepływomierze umożliwiające podaż gazów w systemie anestezji z niskimi i minimalnymi przepływami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4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Wbudowany przepływomierz awaryjny O2 z regulowanym mechanicznie przepływem do układu okrężnego do minimum 10 l/min. Możliwość uruchomienia/zakończenia awaryjnego przepływu O2 przez anestezjologa.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Wbudowany przepływomierz tlenowy niezależny od układu okrężnego do stosowania podczas znieczuleń przewodowych z regulowanym przepływem O2 minimum do 10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System automatycznego utrzymywania stężenia tlenu w mieszaninie oddechowej</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680457" w:rsidTr="007B695F">
        <w:trPr>
          <w:trHeight w:val="65"/>
        </w:trPr>
        <w:tc>
          <w:tcPr>
            <w:tcW w:w="651" w:type="dxa"/>
            <w:tcBorders>
              <w:top w:val="single" w:sz="4" w:space="0" w:color="auto"/>
              <w:left w:val="single" w:sz="4" w:space="0" w:color="auto"/>
              <w:bottom w:val="single" w:sz="4" w:space="0" w:color="auto"/>
              <w:right w:val="single" w:sz="4" w:space="0" w:color="auto"/>
            </w:tcBorders>
            <w:hideMark/>
          </w:tcPr>
          <w:p w:rsidR="00680457" w:rsidRPr="00096735" w:rsidRDefault="00680457" w:rsidP="00535209">
            <w:pPr>
              <w:pStyle w:val="Akapitzlist"/>
              <w:numPr>
                <w:ilvl w:val="0"/>
                <w:numId w:val="93"/>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680457" w:rsidRPr="00096735" w:rsidRDefault="00680457" w:rsidP="00096735">
            <w:pPr>
              <w:spacing w:after="0" w:line="276" w:lineRule="auto"/>
              <w:rPr>
                <w:rFonts w:ascii="Arial Narrow" w:hAnsi="Arial Narrow"/>
                <w:sz w:val="18"/>
                <w:szCs w:val="18"/>
              </w:rPr>
            </w:pPr>
            <w:r w:rsidRPr="00096735">
              <w:rPr>
                <w:rFonts w:ascii="Arial Narrow" w:hAnsi="Arial Narrow" w:cs="Arial"/>
                <w:b/>
                <w:sz w:val="18"/>
                <w:szCs w:val="18"/>
              </w:rPr>
              <w:t>Układ oddechowy</w:t>
            </w: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Kompaktowy układ oddechowy okrężny do wentylacji dorosłych i dzieci o niskiej podatności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8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Układ oddechowy o prostej budowie, łatwy do wymiany i sterylizacji pozbawiony lateksu o całkowitej pojemności nie większej niż 3,5 l. wraz z pojemnikiem absorbera CO2 i bypassem CO2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Przystosowany do prowadzenia znieczulenia w systemach półotwartym i półzamkniętym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Obejście tlenowe o dużej wydajności minimum 25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Wielorazowy pochłaniacz dwutlenku węgla o obudowie przeziernej i pojemności max. 1,5 l. Jednorazowe pochłaniacze dwutlenku węgla (6 szt.) o obudowie przeziernej i pojemności max. 1,5 l.</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stosowania zamiennego pochłaniaczy wielorazowych i jednorazowych podczas znieczulenia bez rozszczelnienia układu, stosowania narzędzi i elementów dodatkowych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Eliminacja gazów </w:t>
            </w:r>
            <w:proofErr w:type="spellStart"/>
            <w:r w:rsidRPr="00096735">
              <w:rPr>
                <w:rFonts w:ascii="Arial Narrow" w:hAnsi="Arial Narrow" w:cs="Arial"/>
                <w:sz w:val="18"/>
                <w:szCs w:val="18"/>
              </w:rPr>
              <w:t>poanestetycznych</w:t>
            </w:r>
            <w:proofErr w:type="spellEnd"/>
            <w:r w:rsidRPr="00096735">
              <w:rPr>
                <w:rFonts w:ascii="Arial Narrow" w:hAnsi="Arial Narrow" w:cs="Arial"/>
                <w:sz w:val="18"/>
                <w:szCs w:val="18"/>
              </w:rPr>
              <w:t xml:space="preserve"> poza salę operacyjną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Respirator anestetyczny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Tryby wentylacji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Elektroniczny mieszalnik gazów zapewniający stałe stężenie O2 podczas zmian przepływu gazów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highlight w:val="yellow"/>
              </w:rPr>
            </w:pPr>
            <w:r w:rsidRPr="00096735">
              <w:rPr>
                <w:rFonts w:ascii="Arial Narrow" w:hAnsi="Arial Narrow" w:cs="Arial"/>
                <w:sz w:val="18"/>
                <w:szCs w:val="18"/>
              </w:rPr>
              <w:t xml:space="preserve">Możliwość prowadzenia wentylacji ręcznej natychmiast po przełączeniu z wentylacji mechanicznej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TAK – 10 pkt.</w:t>
            </w:r>
          </w:p>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NIE – 0 pkt.</w:t>
            </w: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ciśnieniowo zmienny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objętościowo zmienny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SIMV – synchronizowana przerywana wentylacja wymuszona w trybie objętościowym i ciśnieniowym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Wyzwalacz przepływowy z regulacją czułości                                                             minimum od 0, 2 l/min – 10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TAK – 10 pkt.</w:t>
            </w:r>
          </w:p>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NIE – 0 pkt.</w:t>
            </w: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PSV z zabezpieczeniem na wypadek bezdechu (automatyczna wentylacja zapasowa)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Tryb wentylacji ciśnieniowej z gwarantowaną objętością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Tryb wentylacji CPAP + PSV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cs="Times New Roman"/>
                <w:color w:val="000000"/>
                <w:sz w:val="18"/>
                <w:szCs w:val="18"/>
              </w:rPr>
            </w:pPr>
            <w:r w:rsidRPr="00096735">
              <w:rPr>
                <w:rFonts w:ascii="Arial Narrow" w:hAnsi="Arial Narrow"/>
                <w:color w:val="000000"/>
                <w:sz w:val="18"/>
                <w:szCs w:val="18"/>
              </w:rPr>
              <w:t>Tryb pracy w krążeniu pozaustrojowym zapewniający:</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wentylację ręczną w krążeniu pozaustrojowym z zawieszeniem alarmów objętości, częstości oddechów, bezdechu, niskiego stężenia anestetyku, CO2.</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wentylację mechaniczną w krążeniu pozaustrojowym z zawieszeniem alarmów objętości, częstości oddechów, bezdechu, niskiego stężenia anestetyku, CO2 i niskiego ciśnienia w drogach oddechowych.</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 xml:space="preserve">VT nie większe niż 170 ml podczas wentylacji mechanicznej w krążeniu pozaustrojowym. </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 xml:space="preserve">Na ekranie respiratora napisy informujące o włączonym trybie krążenia </w:t>
            </w:r>
            <w:r w:rsidR="00A54340" w:rsidRPr="00096735">
              <w:rPr>
                <w:rFonts w:ascii="Arial Narrow" w:hAnsi="Arial Narrow"/>
                <w:color w:val="000000"/>
                <w:sz w:val="18"/>
                <w:szCs w:val="18"/>
              </w:rPr>
              <w:t>pozaustrojowego.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Na żądanie podanie dodatkowego jednego oddechu pod określonym ciśnieniem przez określony czas bez wykonania zmian w ustawieniach respiratora – wentylacja mechaniczna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Zautomatyzowany wieloetapowy manewr cyklicznej rekrutacji pęcherzyków płucnych – wentylacja mechaniczna. Minimum 4 etapy rekrutacji.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Zakres PEEP min. od 4 do 25 [cm H2O]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Szybka zmiana stężeń O2, środka wziewnego i przepływu świeżych gazów sterowana bezpośrednio z ekranu wentylatora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ustawienia przez użytkownika docelowego stężenia końcowo wydechowego O2 i środka wziewnego oraz włączenia procedury umożliwiającej automatyczny proces osiągania założonych stężeń wydechowych O2 i środka wziewnego. Stała elektroniczna kontrola poprawności działania procedury z informacją na ekranie wentylatora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7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Oprogramowanie umożliwiające ograniczenie zużycia środków wziewnych – ekonomizacja znieczulenia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5"/>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Regulacje</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stosunku wdechu do wydechu – minimum 2: 1 do 1: 6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częstości oddechu minimum od 4 do 100 /min wentylacja objętościowa i ciśnieniowa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Zakres objętości oddechowej minimum od 20 do 1500 ml - wentylacja objętościowa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Zakres objętości oddechowej minimum od 5 do 1500 ml - wentylacja ciśnieniowa, sterowanie ciśnieniem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ciśnienia wdechu przy PCV minimum: od 5 do 60 cm H2O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Regulowana pauza wdechowa w zakresie minimum 5-60 %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1"/>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ALARMY</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niskiej pojemności minutowej MV z regulowanymi progami (górnym i dolnym)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0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niskiej objętości oddechowej TV z regulowanymi progami (górnym i dolnym)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minimalnego i maksymalnego ciśnienia wdechowego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braku zasilania w energię elektryczną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braku zasilania w gazy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w:t>
            </w:r>
            <w:proofErr w:type="spellStart"/>
            <w:r w:rsidRPr="00096735">
              <w:rPr>
                <w:rFonts w:ascii="Arial Narrow" w:hAnsi="Arial Narrow" w:cs="Arial"/>
                <w:sz w:val="18"/>
                <w:szCs w:val="18"/>
              </w:rPr>
              <w:t>Apnea</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I OBRAZOWANIE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Stężenie tlenu w gazach oddechowych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objętości oddechowej TV</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pojemności minutowej MV</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szczytowego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średniego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PEEP</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Częstość oddychania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Stężenie wdechowe i wydechowe tlenu w gazach oddechowych w aparacie do znieczulania metoda paramagnetyczna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stężenia gazów i środków anestetycznych dla mieszaniny wdechowej i wydechowej dla: podtlenku azotu,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izofluranu</w:t>
            </w:r>
            <w:proofErr w:type="spellEnd"/>
            <w:r w:rsidRPr="00096735">
              <w:rPr>
                <w:rFonts w:ascii="Arial Narrow" w:hAnsi="Arial Narrow" w:cs="Arial"/>
                <w:sz w:val="18"/>
                <w:szCs w:val="18"/>
              </w:rPr>
              <w:t xml:space="preserve"> w aparacie do znieczulania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Automatyczna identyfikacja anestetyku wziewnego i pomiar MAC z uwzględnieniem wieku pacjenta w aparacie do znieczulania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i obrazowanie spirometrii minimum pętli: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ciśnienie – objętość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ciśnienie – przepływ</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przepływ – objętość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zapisania pętli referencyjnej i zapamiętania minimum 5 wyświetlonych pętli spirometrycznych.</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z wyświetlaniem podatności i oporu dróg oddechowych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PREZENTACJA GRAFICZNA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kolorowy dotykowy do prezentacji parametrów wentylacji i krzywych niewbudowany w korpus aparatu o przekątnej minimum 15”. Rozdzielczość minimum 1024x768 pikseli.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umieszczony na ruchomym wysięgniku ułatwiającym optymalizację jego położenia w pionie, poziomie i pod kątem (opis nie dotyczy ekranu powielającego)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konfigurowania minimum czterech stron ekranu wentylatora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Prezentacja prężności dwutlenku węgla - CO2 w strumieniu wdechowym i wydechowym w aparacie do znieczulenia wraz z krzywą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Możliwość obrazowania krzywej koncentracji anestetyku wziewnego w aparacie do znieczulenia na wdechu i wydechu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Obrazowanie krzywej ciśnienia w drogach oddechowych w aparacie do znieczulenia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Obrazowanie krzywej przepływu w drogach oddechowych w aparacie do znieczulenia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PAROWNIK</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Możliwość podłączenia parowników do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i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Jedno gniazdo dla parownika aktywnego, minimum dwa gniazda dla parowników nieużywanych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Na wyposażeniu parownik do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i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ze szczelnym wlewem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Wbudowany ssak </w:t>
            </w:r>
            <w:proofErr w:type="spellStart"/>
            <w:r w:rsidRPr="00096735">
              <w:rPr>
                <w:rFonts w:ascii="Arial Narrow" w:hAnsi="Arial Narrow" w:cs="Arial"/>
                <w:sz w:val="18"/>
                <w:szCs w:val="18"/>
              </w:rPr>
              <w:t>injectorowy</w:t>
            </w:r>
            <w:proofErr w:type="spellEnd"/>
            <w:r w:rsidRPr="00096735">
              <w:rPr>
                <w:rFonts w:ascii="Arial Narrow" w:hAnsi="Arial Narrow" w:cs="Arial"/>
                <w:sz w:val="18"/>
                <w:szCs w:val="18"/>
              </w:rPr>
              <w:t xml:space="preserve"> do podłączenia do pojemników 1,0 l z wymiennymi wkładami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sz w:val="18"/>
                <w:szCs w:val="18"/>
              </w:rPr>
            </w:pPr>
            <w:r w:rsidRPr="00096735">
              <w:rPr>
                <w:rFonts w:ascii="Arial Narrow" w:hAnsi="Arial Narrow" w:cs="Arial"/>
                <w:b/>
                <w:sz w:val="18"/>
                <w:szCs w:val="18"/>
              </w:rPr>
              <w:t>INNE</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Kompatybilność modułu pomiarów gazowych pomiędzy aparatem do znieczulenia i monitorem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Komunikacja z aparatem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Instrukcja obsługi w języku polskim z dostawą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Aparat do znieczulenia zgodny z dyrektywą </w:t>
            </w:r>
            <w:proofErr w:type="spellStart"/>
            <w:r w:rsidRPr="00096735">
              <w:rPr>
                <w:rFonts w:ascii="Arial Narrow" w:hAnsi="Arial Narrow" w:cs="Arial"/>
                <w:sz w:val="18"/>
                <w:szCs w:val="18"/>
              </w:rPr>
              <w:t>RoHS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MONITOR PACJENTA DO APARATU DO ZNIECZULENIA</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9"/>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kolorowy dotykowy, typu TFT aktywna matryca, rozdzielczość min.1024 x 768 pikseli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Przekątna ekranu min. 15"</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podłączenia niezależnego ekranu powielającego o przekątnej minimum 19”</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Do wyboru przez użytkownika</w:t>
            </w:r>
            <w:r w:rsidR="00CE0063" w:rsidRPr="00096735">
              <w:rPr>
                <w:rFonts w:ascii="Arial Narrow" w:hAnsi="Arial Narrow" w:cs="Arial"/>
                <w:sz w:val="18"/>
                <w:szCs w:val="18"/>
              </w:rPr>
              <w:t xml:space="preserve"> </w:t>
            </w:r>
            <w:r w:rsidRPr="00096735">
              <w:rPr>
                <w:rFonts w:ascii="Arial Narrow" w:hAnsi="Arial Narrow" w:cs="Arial"/>
                <w:sz w:val="18"/>
                <w:szCs w:val="18"/>
              </w:rPr>
              <w:t xml:space="preserve"> minimum trzy odprowadzenia EKG</w:t>
            </w:r>
            <w:r w:rsidR="00CE0063" w:rsidRPr="00096735">
              <w:rPr>
                <w:rFonts w:ascii="Arial Narrow" w:hAnsi="Arial Narrow" w:cs="Arial"/>
                <w:sz w:val="18"/>
                <w:szCs w:val="18"/>
              </w:rPr>
              <w:t xml:space="preserve">, </w:t>
            </w:r>
            <w:r w:rsidRPr="00096735">
              <w:rPr>
                <w:rFonts w:ascii="Arial Narrow" w:hAnsi="Arial Narrow" w:cs="Arial"/>
                <w:sz w:val="18"/>
                <w:szCs w:val="18"/>
              </w:rPr>
              <w:t>krzywa oddechowa,</w:t>
            </w:r>
            <w:r w:rsidR="00CE0063" w:rsidRPr="00096735">
              <w:rPr>
                <w:rFonts w:ascii="Arial Narrow" w:hAnsi="Arial Narrow" w:cs="Arial"/>
                <w:sz w:val="18"/>
                <w:szCs w:val="18"/>
              </w:rPr>
              <w:t xml:space="preserve"> </w:t>
            </w:r>
            <w:r w:rsidRPr="00096735">
              <w:rPr>
                <w:rFonts w:ascii="Arial Narrow" w:hAnsi="Arial Narrow" w:cs="Arial"/>
                <w:sz w:val="18"/>
                <w:szCs w:val="18"/>
              </w:rPr>
              <w:t xml:space="preserve">krzywa </w:t>
            </w:r>
            <w:proofErr w:type="spellStart"/>
            <w:r w:rsidRPr="00096735">
              <w:rPr>
                <w:rFonts w:ascii="Arial Narrow" w:hAnsi="Arial Narrow" w:cs="Arial"/>
                <w:sz w:val="18"/>
                <w:szCs w:val="18"/>
              </w:rPr>
              <w:t>pletyzmograficzna</w:t>
            </w:r>
            <w:proofErr w:type="spellEnd"/>
            <w:r w:rsidRPr="00096735">
              <w:rPr>
                <w:rFonts w:ascii="Arial Narrow" w:hAnsi="Arial Narrow" w:cs="Arial"/>
                <w:sz w:val="18"/>
                <w:szCs w:val="18"/>
              </w:rPr>
              <w:t>,</w:t>
            </w:r>
            <w:r w:rsidR="00CE0063" w:rsidRPr="00096735">
              <w:rPr>
                <w:rFonts w:ascii="Arial Narrow" w:hAnsi="Arial Narrow" w:cs="Arial"/>
                <w:sz w:val="18"/>
                <w:szCs w:val="18"/>
              </w:rPr>
              <w:t xml:space="preserve"> </w:t>
            </w:r>
            <w:r w:rsidRPr="00096735">
              <w:rPr>
                <w:rFonts w:ascii="Arial Narrow" w:hAnsi="Arial Narrow" w:cs="Arial"/>
                <w:sz w:val="18"/>
                <w:szCs w:val="18"/>
              </w:rPr>
              <w:t>krzywa ciśnienia tętniczego,</w:t>
            </w:r>
            <w:r w:rsidR="00CE0063" w:rsidRPr="00096735">
              <w:rPr>
                <w:rFonts w:ascii="Arial Narrow" w:hAnsi="Arial Narrow" w:cs="Arial"/>
                <w:sz w:val="18"/>
                <w:szCs w:val="18"/>
              </w:rPr>
              <w:t xml:space="preserve"> </w:t>
            </w:r>
            <w:r w:rsidRPr="00096735">
              <w:rPr>
                <w:rFonts w:ascii="Arial Narrow" w:hAnsi="Arial Narrow" w:cs="Arial"/>
                <w:sz w:val="18"/>
                <w:szCs w:val="18"/>
              </w:rPr>
              <w:t>Minimum 8 wyświetlanych jednoczasowo na ekranie krzywych dynamicznych</w:t>
            </w:r>
            <w:r w:rsidR="00CE0063" w:rsidRPr="00096735">
              <w:rPr>
                <w:rFonts w:ascii="Arial Narrow" w:hAnsi="Arial Narrow" w:cs="Arial"/>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Zasilanie elektryczne dostosowane do 230V, 50Hz</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0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Awaryjne zasilanie elektryczne monitora z wbudowanego akumulatora na min. 60 minut w warunkach standardowych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Dowolne konfigurowanie kolejności wyświetlanych krzywych i innych parametrów na ekranie monitora</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zaprogramowania przez personel min. 30 różnych konfiguracji monitora (ustawiania ekranu i granic alarmowych).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Sterowanie poprzez pokrętło, przyciski i ekran dotykowy. Możliwość podłączenia klawiatury i myszki pod port USB oraz skanera kodów kreskowych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Pamięć trendów tabelarycznych i graficznych mierzonych parametrów min. 24 h.</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rozbudowy o trendy z 72h.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Alarmy min.3-stopniowe (wizualne i akustyczne) wszystkich mierzonych parametrów z klasyfikacją priorytetu alarmu.</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Rejestracja zdarzeń alarmowych.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czasowego zawieszenia alarmu dźwiękowego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Alarmy techniczne z podaniem przyczyny.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ind w:left="360"/>
              <w:rPr>
                <w:rFonts w:ascii="Arial Narrow" w:hAnsi="Arial Narrow" w:cs="Arial"/>
                <w:sz w:val="18"/>
                <w:szCs w:val="18"/>
              </w:rPr>
            </w:pPr>
            <w:r w:rsidRPr="00096735">
              <w:rPr>
                <w:rFonts w:ascii="Arial Narrow" w:hAnsi="Arial Narrow" w:cs="Arial"/>
                <w:b/>
                <w:sz w:val="18"/>
                <w:szCs w:val="18"/>
              </w:rPr>
              <w:t>POMIAR EKG</w:t>
            </w:r>
            <w:r w:rsidRPr="00096735">
              <w:rPr>
                <w:rFonts w:ascii="Arial Narrow" w:hAnsi="Arial Narrow" w:cs="Arial"/>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 zestawie odpowiednie kable połączeniowe i pomiarowe dla dorosłych i dzieci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4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Ciągła rejestracja i możliwość równoczesnej prezentacji 6 (I, II, III, </w:t>
            </w:r>
            <w:proofErr w:type="spellStart"/>
            <w:r w:rsidRPr="00096735">
              <w:rPr>
                <w:rFonts w:ascii="Arial Narrow" w:hAnsi="Arial Narrow" w:cs="Arial"/>
                <w:sz w:val="18"/>
                <w:szCs w:val="18"/>
              </w:rPr>
              <w:t>aVL</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aVF</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Vx</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odprowadzeń</w:t>
            </w:r>
            <w:proofErr w:type="spellEnd"/>
            <w:r w:rsidRPr="00096735">
              <w:rPr>
                <w:rFonts w:ascii="Arial Narrow" w:hAnsi="Arial Narrow" w:cs="Arial"/>
                <w:sz w:val="18"/>
                <w:szCs w:val="18"/>
              </w:rPr>
              <w:t xml:space="preserve"> EKG</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częstości serca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Ciągła analiza położenia odcinka ST z możliwością ustawienia alarmów i wyświetlania trendów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Podstawowa analiza arytmii pracy serca</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rozbudowy o zaawansowaną analizę arytmii.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Detekcja sygnału stymulatora serca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Respiracja impedancyjna (prezentacja krzywej oddechowej i ilości oddechów w minucie) w zakresie min. 4-100 </w:t>
            </w:r>
            <w:proofErr w:type="spellStart"/>
            <w:r w:rsidRPr="00096735">
              <w:rPr>
                <w:rFonts w:ascii="Arial Narrow" w:hAnsi="Arial Narrow" w:cs="Arial"/>
                <w:sz w:val="18"/>
                <w:szCs w:val="18"/>
              </w:rPr>
              <w:t>odd</w:t>
            </w:r>
            <w:proofErr w:type="spellEnd"/>
            <w:r w:rsidRPr="00096735">
              <w:rPr>
                <w:rFonts w:ascii="Arial Narrow" w:hAnsi="Arial Narrow" w:cs="Arial"/>
                <w:sz w:val="18"/>
                <w:szCs w:val="18"/>
              </w:rPr>
              <w:t>/min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SATURACJI I TĘTNA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w technologii MASIMO , zakres pomiaru saturacji SpO2 30-100% z prezentacją krzywej </w:t>
            </w:r>
            <w:proofErr w:type="spellStart"/>
            <w:r w:rsidRPr="00096735">
              <w:rPr>
                <w:rFonts w:ascii="Arial Narrow" w:hAnsi="Arial Narrow" w:cs="Arial"/>
                <w:sz w:val="18"/>
                <w:szCs w:val="18"/>
              </w:rPr>
              <w:t>pletyzmograficznej</w:t>
            </w:r>
            <w:proofErr w:type="spellEnd"/>
            <w:r w:rsidRPr="00096735">
              <w:rPr>
                <w:rFonts w:ascii="Arial Narrow" w:hAnsi="Arial Narrow" w:cs="Arial"/>
                <w:sz w:val="18"/>
                <w:szCs w:val="18"/>
              </w:rPr>
              <w:t xml:space="preserve"> z eliminacją artefaktów i zapewniający poprawne pomiary przy słabym lub zakłóconym sygnale, na ekranie widoczny wskaźnik perfuzji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 komplecie przewód interfejsowy i </w:t>
            </w:r>
            <w:proofErr w:type="spellStart"/>
            <w:r w:rsidRPr="00096735">
              <w:rPr>
                <w:rFonts w:ascii="Arial Narrow" w:hAnsi="Arial Narrow" w:cs="Arial"/>
                <w:sz w:val="18"/>
                <w:szCs w:val="18"/>
              </w:rPr>
              <w:t>kpl</w:t>
            </w:r>
            <w:proofErr w:type="spellEnd"/>
            <w:r w:rsidRPr="00096735">
              <w:rPr>
                <w:rFonts w:ascii="Arial Narrow" w:hAnsi="Arial Narrow" w:cs="Arial"/>
                <w:sz w:val="18"/>
                <w:szCs w:val="18"/>
              </w:rPr>
              <w:t>. czujników neonatologicznych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2"/>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1E600A"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TEMPERATUR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temperatury obwodowej – powierzchniowej i centralnej . W zestawie kabel do połączenia czujnika  i czujniki temperatur</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Wyświetlanie temperatury T1, T2 i różnicy temperatur</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1E600A"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CIŚNIENIA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Ciśnienie tętnicze krwi metodą nieinwazyjną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wyzwalany ręcznie, automatycznie w wybranych odstępach czasowych, ciągłe pomiary przez określony czas, czas repetycji pomiarów automatycznych min. 1 – 240 min,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 komplecie przewód i zestaw mankietów dla noworodków.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0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ciśnienia krwi metodą bezpośrednią (krwawą) min. 2 kanały: tętnicze i OCŻ.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ciśnień inwazyjnych w zakresie min. - 25 do 320 mmHg. </w:t>
            </w:r>
            <w:proofErr w:type="spellStart"/>
            <w:r w:rsidRPr="00096735">
              <w:rPr>
                <w:rFonts w:ascii="Arial Narrow" w:hAnsi="Arial Narrow" w:cs="Arial"/>
                <w:sz w:val="18"/>
                <w:szCs w:val="18"/>
              </w:rPr>
              <w:t>Mozliwość</w:t>
            </w:r>
            <w:proofErr w:type="spellEnd"/>
            <w:r w:rsidRPr="00096735">
              <w:rPr>
                <w:rFonts w:ascii="Arial Narrow" w:hAnsi="Arial Narrow" w:cs="Arial"/>
                <w:sz w:val="18"/>
                <w:szCs w:val="18"/>
              </w:rPr>
              <w:t xml:space="preserve"> rozbudowy do 4 kanałów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7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głębokości znieczulenia </w:t>
            </w:r>
            <w:proofErr w:type="spellStart"/>
            <w:r w:rsidRPr="00096735">
              <w:rPr>
                <w:rFonts w:ascii="Arial Narrow" w:hAnsi="Arial Narrow" w:cs="Arial"/>
                <w:sz w:val="18"/>
                <w:szCs w:val="18"/>
              </w:rPr>
              <w:t>BiS</w:t>
            </w:r>
            <w:proofErr w:type="spellEnd"/>
            <w:r w:rsidRPr="00096735">
              <w:rPr>
                <w:rFonts w:ascii="Arial Narrow" w:hAnsi="Arial Narrow" w:cs="Arial"/>
                <w:sz w:val="18"/>
                <w:szCs w:val="18"/>
              </w:rPr>
              <w:t xml:space="preserve"> lub Entropii z modułu pomiarowego sterowanego z monitora funkcji życiowych</w:t>
            </w:r>
            <w:r w:rsidR="00CE0063" w:rsidRPr="00096735">
              <w:rPr>
                <w:rFonts w:ascii="Arial Narrow" w:hAnsi="Arial Narrow" w:cs="Arial"/>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SPV mmHg i PPV % równocześnie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zwiotczenia mięśniowego z modułu pomiarowego sterowanego z monitora funkcji życiowych, w komplecie wielorazowy </w:t>
            </w:r>
            <w:proofErr w:type="spellStart"/>
            <w:r w:rsidRPr="00096735">
              <w:rPr>
                <w:rFonts w:ascii="Arial Narrow" w:hAnsi="Arial Narrow" w:cs="Arial"/>
                <w:sz w:val="18"/>
                <w:szCs w:val="18"/>
              </w:rPr>
              <w:t>mechanosensor</w:t>
            </w:r>
            <w:proofErr w:type="spellEnd"/>
            <w:r w:rsidRPr="00096735">
              <w:rPr>
                <w:rFonts w:ascii="Arial Narrow" w:hAnsi="Arial Narrow" w:cs="Arial"/>
                <w:sz w:val="18"/>
                <w:szCs w:val="18"/>
              </w:rPr>
              <w:t xml:space="preserve"> dla dzieci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Wizualizacja czasu od ostatniego pomiaru TOF na ekranie monitora.</w:t>
            </w:r>
            <w:r w:rsidR="00600045" w:rsidRPr="00096735">
              <w:rPr>
                <w:rFonts w:ascii="Arial Narrow" w:hAnsi="Arial Narrow" w:cs="Arial"/>
                <w:sz w:val="18"/>
                <w:szCs w:val="18"/>
              </w:rPr>
              <w:t xml:space="preserve"> </w:t>
            </w:r>
            <w:r w:rsidRPr="00096735">
              <w:rPr>
                <w:rFonts w:ascii="Arial Narrow" w:hAnsi="Arial Narrow" w:cs="Arial"/>
                <w:sz w:val="18"/>
                <w:szCs w:val="18"/>
              </w:rPr>
              <w:t>Ostrzeżenie o ustępowaniu bloku wyświetlane na ekranie monitora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096735" w:rsidRDefault="00CF32D5" w:rsidP="00096735">
            <w:pPr>
              <w:spacing w:after="0" w:line="276" w:lineRule="auto"/>
              <w:rPr>
                <w:rFonts w:ascii="Arial Narrow" w:hAnsi="Arial Narrow" w:cs="Times New Roman"/>
                <w:sz w:val="18"/>
                <w:szCs w:val="18"/>
              </w:rPr>
            </w:pPr>
            <w:r w:rsidRPr="00096735">
              <w:rPr>
                <w:rFonts w:ascii="Arial Narrow" w:hAnsi="Arial Narrow"/>
                <w:sz w:val="18"/>
                <w:szCs w:val="18"/>
              </w:rPr>
              <w:t xml:space="preserve">Możliwość rozbudowy o pomiar EEG - moduł wymienny, 4 kanały EEG z rozpoznawaniem EMG. Moduł wyposażony w możliwość pojedynczego lub ciągłego pomiaru słuchowych potencjałów wywołanych (EAP). Możliwość pomiaru z elektrodą referencyjną lub bipolarną. Automatyczna kontrola i rozpoznanie </w:t>
            </w:r>
            <w:proofErr w:type="spellStart"/>
            <w:r w:rsidRPr="00096735">
              <w:rPr>
                <w:rFonts w:ascii="Arial Narrow" w:hAnsi="Arial Narrow"/>
                <w:sz w:val="18"/>
                <w:szCs w:val="18"/>
              </w:rPr>
              <w:t>odprowadzeń</w:t>
            </w:r>
            <w:proofErr w:type="spellEnd"/>
            <w:r w:rsidRPr="00096735">
              <w:rPr>
                <w:rFonts w:ascii="Arial Narrow" w:hAnsi="Arial Narrow"/>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3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pracy w sieci centralnego monitorowania. Możliwość podglądu ekranu innego monitora tego samego typu, pracującego w sieci bez konieczności używania dedykowanych serwerów czy centrali.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Monitor zgodne z dyrektywą </w:t>
            </w:r>
            <w:proofErr w:type="spellStart"/>
            <w:r w:rsidRPr="00096735">
              <w:rPr>
                <w:rFonts w:ascii="Arial Narrow" w:hAnsi="Arial Narrow" w:cs="Arial"/>
                <w:sz w:val="18"/>
                <w:szCs w:val="18"/>
              </w:rPr>
              <w:t>RoHS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6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Ze względów serwisowych jak i przyszłej rozbudowy - monitor funkcji życiowych, moduły pomiarowe oraz aparat do znieczulenia ogólnego jednego producenta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Polskojęzyczne oprogramowanie aparatu, monitora i modułów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Kompatybilność z posiadanym przez zamawiającego systemem S/5</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tabs>
                <w:tab w:val="left" w:pos="0"/>
              </w:tabs>
              <w:snapToGrid w:val="0"/>
              <w:spacing w:after="0" w:line="276" w:lineRule="auto"/>
              <w:ind w:hanging="5"/>
              <w:jc w:val="both"/>
              <w:rPr>
                <w:rFonts w:ascii="Arial Narrow" w:hAnsi="Arial Narrow"/>
                <w:b/>
                <w:bCs/>
                <w:sz w:val="18"/>
                <w:szCs w:val="18"/>
              </w:rPr>
            </w:pPr>
            <w:r w:rsidRPr="00096735">
              <w:rPr>
                <w:rFonts w:ascii="Arial Narrow" w:hAnsi="Arial Narrow"/>
                <w:b/>
                <w:bCs/>
                <w:sz w:val="18"/>
                <w:szCs w:val="18"/>
              </w:rPr>
              <w:t>GWARANCJE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AbsatzTableFormat"/>
              <w:snapToGrid w:val="0"/>
              <w:spacing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Okres gwarancji oraz współpracujących urządzeń  [liczba miesięcy]</w:t>
            </w:r>
          </w:p>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UWAGA – należy podać pełną liczbę miesięcy. Wartości ułamkowe będą przy ocenie zaokrąglane w dół. Zamawiający zastrzega, że okres rękojmi musi być równy okresowi gwarancji</w:t>
            </w:r>
          </w:p>
        </w:tc>
        <w:tc>
          <w:tcPr>
            <w:tcW w:w="1984" w:type="dxa"/>
            <w:tcBorders>
              <w:top w:val="single" w:sz="4" w:space="0" w:color="auto"/>
              <w:left w:val="single" w:sz="2" w:space="0" w:color="000000"/>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&gt;= 24</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Gwarancja 24 miesiące – 0 pkt.</w:t>
            </w:r>
          </w:p>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25 – 36 miesięcy – 5 pkt.</w:t>
            </w:r>
          </w:p>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Powyżej 36 miesięcy – 10 pkt.</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Gwarancja produkcji części zamiennych [liczba lat]</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&gt;= 8</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Przedłużenie okresu gwarancji o każdy dzień trwającej naprawy</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tabs>
                <w:tab w:val="left" w:pos="0"/>
              </w:tabs>
              <w:snapToGrid w:val="0"/>
              <w:spacing w:after="0" w:line="276" w:lineRule="auto"/>
              <w:jc w:val="both"/>
              <w:rPr>
                <w:rFonts w:ascii="Arial Narrow" w:hAnsi="Arial Narrow"/>
                <w:b/>
                <w:bCs/>
                <w:sz w:val="18"/>
                <w:szCs w:val="18"/>
              </w:rPr>
            </w:pPr>
            <w:r w:rsidRPr="00096735">
              <w:rPr>
                <w:rFonts w:ascii="Arial Narrow" w:hAnsi="Arial Narrow"/>
                <w:b/>
                <w:bCs/>
                <w:sz w:val="18"/>
                <w:szCs w:val="18"/>
              </w:rPr>
              <w:t>WARUNKI SERWISU</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rPr>
                <w:rFonts w:ascii="Arial Narrow" w:hAnsi="Arial Narrow"/>
                <w:b/>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Liczba przeglądów niezbędnych do realizacji w okresie gwarancyjnym i pogwarancyjnym dla potwierdzenia bezpiecznej pracy aparatu</w:t>
            </w:r>
          </w:p>
        </w:tc>
        <w:tc>
          <w:tcPr>
            <w:tcW w:w="1984" w:type="dxa"/>
            <w:tcBorders>
              <w:top w:val="single" w:sz="4" w:space="0" w:color="auto"/>
              <w:left w:val="single" w:sz="2" w:space="0" w:color="000000"/>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1 przegląd – 5 pkt. , 2 przeglądy - 1 pkt., więcej – 0 pkt.</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Wszystkie czynności serwisowe, w tym przeglądy konserwacyjne, w okresie gwarancji - bezpłatne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Wymiana podzespołu na nowy po pierwszej nieskutecznej próbie jego naprawy</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 okresie pogwarancyjnym - możliwość korzystania z innego serwisu niż autoryzowany serwis producenta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pacing w:after="0" w:line="276" w:lineRule="auto"/>
              <w:rPr>
                <w:rFonts w:ascii="Arial Narrow" w:hAnsi="Arial Narrow"/>
                <w:sz w:val="18"/>
                <w:szCs w:val="18"/>
              </w:rPr>
            </w:pPr>
            <w:r w:rsidRPr="00096735">
              <w:rPr>
                <w:rFonts w:ascii="Arial Narrow" w:hAnsi="Arial Narrow"/>
                <w:sz w:val="18"/>
                <w:szCs w:val="18"/>
              </w:rPr>
              <w:t>tak – 10</w:t>
            </w:r>
          </w:p>
          <w:p w:rsidR="00600045" w:rsidRPr="00096735" w:rsidRDefault="00600045" w:rsidP="00096735">
            <w:pPr>
              <w:spacing w:after="0" w:line="276" w:lineRule="auto"/>
              <w:rPr>
                <w:rFonts w:ascii="Arial Narrow" w:hAnsi="Arial Narrow"/>
                <w:sz w:val="18"/>
                <w:szCs w:val="18"/>
              </w:rPr>
            </w:pPr>
            <w:r w:rsidRPr="00096735">
              <w:rPr>
                <w:rFonts w:ascii="Arial Narrow" w:hAnsi="Arial Narrow"/>
                <w:sz w:val="18"/>
                <w:szCs w:val="18"/>
              </w:rPr>
              <w:t>nie - 0</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Stopka"/>
              <w:numPr>
                <w:ilvl w:val="0"/>
                <w:numId w:val="94"/>
              </w:numPr>
              <w:tabs>
                <w:tab w:val="left" w:pos="708"/>
              </w:tabs>
              <w:snapToGrid w:val="0"/>
              <w:spacing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b/>
                <w:sz w:val="18"/>
                <w:szCs w:val="18"/>
              </w:rPr>
            </w:pPr>
            <w:r w:rsidRPr="00096735">
              <w:rPr>
                <w:rFonts w:ascii="Arial Narrow" w:hAnsi="Arial Narrow" w:cs="Arial"/>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cs="Arial"/>
                <w:sz w:val="18"/>
                <w:szCs w:val="18"/>
              </w:rPr>
              <w:t>Transport krajowy i zagraniczny wraz z ubezpieczeniem, wszelkie opłaty celne, skarbowe</w:t>
            </w:r>
            <w:r w:rsidRPr="00096735">
              <w:rPr>
                <w:rFonts w:ascii="Arial Narrow" w:hAnsi="Arial Narrow"/>
                <w:sz w:val="18"/>
                <w:szCs w:val="18"/>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Stopka"/>
              <w:tabs>
                <w:tab w:val="left" w:pos="708"/>
              </w:tabs>
              <w:snapToGrid w:val="0"/>
              <w:spacing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b/>
                <w:bCs/>
                <w:sz w:val="18"/>
                <w:szCs w:val="18"/>
              </w:rPr>
            </w:pPr>
            <w:r w:rsidRPr="00096735">
              <w:rPr>
                <w:rFonts w:ascii="Arial Narrow" w:hAnsi="Arial Narrow"/>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CE0063" w:rsidP="00096735">
            <w:pPr>
              <w:snapToGrid w:val="0"/>
              <w:spacing w:after="0" w:line="276" w:lineRule="auto"/>
              <w:rPr>
                <w:rFonts w:ascii="Arial Narrow" w:hAnsi="Arial Narrow"/>
                <w:sz w:val="18"/>
                <w:szCs w:val="18"/>
              </w:rPr>
            </w:pPr>
            <w:r w:rsidRPr="00096735">
              <w:rPr>
                <w:rFonts w:ascii="Arial Narrow" w:hAnsi="Arial Narrow"/>
                <w:sz w:val="18"/>
                <w:szCs w:val="18"/>
              </w:rPr>
              <w:t xml:space="preserve">Dokumenty wymagane przy dostawie: deklaracja zgodności, certyfikat CE, </w:t>
            </w:r>
            <w:proofErr w:type="spellStart"/>
            <w:r w:rsidR="00600045" w:rsidRPr="00096735">
              <w:rPr>
                <w:rFonts w:ascii="Arial Narrow" w:hAnsi="Arial Narrow"/>
                <w:sz w:val="18"/>
                <w:szCs w:val="18"/>
              </w:rPr>
              <w:t>zgloszenie</w:t>
            </w:r>
            <w:proofErr w:type="spellEnd"/>
            <w:r w:rsidR="00600045" w:rsidRPr="00096735">
              <w:rPr>
                <w:rFonts w:ascii="Arial Narrow" w:hAnsi="Arial Narrow"/>
                <w:sz w:val="18"/>
                <w:szCs w:val="18"/>
              </w:rPr>
              <w:t xml:space="preserve"> wyrobu medycznego </w:t>
            </w:r>
            <w:r w:rsidR="00600045" w:rsidRPr="00096735">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autoSpaceDE w:val="0"/>
              <w:snapToGrid w:val="0"/>
              <w:spacing w:after="0" w:line="276" w:lineRule="auto"/>
              <w:rPr>
                <w:rFonts w:ascii="Arial Narrow" w:hAnsi="Arial Narrow" w:cs="Tahoma"/>
                <w:sz w:val="18"/>
                <w:szCs w:val="18"/>
              </w:rPr>
            </w:pPr>
            <w:r w:rsidRPr="00096735">
              <w:rPr>
                <w:rFonts w:ascii="Arial Narrow" w:hAnsi="Arial Narrow" w:cs="Tahoma"/>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xml:space="preserve">W cenie urządzenia znajduje się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both"/>
              <w:rPr>
                <w:rFonts w:ascii="Arial Narrow" w:hAnsi="Arial Narrow"/>
                <w:sz w:val="18"/>
                <w:szCs w:val="18"/>
              </w:rPr>
            </w:pPr>
            <w:r w:rsidRPr="00096735">
              <w:rPr>
                <w:rFonts w:ascii="Arial Narrow" w:hAnsi="Arial Narrow"/>
                <w:sz w:val="18"/>
                <w:szCs w:val="18"/>
              </w:rPr>
              <w:t>Dokumentacja  (lub tzw. lista kontrolna zawierająca wykaz części i czynności) dotycząca przeglądów technicznych w języku polskim (dostarczona przy dostawie)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both"/>
              <w:rPr>
                <w:rFonts w:ascii="Arial Narrow" w:hAnsi="Arial Narrow"/>
                <w:sz w:val="18"/>
                <w:szCs w:val="18"/>
              </w:rPr>
            </w:pPr>
            <w:r w:rsidRPr="00096735">
              <w:rPr>
                <w:rFonts w:ascii="Arial Narrow" w:hAnsi="Arial Narrow"/>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bl>
    <w:p w:rsidR="00CE0063" w:rsidRDefault="00CE0063"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E0063" w:rsidRDefault="00CE0063" w:rsidP="00B75BFB">
      <w:pPr>
        <w:spacing w:after="0" w:line="240" w:lineRule="auto"/>
        <w:ind w:firstLine="708"/>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1E600A" w:rsidRDefault="00B75BFB" w:rsidP="0095466C">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Pr="005E1A4F">
        <w:rPr>
          <w:rFonts w:ascii="Arial Narrow" w:hAnsi="Arial Narrow" w:cs="Times New Roman"/>
          <w:sz w:val="20"/>
          <w:szCs w:val="20"/>
        </w:rPr>
        <w:t>/podpis osoby upoważnionej/</w:t>
      </w:r>
      <w:r w:rsidR="0095466C">
        <w:rPr>
          <w:rFonts w:ascii="Arial Narrow" w:hAnsi="Arial Narrow" w:cs="Times New Roman"/>
        </w:rPr>
        <w:tab/>
      </w:r>
    </w:p>
    <w:p w:rsidR="001E600A" w:rsidRDefault="001E600A" w:rsidP="00CE0063">
      <w:pPr>
        <w:tabs>
          <w:tab w:val="left" w:pos="3735"/>
          <w:tab w:val="right" w:pos="14144"/>
        </w:tabs>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7B695F">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t>Załącznik nr 4/8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VIII: </w:t>
      </w:r>
      <w:r w:rsidR="00AB7D4A">
        <w:rPr>
          <w:rFonts w:ascii="Arial Narrow" w:hAnsi="Arial Narrow" w:cs="Times New Roman"/>
          <w:b/>
        </w:rPr>
        <w:t>CHROMATOGRAF CIECZOWY HPLC</w:t>
      </w:r>
    </w:p>
    <w:tbl>
      <w:tblPr>
        <w:tblStyle w:val="Tabela-Siatka"/>
        <w:tblW w:w="14879" w:type="dxa"/>
        <w:tblLook w:val="04A0" w:firstRow="1" w:lastRow="0" w:firstColumn="1" w:lastColumn="0" w:noHBand="0" w:noVBand="1"/>
      </w:tblPr>
      <w:tblGrid>
        <w:gridCol w:w="4672"/>
        <w:gridCol w:w="10207"/>
      </w:tblGrid>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Peł</w:t>
            </w:r>
            <w:r w:rsidR="00AB7D4A">
              <w:rPr>
                <w:rFonts w:ascii="Arial Narrow" w:hAnsi="Arial Narrow" w:cs="Times New Roman"/>
              </w:rPr>
              <w:t>na nazwa chromatografu</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86A54" w:rsidTr="007B695F">
        <w:tc>
          <w:tcPr>
            <w:tcW w:w="651"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946"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C86A54" w:rsidRPr="00096735" w:rsidRDefault="001E600A"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C86A54" w:rsidTr="007B695F">
        <w:tc>
          <w:tcPr>
            <w:tcW w:w="651" w:type="dxa"/>
            <w:tcBorders>
              <w:top w:val="nil"/>
              <w:left w:val="single" w:sz="2" w:space="0" w:color="000000"/>
              <w:bottom w:val="single" w:sz="2" w:space="0" w:color="000000"/>
              <w:right w:val="nil"/>
            </w:tcBorders>
            <w:hideMark/>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C86A54" w:rsidRPr="00096735" w:rsidRDefault="00C86A54" w:rsidP="00096735">
            <w:pPr>
              <w:spacing w:after="0" w:line="276" w:lineRule="auto"/>
              <w:rPr>
                <w:rFonts w:ascii="Arial Narrow" w:hAnsi="Arial Narrow"/>
                <w:bCs/>
                <w:sz w:val="18"/>
                <w:szCs w:val="18"/>
              </w:rPr>
            </w:pPr>
            <w:r w:rsidRPr="00096735">
              <w:rPr>
                <w:rFonts w:ascii="Arial Narrow" w:hAnsi="Arial Narrow"/>
                <w:bCs/>
                <w:sz w:val="18"/>
                <w:szCs w:val="18"/>
              </w:rPr>
              <w:t>System wyprodukowany w roku 2017, zasilany napięciem 230 VAC</w:t>
            </w:r>
          </w:p>
        </w:tc>
        <w:tc>
          <w:tcPr>
            <w:tcW w:w="1984" w:type="dxa"/>
            <w:tcBorders>
              <w:top w:val="nil"/>
              <w:left w:val="single" w:sz="2" w:space="0" w:color="000000"/>
              <w:bottom w:val="single" w:sz="2" w:space="0" w:color="000000"/>
              <w:right w:val="nil"/>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nil"/>
              <w:left w:val="single" w:sz="2" w:space="0" w:color="000000"/>
              <w:bottom w:val="single" w:sz="2" w:space="0" w:color="000000"/>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8"/>
        </w:trPr>
        <w:tc>
          <w:tcPr>
            <w:tcW w:w="651" w:type="dxa"/>
            <w:tcBorders>
              <w:top w:val="nil"/>
              <w:left w:val="single" w:sz="2" w:space="0" w:color="000000"/>
              <w:bottom w:val="single" w:sz="2" w:space="0" w:color="000000"/>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C86A54" w:rsidRPr="00096735" w:rsidRDefault="001E600A" w:rsidP="00096735">
            <w:pPr>
              <w:spacing w:after="0" w:line="276" w:lineRule="auto"/>
              <w:rPr>
                <w:rFonts w:ascii="Arial Narrow" w:hAnsi="Arial Narrow"/>
                <w:sz w:val="18"/>
                <w:szCs w:val="18"/>
              </w:rPr>
            </w:pPr>
            <w:r w:rsidRPr="00096735">
              <w:rPr>
                <w:rFonts w:ascii="Arial Narrow" w:hAnsi="Arial Narrow"/>
                <w:b/>
                <w:sz w:val="18"/>
                <w:szCs w:val="18"/>
              </w:rPr>
              <w:t>POMPA GRADIENTOWA</w:t>
            </w:r>
          </w:p>
        </w:tc>
      </w:tr>
      <w:tr w:rsidR="00C86A54" w:rsidTr="007B695F">
        <w:tc>
          <w:tcPr>
            <w:tcW w:w="651" w:type="dxa"/>
            <w:tcBorders>
              <w:top w:val="nil"/>
              <w:left w:val="single" w:sz="2" w:space="0" w:color="000000"/>
              <w:bottom w:val="single" w:sz="2" w:space="0" w:color="000000"/>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C86A54" w:rsidRPr="00096735" w:rsidRDefault="00C86A54" w:rsidP="00096735">
            <w:pPr>
              <w:spacing w:after="0" w:line="276" w:lineRule="auto"/>
              <w:rPr>
                <w:rFonts w:ascii="Arial Narrow" w:hAnsi="Arial Narrow"/>
                <w:bCs/>
                <w:sz w:val="18"/>
                <w:szCs w:val="18"/>
              </w:rPr>
            </w:pPr>
            <w:r w:rsidRPr="00096735">
              <w:rPr>
                <w:rFonts w:ascii="Arial Narrow" w:hAnsi="Arial Narrow"/>
                <w:sz w:val="18"/>
                <w:szCs w:val="18"/>
              </w:rPr>
              <w:t>Pompa poczwórna z dwoma tłokami połączonymi szeregowo z własnym napędem o zmiennym skoku i tworzeniem gradientu po stronie niskiego ciśnienia</w:t>
            </w:r>
          </w:p>
        </w:tc>
        <w:tc>
          <w:tcPr>
            <w:tcW w:w="1984" w:type="dxa"/>
            <w:tcBorders>
              <w:top w:val="nil"/>
              <w:left w:val="single" w:sz="2" w:space="0" w:color="000000"/>
              <w:bottom w:val="single" w:sz="2" w:space="0" w:color="000000"/>
              <w:right w:val="nil"/>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nil"/>
              <w:left w:val="single" w:sz="2" w:space="0" w:color="000000"/>
              <w:bottom w:val="single" w:sz="2" w:space="0" w:color="000000"/>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c>
          <w:tcPr>
            <w:tcW w:w="651" w:type="dxa"/>
            <w:tcBorders>
              <w:top w:val="nil"/>
              <w:left w:val="single" w:sz="2" w:space="0" w:color="000000"/>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nil"/>
              <w:left w:val="single" w:sz="2" w:space="0" w:color="000000"/>
              <w:bottom w:val="single" w:sz="4" w:space="0" w:color="auto"/>
              <w:right w:val="nil"/>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Zakres przepływu: 0,001 ml/min – 10 ml/min z krokiem co 0,001 ml/min</w:t>
            </w:r>
          </w:p>
        </w:tc>
        <w:tc>
          <w:tcPr>
            <w:tcW w:w="1984" w:type="dxa"/>
            <w:tcBorders>
              <w:top w:val="nil"/>
              <w:left w:val="single" w:sz="2" w:space="0" w:color="000000"/>
              <w:bottom w:val="single" w:sz="4" w:space="0" w:color="auto"/>
              <w:right w:val="nil"/>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nil"/>
              <w:left w:val="single" w:sz="2" w:space="0" w:color="000000"/>
              <w:bottom w:val="single" w:sz="4" w:space="0" w:color="auto"/>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4" w:space="0" w:color="auto"/>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Precyzja przepływu ≤ 0,07 %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7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Dokładność przepływu ±1% lub ±10 µL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0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przepływu: 0,2 – 10,0 ml/min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Zakres </w:t>
            </w:r>
            <w:proofErr w:type="spellStart"/>
            <w:r w:rsidRPr="00096735">
              <w:rPr>
                <w:rFonts w:ascii="Arial Narrow" w:hAnsi="Arial Narrow"/>
                <w:sz w:val="18"/>
                <w:szCs w:val="18"/>
              </w:rPr>
              <w:t>pH</w:t>
            </w:r>
            <w:proofErr w:type="spellEnd"/>
            <w:r w:rsidRPr="00096735">
              <w:rPr>
                <w:rFonts w:ascii="Arial Narrow" w:hAnsi="Arial Narrow"/>
                <w:sz w:val="18"/>
                <w:szCs w:val="18"/>
              </w:rPr>
              <w:t xml:space="preserve"> 1,0 – 12,5</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3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Maksymalne ciśnienie pompy co najmniej 400 bar</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Pompa zintegrowana z dwukanałowym </w:t>
            </w:r>
            <w:proofErr w:type="spellStart"/>
            <w:r w:rsidRPr="00096735">
              <w:rPr>
                <w:rFonts w:ascii="Arial Narrow" w:hAnsi="Arial Narrow"/>
                <w:sz w:val="18"/>
                <w:szCs w:val="18"/>
              </w:rPr>
              <w:t>degazerem</w:t>
            </w:r>
            <w:proofErr w:type="spellEnd"/>
            <w:r w:rsidRPr="00096735">
              <w:rPr>
                <w:rFonts w:ascii="Arial Narrow" w:hAnsi="Arial Narrow"/>
                <w:sz w:val="18"/>
                <w:szCs w:val="18"/>
              </w:rPr>
              <w:t xml:space="preserve"> próżniowym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Zintegrowana nadstawka na rozpuszczalniki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7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9E3C7E" w:rsidP="00096735">
            <w:pPr>
              <w:spacing w:after="0" w:line="276" w:lineRule="auto"/>
              <w:rPr>
                <w:rFonts w:ascii="Arial Narrow" w:hAnsi="Arial Narrow"/>
                <w:sz w:val="18"/>
                <w:szCs w:val="18"/>
              </w:rPr>
            </w:pPr>
            <w:r w:rsidRPr="00096735">
              <w:rPr>
                <w:rFonts w:ascii="Arial Narrow" w:hAnsi="Arial Narrow"/>
                <w:b/>
                <w:sz w:val="18"/>
                <w:szCs w:val="18"/>
              </w:rPr>
              <w:t>AUTOSAMPLER</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ciśnienia pracy do 600 bar </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9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Pojemność próbek </w:t>
            </w:r>
            <w:proofErr w:type="spellStart"/>
            <w:r w:rsidRPr="00096735">
              <w:rPr>
                <w:rFonts w:ascii="Arial Narrow" w:hAnsi="Arial Narrow"/>
                <w:sz w:val="18"/>
                <w:szCs w:val="18"/>
              </w:rPr>
              <w:t>autosamplera</w:t>
            </w:r>
            <w:proofErr w:type="spellEnd"/>
            <w:r w:rsidRPr="00096735">
              <w:rPr>
                <w:rFonts w:ascii="Arial Narrow" w:hAnsi="Arial Narrow"/>
                <w:sz w:val="18"/>
                <w:szCs w:val="18"/>
              </w:rPr>
              <w:t xml:space="preserve"> to 132 fiolki 2 </w:t>
            </w:r>
            <w:proofErr w:type="spellStart"/>
            <w:r w:rsidRPr="00096735">
              <w:rPr>
                <w:rFonts w:ascii="Arial Narrow" w:hAnsi="Arial Narrow"/>
                <w:sz w:val="18"/>
                <w:szCs w:val="18"/>
              </w:rPr>
              <w:t>mL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w:t>
            </w:r>
            <w:proofErr w:type="spellStart"/>
            <w:r w:rsidRPr="00096735">
              <w:rPr>
                <w:rFonts w:ascii="Arial Narrow" w:hAnsi="Arial Narrow"/>
                <w:sz w:val="18"/>
                <w:szCs w:val="18"/>
              </w:rPr>
              <w:t>nastrzyku</w:t>
            </w:r>
            <w:proofErr w:type="spellEnd"/>
            <w:r w:rsidRPr="00096735">
              <w:rPr>
                <w:rFonts w:ascii="Arial Narrow" w:hAnsi="Arial Narrow"/>
                <w:sz w:val="18"/>
                <w:szCs w:val="18"/>
              </w:rPr>
              <w:t xml:space="preserve"> 0,1-100 </w:t>
            </w:r>
            <w:proofErr w:type="spellStart"/>
            <w:r w:rsidRPr="00096735">
              <w:rPr>
                <w:rFonts w:ascii="Arial Narrow" w:hAnsi="Arial Narrow"/>
                <w:sz w:val="18"/>
                <w:szCs w:val="18"/>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0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Precyzja </w:t>
            </w:r>
            <w:proofErr w:type="spellStart"/>
            <w:r w:rsidRPr="00096735">
              <w:rPr>
                <w:rFonts w:ascii="Arial Narrow" w:hAnsi="Arial Narrow"/>
                <w:sz w:val="18"/>
                <w:szCs w:val="18"/>
              </w:rPr>
              <w:t>nastrzyku</w:t>
            </w:r>
            <w:proofErr w:type="spellEnd"/>
            <w:r w:rsidRPr="00096735">
              <w:rPr>
                <w:rFonts w:ascii="Arial Narrow" w:hAnsi="Arial Narrow"/>
                <w:sz w:val="18"/>
                <w:szCs w:val="18"/>
              </w:rPr>
              <w:t>: &lt; 0.25%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Błąd przenoszenia (</w:t>
            </w:r>
            <w:proofErr w:type="spellStart"/>
            <w:r w:rsidRPr="00096735">
              <w:rPr>
                <w:rFonts w:ascii="Arial Narrow" w:hAnsi="Arial Narrow"/>
                <w:sz w:val="18"/>
                <w:szCs w:val="18"/>
              </w:rPr>
              <w:t>carryover</w:t>
            </w:r>
            <w:proofErr w:type="spellEnd"/>
            <w:r w:rsidRPr="00096735">
              <w:rPr>
                <w:rFonts w:ascii="Arial Narrow" w:hAnsi="Arial Narrow"/>
                <w:sz w:val="18"/>
                <w:szCs w:val="18"/>
              </w:rPr>
              <w:t>) nie gorszy niż  0.004%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7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Minimalna objętość  próbki - 1 </w:t>
            </w:r>
            <w:r w:rsidRPr="00096735">
              <w:rPr>
                <w:rFonts w:ascii="Arial Narrow" w:hAnsi="Arial Narrow"/>
                <w:sz w:val="18"/>
                <w:szCs w:val="18"/>
                <w:lang w:val="en-US"/>
              </w:rPr>
              <w:t>μ</w:t>
            </w:r>
            <w:r w:rsidRPr="00096735">
              <w:rPr>
                <w:rFonts w:ascii="Arial Narrow" w:hAnsi="Arial Narrow"/>
                <w:sz w:val="18"/>
                <w:szCs w:val="18"/>
              </w:rPr>
              <w:t xml:space="preserve">L z objętości 5 </w:t>
            </w:r>
            <w:r w:rsidRPr="00096735">
              <w:rPr>
                <w:rFonts w:ascii="Arial Narrow" w:hAnsi="Arial Narrow"/>
                <w:sz w:val="18"/>
                <w:szCs w:val="18"/>
                <w:lang w:val="en-US"/>
              </w:rPr>
              <w:t>μ</w:t>
            </w:r>
            <w:r w:rsidR="00B51E47" w:rsidRPr="00096735">
              <w:rPr>
                <w:rFonts w:ascii="Arial Narrow" w:hAnsi="Arial Narrow"/>
                <w:sz w:val="18"/>
                <w:szCs w:val="18"/>
              </w:rPr>
              <w:t>L</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Możliwość rozbudowy o wewn</w:t>
            </w:r>
            <w:r w:rsidR="00B51E47" w:rsidRPr="00096735">
              <w:rPr>
                <w:rFonts w:ascii="Arial Narrow" w:hAnsi="Arial Narrow"/>
                <w:sz w:val="18"/>
                <w:szCs w:val="18"/>
              </w:rPr>
              <w:t>ętrzny termostat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2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Chłodzenie w zakresie : do 4 </w:t>
            </w:r>
            <w:r w:rsidRPr="00096735">
              <w:rPr>
                <w:rFonts w:ascii="Arial Narrow" w:hAnsi="Arial Narrow"/>
                <w:sz w:val="18"/>
                <w:szCs w:val="18"/>
                <w:vertAlign w:val="superscript"/>
              </w:rPr>
              <w:t>0</w:t>
            </w:r>
            <w:r w:rsidRPr="00096735">
              <w:rPr>
                <w:rFonts w:ascii="Arial Narrow" w:hAnsi="Arial Narrow"/>
                <w:sz w:val="18"/>
                <w:szCs w:val="18"/>
              </w:rPr>
              <w:t>C zakres temperaturowy 4-40</w:t>
            </w:r>
            <w:r w:rsidRPr="00096735">
              <w:rPr>
                <w:rFonts w:ascii="Arial Narrow" w:hAnsi="Arial Narrow"/>
                <w:sz w:val="18"/>
                <w:szCs w:val="18"/>
                <w:vertAlign w:val="superscript"/>
              </w:rPr>
              <w:t>0</w:t>
            </w:r>
            <w:r w:rsidRPr="00096735">
              <w:rPr>
                <w:rFonts w:ascii="Arial Narrow" w:hAnsi="Arial Narrow"/>
                <w:sz w:val="18"/>
                <w:szCs w:val="18"/>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9E3C7E" w:rsidP="00096735">
            <w:pPr>
              <w:spacing w:after="0" w:line="276" w:lineRule="auto"/>
              <w:rPr>
                <w:rFonts w:ascii="Arial Narrow" w:hAnsi="Arial Narrow"/>
                <w:sz w:val="18"/>
                <w:szCs w:val="18"/>
              </w:rPr>
            </w:pPr>
            <w:r w:rsidRPr="00096735">
              <w:rPr>
                <w:rFonts w:ascii="Arial Narrow" w:hAnsi="Arial Narrow"/>
                <w:b/>
                <w:sz w:val="18"/>
                <w:szCs w:val="18"/>
              </w:rPr>
              <w:t>TERMOSTAT</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Stabilność temperatury: ± 0.1 °C</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Dokładność temperatury: ± 0</w:t>
            </w:r>
            <w:r w:rsidR="00B51E47" w:rsidRPr="00096735">
              <w:rPr>
                <w:rFonts w:ascii="Arial Narrow" w:hAnsi="Arial Narrow"/>
                <w:sz w:val="18"/>
                <w:szCs w:val="18"/>
              </w:rPr>
              <w:t>.5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4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Dwie niezależne strefy grzejne umożliwiające </w:t>
            </w:r>
            <w:r w:rsidRPr="00096735">
              <w:rPr>
                <w:rFonts w:ascii="Arial Narrow" w:hAnsi="Arial Narrow"/>
                <w:color w:val="000000"/>
                <w:sz w:val="18"/>
                <w:szCs w:val="18"/>
              </w:rPr>
              <w:t>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DETEKTOR UV-VIS</w:t>
            </w:r>
          </w:p>
        </w:tc>
      </w:tr>
      <w:tr w:rsidR="00C86A54" w:rsidTr="007B695F">
        <w:trPr>
          <w:trHeight w:val="15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Pracujący w trybie jednosygnałowym lub dwusygnałowym o zmiennej długości fali</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Zakres spektralny 190-600nm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4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Maksymalna częstotliwość  120 </w:t>
            </w:r>
            <w:proofErr w:type="spellStart"/>
            <w:r w:rsidRPr="00096735">
              <w:rPr>
                <w:rFonts w:ascii="Arial Narrow" w:hAnsi="Arial Narrow"/>
                <w:sz w:val="18"/>
                <w:szCs w:val="18"/>
              </w:rPr>
              <w:t>Hz</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4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Szum dla pojedynczego sygnału &lt;±0.25·10-5 AU, przy 230 </w:t>
            </w:r>
            <w:proofErr w:type="spellStart"/>
            <w:r w:rsidRPr="00096735">
              <w:rPr>
                <w:rFonts w:ascii="Arial Narrow" w:hAnsi="Arial Narrow"/>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9"/>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Szum dla podwójnego sygnału &lt;±0.80·10-5 AU, przy 230 </w:t>
            </w:r>
            <w:proofErr w:type="spellStart"/>
            <w:r w:rsidRPr="00096735">
              <w:rPr>
                <w:rFonts w:ascii="Arial Narrow" w:hAnsi="Arial Narrow"/>
                <w:b/>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9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Dryft &lt; 1·10-4 AU/h, przy 230 </w:t>
            </w:r>
            <w:proofErr w:type="spellStart"/>
            <w:r w:rsidRPr="00096735">
              <w:rPr>
                <w:rFonts w:ascii="Arial Narrow" w:hAnsi="Arial Narrow"/>
                <w:b/>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2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Dokładna długość fali: ± 1nm, </w:t>
            </w:r>
            <w:proofErr w:type="spellStart"/>
            <w:r w:rsidRPr="00096735">
              <w:rPr>
                <w:rFonts w:ascii="Arial Narrow" w:hAnsi="Arial Narrow"/>
                <w:b/>
                <w:sz w:val="18"/>
                <w:szCs w:val="18"/>
              </w:rPr>
              <w:t>autokalibracja</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7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Samoczynna kalibracja na </w:t>
            </w:r>
            <w:proofErr w:type="spellStart"/>
            <w:r w:rsidRPr="00096735">
              <w:rPr>
                <w:rFonts w:ascii="Arial Narrow" w:hAnsi="Arial Narrow"/>
                <w:sz w:val="18"/>
                <w:szCs w:val="18"/>
              </w:rPr>
              <w:t>lini</w:t>
            </w:r>
            <w:proofErr w:type="spellEnd"/>
            <w:r w:rsidRPr="00096735">
              <w:rPr>
                <w:rFonts w:ascii="Arial Narrow" w:hAnsi="Arial Narrow"/>
                <w:sz w:val="18"/>
                <w:szCs w:val="18"/>
              </w:rPr>
              <w:t xml:space="preserve"> deuteru z weryfikacją przy użyciu filtru z tlenkiem holmu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ind w:hanging="407"/>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DETEKTOR ELEKTROCHEMICZNY</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Zakres potencjału -2,55V do +2,55V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4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Czułość 0,05 -200nA/V</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Programowalne metody : </w:t>
            </w:r>
            <w:proofErr w:type="spellStart"/>
            <w:r w:rsidRPr="00096735">
              <w:rPr>
                <w:rFonts w:ascii="Arial Narrow" w:hAnsi="Arial Narrow"/>
                <w:sz w:val="18"/>
                <w:szCs w:val="18"/>
              </w:rPr>
              <w:t>metoksykatecholaminy</w:t>
            </w:r>
            <w:proofErr w:type="spellEnd"/>
            <w:r w:rsidRPr="00096735">
              <w:rPr>
                <w:rFonts w:ascii="Arial Narrow" w:hAnsi="Arial Narrow"/>
                <w:sz w:val="18"/>
                <w:szCs w:val="18"/>
              </w:rPr>
              <w:t xml:space="preserve">, katecholaminy w moczu, katecholaminy w osoczu, VMA, HVA, </w:t>
            </w:r>
          </w:p>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5-HIAA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Możliwość zapro</w:t>
            </w:r>
            <w:r w:rsidR="00B51E47" w:rsidRPr="00096735">
              <w:rPr>
                <w:rFonts w:ascii="Arial Narrow" w:hAnsi="Arial Narrow"/>
                <w:sz w:val="18"/>
                <w:szCs w:val="18"/>
              </w:rPr>
              <w:t>gramowani dwóch dowolnych metod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Celka przepływowa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OPROGRAMOWANIE</w:t>
            </w:r>
          </w:p>
        </w:tc>
      </w:tr>
      <w:tr w:rsidR="00C86A54" w:rsidTr="007B695F">
        <w:trPr>
          <w:trHeight w:val="166"/>
        </w:trPr>
        <w:tc>
          <w:tcPr>
            <w:tcW w:w="651" w:type="dxa"/>
            <w:tcBorders>
              <w:top w:val="single" w:sz="4" w:space="0" w:color="auto"/>
              <w:left w:val="single" w:sz="4" w:space="0" w:color="auto"/>
              <w:bottom w:val="single" w:sz="4" w:space="0" w:color="auto"/>
              <w:right w:val="nil"/>
            </w:tcBorders>
            <w:hideMark/>
          </w:tcPr>
          <w:p w:rsidR="00C86A54" w:rsidRPr="00096735" w:rsidRDefault="00C86A54" w:rsidP="00535209">
            <w:pPr>
              <w:pStyle w:val="Akapitzlist"/>
              <w:numPr>
                <w:ilvl w:val="0"/>
                <w:numId w:val="214"/>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Oprogramowanie do sterowania pracą HPLC, zbierania i przetwarzania danych, tworzenia raportów</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hideMark/>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ZESTAW KOMPUTEROWY</w:t>
            </w:r>
          </w:p>
        </w:tc>
      </w:tr>
      <w:tr w:rsidR="00C86A54" w:rsidTr="007B695F">
        <w:trPr>
          <w:trHeight w:val="49"/>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Procesor 4 rdzeniowy o częstotliwości 3,2 GHz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Pamięć RAM min. 8 GB,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Dysk</w:t>
            </w:r>
            <w:r w:rsidR="00B51E47" w:rsidRPr="00096735">
              <w:rPr>
                <w:rFonts w:ascii="Arial Narrow" w:hAnsi="Arial Narrow"/>
                <w:sz w:val="18"/>
                <w:szCs w:val="18"/>
              </w:rPr>
              <w:t xml:space="preserve"> twardy minimum 0,5 TB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Nagrywarka DVD-RW z oprogramowaniem umożliwiającym nagrywanie</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6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Zintegrowa</w:t>
            </w:r>
            <w:r w:rsidR="00B51E47" w:rsidRPr="00096735">
              <w:rPr>
                <w:rFonts w:ascii="Arial Narrow" w:hAnsi="Arial Narrow"/>
                <w:sz w:val="18"/>
                <w:szCs w:val="18"/>
              </w:rPr>
              <w:t xml:space="preserve">na karta graficzna i sieciowa,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Mysz optyczna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Klawiatura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Monitor LCD – min 21”</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Drukarka laser kolor</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System operacyjny Windows 7 Professional</w:t>
            </w:r>
            <w:r w:rsidR="00B51E47" w:rsidRPr="00096735">
              <w:rPr>
                <w:rFonts w:ascii="Arial Narrow" w:hAnsi="Arial Narrow"/>
                <w:sz w:val="18"/>
                <w:szCs w:val="18"/>
              </w:rPr>
              <w:t xml:space="preserve"> SP1 ang. 64 bitowy lub nowszy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Współpraca HPLC z komputerem poprzez złącze Ethernet (LAN)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WYPOSAŻENIE DODATKOWE</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Przetwornik analogowo-cyfrowy plus przewody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Opakowanie fiolek - 100 sztuk w opakowaniu wraz z insertam</w:t>
            </w:r>
            <w:r w:rsidR="00B51E47" w:rsidRPr="00096735">
              <w:rPr>
                <w:rFonts w:ascii="Arial Narrow" w:hAnsi="Arial Narrow"/>
                <w:sz w:val="18"/>
                <w:szCs w:val="18"/>
              </w:rPr>
              <w:t>i szklanymi o pojemności 150µl.</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Kolumna chromatograficzna C18 o wymiarach 4.6x150;  5µm wr</w:t>
            </w:r>
            <w:r w:rsidR="00B51E47" w:rsidRPr="00096735">
              <w:rPr>
                <w:rFonts w:ascii="Arial Narrow" w:hAnsi="Arial Narrow"/>
                <w:sz w:val="18"/>
                <w:szCs w:val="18"/>
              </w:rPr>
              <w:t xml:space="preserve">az z </w:t>
            </w:r>
            <w:proofErr w:type="spellStart"/>
            <w:r w:rsidR="00B51E47" w:rsidRPr="00096735">
              <w:rPr>
                <w:rFonts w:ascii="Arial Narrow" w:hAnsi="Arial Narrow"/>
                <w:sz w:val="18"/>
                <w:szCs w:val="18"/>
              </w:rPr>
              <w:t>prekolumną</w:t>
            </w:r>
            <w:proofErr w:type="spellEnd"/>
            <w:r w:rsidR="00B51E47" w:rsidRPr="00096735">
              <w:rPr>
                <w:rFonts w:ascii="Arial Narrow" w:hAnsi="Arial Narrow"/>
                <w:sz w:val="18"/>
                <w:szCs w:val="18"/>
              </w:rPr>
              <w:t xml:space="preserve"> oraz </w:t>
            </w:r>
            <w:proofErr w:type="spellStart"/>
            <w:r w:rsidR="00B51E47" w:rsidRPr="00096735">
              <w:rPr>
                <w:rFonts w:ascii="Arial Narrow" w:hAnsi="Arial Narrow"/>
                <w:sz w:val="18"/>
                <w:szCs w:val="18"/>
              </w:rPr>
              <w:t>holder’em</w:t>
            </w:r>
            <w:proofErr w:type="spellEnd"/>
            <w:r w:rsidR="00B51E47" w:rsidRPr="00096735">
              <w:rPr>
                <w:rFonts w:ascii="Arial Narrow" w:hAnsi="Arial Narrow"/>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C86A54" w:rsidRPr="00096735" w:rsidRDefault="005D6787" w:rsidP="00096735">
            <w:pPr>
              <w:spacing w:after="0" w:line="276" w:lineRule="auto"/>
              <w:rPr>
                <w:rFonts w:ascii="Arial Narrow" w:hAnsi="Arial Narrow"/>
                <w:b/>
                <w:sz w:val="18"/>
                <w:szCs w:val="18"/>
              </w:rPr>
            </w:pPr>
            <w:r w:rsidRPr="00096735">
              <w:rPr>
                <w:rFonts w:ascii="Arial Narrow" w:hAnsi="Arial Narrow"/>
                <w:b/>
                <w:sz w:val="18"/>
                <w:szCs w:val="18"/>
              </w:rPr>
              <w:t>WYMAGANIA DODATKOWE:</w:t>
            </w:r>
          </w:p>
        </w:tc>
      </w:tr>
      <w:tr w:rsidR="00C86A54" w:rsidTr="007B695F">
        <w:trPr>
          <w:trHeight w:val="24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uruchomi metody oznaczania i dostosuje oprogramowanie do sterowania pracą HPLC do potrzeb laboratorium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2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Oferent podłączy chromatograf do istniejącej sieci informatycznej – wymagana kompatybilność z laboratoryjnym systemem informatycznym Marcel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zobowiąże się przeprowadzać kwalifikacje zakupionego zestawu HPLC  – UV-VIS oraz sprawdzenie poprawności działania detektora elektrochemicznego</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dostarczy oraz uruchomi system doczyszczający wodę wstępnie oczyszczoną (drugiego i trzeciego stopnia wg normy PN-EN ISO 3696:1999) wraz ze zbiornikiem grawitacyjnym – wymagana woda o parametrach: przewodnictwo wody poniżej 0,056 µS/cm, musi spełniać wymogi normy PN-EN ISO 3696:1999, ASTM dla wód pierwszego stopnia czystości, odpowiadać pod względem mikrobiologicznym i fizykochemicznym wymaganiom FP dla wody oczyszczonej produkcyjnej, może być stosowana do analiz instrumentalnych m.in. HPLC i analiz biochemicznych</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3711A8" w:rsidTr="007B695F">
        <w:trPr>
          <w:trHeight w:val="130"/>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95"/>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95466C" w:rsidRDefault="003711A8" w:rsidP="00096735">
            <w:pPr>
              <w:spacing w:after="0" w:line="276" w:lineRule="auto"/>
              <w:rPr>
                <w:rFonts w:ascii="Arial Narrow" w:hAnsi="Arial Narrow"/>
                <w:b/>
                <w:sz w:val="18"/>
                <w:szCs w:val="18"/>
              </w:rPr>
            </w:pPr>
            <w:r w:rsidRPr="0095466C">
              <w:rPr>
                <w:rFonts w:ascii="Arial Narrow" w:hAnsi="Arial Narrow"/>
                <w:b/>
                <w:sz w:val="18"/>
                <w:szCs w:val="18"/>
              </w:rPr>
              <w:t>GWARANCJA</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3711A8" w:rsidTr="007B695F">
        <w:trPr>
          <w:trHeight w:val="168"/>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12 miesięcy – 0 pkt.</w:t>
            </w:r>
          </w:p>
          <w:p w:rsidR="003711A8" w:rsidRPr="00096735" w:rsidRDefault="005D6787"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24 miesiące</w:t>
            </w:r>
            <w:r w:rsidR="003711A8" w:rsidRPr="00096735">
              <w:rPr>
                <w:rFonts w:ascii="Arial Narrow" w:hAnsi="Arial Narrow" w:cstheme="minorHAnsi"/>
                <w:sz w:val="18"/>
                <w:szCs w:val="18"/>
              </w:rPr>
              <w:t xml:space="preserve"> – 10 pkt</w:t>
            </w:r>
          </w:p>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36 miesięcy – 20 pkt</w:t>
            </w:r>
          </w:p>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powyżej 36 miesięcy – 25 pkt</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both"/>
              <w:rPr>
                <w:rFonts w:ascii="Arial Narrow" w:hAnsi="Arial Narrow" w:cstheme="minorHAnsi"/>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154"/>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157"/>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52"/>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widowControl w:val="0"/>
              <w:suppressAutoHyphens/>
              <w:snapToGrid w:val="0"/>
              <w:spacing w:after="0" w:line="276" w:lineRule="auto"/>
              <w:jc w:val="both"/>
              <w:rPr>
                <w:rFonts w:ascii="Arial Narrow" w:hAnsi="Arial Narrow" w:cstheme="minorHAnsi"/>
                <w:sz w:val="18"/>
                <w:szCs w:val="18"/>
              </w:rPr>
            </w:pPr>
            <w:r w:rsidRPr="00096735">
              <w:rPr>
                <w:rFonts w:ascii="Arial Narrow" w:hAnsi="Arial Narrow" w:cstheme="minorHAnsi"/>
                <w:b/>
                <w:sz w:val="18"/>
                <w:szCs w:val="18"/>
              </w:rPr>
              <w:t>SZKOLENIA</w:t>
            </w:r>
          </w:p>
        </w:tc>
      </w:tr>
      <w:tr w:rsidR="003711A8" w:rsidTr="007B695F">
        <w:trPr>
          <w:trHeight w:val="39"/>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9"/>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9"/>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spacing w:after="0" w:line="276" w:lineRule="auto"/>
              <w:rPr>
                <w:rFonts w:ascii="Arial Narrow" w:hAnsi="Arial Narrow"/>
                <w:sz w:val="18"/>
                <w:szCs w:val="18"/>
              </w:rPr>
            </w:pPr>
            <w:r w:rsidRPr="00096735">
              <w:rPr>
                <w:rFonts w:ascii="Arial Narrow" w:hAnsi="Arial Narrow"/>
                <w:b/>
                <w:sz w:val="18"/>
                <w:szCs w:val="18"/>
              </w:rPr>
              <w:t>INNE</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line="276" w:lineRule="auto"/>
              <w:rPr>
                <w:rFonts w:ascii="Arial Narrow" w:hAnsi="Arial Narrow"/>
                <w:sz w:val="18"/>
                <w:szCs w:val="18"/>
              </w:rPr>
            </w:pPr>
            <w:r w:rsidRPr="0009673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pacing w:line="276" w:lineRule="auto"/>
              <w:ind w:left="89"/>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spacing w:after="0" w:line="276" w:lineRule="auto"/>
              <w:rPr>
                <w:rFonts w:ascii="Arial Narrow" w:hAnsi="Arial Narrow"/>
                <w:sz w:val="18"/>
                <w:szCs w:val="18"/>
              </w:rPr>
            </w:pPr>
            <w:r w:rsidRPr="00096735">
              <w:rPr>
                <w:rFonts w:ascii="Arial Narrow" w:hAnsi="Arial Narrow"/>
                <w:b/>
                <w:sz w:val="18"/>
                <w:szCs w:val="18"/>
              </w:rPr>
              <w:t>DOKUMENTACJA</w:t>
            </w:r>
          </w:p>
        </w:tc>
      </w:tr>
      <w:tr w:rsidR="003711A8" w:rsidTr="007B695F">
        <w:trPr>
          <w:trHeight w:val="1164"/>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95466C" w:rsidP="0095466C">
            <w:pPr>
              <w:snapToGrid w:val="0"/>
              <w:spacing w:after="0" w:line="276" w:lineRule="auto"/>
              <w:rPr>
                <w:rFonts w:ascii="Arial Narrow" w:hAnsi="Arial Narrow" w:cstheme="minorHAnsi"/>
                <w:sz w:val="18"/>
                <w:szCs w:val="18"/>
              </w:rPr>
            </w:pPr>
            <w:proofErr w:type="spellStart"/>
            <w:r>
              <w:rPr>
                <w:rFonts w:ascii="Arial Narrow" w:hAnsi="Arial Narrow" w:cstheme="minorHAnsi"/>
                <w:sz w:val="18"/>
                <w:szCs w:val="18"/>
              </w:rPr>
              <w:t>Dokuementy</w:t>
            </w:r>
            <w:proofErr w:type="spellEnd"/>
            <w:r>
              <w:rPr>
                <w:rFonts w:ascii="Arial Narrow" w:hAnsi="Arial Narrow" w:cstheme="minorHAnsi"/>
                <w:sz w:val="18"/>
                <w:szCs w:val="18"/>
              </w:rPr>
              <w:t xml:space="preserve"> wymagane przy dostawie: d</w:t>
            </w:r>
            <w:r w:rsidR="003711A8" w:rsidRPr="00096735">
              <w:rPr>
                <w:rFonts w:ascii="Arial Narrow" w:hAnsi="Arial Narrow" w:cstheme="minorHAnsi"/>
                <w:sz w:val="18"/>
                <w:szCs w:val="18"/>
              </w:rPr>
              <w:t>eklaracja zgodności,</w:t>
            </w:r>
            <w:r>
              <w:rPr>
                <w:rFonts w:ascii="Arial Narrow" w:hAnsi="Arial Narrow" w:cstheme="minorHAnsi"/>
                <w:sz w:val="18"/>
                <w:szCs w:val="18"/>
              </w:rPr>
              <w:t xml:space="preserve"> c</w:t>
            </w:r>
            <w:r w:rsidR="003711A8" w:rsidRPr="00096735">
              <w:rPr>
                <w:rFonts w:ascii="Arial Narrow" w:hAnsi="Arial Narrow" w:cstheme="minorHAnsi"/>
                <w:sz w:val="18"/>
                <w:szCs w:val="18"/>
              </w:rPr>
              <w:t>ert</w:t>
            </w:r>
            <w:r>
              <w:rPr>
                <w:rFonts w:ascii="Arial Narrow" w:hAnsi="Arial Narrow" w:cstheme="minorHAnsi"/>
                <w:sz w:val="18"/>
                <w:szCs w:val="18"/>
              </w:rPr>
              <w:t xml:space="preserve">yfikat CE, </w:t>
            </w:r>
            <w:r w:rsidR="003711A8" w:rsidRPr="00096735">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3711A8" w:rsidP="0095466C">
            <w:pPr>
              <w:autoSpaceDE w:val="0"/>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95466C">
            <w:pPr>
              <w:snapToGrid w:val="0"/>
              <w:spacing w:before="60" w:after="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3711A8" w:rsidP="0095466C">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95466C">
            <w:pPr>
              <w:snapToGrid w:val="0"/>
              <w:spacing w:before="60" w:after="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r>
    </w:tbl>
    <w:p w:rsidR="0095466C" w:rsidRDefault="0095466C"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B75BFB" w:rsidRDefault="00B75BFB" w:rsidP="00B75BFB">
      <w:pPr>
        <w:spacing w:after="0" w:line="240" w:lineRule="auto"/>
        <w:ind w:firstLine="708"/>
        <w:rPr>
          <w:rFonts w:ascii="Arial Narrow" w:hAnsi="Arial Narrow" w:cs="Times New Roman"/>
        </w:rPr>
      </w:pPr>
    </w:p>
    <w:p w:rsidR="003711A8" w:rsidRDefault="003711A8"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96735" w:rsidRDefault="00096735" w:rsidP="0095466C">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t>Załącznik nr 4/9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w:t>
      </w:r>
      <w:r w:rsidR="00AB7D4A">
        <w:rPr>
          <w:rFonts w:ascii="Arial Narrow" w:hAnsi="Arial Narrow" w:cs="Times New Roman"/>
          <w:b/>
        </w:rPr>
        <w:t>NYC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IX: </w:t>
      </w:r>
      <w:r w:rsidR="00572006">
        <w:rPr>
          <w:rFonts w:ascii="Arial Narrow" w:hAnsi="Arial Narrow" w:cs="Times New Roman"/>
          <w:b/>
        </w:rPr>
        <w:t>SPEKTROMERT MASOWY</w:t>
      </w:r>
    </w:p>
    <w:tbl>
      <w:tblPr>
        <w:tblStyle w:val="Tabela-Siatka"/>
        <w:tblW w:w="14879" w:type="dxa"/>
        <w:tblLook w:val="04A0" w:firstRow="1" w:lastRow="0" w:firstColumn="1" w:lastColumn="0" w:noHBand="0" w:noVBand="1"/>
      </w:tblPr>
      <w:tblGrid>
        <w:gridCol w:w="4672"/>
        <w:gridCol w:w="10207"/>
      </w:tblGrid>
      <w:tr w:rsidR="00B75BFB" w:rsidTr="00096735">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spektrometru masowego</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spacing w:after="0" w:line="240" w:lineRule="auto"/>
        <w:ind w:firstLine="708"/>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EA49FF" w:rsidRPr="00EA49FF" w:rsidTr="007B695F">
        <w:tc>
          <w:tcPr>
            <w:tcW w:w="651"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 xml:space="preserve">Parametr oczekiwany </w:t>
            </w:r>
          </w:p>
        </w:tc>
        <w:tc>
          <w:tcPr>
            <w:tcW w:w="4395"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Ocena pkt.</w:t>
            </w:r>
          </w:p>
        </w:tc>
      </w:tr>
      <w:tr w:rsidR="00EA49FF" w:rsidRPr="00EA49FF" w:rsidTr="007B695F">
        <w:tc>
          <w:tcPr>
            <w:tcW w:w="651" w:type="dxa"/>
            <w:tcBorders>
              <w:top w:val="nil"/>
              <w:left w:val="single" w:sz="2" w:space="0" w:color="000000"/>
              <w:bottom w:val="single" w:sz="2" w:space="0" w:color="000000"/>
              <w:right w:val="nil"/>
            </w:tcBorders>
            <w:hideMark/>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A49FF" w:rsidRPr="0095466C" w:rsidRDefault="00EA49FF" w:rsidP="00EA49FF">
            <w:pPr>
              <w:spacing w:after="0" w:line="240" w:lineRule="auto"/>
              <w:ind w:left="-56" w:hanging="14"/>
              <w:rPr>
                <w:rFonts w:ascii="Arial Narrow" w:hAnsi="Arial Narrow" w:cstheme="minorHAnsi"/>
                <w:sz w:val="18"/>
                <w:szCs w:val="18"/>
              </w:rPr>
            </w:pPr>
            <w:r w:rsidRPr="0095466C">
              <w:rPr>
                <w:rFonts w:ascii="Arial Narrow" w:hAnsi="Arial Narrow" w:cstheme="minorHAnsi"/>
                <w:sz w:val="18"/>
                <w:szCs w:val="18"/>
              </w:rPr>
              <w:t>Spektrometr fabrycznie nowy, rok produkcji 2017</w:t>
            </w:r>
          </w:p>
        </w:tc>
        <w:tc>
          <w:tcPr>
            <w:tcW w:w="1984" w:type="dxa"/>
            <w:tcBorders>
              <w:top w:val="nil"/>
              <w:left w:val="single" w:sz="2" w:space="0" w:color="000000"/>
              <w:bottom w:val="single" w:sz="2" w:space="0" w:color="000000"/>
              <w:right w:val="nil"/>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c>
          <w:tcPr>
            <w:tcW w:w="651" w:type="dxa"/>
            <w:tcBorders>
              <w:top w:val="nil"/>
              <w:left w:val="single" w:sz="2" w:space="0" w:color="000000"/>
              <w:bottom w:val="single" w:sz="2" w:space="0" w:color="000000"/>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A49FF" w:rsidRPr="0095466C" w:rsidRDefault="005D6787" w:rsidP="00EA49FF">
            <w:pPr>
              <w:spacing w:after="0" w:line="240" w:lineRule="auto"/>
              <w:jc w:val="both"/>
              <w:rPr>
                <w:rFonts w:ascii="Arial Narrow" w:eastAsia="Arial Unicode MS" w:hAnsi="Arial Narrow" w:cstheme="minorHAnsi"/>
                <w:b/>
                <w:sz w:val="18"/>
                <w:szCs w:val="18"/>
              </w:rPr>
            </w:pPr>
            <w:r w:rsidRPr="0095466C">
              <w:rPr>
                <w:rFonts w:ascii="Arial Narrow" w:eastAsia="Arial Unicode MS" w:hAnsi="Arial Narrow" w:cstheme="minorHAnsi"/>
                <w:b/>
                <w:sz w:val="18"/>
                <w:szCs w:val="18"/>
              </w:rPr>
              <w:t>POMPA GRADIENTOWA BINARNA</w:t>
            </w:r>
          </w:p>
        </w:tc>
        <w:tc>
          <w:tcPr>
            <w:tcW w:w="1984" w:type="dxa"/>
            <w:tcBorders>
              <w:top w:val="nil"/>
              <w:left w:val="single" w:sz="2" w:space="0" w:color="000000"/>
              <w:bottom w:val="single" w:sz="2" w:space="0" w:color="000000"/>
              <w:right w:val="nil"/>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rPr>
          <w:trHeight w:val="68"/>
        </w:trPr>
        <w:tc>
          <w:tcPr>
            <w:tcW w:w="651" w:type="dxa"/>
            <w:tcBorders>
              <w:top w:val="nil"/>
              <w:left w:val="single" w:sz="2" w:space="0" w:color="000000"/>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Czterotłokowa</w:t>
            </w:r>
          </w:p>
        </w:tc>
        <w:tc>
          <w:tcPr>
            <w:tcW w:w="1984" w:type="dxa"/>
            <w:tcBorders>
              <w:top w:val="nil"/>
              <w:left w:val="single" w:sz="2" w:space="0" w:color="000000"/>
              <w:bottom w:val="single" w:sz="4" w:space="0" w:color="auto"/>
              <w:right w:val="nil"/>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4" w:space="0" w:color="auto"/>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Ilość rozpuszczalników – nie mniej niż 4, z wyborem 2 rozpuszczalników do pracy w opcji gradientowej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Wymagany gradient po stronie wysokiego ciśnienia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Precyzja przepływu – nie gorsza niż </w:t>
            </w:r>
            <w:r w:rsidRPr="0095466C">
              <w:rPr>
                <w:rFonts w:ascii="Arial Narrow" w:hAnsi="Arial Narrow" w:cstheme="minorHAnsi"/>
                <w:sz w:val="18"/>
                <w:szCs w:val="18"/>
              </w:rPr>
              <w:t xml:space="preserve">0,07 % RSD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proofErr w:type="spellStart"/>
            <w:r w:rsidRPr="0095466C">
              <w:rPr>
                <w:rFonts w:ascii="Arial Narrow" w:eastAsia="Arial Unicode MS" w:hAnsi="Arial Narrow" w:cstheme="minorHAnsi"/>
                <w:sz w:val="18"/>
                <w:szCs w:val="18"/>
              </w:rPr>
              <w:t>Degazer</w:t>
            </w:r>
            <w:proofErr w:type="spellEnd"/>
            <w:r w:rsidRPr="0095466C">
              <w:rPr>
                <w:rFonts w:ascii="Arial Narrow" w:eastAsia="Arial Unicode MS" w:hAnsi="Arial Narrow" w:cstheme="minorHAnsi"/>
                <w:sz w:val="18"/>
                <w:szCs w:val="18"/>
              </w:rPr>
              <w:t xml:space="preserve"> próżniowy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Zakres przepływu – nie gorszy niż </w:t>
            </w:r>
            <w:r w:rsidRPr="0095466C">
              <w:rPr>
                <w:rFonts w:ascii="Arial Narrow" w:hAnsi="Arial Narrow" w:cstheme="minorHAnsi"/>
                <w:sz w:val="18"/>
                <w:szCs w:val="18"/>
              </w:rPr>
              <w:t>0,001 – 5,000 ml/min,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Ciśnienie maksymalne – nie mniej niż 600 bar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AUTOSAMPLER</w:t>
            </w:r>
          </w:p>
        </w:tc>
      </w:tr>
      <w:tr w:rsidR="00EA49FF" w:rsidRPr="00EA49FF" w:rsidTr="007B695F">
        <w:trPr>
          <w:trHeight w:val="112"/>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hAnsi="Arial Narrow" w:cstheme="minorHAnsi"/>
                <w:snapToGrid w:val="0"/>
                <w:sz w:val="18"/>
                <w:szCs w:val="18"/>
              </w:rPr>
            </w:pPr>
            <w:r w:rsidRPr="0095466C">
              <w:rPr>
                <w:rFonts w:ascii="Arial Narrow" w:hAnsi="Arial Narrow" w:cstheme="minorHAnsi"/>
                <w:snapToGrid w:val="0"/>
                <w:sz w:val="18"/>
                <w:szCs w:val="18"/>
              </w:rPr>
              <w:t>Ilość próbek – nie mniej niż 120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zakres </w:t>
            </w:r>
            <w:proofErr w:type="spellStart"/>
            <w:r w:rsidRPr="0095466C">
              <w:rPr>
                <w:rFonts w:ascii="Arial Narrow" w:hAnsi="Arial Narrow" w:cstheme="minorHAnsi"/>
                <w:sz w:val="18"/>
                <w:szCs w:val="18"/>
              </w:rPr>
              <w:t>nastrzyku</w:t>
            </w:r>
            <w:proofErr w:type="spellEnd"/>
            <w:r w:rsidRPr="0095466C">
              <w:rPr>
                <w:rFonts w:ascii="Arial Narrow" w:hAnsi="Arial Narrow" w:cstheme="minorHAnsi"/>
                <w:sz w:val="18"/>
                <w:szCs w:val="18"/>
              </w:rPr>
              <w:t xml:space="preserve"> 0,1-100 </w:t>
            </w:r>
            <w:proofErr w:type="spellStart"/>
            <w:r w:rsidRPr="0095466C">
              <w:rPr>
                <w:rFonts w:ascii="Arial Narrow" w:hAnsi="Arial Narrow" w:cstheme="minorHAnsi"/>
                <w:sz w:val="18"/>
                <w:szCs w:val="18"/>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5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z w:val="18"/>
                <w:szCs w:val="18"/>
              </w:rPr>
            </w:pPr>
            <w:r w:rsidRPr="0095466C">
              <w:rPr>
                <w:rFonts w:ascii="Arial Narrow" w:eastAsia="Arial Unicode MS" w:hAnsi="Arial Narrow" w:cstheme="minorHAnsi"/>
                <w:sz w:val="18"/>
                <w:szCs w:val="18"/>
              </w:rPr>
              <w:t xml:space="preserve">Precyzja </w:t>
            </w:r>
            <w:proofErr w:type="spellStart"/>
            <w:r w:rsidRPr="0095466C">
              <w:rPr>
                <w:rFonts w:ascii="Arial Narrow" w:eastAsia="Arial Unicode MS" w:hAnsi="Arial Narrow" w:cstheme="minorHAnsi"/>
                <w:sz w:val="18"/>
                <w:szCs w:val="18"/>
              </w:rPr>
              <w:t>nastrzyku</w:t>
            </w:r>
            <w:proofErr w:type="spellEnd"/>
            <w:r w:rsidRPr="0095466C">
              <w:rPr>
                <w:rFonts w:ascii="Arial Narrow" w:eastAsia="Arial Unicode MS" w:hAnsi="Arial Narrow" w:cstheme="minorHAnsi"/>
                <w:sz w:val="18"/>
                <w:szCs w:val="18"/>
              </w:rPr>
              <w:t xml:space="preserve"> – nie gorsza niż 0,25 %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5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eastAsia="Arial Unicode MS" w:hAnsi="Arial Narrow" w:cstheme="minorHAnsi"/>
                <w:sz w:val="18"/>
                <w:szCs w:val="18"/>
              </w:rPr>
            </w:pPr>
            <w:r w:rsidRPr="0095466C">
              <w:rPr>
                <w:rFonts w:ascii="Arial Narrow" w:hAnsi="Arial Narrow" w:cstheme="minorHAnsi"/>
                <w:sz w:val="18"/>
                <w:szCs w:val="18"/>
              </w:rPr>
              <w:t>Błąd przenoszenia nie gorszy niż 0.004 %.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91"/>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Możliwość rozbudowy o wewnętrzny termostat na przynajmniej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Wymagana możliwość schłodzenia próbek do co najmniej +4°C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01"/>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z w:val="18"/>
                <w:szCs w:val="18"/>
              </w:rPr>
              <w:t>TERMOSTAT KOLUMN</w:t>
            </w:r>
          </w:p>
        </w:tc>
      </w:tr>
      <w:tr w:rsidR="00EA49FF" w:rsidRPr="00EA49FF" w:rsidTr="007B695F">
        <w:trPr>
          <w:trHeight w:val="3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lang w:val="sv-SE"/>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Dokładność temperatury: ± 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lang w:val="sv-SE"/>
              </w:rPr>
            </w:pPr>
          </w:p>
        </w:tc>
      </w:tr>
      <w:tr w:rsidR="00EA49FF" w:rsidRPr="00EA49FF" w:rsidTr="007B695F">
        <w:trPr>
          <w:trHeight w:val="45"/>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Stabilność temperatury: ± 0.1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62"/>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Dwa niezależne bloki grzejne / chłodzące</w:t>
            </w:r>
            <w:r w:rsidRPr="0095466C">
              <w:rPr>
                <w:rFonts w:ascii="Arial Narrow" w:hAnsi="Arial Narrow" w:cstheme="minorHAnsi"/>
                <w:sz w:val="18"/>
                <w:szCs w:val="18"/>
              </w:rPr>
              <w:t xml:space="preserve"> umożliwiające 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9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Możliwość rozbudowy Detektor diodowy o zakresie spektralnym 190-950nm oraz programowalną szczeliną </w:t>
            </w:r>
            <w:r w:rsidRPr="0095466C">
              <w:rPr>
                <w:rFonts w:ascii="Arial Narrow" w:hAnsi="Arial Narrow" w:cstheme="minorHAnsi"/>
                <w:snapToGrid w:val="0"/>
                <w:sz w:val="18"/>
                <w:szCs w:val="18"/>
              </w:rPr>
              <w:t xml:space="preserve">1, 2, 4, 8, 16 </w:t>
            </w:r>
            <w:proofErr w:type="spellStart"/>
            <w:r w:rsidRPr="0095466C">
              <w:rPr>
                <w:rFonts w:ascii="Arial Narrow" w:hAnsi="Arial Narrow" w:cstheme="minorHAnsi"/>
                <w:snapToGrid w:val="0"/>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45"/>
        </w:trPr>
        <w:tc>
          <w:tcPr>
            <w:tcW w:w="651" w:type="dxa"/>
            <w:tcBorders>
              <w:top w:val="single" w:sz="4" w:space="0" w:color="auto"/>
              <w:left w:val="single" w:sz="4" w:space="0" w:color="auto"/>
              <w:bottom w:val="single" w:sz="4" w:space="0" w:color="auto"/>
              <w:right w:val="nil"/>
            </w:tcBorders>
            <w:hideMark/>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b/>
                <w:sz w:val="18"/>
                <w:szCs w:val="18"/>
              </w:rPr>
            </w:pPr>
            <w:r w:rsidRPr="0095466C">
              <w:rPr>
                <w:rFonts w:ascii="Arial Narrow" w:eastAsia="Arial Unicode MS" w:hAnsi="Arial Narrow" w:cstheme="minorHAnsi"/>
                <w:b/>
                <w:sz w:val="18"/>
                <w:szCs w:val="18"/>
              </w:rPr>
              <w:t xml:space="preserve">Możliwość rozbudowy o </w:t>
            </w:r>
            <w:r w:rsidRPr="0095466C">
              <w:rPr>
                <w:rFonts w:ascii="Arial Narrow" w:hAnsi="Arial Narrow" w:cstheme="minorHAnsi"/>
                <w:b/>
                <w:snapToGrid w:val="0"/>
                <w:sz w:val="18"/>
                <w:szCs w:val="18"/>
              </w:rPr>
              <w:t>detektor Fluorescencyjny</w:t>
            </w:r>
            <w:r w:rsidRPr="0095466C">
              <w:rPr>
                <w:rFonts w:ascii="Arial Narrow" w:hAnsi="Arial Narrow" w:cstheme="minorHAnsi"/>
                <w:snapToGrid w:val="0"/>
                <w:sz w:val="18"/>
                <w:szCs w:val="18"/>
              </w:rPr>
              <w:t xml:space="preserve"> (sterowany z oprogramowania LCMS)  pracujący w zakresach: wzbudzenie min. </w:t>
            </w:r>
            <w:r w:rsidRPr="0095466C">
              <w:rPr>
                <w:rFonts w:ascii="Arial Narrow" w:hAnsi="Arial Narrow" w:cstheme="minorHAnsi"/>
                <w:sz w:val="18"/>
                <w:szCs w:val="18"/>
              </w:rPr>
              <w:t xml:space="preserve">200 – 1200 </w:t>
            </w:r>
            <w:proofErr w:type="spellStart"/>
            <w:r w:rsidRPr="0095466C">
              <w:rPr>
                <w:rFonts w:ascii="Arial Narrow" w:hAnsi="Arial Narrow" w:cstheme="minorHAnsi"/>
                <w:sz w:val="18"/>
                <w:szCs w:val="18"/>
              </w:rPr>
              <w:t>nm</w:t>
            </w:r>
            <w:proofErr w:type="spellEnd"/>
            <w:r w:rsidRPr="0095466C">
              <w:rPr>
                <w:rFonts w:ascii="Arial Narrow" w:hAnsi="Arial Narrow" w:cstheme="minorHAnsi"/>
                <w:sz w:val="18"/>
                <w:szCs w:val="18"/>
              </w:rPr>
              <w:t xml:space="preserve"> i emisja min. : 200 – 1200 </w:t>
            </w:r>
            <w:proofErr w:type="spellStart"/>
            <w:r w:rsidRPr="0095466C">
              <w:rPr>
                <w:rFonts w:ascii="Arial Narrow" w:hAnsi="Arial Narrow" w:cstheme="minorHAnsi"/>
                <w:sz w:val="18"/>
                <w:szCs w:val="18"/>
              </w:rPr>
              <w:t>nm</w:t>
            </w:r>
            <w:proofErr w:type="spellEnd"/>
            <w:r w:rsidRPr="0095466C">
              <w:rPr>
                <w:rFonts w:ascii="Arial Narrow" w:hAnsi="Arial Narrow" w:cstheme="minorHAnsi"/>
                <w:sz w:val="18"/>
                <w:szCs w:val="18"/>
              </w:rPr>
              <w:t xml:space="preserve"> z możliwością rejestrowania trójwymiarowych widm 3D on-line (w czasie analizy)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 xml:space="preserve">DETEKTOR MAS LCMS </w:t>
            </w: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Typ potrójnego kwadrupola QQQ z pompą/pompami  turbo i pompą wstępną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0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Czułość – nie gorsza niż:</w:t>
            </w:r>
          </w:p>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 S/N  30 000:1 (RMS)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1 </w:t>
            </w:r>
            <w:proofErr w:type="spellStart"/>
            <w:r w:rsidRPr="0095466C">
              <w:rPr>
                <w:rFonts w:ascii="Arial Narrow" w:hAnsi="Arial Narrow" w:cstheme="minorHAnsi"/>
                <w:snapToGrid w:val="0"/>
                <w:sz w:val="18"/>
                <w:szCs w:val="18"/>
              </w:rPr>
              <w:t>pg</w:t>
            </w:r>
            <w:proofErr w:type="spellEnd"/>
            <w:r w:rsidRPr="0095466C">
              <w:rPr>
                <w:rFonts w:ascii="Arial Narrow" w:hAnsi="Arial Narrow" w:cstheme="minorHAnsi"/>
                <w:snapToGrid w:val="0"/>
                <w:sz w:val="18"/>
                <w:szCs w:val="18"/>
              </w:rPr>
              <w:t xml:space="preserve"> rezerpiny [przejście jonowe m/z 609 do 195]  jonizacja pozytywna,</w:t>
            </w:r>
          </w:p>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 S/N  10 000:1 (RMS)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1 </w:t>
            </w:r>
            <w:proofErr w:type="spellStart"/>
            <w:r w:rsidRPr="0095466C">
              <w:rPr>
                <w:rFonts w:ascii="Arial Narrow" w:hAnsi="Arial Narrow" w:cstheme="minorHAnsi"/>
                <w:snapToGrid w:val="0"/>
                <w:sz w:val="18"/>
                <w:szCs w:val="18"/>
              </w:rPr>
              <w:t>pg</w:t>
            </w:r>
            <w:proofErr w:type="spellEnd"/>
            <w:r w:rsidRPr="0095466C">
              <w:rPr>
                <w:rFonts w:ascii="Arial Narrow" w:hAnsi="Arial Narrow" w:cstheme="minorHAnsi"/>
                <w:snapToGrid w:val="0"/>
                <w:sz w:val="18"/>
                <w:szCs w:val="18"/>
              </w:rPr>
              <w:t xml:space="preserve"> chloramfenikolu [przejście jonowe m/z 321 do 152]  jonizacja negatywna,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6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Limit detekcji instrumentu (IDL) w trybie MRM - nie gorszy niż 12,5 </w:t>
            </w:r>
            <w:proofErr w:type="spellStart"/>
            <w:r w:rsidRPr="0095466C">
              <w:rPr>
                <w:rFonts w:ascii="Arial Narrow" w:hAnsi="Arial Narrow" w:cstheme="minorHAnsi"/>
                <w:snapToGrid w:val="0"/>
                <w:sz w:val="18"/>
                <w:szCs w:val="18"/>
              </w:rPr>
              <w:t>fg</w:t>
            </w:r>
            <w:proofErr w:type="spellEnd"/>
            <w:r w:rsidRPr="0095466C">
              <w:rPr>
                <w:rFonts w:ascii="Arial Narrow" w:hAnsi="Arial Narrow" w:cstheme="minorHAnsi"/>
                <w:snapToGrid w:val="0"/>
                <w:sz w:val="18"/>
                <w:szCs w:val="18"/>
              </w:rPr>
              <w:t xml:space="preserve"> rezerpiny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mieszaniny wzorcowej 20 </w:t>
            </w:r>
            <w:proofErr w:type="spellStart"/>
            <w:r w:rsidRPr="0095466C">
              <w:rPr>
                <w:rFonts w:ascii="Arial Narrow" w:hAnsi="Arial Narrow" w:cstheme="minorHAnsi"/>
                <w:snapToGrid w:val="0"/>
                <w:sz w:val="18"/>
                <w:szCs w:val="18"/>
              </w:rPr>
              <w:t>fg</w:t>
            </w:r>
            <w:proofErr w:type="spellEnd"/>
            <w:r w:rsidRPr="0095466C">
              <w:rPr>
                <w:rFonts w:ascii="Arial Narrow" w:hAnsi="Arial Narrow" w:cstheme="minorHAnsi"/>
                <w:snapToGrid w:val="0"/>
                <w:sz w:val="18"/>
                <w:szCs w:val="18"/>
              </w:rPr>
              <w:t xml:space="preserve"> rezerpiny. </w:t>
            </w:r>
            <w:r w:rsidRPr="0095466C">
              <w:rPr>
                <w:rFonts w:ascii="Arial Narrow" w:hAnsi="Arial Narrow" w:cstheme="minorHAnsi"/>
                <w:sz w:val="18"/>
                <w:szCs w:val="18"/>
              </w:rPr>
              <w:t>Oficjalny dokument producenta potwierdzający czułość należy załączyć do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b/>
                <w:snapToGrid w:val="0"/>
                <w:sz w:val="18"/>
                <w:szCs w:val="18"/>
              </w:rPr>
            </w:pPr>
            <w:r w:rsidRPr="0095466C">
              <w:rPr>
                <w:rFonts w:ascii="Arial Narrow" w:hAnsi="Arial Narrow" w:cstheme="minorHAnsi"/>
                <w:snapToGrid w:val="0"/>
                <w:sz w:val="18"/>
                <w:szCs w:val="18"/>
              </w:rPr>
              <w:t xml:space="preserve">Rozdzielczość masowa – nie gorsza niż 0,7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/FWHM,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Stabilność mas - &lt;0,1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 w ciągu 24 godz.;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Zakres mas – nie gorszy niż : 5 – 3000 m/z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Szybkość skanowania minimum 12500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/sek.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Zakres dynamiczny: </w:t>
            </w:r>
            <w:r w:rsidRPr="0095466C">
              <w:rPr>
                <w:rFonts w:ascii="Arial Narrow" w:hAnsi="Arial Narrow" w:cstheme="minorHAnsi"/>
                <w:sz w:val="18"/>
                <w:szCs w:val="18"/>
              </w:rPr>
              <w:t>&gt; 6.0 x 10</w:t>
            </w:r>
            <w:r w:rsidRPr="0095466C">
              <w:rPr>
                <w:rFonts w:ascii="Arial Narrow" w:hAnsi="Arial Narrow" w:cstheme="minorHAnsi"/>
                <w:sz w:val="18"/>
                <w:szCs w:val="18"/>
                <w:vertAlign w:val="superscript"/>
              </w:rPr>
              <w:t xml:space="preserve">6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Czas MRM </w:t>
            </w:r>
            <w:proofErr w:type="spellStart"/>
            <w:r w:rsidRPr="0095466C">
              <w:rPr>
                <w:rFonts w:ascii="Arial Narrow" w:hAnsi="Arial Narrow" w:cstheme="minorHAnsi"/>
                <w:snapToGrid w:val="0"/>
                <w:sz w:val="18"/>
                <w:szCs w:val="18"/>
              </w:rPr>
              <w:t>dwelltime</w:t>
            </w:r>
            <w:proofErr w:type="spellEnd"/>
            <w:r w:rsidRPr="0095466C">
              <w:rPr>
                <w:rFonts w:ascii="Arial Narrow" w:hAnsi="Arial Narrow" w:cstheme="minorHAnsi"/>
                <w:snapToGrid w:val="0"/>
                <w:sz w:val="18"/>
                <w:szCs w:val="18"/>
              </w:rPr>
              <w:t xml:space="preserve"> – nie gorszy niż 1 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3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Przejścia MRM – nie mniej niż 450 MRM-ów w segmencie czasu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1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Czas przełączania polarności: </w:t>
            </w:r>
            <w:proofErr w:type="spellStart"/>
            <w:r w:rsidRPr="0095466C">
              <w:rPr>
                <w:rFonts w:ascii="Arial Narrow" w:hAnsi="Arial Narrow" w:cstheme="minorHAnsi"/>
                <w:snapToGrid w:val="0"/>
                <w:sz w:val="18"/>
                <w:szCs w:val="18"/>
              </w:rPr>
              <w:t>positive</w:t>
            </w:r>
            <w:proofErr w:type="spellEnd"/>
            <w:r w:rsidRPr="0095466C">
              <w:rPr>
                <w:rFonts w:ascii="Arial Narrow" w:hAnsi="Arial Narrow" w:cstheme="minorHAnsi"/>
                <w:snapToGrid w:val="0"/>
                <w:sz w:val="18"/>
                <w:szCs w:val="18"/>
              </w:rPr>
              <w:t>/</w:t>
            </w:r>
            <w:proofErr w:type="spellStart"/>
            <w:r w:rsidRPr="0095466C">
              <w:rPr>
                <w:rFonts w:ascii="Arial Narrow" w:hAnsi="Arial Narrow" w:cstheme="minorHAnsi"/>
                <w:snapToGrid w:val="0"/>
                <w:sz w:val="18"/>
                <w:szCs w:val="18"/>
              </w:rPr>
              <w:t>negativeionmode</w:t>
            </w:r>
            <w:proofErr w:type="spellEnd"/>
            <w:r w:rsidRPr="0095466C">
              <w:rPr>
                <w:rFonts w:ascii="Arial Narrow" w:hAnsi="Arial Narrow" w:cstheme="minorHAnsi"/>
                <w:snapToGrid w:val="0"/>
                <w:sz w:val="18"/>
                <w:szCs w:val="18"/>
              </w:rPr>
              <w:t xml:space="preserve"> – nie gorszy niż  30ms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8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Dokładność masowa - nie gorsza niż 0,1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 (dla zakresu 5-1000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Komora kolizyjna – </w:t>
            </w:r>
            <w:proofErr w:type="spellStart"/>
            <w:r w:rsidRPr="0095466C">
              <w:rPr>
                <w:rFonts w:ascii="Arial Narrow" w:hAnsi="Arial Narrow" w:cstheme="minorHAnsi"/>
                <w:snapToGrid w:val="0"/>
                <w:sz w:val="18"/>
                <w:szCs w:val="18"/>
              </w:rPr>
              <w:t>heksapolowa</w:t>
            </w:r>
            <w:proofErr w:type="spellEnd"/>
            <w:r w:rsidRPr="0095466C">
              <w:rPr>
                <w:rFonts w:ascii="Arial Narrow" w:hAnsi="Arial Narrow" w:cstheme="minorHAnsi"/>
                <w:snapToGrid w:val="0"/>
                <w:sz w:val="18"/>
                <w:szCs w:val="18"/>
              </w:rPr>
              <w:t xml:space="preserve"> z liniowym przyspieszeniem, kwadrupole ogrzewane w celu uniknięcia zabrudzenia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Co najmniej 2 pompy turbomolekularne i pojedyncza pompa próżni wstępnej</w:t>
            </w:r>
            <w:r w:rsidRPr="0095466C">
              <w:rPr>
                <w:rFonts w:ascii="Arial Narrow" w:hAnsi="Arial Narrow" w:cstheme="minorHAnsi"/>
                <w:sz w:val="18"/>
                <w:szCs w:val="18"/>
              </w:rPr>
              <w:t xml:space="preserve"> wraz z obudową wyciszającą do pompy wstępnej.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Źródło jonizacji - ESI z możliwością podgrzewania gazu suszącego (azotu).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Zagwarantowana możliwość pracy zestawu LC/MS w zakresie temperatur w laboratorium - co najmniej 15 -35</w:t>
            </w:r>
            <w:r w:rsidRPr="0095466C">
              <w:rPr>
                <w:rFonts w:ascii="Arial Narrow" w:hAnsi="Arial Narrow" w:cstheme="minorHAnsi"/>
                <w:snapToGrid w:val="0"/>
                <w:sz w:val="18"/>
                <w:szCs w:val="18"/>
                <w:vertAlign w:val="superscript"/>
              </w:rPr>
              <w:t>o</w:t>
            </w:r>
            <w:r w:rsidRPr="0095466C">
              <w:rPr>
                <w:rFonts w:ascii="Arial Narrow" w:hAnsi="Arial Narrow" w:cstheme="minorHAnsi"/>
                <w:snapToGrid w:val="0"/>
                <w:sz w:val="18"/>
                <w:szCs w:val="18"/>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Wszystkie moduły zestawu LC/MS (moduły LC i MS) muszą pochodzić od jednego producenta w celu zapewnienia niezawodnego działania oraz spójnej obsługi serwisowej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Wszystkie moduły LC i MS muszą posiadać aktualne (najnowsze) oprogramowanie sprzętowe (</w:t>
            </w:r>
            <w:proofErr w:type="spellStart"/>
            <w:r w:rsidRPr="0095466C">
              <w:rPr>
                <w:rFonts w:ascii="Arial Narrow" w:hAnsi="Arial Narrow" w:cstheme="minorHAnsi"/>
                <w:snapToGrid w:val="0"/>
                <w:sz w:val="18"/>
                <w:szCs w:val="18"/>
              </w:rPr>
              <w:t>firmware</w:t>
            </w:r>
            <w:proofErr w:type="spellEnd"/>
            <w:r w:rsidRPr="0095466C">
              <w:rPr>
                <w:rFonts w:ascii="Arial Narrow" w:hAnsi="Arial Narrow" w:cstheme="minorHAnsi"/>
                <w:snapToGrid w:val="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SYSTEM KONTROLI ZESTAWU LCMS I ZBIERANIA DANYCH</w:t>
            </w:r>
          </w:p>
        </w:tc>
      </w:tr>
      <w:tr w:rsidR="00EA49FF" w:rsidRPr="00EA49FF" w:rsidTr="007B695F">
        <w:trPr>
          <w:trHeight w:val="1249"/>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6"/>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rPr>
                <w:rFonts w:ascii="Arial Narrow" w:hAnsi="Arial Narrow" w:cstheme="minorHAnsi"/>
                <w:snapToGrid w:val="0"/>
                <w:sz w:val="18"/>
                <w:szCs w:val="18"/>
              </w:rPr>
            </w:pPr>
            <w:r w:rsidRPr="0095466C">
              <w:rPr>
                <w:rFonts w:ascii="Arial Narrow" w:hAnsi="Arial Narrow" w:cstheme="minorHAnsi"/>
                <w:snapToGrid w:val="0"/>
                <w:sz w:val="18"/>
                <w:szCs w:val="18"/>
              </w:rPr>
              <w:t>Zestaw komputerowy – minimalne parametry:</w:t>
            </w:r>
            <w:r w:rsidRPr="0095466C">
              <w:rPr>
                <w:rFonts w:ascii="Arial Narrow" w:hAnsi="Arial Narrow" w:cstheme="minorHAnsi"/>
                <w:snapToGrid w:val="0"/>
                <w:sz w:val="18"/>
                <w:szCs w:val="18"/>
              </w:rPr>
              <w:br/>
              <w:t>- Stacja robocza typu PC,</w:t>
            </w:r>
            <w:r w:rsidRPr="0095466C">
              <w:rPr>
                <w:rFonts w:ascii="Arial Narrow" w:hAnsi="Arial Narrow" w:cstheme="minorHAnsi"/>
                <w:snapToGrid w:val="0"/>
                <w:sz w:val="18"/>
                <w:szCs w:val="18"/>
              </w:rPr>
              <w:br/>
              <w:t xml:space="preserve">- Procesor - co najmniej dwurdzeniowy, </w:t>
            </w:r>
            <w:r w:rsidRPr="0095466C">
              <w:rPr>
                <w:rFonts w:ascii="Arial Narrow" w:hAnsi="Arial Narrow" w:cstheme="minorHAnsi"/>
                <w:sz w:val="18"/>
                <w:szCs w:val="18"/>
              </w:rPr>
              <w:t xml:space="preserve">musi uzyskiwać jednocześnie w teście </w:t>
            </w:r>
            <w:proofErr w:type="spellStart"/>
            <w:r w:rsidRPr="0095466C">
              <w:rPr>
                <w:rFonts w:ascii="Arial Narrow" w:hAnsi="Arial Narrow" w:cstheme="minorHAnsi"/>
                <w:sz w:val="18"/>
                <w:szCs w:val="18"/>
              </w:rPr>
              <w:t>Passmark</w:t>
            </w:r>
            <w:proofErr w:type="spellEnd"/>
            <w:r w:rsidRPr="0095466C">
              <w:rPr>
                <w:rFonts w:ascii="Arial Narrow" w:hAnsi="Arial Narrow" w:cstheme="minorHAnsi"/>
                <w:sz w:val="18"/>
                <w:szCs w:val="18"/>
              </w:rPr>
              <w:t xml:space="preserve"> CPU Mark wynik min.: 7302 punktów (wynik zaproponowanego procesora musi znajdować się na stronie </w:t>
            </w:r>
            <w:hyperlink r:id="rId14" w:history="1">
              <w:r w:rsidRPr="0095466C">
                <w:rPr>
                  <w:rStyle w:val="Hipercze"/>
                  <w:rFonts w:ascii="Arial Narrow" w:hAnsi="Arial Narrow" w:cstheme="minorHAnsi"/>
                  <w:sz w:val="18"/>
                  <w:szCs w:val="18"/>
                </w:rPr>
                <w:t>http://www.cpubenchmark.net</w:t>
              </w:r>
            </w:hyperlink>
            <w:r w:rsidRPr="0095466C">
              <w:rPr>
                <w:rFonts w:ascii="Arial Narrow" w:hAnsi="Arial Narrow" w:cstheme="minorHAnsi"/>
                <w:sz w:val="18"/>
                <w:szCs w:val="18"/>
              </w:rPr>
              <w:t>),</w:t>
            </w:r>
            <w:r w:rsidRPr="0095466C">
              <w:rPr>
                <w:rFonts w:ascii="Arial Narrow" w:hAnsi="Arial Narrow" w:cstheme="minorHAnsi"/>
                <w:snapToGrid w:val="0"/>
                <w:sz w:val="18"/>
                <w:szCs w:val="18"/>
              </w:rPr>
              <w:br/>
              <w:t>- Dysk twardy  - min. 500 GB,</w:t>
            </w:r>
            <w:r w:rsidRPr="0095466C">
              <w:rPr>
                <w:rFonts w:ascii="Arial Narrow" w:hAnsi="Arial Narrow" w:cstheme="minorHAnsi"/>
                <w:snapToGrid w:val="0"/>
                <w:sz w:val="18"/>
                <w:szCs w:val="18"/>
              </w:rPr>
              <w:br/>
              <w:t>- System operacyjny 64-bitowy,</w:t>
            </w:r>
            <w:r w:rsidRPr="0095466C">
              <w:rPr>
                <w:rFonts w:ascii="Arial Narrow" w:hAnsi="Arial Narrow" w:cstheme="minorHAnsi"/>
                <w:snapToGrid w:val="0"/>
                <w:sz w:val="18"/>
                <w:szCs w:val="18"/>
              </w:rPr>
              <w:br/>
              <w:t>- Pamięć RAM – 8 GB,</w:t>
            </w:r>
            <w:r w:rsidRPr="0095466C">
              <w:rPr>
                <w:rFonts w:ascii="Arial Narrow" w:hAnsi="Arial Narrow" w:cstheme="minorHAnsi"/>
                <w:snapToGrid w:val="0"/>
                <w:sz w:val="18"/>
                <w:szCs w:val="18"/>
              </w:rPr>
              <w:br/>
              <w:t>- Monitor LCD 24”,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45"/>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6"/>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rPr>
                <w:rFonts w:ascii="Arial Narrow" w:hAnsi="Arial Narrow" w:cstheme="minorHAnsi"/>
                <w:snapToGrid w:val="0"/>
                <w:sz w:val="18"/>
                <w:szCs w:val="18"/>
              </w:rPr>
            </w:pPr>
            <w:r w:rsidRPr="0095466C">
              <w:rPr>
                <w:rFonts w:ascii="Arial Narrow" w:hAnsi="Arial Narrow" w:cstheme="minorHAnsi"/>
                <w:snapToGrid w:val="0"/>
                <w:sz w:val="18"/>
                <w:szCs w:val="18"/>
              </w:rPr>
              <w:t>Oprogramowanie do pełnego sterowania zestawem (LC i MS) i obróbki danych z oprogramowaniem do obróbki widmowej z możliwością tworzenia bibliotek widm. Wymagane oprogramowanie umożliwiające automatyczną optymalizację parametrów pracy spektrometru mas dla danej metody oznaczania konkretnego związku, tak aby automatycznie optymalizować parametry fragmentacji dla nowych związków.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z w:val="18"/>
                <w:szCs w:val="18"/>
              </w:rPr>
              <w:t>POZOSTAŁE WYPOSAŻENIE</w:t>
            </w: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Zestaw 2 urządzeń typu UPS o mocy nie mniejszej niż 3kVA każde.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Generator azotu wraz ze sprężarką wytwarzający azot o czystości odpowiedniej do detektora mas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Reduktor do butli azotu czystości min. 6.0 (do komory kolizyjnej)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Zestaw akcesoriów zużywalnych na rok użytkowania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1000 fiolek z szkła o pojemności 2 ml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1000 insertów pasujących do fiolek</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302809"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Drukarka laserowa, sieciowa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ind w:left="2722" w:hanging="567"/>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r w:rsidRPr="0095466C">
              <w:rPr>
                <w:rFonts w:ascii="Arial Narrow" w:hAnsi="Arial Narrow"/>
                <w:sz w:val="18"/>
                <w:szCs w:val="18"/>
              </w:rPr>
              <w:t>GWARANCJA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12 miesięcy – 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24 miesiące – 10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36 miesięcy – 20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powyżej 36 miesięcy – 25 pkt</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F8783B">
            <w:pPr>
              <w:snapToGrid w:val="0"/>
              <w:spacing w:after="0" w:line="240" w:lineRule="auto"/>
              <w:ind w:firstLine="86"/>
              <w:jc w:val="both"/>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b/>
                <w:sz w:val="18"/>
                <w:szCs w:val="18"/>
              </w:rPr>
            </w:pPr>
            <w:r w:rsidRPr="0095466C">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Akapitzlist"/>
              <w:widowControl w:val="0"/>
              <w:suppressAutoHyphens/>
              <w:snapToGrid w:val="0"/>
              <w:spacing w:after="0" w:line="240" w:lineRule="auto"/>
              <w:ind w:left="360"/>
              <w:jc w:val="both"/>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9"/>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9"/>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b/>
                <w:sz w:val="18"/>
                <w:szCs w:val="18"/>
              </w:rPr>
            </w:pPr>
            <w:r w:rsidRPr="0095466C">
              <w:rPr>
                <w:rFonts w:ascii="Arial Narrow" w:hAnsi="Arial Narrow"/>
                <w:b/>
                <w:sz w:val="18"/>
                <w:szCs w:val="18"/>
              </w:rPr>
              <w:t>INNE</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ind w:left="89"/>
              <w:jc w:val="center"/>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0"/>
              </w:numPr>
              <w:spacing w:after="0" w:line="240" w:lineRule="auto"/>
              <w:ind w:left="0"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r w:rsidRPr="0095466C">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ind w:left="89"/>
              <w:jc w:val="center"/>
              <w:rPr>
                <w:rFonts w:ascii="Arial Narrow" w:hAnsi="Arial Narrow"/>
                <w:sz w:val="18"/>
                <w:szCs w:val="18"/>
              </w:rPr>
            </w:pPr>
            <w:r w:rsidRPr="0095466C">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b/>
                <w:sz w:val="18"/>
                <w:szCs w:val="18"/>
              </w:rPr>
            </w:pPr>
            <w:r w:rsidRPr="0095466C">
              <w:rPr>
                <w:rFonts w:ascii="Arial Narrow" w:hAnsi="Arial Narrow"/>
                <w:b/>
                <w:sz w:val="18"/>
                <w:szCs w:val="18"/>
              </w:rPr>
              <w:t>DOKUMENTACJA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jc w:val="center"/>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522EF2" w:rsidP="0095466C">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deklaracja zgodności,</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certyfikat CE,</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autoSpaceDE w:val="0"/>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302809" w:rsidRDefault="00B75BFB" w:rsidP="005D678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Pr="005E1A4F">
        <w:rPr>
          <w:rFonts w:ascii="Arial Narrow" w:hAnsi="Arial Narrow" w:cs="Times New Roman"/>
          <w:sz w:val="20"/>
          <w:szCs w:val="20"/>
        </w:rPr>
        <w:t>/podpis osoby upoważnionej/</w:t>
      </w:r>
      <w:r w:rsidR="005D6787">
        <w:rPr>
          <w:rFonts w:ascii="Arial Narrow" w:hAnsi="Arial Narrow" w:cs="Times New Roman"/>
        </w:rPr>
        <w:tab/>
      </w:r>
    </w:p>
    <w:p w:rsidR="00006ACA" w:rsidRDefault="00006ACA" w:rsidP="0045098B">
      <w:pPr>
        <w:tabs>
          <w:tab w:val="left" w:pos="3735"/>
          <w:tab w:val="right" w:pos="14144"/>
        </w:tabs>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45098B">
      <w:pPr>
        <w:tabs>
          <w:tab w:val="left" w:pos="3735"/>
          <w:tab w:val="right" w:pos="14144"/>
        </w:tabs>
        <w:rPr>
          <w:rFonts w:ascii="Arial Narrow" w:hAnsi="Arial Narrow" w:cs="Times New Roman"/>
        </w:rPr>
      </w:pPr>
    </w:p>
    <w:p w:rsidR="00F8783B" w:rsidRDefault="00F8783B" w:rsidP="00154E1A">
      <w:pPr>
        <w:tabs>
          <w:tab w:val="left" w:pos="3735"/>
          <w:tab w:val="right" w:pos="14144"/>
        </w:tabs>
        <w:jc w:val="right"/>
        <w:rPr>
          <w:rFonts w:ascii="Arial Narrow" w:hAnsi="Arial Narrow" w:cs="Times New Roman"/>
        </w:rPr>
      </w:pPr>
    </w:p>
    <w:p w:rsidR="00F8783B" w:rsidRDefault="00F8783B"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t>Załącznik nr 4/10 do SIWZ</w:t>
      </w:r>
    </w:p>
    <w:p w:rsidR="00154E1A" w:rsidRDefault="00154E1A" w:rsidP="00154E1A">
      <w:pPr>
        <w:jc w:val="center"/>
        <w:rPr>
          <w:rFonts w:ascii="Arial Narrow" w:hAnsi="Arial Narrow" w:cs="Times New Roman"/>
          <w:b/>
        </w:rPr>
      </w:pPr>
      <w:r>
        <w:rPr>
          <w:rFonts w:ascii="Arial Narrow" w:hAnsi="Arial Narrow" w:cs="Times New Roman"/>
          <w:b/>
        </w:rPr>
        <w:t xml:space="preserve">ZESTAWIENIE PARAMETRÓW </w:t>
      </w:r>
      <w:r w:rsidR="00572006">
        <w:rPr>
          <w:rFonts w:ascii="Arial Narrow" w:hAnsi="Arial Narrow" w:cs="Times New Roman"/>
          <w:b/>
        </w:rPr>
        <w:t>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B75BFB" w:rsidRDefault="00154E1A" w:rsidP="00B75BFB">
      <w:pPr>
        <w:rPr>
          <w:rFonts w:ascii="Arial Narrow" w:hAnsi="Arial Narrow" w:cs="Times New Roman"/>
          <w:b/>
        </w:rPr>
      </w:pPr>
      <w:r>
        <w:rPr>
          <w:rFonts w:ascii="Arial Narrow" w:hAnsi="Arial Narrow" w:cs="Times New Roman"/>
          <w:b/>
        </w:rPr>
        <w:t>Zadanie X:</w:t>
      </w:r>
      <w:r w:rsidR="00E832F4">
        <w:rPr>
          <w:rFonts w:ascii="Arial Narrow" w:hAnsi="Arial Narrow" w:cs="Times New Roman"/>
          <w:b/>
        </w:rPr>
        <w:t xml:space="preserve"> </w:t>
      </w:r>
      <w:r w:rsidR="00572006">
        <w:rPr>
          <w:rFonts w:ascii="Arial Narrow" w:hAnsi="Arial Narrow" w:cs="Times New Roman"/>
          <w:b/>
        </w:rPr>
        <w:t>URZĄDZENIE DO FOTOTERAPII POZAUSTROJOWEJ</w:t>
      </w:r>
    </w:p>
    <w:tbl>
      <w:tblPr>
        <w:tblStyle w:val="Tabela-Siatka"/>
        <w:tblW w:w="14879" w:type="dxa"/>
        <w:tblLook w:val="04A0" w:firstRow="1" w:lastRow="0" w:firstColumn="1" w:lastColumn="0" w:noHBand="0" w:noVBand="1"/>
      </w:tblPr>
      <w:tblGrid>
        <w:gridCol w:w="4672"/>
        <w:gridCol w:w="10207"/>
      </w:tblGrid>
      <w:tr w:rsidR="00B75BFB" w:rsidTr="0045098B">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urządzenia do fototerapii</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302809" w:rsidRPr="007D46EA" w:rsidTr="007B695F">
        <w:tc>
          <w:tcPr>
            <w:tcW w:w="651"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vAlign w:val="center"/>
            <w:hideMark/>
          </w:tcPr>
          <w:p w:rsidR="00302809" w:rsidRPr="0045098B" w:rsidRDefault="007D46EA"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Ocena pkt.</w:t>
            </w:r>
          </w:p>
        </w:tc>
      </w:tr>
      <w:tr w:rsidR="00302809" w:rsidRPr="007D46EA" w:rsidTr="007B695F">
        <w:tc>
          <w:tcPr>
            <w:tcW w:w="651" w:type="dxa"/>
            <w:tcBorders>
              <w:top w:val="nil"/>
              <w:left w:val="single" w:sz="2" w:space="0" w:color="000000"/>
              <w:bottom w:val="single" w:sz="2" w:space="0" w:color="000000"/>
              <w:right w:val="nil"/>
            </w:tcBorders>
            <w:vAlign w:val="center"/>
            <w:hideMark/>
          </w:tcPr>
          <w:p w:rsidR="00302809" w:rsidRPr="0045098B" w:rsidRDefault="00302809" w:rsidP="00535209">
            <w:pPr>
              <w:pStyle w:val="Zawartotabeli"/>
              <w:numPr>
                <w:ilvl w:val="0"/>
                <w:numId w:val="97"/>
              </w:numPr>
              <w:snapToGrid w:val="0"/>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302809" w:rsidRPr="0045098B" w:rsidRDefault="00302809" w:rsidP="00862F66">
            <w:pPr>
              <w:snapToGrid w:val="0"/>
              <w:spacing w:after="0" w:line="240" w:lineRule="auto"/>
              <w:jc w:val="both"/>
              <w:rPr>
                <w:rFonts w:ascii="Arial Narrow" w:hAnsi="Arial Narrow" w:cstheme="minorHAnsi"/>
                <w:sz w:val="18"/>
                <w:szCs w:val="18"/>
              </w:rPr>
            </w:pPr>
            <w:r w:rsidRPr="0045098B">
              <w:rPr>
                <w:rFonts w:ascii="Arial Narrow" w:hAnsi="Arial Narrow" w:cstheme="minorHAnsi"/>
                <w:b/>
                <w:sz w:val="18"/>
                <w:szCs w:val="18"/>
              </w:rPr>
              <w:t>URZĄDZENIE DO FOTOTERAPII (FOTOFOREZY)</w:t>
            </w:r>
          </w:p>
        </w:tc>
      </w:tr>
      <w:tr w:rsidR="00302809" w:rsidRPr="007D46EA" w:rsidTr="007B695F">
        <w:tc>
          <w:tcPr>
            <w:tcW w:w="651" w:type="dxa"/>
            <w:tcBorders>
              <w:top w:val="nil"/>
              <w:left w:val="single" w:sz="2" w:space="0" w:color="000000"/>
              <w:bottom w:val="single" w:sz="2" w:space="0" w:color="000000"/>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tcPr>
          <w:p w:rsidR="00302809" w:rsidRPr="0045098B" w:rsidRDefault="00302809" w:rsidP="00862F66">
            <w:pPr>
              <w:spacing w:after="0" w:line="240" w:lineRule="auto"/>
              <w:rPr>
                <w:rFonts w:ascii="Arial Narrow" w:hAnsi="Arial Narrow" w:cstheme="minorHAnsi"/>
                <w:sz w:val="18"/>
                <w:szCs w:val="18"/>
              </w:rPr>
            </w:pPr>
            <w:r w:rsidRPr="0045098B">
              <w:rPr>
                <w:rFonts w:ascii="Arial Narrow" w:hAnsi="Arial Narrow" w:cstheme="minorHAnsi"/>
                <w:sz w:val="18"/>
                <w:szCs w:val="18"/>
              </w:rPr>
              <w:t>Urządzenie do fototerapii (</w:t>
            </w:r>
            <w:proofErr w:type="spellStart"/>
            <w:r w:rsidRPr="0045098B">
              <w:rPr>
                <w:rFonts w:ascii="Arial Narrow" w:hAnsi="Arial Narrow" w:cstheme="minorHAnsi"/>
                <w:sz w:val="18"/>
                <w:szCs w:val="18"/>
              </w:rPr>
              <w:t>fotoforezy</w:t>
            </w:r>
            <w:proofErr w:type="spellEnd"/>
            <w:r w:rsidRPr="0045098B">
              <w:rPr>
                <w:rFonts w:ascii="Arial Narrow" w:hAnsi="Arial Narrow" w:cstheme="minorHAnsi"/>
                <w:sz w:val="18"/>
                <w:szCs w:val="18"/>
              </w:rPr>
              <w:t>) pozaustrojowej, fabry</w:t>
            </w:r>
            <w:r w:rsidR="00862F66" w:rsidRPr="0045098B">
              <w:rPr>
                <w:rFonts w:ascii="Arial Narrow" w:hAnsi="Arial Narrow" w:cstheme="minorHAnsi"/>
                <w:sz w:val="18"/>
                <w:szCs w:val="18"/>
              </w:rPr>
              <w:t>cznie nowe, rok produkcji 2017.</w:t>
            </w:r>
          </w:p>
        </w:tc>
        <w:tc>
          <w:tcPr>
            <w:tcW w:w="1984"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c>
          <w:tcPr>
            <w:tcW w:w="651" w:type="dxa"/>
            <w:tcBorders>
              <w:top w:val="nil"/>
              <w:left w:val="single" w:sz="2" w:space="0" w:color="000000"/>
              <w:bottom w:val="single" w:sz="2" w:space="0" w:color="000000"/>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Pojedynczy zintegrowany system służący naświetlaniu leukocytów promieniowaniem UVA, uprzednio aktywowanych za pomocą </w:t>
            </w:r>
            <w:proofErr w:type="spellStart"/>
            <w:r w:rsidRPr="0045098B">
              <w:rPr>
                <w:rFonts w:ascii="Arial Narrow" w:hAnsi="Arial Narrow" w:cstheme="minorHAnsi"/>
                <w:sz w:val="18"/>
                <w:szCs w:val="18"/>
              </w:rPr>
              <w:t>metoksalenu</w:t>
            </w:r>
            <w:proofErr w:type="spellEnd"/>
            <w:r w:rsidRPr="0045098B">
              <w:rPr>
                <w:rFonts w:ascii="Arial Narrow" w:hAnsi="Arial Narrow" w:cstheme="minorHAnsi"/>
                <w:sz w:val="18"/>
                <w:szCs w:val="18"/>
              </w:rPr>
              <w:t xml:space="preserve"> (8-metoksypsoralenu), a następnie ich </w:t>
            </w:r>
            <w:proofErr w:type="spellStart"/>
            <w:r w:rsidRPr="0045098B">
              <w:rPr>
                <w:rFonts w:ascii="Arial Narrow" w:hAnsi="Arial Narrow" w:cstheme="minorHAnsi"/>
                <w:sz w:val="18"/>
                <w:szCs w:val="18"/>
              </w:rPr>
              <w:t>reinfuzję</w:t>
            </w:r>
            <w:proofErr w:type="spellEnd"/>
            <w:r w:rsidRPr="0045098B">
              <w:rPr>
                <w:rFonts w:ascii="Arial Narrow" w:hAnsi="Arial Narrow" w:cstheme="minorHAnsi"/>
                <w:sz w:val="18"/>
                <w:szCs w:val="18"/>
              </w:rPr>
              <w:t xml:space="preserve"> do krwioobiegu pacjenta</w:t>
            </w:r>
          </w:p>
        </w:tc>
        <w:tc>
          <w:tcPr>
            <w:tcW w:w="1984"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c>
          <w:tcPr>
            <w:tcW w:w="651" w:type="dxa"/>
            <w:tcBorders>
              <w:top w:val="nil"/>
              <w:left w:val="single" w:sz="2" w:space="0" w:color="000000"/>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Aparat stanowi pojedynczy i zautomatyzowany system służący do przeprowadzania </w:t>
            </w:r>
            <w:proofErr w:type="spellStart"/>
            <w:r w:rsidRPr="0045098B">
              <w:rPr>
                <w:rFonts w:ascii="Arial Narrow" w:hAnsi="Arial Narrow" w:cstheme="minorHAnsi"/>
                <w:sz w:val="18"/>
                <w:szCs w:val="18"/>
              </w:rPr>
              <w:t>fotoferezy</w:t>
            </w:r>
            <w:proofErr w:type="spellEnd"/>
            <w:r w:rsidRPr="0045098B">
              <w:rPr>
                <w:rFonts w:ascii="Arial Narrow" w:hAnsi="Arial Narrow" w:cstheme="minorHAnsi"/>
                <w:sz w:val="18"/>
                <w:szCs w:val="18"/>
              </w:rPr>
              <w:t xml:space="preserve"> pozaustrojowej w układzie zamkniętym (in </w:t>
            </w:r>
            <w:proofErr w:type="spellStart"/>
            <w:r w:rsidRPr="0045098B">
              <w:rPr>
                <w:rFonts w:ascii="Arial Narrow" w:hAnsi="Arial Narrow" w:cstheme="minorHAnsi"/>
                <w:sz w:val="18"/>
                <w:szCs w:val="18"/>
              </w:rPr>
              <w:t>line</w:t>
            </w:r>
            <w:proofErr w:type="spellEnd"/>
            <w:r w:rsidRPr="0045098B">
              <w:rPr>
                <w:rFonts w:ascii="Arial Narrow" w:hAnsi="Arial Narrow" w:cstheme="minorHAnsi"/>
                <w:sz w:val="18"/>
                <w:szCs w:val="18"/>
              </w:rPr>
              <w:t>) w trybie ciągłym</w:t>
            </w:r>
          </w:p>
        </w:tc>
        <w:tc>
          <w:tcPr>
            <w:tcW w:w="1984" w:type="dxa"/>
            <w:tcBorders>
              <w:top w:val="nil"/>
              <w:left w:val="single" w:sz="2" w:space="0" w:color="000000"/>
              <w:bottom w:val="single" w:sz="4" w:space="0" w:color="auto"/>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4" w:space="0" w:color="auto"/>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rPr>
          <w:trHeight w:val="182"/>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Czas obróbki w przedziale czasowym od 1,5 do 3 godzin.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25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Konfiguracje: pojedynczej lub podwójnej igły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15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highlight w:val="yellow"/>
              </w:rPr>
            </w:pPr>
            <w:r w:rsidRPr="0045098B">
              <w:rPr>
                <w:rFonts w:ascii="Arial Narrow" w:hAnsi="Arial Narrow" w:cstheme="minorHAnsi"/>
                <w:sz w:val="18"/>
                <w:szCs w:val="18"/>
              </w:rPr>
              <w:t>Urządzenie współpracujące z zestawami zabiegowymi, stanowiącymi integralną część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9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97"/>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b/>
                <w:sz w:val="18"/>
                <w:szCs w:val="18"/>
              </w:rPr>
              <w:t>ZESTAW ZABIEGOWY – 1 opakowanie</w:t>
            </w:r>
          </w:p>
        </w:tc>
      </w:tr>
      <w:tr w:rsidR="00302809" w:rsidRPr="007D46EA" w:rsidTr="007B695F">
        <w:trPr>
          <w:trHeight w:val="33"/>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1 opakowanie zawiera 3 zestawy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94"/>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Zestaw jednorazowego użytku, sterylnie pakowany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Jeden zestaw komponentów zawiera:</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rurki</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 xml:space="preserve">butlę </w:t>
            </w:r>
            <w:proofErr w:type="spellStart"/>
            <w:r w:rsidRPr="0045098B">
              <w:rPr>
                <w:rFonts w:ascii="Arial Narrow" w:hAnsi="Arial Narrow" w:cstheme="minorHAnsi"/>
                <w:sz w:val="18"/>
                <w:szCs w:val="18"/>
              </w:rPr>
              <w:t>wirowniczą</w:t>
            </w:r>
            <w:proofErr w:type="spellEnd"/>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moduł kontrolujący przepływ płynów</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 xml:space="preserve">film do </w:t>
            </w:r>
            <w:proofErr w:type="spellStart"/>
            <w:r w:rsidRPr="0045098B">
              <w:rPr>
                <w:rFonts w:ascii="Arial Narrow" w:hAnsi="Arial Narrow" w:cstheme="minorHAnsi"/>
                <w:sz w:val="18"/>
                <w:szCs w:val="18"/>
              </w:rPr>
              <w:t>fotoaktywacji</w:t>
            </w:r>
            <w:proofErr w:type="spellEnd"/>
            <w:r w:rsidRPr="0045098B">
              <w:rPr>
                <w:rFonts w:ascii="Arial Narrow" w:hAnsi="Arial Narrow" w:cstheme="minorHAnsi"/>
                <w:sz w:val="18"/>
                <w:szCs w:val="18"/>
              </w:rPr>
              <w:t xml:space="preserve"> materiału pobranego od pacjenta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862F66" w:rsidRPr="007D46EA" w:rsidTr="007B695F">
        <w:trPr>
          <w:trHeight w:val="132"/>
        </w:trPr>
        <w:tc>
          <w:tcPr>
            <w:tcW w:w="651" w:type="dxa"/>
            <w:tcBorders>
              <w:top w:val="single" w:sz="4" w:space="0" w:color="auto"/>
              <w:left w:val="single" w:sz="4" w:space="0" w:color="auto"/>
              <w:bottom w:val="single" w:sz="4" w:space="0" w:color="auto"/>
              <w:right w:val="nil"/>
            </w:tcBorders>
            <w:vAlign w:val="center"/>
          </w:tcPr>
          <w:p w:rsidR="00862F66" w:rsidRPr="0045098B" w:rsidRDefault="00862F66" w:rsidP="00535209">
            <w:pPr>
              <w:pStyle w:val="Akapitzlist"/>
              <w:numPr>
                <w:ilvl w:val="0"/>
                <w:numId w:val="97"/>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862F66" w:rsidRPr="0045098B" w:rsidRDefault="00862F66" w:rsidP="00862F66">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GWARANCJA</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12 miesięcy – 0 pkt.</w:t>
            </w:r>
          </w:p>
          <w:p w:rsidR="00302809" w:rsidRPr="0045098B" w:rsidRDefault="00862F66"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24 miesiące</w:t>
            </w:r>
            <w:r w:rsidR="00302809" w:rsidRPr="0045098B">
              <w:rPr>
                <w:rFonts w:ascii="Arial Narrow" w:hAnsi="Arial Narrow" w:cstheme="minorHAnsi"/>
                <w:sz w:val="18"/>
                <w:szCs w:val="18"/>
              </w:rPr>
              <w:t xml:space="preserve"> – 10 pkt</w:t>
            </w:r>
          </w:p>
          <w:p w:rsidR="00302809" w:rsidRPr="0045098B" w:rsidRDefault="00302809"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36 miesięcy – 20 pkt</w:t>
            </w:r>
          </w:p>
          <w:p w:rsidR="00302809" w:rsidRPr="0045098B" w:rsidRDefault="00F8783B" w:rsidP="0045098B">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&gt;</w:t>
            </w:r>
            <w:r w:rsidR="00302809" w:rsidRPr="0045098B">
              <w:rPr>
                <w:rFonts w:ascii="Arial Narrow" w:hAnsi="Arial Narrow" w:cstheme="minorHAnsi"/>
                <w:sz w:val="18"/>
                <w:szCs w:val="18"/>
              </w:rPr>
              <w:t>36 miesięcy – 25 pkt</w:t>
            </w:r>
          </w:p>
        </w:tc>
      </w:tr>
      <w:tr w:rsidR="00302809" w:rsidRPr="007D46EA" w:rsidTr="007B695F">
        <w:trPr>
          <w:trHeight w:val="9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13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Stopka"/>
              <w:numPr>
                <w:ilvl w:val="0"/>
                <w:numId w:val="97"/>
              </w:numPr>
              <w:tabs>
                <w:tab w:val="left" w:pos="708"/>
              </w:tabs>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b/>
                <w:sz w:val="18"/>
                <w:szCs w:val="18"/>
              </w:rPr>
            </w:pPr>
            <w:r w:rsidRPr="0045098B">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Szkolenia dla personelu  medycznego z zakresu obsługi urządzenia (do 7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97"/>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b/>
                <w:bCs/>
                <w:sz w:val="18"/>
                <w:szCs w:val="18"/>
              </w:rPr>
            </w:pPr>
            <w:r w:rsidRPr="0045098B">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45098B" w:rsidP="0045098B">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Dokumenty wymagane przy dostawie: deklaracja zgodności, certyfikat CE, </w:t>
            </w:r>
            <w:r w:rsidR="00302809" w:rsidRPr="0045098B">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autoSpaceDE w:val="0"/>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Dostarczony aparat wyposażony będzie w komplet akcesoriów, okablowania, oprogramowania itp. asortymentu niezbędnego do uruchomienia i funkcjonowania aparatu jako całości w wymaganej specyfikacją konfiguracji.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02809" w:rsidRPr="007D46EA" w:rsidRDefault="00302809" w:rsidP="007D46EA">
      <w:pPr>
        <w:spacing w:line="240" w:lineRule="auto"/>
        <w:rPr>
          <w:rFonts w:ascii="Arial Narrow" w:hAnsi="Arial Narrow" w:cs="Times New Roman"/>
          <w:b/>
          <w:sz w:val="20"/>
          <w:szCs w:val="20"/>
        </w:rPr>
      </w:pPr>
    </w:p>
    <w:p w:rsidR="00B75BFB" w:rsidRDefault="00B75BFB"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53868" w:rsidRDefault="00F53868" w:rsidP="007D46EA">
      <w:pPr>
        <w:tabs>
          <w:tab w:val="left" w:pos="3735"/>
          <w:tab w:val="right" w:pos="14144"/>
        </w:tabs>
        <w:rPr>
          <w:rFonts w:ascii="Arial Narrow" w:hAnsi="Arial Narrow" w:cs="Times New Roman"/>
        </w:rPr>
      </w:pPr>
    </w:p>
    <w:p w:rsidR="0045098B" w:rsidRDefault="0045098B" w:rsidP="007D4F36">
      <w:pPr>
        <w:tabs>
          <w:tab w:val="left" w:pos="3735"/>
          <w:tab w:val="right" w:pos="14144"/>
        </w:tabs>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t>Załącznik nr 4/11 do SIWZ</w:t>
      </w:r>
    </w:p>
    <w:p w:rsidR="00154E1A" w:rsidRDefault="00154E1A" w:rsidP="00154E1A">
      <w:pPr>
        <w:jc w:val="center"/>
        <w:rPr>
          <w:rFonts w:ascii="Arial Narrow" w:hAnsi="Arial Narrow" w:cs="Times New Roman"/>
          <w:b/>
        </w:rPr>
      </w:pPr>
      <w:r>
        <w:rPr>
          <w:rFonts w:ascii="Arial Narrow" w:hAnsi="Arial Narrow" w:cs="Times New Roman"/>
          <w:b/>
        </w:rPr>
        <w:t>Z</w:t>
      </w:r>
      <w:r w:rsidR="00572006">
        <w:rPr>
          <w:rFonts w:ascii="Arial Narrow" w:hAnsi="Arial Narrow" w:cs="Times New Roman"/>
          <w:b/>
        </w:rPr>
        <w:t>ESTAWIENIE PARAMETRÓW 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154E1A" w:rsidRDefault="00154E1A" w:rsidP="00154E1A">
      <w:pPr>
        <w:rPr>
          <w:rFonts w:ascii="Arial Narrow" w:hAnsi="Arial Narrow" w:cs="Times New Roman"/>
          <w:b/>
        </w:rPr>
      </w:pPr>
      <w:r>
        <w:rPr>
          <w:rFonts w:ascii="Arial Narrow" w:hAnsi="Arial Narrow" w:cs="Times New Roman"/>
          <w:b/>
        </w:rPr>
        <w:t>Zadanie XI:</w:t>
      </w:r>
      <w:r w:rsidR="00E832F4">
        <w:rPr>
          <w:rFonts w:ascii="Arial Narrow" w:hAnsi="Arial Narrow" w:cs="Times New Roman"/>
          <w:b/>
        </w:rPr>
        <w:t xml:space="preserve"> </w:t>
      </w:r>
      <w:r w:rsidR="00572006">
        <w:rPr>
          <w:rFonts w:ascii="Arial Narrow" w:hAnsi="Arial Narrow" w:cs="Times New Roman"/>
          <w:b/>
        </w:rPr>
        <w:t>GASTRODUODENOSKOP Z USG</w:t>
      </w:r>
    </w:p>
    <w:tbl>
      <w:tblPr>
        <w:tblStyle w:val="Tabela-Siatka"/>
        <w:tblW w:w="14879" w:type="dxa"/>
        <w:tblLook w:val="04A0" w:firstRow="1" w:lastRow="0" w:firstColumn="1" w:lastColumn="0" w:noHBand="0" w:noVBand="1"/>
      </w:tblPr>
      <w:tblGrid>
        <w:gridCol w:w="4672"/>
        <w:gridCol w:w="10207"/>
      </w:tblGrid>
      <w:tr w:rsidR="00340B1D" w:rsidTr="007D4F36">
        <w:tc>
          <w:tcPr>
            <w:tcW w:w="4672" w:type="dxa"/>
          </w:tcPr>
          <w:p w:rsidR="00340B1D" w:rsidRPr="00D70E65" w:rsidRDefault="00340B1D" w:rsidP="00572006">
            <w:pPr>
              <w:ind w:left="360"/>
              <w:rPr>
                <w:rFonts w:ascii="Arial Narrow" w:hAnsi="Arial Narrow" w:cs="Times New Roman"/>
              </w:rPr>
            </w:pPr>
            <w:r w:rsidRPr="00D70E65">
              <w:rPr>
                <w:rFonts w:ascii="Arial Narrow" w:hAnsi="Arial Narrow" w:cs="Times New Roman"/>
              </w:rPr>
              <w:t xml:space="preserve">Pełna nazwa </w:t>
            </w:r>
            <w:proofErr w:type="spellStart"/>
            <w:r w:rsidR="00572006">
              <w:rPr>
                <w:rFonts w:ascii="Arial Narrow" w:hAnsi="Arial Narrow" w:cs="Times New Roman"/>
              </w:rPr>
              <w:t>gastroduodenoskopu</w:t>
            </w:r>
            <w:proofErr w:type="spellEnd"/>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340B1D" w:rsidRPr="00D70E65" w:rsidRDefault="00340B1D" w:rsidP="00554A96">
            <w:pPr>
              <w:ind w:left="360"/>
              <w:rPr>
                <w:rFonts w:ascii="Arial Narrow" w:hAnsi="Arial Narrow" w:cs="Times New Roman"/>
                <w:b/>
              </w:rPr>
            </w:pPr>
          </w:p>
        </w:tc>
      </w:tr>
    </w:tbl>
    <w:p w:rsidR="00340B1D" w:rsidRDefault="00340B1D" w:rsidP="00340B1D">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F53868" w:rsidRPr="007D4F36" w:rsidTr="007D4F36">
        <w:tc>
          <w:tcPr>
            <w:tcW w:w="651"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F53868" w:rsidRPr="007D4F36" w:rsidRDefault="00006ACA" w:rsidP="00006ACA">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 oczekiwany</w:t>
            </w:r>
            <w:r w:rsidR="00F53868" w:rsidRPr="007D4F36">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Ocena pkt.</w:t>
            </w:r>
          </w:p>
        </w:tc>
      </w:tr>
      <w:tr w:rsidR="00F53868" w:rsidRPr="007D4F36" w:rsidTr="007D4F36">
        <w:trPr>
          <w:trHeight w:val="25"/>
        </w:trPr>
        <w:tc>
          <w:tcPr>
            <w:tcW w:w="651" w:type="dxa"/>
            <w:tcBorders>
              <w:top w:val="nil"/>
              <w:left w:val="single" w:sz="2" w:space="0" w:color="000000"/>
              <w:bottom w:val="single" w:sz="2" w:space="0" w:color="000000"/>
              <w:right w:val="nil"/>
            </w:tcBorders>
            <w:hideMark/>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spacing w:after="0" w:line="240" w:lineRule="auto"/>
              <w:rPr>
                <w:rFonts w:ascii="Arial Narrow" w:hAnsi="Arial Narrow" w:cstheme="minorHAnsi"/>
                <w:b/>
                <w:bCs/>
                <w:sz w:val="18"/>
                <w:szCs w:val="18"/>
              </w:rPr>
            </w:pPr>
            <w:r w:rsidRPr="007D4F36">
              <w:rPr>
                <w:rFonts w:ascii="Arial Narrow" w:hAnsi="Arial Narrow" w:cstheme="minorHAnsi"/>
                <w:b/>
                <w:sz w:val="18"/>
                <w:szCs w:val="18"/>
              </w:rPr>
              <w:t>VIDEOGASTROSKOP ULTRASONOGRAFICZNY</w:t>
            </w:r>
          </w:p>
        </w:tc>
        <w:tc>
          <w:tcPr>
            <w:tcW w:w="1984" w:type="dxa"/>
            <w:tcBorders>
              <w:top w:val="nil"/>
              <w:left w:val="single" w:sz="2" w:space="0" w:color="000000"/>
              <w:bottom w:val="single" w:sz="2" w:space="0" w:color="000000"/>
              <w:right w:val="nil"/>
            </w:tcBorders>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c>
          <w:tcPr>
            <w:tcW w:w="651" w:type="dxa"/>
            <w:tcBorders>
              <w:top w:val="nil"/>
              <w:left w:val="single" w:sz="2" w:space="0" w:color="000000"/>
              <w:bottom w:val="single" w:sz="2" w:space="0" w:color="000000"/>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Cs/>
                <w:sz w:val="18"/>
                <w:szCs w:val="18"/>
              </w:rPr>
            </w:pPr>
            <w:r w:rsidRPr="007D4F36">
              <w:rPr>
                <w:rFonts w:ascii="Arial Narrow" w:hAnsi="Arial Narrow" w:cstheme="minorHAnsi"/>
                <w:sz w:val="18"/>
                <w:szCs w:val="18"/>
              </w:rPr>
              <w:t>długość robocza wziernika  &gt;= 1 250 mm</w:t>
            </w:r>
          </w:p>
        </w:tc>
        <w:tc>
          <w:tcPr>
            <w:tcW w:w="1984"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2" w:space="0" w:color="000000"/>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37"/>
        </w:trPr>
        <w:tc>
          <w:tcPr>
            <w:tcW w:w="651" w:type="dxa"/>
            <w:tcBorders>
              <w:top w:val="nil"/>
              <w:left w:val="single" w:sz="2" w:space="0" w:color="000000"/>
              <w:bottom w:val="single" w:sz="2" w:space="0" w:color="000000"/>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Cs/>
                <w:sz w:val="18"/>
                <w:szCs w:val="18"/>
              </w:rPr>
            </w:pPr>
            <w:r w:rsidRPr="007D4F36">
              <w:rPr>
                <w:rFonts w:ascii="Arial Narrow" w:hAnsi="Arial Narrow" w:cstheme="minorHAnsi"/>
                <w:sz w:val="18"/>
                <w:szCs w:val="18"/>
              </w:rPr>
              <w:t xml:space="preserve">średnica zewnętrzna wziernika &lt;= </w:t>
            </w:r>
            <w:smartTag w:uri="urn:schemas-microsoft-com:office:smarttags" w:element="metricconverter">
              <w:smartTagPr>
                <w:attr w:name="ProductID" w:val="14,6 mm"/>
              </w:smartTagPr>
              <w:r w:rsidRPr="007D4F36">
                <w:rPr>
                  <w:rFonts w:ascii="Arial Narrow" w:hAnsi="Arial Narrow" w:cstheme="minorHAnsi"/>
                  <w:sz w:val="18"/>
                  <w:szCs w:val="18"/>
                </w:rPr>
                <w:t>14,6 mm</w:t>
              </w:r>
            </w:smartTag>
          </w:p>
        </w:tc>
        <w:tc>
          <w:tcPr>
            <w:tcW w:w="1984"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2" w:space="0" w:color="000000"/>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c>
          <w:tcPr>
            <w:tcW w:w="651" w:type="dxa"/>
            <w:tcBorders>
              <w:top w:val="nil"/>
              <w:left w:val="single" w:sz="2" w:space="0" w:color="000000"/>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głębia ostrości w zakresie &gt;=  3-</w:t>
            </w:r>
            <w:smartTag w:uri="urn:schemas-microsoft-com:office:smarttags" w:element="metricconverter">
              <w:smartTagPr>
                <w:attr w:name="ProductID" w:val="100 mm"/>
              </w:smartTagPr>
              <w:r w:rsidRPr="007D4F36">
                <w:rPr>
                  <w:rFonts w:ascii="Arial Narrow" w:hAnsi="Arial Narrow" w:cstheme="minorHAnsi"/>
                  <w:sz w:val="18"/>
                  <w:szCs w:val="18"/>
                </w:rPr>
                <w:t>100 mm</w:t>
              </w:r>
            </w:smartTag>
          </w:p>
        </w:tc>
        <w:tc>
          <w:tcPr>
            <w:tcW w:w="1984" w:type="dxa"/>
            <w:tcBorders>
              <w:top w:val="nil"/>
              <w:left w:val="single" w:sz="2" w:space="0" w:color="000000"/>
              <w:bottom w:val="single" w:sz="4" w:space="0" w:color="auto"/>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4" w:space="0" w:color="auto"/>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 obserwacji &gt;=100</w:t>
            </w:r>
            <w:r w:rsidRPr="007D4F36">
              <w:rPr>
                <w:rFonts w:ascii="Arial Narrow" w:hAnsi="Arial Narrow" w:cstheme="minorHAnsi"/>
                <w:sz w:val="18"/>
                <w:szCs w:val="18"/>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1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kierunek obserwacji do przodu z odchyleniem od osi sondy &gt;= 55</w:t>
            </w:r>
            <w:r w:rsidRPr="007D4F36">
              <w:rPr>
                <w:rFonts w:ascii="Arial Narrow" w:hAnsi="Arial Narrow" w:cstheme="minorHAnsi"/>
                <w:sz w:val="18"/>
                <w:szCs w:val="18"/>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3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średnica kanału roboczego &gt;= </w:t>
            </w:r>
            <w:smartTag w:uri="urn:schemas-microsoft-com:office:smarttags" w:element="metricconverter">
              <w:smartTagPr>
                <w:attr w:name="ProductID" w:val="3,7 mm"/>
              </w:smartTagPr>
              <w:r w:rsidRPr="007D4F36">
                <w:rPr>
                  <w:rFonts w:ascii="Arial Narrow" w:hAnsi="Arial Narrow" w:cstheme="minorHAnsi"/>
                  <w:sz w:val="18"/>
                  <w:szCs w:val="18"/>
                </w:rPr>
                <w:t>3,7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minimalna odległość widzenia od soczewki obiektywu &gt;= </w:t>
            </w:r>
            <w:smartTag w:uri="urn:schemas-microsoft-com:office:smarttags" w:element="metricconverter">
              <w:smartTagPr>
                <w:attr w:name="ProductID" w:val="6,0 mm"/>
              </w:smartTagPr>
              <w:r w:rsidRPr="007D4F36">
                <w:rPr>
                  <w:rFonts w:ascii="Arial Narrow" w:hAnsi="Arial Narrow" w:cstheme="minorHAnsi"/>
                  <w:sz w:val="18"/>
                  <w:szCs w:val="18"/>
                </w:rPr>
                <w:t>6,0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kąty zagięć  góra/dół &gt;=. 130º/90º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kąty zagięć  prawo/lewo &gt;= 90º/90º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częstotliwość skanowania  &gt;=  5/6/7.5/10/12 MHz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56"/>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rPr>
                <w:rFonts w:ascii="Arial Narrow" w:hAnsi="Arial Narrow" w:cstheme="minorHAnsi"/>
                <w:color w:val="000000"/>
                <w:sz w:val="18"/>
                <w:szCs w:val="18"/>
              </w:rPr>
            </w:pPr>
            <w:r w:rsidRPr="007D4F36">
              <w:rPr>
                <w:rFonts w:ascii="Arial Narrow" w:hAnsi="Arial Narrow" w:cstheme="minorHAnsi"/>
                <w:sz w:val="18"/>
                <w:szCs w:val="18"/>
              </w:rPr>
              <w:t>zakres skanowania &gt;= 180º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545"/>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spacing w:after="0" w:line="240" w:lineRule="auto"/>
              <w:rPr>
                <w:rFonts w:ascii="Arial Narrow" w:hAnsi="Arial Narrow" w:cstheme="minorHAnsi"/>
                <w:sz w:val="18"/>
                <w:szCs w:val="18"/>
              </w:rPr>
            </w:pPr>
            <w:r w:rsidRPr="007D4F36">
              <w:rPr>
                <w:rFonts w:ascii="Arial Narrow" w:hAnsi="Arial Narrow" w:cstheme="minorHAnsi"/>
                <w:sz w:val="18"/>
                <w:szCs w:val="18"/>
              </w:rPr>
              <w:t>sposób kontaktu z tkanką :balon wypełniany wodą poprzez endoskop.</w:t>
            </w:r>
          </w:p>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Bezpośredni styk głowicy z tkanką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
                <w:color w:val="000000"/>
                <w:sz w:val="18"/>
                <w:szCs w:val="18"/>
              </w:rPr>
            </w:pPr>
            <w:r w:rsidRPr="007D4F36">
              <w:rPr>
                <w:rFonts w:ascii="Arial Narrow" w:hAnsi="Arial Narrow" w:cstheme="minorHAnsi"/>
                <w:b/>
                <w:sz w:val="18"/>
                <w:szCs w:val="18"/>
              </w:rPr>
              <w:t>CENTRALA USG KOMPATYBILNA Z OFEROWANYM ENDOSKOPEM USG</w:t>
            </w:r>
            <w:r w:rsidRPr="007D4F36">
              <w:rPr>
                <w:rFonts w:ascii="Arial Narrow" w:hAnsi="Arial Narrow" w:cstheme="minorHAnsi"/>
                <w:b/>
                <w:color w:val="000000"/>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możliwość podłączenia mechanicznych miniaturowych sond ultrasonograficznych z systemem obrazowania w trybie 3D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84"/>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skanowanie elektroniczne w zakresie 5, 6, 7.5, 10, 12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zakres wyświetlania 2, 3, 4, 5, 6, 7, 8, 9, 12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07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sz w:val="18"/>
                <w:szCs w:val="18"/>
                <w:lang w:val="en-US"/>
              </w:rPr>
            </w:pPr>
            <w:proofErr w:type="spellStart"/>
            <w:r w:rsidRPr="007D4F36">
              <w:rPr>
                <w:rFonts w:ascii="Arial Narrow" w:hAnsi="Arial Narrow" w:cstheme="minorHAnsi"/>
                <w:sz w:val="18"/>
                <w:szCs w:val="18"/>
                <w:lang w:val="en-US"/>
              </w:rPr>
              <w:t>tryby</w:t>
            </w:r>
            <w:proofErr w:type="spellEnd"/>
            <w:r w:rsidRPr="007D4F36">
              <w:rPr>
                <w:rFonts w:ascii="Arial Narrow" w:hAnsi="Arial Narrow" w:cstheme="minorHAnsi"/>
                <w:sz w:val="18"/>
                <w:szCs w:val="18"/>
                <w:lang w:val="en-US"/>
              </w:rPr>
              <w:t xml:space="preserve"> </w:t>
            </w:r>
            <w:proofErr w:type="spellStart"/>
            <w:r w:rsidRPr="007D4F36">
              <w:rPr>
                <w:rFonts w:ascii="Arial Narrow" w:hAnsi="Arial Narrow" w:cstheme="minorHAnsi"/>
                <w:sz w:val="18"/>
                <w:szCs w:val="18"/>
                <w:lang w:val="en-US"/>
              </w:rPr>
              <w:t>wyświetlania</w:t>
            </w:r>
            <w:proofErr w:type="spellEnd"/>
            <w:r w:rsidRPr="007D4F36">
              <w:rPr>
                <w:rFonts w:ascii="Arial Narrow" w:hAnsi="Arial Narrow" w:cstheme="minorHAnsi"/>
                <w:sz w:val="18"/>
                <w:szCs w:val="18"/>
                <w:lang w:val="en-US"/>
              </w:rPr>
              <w:t xml:space="preserve"> :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B,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High Resolution  Flow ,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Pulse Wave Doppler,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Tissue Harmonic Echo,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Contrast Harmonic -EUS,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proofErr w:type="spellStart"/>
            <w:r w:rsidRPr="007D4F36">
              <w:rPr>
                <w:rFonts w:ascii="Arial Narrow" w:hAnsi="Arial Narrow" w:cstheme="minorHAnsi"/>
                <w:sz w:val="18"/>
                <w:szCs w:val="18"/>
                <w:lang w:val="en-US"/>
              </w:rPr>
              <w:t>Elastograficzny</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lang w:val="en-US"/>
              </w:rPr>
            </w:pPr>
            <w:r w:rsidRPr="007D4F36">
              <w:rPr>
                <w:rFonts w:ascii="Arial Narrow" w:hAnsi="Arial Narrow" w:cstheme="minorHAnsi"/>
                <w:color w:val="000000"/>
                <w:sz w:val="18"/>
                <w:szCs w:val="18"/>
                <w:lang w:val="en-US"/>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lang w:val="en-US"/>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możliwość współpracy z posiadanym procesorem CV190 firmy Olympus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kompaktowa budowa umożliwiająca umieszczenie na półce wózka endoskopowego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Style19"/>
              <w:widowControl/>
              <w:spacing w:line="240" w:lineRule="auto"/>
              <w:ind w:firstLine="0"/>
              <w:jc w:val="left"/>
              <w:rPr>
                <w:rFonts w:ascii="Arial Narrow" w:hAnsi="Arial Narrow" w:cstheme="minorHAnsi"/>
                <w:sz w:val="18"/>
                <w:szCs w:val="18"/>
              </w:rPr>
            </w:pPr>
            <w:r w:rsidRPr="007D4F36">
              <w:rPr>
                <w:rFonts w:ascii="Arial Narrow" w:hAnsi="Arial Narrow" w:cstheme="minorHAnsi"/>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12 miesięcy – 0 pkt.</w:t>
            </w:r>
          </w:p>
          <w:p w:rsidR="00F53868" w:rsidRPr="007D4F36" w:rsidRDefault="00006ACA"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24 miesiące</w:t>
            </w:r>
            <w:r w:rsidR="00F53868" w:rsidRPr="007D4F36">
              <w:rPr>
                <w:rFonts w:ascii="Arial Narrow" w:hAnsi="Arial Narrow"/>
                <w:sz w:val="18"/>
                <w:szCs w:val="18"/>
              </w:rPr>
              <w:t xml:space="preserve"> – 10 pkt</w:t>
            </w:r>
          </w:p>
          <w:p w:rsidR="00F53868" w:rsidRPr="007D4F36" w:rsidRDefault="00F53868"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36 miesięcy – 20 pkt</w:t>
            </w:r>
          </w:p>
          <w:p w:rsidR="00F53868" w:rsidRPr="007D4F36" w:rsidRDefault="00F8783B" w:rsidP="00F8783B">
            <w:pPr>
              <w:pStyle w:val="Akapitzlist"/>
              <w:widowControl w:val="0"/>
              <w:suppressAutoHyphens/>
              <w:snapToGrid w:val="0"/>
              <w:spacing w:after="0" w:line="240" w:lineRule="auto"/>
              <w:ind w:left="86"/>
              <w:jc w:val="both"/>
              <w:rPr>
                <w:rFonts w:ascii="Arial Narrow" w:hAnsi="Arial Narrow"/>
                <w:sz w:val="18"/>
                <w:szCs w:val="18"/>
              </w:rPr>
            </w:pPr>
            <w:r>
              <w:rPr>
                <w:rFonts w:ascii="Arial Narrow" w:hAnsi="Arial Narrow"/>
                <w:sz w:val="18"/>
                <w:szCs w:val="18"/>
              </w:rPr>
              <w:t>&gt;</w:t>
            </w:r>
            <w:r w:rsidR="00F53868" w:rsidRPr="007D4F36">
              <w:rPr>
                <w:rFonts w:ascii="Arial Narrow" w:hAnsi="Arial Narrow"/>
                <w:sz w:val="18"/>
                <w:szCs w:val="18"/>
              </w:rPr>
              <w:t>36 miesięcy – 25 pkt</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36"/>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Stopka"/>
              <w:numPr>
                <w:ilvl w:val="0"/>
                <w:numId w:val="98"/>
              </w:numPr>
              <w:tabs>
                <w:tab w:val="left" w:pos="708"/>
              </w:tabs>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b/>
                <w:sz w:val="18"/>
                <w:szCs w:val="18"/>
              </w:rPr>
            </w:pPr>
            <w:r w:rsidRPr="007D4F36">
              <w:rPr>
                <w:rFonts w:ascii="Arial Narrow" w:hAnsi="Arial Narrow" w:cs="Arial"/>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before="60" w:after="0" w:line="240"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r w:rsidRPr="007D4F36">
              <w:rPr>
                <w:rFonts w:ascii="Arial Narrow" w:hAnsi="Arial Narrow" w:cs="Arial"/>
                <w:sz w:val="18"/>
                <w:szCs w:val="18"/>
              </w:rPr>
              <w:t>Transport krajowy i zagraniczny wraz z ubezpieczeniem, wszelkie opłaty celne, skarbowe</w:t>
            </w:r>
            <w:r w:rsidRPr="007D4F36">
              <w:rPr>
                <w:rFonts w:ascii="Arial Narrow" w:hAnsi="Arial Narrow"/>
                <w:sz w:val="18"/>
                <w:szCs w:val="18"/>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Stopka"/>
              <w:tabs>
                <w:tab w:val="left" w:pos="708"/>
              </w:tabs>
              <w:snapToGrid w:val="0"/>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98"/>
              </w:numPr>
              <w:snapToGrid w:val="0"/>
              <w:spacing w:after="0" w:line="240" w:lineRule="auto"/>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b/>
                <w:bCs/>
                <w:sz w:val="18"/>
                <w:szCs w:val="18"/>
              </w:rPr>
            </w:pPr>
            <w:r w:rsidRPr="007D4F36">
              <w:rPr>
                <w:rFonts w:ascii="Arial Narrow" w:hAnsi="Arial Narrow"/>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before="60" w:after="0" w:line="240"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F8783B" w:rsidRDefault="00F8783B" w:rsidP="00F8783B">
            <w:pPr>
              <w:snapToGrid w:val="0"/>
              <w:spacing w:after="0" w:line="240" w:lineRule="auto"/>
              <w:rPr>
                <w:rFonts w:ascii="Arial Narrow" w:hAnsi="Arial Narrow"/>
                <w:sz w:val="18"/>
                <w:szCs w:val="18"/>
              </w:rPr>
            </w:pPr>
            <w:r>
              <w:rPr>
                <w:rFonts w:ascii="Arial Narrow" w:hAnsi="Arial Narrow"/>
                <w:sz w:val="18"/>
                <w:szCs w:val="18"/>
              </w:rPr>
              <w:t>Dokumenty wymagane przy dostawie</w:t>
            </w:r>
            <w:r w:rsidR="00F53868" w:rsidRPr="007D4F36">
              <w:rPr>
                <w:rFonts w:ascii="Arial Narrow" w:hAnsi="Arial Narrow"/>
                <w:sz w:val="18"/>
                <w:szCs w:val="18"/>
              </w:rPr>
              <w:t>:</w:t>
            </w:r>
            <w:r>
              <w:rPr>
                <w:rFonts w:ascii="Arial Narrow" w:hAnsi="Arial Narrow"/>
                <w:sz w:val="18"/>
                <w:szCs w:val="18"/>
              </w:rPr>
              <w:t xml:space="preserve"> deklaracja zgodności, certyfikat CE, </w:t>
            </w:r>
            <w:r w:rsidR="00F53868" w:rsidRPr="007D4F36">
              <w:rPr>
                <w:rFonts w:ascii="Arial Narrow" w:hAnsi="Arial Narrow"/>
                <w:sz w:val="18"/>
                <w:szCs w:val="18"/>
              </w:rPr>
              <w:t xml:space="preserve">zgłoszenie wyrobu medycznego </w:t>
            </w:r>
            <w:r w:rsidR="00F53868" w:rsidRPr="007D4F36">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autoSpaceDE w:val="0"/>
              <w:snapToGrid w:val="0"/>
              <w:spacing w:after="0" w:line="240" w:lineRule="auto"/>
              <w:rPr>
                <w:rFonts w:ascii="Arial Narrow" w:hAnsi="Arial Narrow" w:cs="Tahoma"/>
                <w:sz w:val="18"/>
                <w:szCs w:val="18"/>
              </w:rPr>
            </w:pPr>
            <w:r w:rsidRPr="007D4F36">
              <w:rPr>
                <w:rFonts w:ascii="Arial Narrow" w:hAnsi="Arial Narrow" w:cs="Tahoma"/>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bl>
    <w:p w:rsidR="007D4F36" w:rsidRDefault="007D4F36" w:rsidP="007D4F3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7D4F36" w:rsidRDefault="00F53868" w:rsidP="00340B1D">
      <w:pPr>
        <w:rPr>
          <w:rFonts w:ascii="Arial Narrow" w:hAnsi="Arial Narrow" w:cs="Times New Roman"/>
          <w:b/>
          <w:sz w:val="18"/>
          <w:szCs w:val="18"/>
        </w:rPr>
      </w:pPr>
    </w:p>
    <w:p w:rsidR="00340B1D" w:rsidRDefault="00340B1D" w:rsidP="00340B1D">
      <w:pPr>
        <w:spacing w:after="0" w:line="240" w:lineRule="auto"/>
        <w:ind w:firstLine="708"/>
        <w:rPr>
          <w:rFonts w:ascii="Arial Narrow" w:hAnsi="Arial Narrow" w:cs="Times New Roman"/>
        </w:rPr>
      </w:pPr>
    </w:p>
    <w:p w:rsidR="00340B1D" w:rsidRDefault="00340B1D" w:rsidP="00340B1D">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D4F36" w:rsidRDefault="007D4F36"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F8783B" w:rsidRDefault="00F8783B"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4/12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 APARAT DO MANOMETRII WYSOKIEJ ROZDZIELCZOŚCI 3D</w:t>
      </w:r>
    </w:p>
    <w:tbl>
      <w:tblPr>
        <w:tblStyle w:val="Tabela-Siatka"/>
        <w:tblW w:w="14879" w:type="dxa"/>
        <w:tblLook w:val="04A0" w:firstRow="1" w:lastRow="0" w:firstColumn="1" w:lastColumn="0" w:noHBand="0" w:noVBand="1"/>
      </w:tblPr>
      <w:tblGrid>
        <w:gridCol w:w="4672"/>
        <w:gridCol w:w="10207"/>
      </w:tblGrid>
      <w:tr w:rsidR="00572006" w:rsidTr="007D4F36">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 do manometrii 3D</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F53868" w:rsidTr="00D56703">
        <w:tc>
          <w:tcPr>
            <w:tcW w:w="651"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l.p.</w:t>
            </w:r>
          </w:p>
        </w:tc>
        <w:tc>
          <w:tcPr>
            <w:tcW w:w="6946"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 xml:space="preserve">Parametr wymagany </w:t>
            </w:r>
          </w:p>
        </w:tc>
        <w:tc>
          <w:tcPr>
            <w:tcW w:w="4395"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Ocena pkt.</w:t>
            </w:r>
          </w:p>
        </w:tc>
      </w:tr>
      <w:tr w:rsidR="00006ACA" w:rsidTr="00D56703">
        <w:tc>
          <w:tcPr>
            <w:tcW w:w="651" w:type="dxa"/>
            <w:tcBorders>
              <w:top w:val="nil"/>
              <w:left w:val="single" w:sz="2" w:space="0" w:color="000000"/>
              <w:bottom w:val="single" w:sz="2" w:space="0" w:color="000000"/>
              <w:right w:val="nil"/>
            </w:tcBorders>
            <w:vAlign w:val="center"/>
          </w:tcPr>
          <w:p w:rsidR="00006ACA" w:rsidRPr="00D56703" w:rsidRDefault="00006ACA" w:rsidP="00535209">
            <w:pPr>
              <w:pStyle w:val="Zawartotabeli"/>
              <w:numPr>
                <w:ilvl w:val="0"/>
                <w:numId w:val="99"/>
              </w:numPr>
              <w:snapToGrid w:val="0"/>
              <w:jc w:val="center"/>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006ACA" w:rsidRPr="00D56703" w:rsidRDefault="00006ACA" w:rsidP="00F53868">
            <w:pPr>
              <w:snapToGrid w:val="0"/>
              <w:spacing w:after="0" w:line="240" w:lineRule="auto"/>
              <w:jc w:val="both"/>
              <w:rPr>
                <w:rFonts w:ascii="Arial Narrow" w:hAnsi="Arial Narrow"/>
                <w:sz w:val="18"/>
                <w:szCs w:val="18"/>
              </w:rPr>
            </w:pPr>
            <w:r w:rsidRPr="00D56703">
              <w:rPr>
                <w:rFonts w:ascii="Arial Narrow" w:hAnsi="Arial Narrow"/>
                <w:sz w:val="18"/>
                <w:szCs w:val="18"/>
              </w:rPr>
              <w:t>PARAMETRY TECHNICZNE</w:t>
            </w:r>
          </w:p>
        </w:tc>
      </w:tr>
      <w:tr w:rsidR="00F53868" w:rsidTr="00D56703">
        <w:tc>
          <w:tcPr>
            <w:tcW w:w="651" w:type="dxa"/>
            <w:tcBorders>
              <w:top w:val="nil"/>
              <w:left w:val="single" w:sz="2" w:space="0" w:color="000000"/>
              <w:bottom w:val="single" w:sz="2" w:space="0" w:color="000000"/>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Manometria przełyku z pomiarem i oceną: (ESO-HS)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ruchliwości trzonu przełyku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perystaltyki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relaksacji dolnego zwieracza przełyku LES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funkcjonowania górnego zwieracza przełyku UES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funkcjonowania górnego zwieracza przełyku z analizą wektorowej objętości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Volume) zwieracza oraz </w:t>
            </w:r>
            <w:proofErr w:type="spellStart"/>
            <w:r w:rsidRPr="00D56703">
              <w:rPr>
                <w:rFonts w:ascii="Arial Narrow" w:hAnsi="Arial Narrow"/>
                <w:bCs/>
                <w:sz w:val="18"/>
                <w:szCs w:val="18"/>
              </w:rPr>
              <w:t>grafi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czną</w:t>
            </w:r>
            <w:proofErr w:type="spellEnd"/>
            <w:r w:rsidRPr="00D56703">
              <w:rPr>
                <w:rFonts w:ascii="Arial Narrow" w:hAnsi="Arial Narrow"/>
                <w:bCs/>
                <w:sz w:val="18"/>
                <w:szCs w:val="18"/>
              </w:rPr>
              <w:t xml:space="preserve"> przestrzenną prezentacją zwieracza.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w:t>
            </w:r>
            <w:proofErr w:type="spellStart"/>
            <w:r w:rsidRPr="00D56703">
              <w:rPr>
                <w:rFonts w:ascii="Arial Narrow" w:hAnsi="Arial Narrow"/>
                <w:bCs/>
                <w:sz w:val="18"/>
                <w:szCs w:val="18"/>
              </w:rPr>
              <w:t>odwóconej</w:t>
            </w:r>
            <w:proofErr w:type="spellEnd"/>
            <w:r w:rsidRPr="00D56703">
              <w:rPr>
                <w:rFonts w:ascii="Arial Narrow" w:hAnsi="Arial Narrow"/>
                <w:bCs/>
                <w:sz w:val="18"/>
                <w:szCs w:val="18"/>
              </w:rPr>
              <w:t xml:space="preserve"> objętości wektorowej (</w:t>
            </w:r>
            <w:proofErr w:type="spellStart"/>
            <w:r w:rsidRPr="00D56703">
              <w:rPr>
                <w:rFonts w:ascii="Arial Narrow" w:hAnsi="Arial Narrow"/>
                <w:bCs/>
                <w:sz w:val="18"/>
                <w:szCs w:val="18"/>
              </w:rPr>
              <w:t>Inverce</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volume</w:t>
            </w:r>
            <w:proofErr w:type="spellEnd"/>
            <w:r w:rsidRPr="00D56703">
              <w:rPr>
                <w:rFonts w:ascii="Arial Narrow" w:hAnsi="Arial Narrow"/>
                <w:bCs/>
                <w:sz w:val="18"/>
                <w:szCs w:val="18"/>
              </w:rPr>
              <w:t xml:space="preserve">) z przestrzenną prezentacją </w:t>
            </w:r>
            <w:proofErr w:type="spellStart"/>
            <w:r w:rsidRPr="00D56703">
              <w:rPr>
                <w:rFonts w:ascii="Arial Narrow" w:hAnsi="Arial Narrow"/>
                <w:bCs/>
                <w:sz w:val="18"/>
                <w:szCs w:val="18"/>
              </w:rPr>
              <w:t>grafi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czną</w:t>
            </w:r>
            <w:proofErr w:type="spellEnd"/>
            <w:r w:rsidRPr="00D56703">
              <w:rPr>
                <w:rFonts w:ascii="Arial Narrow" w:hAnsi="Arial Narrow"/>
                <w:bCs/>
                <w:sz w:val="18"/>
                <w:szCs w:val="18"/>
              </w:rPr>
              <w:t xml:space="preserve"> 3D</w:t>
            </w:r>
          </w:p>
        </w:tc>
        <w:tc>
          <w:tcPr>
            <w:tcW w:w="1984" w:type="dxa"/>
            <w:tcBorders>
              <w:top w:val="nil"/>
              <w:left w:val="single" w:sz="2" w:space="0" w:color="000000"/>
              <w:bottom w:val="single" w:sz="2" w:space="0" w:color="000000"/>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2" w:space="0" w:color="000000"/>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c>
          <w:tcPr>
            <w:tcW w:w="651" w:type="dxa"/>
            <w:tcBorders>
              <w:top w:val="nil"/>
              <w:left w:val="single" w:sz="2" w:space="0" w:color="000000"/>
              <w:bottom w:val="single" w:sz="2" w:space="0" w:color="000000"/>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Manometria </w:t>
            </w:r>
            <w:proofErr w:type="spellStart"/>
            <w:r w:rsidRPr="00D56703">
              <w:rPr>
                <w:rFonts w:ascii="Arial Narrow" w:hAnsi="Arial Narrow"/>
                <w:bCs/>
                <w:sz w:val="18"/>
                <w:szCs w:val="18"/>
              </w:rPr>
              <w:t>anorektalna</w:t>
            </w:r>
            <w:proofErr w:type="spellEnd"/>
            <w:r w:rsidRPr="00D56703">
              <w:rPr>
                <w:rFonts w:ascii="Arial Narrow" w:hAnsi="Arial Narrow"/>
                <w:bCs/>
                <w:sz w:val="18"/>
                <w:szCs w:val="18"/>
              </w:rPr>
              <w:t xml:space="preserve"> z pomiarem i oceną: (AR-HS)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w:t>
            </w:r>
            <w:proofErr w:type="spellStart"/>
            <w:r w:rsidRPr="00D56703">
              <w:rPr>
                <w:rFonts w:ascii="Arial Narrow" w:hAnsi="Arial Narrow"/>
                <w:bCs/>
                <w:sz w:val="18"/>
                <w:szCs w:val="18"/>
              </w:rPr>
              <w:t>profi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llu</w:t>
            </w:r>
            <w:proofErr w:type="spellEnd"/>
            <w:r w:rsidRPr="00D56703">
              <w:rPr>
                <w:rFonts w:ascii="Arial Narrow" w:hAnsi="Arial Narrow"/>
                <w:bCs/>
                <w:sz w:val="18"/>
                <w:szCs w:val="18"/>
              </w:rPr>
              <w:t xml:space="preserve"> kanału odbytu z analizą wektorową i prezentacją 3D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wektorowej objętości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Volume) z prezentacją 3D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spoczynkowego ciśnienie w kanale odbytu , świadomego skurczu i rozkurczu zwieracza zewnętrznego, czucia wypełnienia i parcia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RAIR odruchu relaksacji zwieracza wewnętrznego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podatności ścian w czasie wypełniania odbytnicy</w:t>
            </w:r>
          </w:p>
        </w:tc>
        <w:tc>
          <w:tcPr>
            <w:tcW w:w="1984" w:type="dxa"/>
            <w:tcBorders>
              <w:top w:val="nil"/>
              <w:left w:val="single" w:sz="2" w:space="0" w:color="000000"/>
              <w:bottom w:val="single" w:sz="2" w:space="0" w:color="000000"/>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2" w:space="0" w:color="000000"/>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c>
          <w:tcPr>
            <w:tcW w:w="651" w:type="dxa"/>
            <w:tcBorders>
              <w:top w:val="nil"/>
              <w:left w:val="single" w:sz="2" w:space="0" w:color="000000"/>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4" w:space="0" w:color="auto"/>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proofErr w:type="spellStart"/>
            <w:r w:rsidRPr="00D56703">
              <w:rPr>
                <w:rFonts w:ascii="Arial Narrow" w:hAnsi="Arial Narrow" w:cs="Calibri"/>
                <w:color w:val="000000"/>
                <w:sz w:val="18"/>
                <w:szCs w:val="18"/>
              </w:rPr>
              <w:t>Bioofeedback</w:t>
            </w:r>
            <w:proofErr w:type="spellEnd"/>
            <w:r w:rsidRPr="00D56703">
              <w:rPr>
                <w:rFonts w:ascii="Arial Narrow" w:hAnsi="Arial Narrow" w:cs="Calibri"/>
                <w:color w:val="000000"/>
                <w:sz w:val="18"/>
                <w:szCs w:val="18"/>
              </w:rPr>
              <w:t xml:space="preserve"> (BIO)</w:t>
            </w:r>
          </w:p>
        </w:tc>
        <w:tc>
          <w:tcPr>
            <w:tcW w:w="1984" w:type="dxa"/>
            <w:tcBorders>
              <w:top w:val="nil"/>
              <w:left w:val="single" w:sz="2" w:space="0" w:color="000000"/>
              <w:bottom w:val="single" w:sz="4" w:space="0" w:color="auto"/>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4" w:space="0" w:color="auto"/>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4" w:space="0" w:color="auto"/>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545"/>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proofErr w:type="spellStart"/>
            <w:r w:rsidRPr="00D56703">
              <w:rPr>
                <w:rFonts w:ascii="Arial Narrow" w:hAnsi="Arial Narrow" w:cs="Calibri"/>
                <w:color w:val="000000"/>
                <w:sz w:val="18"/>
                <w:szCs w:val="18"/>
              </w:rPr>
              <w:t>pH-metria</w:t>
            </w:r>
            <w:proofErr w:type="spellEnd"/>
            <w:r w:rsidRPr="00D56703">
              <w:rPr>
                <w:rFonts w:ascii="Arial Narrow" w:hAnsi="Arial Narrow" w:cs="Calibri"/>
                <w:color w:val="000000"/>
                <w:sz w:val="18"/>
                <w:szCs w:val="18"/>
              </w:rPr>
              <w:t xml:space="preserve"> z pomiarem, analizą i oceną (PH-HS)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refl</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uksu</w:t>
            </w:r>
            <w:proofErr w:type="spellEnd"/>
            <w:r w:rsidRPr="00D56703">
              <w:rPr>
                <w:rFonts w:ascii="Arial Narrow" w:hAnsi="Arial Narrow" w:cs="Calibri"/>
                <w:color w:val="000000"/>
                <w:sz w:val="18"/>
                <w:szCs w:val="18"/>
              </w:rPr>
              <w:t xml:space="preserve"> kwaśnego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odsetkiem </w:t>
            </w:r>
            <w:proofErr w:type="spellStart"/>
            <w:r w:rsidRPr="00D56703">
              <w:rPr>
                <w:rFonts w:ascii="Arial Narrow" w:hAnsi="Arial Narrow" w:cs="Calibri"/>
                <w:color w:val="000000"/>
                <w:sz w:val="18"/>
                <w:szCs w:val="18"/>
              </w:rPr>
              <w:t>refl</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eksów</w:t>
            </w:r>
            <w:proofErr w:type="spellEnd"/>
            <w:r w:rsidRPr="00D56703">
              <w:rPr>
                <w:rFonts w:ascii="Arial Narrow" w:hAnsi="Arial Narrow" w:cs="Calibri"/>
                <w:color w:val="000000"/>
                <w:sz w:val="18"/>
                <w:szCs w:val="18"/>
              </w:rPr>
              <w:t xml:space="preserve"> kwaśnych,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dwukanałowym odruchem mieszanym,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co najmniej 1 kanałową analizą </w:t>
            </w:r>
            <w:proofErr w:type="spellStart"/>
            <w:r w:rsidRPr="00D56703">
              <w:rPr>
                <w:rFonts w:ascii="Arial Narrow" w:hAnsi="Arial Narrow" w:cs="Calibri"/>
                <w:color w:val="000000"/>
                <w:sz w:val="18"/>
                <w:szCs w:val="18"/>
              </w:rPr>
              <w:t>refluksu</w:t>
            </w:r>
            <w:proofErr w:type="spellEnd"/>
            <w:r w:rsidRPr="00D56703">
              <w:rPr>
                <w:rFonts w:ascii="Arial Narrow" w:hAnsi="Arial Narrow" w:cs="Calibri"/>
                <w:color w:val="000000"/>
                <w:sz w:val="18"/>
                <w:szCs w:val="18"/>
              </w:rPr>
              <w:t xml:space="preserve"> alkalicznego,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indeksem oscylacyjnym,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analizą wg skali punktowej de </w:t>
            </w:r>
            <w:proofErr w:type="spellStart"/>
            <w:r w:rsidRPr="00D56703">
              <w:rPr>
                <w:rFonts w:ascii="Arial Narrow" w:hAnsi="Arial Narrow" w:cs="Calibri"/>
                <w:color w:val="000000"/>
                <w:sz w:val="18"/>
                <w:szCs w:val="18"/>
              </w:rPr>
              <w:t>Meestera</w:t>
            </w:r>
            <w:proofErr w:type="spellEnd"/>
            <w:r w:rsidRPr="00D56703">
              <w:rPr>
                <w:rFonts w:ascii="Arial Narrow" w:hAnsi="Arial Narrow" w:cs="Calibri"/>
                <w:color w:val="000000"/>
                <w:sz w:val="18"/>
                <w:szCs w:val="18"/>
              </w:rPr>
              <w:t xml:space="preserve"> i </w:t>
            </w:r>
            <w:proofErr w:type="spellStart"/>
            <w:r w:rsidRPr="00D56703">
              <w:rPr>
                <w:rFonts w:ascii="Arial Narrow" w:hAnsi="Arial Narrow" w:cs="Calibri"/>
                <w:color w:val="000000"/>
                <w:sz w:val="18"/>
                <w:szCs w:val="18"/>
              </w:rPr>
              <w:t>Boix</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Ochoa</w:t>
            </w:r>
            <w:proofErr w:type="spellEnd"/>
            <w:r w:rsidRPr="00D56703">
              <w:rPr>
                <w:rFonts w:ascii="Arial Narrow" w:hAnsi="Arial Narrow" w:cs="Calibri"/>
                <w:color w:val="00000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66"/>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tabs>
                <w:tab w:val="left" w:pos="1216"/>
              </w:tabs>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Prezentacja badań w czasie rzeczywistym (on-line) z możliwością podglądu przebiegu (historii badania) w trakcie jego wykonywania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52"/>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Baza danych badań i pacjentów wspólna dla wszystkich procedur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Archiwizacja badań (testów) oraz tworzenie kopii zapasowych (tzw. BACKUP) na dysku komputera lub na dowolnych nośnikach zewnętrznych (CD, DVD, USB i inne</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Archiwizacja programów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5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Dostęp do wykonanych badań na podstawie rodzaju procedury, pacjenta lub dowolnie definiowalnych haseł</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432"/>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Generowanie raportów medycznych w oparciu o fabryczne (standardowe) lub własne (użytkownika) szablony w formatach rtf, </w:t>
            </w:r>
            <w:proofErr w:type="spellStart"/>
            <w:r w:rsidRPr="00D56703">
              <w:rPr>
                <w:rFonts w:ascii="Arial Narrow" w:hAnsi="Arial Narrow" w:cs="Calibri"/>
                <w:color w:val="000000"/>
                <w:sz w:val="18"/>
                <w:szCs w:val="18"/>
              </w:rPr>
              <w:t>doc</w:t>
            </w:r>
            <w:proofErr w:type="spellEnd"/>
            <w:r w:rsidRPr="00D56703">
              <w:rPr>
                <w:rFonts w:ascii="Arial Narrow" w:hAnsi="Arial Narrow" w:cs="Calibri"/>
                <w:color w:val="000000"/>
                <w:sz w:val="18"/>
                <w:szCs w:val="18"/>
              </w:rPr>
              <w:t xml:space="preserve"> i PDF</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30"/>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rPr>
                <w:rFonts w:ascii="Arial Narrow" w:hAnsi="Arial Narrow" w:cs="Calibri"/>
                <w:color w:val="000000"/>
                <w:sz w:val="18"/>
                <w:szCs w:val="18"/>
              </w:rPr>
            </w:pPr>
            <w:r w:rsidRPr="00D56703">
              <w:rPr>
                <w:rFonts w:ascii="Arial Narrow" w:hAnsi="Arial Narrow" w:cs="Calibri"/>
                <w:color w:val="000000"/>
                <w:sz w:val="18"/>
                <w:szCs w:val="18"/>
              </w:rPr>
              <w:t>Edycja i tworzenie własnych raportów, szablonów, formularzy i programów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3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Przeglądanie, edycja i re- analiza wykonanych badań</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00"/>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Wprowadzanie komentarza wykonującego badanie i wydruk badania z komentarzem lub bez w zależności od zastosowanego szablonu</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Kontrola i obsługa urządzeń peryferyjnych i kanałów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Oprogramowanie kompatybilne z procesorem wysokiej rozdzielczości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Automatyczną kalibracja i zerowanie kanałów pomiarowych na starcie badania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Testowanie jednostki centralnej, kanałów pomiarowych i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14"/>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Automatyczny zapis i wznowienie wykonywanego badania w przypadku przerwania badania z jakiejkolwiek przyczyny</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Możliwość udostępniania wyników badań poprzez sieć komputerową i Internet</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Eksport danych do aplikacji MS Office</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Zdalne (poprzez modem lub Internet) serwisowanie oprogramowania medycznego</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91"/>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Możliwość rozbudowy systemu o badania </w:t>
            </w:r>
            <w:proofErr w:type="spellStart"/>
            <w:r w:rsidRPr="00D56703">
              <w:rPr>
                <w:rFonts w:ascii="Arial Narrow" w:hAnsi="Arial Narrow" w:cs="Calibri"/>
                <w:color w:val="000000"/>
                <w:sz w:val="18"/>
                <w:szCs w:val="18"/>
              </w:rPr>
              <w:t>urodynamiczne</w:t>
            </w:r>
            <w:proofErr w:type="spellEnd"/>
            <w:r w:rsidRPr="00D56703">
              <w:rPr>
                <w:rFonts w:ascii="Arial Narrow" w:hAnsi="Arial Narrow" w:cs="Calibri"/>
                <w:color w:val="000000"/>
                <w:sz w:val="18"/>
                <w:szCs w:val="18"/>
              </w:rPr>
              <w:t xml:space="preserve"> z </w:t>
            </w:r>
            <w:proofErr w:type="spellStart"/>
            <w:r w:rsidRPr="00D56703">
              <w:rPr>
                <w:rFonts w:ascii="Arial Narrow" w:hAnsi="Arial Narrow" w:cs="Calibri"/>
                <w:color w:val="000000"/>
                <w:sz w:val="18"/>
                <w:szCs w:val="18"/>
              </w:rPr>
              <w:t>profilometrią</w:t>
            </w:r>
            <w:proofErr w:type="spellEnd"/>
            <w:r w:rsidRPr="00D56703">
              <w:rPr>
                <w:rFonts w:ascii="Arial Narrow" w:hAnsi="Arial Narrow" w:cs="Calibri"/>
                <w:color w:val="000000"/>
                <w:sz w:val="18"/>
                <w:szCs w:val="18"/>
              </w:rPr>
              <w:t xml:space="preserve"> cewkową</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006ACA"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F53868">
            <w:pPr>
              <w:snapToGrid w:val="0"/>
              <w:spacing w:after="0" w:line="240" w:lineRule="auto"/>
              <w:jc w:val="both"/>
              <w:rPr>
                <w:rFonts w:ascii="Arial Narrow" w:hAnsi="Arial Narrow"/>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12 miesięcy – 0 pkt.</w:t>
            </w:r>
          </w:p>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24 miesiące – 10 pkt</w:t>
            </w:r>
          </w:p>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36 miesięcy – 20 pkt</w:t>
            </w:r>
          </w:p>
          <w:p w:rsidR="00E738D2" w:rsidRPr="00D56703" w:rsidRDefault="00D56703" w:rsidP="00D56703">
            <w:pPr>
              <w:pStyle w:val="Akapitzlist"/>
              <w:widowControl w:val="0"/>
              <w:suppressAutoHyphens/>
              <w:snapToGrid w:val="0"/>
              <w:spacing w:after="0" w:line="240" w:lineRule="auto"/>
              <w:ind w:left="86"/>
              <w:jc w:val="both"/>
              <w:rPr>
                <w:rFonts w:ascii="Arial Narrow" w:hAnsi="Arial Narrow" w:cstheme="minorHAnsi"/>
                <w:sz w:val="18"/>
                <w:szCs w:val="18"/>
              </w:rPr>
            </w:pPr>
            <w:r>
              <w:rPr>
                <w:rFonts w:ascii="Arial Narrow" w:hAnsi="Arial Narrow" w:cstheme="minorHAnsi"/>
                <w:sz w:val="18"/>
                <w:szCs w:val="18"/>
              </w:rPr>
              <w:t>&gt;</w:t>
            </w:r>
            <w:r w:rsidR="00E738D2" w:rsidRPr="00D56703">
              <w:rPr>
                <w:rFonts w:ascii="Arial Narrow" w:hAnsi="Arial Narrow" w:cstheme="minorHAnsi"/>
                <w:sz w:val="18"/>
                <w:szCs w:val="18"/>
              </w:rPr>
              <w:t>36 miesięcy – 25 pkt</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b/>
                <w:sz w:val="18"/>
                <w:szCs w:val="18"/>
              </w:rPr>
            </w:pPr>
            <w:r w:rsidRPr="00D56703">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4"/>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4"/>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b/>
                <w:sz w:val="18"/>
                <w:szCs w:val="18"/>
              </w:rPr>
            </w:pPr>
            <w:r w:rsidRPr="00D56703">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5"/>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b/>
                <w:bCs/>
                <w:sz w:val="18"/>
                <w:szCs w:val="18"/>
              </w:rPr>
            </w:pPr>
            <w:r w:rsidRPr="00D56703">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D56703" w:rsidP="00D56703">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w:t>
            </w:r>
            <w:r w:rsidR="00E738D2" w:rsidRPr="00D56703">
              <w:rPr>
                <w:rFonts w:ascii="Arial Narrow" w:hAnsi="Arial Narrow" w:cstheme="minorHAnsi"/>
                <w:sz w:val="18"/>
                <w:szCs w:val="18"/>
              </w:rPr>
              <w:t>deklaracja zgodności,</w:t>
            </w:r>
            <w:r>
              <w:rPr>
                <w:rFonts w:ascii="Arial Narrow" w:hAnsi="Arial Narrow" w:cstheme="minorHAnsi"/>
                <w:sz w:val="18"/>
                <w:szCs w:val="18"/>
              </w:rPr>
              <w:t xml:space="preserve"> </w:t>
            </w:r>
            <w:r w:rsidR="00E738D2" w:rsidRPr="00D56703">
              <w:rPr>
                <w:rFonts w:ascii="Arial Narrow" w:hAnsi="Arial Narrow" w:cstheme="minorHAnsi"/>
                <w:sz w:val="18"/>
                <w:szCs w:val="18"/>
              </w:rPr>
              <w:t>certyfikat CE,</w:t>
            </w:r>
            <w:r>
              <w:rPr>
                <w:rFonts w:ascii="Arial Narrow" w:hAnsi="Arial Narrow" w:cstheme="minorHAnsi"/>
                <w:sz w:val="18"/>
                <w:szCs w:val="18"/>
              </w:rPr>
              <w:t xml:space="preserve"> </w:t>
            </w:r>
            <w:r w:rsidR="00E738D2" w:rsidRPr="00D56703">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autoSpaceDE w:val="0"/>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bl>
    <w:p w:rsidR="00D56703" w:rsidRDefault="00D56703" w:rsidP="00D56703">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32148D" w:rsidRDefault="00F53868"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4/13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XIII: LASER DPL</w:t>
      </w:r>
    </w:p>
    <w:tbl>
      <w:tblPr>
        <w:tblStyle w:val="Tabela-Siatka"/>
        <w:tblW w:w="14879" w:type="dxa"/>
        <w:tblLook w:val="04A0" w:firstRow="1" w:lastRow="0" w:firstColumn="1" w:lastColumn="0" w:noHBand="0" w:noVBand="1"/>
      </w:tblPr>
      <w:tblGrid>
        <w:gridCol w:w="4672"/>
        <w:gridCol w:w="10207"/>
      </w:tblGrid>
      <w:tr w:rsidR="00572006" w:rsidTr="00D56703">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lasera DPL</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E738D2" w:rsidTr="00F8783B">
        <w:tc>
          <w:tcPr>
            <w:tcW w:w="651"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E738D2" w:rsidRPr="00D56703" w:rsidRDefault="001A0CB4"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Ocena pkt.</w:t>
            </w:r>
          </w:p>
        </w:tc>
      </w:tr>
      <w:tr w:rsidR="001A0CB4" w:rsidTr="00F8783B">
        <w:tc>
          <w:tcPr>
            <w:tcW w:w="651" w:type="dxa"/>
            <w:tcBorders>
              <w:top w:val="nil"/>
              <w:left w:val="single" w:sz="2" w:space="0" w:color="000000"/>
              <w:bottom w:val="single" w:sz="2" w:space="0" w:color="000000"/>
              <w:right w:val="nil"/>
            </w:tcBorders>
          </w:tcPr>
          <w:p w:rsidR="001A0CB4" w:rsidRPr="00D56703" w:rsidRDefault="001A0CB4" w:rsidP="00535209">
            <w:pPr>
              <w:pStyle w:val="Zawartotabeli"/>
              <w:numPr>
                <w:ilvl w:val="0"/>
                <w:numId w:val="100"/>
              </w:numPr>
              <w:snapToGrid w:val="0"/>
              <w:ind w:left="313" w:hanging="142"/>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1A0CB4" w:rsidRPr="00F8783B" w:rsidRDefault="001A0CB4" w:rsidP="00E738D2">
            <w:pPr>
              <w:snapToGrid w:val="0"/>
              <w:spacing w:after="0" w:line="240" w:lineRule="auto"/>
              <w:jc w:val="both"/>
              <w:rPr>
                <w:rFonts w:ascii="Arial Narrow" w:hAnsi="Arial Narrow" w:cstheme="minorHAnsi"/>
                <w:b/>
                <w:sz w:val="18"/>
                <w:szCs w:val="18"/>
              </w:rPr>
            </w:pPr>
            <w:r w:rsidRPr="00F8783B">
              <w:rPr>
                <w:rFonts w:ascii="Arial Narrow" w:hAnsi="Arial Narrow" w:cstheme="minorHAnsi"/>
                <w:b/>
                <w:sz w:val="18"/>
                <w:szCs w:val="18"/>
              </w:rPr>
              <w:t>PARAMETRY TECHNICZNE</w:t>
            </w:r>
          </w:p>
        </w:tc>
      </w:tr>
      <w:tr w:rsidR="00E738D2" w:rsidTr="00F8783B">
        <w:tc>
          <w:tcPr>
            <w:tcW w:w="651" w:type="dxa"/>
            <w:tcBorders>
              <w:top w:val="nil"/>
              <w:left w:val="single" w:sz="2" w:space="0" w:color="000000"/>
              <w:bottom w:val="single" w:sz="2" w:space="0" w:color="000000"/>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738D2" w:rsidRPr="00D56703" w:rsidRDefault="00E738D2" w:rsidP="00D56703">
            <w:pPr>
              <w:spacing w:after="0" w:line="240" w:lineRule="auto"/>
              <w:ind w:left="87" w:hanging="87"/>
              <w:rPr>
                <w:rFonts w:ascii="Arial Narrow" w:hAnsi="Arial Narrow" w:cstheme="minorHAnsi"/>
                <w:sz w:val="18"/>
                <w:szCs w:val="18"/>
              </w:rPr>
            </w:pPr>
            <w:r w:rsidRPr="00D56703">
              <w:rPr>
                <w:rFonts w:ascii="Arial Narrow" w:hAnsi="Arial Narrow" w:cstheme="minorHAnsi"/>
                <w:color w:val="000000"/>
                <w:sz w:val="18"/>
                <w:szCs w:val="18"/>
              </w:rPr>
              <w:t>Impulsowy laser  barwnikowy; długość fali 595nm, zasilany 230VAC 50Hz</w:t>
            </w:r>
          </w:p>
        </w:tc>
        <w:tc>
          <w:tcPr>
            <w:tcW w:w="1984" w:type="dxa"/>
            <w:tcBorders>
              <w:top w:val="nil"/>
              <w:left w:val="single" w:sz="2" w:space="0" w:color="000000"/>
              <w:bottom w:val="single" w:sz="2" w:space="0" w:color="000000"/>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2" w:space="0" w:color="000000"/>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c>
          <w:tcPr>
            <w:tcW w:w="651" w:type="dxa"/>
            <w:tcBorders>
              <w:top w:val="nil"/>
              <w:left w:val="single" w:sz="2" w:space="0" w:color="000000"/>
              <w:bottom w:val="single" w:sz="2" w:space="0" w:color="000000"/>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color w:val="000000"/>
                <w:sz w:val="18"/>
                <w:szCs w:val="18"/>
              </w:rPr>
              <w:t>Długość impulsu regulowana w zakresie min. 0,45ms do 40ms</w:t>
            </w:r>
          </w:p>
        </w:tc>
        <w:tc>
          <w:tcPr>
            <w:tcW w:w="1984" w:type="dxa"/>
            <w:tcBorders>
              <w:top w:val="nil"/>
              <w:left w:val="single" w:sz="2" w:space="0" w:color="000000"/>
              <w:bottom w:val="single" w:sz="2" w:space="0" w:color="000000"/>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2" w:space="0" w:color="000000"/>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c>
          <w:tcPr>
            <w:tcW w:w="651" w:type="dxa"/>
            <w:tcBorders>
              <w:top w:val="nil"/>
              <w:left w:val="single" w:sz="2" w:space="0" w:color="000000"/>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color w:val="000000"/>
                <w:sz w:val="18"/>
                <w:szCs w:val="18"/>
              </w:rPr>
              <w:t xml:space="preserve">Częstotliwość impulsów regulowana w zakresie min. 1,0 </w:t>
            </w:r>
            <w:proofErr w:type="spellStart"/>
            <w:r w:rsidRPr="00D56703">
              <w:rPr>
                <w:rFonts w:ascii="Arial Narrow" w:hAnsi="Arial Narrow" w:cstheme="minorHAnsi"/>
                <w:color w:val="000000"/>
                <w:sz w:val="18"/>
                <w:szCs w:val="18"/>
              </w:rPr>
              <w:t>Hz</w:t>
            </w:r>
            <w:proofErr w:type="spellEnd"/>
          </w:p>
        </w:tc>
        <w:tc>
          <w:tcPr>
            <w:tcW w:w="1984" w:type="dxa"/>
            <w:tcBorders>
              <w:top w:val="nil"/>
              <w:left w:val="single" w:sz="2" w:space="0" w:color="000000"/>
              <w:bottom w:val="single" w:sz="4" w:space="0" w:color="auto"/>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4" w:space="0" w:color="auto"/>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rPr>
          <w:trHeight w:val="116"/>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Gęstość energii na tkance</w:t>
            </w:r>
            <w:r w:rsidRPr="00D56703">
              <w:rPr>
                <w:rFonts w:ascii="Arial Narrow" w:hAnsi="Arial Narrow" w:cstheme="minorHAnsi"/>
                <w:sz w:val="18"/>
                <w:szCs w:val="18"/>
              </w:rPr>
              <w:t xml:space="preserve"> r</w:t>
            </w:r>
            <w:r w:rsidRPr="00D56703">
              <w:rPr>
                <w:rFonts w:ascii="Arial Narrow" w:hAnsi="Arial Narrow" w:cs="Calibri"/>
                <w:sz w:val="18"/>
                <w:szCs w:val="18"/>
              </w:rPr>
              <w:t>egulowana min. do 40J/cm</w:t>
            </w:r>
            <w:r w:rsidRPr="00D56703">
              <w:rPr>
                <w:rFonts w:ascii="Arial Narrow" w:hAnsi="Arial Narrow" w:cs="Calibri"/>
                <w:sz w:val="18"/>
                <w:szCs w:val="18"/>
                <w:vertAlign w:val="superscript"/>
              </w:rPr>
              <w:t>2</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178"/>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theme="minorHAnsi"/>
                <w:color w:val="000000"/>
                <w:sz w:val="18"/>
                <w:szCs w:val="18"/>
              </w:rPr>
              <w:t xml:space="preserve"> </w:t>
            </w:r>
            <w:r w:rsidRPr="00D56703">
              <w:rPr>
                <w:rFonts w:ascii="Arial Narrow" w:hAnsi="Arial Narrow" w:cs="Calibri"/>
                <w:sz w:val="18"/>
                <w:szCs w:val="18"/>
              </w:rPr>
              <w:t>Przewodzenie wiązki lasera do tkanki</w:t>
            </w:r>
            <w:r w:rsidRPr="00D56703">
              <w:rPr>
                <w:rFonts w:ascii="Arial Narrow" w:hAnsi="Arial Narrow" w:cstheme="minorHAnsi"/>
                <w:sz w:val="18"/>
                <w:szCs w:val="18"/>
              </w:rPr>
              <w:t xml:space="preserve"> za pomocą ś</w:t>
            </w:r>
            <w:r w:rsidRPr="00D56703">
              <w:rPr>
                <w:rFonts w:ascii="Arial Narrow" w:hAnsi="Arial Narrow" w:cs="Calibri"/>
                <w:sz w:val="18"/>
                <w:szCs w:val="18"/>
              </w:rPr>
              <w:t>wiatłowod</w:t>
            </w:r>
            <w:r w:rsidRPr="00D56703">
              <w:rPr>
                <w:rFonts w:ascii="Arial Narrow" w:hAnsi="Arial Narrow" w:cstheme="minorHAnsi"/>
                <w:sz w:val="18"/>
                <w:szCs w:val="18"/>
              </w:rPr>
              <w:t>u</w:t>
            </w:r>
            <w:r w:rsidRPr="00D56703">
              <w:rPr>
                <w:rFonts w:ascii="Arial Narrow" w:hAnsi="Arial Narrow" w:cs="Calibri"/>
                <w:sz w:val="18"/>
                <w:szCs w:val="18"/>
              </w:rPr>
              <w:t xml:space="preserve"> z aplikatorem z wymiennymi końcówkami zmieniającymi wielkość plamki, z automatycznym rozpoznawaniem założonej końcówki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545"/>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Wymienne końcówki do usuwania zmian naczyniowych</w:t>
            </w:r>
            <w:r w:rsidRPr="00D56703">
              <w:rPr>
                <w:rFonts w:ascii="Arial Narrow" w:hAnsi="Arial Narrow" w:cstheme="minorHAnsi"/>
                <w:sz w:val="18"/>
                <w:szCs w:val="18"/>
              </w:rPr>
              <w:t>:</w:t>
            </w:r>
          </w:p>
          <w:p w:rsidR="00E738D2" w:rsidRPr="00D56703" w:rsidRDefault="00E738D2" w:rsidP="00535209">
            <w:pPr>
              <w:pStyle w:val="Akapitzlist"/>
              <w:widowControl w:val="0"/>
              <w:numPr>
                <w:ilvl w:val="0"/>
                <w:numId w:val="52"/>
              </w:numPr>
              <w:suppressAutoHyphens/>
              <w:spacing w:after="0" w:line="240" w:lineRule="auto"/>
              <w:jc w:val="both"/>
              <w:rPr>
                <w:rFonts w:ascii="Arial Narrow" w:hAnsi="Arial Narrow" w:cstheme="minorHAnsi"/>
                <w:sz w:val="18"/>
                <w:szCs w:val="18"/>
              </w:rPr>
            </w:pPr>
            <w:r w:rsidRPr="00D56703">
              <w:rPr>
                <w:rFonts w:ascii="Arial Narrow" w:hAnsi="Arial Narrow" w:cstheme="minorHAnsi"/>
                <w:sz w:val="18"/>
                <w:szCs w:val="18"/>
              </w:rPr>
              <w:t>ś</w:t>
            </w:r>
            <w:r w:rsidRPr="00D56703">
              <w:rPr>
                <w:rFonts w:ascii="Arial Narrow" w:hAnsi="Arial Narrow" w:cs="Calibri"/>
                <w:sz w:val="18"/>
                <w:szCs w:val="18"/>
              </w:rPr>
              <w:t xml:space="preserve">rednica </w:t>
            </w:r>
            <w:r w:rsidRPr="00D56703">
              <w:rPr>
                <w:rFonts w:ascii="Arial Narrow" w:hAnsi="Arial Narrow" w:cstheme="minorHAnsi"/>
                <w:sz w:val="18"/>
                <w:szCs w:val="18"/>
              </w:rPr>
              <w:t>plamki: 3, 5, 7, 10,</w:t>
            </w:r>
            <w:r w:rsidRPr="00D56703">
              <w:rPr>
                <w:rFonts w:ascii="Arial Narrow" w:hAnsi="Arial Narrow" w:cs="Calibri"/>
                <w:sz w:val="18"/>
                <w:szCs w:val="18"/>
              </w:rPr>
              <w:t xml:space="preserve"> 12mm</w:t>
            </w:r>
          </w:p>
          <w:p w:rsidR="00E738D2" w:rsidRPr="00D56703" w:rsidRDefault="00E738D2" w:rsidP="00535209">
            <w:pPr>
              <w:pStyle w:val="Akapitzlist"/>
              <w:widowControl w:val="0"/>
              <w:numPr>
                <w:ilvl w:val="0"/>
                <w:numId w:val="52"/>
              </w:numPr>
              <w:suppressAutoHyphens/>
              <w:spacing w:after="0" w:line="240" w:lineRule="auto"/>
              <w:jc w:val="both"/>
              <w:rPr>
                <w:rFonts w:ascii="Arial Narrow" w:hAnsi="Arial Narrow" w:cstheme="minorHAnsi"/>
                <w:sz w:val="18"/>
                <w:szCs w:val="18"/>
              </w:rPr>
            </w:pPr>
            <w:r w:rsidRPr="00D56703">
              <w:rPr>
                <w:rFonts w:ascii="Arial Narrow" w:hAnsi="Arial Narrow" w:cstheme="minorHAnsi"/>
                <w:sz w:val="18"/>
                <w:szCs w:val="18"/>
              </w:rPr>
              <w:t xml:space="preserve">plamka </w:t>
            </w:r>
            <w:r w:rsidRPr="00D56703">
              <w:rPr>
                <w:rFonts w:ascii="Arial Narrow" w:hAnsi="Arial Narrow" w:cs="Calibri"/>
                <w:sz w:val="18"/>
                <w:szCs w:val="18"/>
              </w:rPr>
              <w:t>owalna 3x10mm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42"/>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Calibri"/>
                <w:sz w:val="18"/>
                <w:szCs w:val="18"/>
              </w:rPr>
              <w:t>Wymienne końcówki do usuwania zmian pigmentowych z szafirowym okienkiem do wypychania hemoglobiny z naświetlanego obszaru skóry</w:t>
            </w:r>
            <w:r w:rsidRPr="00D56703">
              <w:rPr>
                <w:rFonts w:ascii="Arial Narrow" w:hAnsi="Arial Narrow" w:cstheme="minorHAnsi"/>
                <w:sz w:val="18"/>
                <w:szCs w:val="18"/>
              </w:rPr>
              <w:t xml:space="preserve"> - ś</w:t>
            </w:r>
            <w:r w:rsidRPr="00D56703">
              <w:rPr>
                <w:rFonts w:ascii="Arial Narrow" w:hAnsi="Arial Narrow" w:cs="Calibri"/>
                <w:sz w:val="18"/>
                <w:szCs w:val="18"/>
              </w:rPr>
              <w:t>rednice plamki: 7 i 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9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highlight w:val="yellow"/>
              </w:rPr>
            </w:pPr>
            <w:r w:rsidRPr="00D56703">
              <w:rPr>
                <w:rFonts w:ascii="Arial Narrow" w:hAnsi="Arial Narrow" w:cs="Calibri"/>
                <w:sz w:val="18"/>
                <w:szCs w:val="18"/>
              </w:rPr>
              <w:t xml:space="preserve">Wbudowany system chłodzenia skóry za pomocą </w:t>
            </w:r>
            <w:proofErr w:type="spellStart"/>
            <w:r w:rsidRPr="00D56703">
              <w:rPr>
                <w:rFonts w:ascii="Arial Narrow" w:hAnsi="Arial Narrow" w:cs="Calibri"/>
                <w:sz w:val="18"/>
                <w:szCs w:val="18"/>
              </w:rPr>
              <w:t>kryogenu</w:t>
            </w:r>
            <w:proofErr w:type="spellEnd"/>
            <w:r w:rsidRPr="00D56703">
              <w:rPr>
                <w:rFonts w:ascii="Arial Narrow" w:hAnsi="Arial Narrow" w:cs="Calibri"/>
                <w:sz w:val="18"/>
                <w:szCs w:val="18"/>
              </w:rPr>
              <w:t xml:space="preserve"> z automatyczną aplikacją gazu na skórę bezpośrednio z aplikatora laserowego po naciśnięciu przycisku wyzwalającego impuls lasera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172"/>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Długość impulsu chłodzącego</w:t>
            </w:r>
            <w:r w:rsidRPr="00D56703">
              <w:rPr>
                <w:rFonts w:ascii="Arial Narrow" w:hAnsi="Arial Narrow" w:cstheme="minorHAnsi"/>
                <w:sz w:val="18"/>
                <w:szCs w:val="18"/>
              </w:rPr>
              <w:t xml:space="preserve"> r</w:t>
            </w:r>
            <w:r w:rsidRPr="00D56703">
              <w:rPr>
                <w:rFonts w:ascii="Arial Narrow" w:hAnsi="Arial Narrow" w:cs="Calibri"/>
                <w:sz w:val="18"/>
                <w:szCs w:val="18"/>
              </w:rPr>
              <w:t>egulowana w zakresie min. 20ms – 100ms</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3"/>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Wiązka pilotująca</w:t>
            </w:r>
            <w:r w:rsidRPr="00D56703">
              <w:rPr>
                <w:rFonts w:ascii="Arial Narrow" w:hAnsi="Arial Narrow" w:cstheme="minorHAnsi"/>
                <w:sz w:val="18"/>
                <w:szCs w:val="18"/>
              </w:rPr>
              <w:t xml:space="preserve"> </w:t>
            </w:r>
            <w:r w:rsidRPr="00D56703">
              <w:rPr>
                <w:rFonts w:ascii="Arial Narrow" w:hAnsi="Arial Narrow" w:cs="Calibri"/>
                <w:sz w:val="18"/>
                <w:szCs w:val="18"/>
              </w:rPr>
              <w:t>532nm, min. 5mW</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pacing w:after="0" w:line="240" w:lineRule="auto"/>
              <w:rPr>
                <w:rFonts w:ascii="Arial Narrow" w:hAnsi="Arial Narrow" w:cstheme="minorHAnsi"/>
                <w:sz w:val="18"/>
                <w:szCs w:val="18"/>
              </w:rPr>
            </w:pPr>
          </w:p>
        </w:tc>
      </w:tr>
      <w:tr w:rsidR="00E738D2" w:rsidTr="00F8783B">
        <w:trPr>
          <w:trHeight w:val="23"/>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Sterowanie parametrami pracy</w:t>
            </w:r>
            <w:r w:rsidRPr="00D56703">
              <w:rPr>
                <w:rFonts w:ascii="Arial Narrow" w:hAnsi="Arial Narrow" w:cstheme="minorHAnsi"/>
                <w:sz w:val="18"/>
                <w:szCs w:val="18"/>
              </w:rPr>
              <w:t xml:space="preserve"> - k</w:t>
            </w:r>
            <w:r w:rsidRPr="00D56703">
              <w:rPr>
                <w:rFonts w:ascii="Arial Narrow" w:hAnsi="Arial Narrow" w:cs="Calibri"/>
                <w:sz w:val="18"/>
                <w:szCs w:val="18"/>
              </w:rPr>
              <w:t>olorowy ekran dotykowy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theme="minorHAnsi"/>
                <w:sz w:val="18"/>
                <w:szCs w:val="18"/>
              </w:rPr>
              <w:t>Akcesoria – okulary ochronne 6 sztuk</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100"/>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0F7527" w:rsidP="00E738D2">
            <w:pPr>
              <w:spacing w:after="0" w:line="240" w:lineRule="auto"/>
              <w:jc w:val="both"/>
              <w:rPr>
                <w:rFonts w:ascii="Arial Narrow" w:hAnsi="Arial Narrow" w:cstheme="minorHAnsi"/>
                <w:sz w:val="18"/>
                <w:szCs w:val="18"/>
              </w:rPr>
            </w:pPr>
            <w:r w:rsidRPr="00D56703">
              <w:rPr>
                <w:rFonts w:ascii="Arial Narrow" w:hAnsi="Arial Narrow" w:cstheme="minorHAnsi"/>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D56703" w:rsidP="00D56703">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12 mi</w:t>
            </w:r>
            <w:r w:rsidR="00E738D2" w:rsidRPr="00D56703">
              <w:rPr>
                <w:rFonts w:ascii="Arial Narrow" w:hAnsi="Arial Narrow" w:cstheme="minorHAnsi"/>
                <w:sz w:val="18"/>
                <w:szCs w:val="18"/>
              </w:rPr>
              <w:t>esięcy – 0 pkt.</w:t>
            </w:r>
          </w:p>
          <w:p w:rsidR="00E738D2" w:rsidRPr="00D56703" w:rsidRDefault="000F7527" w:rsidP="00D56703">
            <w:pPr>
              <w:widowControl w:val="0"/>
              <w:suppressAutoHyphens/>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24 miesiące</w:t>
            </w:r>
            <w:r w:rsidR="00E738D2" w:rsidRPr="00D56703">
              <w:rPr>
                <w:rFonts w:ascii="Arial Narrow" w:hAnsi="Arial Narrow" w:cstheme="minorHAnsi"/>
                <w:sz w:val="18"/>
                <w:szCs w:val="18"/>
              </w:rPr>
              <w:t xml:space="preserve"> – 10 pkt</w:t>
            </w:r>
          </w:p>
          <w:p w:rsidR="00E738D2" w:rsidRPr="00D56703" w:rsidRDefault="00E738D2" w:rsidP="00D56703">
            <w:pPr>
              <w:widowControl w:val="0"/>
              <w:suppressAutoHyphens/>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36 miesięcy – 20 pkt</w:t>
            </w:r>
          </w:p>
          <w:p w:rsidR="00E738D2" w:rsidRPr="00D56703" w:rsidRDefault="00D56703" w:rsidP="00D56703">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&gt;</w:t>
            </w:r>
            <w:r w:rsidR="00E738D2" w:rsidRPr="00D56703">
              <w:rPr>
                <w:rFonts w:ascii="Arial Narrow" w:hAnsi="Arial Narrow" w:cstheme="minorHAnsi"/>
                <w:sz w:val="18"/>
                <w:szCs w:val="18"/>
              </w:rPr>
              <w:t>36 miesięcy – 25 pkt</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Stopka"/>
              <w:numPr>
                <w:ilvl w:val="0"/>
                <w:numId w:val="100"/>
              </w:numPr>
              <w:tabs>
                <w:tab w:val="left" w:pos="708"/>
              </w:tabs>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b/>
                <w:sz w:val="18"/>
                <w:szCs w:val="18"/>
              </w:rPr>
            </w:pPr>
            <w:r w:rsidRPr="00D56703">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9"/>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9"/>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0F7527" w:rsidTr="00F8783B">
        <w:trPr>
          <w:trHeight w:val="24"/>
        </w:trPr>
        <w:tc>
          <w:tcPr>
            <w:tcW w:w="651" w:type="dxa"/>
            <w:tcBorders>
              <w:top w:val="single" w:sz="4" w:space="0" w:color="auto"/>
              <w:left w:val="single" w:sz="4" w:space="0" w:color="auto"/>
              <w:bottom w:val="single" w:sz="4" w:space="0" w:color="auto"/>
              <w:right w:val="nil"/>
            </w:tcBorders>
          </w:tcPr>
          <w:p w:rsidR="000F7527" w:rsidRPr="00D56703" w:rsidRDefault="000F7527" w:rsidP="00535209">
            <w:pPr>
              <w:pStyle w:val="Akapitzlist"/>
              <w:numPr>
                <w:ilvl w:val="0"/>
                <w:numId w:val="10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0F7527" w:rsidRPr="00D56703" w:rsidRDefault="000F7527" w:rsidP="00E738D2">
            <w:pPr>
              <w:snapToGrid w:val="0"/>
              <w:spacing w:after="0" w:line="240" w:lineRule="auto"/>
              <w:jc w:val="both"/>
              <w:rPr>
                <w:rFonts w:ascii="Arial Narrow" w:hAnsi="Arial Narrow" w:cstheme="minorHAnsi"/>
                <w:b/>
                <w:sz w:val="18"/>
                <w:szCs w:val="18"/>
              </w:rPr>
            </w:pPr>
            <w:r w:rsidRPr="00D56703">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0F7527" w:rsidRPr="00D56703" w:rsidRDefault="000F7527" w:rsidP="00E738D2">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0F7527" w:rsidRPr="00D56703" w:rsidRDefault="000F7527"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D56703" w:rsidRDefault="000F7527"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10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both"/>
              <w:rPr>
                <w:rFonts w:ascii="Arial Narrow" w:hAnsi="Arial Narrow" w:cstheme="minorHAnsi"/>
                <w:b/>
                <w:bCs/>
                <w:sz w:val="18"/>
                <w:szCs w:val="18"/>
              </w:rPr>
            </w:pPr>
            <w:r w:rsidRPr="00D56703">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F8783B" w:rsidP="00F8783B">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E738D2" w:rsidRPr="00D56703">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autoSpaceDE w:val="0"/>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bl>
    <w:p w:rsidR="00E738D2" w:rsidRPr="0032148D" w:rsidRDefault="00E738D2"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F7527" w:rsidRDefault="000F7527"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4/14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Pr="00572006" w:rsidRDefault="00572006" w:rsidP="00572006">
      <w:pPr>
        <w:rPr>
          <w:rFonts w:ascii="Arial Narrow" w:hAnsi="Arial Narrow" w:cs="Times New Roman"/>
          <w:b/>
        </w:rPr>
      </w:pPr>
      <w:r>
        <w:rPr>
          <w:rFonts w:ascii="Arial Narrow" w:hAnsi="Arial Narrow" w:cs="Times New Roman"/>
          <w:b/>
        </w:rPr>
        <w:t>Zadanie XIV: LASER CO</w:t>
      </w:r>
      <w:r>
        <w:rPr>
          <w:rFonts w:ascii="Arial Narrow" w:hAnsi="Arial Narrow" w:cs="Times New Roman"/>
          <w:b/>
          <w:vertAlign w:val="subscript"/>
        </w:rPr>
        <w:t>2</w:t>
      </w:r>
      <w:r>
        <w:rPr>
          <w:rFonts w:ascii="Arial Narrow" w:hAnsi="Arial Narrow" w:cs="Times New Roman"/>
          <w:b/>
        </w:rPr>
        <w:t xml:space="preserve"> Z PRZYSTAWKĄ DO BRONCHOSKOPII</w:t>
      </w:r>
    </w:p>
    <w:tbl>
      <w:tblPr>
        <w:tblStyle w:val="Tabela-Siatka"/>
        <w:tblW w:w="0" w:type="auto"/>
        <w:tblLook w:val="04A0" w:firstRow="1" w:lastRow="0" w:firstColumn="1" w:lastColumn="0" w:noHBand="0" w:noVBand="1"/>
      </w:tblPr>
      <w:tblGrid>
        <w:gridCol w:w="4672"/>
        <w:gridCol w:w="4672"/>
      </w:tblGrid>
      <w:tr w:rsidR="00572006" w:rsidTr="00554A96">
        <w:tc>
          <w:tcPr>
            <w:tcW w:w="4672" w:type="dxa"/>
          </w:tcPr>
          <w:p w:rsidR="00572006" w:rsidRPr="00572006" w:rsidRDefault="00572006" w:rsidP="00572006">
            <w:pPr>
              <w:ind w:left="360"/>
              <w:rPr>
                <w:rFonts w:ascii="Arial Narrow" w:hAnsi="Arial Narrow" w:cs="Times New Roman"/>
                <w:vertAlign w:val="subscript"/>
              </w:rPr>
            </w:pPr>
            <w:r w:rsidRPr="00D70E65">
              <w:rPr>
                <w:rFonts w:ascii="Arial Narrow" w:hAnsi="Arial Narrow" w:cs="Times New Roman"/>
              </w:rPr>
              <w:t xml:space="preserve">Pełna nazwa </w:t>
            </w:r>
            <w:r>
              <w:rPr>
                <w:rFonts w:ascii="Arial Narrow" w:hAnsi="Arial Narrow" w:cs="Times New Roman"/>
              </w:rPr>
              <w:t>lasera CO</w:t>
            </w:r>
            <w:r>
              <w:rPr>
                <w:rFonts w:ascii="Arial Narrow" w:hAnsi="Arial Narrow" w:cs="Times New Roman"/>
                <w:vertAlign w:val="subscript"/>
              </w:rPr>
              <w:t>2</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0F7527" w:rsidRPr="00F8783B" w:rsidTr="00F8783B">
        <w:tc>
          <w:tcPr>
            <w:tcW w:w="651"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0F7527" w:rsidRPr="00F8783B" w:rsidRDefault="001A0CB4"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 oczekiwany</w:t>
            </w:r>
            <w:r w:rsidR="000F7527" w:rsidRPr="00F8783B">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Ocena pkt.</w:t>
            </w:r>
          </w:p>
        </w:tc>
      </w:tr>
      <w:tr w:rsidR="000F7527" w:rsidRPr="00F8783B" w:rsidTr="00F8783B">
        <w:tc>
          <w:tcPr>
            <w:tcW w:w="651" w:type="dxa"/>
            <w:tcBorders>
              <w:top w:val="nil"/>
              <w:left w:val="single" w:sz="2" w:space="0" w:color="000000"/>
              <w:bottom w:val="single" w:sz="2" w:space="0" w:color="000000"/>
              <w:right w:val="nil"/>
            </w:tcBorders>
            <w:hideMark/>
          </w:tcPr>
          <w:p w:rsidR="000F7527" w:rsidRPr="00F8783B" w:rsidRDefault="000F7527" w:rsidP="00535209">
            <w:pPr>
              <w:pStyle w:val="Zawartotabeli"/>
              <w:numPr>
                <w:ilvl w:val="0"/>
                <w:numId w:val="101"/>
              </w:numPr>
              <w:snapToGrid w:val="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0F7527" w:rsidRPr="00F8783B" w:rsidRDefault="001A0CB4" w:rsidP="000F7527">
            <w:pPr>
              <w:pStyle w:val="Style19"/>
              <w:widowControl/>
              <w:spacing w:line="240" w:lineRule="auto"/>
              <w:ind w:firstLine="0"/>
              <w:jc w:val="left"/>
              <w:rPr>
                <w:rFonts w:ascii="Arial Narrow" w:hAnsi="Arial Narrow" w:cstheme="minorHAnsi"/>
                <w:sz w:val="18"/>
                <w:szCs w:val="18"/>
              </w:rPr>
            </w:pPr>
            <w:r w:rsidRPr="00F8783B">
              <w:rPr>
                <w:rFonts w:ascii="Arial Narrow" w:hAnsi="Arial Narrow" w:cstheme="minorHAnsi"/>
                <w:b/>
                <w:sz w:val="18"/>
                <w:szCs w:val="18"/>
              </w:rPr>
              <w:t>ZABIEGI CHIRURGICZNE I FRAKCYJNE</w:t>
            </w:r>
          </w:p>
        </w:tc>
        <w:tc>
          <w:tcPr>
            <w:tcW w:w="1984" w:type="dxa"/>
            <w:tcBorders>
              <w:top w:val="nil"/>
              <w:left w:val="single" w:sz="2" w:space="0" w:color="000000"/>
              <w:bottom w:val="single" w:sz="2" w:space="0" w:color="000000"/>
              <w:right w:val="nil"/>
            </w:tcBorders>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2" w:space="0" w:color="000000"/>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0F7527" w:rsidRPr="00F8783B" w:rsidRDefault="000F7527" w:rsidP="000F7527">
            <w:pPr>
              <w:pStyle w:val="Style19"/>
              <w:widowControl/>
              <w:spacing w:line="240" w:lineRule="auto"/>
              <w:ind w:firstLine="0"/>
              <w:jc w:val="left"/>
              <w:rPr>
                <w:rFonts w:ascii="Arial Narrow" w:hAnsi="Arial Narrow" w:cstheme="minorHAnsi"/>
                <w:bCs/>
                <w:sz w:val="18"/>
                <w:szCs w:val="18"/>
                <w:lang w:val="en-US"/>
              </w:rPr>
            </w:pPr>
            <w:proofErr w:type="spellStart"/>
            <w:r w:rsidRPr="00F8783B">
              <w:rPr>
                <w:rFonts w:ascii="Arial Narrow" w:hAnsi="Arial Narrow" w:cstheme="minorHAnsi"/>
                <w:sz w:val="18"/>
                <w:szCs w:val="18"/>
                <w:lang w:val="en-US"/>
              </w:rPr>
              <w:t>Typ</w:t>
            </w:r>
            <w:proofErr w:type="spellEnd"/>
            <w:r w:rsidRPr="00F8783B">
              <w:rPr>
                <w:rFonts w:ascii="Arial Narrow" w:hAnsi="Arial Narrow" w:cstheme="minorHAnsi"/>
                <w:sz w:val="18"/>
                <w:szCs w:val="18"/>
                <w:lang w:val="en-US"/>
              </w:rPr>
              <w:t xml:space="preserve"> </w:t>
            </w:r>
            <w:proofErr w:type="spellStart"/>
            <w:r w:rsidRPr="00F8783B">
              <w:rPr>
                <w:rFonts w:ascii="Arial Narrow" w:hAnsi="Arial Narrow" w:cstheme="minorHAnsi"/>
                <w:sz w:val="18"/>
                <w:szCs w:val="18"/>
                <w:lang w:val="en-US"/>
              </w:rPr>
              <w:t>lasera</w:t>
            </w:r>
            <w:proofErr w:type="spellEnd"/>
            <w:r w:rsidRPr="00F8783B">
              <w:rPr>
                <w:rFonts w:ascii="Arial Narrow" w:hAnsi="Arial Narrow" w:cstheme="minorHAnsi"/>
                <w:sz w:val="18"/>
                <w:szCs w:val="18"/>
                <w:lang w:val="en-US"/>
              </w:rPr>
              <w:t xml:space="preserve"> - CO</w:t>
            </w:r>
            <w:r w:rsidRPr="00F8783B">
              <w:rPr>
                <w:rFonts w:ascii="Arial Narrow" w:hAnsi="Arial Narrow" w:cstheme="minorHAnsi"/>
                <w:sz w:val="18"/>
                <w:szCs w:val="18"/>
                <w:vertAlign w:val="subscript"/>
                <w:lang w:val="en-US"/>
              </w:rPr>
              <w:t>2</w:t>
            </w:r>
            <w:r w:rsidRPr="00F8783B">
              <w:rPr>
                <w:rFonts w:ascii="Arial Narrow" w:hAnsi="Arial Narrow" w:cstheme="minorHAnsi"/>
                <w:sz w:val="18"/>
                <w:szCs w:val="18"/>
                <w:lang w:val="en-US"/>
              </w:rPr>
              <w:t xml:space="preserve"> Laser (230 VAC)</w:t>
            </w:r>
          </w:p>
        </w:tc>
        <w:tc>
          <w:tcPr>
            <w:tcW w:w="1984" w:type="dxa"/>
            <w:tcBorders>
              <w:top w:val="nil"/>
              <w:left w:val="single" w:sz="2" w:space="0" w:color="000000"/>
              <w:bottom w:val="single" w:sz="2" w:space="0" w:color="000000"/>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2" w:space="0" w:color="000000"/>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Długość fali - 10.600nm</w:t>
            </w:r>
          </w:p>
        </w:tc>
        <w:tc>
          <w:tcPr>
            <w:tcW w:w="1984" w:type="dxa"/>
            <w:tcBorders>
              <w:top w:val="nil"/>
              <w:left w:val="single" w:sz="2" w:space="0" w:color="000000"/>
              <w:bottom w:val="single" w:sz="2" w:space="0" w:color="000000"/>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Moc:  1-40W</w:t>
            </w:r>
          </w:p>
        </w:tc>
        <w:tc>
          <w:tcPr>
            <w:tcW w:w="1984" w:type="dxa"/>
            <w:tcBorders>
              <w:top w:val="nil"/>
              <w:left w:val="single" w:sz="2" w:space="0" w:color="000000"/>
              <w:bottom w:val="single" w:sz="4" w:space="0" w:color="auto"/>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92"/>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sz w:val="18"/>
                <w:szCs w:val="18"/>
                <w:lang w:eastAsia="pl-PL"/>
              </w:rPr>
            </w:pPr>
            <w:r w:rsidRPr="00F8783B">
              <w:rPr>
                <w:rFonts w:ascii="Arial Narrow" w:hAnsi="Arial Narrow" w:cstheme="minorHAnsi"/>
                <w:sz w:val="18"/>
                <w:szCs w:val="18"/>
              </w:rPr>
              <w:t>Wiązka pilotująca - laser diodowy  650nm (5mw) : 1-10 stopni</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2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pStyle w:val="Style19"/>
              <w:widowControl/>
              <w:tabs>
                <w:tab w:val="left" w:pos="1216"/>
              </w:tabs>
              <w:spacing w:line="240" w:lineRule="auto"/>
              <w:ind w:firstLine="0"/>
              <w:jc w:val="left"/>
              <w:rPr>
                <w:rFonts w:ascii="Arial Narrow" w:hAnsi="Arial Narrow" w:cstheme="minorHAnsi"/>
                <w:color w:val="000000"/>
                <w:sz w:val="18"/>
                <w:szCs w:val="18"/>
              </w:rPr>
            </w:pPr>
            <w:r w:rsidRPr="00F8783B">
              <w:rPr>
                <w:rFonts w:ascii="Arial Narrow" w:hAnsi="Arial Narrow" w:cstheme="minorHAnsi"/>
                <w:sz w:val="18"/>
                <w:szCs w:val="18"/>
              </w:rPr>
              <w:t xml:space="preserve">Czas trwania impulsu:  90 – 30 000 </w:t>
            </w:r>
            <w:proofErr w:type="spellStart"/>
            <w:r w:rsidRPr="00F8783B">
              <w:rPr>
                <w:rFonts w:ascii="Arial Narrow" w:hAnsi="Arial Narrow" w:cstheme="minorHAnsi"/>
                <w:sz w:val="18"/>
                <w:szCs w:val="18"/>
              </w:rPr>
              <w:t>us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02"/>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sz w:val="18"/>
                <w:szCs w:val="18"/>
                <w:lang w:eastAsia="pl-PL"/>
              </w:rPr>
            </w:pPr>
            <w:r w:rsidRPr="00F8783B">
              <w:rPr>
                <w:rFonts w:ascii="Arial Narrow" w:hAnsi="Arial Narrow" w:cstheme="minorHAnsi"/>
                <w:sz w:val="18"/>
                <w:szCs w:val="18"/>
              </w:rPr>
              <w:t>Powtarzanie impulsu - pojedynczy, 0,002s - 2,5s</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3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Powtarzanie impulsów:  1 - 5</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70"/>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Odległość plamek - 0,1 - 2,3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8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Obszar skanowania - 2x2 - 20-20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Liczba plamek:</w:t>
            </w:r>
          </w:p>
          <w:p w:rsidR="000F7527" w:rsidRPr="00F8783B" w:rsidRDefault="000F7527" w:rsidP="00535209">
            <w:pPr>
              <w:pStyle w:val="Akapitzlist"/>
              <w:widowControl w:val="0"/>
              <w:numPr>
                <w:ilvl w:val="0"/>
                <w:numId w:val="53"/>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przy odległości co 0,3 mm - 4489 plamek</w:t>
            </w:r>
          </w:p>
          <w:p w:rsidR="000F7527" w:rsidRPr="00F8783B" w:rsidRDefault="000F7527" w:rsidP="00535209">
            <w:pPr>
              <w:pStyle w:val="Akapitzlist"/>
              <w:widowControl w:val="0"/>
              <w:numPr>
                <w:ilvl w:val="0"/>
                <w:numId w:val="53"/>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przy odległości co 1 mm - 441 plamek</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5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Wielkość plamki - 90 </w:t>
            </w:r>
            <w:proofErr w:type="spellStart"/>
            <w:r w:rsidRPr="00F8783B">
              <w:rPr>
                <w:rFonts w:ascii="Arial Narrow" w:hAnsi="Arial Narrow" w:cstheme="minorHAnsi"/>
                <w:sz w:val="18"/>
                <w:szCs w:val="18"/>
              </w:rPr>
              <w:t>um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5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Chłodzenie - powietrzem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91"/>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Ramię lasera - przegubowe</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4"/>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Rura optyczna - szklana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Wyświetlacz - kolorowy, dotykowy</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Głowica frakcyjna:</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obszar skanowania 20 x 20 mm</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odległość plamek regulowana w przedziale 0,1 do 2,3 mm</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wielkość plamki - 90 </w:t>
            </w:r>
            <w:proofErr w:type="spellStart"/>
            <w:r w:rsidRPr="00F8783B">
              <w:rPr>
                <w:rFonts w:ascii="Arial Narrow" w:hAnsi="Arial Narrow" w:cstheme="minorHAnsi"/>
                <w:sz w:val="18"/>
                <w:szCs w:val="18"/>
              </w:rPr>
              <w:t>um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Głowica chirurgiczne:</w:t>
            </w:r>
          </w:p>
          <w:p w:rsidR="000F7527" w:rsidRPr="00F8783B" w:rsidRDefault="000F7527" w:rsidP="00535209">
            <w:pPr>
              <w:pStyle w:val="Akapitzlist"/>
              <w:widowControl w:val="0"/>
              <w:numPr>
                <w:ilvl w:val="0"/>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Głowica 1 </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długość ogniska F=50 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wielkość plamki 0,3mm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tryby pracy:</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ciągły  1 - 40W</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pulsacyjny (4 ms - 20ms,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super pulsacyjny (1000 - 3500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ultra pulsacyjny (90 - 900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 xml:space="preserve">), </w:t>
            </w:r>
          </w:p>
          <w:p w:rsidR="000F7527" w:rsidRPr="00F8783B" w:rsidRDefault="000F7527" w:rsidP="00535209">
            <w:pPr>
              <w:pStyle w:val="Akapitzlist"/>
              <w:widowControl w:val="0"/>
              <w:numPr>
                <w:ilvl w:val="0"/>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Głowica 2</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długość ogniska F=100 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wielkość plamki 0,5mm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tryby pracy:</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ciągły  1 - 40W</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pulsacyjny (4 ms - 20ms,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super pulsacyjny (1000 - 3500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ultra pulsacyjny (90 - 900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System usuwania dymu z kompletem dwóch filtrów i kompletem rur:</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4-ro stopniowa filtracja,</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filtracja cząstek 0.1-0,2um ze skutecznością 99.9995%,</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sygnalizacja czasu pracy filtra,</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10szt rur,</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czas pracy filtra 35h,</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regulowany przepływ</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Okulary ochronne do oferowanego lasera 6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101"/>
              </w:numPr>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1A0CB4" w:rsidP="000F7527">
            <w:pPr>
              <w:tabs>
                <w:tab w:val="left" w:pos="898"/>
              </w:tabs>
              <w:spacing w:after="0" w:line="240" w:lineRule="auto"/>
              <w:rPr>
                <w:rFonts w:ascii="Arial Narrow" w:hAnsi="Arial Narrow" w:cstheme="minorHAnsi"/>
                <w:b/>
                <w:sz w:val="18"/>
                <w:szCs w:val="18"/>
              </w:rPr>
            </w:pPr>
            <w:r w:rsidRPr="00F8783B">
              <w:rPr>
                <w:rFonts w:ascii="Arial Narrow" w:hAnsi="Arial Narrow" w:cstheme="minorHAnsi"/>
                <w:b/>
                <w:sz w:val="18"/>
                <w:szCs w:val="18"/>
              </w:rPr>
              <w:t>ZABIEGI CHIRURGICZNE I BRONCHOSKOPOWE</w:t>
            </w:r>
          </w:p>
        </w:tc>
        <w:tc>
          <w:tcPr>
            <w:tcW w:w="1984" w:type="dxa"/>
            <w:tcBorders>
              <w:top w:val="single" w:sz="4" w:space="0" w:color="auto"/>
              <w:left w:val="single" w:sz="2" w:space="0" w:color="000000"/>
              <w:bottom w:val="single" w:sz="4" w:space="0" w:color="auto"/>
              <w:right w:val="single" w:sz="4" w:space="0" w:color="auto"/>
            </w:tcBorders>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7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Typ lasera: </w:t>
            </w:r>
            <w:r w:rsidRPr="00F8783B">
              <w:rPr>
                <w:rFonts w:ascii="Arial Narrow" w:eastAsia="Times New Roman" w:hAnsi="Arial Narrow" w:cstheme="minorHAnsi"/>
                <w:sz w:val="18"/>
                <w:szCs w:val="18"/>
                <w:lang w:eastAsia="pl-PL"/>
              </w:rPr>
              <w:t>laser półprzewodnikowy o dwóch długościach fali 980 i 1470 mm, z możliwością emisji obu długości fali jednocześnie prze jeden światłowód (230 VAC)</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Moc lasera - </w:t>
            </w:r>
            <w:r w:rsidRPr="00F8783B">
              <w:rPr>
                <w:rFonts w:ascii="Arial Narrow" w:eastAsia="Times New Roman" w:hAnsi="Arial Narrow" w:cstheme="minorHAnsi"/>
                <w:sz w:val="18"/>
                <w:szCs w:val="18"/>
                <w:lang w:eastAsia="pl-PL"/>
              </w:rPr>
              <w:t>Regulowana niezależnie dla obu długości fali, do min. 30W dla 980nm, oraz do min. 15W dla 1470nm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Graficzna wizualizacja na wykresie proporcji udziału mocy dla poszczególnych długości fali w sygnale końcowym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Tryby naświetlania tkanki:</w:t>
            </w:r>
          </w:p>
          <w:p w:rsidR="000F7527" w:rsidRPr="00F8783B" w:rsidRDefault="000F7527" w:rsidP="00535209">
            <w:pPr>
              <w:pStyle w:val="Akapitzlist"/>
              <w:widowControl w:val="0"/>
              <w:numPr>
                <w:ilvl w:val="0"/>
                <w:numId w:val="57"/>
              </w:numPr>
              <w:suppressAutoHyphens/>
              <w:spacing w:after="0" w:line="240" w:lineRule="auto"/>
              <w:rPr>
                <w:rFonts w:ascii="Arial Narrow" w:eastAsia="Andale Sans UI" w:hAnsi="Arial Narrow" w:cstheme="minorHAnsi"/>
                <w:sz w:val="18"/>
                <w:szCs w:val="18"/>
              </w:rPr>
            </w:pPr>
            <w:r w:rsidRPr="00F8783B">
              <w:rPr>
                <w:rFonts w:ascii="Arial Narrow" w:eastAsia="Times New Roman" w:hAnsi="Arial Narrow" w:cstheme="minorHAnsi"/>
                <w:color w:val="000000"/>
                <w:sz w:val="18"/>
                <w:szCs w:val="18"/>
                <w:lang w:eastAsia="pl-PL"/>
              </w:rPr>
              <w:t xml:space="preserve">ciągły, </w:t>
            </w:r>
          </w:p>
          <w:p w:rsidR="000F7527" w:rsidRPr="00F8783B" w:rsidRDefault="000F7527" w:rsidP="00535209">
            <w:pPr>
              <w:pStyle w:val="Akapitzlist"/>
              <w:widowControl w:val="0"/>
              <w:numPr>
                <w:ilvl w:val="0"/>
                <w:numId w:val="57"/>
              </w:numPr>
              <w:suppressAutoHyphens/>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pojedynczy impuls, </w:t>
            </w:r>
          </w:p>
          <w:p w:rsidR="000F7527" w:rsidRPr="00F8783B" w:rsidRDefault="000F7527" w:rsidP="00535209">
            <w:pPr>
              <w:pStyle w:val="Akapitzlist"/>
              <w:widowControl w:val="0"/>
              <w:numPr>
                <w:ilvl w:val="0"/>
                <w:numId w:val="57"/>
              </w:numPr>
              <w:suppressAutoHyphens/>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seria impulsów</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Praca ciągła z ciągłym sygnałem ostrzegającym o emisji lasera i cykliczną emisją dodatkowego sygnału dźwiękowego sygnalizującego podanie zaprogramowanej energii światła.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Wartość energii - </w:t>
            </w:r>
            <w:r w:rsidRPr="00F8783B">
              <w:rPr>
                <w:rFonts w:ascii="Arial Narrow" w:eastAsia="Times New Roman" w:hAnsi="Arial Narrow" w:cstheme="minorHAnsi"/>
                <w:sz w:val="18"/>
                <w:szCs w:val="18"/>
                <w:lang w:eastAsia="pl-PL"/>
              </w:rPr>
              <w:t>programowana w zakresie min. 20 J do 120 J.</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Widzialny laser pilotujący - </w:t>
            </w:r>
            <w:r w:rsidRPr="00F8783B">
              <w:rPr>
                <w:rFonts w:ascii="Arial Narrow" w:eastAsia="Times New Roman" w:hAnsi="Arial Narrow" w:cstheme="minorHAnsi"/>
                <w:sz w:val="18"/>
                <w:szCs w:val="18"/>
                <w:lang w:eastAsia="pl-PL"/>
              </w:rPr>
              <w:t>2 kolory: czerwony lub zielony, przełączane</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30"/>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 xml:space="preserve">Trzy tryby pracy lasera pilotującego: </w:t>
            </w:r>
            <w:r w:rsidRPr="00F8783B">
              <w:rPr>
                <w:rFonts w:ascii="Arial Narrow" w:eastAsia="Times New Roman" w:hAnsi="Arial Narrow" w:cstheme="minorHAnsi"/>
                <w:sz w:val="18"/>
                <w:szCs w:val="18"/>
                <w:lang w:eastAsia="pl-PL"/>
              </w:rPr>
              <w:t>praca ciągła, praca szybka impulsowa, praca wolna impulsowa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4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 xml:space="preserve">Sterowanie urządzeniem - </w:t>
            </w:r>
            <w:r w:rsidRPr="00F8783B">
              <w:rPr>
                <w:rFonts w:ascii="Arial Narrow" w:eastAsia="Times New Roman" w:hAnsi="Arial Narrow" w:cstheme="minorHAnsi"/>
                <w:sz w:val="18"/>
                <w:szCs w:val="18"/>
                <w:lang w:eastAsia="pl-PL"/>
              </w:rPr>
              <w:t>kolorowy ekran dotykowy z oprogramowaniem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6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Okulary ochronne do oferowanego lasera diodowego – 3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Zestaw do naprawy światłowodów 1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Narzędzie do laserowych zabiegów </w:t>
            </w:r>
            <w:proofErr w:type="spellStart"/>
            <w:r w:rsidRPr="00F8783B">
              <w:rPr>
                <w:rFonts w:ascii="Arial Narrow" w:hAnsi="Arial Narrow" w:cstheme="minorHAnsi"/>
                <w:sz w:val="18"/>
                <w:szCs w:val="18"/>
              </w:rPr>
              <w:t>bronchoskopowych</w:t>
            </w:r>
            <w:proofErr w:type="spellEnd"/>
            <w:r w:rsidRPr="00F8783B">
              <w:rPr>
                <w:rFonts w:ascii="Arial Narrow" w:hAnsi="Arial Narrow" w:cstheme="minorHAnsi"/>
                <w:sz w:val="18"/>
                <w:szCs w:val="18"/>
              </w:rPr>
              <w:t xml:space="preserve"> i </w:t>
            </w:r>
            <w:proofErr w:type="spellStart"/>
            <w:r w:rsidRPr="00F8783B">
              <w:rPr>
                <w:rFonts w:ascii="Arial Narrow" w:hAnsi="Arial Narrow" w:cstheme="minorHAnsi"/>
                <w:sz w:val="18"/>
                <w:szCs w:val="18"/>
              </w:rPr>
              <w:t>tracheoskopowych</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1A0CB4" w:rsidRPr="00F8783B" w:rsidTr="00F8783B">
        <w:trPr>
          <w:trHeight w:val="23"/>
        </w:trPr>
        <w:tc>
          <w:tcPr>
            <w:tcW w:w="651" w:type="dxa"/>
            <w:tcBorders>
              <w:top w:val="single" w:sz="4" w:space="0" w:color="auto"/>
              <w:left w:val="single" w:sz="4" w:space="0" w:color="auto"/>
              <w:bottom w:val="single" w:sz="4" w:space="0" w:color="auto"/>
              <w:right w:val="nil"/>
            </w:tcBorders>
          </w:tcPr>
          <w:p w:rsidR="001A0CB4" w:rsidRPr="00F8783B" w:rsidRDefault="001A0CB4" w:rsidP="00535209">
            <w:pPr>
              <w:pStyle w:val="Zawartotabeli"/>
              <w:numPr>
                <w:ilvl w:val="0"/>
                <w:numId w:val="101"/>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1A0CB4" w:rsidRPr="00F8783B" w:rsidRDefault="001A0CB4" w:rsidP="000F7527">
            <w:pPr>
              <w:snapToGrid w:val="0"/>
              <w:spacing w:after="0" w:line="240" w:lineRule="auto"/>
              <w:jc w:val="both"/>
              <w:rPr>
                <w:rFonts w:ascii="Arial Narrow" w:hAnsi="Arial Narrow" w:cstheme="minorHAnsi"/>
                <w:sz w:val="18"/>
                <w:szCs w:val="18"/>
              </w:rPr>
            </w:pPr>
            <w:r w:rsidRPr="00F8783B">
              <w:rPr>
                <w:rFonts w:ascii="Arial Narrow" w:hAnsi="Arial Narrow" w:cstheme="minorHAnsi"/>
                <w:sz w:val="18"/>
                <w:szCs w:val="18"/>
              </w:rPr>
              <w:t>GWARANCJA</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12 miesięcy – 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24 miesiące – 10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36 miesięcy – 20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powyżej 36 miesięcy – 25 pkt</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both"/>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Stopka"/>
              <w:numPr>
                <w:ilvl w:val="0"/>
                <w:numId w:val="101"/>
              </w:numPr>
              <w:tabs>
                <w:tab w:val="left" w:pos="708"/>
              </w:tabs>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b/>
                <w:sz w:val="18"/>
                <w:szCs w:val="18"/>
              </w:rPr>
            </w:pPr>
            <w:r w:rsidRPr="00F8783B">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101"/>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b/>
                <w:sz w:val="18"/>
                <w:szCs w:val="18"/>
              </w:rPr>
            </w:pPr>
            <w:r w:rsidRPr="00F8783B">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r w:rsidRPr="00F8783B">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101"/>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both"/>
              <w:rPr>
                <w:rFonts w:ascii="Arial Narrow" w:hAnsi="Arial Narrow" w:cstheme="minorHAnsi"/>
                <w:b/>
                <w:bCs/>
                <w:sz w:val="18"/>
                <w:szCs w:val="18"/>
              </w:rPr>
            </w:pPr>
            <w:r w:rsidRPr="00F8783B">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F8783B" w:rsidP="00F8783B">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w:t>
            </w:r>
            <w:r w:rsidR="0066556C" w:rsidRPr="00F8783B">
              <w:rPr>
                <w:rFonts w:ascii="Arial Narrow" w:hAnsi="Arial Narrow" w:cstheme="minorHAnsi"/>
                <w:sz w:val="18"/>
                <w:szCs w:val="18"/>
              </w:rPr>
              <w:t xml:space="preserve">deklaracja </w:t>
            </w:r>
            <w:r>
              <w:rPr>
                <w:rFonts w:ascii="Arial Narrow" w:hAnsi="Arial Narrow" w:cstheme="minorHAnsi"/>
                <w:sz w:val="18"/>
                <w:szCs w:val="18"/>
              </w:rPr>
              <w:t xml:space="preserve">zgodności, certyfikat CE, </w:t>
            </w:r>
            <w:r w:rsidR="0066556C" w:rsidRPr="00F8783B">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autoSpaceDE w:val="0"/>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bl>
    <w:p w:rsidR="00F8783B" w:rsidRDefault="00F8783B" w:rsidP="00F8783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0F7527" w:rsidRPr="0032148D" w:rsidRDefault="000F7527"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4/15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XV: LASER Nd-YAG</w:t>
      </w:r>
    </w:p>
    <w:tbl>
      <w:tblPr>
        <w:tblStyle w:val="Tabela-Siatka"/>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572006">
            <w:pPr>
              <w:ind w:left="360"/>
              <w:rPr>
                <w:rFonts w:ascii="Arial Narrow" w:hAnsi="Arial Narrow" w:cs="Times New Roman"/>
              </w:rPr>
            </w:pPr>
            <w:r>
              <w:rPr>
                <w:rFonts w:ascii="Arial Narrow" w:hAnsi="Arial Narrow" w:cs="Times New Roman"/>
              </w:rPr>
              <w:t>Pełna nazwa lasera Nd-YAG</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2126"/>
        <w:gridCol w:w="4395"/>
        <w:gridCol w:w="1984"/>
      </w:tblGrid>
      <w:tr w:rsidR="0066556C" w:rsidTr="00F27012">
        <w:tc>
          <w:tcPr>
            <w:tcW w:w="651"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66556C" w:rsidRPr="00F27012" w:rsidRDefault="0066556C" w:rsidP="001A0CB4">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 xml:space="preserve">Parametr </w:t>
            </w:r>
            <w:r w:rsidR="001A0CB4" w:rsidRPr="00F27012">
              <w:rPr>
                <w:rFonts w:ascii="Arial Narrow" w:hAnsi="Arial Narrow" w:cstheme="minorHAnsi"/>
                <w:b/>
                <w:sz w:val="18"/>
                <w:szCs w:val="18"/>
              </w:rPr>
              <w:t>oczekiwany</w:t>
            </w:r>
          </w:p>
        </w:tc>
        <w:tc>
          <w:tcPr>
            <w:tcW w:w="4395"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Ocena pkt.</w:t>
            </w:r>
          </w:p>
        </w:tc>
      </w:tr>
      <w:tr w:rsidR="00FA02FF" w:rsidTr="00F27012">
        <w:tc>
          <w:tcPr>
            <w:tcW w:w="651" w:type="dxa"/>
            <w:tcBorders>
              <w:top w:val="nil"/>
              <w:left w:val="single" w:sz="2" w:space="0" w:color="000000"/>
              <w:bottom w:val="single" w:sz="2" w:space="0" w:color="000000"/>
              <w:right w:val="nil"/>
            </w:tcBorders>
            <w:vAlign w:val="center"/>
          </w:tcPr>
          <w:p w:rsidR="00FA02FF" w:rsidRPr="00F27012" w:rsidRDefault="00FA02FF" w:rsidP="00535209">
            <w:pPr>
              <w:pStyle w:val="Zawartotabeli"/>
              <w:numPr>
                <w:ilvl w:val="0"/>
                <w:numId w:val="102"/>
              </w:numPr>
              <w:snapToGrid w:val="0"/>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FA02FF" w:rsidRPr="00F27012" w:rsidRDefault="00FA02FF" w:rsidP="00FA02FF">
            <w:pPr>
              <w:snapToGrid w:val="0"/>
              <w:spacing w:after="0" w:line="240" w:lineRule="auto"/>
              <w:rPr>
                <w:rFonts w:ascii="Arial Narrow" w:hAnsi="Arial Narrow" w:cstheme="minorHAnsi"/>
                <w:b/>
                <w:sz w:val="18"/>
                <w:szCs w:val="18"/>
              </w:rPr>
            </w:pPr>
            <w:r w:rsidRPr="00F27012">
              <w:rPr>
                <w:rFonts w:ascii="Arial Narrow" w:hAnsi="Arial Narrow" w:cstheme="minorHAnsi"/>
                <w:b/>
                <w:sz w:val="18"/>
                <w:szCs w:val="18"/>
              </w:rPr>
              <w:t>PARAMETRY TECHNICZNE</w:t>
            </w:r>
          </w:p>
        </w:tc>
      </w:tr>
      <w:tr w:rsidR="0066556C" w:rsidTr="00F27012">
        <w:tc>
          <w:tcPr>
            <w:tcW w:w="651" w:type="dxa"/>
            <w:tcBorders>
              <w:top w:val="nil"/>
              <w:left w:val="single" w:sz="2" w:space="0" w:color="000000"/>
              <w:bottom w:val="single" w:sz="2" w:space="0" w:color="000000"/>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2" w:space="0" w:color="000000"/>
              <w:right w:val="nil"/>
            </w:tcBorders>
            <w:vAlign w:val="center"/>
            <w:hideMark/>
          </w:tcPr>
          <w:p w:rsidR="0066556C" w:rsidRPr="00F27012" w:rsidRDefault="0066556C" w:rsidP="00FA02FF">
            <w:pPr>
              <w:spacing w:after="0" w:line="240" w:lineRule="auto"/>
              <w:ind w:left="-56" w:hanging="14"/>
              <w:rPr>
                <w:rFonts w:ascii="Arial Narrow" w:hAnsi="Arial Narrow" w:cstheme="minorHAnsi"/>
                <w:sz w:val="18"/>
                <w:szCs w:val="18"/>
              </w:rPr>
            </w:pPr>
            <w:r w:rsidRPr="00F27012">
              <w:rPr>
                <w:rFonts w:ascii="Arial Narrow" w:hAnsi="Arial Narrow" w:cstheme="minorHAnsi"/>
                <w:sz w:val="18"/>
                <w:szCs w:val="18"/>
              </w:rPr>
              <w:t>Typ lasera</w:t>
            </w:r>
          </w:p>
        </w:tc>
        <w:tc>
          <w:tcPr>
            <w:tcW w:w="2126" w:type="dxa"/>
            <w:tcBorders>
              <w:top w:val="nil"/>
              <w:left w:val="single" w:sz="2" w:space="0" w:color="000000"/>
              <w:bottom w:val="single" w:sz="2" w:space="0" w:color="000000"/>
              <w:right w:val="nil"/>
            </w:tcBorders>
            <w:vAlign w:val="center"/>
            <w:hideMark/>
          </w:tcPr>
          <w:p w:rsidR="0066556C" w:rsidRPr="00F27012" w:rsidRDefault="0066556C"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Impulsowy laser </w:t>
            </w:r>
            <w:proofErr w:type="spellStart"/>
            <w:r w:rsidRPr="00F27012">
              <w:rPr>
                <w:rFonts w:ascii="Arial Narrow" w:hAnsi="Arial Narrow" w:cstheme="minorHAnsi"/>
                <w:sz w:val="18"/>
                <w:szCs w:val="18"/>
              </w:rPr>
              <w:t>Nd:YAG</w:t>
            </w:r>
            <w:proofErr w:type="spellEnd"/>
            <w:r w:rsidRPr="00F27012">
              <w:rPr>
                <w:rFonts w:ascii="Arial Narrow" w:hAnsi="Arial Narrow" w:cstheme="minorHAnsi"/>
                <w:sz w:val="18"/>
                <w:szCs w:val="18"/>
              </w:rPr>
              <w:t>,</w:t>
            </w:r>
            <w:r w:rsidR="001A0CB4" w:rsidRPr="00F27012">
              <w:rPr>
                <w:rFonts w:ascii="Arial Narrow" w:hAnsi="Arial Narrow" w:cstheme="minorHAnsi"/>
                <w:sz w:val="18"/>
                <w:szCs w:val="18"/>
              </w:rPr>
              <w:t xml:space="preserve"> </w:t>
            </w:r>
            <w:r w:rsidRPr="00F27012">
              <w:rPr>
                <w:rFonts w:ascii="Arial Narrow" w:hAnsi="Arial Narrow" w:cstheme="minorHAnsi"/>
                <w:sz w:val="18"/>
                <w:szCs w:val="18"/>
              </w:rPr>
              <w:t xml:space="preserve">o długość fali 1064 </w:t>
            </w:r>
            <w:proofErr w:type="spellStart"/>
            <w:r w:rsidRPr="00F27012">
              <w:rPr>
                <w:rFonts w:ascii="Arial Narrow" w:hAnsi="Arial Narrow" w:cstheme="minorHAnsi"/>
                <w:sz w:val="18"/>
                <w:szCs w:val="18"/>
              </w:rPr>
              <w:t>nm</w:t>
            </w:r>
            <w:proofErr w:type="spellEnd"/>
            <w:r w:rsidRPr="00F27012">
              <w:rPr>
                <w:rFonts w:ascii="Arial Narrow" w:hAnsi="Arial Narrow" w:cstheme="minorHAnsi"/>
                <w:sz w:val="18"/>
                <w:szCs w:val="18"/>
              </w:rPr>
              <w:t xml:space="preserve">, zasilany z napięcia 230 V AC 50 </w:t>
            </w:r>
            <w:proofErr w:type="spellStart"/>
            <w:r w:rsidRPr="00F27012">
              <w:rPr>
                <w:rFonts w:ascii="Arial Narrow" w:hAnsi="Arial Narrow" w:cstheme="minorHAnsi"/>
                <w:sz w:val="18"/>
                <w:szCs w:val="18"/>
              </w:rPr>
              <w:t>Hz</w:t>
            </w:r>
            <w:proofErr w:type="spellEnd"/>
          </w:p>
        </w:tc>
        <w:tc>
          <w:tcPr>
            <w:tcW w:w="4395" w:type="dxa"/>
            <w:tcBorders>
              <w:top w:val="nil"/>
              <w:left w:val="single" w:sz="2" w:space="0" w:color="000000"/>
              <w:bottom w:val="single" w:sz="2" w:space="0" w:color="000000"/>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c>
          <w:tcPr>
            <w:tcW w:w="651" w:type="dxa"/>
            <w:tcBorders>
              <w:top w:val="nil"/>
              <w:left w:val="single" w:sz="2" w:space="0" w:color="000000"/>
              <w:bottom w:val="single" w:sz="2" w:space="0" w:color="000000"/>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2" w:space="0" w:color="000000"/>
              <w:right w:val="nil"/>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Możliwość rozbudowy o aleksandrytową głowicę laserową 755nm</w:t>
            </w:r>
          </w:p>
        </w:tc>
        <w:tc>
          <w:tcPr>
            <w:tcW w:w="2126" w:type="dxa"/>
            <w:tcBorders>
              <w:top w:val="nil"/>
              <w:left w:val="single" w:sz="2" w:space="0" w:color="000000"/>
              <w:bottom w:val="single" w:sz="2" w:space="0" w:color="000000"/>
              <w:right w:val="nil"/>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c>
          <w:tcPr>
            <w:tcW w:w="651" w:type="dxa"/>
            <w:tcBorders>
              <w:top w:val="nil"/>
              <w:left w:val="single" w:sz="2" w:space="0" w:color="000000"/>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4" w:space="0" w:color="auto"/>
              <w:right w:val="nil"/>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Maksymalna energia</w:t>
            </w:r>
          </w:p>
        </w:tc>
        <w:tc>
          <w:tcPr>
            <w:tcW w:w="2126" w:type="dxa"/>
            <w:tcBorders>
              <w:top w:val="nil"/>
              <w:left w:val="single" w:sz="2" w:space="0" w:color="000000"/>
              <w:bottom w:val="single" w:sz="4" w:space="0" w:color="auto"/>
              <w:right w:val="nil"/>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min. 53 J</w:t>
            </w:r>
          </w:p>
        </w:tc>
        <w:tc>
          <w:tcPr>
            <w:tcW w:w="4395" w:type="dxa"/>
            <w:tcBorders>
              <w:top w:val="nil"/>
              <w:left w:val="single" w:sz="2" w:space="0" w:color="000000"/>
              <w:bottom w:val="single" w:sz="4" w:space="0" w:color="auto"/>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31"/>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Długość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min. 0,25 ms – 100 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Częstotliwość impulsów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 xml:space="preserve">min. 0,5Hz–10 </w:t>
            </w:r>
            <w:proofErr w:type="spellStart"/>
            <w:r w:rsidR="0066556C" w:rsidRPr="00F27012">
              <w:rPr>
                <w:rFonts w:ascii="Arial Narrow" w:hAnsi="Arial Narrow" w:cstheme="minorHAnsi"/>
                <w:sz w:val="18"/>
                <w:szCs w:val="18"/>
              </w:rPr>
              <w:t>Hz</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Gęstość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t>
            </w:r>
            <w:r w:rsidR="0066556C" w:rsidRPr="00F27012">
              <w:rPr>
                <w:rFonts w:ascii="Arial Narrow" w:hAnsi="Arial Narrow" w:cstheme="minorHAnsi"/>
                <w:sz w:val="18"/>
                <w:szCs w:val="18"/>
              </w:rPr>
              <w:t>min. do 520 J/cm</w:t>
            </w:r>
            <w:r w:rsidR="0066556C" w:rsidRPr="00F27012">
              <w:rPr>
                <w:rFonts w:ascii="Arial Narrow" w:hAnsi="Arial Narrow" w:cstheme="minorHAnsi"/>
                <w:sz w:val="18"/>
                <w:szCs w:val="18"/>
                <w:vertAlign w:val="superscript"/>
              </w:rPr>
              <w:t>2</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67"/>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Wielkość plamki na tkance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FA02FF">
            <w:pPr>
              <w:spacing w:before="20" w:after="0" w:line="240" w:lineRule="auto"/>
              <w:rPr>
                <w:rFonts w:ascii="Arial Narrow" w:hAnsi="Arial Narrow" w:cstheme="minorHAnsi"/>
                <w:sz w:val="18"/>
                <w:szCs w:val="18"/>
              </w:rPr>
            </w:pPr>
            <w:r w:rsidRPr="00F27012">
              <w:rPr>
                <w:rFonts w:ascii="Arial Narrow" w:hAnsi="Arial Narrow" w:cstheme="minorHAnsi"/>
                <w:sz w:val="18"/>
                <w:szCs w:val="18"/>
              </w:rPr>
              <w:t>Okrągłe:1.5, 3, 6, 8, 10, 12, 15  i 18mm</w:t>
            </w:r>
            <w:r w:rsidR="00FA02FF" w:rsidRPr="00F27012">
              <w:rPr>
                <w:rFonts w:ascii="Arial Narrow" w:hAnsi="Arial Narrow" w:cstheme="minorHAnsi"/>
                <w:sz w:val="18"/>
                <w:szCs w:val="18"/>
              </w:rPr>
              <w:t xml:space="preserve"> </w:t>
            </w:r>
            <w:r w:rsidRPr="00F27012">
              <w:rPr>
                <w:rFonts w:ascii="Arial Narrow" w:hAnsi="Arial Narrow" w:cstheme="minorHAnsi"/>
                <w:sz w:val="18"/>
                <w:szCs w:val="18"/>
              </w:rPr>
              <w:t>Owalna: 3x10mm</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30"/>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Przewodzenie wiązki lasera do tkanki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Światłowód z uchwytem, </w:t>
            </w:r>
            <w:r w:rsidR="0066556C" w:rsidRPr="00F27012">
              <w:rPr>
                <w:rFonts w:ascii="Arial Narrow" w:hAnsi="Arial Narrow" w:cstheme="minorHAnsi"/>
                <w:sz w:val="18"/>
                <w:szCs w:val="18"/>
              </w:rPr>
              <w:t>z automatyczną detekcją wielkości plamki</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421"/>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Wyzwalanie impulsu za pomocą pedału nożnego</w:t>
            </w:r>
            <w:r w:rsidR="00FA02FF" w:rsidRPr="00F27012">
              <w:rPr>
                <w:rFonts w:ascii="Arial Narrow" w:hAnsi="Arial Narrow" w:cstheme="minorHAnsi"/>
                <w:sz w:val="18"/>
                <w:szCs w:val="18"/>
              </w:rPr>
              <w:t xml:space="preserve"> </w:t>
            </w:r>
            <w:r w:rsidRPr="00F27012">
              <w:rPr>
                <w:rFonts w:ascii="Arial Narrow" w:hAnsi="Arial Narrow" w:cstheme="minorHAnsi"/>
                <w:sz w:val="18"/>
                <w:szCs w:val="18"/>
              </w:rPr>
              <w:t>i przycisku na aplikatorze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parametrami pracy poprzez kolorowy ekran dotykowy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Wbudowany port</w:t>
            </w:r>
          </w:p>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do automatycznej kalibracji energii wyjściowej aplikatora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545"/>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Wbudowany system chłodzenia skóry za pomocą </w:t>
            </w:r>
            <w:proofErr w:type="spellStart"/>
            <w:r w:rsidRPr="00F27012">
              <w:rPr>
                <w:rFonts w:ascii="Arial Narrow" w:hAnsi="Arial Narrow" w:cstheme="minorHAnsi"/>
                <w:sz w:val="18"/>
                <w:szCs w:val="18"/>
              </w:rPr>
              <w:t>kriogenu</w:t>
            </w:r>
            <w:proofErr w:type="spellEnd"/>
          </w:p>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z aplikacją gazu na skórę bezpośrednio z aplikatora laserowego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5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before="20" w:after="0" w:line="240" w:lineRule="auto"/>
              <w:rPr>
                <w:rFonts w:ascii="Arial Narrow" w:hAnsi="Arial Narrow" w:cstheme="minorHAnsi"/>
                <w:sz w:val="18"/>
                <w:szCs w:val="18"/>
              </w:rPr>
            </w:pPr>
            <w:r w:rsidRPr="00F27012">
              <w:rPr>
                <w:rFonts w:ascii="Arial Narrow" w:hAnsi="Arial Narrow" w:cstheme="minorHAnsi"/>
                <w:sz w:val="18"/>
                <w:szCs w:val="18"/>
              </w:rPr>
              <w:t>Długość impulsu chłodzącego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pacing w:before="20"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min. 20ms – 100ms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114"/>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Wbudowana baza parametrów do typowych zabiegów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Wiązka pilotująca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min. 5 </w:t>
            </w:r>
            <w:proofErr w:type="spellStart"/>
            <w:r w:rsidRPr="00F27012">
              <w:rPr>
                <w:rFonts w:ascii="Arial Narrow" w:hAnsi="Arial Narrow" w:cstheme="minorHAnsi"/>
                <w:sz w:val="18"/>
                <w:szCs w:val="18"/>
              </w:rPr>
              <w:t>mW</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Akcesoria – okulary ochronne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min. 6 szt.</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lang w:val="sv-SE"/>
              </w:rPr>
            </w:pPr>
          </w:p>
        </w:tc>
      </w:tr>
      <w:tr w:rsidR="00FA02FF" w:rsidTr="00F27012">
        <w:trPr>
          <w:trHeight w:val="282"/>
        </w:trPr>
        <w:tc>
          <w:tcPr>
            <w:tcW w:w="651" w:type="dxa"/>
            <w:tcBorders>
              <w:top w:val="single" w:sz="4" w:space="0" w:color="auto"/>
              <w:left w:val="single" w:sz="4" w:space="0" w:color="auto"/>
              <w:bottom w:val="single" w:sz="4" w:space="0" w:color="auto"/>
              <w:right w:val="nil"/>
            </w:tcBorders>
          </w:tcPr>
          <w:p w:rsidR="00FA02FF" w:rsidRPr="00F27012" w:rsidRDefault="00FA02FF" w:rsidP="00535209">
            <w:pPr>
              <w:pStyle w:val="Zawartotabeli"/>
              <w:numPr>
                <w:ilvl w:val="0"/>
                <w:numId w:val="102"/>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A02FF" w:rsidRPr="00F27012" w:rsidRDefault="00FA02FF" w:rsidP="0066556C">
            <w:pPr>
              <w:snapToGrid w:val="0"/>
              <w:spacing w:after="0" w:line="240" w:lineRule="auto"/>
              <w:jc w:val="both"/>
              <w:rPr>
                <w:rFonts w:ascii="Arial Narrow" w:hAnsi="Arial Narrow" w:cstheme="minorHAnsi"/>
                <w:b/>
                <w:sz w:val="18"/>
                <w:szCs w:val="18"/>
              </w:rPr>
            </w:pPr>
            <w:r w:rsidRPr="00F27012">
              <w:rPr>
                <w:rFonts w:ascii="Arial Narrow" w:hAnsi="Arial Narrow" w:cstheme="minorHAnsi"/>
                <w:b/>
                <w:sz w:val="18"/>
                <w:szCs w:val="18"/>
              </w:rPr>
              <w:t>GWARANCJA</w:t>
            </w:r>
          </w:p>
        </w:tc>
      </w:tr>
      <w:tr w:rsidR="0066556C" w:rsidTr="00F27012">
        <w:trPr>
          <w:trHeight w:val="299"/>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12 miesięcy – 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24 miesiące – 10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36 miesięcy – 20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powyżej 36 miesięcy – 25 pkt</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both"/>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Stopka"/>
              <w:numPr>
                <w:ilvl w:val="0"/>
                <w:numId w:val="102"/>
              </w:numPr>
              <w:tabs>
                <w:tab w:val="left" w:pos="708"/>
              </w:tabs>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sz w:val="18"/>
                <w:szCs w:val="18"/>
              </w:rPr>
              <w:t>SZKOLENIA</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0"/>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0"/>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Akapitzlist"/>
              <w:numPr>
                <w:ilvl w:val="0"/>
                <w:numId w:val="102"/>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sz w:val="18"/>
                <w:szCs w:val="18"/>
              </w:rPr>
              <w:t>INNE</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1"/>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Akapitzlist"/>
              <w:numPr>
                <w:ilvl w:val="0"/>
                <w:numId w:val="102"/>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bCs/>
                <w:sz w:val="18"/>
                <w:szCs w:val="18"/>
              </w:rPr>
              <w:t>DOKUMENTACJA</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Wymagane do oferty dokumenty poświadczające dopuszczenie do obrotu, co najmniej:</w:t>
            </w:r>
          </w:p>
          <w:p w:rsidR="0066556C" w:rsidRPr="00F27012" w:rsidRDefault="0066556C" w:rsidP="00535209">
            <w:pPr>
              <w:widowControl w:val="0"/>
              <w:numPr>
                <w:ilvl w:val="0"/>
                <w:numId w:val="48"/>
              </w:numPr>
              <w:suppressAutoHyphens/>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deklaracja zgodności,</w:t>
            </w:r>
          </w:p>
          <w:p w:rsidR="0066556C" w:rsidRPr="00F27012" w:rsidRDefault="0066556C" w:rsidP="00535209">
            <w:pPr>
              <w:widowControl w:val="0"/>
              <w:numPr>
                <w:ilvl w:val="0"/>
                <w:numId w:val="48"/>
              </w:numPr>
              <w:suppressAutoHyphens/>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certyfikat CE,</w:t>
            </w:r>
          </w:p>
          <w:p w:rsidR="0066556C" w:rsidRPr="00F27012" w:rsidRDefault="0066556C" w:rsidP="00535209">
            <w:pPr>
              <w:widowControl w:val="0"/>
              <w:numPr>
                <w:ilvl w:val="0"/>
                <w:numId w:val="48"/>
              </w:numPr>
              <w:suppressAutoHyphens/>
              <w:autoSpaceDE w:val="0"/>
              <w:spacing w:after="0" w:line="240" w:lineRule="auto"/>
              <w:rPr>
                <w:rFonts w:ascii="Arial Narrow" w:hAnsi="Arial Narrow" w:cstheme="minorHAnsi"/>
                <w:sz w:val="18"/>
                <w:szCs w:val="18"/>
              </w:rPr>
            </w:pPr>
            <w:r w:rsidRPr="00F27012">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autoSpaceDE w:val="0"/>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bl>
    <w:p w:rsidR="00572006" w:rsidRPr="00F27012" w:rsidRDefault="00F27012" w:rsidP="00F27012">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w:t>
      </w:r>
      <w:r>
        <w:rPr>
          <w:rFonts w:ascii="Arial Narrow" w:hAnsi="Arial Narrow" w:cs="Times New Roman"/>
          <w:b/>
          <w:sz w:val="20"/>
          <w:szCs w:val="20"/>
        </w:rPr>
        <w:t>, w których jest on opisany.</w:t>
      </w:r>
    </w:p>
    <w:p w:rsidR="00FA02FF" w:rsidRDefault="00FA02FF" w:rsidP="00572006">
      <w:pPr>
        <w:spacing w:after="0" w:line="240" w:lineRule="auto"/>
        <w:ind w:firstLine="708"/>
        <w:rPr>
          <w:rFonts w:ascii="Arial Narrow" w:hAnsi="Arial Narrow" w:cs="Times New Roman"/>
        </w:rPr>
      </w:pPr>
    </w:p>
    <w:p w:rsidR="00FA02FF" w:rsidRDefault="00FA02FF" w:rsidP="00572006">
      <w:pPr>
        <w:spacing w:after="0" w:line="240" w:lineRule="auto"/>
        <w:ind w:firstLine="708"/>
        <w:rPr>
          <w:rFonts w:ascii="Arial Narrow" w:hAnsi="Arial Narrow" w:cs="Times New Roman"/>
        </w:rPr>
      </w:pPr>
    </w:p>
    <w:p w:rsidR="00FA02FF" w:rsidRDefault="00572006" w:rsidP="00F2701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sidR="00F27012">
        <w:rPr>
          <w:rFonts w:ascii="Arial Narrow" w:hAnsi="Arial Narrow" w:cs="Times New Roman"/>
        </w:rPr>
        <w:tab/>
      </w: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AD1D5F" w:rsidP="00572006">
      <w:pPr>
        <w:tabs>
          <w:tab w:val="left" w:pos="3735"/>
          <w:tab w:val="right" w:pos="14144"/>
        </w:tabs>
        <w:jc w:val="right"/>
        <w:rPr>
          <w:rFonts w:ascii="Arial Narrow" w:hAnsi="Arial Narrow" w:cs="Times New Roman"/>
        </w:rPr>
      </w:pPr>
      <w:r>
        <w:rPr>
          <w:rFonts w:ascii="Arial Narrow" w:hAnsi="Arial Narrow" w:cs="Times New Roman"/>
        </w:rPr>
        <w:t>Załącznik nr 4/16</w:t>
      </w:r>
      <w:r w:rsidR="00572006">
        <w:rPr>
          <w:rFonts w:ascii="Arial Narrow" w:hAnsi="Arial Narrow" w:cs="Times New Roman"/>
        </w:rPr>
        <w:t xml:space="preserve">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w:t>
      </w:r>
      <w:r w:rsidR="00AD1D5F">
        <w:rPr>
          <w:rFonts w:ascii="Arial Narrow" w:hAnsi="Arial Narrow" w:cs="Times New Roman"/>
          <w:b/>
        </w:rPr>
        <w:t>V</w:t>
      </w:r>
      <w:r>
        <w:rPr>
          <w:rFonts w:ascii="Arial Narrow" w:hAnsi="Arial Narrow" w:cs="Times New Roman"/>
          <w:b/>
        </w:rPr>
        <w:t xml:space="preserve">I: </w:t>
      </w:r>
      <w:r w:rsidR="00AD1D5F">
        <w:rPr>
          <w:rFonts w:ascii="Arial Narrow" w:hAnsi="Arial Narrow" w:cs="Times New Roman"/>
          <w:b/>
        </w:rPr>
        <w:t>LASER HOLMOWY</w:t>
      </w:r>
    </w:p>
    <w:tbl>
      <w:tblPr>
        <w:tblStyle w:val="Tabela-Siatka"/>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AD1D5F">
            <w:pPr>
              <w:ind w:left="360"/>
              <w:rPr>
                <w:rFonts w:ascii="Arial Narrow" w:hAnsi="Arial Narrow" w:cs="Times New Roman"/>
              </w:rPr>
            </w:pPr>
            <w:r w:rsidRPr="00D70E65">
              <w:rPr>
                <w:rFonts w:ascii="Arial Narrow" w:hAnsi="Arial Narrow" w:cs="Times New Roman"/>
              </w:rPr>
              <w:t xml:space="preserve">Pełna nazwa </w:t>
            </w:r>
            <w:r w:rsidR="00AD1D5F">
              <w:rPr>
                <w:rFonts w:ascii="Arial Narrow" w:hAnsi="Arial Narrow" w:cs="Times New Roman"/>
              </w:rPr>
              <w:t xml:space="preserve">lasera </w:t>
            </w:r>
            <w:proofErr w:type="spellStart"/>
            <w:r w:rsidR="00AD1D5F">
              <w:rPr>
                <w:rFonts w:ascii="Arial Narrow" w:hAnsi="Arial Narrow" w:cs="Times New Roman"/>
              </w:rPr>
              <w:t>holmowego</w:t>
            </w:r>
            <w:proofErr w:type="spellEnd"/>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434763" w:rsidTr="00F27012">
        <w:tc>
          <w:tcPr>
            <w:tcW w:w="793"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434763" w:rsidRPr="00F27012" w:rsidRDefault="00FA02FF"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Ocena pkt.</w:t>
            </w:r>
          </w:p>
        </w:tc>
      </w:tr>
      <w:tr w:rsidR="00FA02FF" w:rsidTr="00F27012">
        <w:tc>
          <w:tcPr>
            <w:tcW w:w="793" w:type="dxa"/>
            <w:tcBorders>
              <w:top w:val="nil"/>
              <w:left w:val="single" w:sz="2" w:space="0" w:color="000000"/>
              <w:bottom w:val="single" w:sz="2" w:space="0" w:color="000000"/>
              <w:right w:val="nil"/>
            </w:tcBorders>
            <w:vAlign w:val="center"/>
          </w:tcPr>
          <w:p w:rsidR="00FA02FF" w:rsidRPr="00F27012" w:rsidRDefault="00FA02FF" w:rsidP="00535209">
            <w:pPr>
              <w:pStyle w:val="Zawartotabeli"/>
              <w:numPr>
                <w:ilvl w:val="0"/>
                <w:numId w:val="103"/>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F27012" w:rsidRDefault="00FA02FF" w:rsidP="00434763">
            <w:pPr>
              <w:snapToGrid w:val="0"/>
              <w:spacing w:after="0" w:line="240" w:lineRule="auto"/>
              <w:jc w:val="both"/>
              <w:rPr>
                <w:rFonts w:ascii="Arial Narrow" w:hAnsi="Arial Narrow" w:cstheme="minorHAnsi"/>
                <w:b/>
                <w:sz w:val="18"/>
                <w:szCs w:val="18"/>
              </w:rPr>
            </w:pPr>
            <w:r w:rsidRPr="00F27012">
              <w:rPr>
                <w:rFonts w:ascii="Arial Narrow" w:hAnsi="Arial Narrow" w:cstheme="minorHAnsi"/>
                <w:b/>
                <w:sz w:val="18"/>
                <w:szCs w:val="18"/>
              </w:rPr>
              <w:t>PARAMETRY TECHNICZNE</w:t>
            </w:r>
          </w:p>
        </w:tc>
      </w:tr>
      <w:tr w:rsidR="00434763" w:rsidTr="00F27012">
        <w:tc>
          <w:tcPr>
            <w:tcW w:w="793" w:type="dxa"/>
            <w:tcBorders>
              <w:top w:val="nil"/>
              <w:left w:val="single" w:sz="2" w:space="0" w:color="000000"/>
              <w:bottom w:val="single" w:sz="2" w:space="0" w:color="000000"/>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widowControl/>
              <w:spacing w:line="240" w:lineRule="auto"/>
              <w:ind w:firstLine="0"/>
              <w:jc w:val="left"/>
              <w:rPr>
                <w:rFonts w:ascii="Arial Narrow" w:hAnsi="Arial Narrow" w:cstheme="minorHAnsi"/>
                <w:bCs/>
                <w:sz w:val="18"/>
                <w:szCs w:val="18"/>
              </w:rPr>
            </w:pPr>
            <w:r w:rsidRPr="00F27012">
              <w:rPr>
                <w:rFonts w:ascii="Arial Narrow" w:hAnsi="Arial Narrow" w:cstheme="minorHAnsi"/>
                <w:sz w:val="18"/>
                <w:szCs w:val="18"/>
              </w:rPr>
              <w:t xml:space="preserve">Impulsowy laser </w:t>
            </w:r>
            <w:proofErr w:type="spellStart"/>
            <w:r w:rsidRPr="00F27012">
              <w:rPr>
                <w:rFonts w:ascii="Arial Narrow" w:hAnsi="Arial Narrow" w:cstheme="minorHAnsi"/>
                <w:sz w:val="18"/>
                <w:szCs w:val="18"/>
              </w:rPr>
              <w:t>holmowy</w:t>
            </w:r>
            <w:proofErr w:type="spellEnd"/>
            <w:r w:rsidRPr="00F27012">
              <w:rPr>
                <w:rFonts w:ascii="Arial Narrow" w:hAnsi="Arial Narrow" w:cstheme="minorHAnsi"/>
                <w:sz w:val="18"/>
                <w:szCs w:val="18"/>
              </w:rPr>
              <w:t xml:space="preserve"> o długości fali 2.100nm ±30nm, zasilany napięciem 230 VAC</w:t>
            </w:r>
          </w:p>
        </w:tc>
        <w:tc>
          <w:tcPr>
            <w:tcW w:w="2126"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c>
          <w:tcPr>
            <w:tcW w:w="793" w:type="dxa"/>
            <w:tcBorders>
              <w:top w:val="nil"/>
              <w:left w:val="single" w:sz="2" w:space="0" w:color="000000"/>
              <w:bottom w:val="single" w:sz="2" w:space="0" w:color="000000"/>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Moc szczytowa impulsu - regulowana w zakresie min. do 18kW</w:t>
            </w:r>
          </w:p>
        </w:tc>
        <w:tc>
          <w:tcPr>
            <w:tcW w:w="2126"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c>
          <w:tcPr>
            <w:tcW w:w="793" w:type="dxa"/>
            <w:tcBorders>
              <w:top w:val="nil"/>
              <w:left w:val="single" w:sz="2" w:space="0" w:color="000000"/>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Energia impulsu - regulowana w zakresie min. 0.3 - 3.5J</w:t>
            </w:r>
          </w:p>
        </w:tc>
        <w:tc>
          <w:tcPr>
            <w:tcW w:w="2126" w:type="dxa"/>
            <w:tcBorders>
              <w:top w:val="nil"/>
              <w:left w:val="single" w:sz="2" w:space="0" w:color="000000"/>
              <w:bottom w:val="single" w:sz="4" w:space="0" w:color="auto"/>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eastAsia="Times New Roman" w:hAnsi="Arial Narrow" w:cstheme="minorHAnsi"/>
                <w:sz w:val="18"/>
                <w:szCs w:val="18"/>
                <w:lang w:eastAsia="pl-PL"/>
              </w:rPr>
            </w:pPr>
            <w:r w:rsidRPr="00F27012">
              <w:rPr>
                <w:rFonts w:ascii="Arial Narrow" w:hAnsi="Arial Narrow" w:cstheme="minorHAnsi"/>
                <w:sz w:val="18"/>
                <w:szCs w:val="18"/>
              </w:rPr>
              <w:t>Częstość impulsów - regulowana w zakresie min. 1 - 25Hz</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pStyle w:val="Style19"/>
              <w:widowControl/>
              <w:tabs>
                <w:tab w:val="left" w:pos="1216"/>
              </w:tabs>
              <w:spacing w:line="240" w:lineRule="auto"/>
              <w:ind w:firstLine="0"/>
              <w:jc w:val="left"/>
              <w:rPr>
                <w:rFonts w:ascii="Arial Narrow" w:hAnsi="Arial Narrow" w:cstheme="minorHAnsi"/>
                <w:color w:val="000000"/>
                <w:sz w:val="18"/>
                <w:szCs w:val="18"/>
              </w:rPr>
            </w:pPr>
            <w:r w:rsidRPr="00F27012">
              <w:rPr>
                <w:rFonts w:ascii="Arial Narrow" w:hAnsi="Arial Narrow" w:cstheme="minorHAnsi"/>
                <w:sz w:val="18"/>
                <w:szCs w:val="18"/>
              </w:rPr>
              <w:t>Maksymalna. moc średnia - regulowana min. do 30W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110"/>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eastAsia="Times New Roman" w:hAnsi="Arial Narrow" w:cstheme="minorHAnsi"/>
                <w:sz w:val="18"/>
                <w:szCs w:val="18"/>
                <w:lang w:eastAsia="pl-PL"/>
              </w:rPr>
            </w:pPr>
            <w:r w:rsidRPr="00F27012">
              <w:rPr>
                <w:rFonts w:ascii="Arial Narrow" w:hAnsi="Arial Narrow" w:cstheme="minorHAnsi"/>
                <w:sz w:val="18"/>
                <w:szCs w:val="18"/>
              </w:rPr>
              <w:t>Długość impulsu - regulowana przez operatora w zakresie min. od 100</w:t>
            </w:r>
            <w:r w:rsidRPr="00F27012">
              <w:rPr>
                <w:rFonts w:ascii="Arial Narrow" w:hAnsi="Arial Narrow" w:cstheme="minorHAnsi"/>
                <w:sz w:val="18"/>
                <w:szCs w:val="18"/>
              </w:rPr>
              <w:sym w:font="Symbol" w:char="F06D"/>
            </w:r>
            <w:r w:rsidRPr="00F27012">
              <w:rPr>
                <w:rFonts w:ascii="Arial Narrow" w:hAnsi="Arial Narrow" w:cstheme="minorHAnsi"/>
                <w:sz w:val="18"/>
                <w:szCs w:val="18"/>
              </w:rPr>
              <w:t>s do 650</w:t>
            </w:r>
            <w:r w:rsidRPr="00F27012">
              <w:rPr>
                <w:rFonts w:ascii="Arial Narrow" w:hAnsi="Arial Narrow" w:cstheme="minorHAnsi"/>
                <w:sz w:val="18"/>
                <w:szCs w:val="18"/>
              </w:rPr>
              <w:sym w:font="Symbol" w:char="F06D"/>
            </w:r>
            <w:r w:rsidRPr="00F27012">
              <w:rPr>
                <w:rFonts w:ascii="Arial Narrow" w:hAnsi="Arial Narrow" w:cstheme="minorHAnsi"/>
                <w:sz w:val="18"/>
                <w:szCs w:val="18"/>
              </w:rPr>
              <w:t>s, niezależnie od nastawianej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54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Tryby pracy:</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pojedynczy impuls, </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ciągła generacja impulsów, </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krótka seria impulsów o ustawianej liczbie impulsów w zakresie od 2 do 5</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136"/>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Transmisja mocy 30W przez światłowód 272 mikrometry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ustawieniami poprzez kolorowy ekran dotykowy min. 7”</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2"/>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emisją wiązki poprzez pedał sterujący z dwoma przyciskami, z możliwości przypisania im dwóch różnych zestawów parametrów emisji lasera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Pamięć ustawień użytkownika - min. 60 pozycji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Widzialny laser pilotujący - czerwony 635nm o regulowanej jasności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54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Wyposażenie:</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wielorazowe światłowody o średnicy części optycznej 365 mikrometrów i średnicy zewnętrznej maks. 0,73mm, do sterylizacji w autoklawie parowym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wielorazowe światłowody o średnicy części optycznej 272 mikrometrów i średnicy zewnętrznej maks. 0,42mm, do sterylizacji w autoklawie parowym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kontener do sterylizacji światłowodów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zestaw narzędzi do naprawy oferowanych światłowodów</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okulary ochronne do oferowanego lasera – 6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uchwyt światłowodu do operacji z wolnej ręki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Możliwość stosowania włókien laserowych więcej niż 1 producenta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TAK/NIE - 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napToGrid w:val="0"/>
              <w:spacing w:after="0" w:line="240" w:lineRule="auto"/>
              <w:ind w:firstLine="708"/>
              <w:jc w:val="both"/>
              <w:rPr>
                <w:rFonts w:ascii="Arial Narrow" w:hAnsi="Arial Narrow" w:cstheme="minorHAnsi"/>
                <w:sz w:val="18"/>
                <w:szCs w:val="18"/>
              </w:rPr>
            </w:pPr>
            <w:r w:rsidRPr="00F27012">
              <w:rPr>
                <w:rFonts w:ascii="Arial Narrow" w:hAnsi="Arial Narrow" w:cstheme="minorHAnsi"/>
                <w:sz w:val="18"/>
                <w:szCs w:val="18"/>
              </w:rPr>
              <w:t>Tak – 40</w:t>
            </w:r>
          </w:p>
          <w:p w:rsidR="00434763" w:rsidRPr="00F27012" w:rsidRDefault="00434763" w:rsidP="00434763">
            <w:pPr>
              <w:snapToGrid w:val="0"/>
              <w:spacing w:after="0" w:line="240" w:lineRule="auto"/>
              <w:ind w:firstLine="708"/>
              <w:jc w:val="both"/>
              <w:rPr>
                <w:rFonts w:ascii="Arial Narrow" w:hAnsi="Arial Narrow" w:cstheme="minorHAnsi"/>
                <w:sz w:val="18"/>
                <w:szCs w:val="18"/>
              </w:rPr>
            </w:pPr>
            <w:r w:rsidRPr="00F27012">
              <w:rPr>
                <w:rFonts w:ascii="Arial Narrow" w:hAnsi="Arial Narrow" w:cstheme="minorHAnsi"/>
                <w:sz w:val="18"/>
                <w:szCs w:val="18"/>
              </w:rPr>
              <w:t>Nie – 0</w:t>
            </w:r>
          </w:p>
        </w:tc>
      </w:tr>
      <w:tr w:rsidR="00FA02FF" w:rsidTr="00F27012">
        <w:trPr>
          <w:trHeight w:val="85"/>
        </w:trPr>
        <w:tc>
          <w:tcPr>
            <w:tcW w:w="793" w:type="dxa"/>
            <w:tcBorders>
              <w:top w:val="single" w:sz="4" w:space="0" w:color="auto"/>
              <w:left w:val="single" w:sz="4" w:space="0" w:color="auto"/>
              <w:bottom w:val="single" w:sz="4" w:space="0" w:color="auto"/>
              <w:right w:val="nil"/>
            </w:tcBorders>
            <w:vAlign w:val="center"/>
          </w:tcPr>
          <w:p w:rsidR="00FA02FF" w:rsidRPr="00F27012" w:rsidRDefault="00FA02FF" w:rsidP="00535209">
            <w:pPr>
              <w:pStyle w:val="Zawartotabeli"/>
              <w:numPr>
                <w:ilvl w:val="0"/>
                <w:numId w:val="103"/>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F27012" w:rsidRDefault="00FA02FF" w:rsidP="00FA02FF">
            <w:pPr>
              <w:snapToGrid w:val="0"/>
              <w:spacing w:after="0" w:line="240" w:lineRule="auto"/>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12 miesięcy – 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24 miesiące – 10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36 miesięcy – 20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powyżej 36 miesięcy – 25 pkt</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Stopka"/>
              <w:numPr>
                <w:ilvl w:val="0"/>
                <w:numId w:val="103"/>
              </w:numPr>
              <w:tabs>
                <w:tab w:val="left" w:pos="708"/>
              </w:tabs>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b/>
                <w:sz w:val="18"/>
                <w:szCs w:val="18"/>
              </w:rPr>
            </w:pPr>
            <w:r w:rsidRPr="00F27012">
              <w:rPr>
                <w:rFonts w:ascii="Arial Narrow" w:hAnsi="Arial Narrow" w:cstheme="minorHAnsi"/>
                <w:b/>
                <w:sz w:val="18"/>
                <w:szCs w:val="18"/>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5"/>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5"/>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103"/>
              </w:numPr>
              <w:snapToGrid w:val="0"/>
              <w:spacing w:after="0" w:line="240" w:lineRule="auto"/>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INNE</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6"/>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103"/>
              </w:numPr>
              <w:snapToGrid w:val="0"/>
              <w:spacing w:after="0" w:line="240" w:lineRule="auto"/>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b/>
                <w:bCs/>
                <w:sz w:val="18"/>
                <w:szCs w:val="18"/>
              </w:rPr>
            </w:pPr>
            <w:r w:rsidRPr="00F27012">
              <w:rPr>
                <w:rFonts w:ascii="Arial Narrow" w:hAnsi="Arial Narrow" w:cstheme="minorHAnsi"/>
                <w:b/>
                <w:bCs/>
                <w:sz w:val="18"/>
                <w:szCs w:val="18"/>
              </w:rPr>
              <w:t>DOKUMENTACJA</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F27012" w:rsidP="00F27012">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434763" w:rsidRPr="00F27012">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autoSpaceDE w:val="0"/>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bl>
    <w:p w:rsidR="00434763" w:rsidRPr="00434763" w:rsidRDefault="00F27012" w:rsidP="0057200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FA02FF">
      <w:pPr>
        <w:jc w:val="center"/>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4/17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 NÓŻ HARMONICZNY</w:t>
      </w:r>
    </w:p>
    <w:tbl>
      <w:tblPr>
        <w:tblStyle w:val="Tabela-Siatka"/>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noża harmonicznego</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434763" w:rsidTr="008F470E">
        <w:tc>
          <w:tcPr>
            <w:tcW w:w="793"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FA02FF"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 xml:space="preserve">Parametr </w:t>
            </w:r>
            <w:r w:rsidR="00FA02FF" w:rsidRPr="00A76A19">
              <w:rPr>
                <w:rFonts w:ascii="Arial Narrow" w:hAnsi="Arial Narrow" w:cstheme="minorHAnsi"/>
                <w:b/>
                <w:sz w:val="18"/>
                <w:szCs w:val="18"/>
              </w:rPr>
              <w:t>oczekiwany</w:t>
            </w:r>
          </w:p>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i liczba sztuk</w:t>
            </w:r>
          </w:p>
        </w:tc>
        <w:tc>
          <w:tcPr>
            <w:tcW w:w="4395"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Ocena pkt.</w:t>
            </w:r>
          </w:p>
        </w:tc>
      </w:tr>
      <w:tr w:rsidR="00FA02FF" w:rsidTr="00A76A19">
        <w:tc>
          <w:tcPr>
            <w:tcW w:w="793" w:type="dxa"/>
            <w:tcBorders>
              <w:top w:val="nil"/>
              <w:left w:val="single" w:sz="2" w:space="0" w:color="000000"/>
              <w:bottom w:val="single" w:sz="2" w:space="0" w:color="000000"/>
              <w:right w:val="nil"/>
            </w:tcBorders>
            <w:vAlign w:val="center"/>
          </w:tcPr>
          <w:p w:rsidR="00FA02FF" w:rsidRPr="00A76A19" w:rsidRDefault="00FA02FF" w:rsidP="00535209">
            <w:pPr>
              <w:pStyle w:val="Zawartotabeli"/>
              <w:numPr>
                <w:ilvl w:val="0"/>
                <w:numId w:val="104"/>
              </w:numPr>
              <w:snapToGrid w:val="0"/>
              <w:ind w:left="171" w:firstLine="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A76A19" w:rsidRDefault="00FA02FF" w:rsidP="0073448F">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PARAMETRY TECHNICZNE</w:t>
            </w:r>
          </w:p>
        </w:tc>
      </w:tr>
      <w:tr w:rsidR="00434763" w:rsidTr="008F470E">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jc w:val="left"/>
              <w:rPr>
                <w:rFonts w:ascii="Arial Narrow" w:hAnsi="Arial Narrow" w:cstheme="minorHAnsi"/>
                <w:bCs/>
                <w:sz w:val="18"/>
                <w:szCs w:val="18"/>
              </w:rPr>
            </w:pPr>
            <w:r w:rsidRPr="00A76A19">
              <w:rPr>
                <w:rFonts w:ascii="Arial Narrow" w:hAnsi="Arial Narrow" w:cstheme="minorHAnsi"/>
                <w:bCs/>
                <w:sz w:val="18"/>
                <w:szCs w:val="18"/>
              </w:rPr>
              <w:t>Generator do noża harmonicznego współpracujący ze wskazanym poniżej wyposażeniem.</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Jednorazowa końcówka do noża harmonicznego: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długość ramienia 23 cm +/- 2cm,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średnica &lt;=5 mm,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proofErr w:type="spellStart"/>
            <w:r w:rsidRPr="00A76A19">
              <w:rPr>
                <w:rFonts w:ascii="Arial Narrow" w:hAnsi="Arial Narrow" w:cstheme="minorHAnsi"/>
                <w:color w:val="000000"/>
                <w:sz w:val="18"/>
                <w:szCs w:val="18"/>
              </w:rPr>
              <w:t>bransza</w:t>
            </w:r>
            <w:proofErr w:type="spellEnd"/>
            <w:r w:rsidRPr="00A76A19">
              <w:rPr>
                <w:rFonts w:ascii="Arial Narrow" w:hAnsi="Arial Narrow" w:cstheme="minorHAnsi"/>
                <w:color w:val="000000"/>
                <w:sz w:val="18"/>
                <w:szCs w:val="18"/>
              </w:rPr>
              <w:t xml:space="preserve"> aktywna wykonana ze stopu tytanu, pokryta nieprzywierającą powłoką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końcówka wyposażona (w dwa) przyciski aktywujące: max i min</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możliwość cięcia i koagulacji,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kształt uchwytu pistoletowy, </w:t>
            </w:r>
          </w:p>
          <w:p w:rsidR="00434763" w:rsidRPr="00A76A19" w:rsidRDefault="00434763" w:rsidP="00535209">
            <w:pPr>
              <w:pStyle w:val="Style19"/>
              <w:widowControl/>
              <w:numPr>
                <w:ilvl w:val="0"/>
                <w:numId w:val="60"/>
              </w:numPr>
              <w:spacing w:line="240" w:lineRule="auto"/>
              <w:jc w:val="left"/>
              <w:rPr>
                <w:rFonts w:ascii="Arial Narrow" w:hAnsi="Arial Narrow" w:cstheme="minorHAnsi"/>
                <w:bCs/>
                <w:sz w:val="18"/>
                <w:szCs w:val="18"/>
              </w:rPr>
            </w:pPr>
            <w:r w:rsidRPr="00A76A19">
              <w:rPr>
                <w:rFonts w:ascii="Arial Narrow" w:hAnsi="Arial Narrow" w:cstheme="minorHAnsi"/>
                <w:color w:val="000000"/>
                <w:sz w:val="18"/>
                <w:szCs w:val="18"/>
              </w:rPr>
              <w:t>wbudowana technologia ATT.</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5 SZTUK</w:t>
            </w: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1072"/>
        </w:trPr>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Jednorazowa końcówka do noża harmonicznego: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długość ramienia 36 cm +/- 2cm,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średnica &lt;=5 mm,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proofErr w:type="spellStart"/>
            <w:r w:rsidRPr="00A76A19">
              <w:rPr>
                <w:rFonts w:ascii="Arial Narrow" w:hAnsi="Arial Narrow" w:cstheme="minorHAnsi"/>
                <w:color w:val="000000"/>
                <w:sz w:val="18"/>
                <w:szCs w:val="18"/>
              </w:rPr>
              <w:t>bransza</w:t>
            </w:r>
            <w:proofErr w:type="spellEnd"/>
            <w:r w:rsidRPr="00A76A19">
              <w:rPr>
                <w:rFonts w:ascii="Arial Narrow" w:hAnsi="Arial Narrow" w:cstheme="minorHAnsi"/>
                <w:color w:val="000000"/>
                <w:sz w:val="18"/>
                <w:szCs w:val="18"/>
              </w:rPr>
              <w:t xml:space="preserve"> aktywna wykonana ze stopu tytanu, pokryta nieprzywierającą powłoką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końcówka wyposażona (w dwa) przyciski aktywujące: max i min</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możliwość cięcia i koagulacji,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kształt uchwytu pistoletowy, </w:t>
            </w:r>
          </w:p>
          <w:p w:rsidR="00434763" w:rsidRPr="00A76A19" w:rsidRDefault="00434763" w:rsidP="00535209">
            <w:pPr>
              <w:pStyle w:val="Style19"/>
              <w:widowControl/>
              <w:numPr>
                <w:ilvl w:val="0"/>
                <w:numId w:val="61"/>
              </w:numPr>
              <w:spacing w:line="240" w:lineRule="auto"/>
              <w:jc w:val="left"/>
              <w:rPr>
                <w:rFonts w:ascii="Arial Narrow" w:hAnsi="Arial Narrow" w:cstheme="minorHAnsi"/>
                <w:bCs/>
                <w:sz w:val="18"/>
                <w:szCs w:val="18"/>
              </w:rPr>
            </w:pPr>
            <w:r w:rsidRPr="00A76A19">
              <w:rPr>
                <w:rFonts w:ascii="Arial Narrow" w:hAnsi="Arial Narrow" w:cstheme="minorHAnsi"/>
                <w:color w:val="000000"/>
                <w:sz w:val="18"/>
                <w:szCs w:val="18"/>
              </w:rPr>
              <w:t>wbudowana technologia ATT.</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30 SZTUK</w:t>
            </w: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25"/>
        </w:trPr>
        <w:tc>
          <w:tcPr>
            <w:tcW w:w="793" w:type="dxa"/>
            <w:tcBorders>
              <w:top w:val="nil"/>
              <w:left w:val="single" w:sz="2" w:space="0" w:color="000000"/>
              <w:bottom w:val="single" w:sz="4" w:space="0" w:color="auto"/>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bCs/>
                <w:sz w:val="18"/>
                <w:szCs w:val="18"/>
              </w:rPr>
            </w:pPr>
            <w:r w:rsidRPr="00A76A19">
              <w:rPr>
                <w:rFonts w:ascii="Arial Narrow" w:hAnsi="Arial Narrow" w:cstheme="minorHAnsi"/>
                <w:color w:val="000000"/>
                <w:sz w:val="18"/>
                <w:szCs w:val="18"/>
              </w:rPr>
              <w:t xml:space="preserve">Przetwornik piezoelektryczny zaopatrzony  w ceramiczny </w:t>
            </w:r>
            <w:proofErr w:type="spellStart"/>
            <w:r w:rsidRPr="00A76A19">
              <w:rPr>
                <w:rFonts w:ascii="Arial Narrow" w:hAnsi="Arial Narrow" w:cstheme="minorHAnsi"/>
                <w:color w:val="000000"/>
                <w:sz w:val="18"/>
                <w:szCs w:val="18"/>
              </w:rPr>
              <w:t>transducer</w:t>
            </w:r>
            <w:proofErr w:type="spellEnd"/>
            <w:r w:rsidRPr="00A76A19">
              <w:rPr>
                <w:rFonts w:ascii="Arial Narrow" w:hAnsi="Arial Narrow" w:cstheme="minorHAnsi"/>
                <w:color w:val="000000"/>
                <w:sz w:val="18"/>
                <w:szCs w:val="18"/>
              </w:rPr>
              <w:t xml:space="preserve"> – częstotliwości pracy 55,5kH – do współpracy z końcówkami noża harmonicznego wskazanymi w punkcie 1 i 2.</w:t>
            </w:r>
          </w:p>
        </w:tc>
        <w:tc>
          <w:tcPr>
            <w:tcW w:w="2126" w:type="dxa"/>
            <w:tcBorders>
              <w:top w:val="nil"/>
              <w:left w:val="single" w:sz="2" w:space="0" w:color="000000"/>
              <w:bottom w:val="single" w:sz="4" w:space="0" w:color="auto"/>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1 SZTUK</w:t>
            </w:r>
          </w:p>
        </w:tc>
        <w:tc>
          <w:tcPr>
            <w:tcW w:w="4395" w:type="dxa"/>
            <w:tcBorders>
              <w:top w:val="nil"/>
              <w:left w:val="single" w:sz="2" w:space="0" w:color="000000"/>
              <w:bottom w:val="single" w:sz="4" w:space="0" w:color="auto"/>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120"/>
        </w:trPr>
        <w:tc>
          <w:tcPr>
            <w:tcW w:w="793"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Gwarancja dostępności (możliwość zakupu) końcówek wskazanych w punktach 1,2  – nie mniej niż 5 lat.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31"/>
        </w:trPr>
        <w:tc>
          <w:tcPr>
            <w:tcW w:w="793"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Oferent gwarantuje utrzymanie cen z niniejszego przetargu (powiększonych jedynie o wskaźnik inflacji)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5 lat – 0 pkt.</w:t>
            </w:r>
          </w:p>
          <w:p w:rsidR="00434763" w:rsidRPr="00A76A19" w:rsidRDefault="00434763"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10 lat – 10 pkt.</w:t>
            </w:r>
          </w:p>
        </w:tc>
      </w:tr>
      <w:tr w:rsidR="00FA02FF" w:rsidTr="00A76A19">
        <w:trPr>
          <w:trHeight w:val="145"/>
        </w:trPr>
        <w:tc>
          <w:tcPr>
            <w:tcW w:w="793" w:type="dxa"/>
            <w:tcBorders>
              <w:top w:val="single" w:sz="4" w:space="0" w:color="auto"/>
              <w:left w:val="single" w:sz="4" w:space="0" w:color="auto"/>
              <w:bottom w:val="single" w:sz="4" w:space="0" w:color="auto"/>
              <w:right w:val="single" w:sz="4" w:space="0" w:color="auto"/>
            </w:tcBorders>
            <w:vAlign w:val="center"/>
          </w:tcPr>
          <w:p w:rsidR="00FA02FF" w:rsidRPr="00A76A19" w:rsidRDefault="00FA02FF"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A76A19" w:rsidRDefault="00FA02FF" w:rsidP="0073448F">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GWARANCJA</w:t>
            </w:r>
          </w:p>
        </w:tc>
      </w:tr>
      <w:tr w:rsidR="00FD0695" w:rsidTr="008F470E">
        <w:trPr>
          <w:trHeight w:val="37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12 miesięcy – 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24 miesiące – 10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36 miesięcy – 20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powyżej 36 miesięcy – 25 pkt</w:t>
            </w:r>
          </w:p>
        </w:tc>
      </w:tr>
      <w:tr w:rsidR="00FD0695" w:rsidTr="008F470E">
        <w:trPr>
          <w:trHeight w:val="192"/>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74"/>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2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79"/>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Stopka"/>
              <w:numPr>
                <w:ilvl w:val="0"/>
                <w:numId w:val="269"/>
              </w:numPr>
              <w:tabs>
                <w:tab w:val="left" w:pos="708"/>
              </w:tabs>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73448F" w:rsidTr="00A76A19">
        <w:trPr>
          <w:trHeight w:val="118"/>
        </w:trPr>
        <w:tc>
          <w:tcPr>
            <w:tcW w:w="793" w:type="dxa"/>
            <w:tcBorders>
              <w:top w:val="single" w:sz="4" w:space="0" w:color="auto"/>
              <w:left w:val="single" w:sz="4" w:space="0" w:color="auto"/>
              <w:bottom w:val="single" w:sz="4" w:space="0" w:color="auto"/>
              <w:right w:val="single" w:sz="4" w:space="0" w:color="auto"/>
            </w:tcBorders>
            <w:vAlign w:val="center"/>
          </w:tcPr>
          <w:p w:rsidR="0073448F" w:rsidRPr="00A76A19" w:rsidRDefault="0073448F"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73448F" w:rsidRPr="00A76A19" w:rsidRDefault="0073448F" w:rsidP="0073448F">
            <w:pPr>
              <w:snapToGrid w:val="0"/>
              <w:spacing w:after="0" w:line="240" w:lineRule="auto"/>
              <w:rPr>
                <w:rFonts w:ascii="Arial Narrow" w:hAnsi="Arial Narrow" w:cstheme="minorHAnsi"/>
                <w:sz w:val="18"/>
                <w:szCs w:val="18"/>
              </w:rPr>
            </w:pPr>
            <w:r w:rsidRPr="00A76A19">
              <w:rPr>
                <w:rFonts w:ascii="Arial Narrow" w:hAnsi="Arial Narrow" w:cstheme="minorHAnsi"/>
                <w:b/>
                <w:sz w:val="18"/>
                <w:szCs w:val="18"/>
              </w:rPr>
              <w:t>SZKOLENIA</w:t>
            </w:r>
          </w:p>
        </w:tc>
      </w:tr>
      <w:tr w:rsidR="00FD0695" w:rsidTr="008F470E">
        <w:trPr>
          <w:trHeight w:val="20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0"/>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0"/>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299"/>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104"/>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INNE</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p>
        </w:tc>
      </w:tr>
      <w:tr w:rsidR="00FD0695" w:rsidTr="008F470E">
        <w:trPr>
          <w:trHeight w:val="90"/>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1"/>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02"/>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A76A19" w:rsidP="00A76A19">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Dokumenty wymagane przy dostawie: </w:t>
            </w:r>
            <w:r w:rsidR="00FD0695" w:rsidRPr="00A76A19">
              <w:rPr>
                <w:rFonts w:ascii="Arial Narrow" w:hAnsi="Arial Narrow" w:cstheme="minorHAnsi"/>
                <w:sz w:val="18"/>
                <w:szCs w:val="18"/>
              </w:rPr>
              <w:t>deklaracja zgodności,</w:t>
            </w:r>
            <w:r w:rsidRPr="00A76A19">
              <w:rPr>
                <w:rFonts w:ascii="Arial Narrow" w:hAnsi="Arial Narrow" w:cstheme="minorHAnsi"/>
                <w:sz w:val="18"/>
                <w:szCs w:val="18"/>
              </w:rPr>
              <w:t xml:space="preserve"> </w:t>
            </w:r>
            <w:r w:rsidR="00FD0695" w:rsidRPr="00A76A19">
              <w:rPr>
                <w:rFonts w:ascii="Arial Narrow" w:hAnsi="Arial Narrow" w:cstheme="minorHAnsi"/>
                <w:sz w:val="18"/>
                <w:szCs w:val="18"/>
              </w:rPr>
              <w:t>certyfikat CE,</w:t>
            </w:r>
            <w:r w:rsidRPr="00A76A19">
              <w:rPr>
                <w:rFonts w:ascii="Arial Narrow" w:hAnsi="Arial Narrow" w:cstheme="minorHAnsi"/>
                <w:sz w:val="18"/>
                <w:szCs w:val="18"/>
              </w:rPr>
              <w:t xml:space="preserve"> </w:t>
            </w:r>
            <w:r w:rsidR="00FD0695"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generator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AD1D5F" w:rsidRDefault="00AD1D5F"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FD0695">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3448F" w:rsidRDefault="0073448F"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4/18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XVIII: INKUBATOR OTWARTY</w:t>
      </w:r>
    </w:p>
    <w:tbl>
      <w:tblPr>
        <w:tblStyle w:val="Tabela-Siatka"/>
        <w:tblW w:w="14879" w:type="dxa"/>
        <w:tblLook w:val="04A0" w:firstRow="1" w:lastRow="0" w:firstColumn="1" w:lastColumn="0" w:noHBand="0" w:noVBand="1"/>
      </w:tblPr>
      <w:tblGrid>
        <w:gridCol w:w="4672"/>
        <w:gridCol w:w="10207"/>
      </w:tblGrid>
      <w:tr w:rsidR="00AD1D5F" w:rsidTr="00A76A19">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Pr="0032148D"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FD0695" w:rsidTr="008F470E">
        <w:tc>
          <w:tcPr>
            <w:tcW w:w="793"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hideMark/>
          </w:tcPr>
          <w:p w:rsidR="00FD0695" w:rsidRPr="008F470E" w:rsidRDefault="0073448F"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Ocena pkt.</w:t>
            </w:r>
          </w:p>
        </w:tc>
      </w:tr>
      <w:tr w:rsidR="00D83606" w:rsidTr="00A76A19">
        <w:tc>
          <w:tcPr>
            <w:tcW w:w="793" w:type="dxa"/>
            <w:tcBorders>
              <w:top w:val="nil"/>
              <w:left w:val="single" w:sz="2" w:space="0" w:color="000000"/>
              <w:bottom w:val="single" w:sz="2" w:space="0" w:color="000000"/>
              <w:right w:val="nil"/>
            </w:tcBorders>
          </w:tcPr>
          <w:p w:rsidR="00D83606" w:rsidRPr="00A76A19" w:rsidRDefault="00D83606" w:rsidP="00535209">
            <w:pPr>
              <w:pStyle w:val="Zawartotabeli"/>
              <w:numPr>
                <w:ilvl w:val="0"/>
                <w:numId w:val="105"/>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D83606" w:rsidRPr="00A76A19" w:rsidRDefault="00D83606"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PARAMETRY TECHNICZNE</w:t>
            </w:r>
          </w:p>
        </w:tc>
      </w:tr>
      <w:tr w:rsidR="00FD0695"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Inkubator otwarty, o stabilnej konstrukcji umieszczony na podstawie jezdnej. Wszystkie kółka wyposażone w hamulce</w:t>
            </w:r>
          </w:p>
        </w:tc>
        <w:tc>
          <w:tcPr>
            <w:tcW w:w="2126" w:type="dxa"/>
            <w:tcBorders>
              <w:top w:val="nil"/>
              <w:left w:val="single" w:sz="2" w:space="0" w:color="000000"/>
              <w:bottom w:val="single" w:sz="2" w:space="0" w:color="000000"/>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Moduł podnośnika elektrycznego realizujący płynną regulację położenia materacyka względem poziomu podłogi</w:t>
            </w:r>
          </w:p>
        </w:tc>
        <w:tc>
          <w:tcPr>
            <w:tcW w:w="2126" w:type="dxa"/>
            <w:tcBorders>
              <w:top w:val="nil"/>
              <w:left w:val="single" w:sz="2" w:space="0" w:color="000000"/>
              <w:bottom w:val="single" w:sz="2" w:space="0" w:color="000000"/>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c>
          <w:tcPr>
            <w:tcW w:w="793" w:type="dxa"/>
            <w:tcBorders>
              <w:top w:val="nil"/>
              <w:left w:val="single" w:sz="2" w:space="0" w:color="000000"/>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Zasilanie AC dostosowane do 230 V +/-10%, 50 </w:t>
            </w:r>
            <w:proofErr w:type="spellStart"/>
            <w:r w:rsidRPr="00A76A19">
              <w:rPr>
                <w:rFonts w:ascii="Arial Narrow" w:hAnsi="Arial Narrow" w:cstheme="minorHAnsi"/>
                <w:color w:val="000000"/>
                <w:sz w:val="18"/>
                <w:szCs w:val="18"/>
              </w:rPr>
              <w:t>Hz</w:t>
            </w:r>
            <w:proofErr w:type="spellEnd"/>
          </w:p>
        </w:tc>
        <w:tc>
          <w:tcPr>
            <w:tcW w:w="2126" w:type="dxa"/>
            <w:tcBorders>
              <w:top w:val="nil"/>
              <w:left w:val="single" w:sz="2" w:space="0" w:color="000000"/>
              <w:bottom w:val="single" w:sz="4" w:space="0" w:color="auto"/>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58"/>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Kolorowy wyświetlacz (ekran) na panelu sterującym, typu LCD do prezentacji parametrów nastawianych i monitorowanych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1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autoSpaceDE w:val="0"/>
              <w:autoSpaceDN w:val="0"/>
              <w:adjustRightInd w:val="0"/>
              <w:spacing w:after="0" w:line="240" w:lineRule="auto"/>
              <w:rPr>
                <w:rFonts w:ascii="Arial Narrow" w:hAnsi="Arial Narrow" w:cstheme="minorHAnsi"/>
                <w:color w:val="000000"/>
                <w:sz w:val="18"/>
                <w:szCs w:val="18"/>
              </w:rPr>
            </w:pPr>
            <w:r w:rsidRPr="00A76A19">
              <w:rPr>
                <w:rFonts w:ascii="Arial Narrow" w:hAnsi="Arial Narrow" w:cstheme="minorHAnsi"/>
                <w:sz w:val="18"/>
                <w:szCs w:val="18"/>
              </w:rPr>
              <w:t>Płynna regulacja kata nachylenia podstawy z materacykiem</w:t>
            </w:r>
            <w:r w:rsidRPr="00A76A19">
              <w:rPr>
                <w:rFonts w:ascii="Arial Narrow" w:hAnsi="Arial Narrow" w:cstheme="minorHAnsi"/>
                <w:color w:val="000000"/>
                <w:sz w:val="18"/>
                <w:szCs w:val="18"/>
              </w:rPr>
              <w:t xml:space="preserve"> w zakresie +/-12°.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autoSpaceDE w:val="0"/>
              <w:autoSpaceDN w:val="0"/>
              <w:adjustRightInd w:val="0"/>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Podstawa obracana o 360°. Materacyk o właściwościach przeciwodleżynowych.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8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Prowadnice lub szuflada do wprowadzenia kasety RTG pod materacyk bez konieczności przemieszczania dziecka. Kaseta wysuwana po obu stronach inkubatora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Wyciszanie alarmów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Alarmy akustyczne i optyczne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Promiennik grzejny, z regulacją mocy grzania z poziomu panelu sterującego. Zakres regulacji mocy grzania (0÷100)%</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14"/>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Konstrukcja promiennika bez możliwości odsuwania/odchylania podczas wykonywania zabiegów w obrębie noworodka, zapewniająca równomierne nagrzewanie powierzchni materacyka.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Moc promiennika &gt;= 350 W</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7"/>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Oświetlenie zabiegowe  - zintegrowana lampa obserwacyjna o regulowanym natężeniu światła.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51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Wymiary leża – nie mniej niż 45 x 70 cm.</w:t>
            </w:r>
            <w:r w:rsidR="0073448F" w:rsidRPr="00A76A19">
              <w:rPr>
                <w:rFonts w:ascii="Arial Narrow" w:hAnsi="Arial Narrow" w:cstheme="minorHAnsi"/>
                <w:color w:val="000000"/>
                <w:sz w:val="18"/>
                <w:szCs w:val="18"/>
              </w:rPr>
              <w:t xml:space="preserve"> </w:t>
            </w:r>
            <w:r w:rsidRPr="00A76A19">
              <w:rPr>
                <w:rFonts w:ascii="Arial Narrow" w:hAnsi="Arial Narrow" w:cstheme="minorHAnsi"/>
                <w:color w:val="000000"/>
                <w:sz w:val="18"/>
                <w:szCs w:val="18"/>
              </w:rPr>
              <w:t>Opuszczane, przezierne ścianki boczne inkubatora, o wysokości minimum 20 cm (liczone od podłoża leża, bez materacyka).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Układ automatycznej regulacji temperatury bazujący na pomiarach temperatury skóry noworodka w zakresie: (35÷37,5) °C ze skokiem 1°C. Manualna regulacja temperatury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Zakres pomiarowy temperatury skóry pacjenta (32÷41) °C z dokładnością czujnika ±0,1 °C</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7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Trendy w postaci krzywych, zapamiętywane i prezentowane na ekranie wyświetlacza: temperatura nastawiona, moc grzewcza, temperatura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2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Uchwyt od frontu i tyłu inkubatora otwartego, ułatwiający jego transport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43"/>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Wykonywanie automatycznie testu sprawdzającego po włączeniu do sieci oraz okresowo w trakcie pracy inkubatora, w celu ciągłej kontroli poprawności funkcjonowania urządzenia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5"/>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Szyna do mocowania dodatkowych akcesoriów, stanowiąca integralną część panelu głównego</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1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Czujniki wielorazowe do pomiaru temperatury – 1 szt./inkubator</w:t>
            </w:r>
          </w:p>
          <w:p w:rsidR="00FD0695" w:rsidRPr="00A76A19" w:rsidRDefault="00FD0695" w:rsidP="0073448F">
            <w:pPr>
              <w:spacing w:after="0" w:line="240" w:lineRule="auto"/>
              <w:rPr>
                <w:rFonts w:ascii="Arial Narrow" w:hAnsi="Arial Narrow" w:cstheme="minorHAnsi"/>
                <w:sz w:val="18"/>
                <w:szCs w:val="18"/>
              </w:rPr>
            </w:pPr>
            <w:r w:rsidRPr="00A76A19">
              <w:rPr>
                <w:rFonts w:ascii="Arial Narrow" w:hAnsi="Arial Narrow" w:cstheme="minorHAnsi"/>
                <w:color w:val="000000"/>
                <w:sz w:val="18"/>
                <w:szCs w:val="18"/>
              </w:rPr>
              <w:t>Nakładki odblaskowe na czujniki temp. – 50 szt./inkubator</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D83606" w:rsidTr="00A76A19">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5"/>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D83606" w:rsidRPr="00A76A19" w:rsidRDefault="00D83606"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GWARANCJA</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color w:val="000000"/>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12 miesięcy – 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24 miesiące – 10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36 miesięcy – 20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powyżej 36 miesięcy – 25 pkt</w:t>
            </w: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color w:val="000000"/>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both"/>
              <w:rPr>
                <w:rFonts w:ascii="Arial Narrow" w:hAnsi="Arial Narrow" w:cstheme="minorHAnsi"/>
                <w:sz w:val="18"/>
                <w:szCs w:val="18"/>
              </w:rPr>
            </w:pP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4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15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6"/>
              </w:numPr>
              <w:snapToGrid w:val="0"/>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b/>
                <w:sz w:val="18"/>
                <w:szCs w:val="18"/>
              </w:rPr>
            </w:pPr>
            <w:r w:rsidRPr="00A76A19">
              <w:rPr>
                <w:rFonts w:ascii="Arial Narrow" w:hAnsi="Arial Narrow" w:cstheme="minorHAnsi"/>
                <w:b/>
                <w:sz w:val="18"/>
                <w:szCs w:val="18"/>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134"/>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9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7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88"/>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6"/>
              </w:numPr>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A76A19" w:rsidP="00A76A19">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D83606" w:rsidRPr="00A76A19">
              <w:rPr>
                <w:rFonts w:ascii="Arial Narrow" w:hAnsi="Arial Narrow" w:cstheme="minorHAnsi"/>
                <w:sz w:val="18"/>
                <w:szCs w:val="18"/>
              </w:rPr>
              <w:t>:</w:t>
            </w:r>
            <w:r>
              <w:rPr>
                <w:rFonts w:ascii="Arial Narrow" w:hAnsi="Arial Narrow" w:cstheme="minorHAnsi"/>
                <w:sz w:val="18"/>
                <w:szCs w:val="18"/>
              </w:rPr>
              <w:t xml:space="preserve"> deklaracja zgodności, certyfikat CE, </w:t>
            </w:r>
            <w:r w:rsidR="00D83606"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19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83606" w:rsidRDefault="00D83606"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AD1D5F" w:rsidRDefault="00AD1D5F" w:rsidP="00AD1D5F">
      <w:pPr>
        <w:spacing w:after="0" w:line="240" w:lineRule="auto"/>
        <w:ind w:left="993" w:hanging="285"/>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4/19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XIX: INKUBATOR ZAMKNIĘTY</w:t>
      </w:r>
    </w:p>
    <w:tbl>
      <w:tblPr>
        <w:tblStyle w:val="Tabela-Siatka"/>
        <w:tblW w:w="14879" w:type="dxa"/>
        <w:tblLook w:val="04A0" w:firstRow="1" w:lastRow="0" w:firstColumn="1" w:lastColumn="0" w:noHBand="0" w:noVBand="1"/>
      </w:tblPr>
      <w:tblGrid>
        <w:gridCol w:w="4672"/>
        <w:gridCol w:w="10207"/>
      </w:tblGrid>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FD0695" w:rsidRPr="00D83606" w:rsidTr="008F470E">
        <w:tc>
          <w:tcPr>
            <w:tcW w:w="793"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 xml:space="preserve">Parametr </w:t>
            </w:r>
            <w:r w:rsidR="0073448F" w:rsidRPr="000834F4">
              <w:rPr>
                <w:rFonts w:ascii="Arial Narrow" w:hAnsi="Arial Narrow" w:cstheme="minorHAnsi"/>
                <w:b/>
                <w:sz w:val="18"/>
                <w:szCs w:val="18"/>
              </w:rPr>
              <w:t>oczekiwany</w:t>
            </w:r>
            <w:r w:rsidRPr="000834F4">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Ocena pkt.</w:t>
            </w:r>
          </w:p>
        </w:tc>
      </w:tr>
      <w:tr w:rsidR="00364116" w:rsidRPr="00D83606" w:rsidTr="000834F4">
        <w:tc>
          <w:tcPr>
            <w:tcW w:w="793" w:type="dxa"/>
            <w:tcBorders>
              <w:top w:val="nil"/>
              <w:left w:val="single" w:sz="2" w:space="0" w:color="000000"/>
              <w:bottom w:val="single" w:sz="2" w:space="0" w:color="000000"/>
              <w:right w:val="nil"/>
            </w:tcBorders>
          </w:tcPr>
          <w:p w:rsidR="00364116" w:rsidRPr="00A76A19" w:rsidRDefault="00364116" w:rsidP="00535209">
            <w:pPr>
              <w:pStyle w:val="Zawartotabeli"/>
              <w:numPr>
                <w:ilvl w:val="0"/>
                <w:numId w:val="107"/>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364116" w:rsidRPr="000834F4" w:rsidRDefault="00364116" w:rsidP="000834F4">
            <w:pPr>
              <w:snapToGrid w:val="0"/>
              <w:spacing w:after="0" w:line="240" w:lineRule="auto"/>
              <w:jc w:val="both"/>
              <w:rPr>
                <w:rFonts w:ascii="Arial Narrow" w:hAnsi="Arial Narrow" w:cstheme="minorHAnsi"/>
                <w:b/>
                <w:sz w:val="18"/>
                <w:szCs w:val="18"/>
              </w:rPr>
            </w:pPr>
            <w:r w:rsidRPr="000834F4">
              <w:rPr>
                <w:rFonts w:ascii="Arial Narrow" w:hAnsi="Arial Narrow" w:cstheme="minorHAnsi"/>
                <w:b/>
                <w:sz w:val="18"/>
                <w:szCs w:val="18"/>
              </w:rPr>
              <w:t>PARAMETRY TECHNICZNE</w:t>
            </w:r>
          </w:p>
        </w:tc>
      </w:tr>
      <w:tr w:rsidR="00FD0695" w:rsidRPr="00D83606"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Urządzenie fabrycznie nowe, rok produkcji 2107</w:t>
            </w:r>
          </w:p>
        </w:tc>
        <w:tc>
          <w:tcPr>
            <w:tcW w:w="2126" w:type="dxa"/>
            <w:tcBorders>
              <w:top w:val="nil"/>
              <w:left w:val="single" w:sz="2" w:space="0" w:color="000000"/>
              <w:bottom w:val="single" w:sz="2" w:space="0" w:color="000000"/>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Inkubator przeznaczony do intensywnej opieki nad noworodkiem</w:t>
            </w:r>
          </w:p>
        </w:tc>
        <w:tc>
          <w:tcPr>
            <w:tcW w:w="2126" w:type="dxa"/>
            <w:tcBorders>
              <w:top w:val="nil"/>
              <w:left w:val="single" w:sz="2" w:space="0" w:color="000000"/>
              <w:bottom w:val="single" w:sz="2" w:space="0" w:color="000000"/>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c>
          <w:tcPr>
            <w:tcW w:w="793" w:type="dxa"/>
            <w:tcBorders>
              <w:top w:val="nil"/>
              <w:left w:val="single" w:sz="2" w:space="0" w:color="000000"/>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Inkubator stacjonarny o stabilnej konstrukcji umieszczony na podstawie jezdnej. Wszystkie kółka wyposażone w hamulce</w:t>
            </w:r>
          </w:p>
        </w:tc>
        <w:tc>
          <w:tcPr>
            <w:tcW w:w="2126" w:type="dxa"/>
            <w:tcBorders>
              <w:top w:val="nil"/>
              <w:left w:val="single" w:sz="2" w:space="0" w:color="000000"/>
              <w:bottom w:val="single" w:sz="4" w:space="0" w:color="auto"/>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Zasilanie sieciowe 230 V, 50 </w:t>
            </w:r>
            <w:proofErr w:type="spellStart"/>
            <w:r w:rsidRPr="00A76A19">
              <w:rPr>
                <w:rFonts w:ascii="Arial Narrow" w:hAnsi="Arial Narrow" w:cstheme="minorHAnsi"/>
                <w:sz w:val="18"/>
                <w:szCs w:val="18"/>
              </w:rPr>
              <w:t>Hz</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Podstawa z regulowaną wysokością.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1"/>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Materacyk przeciwodleżynowy.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0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Po dwa otwory pielęgnacyjne na ściankach bocznych i min. 1 od strony czołowej. Otwory pielęgnacyjne z cichym zamykaniem.</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bCs/>
                <w:sz w:val="18"/>
                <w:szCs w:val="18"/>
              </w:rPr>
              <w:t>System cyrkulacji powietrza pod kopułą tworzący kurtynę, zwiększany przy otwarciu ścianki bocznej.</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4"/>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Regulacja pochylenia materacyka +/-12 stopni (+/-2</w:t>
            </w:r>
            <w:r w:rsidRPr="00A76A19">
              <w:rPr>
                <w:rFonts w:ascii="Arial Narrow" w:hAnsi="Arial Narrow" w:cstheme="minorHAnsi"/>
                <w:sz w:val="18"/>
                <w:szCs w:val="18"/>
                <w:vertAlign w:val="superscript"/>
              </w:rPr>
              <w:t>o</w:t>
            </w:r>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11"/>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Otwierana ścianka boczna z podwójnym zabezpieczeniem przed przypadkowym otwarciem.</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52"/>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Podstawa materacyka obrotowa (obrót 360º), zapewniająca dostęp do pacjenta bez konieczności przemieszczania go do celów zabiegowych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proofErr w:type="spellStart"/>
            <w:r w:rsidRPr="00A76A19">
              <w:rPr>
                <w:rFonts w:ascii="Arial Narrow" w:hAnsi="Arial Narrow" w:cstheme="minorHAnsi"/>
                <w:sz w:val="18"/>
                <w:szCs w:val="18"/>
                <w:lang w:val="en-US"/>
              </w:rPr>
              <w:t>Podstawa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materacyka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wysuwana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obustronnie</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29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Prowadnice do wprowadzenia kasety RTG pod materacyk bez konieczności przemieszczania dziecka, ze znacznikami pozycji kasety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proofErr w:type="spellStart"/>
            <w:r w:rsidRPr="00A76A19">
              <w:rPr>
                <w:rFonts w:ascii="Arial Narrow" w:hAnsi="Arial Narrow" w:cstheme="minorHAnsi"/>
                <w:sz w:val="18"/>
                <w:szCs w:val="18"/>
                <w:lang w:val="en-US"/>
              </w:rPr>
              <w:t>Konstrukcja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kopuły</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dwuścienna</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Uszczelnione otwory (przepusty) na rury, przewody monitorowania, cewniki</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bCs/>
                <w:sz w:val="18"/>
                <w:szCs w:val="18"/>
              </w:rPr>
              <w:t>Automatyczny dobór temperatury komfortu cieplnego dla przyjmowanego noworodka na podstawie: wieku ciążowego, wagi oraz wieku urodzeniowego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Głośniki alarmów umieszczone w sposób ograniczający poziom hałasu oddziałującego na pacjenta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Średni poziom hałasu pod kopułą =&lt; 47dB</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System wyciszania alarmów</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nawilżania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Zakres regulacji nawilżania (30÷90)%.</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Zbiornik na wodę umieszczony poza przedziałem pacjenta.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System nawilżania i podaży nawilżonego powietrza do przestrzeni inkubatora niwelujący drobnoustroje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 Układ automatycznej regulacji stężenia tlenu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temperatury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 bazujący na pomiarach temperatury skóry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temperatury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 bazujący na pomiarach temperatury powietrza w kopule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Panel sterujący z dotykowym kolorowym wyświetlaczem (ekranem) &gt;= 10 cali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Jednoczesne wyświetlanie temperatury nastawionej i rzeczywistej (zmierzonej)</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Alarmy akustyczno-optyczne monitorowanych parametrów oraz braku wody w pojemniku nawilżacza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Wykonywanie automatycznie testu sprawdzającego po włączeniu do sieci</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6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Wbudowana elektroniczna waga dla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Szyny umożliwiające  mocowanie akcesoriów do inkubatora min.2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Możliwość przesyłania danych do urządzeń zewnętrznych; wbudowane połączenia IT (min.2)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Wyposażenie czujnik temperatury</w:t>
            </w:r>
            <w:r w:rsidR="000834F4">
              <w:rPr>
                <w:rFonts w:ascii="Arial Narrow" w:hAnsi="Arial Narrow" w:cstheme="minorHAnsi"/>
                <w:sz w:val="18"/>
                <w:szCs w:val="18"/>
              </w:rPr>
              <w:t>, filtr powietrza,</w:t>
            </w:r>
            <w:r w:rsidRPr="00A76A19">
              <w:rPr>
                <w:rFonts w:ascii="Arial Narrow" w:hAnsi="Arial Narrow" w:cstheme="minorHAnsi"/>
                <w:sz w:val="18"/>
                <w:szCs w:val="18"/>
              </w:rPr>
              <w:t xml:space="preserve"> przewód wysokiego ciśnienia tlenowego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364116" w:rsidRPr="00D83606" w:rsidTr="000834F4">
        <w:trPr>
          <w:trHeight w:val="19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7"/>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64116" w:rsidRPr="000834F4" w:rsidRDefault="00364116" w:rsidP="000834F4">
            <w:pPr>
              <w:snapToGrid w:val="0"/>
              <w:spacing w:after="0" w:line="240" w:lineRule="auto"/>
              <w:jc w:val="both"/>
              <w:rPr>
                <w:rFonts w:ascii="Arial Narrow" w:hAnsi="Arial Narrow" w:cstheme="minorHAnsi"/>
                <w:b/>
                <w:sz w:val="18"/>
                <w:szCs w:val="18"/>
              </w:rPr>
            </w:pPr>
            <w:r w:rsidRPr="000834F4">
              <w:rPr>
                <w:rFonts w:ascii="Arial Narrow" w:hAnsi="Arial Narrow" w:cstheme="minorHAnsi"/>
                <w:b/>
                <w:sz w:val="18"/>
                <w:szCs w:val="18"/>
              </w:rPr>
              <w:t>GWARANCJA</w:t>
            </w:r>
          </w:p>
        </w:tc>
      </w:tr>
      <w:tr w:rsidR="00364116" w:rsidRPr="00D83606" w:rsidTr="008F470E">
        <w:trPr>
          <w:trHeight w:val="157"/>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PODAĆ</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12 miesięcy – 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24 miesiące – 10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36 miesięcy – 20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powyżej 36 miesięcy – 25 pkt</w:t>
            </w:r>
          </w:p>
        </w:tc>
      </w:tr>
      <w:tr w:rsidR="00364116" w:rsidRPr="00D83606" w:rsidTr="008F470E">
        <w:trPr>
          <w:trHeight w:val="6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jc w:val="both"/>
              <w:rPr>
                <w:rFonts w:ascii="Arial Narrow" w:hAnsi="Arial Narrow" w:cstheme="minorHAnsi"/>
                <w:sz w:val="18"/>
                <w:szCs w:val="18"/>
              </w:rPr>
            </w:pPr>
          </w:p>
        </w:tc>
      </w:tr>
      <w:tr w:rsidR="00364116" w:rsidRPr="00D83606" w:rsidTr="008F470E">
        <w:trPr>
          <w:trHeight w:val="15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7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240"/>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78"/>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8"/>
              </w:numPr>
              <w:snapToGrid w:val="0"/>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FFFFFF" w:themeFill="background1"/>
          </w:tcPr>
          <w:p w:rsidR="00364116" w:rsidRPr="00A76A19" w:rsidRDefault="00364116" w:rsidP="000834F4">
            <w:pPr>
              <w:pStyle w:val="Zawartotabeli"/>
              <w:snapToGrid w:val="0"/>
              <w:rPr>
                <w:rFonts w:ascii="Arial Narrow" w:hAnsi="Arial Narrow" w:cstheme="minorHAnsi"/>
                <w:b/>
                <w:sz w:val="18"/>
                <w:szCs w:val="18"/>
              </w:rPr>
            </w:pPr>
            <w:r w:rsidRPr="00A76A19">
              <w:rPr>
                <w:rFonts w:ascii="Arial Narrow" w:hAnsi="Arial Narrow" w:cstheme="minorHAnsi"/>
                <w:b/>
                <w:sz w:val="18"/>
                <w:szCs w:val="18"/>
              </w:rPr>
              <w:t>SZKOLENIA</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439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64116" w:rsidRPr="00A76A19" w:rsidRDefault="00364116" w:rsidP="000834F4">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224"/>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6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8"/>
              </w:numPr>
              <w:snapToGrid w:val="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FFFFFF" w:themeFill="background1"/>
          </w:tcPr>
          <w:p w:rsidR="00364116" w:rsidRPr="00A76A19" w:rsidRDefault="00364116" w:rsidP="000834F4">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439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64116" w:rsidRPr="00A76A19" w:rsidRDefault="00364116" w:rsidP="000834F4">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0834F4" w:rsidP="000834F4">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364116"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40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0834F4" w:rsidRDefault="000834F4" w:rsidP="000834F4">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0834F4" w:rsidRDefault="000834F4" w:rsidP="000834F4">
      <w:pPr>
        <w:spacing w:after="0" w:line="240" w:lineRule="auto"/>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243A38">
      <w:pPr>
        <w:tabs>
          <w:tab w:val="left" w:pos="3735"/>
          <w:tab w:val="right" w:pos="14144"/>
        </w:tabs>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0834F4" w:rsidP="00AD1D5F">
      <w:pPr>
        <w:tabs>
          <w:tab w:val="left" w:pos="3735"/>
          <w:tab w:val="right" w:pos="14144"/>
        </w:tabs>
        <w:jc w:val="right"/>
        <w:rPr>
          <w:rFonts w:ascii="Arial Narrow" w:hAnsi="Arial Narrow" w:cs="Times New Roman"/>
        </w:rPr>
      </w:pPr>
      <w:r>
        <w:rPr>
          <w:rFonts w:ascii="Arial Narrow" w:hAnsi="Arial Narrow" w:cs="Times New Roman"/>
        </w:rPr>
        <w:t>Z</w:t>
      </w:r>
      <w:r w:rsidR="00AD1D5F">
        <w:rPr>
          <w:rFonts w:ascii="Arial Narrow" w:hAnsi="Arial Narrow" w:cs="Times New Roman"/>
        </w:rPr>
        <w:t>ałącznik nr 4/20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XX: INKUBATOR OTWARTO-ZAMKNIĘTY (HYBRYDOWY)</w:t>
      </w:r>
    </w:p>
    <w:tbl>
      <w:tblPr>
        <w:tblStyle w:val="Tabela-Siatka"/>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253"/>
        <w:gridCol w:w="1984"/>
      </w:tblGrid>
      <w:tr w:rsidR="00FD0695" w:rsidTr="008F470E">
        <w:tc>
          <w:tcPr>
            <w:tcW w:w="793"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 xml:space="preserve">Parametr </w:t>
            </w:r>
            <w:r w:rsidR="00243A38" w:rsidRPr="008F470E">
              <w:rPr>
                <w:rFonts w:ascii="Arial Narrow" w:hAnsi="Arial Narrow" w:cstheme="minorHAnsi"/>
                <w:b/>
                <w:sz w:val="18"/>
                <w:szCs w:val="18"/>
              </w:rPr>
              <w:t>oczekiwany</w:t>
            </w:r>
          </w:p>
        </w:tc>
        <w:tc>
          <w:tcPr>
            <w:tcW w:w="4253"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Ocena pkt.</w:t>
            </w: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243A38" w:rsidRPr="008F470E" w:rsidRDefault="00243A38" w:rsidP="00243A38">
            <w:pPr>
              <w:snapToGrid w:val="0"/>
              <w:spacing w:after="0" w:line="240" w:lineRule="auto"/>
              <w:jc w:val="both"/>
              <w:rPr>
                <w:rFonts w:ascii="Arial Narrow" w:hAnsi="Arial Narrow" w:cstheme="minorHAnsi"/>
                <w:b/>
                <w:sz w:val="18"/>
                <w:szCs w:val="18"/>
              </w:rPr>
            </w:pPr>
            <w:r w:rsidRPr="008F470E">
              <w:rPr>
                <w:rFonts w:ascii="Arial Narrow" w:hAnsi="Arial Narrow" w:cstheme="minorHAnsi"/>
                <w:b/>
                <w:sz w:val="18"/>
                <w:szCs w:val="18"/>
              </w:rPr>
              <w:t>PARAMETRY TECHNICZNE</w:t>
            </w: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1" w:space="0" w:color="000000"/>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Inkubator przeznaczony do intensywnej opieki nad noworodkiem</w:t>
            </w:r>
          </w:p>
        </w:tc>
        <w:tc>
          <w:tcPr>
            <w:tcW w:w="2268" w:type="dxa"/>
            <w:tcBorders>
              <w:left w:val="single" w:sz="1" w:space="0" w:color="000000"/>
              <w:bottom w:val="single" w:sz="1" w:space="0" w:color="000000"/>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1" w:space="0" w:color="000000"/>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1" w:space="0" w:color="000000"/>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Inkubator stacjonarny o stabilnej konstrukcji umieszczony na podstawie jezdnej. Wszystkie kółka wyposażone w hamulce</w:t>
            </w:r>
          </w:p>
        </w:tc>
        <w:tc>
          <w:tcPr>
            <w:tcW w:w="2268" w:type="dxa"/>
            <w:tcBorders>
              <w:left w:val="single" w:sz="1" w:space="0" w:color="000000"/>
              <w:bottom w:val="single" w:sz="1" w:space="0" w:color="000000"/>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1" w:space="0" w:color="000000"/>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c>
          <w:tcPr>
            <w:tcW w:w="793" w:type="dxa"/>
            <w:tcBorders>
              <w:top w:val="nil"/>
              <w:left w:val="single" w:sz="2" w:space="0" w:color="000000"/>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Zasilanie sieciowe 230 V, 50 </w:t>
            </w:r>
            <w:proofErr w:type="spellStart"/>
            <w:r w:rsidRPr="008F470E">
              <w:rPr>
                <w:rFonts w:ascii="Arial Narrow" w:hAnsi="Arial Narrow" w:cstheme="minorHAnsi"/>
                <w:sz w:val="18"/>
                <w:szCs w:val="18"/>
              </w:rPr>
              <w:t>Hz</w:t>
            </w:r>
            <w:proofErr w:type="spellEnd"/>
          </w:p>
        </w:tc>
        <w:tc>
          <w:tcPr>
            <w:tcW w:w="2268" w:type="dxa"/>
            <w:tcBorders>
              <w:left w:val="single" w:sz="1" w:space="0" w:color="000000"/>
              <w:bottom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4" w:space="0" w:color="auto"/>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Podstawa z elektrycznie regulowaną wysokością umożliwiająca  dostęp do dziecka przebywającego w inkubatorze z pozycji siedzącej dla rodziców. Regulacja podstawy realizowana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73"/>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Materacyk o udokumentowanych właściwościach przeciwodleżynowych</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94"/>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 dwa otwory pielęgnacyjne na ściankach bocznych i min. 1 od strony czołowej. Otwory pielęgnacyjne z cichym zamykaniem.</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Kopuła umożliwiająca dostęp do noworodka poprzez jej otwarcie, uniesienie. Ruch kopuły realizowany za pomocą mechanizmu sterowanego elektrycznie lub </w:t>
            </w:r>
            <w:proofErr w:type="spellStart"/>
            <w:r w:rsidRPr="008F470E">
              <w:rPr>
                <w:rFonts w:ascii="Arial Narrow" w:hAnsi="Arial Narrow" w:cstheme="minorHAnsi"/>
                <w:sz w:val="18"/>
                <w:szCs w:val="18"/>
              </w:rPr>
              <w:t>manulanie</w:t>
            </w:r>
            <w:proofErr w:type="spellEnd"/>
            <w:r w:rsidRPr="008F470E">
              <w:rPr>
                <w:rFonts w:ascii="Arial Narrow" w:hAnsi="Arial Narrow" w:cstheme="minorHAnsi"/>
                <w:sz w:val="18"/>
                <w:szCs w:val="18"/>
              </w:rPr>
              <w:t>. Regulacja realizowana z obu stron inkubatora. Możliwość uniesienia kopuły za dotknięciem jednego przycisku w sytuacjach krytycznych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8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 uniesieniu kopuły urządzenie automatycznie utrzymuje zadaną wcześniej temperaturę</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5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Regulacja pochylenia materacyka +/-12 stopni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5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Otwierana ścianka boczna z podwójnym zabezpieczeniem przed przypadkowym otwarciem.</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23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Podstawa materacyka obrotowa (obrót 360º), zapewniająca dostęp do pacjenta bez konieczności przemieszczania go do celów zabiegowych</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proofErr w:type="spellStart"/>
            <w:r w:rsidRPr="008F470E">
              <w:rPr>
                <w:rFonts w:ascii="Arial Narrow" w:hAnsi="Arial Narrow" w:cstheme="minorHAnsi"/>
                <w:sz w:val="18"/>
                <w:szCs w:val="18"/>
                <w:lang w:val="en-US"/>
              </w:rPr>
              <w:t>Podstawa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materacyka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wysuwana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obustronnie</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444"/>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Prowadnice do wprowadzenia kasety </w:t>
            </w:r>
            <w:proofErr w:type="spellStart"/>
            <w:r w:rsidRPr="008F470E">
              <w:rPr>
                <w:rFonts w:ascii="Arial Narrow" w:hAnsi="Arial Narrow" w:cstheme="minorHAnsi"/>
                <w:sz w:val="18"/>
                <w:szCs w:val="18"/>
              </w:rPr>
              <w:t>rtg</w:t>
            </w:r>
            <w:proofErr w:type="spellEnd"/>
            <w:r w:rsidRPr="008F470E">
              <w:rPr>
                <w:rFonts w:ascii="Arial Narrow" w:hAnsi="Arial Narrow" w:cstheme="minorHAnsi"/>
                <w:sz w:val="18"/>
                <w:szCs w:val="18"/>
              </w:rPr>
              <w:t xml:space="preserve"> pod materacyk bez konieczności przemieszczania dziecka, ze znacznikami pozycji kasety</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proofErr w:type="spellStart"/>
            <w:r w:rsidRPr="008F470E">
              <w:rPr>
                <w:rFonts w:ascii="Arial Narrow" w:hAnsi="Arial Narrow" w:cstheme="minorHAnsi"/>
                <w:sz w:val="18"/>
                <w:szCs w:val="18"/>
                <w:lang w:val="en-US"/>
              </w:rPr>
              <w:t>Konstrukcja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kopuły</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dwuścienna</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Uszczelnione otwory (przepusty) na rury, przewody monitorowania, cewniki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System cyrkulacji powietrza pod kopułą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Głośniki alarmów umieszczone w sposób ograniczający poziom hałasu oddziałującego na pacjenta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Średni poziom hałasu pod kopułą =&lt;41dB</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 Układ automatycznej regulacji nawilżania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Zbiornik na wodę umieszczony poza przedziałem pacjenta.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System nawilżania i podaży nawilżonego powietrza do przestrzeni inkubatora niwelujący drobnoustroje (</w:t>
            </w:r>
            <w:proofErr w:type="spellStart"/>
            <w:r w:rsidRPr="008F470E">
              <w:rPr>
                <w:rFonts w:ascii="Arial Narrow" w:hAnsi="Arial Narrow" w:cstheme="minorHAnsi"/>
                <w:sz w:val="18"/>
                <w:szCs w:val="18"/>
              </w:rPr>
              <w:t>samoczyszczanie</w:t>
            </w:r>
            <w:proofErr w:type="spellEnd"/>
            <w:r w:rsidRPr="008F470E">
              <w:rPr>
                <w:rFonts w:ascii="Arial Narrow" w:hAnsi="Arial Narrow" w:cstheme="minorHAnsi"/>
                <w:sz w:val="18"/>
                <w:szCs w:val="18"/>
              </w:rPr>
              <w:t>)</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 Układ automatycznej lub manualnej regulacji stężenia tlenu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Układ automatycznej lub manualnej regulacji temperatury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Panel sterujący z dużym, dotykowym kolorowym wyświetlaczem (ekranem) &gt;= 10 cali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Ekran sterowania i wyświetlania dostępny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Jednoczesne cyfrowe wyświetlanie temperatury nastawionej i rzeczywistej (zmierzonej)</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Alarmy akustyczno-optyczne monitorowanych parametrów oraz braku wody w pojemniku nawilżacza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28"/>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System bezdotykowego wyciszania alarmów</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Wykonywanie automatycznie testu sprawdzającego po włączeniu do sieci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Wbudowana elektroniczna waga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6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Szyny umożliwiające  mocowanie akcesoriów do inkubatora min.2</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91"/>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Możliwość przesyłania danych do urządzeń zewnętrznych; wbudowane połączenia IT (min.2)</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Automatyczne ustawienie parametrów inkubatora (zakres temperatury) na podstawie wprowadzonych parametrów życiowych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6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243A38" w:rsidRPr="008F470E" w:rsidRDefault="00243A38" w:rsidP="00243A38">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GWARANCJA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12 miesięcy – 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24 miesiące – 10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36 miesięcy – 20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powyżej 36 miesięcy – 25 pkt</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both"/>
              <w:rPr>
                <w:rFonts w:ascii="Arial Narrow" w:hAnsi="Arial Narrow" w:cstheme="minorHAnsi"/>
                <w:sz w:val="18"/>
                <w:szCs w:val="18"/>
              </w:rPr>
            </w:pP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Możliwość zgłoszeń 24h/dobę, 365 dni/rok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b/>
                <w:sz w:val="18"/>
                <w:szCs w:val="18"/>
              </w:rPr>
              <w:t>SZKOLENIA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157"/>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b/>
                <w:bCs/>
                <w:sz w:val="18"/>
                <w:szCs w:val="18"/>
              </w:rPr>
              <w:t>DOKUMENTACJA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Wymagane do oferty dokumenty poświadczające dopuszczenie do obrotu, co najmniej:</w:t>
            </w:r>
          </w:p>
          <w:p w:rsidR="00C41A05" w:rsidRPr="008F470E" w:rsidRDefault="00C41A05" w:rsidP="00535209">
            <w:pPr>
              <w:widowControl w:val="0"/>
              <w:numPr>
                <w:ilvl w:val="0"/>
                <w:numId w:val="48"/>
              </w:numPr>
              <w:suppressAutoHyphens/>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deklaracja zgodności,</w:t>
            </w:r>
          </w:p>
          <w:p w:rsidR="00C41A05" w:rsidRPr="008F470E" w:rsidRDefault="00C41A05" w:rsidP="00535209">
            <w:pPr>
              <w:widowControl w:val="0"/>
              <w:numPr>
                <w:ilvl w:val="0"/>
                <w:numId w:val="48"/>
              </w:numPr>
              <w:suppressAutoHyphens/>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certyfikat CE,</w:t>
            </w:r>
          </w:p>
          <w:p w:rsidR="00C41A05" w:rsidRPr="008F470E" w:rsidRDefault="00C41A05" w:rsidP="00535209">
            <w:pPr>
              <w:widowControl w:val="0"/>
              <w:numPr>
                <w:ilvl w:val="0"/>
                <w:numId w:val="48"/>
              </w:numPr>
              <w:suppressAutoHyphens/>
              <w:autoSpaceDE w:val="0"/>
              <w:spacing w:after="0" w:line="240" w:lineRule="auto"/>
              <w:rPr>
                <w:rFonts w:ascii="Arial Narrow" w:hAnsi="Arial Narrow" w:cstheme="minorHAnsi"/>
                <w:sz w:val="18"/>
                <w:szCs w:val="18"/>
              </w:rPr>
            </w:pPr>
            <w:r w:rsidRPr="008F470E">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p>
        </w:tc>
      </w:tr>
      <w:tr w:rsidR="00C41A05" w:rsidTr="008F470E">
        <w:trPr>
          <w:trHeight w:val="27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autoSpaceDE w:val="0"/>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25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bl>
    <w:p w:rsidR="008F470E" w:rsidRDefault="008F470E" w:rsidP="008F470E">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D0695" w:rsidRPr="0032148D" w:rsidRDefault="00FD0695" w:rsidP="00AD1D5F">
      <w:pPr>
        <w:rPr>
          <w:rFonts w:ascii="Arial Narrow" w:hAnsi="Arial Narrow" w:cs="Times New Roman"/>
          <w:b/>
        </w:rPr>
      </w:pPr>
    </w:p>
    <w:p w:rsidR="00AD1D5F" w:rsidRDefault="00AD1D5F" w:rsidP="00AD1D5F">
      <w:pPr>
        <w:spacing w:after="0" w:line="240" w:lineRule="auto"/>
        <w:ind w:firstLine="708"/>
        <w:rPr>
          <w:rFonts w:ascii="Arial Narrow" w:hAnsi="Arial Narrow" w:cs="Times New Roman"/>
        </w:rPr>
      </w:pPr>
    </w:p>
    <w:p w:rsidR="00C56F09" w:rsidRDefault="00AD1D5F" w:rsidP="008F470E">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Pr="005E1A4F">
        <w:rPr>
          <w:rFonts w:ascii="Arial Narrow" w:hAnsi="Arial Narrow" w:cs="Times New Roman"/>
          <w:sz w:val="20"/>
          <w:szCs w:val="20"/>
        </w:rPr>
        <w:t>/podpis osoby upoważnionej/</w:t>
      </w:r>
      <w:r w:rsidR="00C41A05">
        <w:rPr>
          <w:rFonts w:ascii="Arial Narrow" w:hAnsi="Arial Narrow" w:cs="Times New Roman"/>
        </w:rPr>
        <w:tab/>
      </w:r>
    </w:p>
    <w:p w:rsidR="00C56F09" w:rsidRDefault="00C56F09"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4/21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 xml:space="preserve">Zadanie XXI: </w:t>
      </w:r>
      <w:r w:rsidR="00554A96">
        <w:rPr>
          <w:rFonts w:ascii="Arial Narrow" w:hAnsi="Arial Narrow" w:cs="Times New Roman"/>
          <w:b/>
        </w:rPr>
        <w:t>RESPIRATOR OSCYLACYJNY</w:t>
      </w:r>
    </w:p>
    <w:tbl>
      <w:tblPr>
        <w:tblStyle w:val="Tabela-Siatka"/>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554A96" w:rsidP="00554A96">
            <w:pPr>
              <w:ind w:left="360"/>
              <w:rPr>
                <w:rFonts w:ascii="Arial Narrow" w:hAnsi="Arial Narrow" w:cs="Times New Roman"/>
              </w:rPr>
            </w:pPr>
            <w:r>
              <w:rPr>
                <w:rFonts w:ascii="Arial Narrow" w:hAnsi="Arial Narrow" w:cs="Times New Roman"/>
              </w:rPr>
              <w:t>Pełna nazwa respiratora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394"/>
        <w:gridCol w:w="1843"/>
      </w:tblGrid>
      <w:tr w:rsidR="00FD0695" w:rsidRPr="00C41A05" w:rsidTr="006D2C7A">
        <w:tc>
          <w:tcPr>
            <w:tcW w:w="793"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FD0695" w:rsidRPr="006D2C7A" w:rsidRDefault="00C56F09"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oczekiwany</w:t>
            </w:r>
          </w:p>
        </w:tc>
        <w:tc>
          <w:tcPr>
            <w:tcW w:w="4394"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oferowany</w:t>
            </w:r>
          </w:p>
        </w:tc>
        <w:tc>
          <w:tcPr>
            <w:tcW w:w="1843" w:type="dxa"/>
            <w:tcBorders>
              <w:top w:val="single" w:sz="2" w:space="0" w:color="000000"/>
              <w:left w:val="single" w:sz="2" w:space="0" w:color="000000"/>
              <w:bottom w:val="single" w:sz="2" w:space="0" w:color="000000"/>
              <w:right w:val="single" w:sz="2" w:space="0" w:color="000000"/>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Ocena pkt.</w:t>
            </w:r>
          </w:p>
        </w:tc>
      </w:tr>
      <w:tr w:rsidR="00C41A05" w:rsidRPr="00C41A05" w:rsidTr="008F470E">
        <w:tc>
          <w:tcPr>
            <w:tcW w:w="793" w:type="dxa"/>
            <w:tcBorders>
              <w:top w:val="nil"/>
              <w:left w:val="single" w:sz="2" w:space="0" w:color="000000"/>
              <w:bottom w:val="single" w:sz="2" w:space="0" w:color="000000"/>
              <w:right w:val="nil"/>
            </w:tcBorders>
          </w:tcPr>
          <w:p w:rsidR="00C41A05" w:rsidRPr="008F470E" w:rsidRDefault="00C41A05"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C41A05" w:rsidRPr="008F470E" w:rsidRDefault="00C41A05" w:rsidP="00C41A05">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PARAMETRY TECHNICZNE</w:t>
            </w:r>
          </w:p>
        </w:tc>
      </w:tr>
      <w:tr w:rsidR="00FD0695" w:rsidRPr="00C41A05" w:rsidTr="006D2C7A">
        <w:tc>
          <w:tcPr>
            <w:tcW w:w="793" w:type="dxa"/>
            <w:tcBorders>
              <w:top w:val="nil"/>
              <w:left w:val="single" w:sz="2" w:space="0" w:color="000000"/>
              <w:bottom w:val="single" w:sz="2" w:space="0" w:color="000000"/>
              <w:right w:val="nil"/>
            </w:tcBorders>
          </w:tcPr>
          <w:p w:rsidR="00FD0695" w:rsidRPr="008F470E" w:rsidRDefault="00FD0695"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FD0695" w:rsidRPr="008F470E" w:rsidRDefault="00FD0695" w:rsidP="00C41A05">
            <w:pPr>
              <w:spacing w:after="0" w:line="240" w:lineRule="auto"/>
              <w:ind w:left="-56" w:hanging="14"/>
              <w:rPr>
                <w:rFonts w:ascii="Arial Narrow" w:hAnsi="Arial Narrow" w:cstheme="minorHAnsi"/>
                <w:sz w:val="18"/>
                <w:szCs w:val="18"/>
              </w:rPr>
            </w:pPr>
            <w:r w:rsidRPr="008F470E">
              <w:rPr>
                <w:rFonts w:ascii="Arial Narrow" w:hAnsi="Arial Narrow" w:cstheme="minorHAnsi"/>
                <w:sz w:val="18"/>
                <w:szCs w:val="18"/>
              </w:rPr>
              <w:t>Respirator przeznaczony do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tcPr>
          <w:p w:rsidR="00FD0695" w:rsidRPr="008F470E" w:rsidRDefault="00C56F09"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nil"/>
              <w:left w:val="single" w:sz="2" w:space="0" w:color="000000"/>
              <w:bottom w:val="single" w:sz="2" w:space="0" w:color="000000"/>
              <w:right w:val="nil"/>
            </w:tcBorders>
          </w:tcPr>
          <w:p w:rsidR="00FD0695" w:rsidRPr="008F470E" w:rsidRDefault="00FD0695" w:rsidP="00C41A05">
            <w:pPr>
              <w:snapToGrid w:val="0"/>
              <w:spacing w:after="0" w:line="240" w:lineRule="auto"/>
              <w:jc w:val="both"/>
              <w:rPr>
                <w:rFonts w:ascii="Arial Narrow" w:hAnsi="Arial Narrow" w:cstheme="minorHAnsi"/>
                <w:sz w:val="18"/>
                <w:szCs w:val="18"/>
              </w:rPr>
            </w:pPr>
          </w:p>
        </w:tc>
        <w:tc>
          <w:tcPr>
            <w:tcW w:w="1843" w:type="dxa"/>
            <w:tcBorders>
              <w:top w:val="nil"/>
              <w:left w:val="single" w:sz="2" w:space="0" w:color="000000"/>
              <w:bottom w:val="single" w:sz="2" w:space="0" w:color="000000"/>
              <w:right w:val="single" w:sz="2" w:space="0" w:color="000000"/>
            </w:tcBorders>
          </w:tcPr>
          <w:p w:rsidR="00FD0695" w:rsidRPr="008F470E" w:rsidRDefault="00FD0695" w:rsidP="00C41A05">
            <w:pPr>
              <w:snapToGrid w:val="0"/>
              <w:spacing w:after="0" w:line="240" w:lineRule="auto"/>
              <w:jc w:val="both"/>
              <w:rPr>
                <w:rFonts w:ascii="Arial Narrow" w:hAnsi="Arial Narrow" w:cstheme="minorHAnsi"/>
                <w:sz w:val="18"/>
                <w:szCs w:val="18"/>
              </w:rPr>
            </w:pPr>
          </w:p>
        </w:tc>
      </w:tr>
      <w:tr w:rsidR="00FD0695" w:rsidRPr="00C41A05" w:rsidTr="006D2C7A">
        <w:tc>
          <w:tcPr>
            <w:tcW w:w="793" w:type="dxa"/>
            <w:tcBorders>
              <w:top w:val="nil"/>
              <w:left w:val="single" w:sz="2" w:space="0" w:color="000000"/>
              <w:bottom w:val="single" w:sz="4" w:space="0" w:color="auto"/>
              <w:right w:val="nil"/>
            </w:tcBorders>
          </w:tcPr>
          <w:p w:rsidR="00FD0695" w:rsidRPr="008F470E" w:rsidRDefault="00FD0695"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FD0695" w:rsidRPr="008F470E" w:rsidRDefault="00FD0695" w:rsidP="006D2C7A">
            <w:pPr>
              <w:pStyle w:val="Akapitzlist"/>
              <w:snapToGrid w:val="0"/>
              <w:spacing w:after="0" w:line="240" w:lineRule="auto"/>
              <w:ind w:left="0"/>
              <w:rPr>
                <w:rFonts w:ascii="Arial Narrow" w:hAnsi="Arial Narrow" w:cstheme="minorHAnsi"/>
                <w:sz w:val="18"/>
                <w:szCs w:val="18"/>
              </w:rPr>
            </w:pPr>
            <w:r w:rsidRPr="008F470E">
              <w:rPr>
                <w:rFonts w:ascii="Arial Narrow" w:hAnsi="Arial Narrow" w:cstheme="minorHAnsi"/>
                <w:sz w:val="18"/>
                <w:szCs w:val="18"/>
              </w:rPr>
              <w:t xml:space="preserve">Zasilanie elektryczne: 230V, 50 </w:t>
            </w:r>
            <w:proofErr w:type="spellStart"/>
            <w:r w:rsidRPr="008F470E">
              <w:rPr>
                <w:rFonts w:ascii="Arial Narrow" w:hAnsi="Arial Narrow" w:cstheme="minorHAnsi"/>
                <w:sz w:val="18"/>
                <w:szCs w:val="18"/>
              </w:rPr>
              <w:t>Hz</w:t>
            </w:r>
            <w:proofErr w:type="spellEnd"/>
            <w:r w:rsidR="006D2C7A">
              <w:rPr>
                <w:rFonts w:ascii="Arial Narrow" w:hAnsi="Arial Narrow" w:cstheme="minorHAnsi"/>
                <w:sz w:val="18"/>
                <w:szCs w:val="18"/>
              </w:rPr>
              <w:t xml:space="preserve">, </w:t>
            </w:r>
            <w:r w:rsidRPr="008F470E">
              <w:rPr>
                <w:rFonts w:ascii="Arial Narrow" w:hAnsi="Arial Narrow" w:cstheme="minorHAnsi"/>
                <w:sz w:val="18"/>
                <w:szCs w:val="18"/>
              </w:rPr>
              <w:t>akumulatorowe wystarczające na min. 120 minut pracy</w:t>
            </w:r>
          </w:p>
        </w:tc>
        <w:tc>
          <w:tcPr>
            <w:tcW w:w="2268" w:type="dxa"/>
            <w:tcBorders>
              <w:top w:val="nil"/>
              <w:left w:val="single" w:sz="2" w:space="0" w:color="000000"/>
              <w:bottom w:val="single" w:sz="4" w:space="0" w:color="auto"/>
              <w:right w:val="nil"/>
            </w:tcBorders>
            <w:vAlign w:val="center"/>
          </w:tcPr>
          <w:p w:rsidR="00FD0695" w:rsidRPr="008F470E" w:rsidRDefault="00C56F09"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nil"/>
              <w:left w:val="single" w:sz="2" w:space="0" w:color="000000"/>
              <w:bottom w:val="single" w:sz="4" w:space="0" w:color="auto"/>
              <w:right w:val="nil"/>
            </w:tcBorders>
          </w:tcPr>
          <w:p w:rsidR="00FD0695" w:rsidRPr="008F470E" w:rsidRDefault="00FD0695" w:rsidP="00C41A05">
            <w:pPr>
              <w:snapToGrid w:val="0"/>
              <w:spacing w:after="0" w:line="240" w:lineRule="auto"/>
              <w:jc w:val="both"/>
              <w:rPr>
                <w:rFonts w:ascii="Arial Narrow" w:hAnsi="Arial Narrow" w:cstheme="minorHAnsi"/>
                <w:sz w:val="18"/>
                <w:szCs w:val="18"/>
              </w:rPr>
            </w:pPr>
          </w:p>
        </w:tc>
        <w:tc>
          <w:tcPr>
            <w:tcW w:w="1843" w:type="dxa"/>
            <w:tcBorders>
              <w:top w:val="nil"/>
              <w:left w:val="single" w:sz="2" w:space="0" w:color="000000"/>
              <w:bottom w:val="single" w:sz="4" w:space="0" w:color="auto"/>
              <w:right w:val="single" w:sz="2" w:space="0" w:color="000000"/>
            </w:tcBorders>
          </w:tcPr>
          <w:p w:rsidR="00FD0695" w:rsidRPr="008F470E" w:rsidRDefault="00FD0695" w:rsidP="00C41A05">
            <w:pPr>
              <w:snapToGrid w:val="0"/>
              <w:spacing w:after="0" w:line="240" w:lineRule="auto"/>
              <w:jc w:val="both"/>
              <w:rPr>
                <w:rFonts w:ascii="Arial Narrow" w:hAnsi="Arial Narrow" w:cstheme="minorHAnsi"/>
                <w:sz w:val="18"/>
                <w:szCs w:val="18"/>
              </w:rPr>
            </w:pPr>
          </w:p>
        </w:tc>
      </w:tr>
      <w:tr w:rsidR="00C56F09" w:rsidRPr="00C41A05" w:rsidTr="006D2C7A">
        <w:tc>
          <w:tcPr>
            <w:tcW w:w="793" w:type="dxa"/>
            <w:tcBorders>
              <w:top w:val="single" w:sz="4" w:space="0" w:color="auto"/>
              <w:left w:val="single" w:sz="4" w:space="0" w:color="auto"/>
              <w:bottom w:val="single" w:sz="4" w:space="0" w:color="auto"/>
              <w:right w:val="single" w:sz="4" w:space="0" w:color="auto"/>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Zasilanie gazowe w tlen i powietrze ze źródła sprężonych gazów o ciśnieniu 2,0 – 6,0 bar</w:t>
            </w:r>
          </w:p>
        </w:tc>
        <w:tc>
          <w:tcPr>
            <w:tcW w:w="2268"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r>
      <w:tr w:rsidR="00C56F09" w:rsidRPr="00C41A05" w:rsidTr="006D2C7A">
        <w:trPr>
          <w:trHeight w:val="2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Automatyczna kalibracja czujnika tlenu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4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Metody wentylacji:</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HFV – wentylacja wysoką częstotliwością</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IPPV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CPAP/PEEP – regulowane płynnie</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SIMV, SIPPV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PSV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SIMV + PSV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objętość gwarantowana (VG)</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oddech ręczny wyzwalany przyciskiem na respiratorze</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proofErr w:type="spellStart"/>
            <w:r w:rsidRPr="008F470E">
              <w:rPr>
                <w:rFonts w:ascii="Arial Narrow" w:hAnsi="Arial Narrow" w:cstheme="minorHAnsi"/>
                <w:sz w:val="18"/>
                <w:szCs w:val="18"/>
              </w:rPr>
              <w:t>trigger</w:t>
            </w:r>
            <w:proofErr w:type="spellEnd"/>
            <w:r w:rsidRPr="008F470E">
              <w:rPr>
                <w:rFonts w:ascii="Arial Narrow" w:hAnsi="Arial Narrow" w:cstheme="minorHAnsi"/>
                <w:sz w:val="18"/>
                <w:szCs w:val="18"/>
              </w:rPr>
              <w:t>: przepływowy i objętościowy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87"/>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Zakres drgań dla HFO od 5 do 20 </w:t>
            </w:r>
            <w:proofErr w:type="spellStart"/>
            <w:r w:rsidRPr="008F470E">
              <w:rPr>
                <w:rFonts w:ascii="Arial Narrow" w:hAnsi="Arial Narrow" w:cstheme="minorHAnsi"/>
                <w:sz w:val="18"/>
                <w:szCs w:val="18"/>
              </w:rPr>
              <w:t>Hz</w:t>
            </w:r>
            <w:proofErr w:type="spellEnd"/>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Regulacja amplitudy oscylacji (ciśnienie oscylacyjne) – do 100 cm 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highlight w:val="yellow"/>
              </w:rPr>
            </w:pPr>
            <w:r w:rsidRPr="008F470E">
              <w:rPr>
                <w:rFonts w:ascii="Arial Narrow" w:hAnsi="Arial Narrow" w:cstheme="minorHAnsi"/>
                <w:sz w:val="18"/>
                <w:szCs w:val="18"/>
              </w:rPr>
              <w:t xml:space="preserve">Częstość oddechów wentylacji konwencjonalnej 2-180 </w:t>
            </w:r>
            <w:proofErr w:type="spellStart"/>
            <w:r w:rsidRPr="008F470E">
              <w:rPr>
                <w:rFonts w:ascii="Arial Narrow" w:hAnsi="Arial Narrow" w:cstheme="minorHAnsi"/>
                <w:sz w:val="18"/>
                <w:szCs w:val="18"/>
              </w:rPr>
              <w:t>odd</w:t>
            </w:r>
            <w:proofErr w:type="spellEnd"/>
            <w:r w:rsidRPr="008F470E">
              <w:rPr>
                <w:rFonts w:ascii="Arial Narrow" w:hAnsi="Arial Narrow" w:cstheme="minorHAnsi"/>
                <w:sz w:val="18"/>
                <w:szCs w:val="18"/>
              </w:rPr>
              <w:t xml:space="preserve">./min.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2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Czas wdechu regulowany od  0,15 sek.</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157"/>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Regulacja czasu wydechu do 25 sek.</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Przepływowe wyzwalanie oddechu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 wdechowy regulowany do 32 l/min</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Regulacja  stężenia tlenu w mieszaninie oddechowej 21-100%</w:t>
            </w:r>
          </w:p>
        </w:tc>
        <w:tc>
          <w:tcPr>
            <w:tcW w:w="2268"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both"/>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Funkcja </w:t>
            </w:r>
            <w:proofErr w:type="spellStart"/>
            <w:r w:rsidRPr="008F470E">
              <w:rPr>
                <w:rFonts w:ascii="Arial Narrow" w:hAnsi="Arial Narrow" w:cstheme="minorHAnsi"/>
                <w:sz w:val="18"/>
                <w:szCs w:val="18"/>
              </w:rPr>
              <w:t>preoksygenacji</w:t>
            </w:r>
            <w:proofErr w:type="spellEnd"/>
            <w:r w:rsidRPr="008F470E">
              <w:rPr>
                <w:rFonts w:ascii="Arial Narrow" w:hAnsi="Arial Narrow" w:cstheme="minorHAnsi"/>
                <w:sz w:val="18"/>
                <w:szCs w:val="18"/>
              </w:rPr>
              <w:t xml:space="preserve"> regulowana w zakresie od 23-100%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PEEP/CPAP 0-30 cmH2O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lang w:val="sv-SE"/>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lang w:val="sv-SE"/>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Zapis trendów monitorowanych parametrów z min. ostatnich 5 dni z możliwością ich zapisu na zewnętrznej pamięci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92"/>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Obrazowanie przebiegów falowych w czasie rzeczywistym dla ciśnienia, przepływu i objętości</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Jednoczesne obrazowanie 3 przebiegów falowych</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Możliwość zatrzymania przebiegu krzywych.</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Obrazowanie pętli:</w:t>
            </w:r>
          </w:p>
          <w:p w:rsidR="00C56F09" w:rsidRPr="008F470E" w:rsidRDefault="00C56F09" w:rsidP="00535209">
            <w:pPr>
              <w:pStyle w:val="Akapitzlist"/>
              <w:widowControl w:val="0"/>
              <w:numPr>
                <w:ilvl w:val="0"/>
                <w:numId w:val="63"/>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przepływ/objętość,</w:t>
            </w:r>
          </w:p>
          <w:p w:rsidR="00C56F09" w:rsidRPr="008F470E" w:rsidRDefault="00C56F09" w:rsidP="00535209">
            <w:pPr>
              <w:pStyle w:val="Akapitzlist"/>
              <w:widowControl w:val="0"/>
              <w:numPr>
                <w:ilvl w:val="0"/>
                <w:numId w:val="63"/>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objętość/ciśnienie.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62"/>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szczytowe PIP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średnie MAP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PEEP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Nieszczelność układu oddechowego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Oporność dróg oddechowych (R),</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Pomiar podatności (C) oraz C20/C,</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6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Pomiar FiO2</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136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Alarmy audio – wizualne:</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bezdechu</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ciśnienia w układzie oddechowym</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ciśnienia CPAP</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braku zasilania gazowego i elektrycznego</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rozłączenia układu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98"/>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Ramię podtrzymujące układ oddechowy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Nawilżacz z automatyczną kontrolą temperatury i nawilżania:</w:t>
            </w:r>
          </w:p>
          <w:p w:rsidR="00C56F09" w:rsidRPr="008F470E" w:rsidRDefault="00C56F09"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płytki grzewczej,</w:t>
            </w:r>
          </w:p>
          <w:p w:rsidR="00C56F09" w:rsidRPr="008F470E" w:rsidRDefault="00C56F09"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gazów na wyjściu z komory nawilżacza,</w:t>
            </w:r>
          </w:p>
          <w:p w:rsidR="00C56F09" w:rsidRPr="008F470E" w:rsidRDefault="00C56F09" w:rsidP="00535209">
            <w:pPr>
              <w:pStyle w:val="Akapitzlist"/>
              <w:widowControl w:val="0"/>
              <w:numPr>
                <w:ilvl w:val="0"/>
                <w:numId w:val="65"/>
              </w:numPr>
              <w:suppressAutoHyphens/>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gazów w układzie oddechowym pacjenta,</w:t>
            </w:r>
          </w:p>
          <w:p w:rsidR="00C56F09" w:rsidRPr="008F470E" w:rsidRDefault="00C56F09" w:rsidP="00535209">
            <w:pPr>
              <w:pStyle w:val="Akapitzlist"/>
              <w:widowControl w:val="0"/>
              <w:numPr>
                <w:ilvl w:val="0"/>
                <w:numId w:val="65"/>
              </w:numPr>
              <w:suppressAutoHyphens/>
              <w:spacing w:after="0" w:line="240" w:lineRule="auto"/>
              <w:jc w:val="both"/>
              <w:rPr>
                <w:rFonts w:ascii="Arial Narrow" w:hAnsi="Arial Narrow" w:cstheme="minorHAnsi"/>
                <w:sz w:val="18"/>
                <w:szCs w:val="18"/>
              </w:rPr>
            </w:pPr>
            <w:r w:rsidRPr="008F470E">
              <w:rPr>
                <w:rFonts w:ascii="Arial Narrow" w:hAnsi="Arial Narrow" w:cstheme="minorHAnsi"/>
                <w:color w:val="000000"/>
                <w:sz w:val="18"/>
                <w:szCs w:val="18"/>
              </w:rPr>
              <w:t>wyświetlacz LED czterocyfrowy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Komora nawilżacza jednorazowa dla noworodków </w:t>
            </w:r>
            <w:r w:rsidRPr="008F470E">
              <w:rPr>
                <w:rFonts w:ascii="Arial Narrow" w:hAnsi="Arial Narrow" w:cstheme="minorHAnsi"/>
                <w:color w:val="000000"/>
                <w:sz w:val="18"/>
                <w:szCs w:val="18"/>
              </w:rPr>
              <w:t xml:space="preserve">z </w:t>
            </w:r>
            <w:r w:rsidRPr="008F470E">
              <w:rPr>
                <w:rFonts w:ascii="Arial Narrow" w:hAnsi="Arial Narrow" w:cstheme="minorHAnsi"/>
                <w:sz w:val="18"/>
                <w:szCs w:val="18"/>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8F470E">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C56F09" w:rsidRPr="006D2C7A" w:rsidRDefault="00C56F09" w:rsidP="00C41A05">
            <w:pPr>
              <w:spacing w:after="0" w:line="240" w:lineRule="auto"/>
              <w:rPr>
                <w:rFonts w:ascii="Arial Narrow" w:hAnsi="Arial Narrow" w:cstheme="minorHAnsi"/>
                <w:b/>
                <w:sz w:val="18"/>
                <w:szCs w:val="18"/>
              </w:rPr>
            </w:pPr>
            <w:r w:rsidRPr="006D2C7A">
              <w:rPr>
                <w:rFonts w:ascii="Arial Narrow" w:hAnsi="Arial Narrow" w:cstheme="minorHAnsi"/>
                <w:b/>
                <w:sz w:val="18"/>
                <w:szCs w:val="18"/>
              </w:rPr>
              <w:t>GWARANCJA</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12 miesięcy – 0 pkt.</w:t>
            </w:r>
          </w:p>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24 miesiące – 10 pkt</w:t>
            </w:r>
          </w:p>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36 miesięcy – 20 pkt</w:t>
            </w:r>
          </w:p>
          <w:p w:rsidR="00C56F09" w:rsidRPr="008F470E" w:rsidRDefault="006D2C7A" w:rsidP="006D2C7A">
            <w:pPr>
              <w:pStyle w:val="Akapitzlist"/>
              <w:widowControl w:val="0"/>
              <w:suppressAutoHyphens/>
              <w:snapToGrid w:val="0"/>
              <w:spacing w:after="0" w:line="240" w:lineRule="auto"/>
              <w:ind w:left="87"/>
              <w:jc w:val="both"/>
              <w:rPr>
                <w:rFonts w:ascii="Arial Narrow" w:hAnsi="Arial Narrow" w:cstheme="minorHAnsi"/>
                <w:sz w:val="18"/>
                <w:szCs w:val="18"/>
              </w:rPr>
            </w:pPr>
            <w:r>
              <w:rPr>
                <w:rFonts w:ascii="Arial Narrow" w:hAnsi="Arial Narrow" w:cstheme="minorHAnsi"/>
                <w:sz w:val="18"/>
                <w:szCs w:val="18"/>
              </w:rPr>
              <w:t>&gt;</w:t>
            </w:r>
            <w:r w:rsidR="00C56F09" w:rsidRPr="008F470E">
              <w:rPr>
                <w:rFonts w:ascii="Arial Narrow" w:hAnsi="Arial Narrow" w:cstheme="minorHAnsi"/>
                <w:sz w:val="18"/>
                <w:szCs w:val="18"/>
              </w:rPr>
              <w:t>36 miesięcy – 25 pkt</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8F470E">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b/>
                <w:sz w:val="18"/>
                <w:szCs w:val="18"/>
              </w:rPr>
              <w:t>SZKOLENIA</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Stopka"/>
              <w:tabs>
                <w:tab w:val="clear" w:pos="4536"/>
                <w:tab w:val="clear" w:pos="9072"/>
              </w:tabs>
              <w:snapToGrid w:val="0"/>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b/>
                <w:bCs/>
                <w:sz w:val="18"/>
                <w:szCs w:val="18"/>
              </w:rPr>
            </w:pPr>
            <w:r w:rsidRPr="008F470E">
              <w:rPr>
                <w:rFonts w:ascii="Arial Narrow" w:hAnsi="Arial Narrow" w:cstheme="minorHAnsi"/>
                <w:b/>
                <w:bCs/>
                <w:sz w:val="18"/>
                <w:szCs w:val="18"/>
              </w:rPr>
              <w:t>DOKUMENTACJA</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before="60" w:after="0" w:line="240" w:lineRule="auto"/>
              <w:jc w:val="center"/>
              <w:rPr>
                <w:rFonts w:ascii="Arial Narrow" w:hAnsi="Arial Narrow" w:cstheme="minorHAns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6D2C7A" w:rsidP="006D2C7A">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C56F09" w:rsidRPr="008F470E">
              <w:rPr>
                <w:rFonts w:ascii="Arial Narrow" w:hAnsi="Arial Narrow" w:cstheme="minorHAnsi"/>
                <w:sz w:val="18"/>
                <w:szCs w:val="18"/>
              </w:rPr>
              <w:t>:</w:t>
            </w:r>
            <w:r>
              <w:rPr>
                <w:rFonts w:ascii="Arial Narrow" w:hAnsi="Arial Narrow" w:cstheme="minorHAnsi"/>
                <w:sz w:val="18"/>
                <w:szCs w:val="18"/>
              </w:rPr>
              <w:t xml:space="preserve"> </w:t>
            </w:r>
            <w:r w:rsidR="00C56F09" w:rsidRPr="008F470E">
              <w:rPr>
                <w:rFonts w:ascii="Arial Narrow" w:hAnsi="Arial Narrow" w:cstheme="minorHAnsi"/>
                <w:sz w:val="18"/>
                <w:szCs w:val="18"/>
              </w:rPr>
              <w:t>deklaracja zgodności,</w:t>
            </w:r>
            <w:r>
              <w:rPr>
                <w:rFonts w:ascii="Arial Narrow" w:hAnsi="Arial Narrow" w:cstheme="minorHAnsi"/>
                <w:sz w:val="18"/>
                <w:szCs w:val="18"/>
              </w:rPr>
              <w:t xml:space="preserve"> certyfikat CE, </w:t>
            </w:r>
            <w:r w:rsidR="00C56F09" w:rsidRPr="008F470E">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autoSpaceDE w:val="0"/>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D0695" w:rsidRDefault="00FD0695" w:rsidP="00C41A05">
      <w:pPr>
        <w:spacing w:after="0" w:line="240" w:lineRule="auto"/>
        <w:rPr>
          <w:rFonts w:ascii="Arial Narrow" w:hAnsi="Arial Narrow" w:cs="Times New Roman"/>
          <w:b/>
          <w:sz w:val="20"/>
          <w:szCs w:val="20"/>
        </w:rPr>
      </w:pPr>
    </w:p>
    <w:p w:rsidR="00C56F09" w:rsidRDefault="00C56F09" w:rsidP="00C41A05">
      <w:pPr>
        <w:spacing w:after="0" w:line="240" w:lineRule="auto"/>
        <w:rPr>
          <w:rFonts w:ascii="Arial Narrow" w:hAnsi="Arial Narrow" w:cs="Times New Roman"/>
          <w:b/>
          <w:sz w:val="20"/>
          <w:szCs w:val="20"/>
        </w:rPr>
      </w:pPr>
    </w:p>
    <w:p w:rsidR="00C56F09" w:rsidRPr="00C41A05" w:rsidRDefault="00C56F09" w:rsidP="00C41A05">
      <w:pPr>
        <w:spacing w:after="0" w:line="240" w:lineRule="auto"/>
        <w:rPr>
          <w:rFonts w:ascii="Arial Narrow" w:hAnsi="Arial Narrow" w:cs="Times New Roman"/>
          <w:b/>
          <w:sz w:val="20"/>
          <w:szCs w:val="20"/>
        </w:rPr>
      </w:pPr>
    </w:p>
    <w:p w:rsidR="00AD1D5F" w:rsidRDefault="00AD1D5F"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6D2C7A">
      <w:pPr>
        <w:tabs>
          <w:tab w:val="left" w:pos="3735"/>
          <w:tab w:val="right" w:pos="14144"/>
        </w:tabs>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 KARDIOMONITOR WIELOCZYNNOŚCIOWY</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kardiomonitora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rFonts w:ascii="Tahoma" w:hAnsi="Tahoma"/>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6664"/>
        <w:gridCol w:w="2268"/>
        <w:gridCol w:w="4394"/>
        <w:gridCol w:w="1843"/>
      </w:tblGrid>
      <w:tr w:rsidR="004078E3" w:rsidRPr="006D2C7A" w:rsidTr="006D2C7A">
        <w:tc>
          <w:tcPr>
            <w:tcW w:w="791"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l.p.</w:t>
            </w:r>
          </w:p>
        </w:tc>
        <w:tc>
          <w:tcPr>
            <w:tcW w:w="6664"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Parametr</w:t>
            </w:r>
          </w:p>
        </w:tc>
        <w:tc>
          <w:tcPr>
            <w:tcW w:w="2268"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 xml:space="preserve">Parametr </w:t>
            </w:r>
            <w:r w:rsidR="00C56F09" w:rsidRPr="006D2C7A">
              <w:rPr>
                <w:rFonts w:ascii="Arial Narrow" w:hAnsi="Arial Narrow"/>
                <w:b/>
                <w:sz w:val="18"/>
                <w:szCs w:val="18"/>
              </w:rPr>
              <w:t>oczekiwany</w:t>
            </w:r>
          </w:p>
        </w:tc>
        <w:tc>
          <w:tcPr>
            <w:tcW w:w="4394"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 xml:space="preserve">Parametr oferowany </w:t>
            </w:r>
          </w:p>
        </w:tc>
        <w:tc>
          <w:tcPr>
            <w:tcW w:w="1843" w:type="dxa"/>
            <w:hideMark/>
          </w:tcPr>
          <w:p w:rsidR="004078E3" w:rsidRPr="006D2C7A" w:rsidRDefault="004078E3" w:rsidP="004A2B47">
            <w:pPr>
              <w:pStyle w:val="Zawartotabeli"/>
              <w:snapToGrid w:val="0"/>
              <w:jc w:val="both"/>
              <w:rPr>
                <w:rFonts w:ascii="Arial Narrow" w:hAnsi="Arial Narrow"/>
                <w:b/>
                <w:sz w:val="18"/>
                <w:szCs w:val="18"/>
              </w:rPr>
            </w:pPr>
            <w:r w:rsidRPr="006D2C7A">
              <w:rPr>
                <w:rFonts w:ascii="Arial Narrow" w:hAnsi="Arial Narrow"/>
                <w:b/>
                <w:sz w:val="18"/>
                <w:szCs w:val="18"/>
              </w:rPr>
              <w:t>Ocena pkt.</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after="0" w:line="240" w:lineRule="auto"/>
              <w:jc w:val="both"/>
              <w:rPr>
                <w:rFonts w:ascii="Arial Narrow" w:hAnsi="Arial Narrow"/>
                <w:b/>
                <w:sz w:val="18"/>
                <w:szCs w:val="18"/>
              </w:rPr>
            </w:pPr>
            <w:r w:rsidRPr="006D2C7A">
              <w:rPr>
                <w:rFonts w:ascii="Arial Narrow" w:hAnsi="Arial Narrow"/>
                <w:b/>
                <w:sz w:val="18"/>
                <w:szCs w:val="18"/>
              </w:rPr>
              <w:t>PARAMETRY TECHNICZNE</w:t>
            </w: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napToGrid w:val="0"/>
              <w:spacing w:after="0" w:line="240" w:lineRule="auto"/>
              <w:jc w:val="both"/>
              <w:rPr>
                <w:rFonts w:ascii="Arial Narrow" w:hAnsi="Arial Narrow"/>
                <w:bCs/>
                <w:sz w:val="18"/>
                <w:szCs w:val="18"/>
              </w:rPr>
            </w:pPr>
            <w:r w:rsidRPr="006D2C7A">
              <w:rPr>
                <w:rFonts w:ascii="Arial Narrow" w:hAnsi="Arial Narrow"/>
                <w:bCs/>
                <w:sz w:val="18"/>
                <w:szCs w:val="18"/>
              </w:rPr>
              <w:t xml:space="preserve">Kardiomonitor stacjonarny lub </w:t>
            </w:r>
            <w:proofErr w:type="spellStart"/>
            <w:r w:rsidRPr="006D2C7A">
              <w:rPr>
                <w:rFonts w:ascii="Arial Narrow" w:hAnsi="Arial Narrow"/>
                <w:bCs/>
                <w:sz w:val="18"/>
                <w:szCs w:val="18"/>
              </w:rPr>
              <w:t>stacjonarno</w:t>
            </w:r>
            <w:proofErr w:type="spellEnd"/>
            <w:r w:rsidRPr="006D2C7A">
              <w:rPr>
                <w:rFonts w:ascii="Arial Narrow" w:hAnsi="Arial Narrow"/>
                <w:bCs/>
                <w:sz w:val="18"/>
                <w:szCs w:val="18"/>
              </w:rPr>
              <w:t>/transportowy przeznaczony dla noworodków wraz z akcesoriami, rok produkcji 2017, fabrycznie nowy</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left="10" w:right="160"/>
              <w:rPr>
                <w:rFonts w:ascii="Arial Narrow" w:hAnsi="Arial Narrow" w:cs="Arial"/>
                <w:spacing w:val="-2"/>
                <w:sz w:val="18"/>
                <w:szCs w:val="18"/>
              </w:rPr>
            </w:pPr>
            <w:r w:rsidRPr="006D2C7A">
              <w:rPr>
                <w:rFonts w:ascii="Arial Narrow" w:hAnsi="Arial Narrow" w:cs="Arial"/>
                <w:spacing w:val="-2"/>
                <w:sz w:val="18"/>
                <w:szCs w:val="18"/>
              </w:rPr>
              <w:t>Ekran kardiomonitora LCD TFT:</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Przekątna &gt;= 12”</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Rozdzielczość &gt;= 800 x 600 pikseli</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Prezentacja nie mniej niż 6 krzywych jednocześnie</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Prezentacja nie mniej niż 4 pól numerycznych jednocześnie</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 xml:space="preserve">Możliwość regulacji jasności </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left="5" w:right="160"/>
              <w:rPr>
                <w:rFonts w:ascii="Arial Narrow" w:hAnsi="Arial Narrow" w:cs="Arial"/>
                <w:spacing w:val="-3"/>
                <w:sz w:val="18"/>
                <w:szCs w:val="18"/>
              </w:rPr>
            </w:pPr>
            <w:r w:rsidRPr="006D2C7A">
              <w:rPr>
                <w:rFonts w:ascii="Arial Narrow" w:hAnsi="Arial Narrow" w:cs="Arial"/>
                <w:spacing w:val="-3"/>
                <w:sz w:val="18"/>
                <w:szCs w:val="18"/>
              </w:rPr>
              <w:t>Parametry mierzone/analizowane:</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 xml:space="preserve">EKG z możliwością wyboru liczby </w:t>
            </w:r>
            <w:proofErr w:type="spellStart"/>
            <w:r w:rsidRPr="006D2C7A">
              <w:rPr>
                <w:rFonts w:ascii="Arial Narrow" w:hAnsi="Arial Narrow" w:cs="Arial"/>
                <w:spacing w:val="-3"/>
                <w:sz w:val="18"/>
                <w:szCs w:val="18"/>
              </w:rPr>
              <w:t>odprowadzeń</w:t>
            </w:r>
            <w:proofErr w:type="spellEnd"/>
            <w:r w:rsidRPr="006D2C7A">
              <w:rPr>
                <w:rFonts w:ascii="Arial Narrow" w:hAnsi="Arial Narrow" w:cs="Arial"/>
                <w:spacing w:val="-3"/>
                <w:sz w:val="18"/>
                <w:szCs w:val="18"/>
              </w:rPr>
              <w:t xml:space="preserve">: 3 odprowadzenia lub 7 </w:t>
            </w:r>
            <w:proofErr w:type="spellStart"/>
            <w:r w:rsidRPr="006D2C7A">
              <w:rPr>
                <w:rFonts w:ascii="Arial Narrow" w:hAnsi="Arial Narrow" w:cs="Arial"/>
                <w:spacing w:val="-3"/>
                <w:sz w:val="18"/>
                <w:szCs w:val="18"/>
              </w:rPr>
              <w:t>odprowadzeń</w:t>
            </w:r>
            <w:proofErr w:type="spellEnd"/>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Analiza częstości akcji serca i podstawowa analiza arytmii – wykrywanie minimum 5 zaburzeń rytmu</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 xml:space="preserve">Analiza odcinka ST we wszystkich monitorowanych </w:t>
            </w:r>
            <w:proofErr w:type="spellStart"/>
            <w:r w:rsidRPr="006D2C7A">
              <w:rPr>
                <w:rFonts w:ascii="Arial Narrow" w:hAnsi="Arial Narrow" w:cs="Arial"/>
                <w:spacing w:val="-3"/>
                <w:sz w:val="18"/>
                <w:szCs w:val="18"/>
              </w:rPr>
              <w:t>odprowadzeniach</w:t>
            </w:r>
            <w:proofErr w:type="spellEnd"/>
            <w:r w:rsidRPr="006D2C7A">
              <w:rPr>
                <w:rFonts w:ascii="Arial Narrow" w:hAnsi="Arial Narrow" w:cs="Arial"/>
                <w:spacing w:val="-3"/>
                <w:sz w:val="18"/>
                <w:szCs w:val="18"/>
              </w:rPr>
              <w:t xml:space="preserve"> – zakres analizy nie mniejszy niż od -9,0 do +9,0 mm, z możliwością ręcznej regulacji położenia odcinków pomiarowych</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HR w zakresie nie mniejszym niż 30 – 300 uderzeń na minutę</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Respiracja – pomiar metodą impedancyjną</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Zakres pomiaru respiracji nie mniejszy niż 4-120 oddechów/min</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Prezentacja krzywej oddechowej i respiracji</w:t>
            </w:r>
          </w:p>
          <w:p w:rsidR="004078E3" w:rsidRPr="006D2C7A" w:rsidRDefault="004078E3" w:rsidP="00535209">
            <w:pPr>
              <w:pStyle w:val="Akapitzlist"/>
              <w:widowControl w:val="0"/>
              <w:numPr>
                <w:ilvl w:val="0"/>
                <w:numId w:val="45"/>
              </w:numPr>
              <w:suppressAutoHyphens/>
              <w:snapToGrid w:val="0"/>
              <w:spacing w:after="0" w:line="240" w:lineRule="auto"/>
              <w:rPr>
                <w:rFonts w:ascii="Arial Narrow" w:hAnsi="Arial Narrow" w:cs="Arial"/>
                <w:sz w:val="18"/>
                <w:szCs w:val="18"/>
              </w:rPr>
            </w:pPr>
            <w:r w:rsidRPr="006D2C7A">
              <w:rPr>
                <w:rFonts w:ascii="Arial Narrow" w:hAnsi="Arial Narrow" w:cs="Arial"/>
                <w:sz w:val="18"/>
                <w:szCs w:val="18"/>
              </w:rPr>
              <w:t xml:space="preserve">Saturacja w technologii </w:t>
            </w:r>
            <w:proofErr w:type="spellStart"/>
            <w:r w:rsidRPr="006D2C7A">
              <w:rPr>
                <w:rFonts w:ascii="Arial Narrow" w:hAnsi="Arial Narrow" w:cs="Arial"/>
                <w:sz w:val="18"/>
                <w:szCs w:val="18"/>
              </w:rPr>
              <w:t>Masimo</w:t>
            </w:r>
            <w:proofErr w:type="spellEnd"/>
          </w:p>
          <w:p w:rsidR="004078E3" w:rsidRPr="006D2C7A" w:rsidRDefault="004078E3" w:rsidP="00535209">
            <w:pPr>
              <w:pStyle w:val="Akapitzlist"/>
              <w:widowControl w:val="0"/>
              <w:numPr>
                <w:ilvl w:val="1"/>
                <w:numId w:val="45"/>
              </w:numPr>
              <w:suppressAutoHyphens/>
              <w:snapToGrid w:val="0"/>
              <w:spacing w:after="0" w:line="240" w:lineRule="auto"/>
              <w:rPr>
                <w:rFonts w:ascii="Arial Narrow" w:hAnsi="Arial Narrow" w:cs="Arial"/>
                <w:sz w:val="18"/>
                <w:szCs w:val="18"/>
              </w:rPr>
            </w:pPr>
            <w:r w:rsidRPr="006D2C7A">
              <w:rPr>
                <w:rFonts w:ascii="Arial Narrow" w:hAnsi="Arial Narrow" w:cs="Arial"/>
                <w:sz w:val="18"/>
                <w:szCs w:val="18"/>
              </w:rPr>
              <w:t>zakres od 1-100%.</w:t>
            </w:r>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 xml:space="preserve">Prezentacja krzywej </w:t>
            </w:r>
            <w:proofErr w:type="spellStart"/>
            <w:r w:rsidRPr="006D2C7A">
              <w:rPr>
                <w:rFonts w:ascii="Arial Narrow" w:hAnsi="Arial Narrow" w:cs="Arial"/>
                <w:sz w:val="18"/>
                <w:szCs w:val="18"/>
              </w:rPr>
              <w:t>pletyzmograficznej</w:t>
            </w:r>
            <w:proofErr w:type="spellEnd"/>
            <w:r w:rsidRPr="006D2C7A">
              <w:rPr>
                <w:rFonts w:ascii="Arial Narrow" w:hAnsi="Arial Narrow" w:cs="Arial"/>
                <w:sz w:val="18"/>
                <w:szCs w:val="18"/>
              </w:rPr>
              <w:t xml:space="preserve"> i %SpO2.</w:t>
            </w:r>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 xml:space="preserve">Pomiar pulsu w zakresie 30-240 </w:t>
            </w:r>
            <w:proofErr w:type="spellStart"/>
            <w:r w:rsidRPr="006D2C7A">
              <w:rPr>
                <w:rFonts w:ascii="Arial Narrow" w:hAnsi="Arial Narrow" w:cs="Arial"/>
                <w:sz w:val="18"/>
                <w:szCs w:val="18"/>
              </w:rPr>
              <w:t>bpm</w:t>
            </w:r>
            <w:proofErr w:type="spellEnd"/>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Modulacja dźwięku przy zmianie wartości %SpO2.</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z w:val="18"/>
                <w:szCs w:val="18"/>
              </w:rPr>
              <w:t>W komplecie przewód interfejsowy i komplet czujników neonatologicznych</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NIBP metodą oscylometryczną, technika dwutubowa, w zakresie min. 10-290 mmHg</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ręczny i automatyczny</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automatyczny z dowolnym interwałem w zakresie min. 1 - 120 min, z liczbą powtórzeń 1-25 lub w trybie ciągłym</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Możliwość programowania serii cyklów o różnym interwale np. 2 cykle po 15 min., po czym 2 cykle po 30 min.</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Prezentacja wartości: skurczowej, rozkurczowej oraz średniej .</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z w:val="18"/>
                <w:szCs w:val="18"/>
              </w:rPr>
              <w:t>W komplecie przewód i zestaw mankietów dla noworodków.</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ciśnienia krwawego – min. 2 kanały</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 xml:space="preserve">Pomiar temperatury ciągłej (powierzchniowej i  głębokiej) – </w:t>
            </w:r>
            <w:r w:rsidRPr="006D2C7A">
              <w:rPr>
                <w:rFonts w:ascii="Arial Narrow" w:hAnsi="Arial Narrow" w:cs="Arial"/>
                <w:sz w:val="18"/>
                <w:szCs w:val="18"/>
              </w:rPr>
              <w:t>w komplecie dwa czujniki</w:t>
            </w:r>
          </w:p>
        </w:tc>
        <w:tc>
          <w:tcPr>
            <w:tcW w:w="2268" w:type="dxa"/>
            <w:vAlign w:val="center"/>
          </w:tcPr>
          <w:p w:rsidR="004078E3" w:rsidRPr="006D2C7A" w:rsidRDefault="004078E3" w:rsidP="004A2B47">
            <w:pPr>
              <w:shd w:val="clear" w:color="auto" w:fill="FFFFFF"/>
              <w:snapToGrid w:val="0"/>
              <w:spacing w:after="0" w:line="240" w:lineRule="auto"/>
              <w:rPr>
                <w:rFonts w:ascii="Arial Narrow" w:hAnsi="Arial Narrow" w:cs="Arial"/>
                <w:spacing w:val="17"/>
                <w:sz w:val="18"/>
                <w:szCs w:val="18"/>
              </w:rPr>
            </w:pPr>
          </w:p>
        </w:tc>
        <w:tc>
          <w:tcPr>
            <w:tcW w:w="4394" w:type="dxa"/>
          </w:tcPr>
          <w:p w:rsidR="004078E3" w:rsidRPr="006D2C7A" w:rsidRDefault="004078E3" w:rsidP="004A2B47">
            <w:pPr>
              <w:snapToGrid w:val="0"/>
              <w:spacing w:after="0" w:line="240" w:lineRule="auto"/>
              <w:jc w:val="both"/>
              <w:rPr>
                <w:rFonts w:ascii="Arial Narrow" w:hAnsi="Arial Narrow" w:cs="Times New Roman"/>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pStyle w:val="Akapitzlist"/>
              <w:shd w:val="clear" w:color="auto" w:fill="FFFFFF"/>
              <w:snapToGrid w:val="0"/>
              <w:spacing w:after="0" w:line="240" w:lineRule="auto"/>
              <w:ind w:left="0" w:right="160"/>
              <w:rPr>
                <w:rFonts w:ascii="Arial Narrow" w:hAnsi="Arial Narrow" w:cs="Arial"/>
                <w:spacing w:val="-1"/>
                <w:sz w:val="18"/>
                <w:szCs w:val="18"/>
              </w:rPr>
            </w:pPr>
            <w:r w:rsidRPr="006D2C7A">
              <w:rPr>
                <w:rFonts w:ascii="Arial Narrow" w:hAnsi="Arial Narrow" w:cs="Arial"/>
                <w:spacing w:val="-1"/>
                <w:sz w:val="18"/>
                <w:szCs w:val="18"/>
              </w:rPr>
              <w:t>Możliwość rozbudowy o:</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s="Times New Roman"/>
                <w:color w:val="000000"/>
                <w:sz w:val="18"/>
                <w:szCs w:val="18"/>
                <w:lang w:eastAsia="pl-PL"/>
              </w:rPr>
            </w:pPr>
            <w:r w:rsidRPr="006D2C7A">
              <w:rPr>
                <w:rFonts w:ascii="Arial Narrow" w:eastAsia="Times New Roman" w:hAnsi="Arial Narrow"/>
                <w:color w:val="000000"/>
                <w:sz w:val="18"/>
                <w:szCs w:val="18"/>
                <w:lang w:eastAsia="pl-PL"/>
              </w:rPr>
              <w:t xml:space="preserve">pomiar gazów anestetycznych -automatyczna identyfikacja środków anestetycznych (pięć środków anestetycznych i dwie spośród mieszanin: </w:t>
            </w:r>
            <w:proofErr w:type="spellStart"/>
            <w:r w:rsidRPr="006D2C7A">
              <w:rPr>
                <w:rFonts w:ascii="Arial Narrow" w:eastAsia="Times New Roman" w:hAnsi="Arial Narrow"/>
                <w:color w:val="000000"/>
                <w:sz w:val="18"/>
                <w:szCs w:val="18"/>
                <w:lang w:eastAsia="pl-PL"/>
              </w:rPr>
              <w:t>halotan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enfluran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izofluran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sewofluran</w:t>
            </w:r>
            <w:proofErr w:type="spellEnd"/>
            <w:r w:rsidRPr="006D2C7A">
              <w:rPr>
                <w:rFonts w:ascii="Arial Narrow" w:eastAsia="Times New Roman" w:hAnsi="Arial Narrow"/>
                <w:color w:val="000000"/>
                <w:sz w:val="18"/>
                <w:szCs w:val="18"/>
                <w:lang w:eastAsia="pl-PL"/>
              </w:rPr>
              <w:t xml:space="preserve"> i </w:t>
            </w:r>
            <w:proofErr w:type="spellStart"/>
            <w:r w:rsidRPr="006D2C7A">
              <w:rPr>
                <w:rFonts w:ascii="Arial Narrow" w:eastAsia="Times New Roman" w:hAnsi="Arial Narrow"/>
                <w:color w:val="000000"/>
                <w:sz w:val="18"/>
                <w:szCs w:val="18"/>
                <w:lang w:eastAsia="pl-PL"/>
              </w:rPr>
              <w:t>desfluran</w:t>
            </w:r>
            <w:proofErr w:type="spellEnd"/>
            <w:r w:rsidRPr="006D2C7A">
              <w:rPr>
                <w:rFonts w:ascii="Arial Narrow" w:eastAsia="Times New Roman" w:hAnsi="Arial Narrow"/>
                <w:color w:val="000000"/>
                <w:sz w:val="18"/>
                <w:szCs w:val="18"/>
                <w:lang w:eastAsia="pl-PL"/>
              </w:rPr>
              <w:t xml:space="preserve">). Wyświetlanie MAC (minimalne stężenie pęcherzykowe) i </w:t>
            </w:r>
            <w:proofErr w:type="spellStart"/>
            <w:r w:rsidRPr="006D2C7A">
              <w:rPr>
                <w:rFonts w:ascii="Arial Narrow" w:eastAsia="Times New Roman" w:hAnsi="Arial Narrow"/>
                <w:color w:val="000000"/>
                <w:sz w:val="18"/>
                <w:szCs w:val="18"/>
                <w:lang w:eastAsia="pl-PL"/>
              </w:rPr>
              <w:t>MACage</w:t>
            </w:r>
            <w:proofErr w:type="spellEnd"/>
            <w:r w:rsidRPr="006D2C7A">
              <w:rPr>
                <w:rFonts w:ascii="Arial Narrow" w:eastAsia="Times New Roman" w:hAnsi="Arial Narrow"/>
                <w:color w:val="000000"/>
                <w:sz w:val="18"/>
                <w:szCs w:val="18"/>
                <w:lang w:eastAsia="pl-PL"/>
              </w:rPr>
              <w:t xml:space="preserve"> - z kompensacją dla wieku pacjenta</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co najmniej 3 kanałowy rejestrator termiczny, wbudowany w monitor - wydruk możliwy podczas transportu</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tradycyjny moduł CO2 pracujący w technologii pomiaru w strumieniu bocznym – moduł wymienny między monitorami</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moduł pomiaru głębokości sedacji</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eastAsia="Andale Sans UI" w:hAnsi="Arial Narrow"/>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hideMark/>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Brak możliwości rozbudowy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1 funkcję – 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2 funkcje – 10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3 funkcje – 15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4 funkcje – 20 pkt</w:t>
            </w: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pStyle w:val="Akapitzlist"/>
              <w:shd w:val="clear" w:color="auto" w:fill="FFFFFF"/>
              <w:snapToGrid w:val="0"/>
              <w:spacing w:after="0" w:line="240" w:lineRule="auto"/>
              <w:ind w:left="0" w:right="160"/>
              <w:rPr>
                <w:rFonts w:ascii="Arial Narrow" w:hAnsi="Arial Narrow" w:cs="Arial"/>
                <w:spacing w:val="-1"/>
                <w:sz w:val="18"/>
                <w:szCs w:val="18"/>
              </w:rPr>
            </w:pPr>
            <w:r w:rsidRPr="006D2C7A">
              <w:rPr>
                <w:rFonts w:ascii="Arial Narrow" w:hAnsi="Arial Narrow" w:cs="Arial"/>
                <w:spacing w:val="-1"/>
                <w:sz w:val="18"/>
                <w:szCs w:val="18"/>
              </w:rPr>
              <w:t>Konstrukcja i rozwiązania użytkowe:</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Zasilanie elektryczne: 230V/50Hz oraz alternatywnie z akumulatora</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Czas pracy monitora przy zasilaniu z akumulatora &gt;=120 min.</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Wskaźnik naładowania akumulatora – na ekranie i oddzielnie na akumulatorze</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Klawisze sprzętowe umieszczone pod ekranem</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zaprogramowania przez personel min. 5 różnych konfiguracji monitora (ustawiania ekranu i granic alarmowych).</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Porty pomiarowe kodowane za pomocą kolorów - ułatwienia identyfikacji odpowiednich akcesoriów.</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pracy w sieci centralnego monitorowania</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Brak zasilania akumulatorowego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Czas pracy przy zasilaniu z akumulatora 120 – 150 min – 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Czas pracy przy zasilaniu z akumulatora powyżej 150 min – 10 pkt.</w:t>
            </w:r>
          </w:p>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Alarmy:</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Wskaźnik alarmu na obudowie, w miejscu gwarantującym łatwą widzialność</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Klasyfikacja alarmu do jednej z trzech kategorii, w zależności od jego priorytetu, rozróżniane kolorem wskaźnika  i tonem</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 xml:space="preserve">Co najmniej </w:t>
            </w:r>
            <w:r w:rsidRPr="006D2C7A">
              <w:rPr>
                <w:rFonts w:ascii="Arial Narrow" w:eastAsia="Times New Roman" w:hAnsi="Arial Narrow"/>
                <w:color w:val="000000"/>
                <w:sz w:val="18"/>
                <w:szCs w:val="18"/>
                <w:lang w:eastAsia="pl-PL"/>
              </w:rPr>
              <w:t>cztery opcje schematów alarmowych</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Podtrzymywanie na ekranie komunikatu alarmowego nawet po ustąpieniu przyczyny wyzwolenia alarmu</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ustawienia granic alarmowych</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wyłączenia alarmów poszczególnych parametrów</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Trendy graficzne i tabelaryczne wszystkich parametrów min. 72 godzinne (także trendy ST), rozdzielczość min. 1 min.</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 xml:space="preserve">Możliwość wyświetlanie </w:t>
            </w:r>
            <w:proofErr w:type="spellStart"/>
            <w:r w:rsidRPr="006D2C7A">
              <w:rPr>
                <w:rFonts w:ascii="Arial Narrow" w:eastAsia="Times New Roman" w:hAnsi="Arial Narrow"/>
                <w:color w:val="000000"/>
                <w:sz w:val="18"/>
                <w:szCs w:val="18"/>
                <w:lang w:eastAsia="pl-PL"/>
              </w:rPr>
              <w:t>minitrendów</w:t>
            </w:r>
            <w:proofErr w:type="spellEnd"/>
            <w:r w:rsidRPr="006D2C7A">
              <w:rPr>
                <w:rFonts w:ascii="Arial Narrow" w:eastAsia="Times New Roman" w:hAnsi="Arial Narrow"/>
                <w:color w:val="000000"/>
                <w:sz w:val="18"/>
                <w:szCs w:val="18"/>
                <w:lang w:eastAsia="pl-PL"/>
              </w:rPr>
              <w:t xml:space="preserve"> (wraz z pozostałymi mierzonymi parametrami i krzywymi) długości min. 30 min.</w:t>
            </w:r>
          </w:p>
        </w:tc>
        <w:tc>
          <w:tcPr>
            <w:tcW w:w="2268" w:type="dxa"/>
            <w:vAlign w:val="center"/>
            <w:hideMark/>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r w:rsidRPr="006D2C7A">
              <w:rPr>
                <w:rFonts w:ascii="Arial Narrow" w:hAnsi="Arial Narrow"/>
                <w:sz w:val="18"/>
                <w:szCs w:val="18"/>
              </w:rPr>
              <w:t>Opisać miejsce umieszczenia wskaźnika alarmu, podać liczbę schematów alarmowych</w:t>
            </w: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hideMark/>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3 schematy alarmowe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Więcej niż 3 schematy alarmowe – 5 pkt.</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GWARANCJA</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Okres gwarancji oraz współpracujących urządzeń  [liczba miesięcy]</w:t>
            </w:r>
          </w:p>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UWAGA – należy podać pełną liczbę miesięcy. Wartości ułamkowe będą przy ocenie zaokrąglane w dół. Zamawiający zastrzega, że okres rękojmi musi być równy okresowi gwarancji</w:t>
            </w:r>
          </w:p>
        </w:tc>
        <w:tc>
          <w:tcPr>
            <w:tcW w:w="2268" w:type="dxa"/>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&gt;= 24</w:t>
            </w:r>
          </w:p>
        </w:tc>
        <w:tc>
          <w:tcPr>
            <w:tcW w:w="4394" w:type="dxa"/>
          </w:tcPr>
          <w:p w:rsidR="004A2B47" w:rsidRPr="006D2C7A" w:rsidRDefault="004A2B47" w:rsidP="004A2B47">
            <w:pPr>
              <w:snapToGrid w:val="0"/>
              <w:spacing w:after="0" w:line="240" w:lineRule="auto"/>
              <w:jc w:val="center"/>
              <w:rPr>
                <w:rFonts w:ascii="Arial Narrow" w:hAnsi="Arial Narrow"/>
                <w:sz w:val="18"/>
                <w:szCs w:val="18"/>
              </w:rPr>
            </w:pPr>
          </w:p>
        </w:tc>
        <w:tc>
          <w:tcPr>
            <w:tcW w:w="1843" w:type="dxa"/>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Gwarancja 24 miesiące – 0 pkt.</w:t>
            </w:r>
          </w:p>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25 – 36 miesięcy – 5 pkt.</w:t>
            </w:r>
          </w:p>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Powyżej 36 miesięcy – 10 pkt.</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Gwarancja produkcji części zamiennych [liczba lat]</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&gt;= 8</w:t>
            </w:r>
          </w:p>
        </w:tc>
        <w:tc>
          <w:tcPr>
            <w:tcW w:w="4394" w:type="dxa"/>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Przedłużenie okresu gwarancji o każdy dzień trwającej naprawy</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before="60" w:after="0" w:line="240" w:lineRule="auto"/>
              <w:rPr>
                <w:rFonts w:ascii="Arial Narrow" w:hAnsi="Arial Narrow"/>
                <w:b/>
                <w:sz w:val="18"/>
                <w:szCs w:val="18"/>
              </w:rPr>
            </w:pPr>
            <w:r w:rsidRPr="006D2C7A">
              <w:rPr>
                <w:rFonts w:ascii="Arial Narrow" w:hAnsi="Arial Narrow"/>
                <w:b/>
                <w:bCs/>
                <w:sz w:val="18"/>
                <w:szCs w:val="18"/>
              </w:rPr>
              <w:t>WARUNKI SERWISU</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Liczba przeglądów niezbędnych do realizacji w okresie gwarancyjnym i pogwarancyjnym dla potwierdzenia bezpiecznej pracy aparatu</w:t>
            </w:r>
          </w:p>
        </w:tc>
        <w:tc>
          <w:tcPr>
            <w:tcW w:w="2268" w:type="dxa"/>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podać</w:t>
            </w:r>
          </w:p>
        </w:tc>
        <w:tc>
          <w:tcPr>
            <w:tcW w:w="4394" w:type="dxa"/>
          </w:tcPr>
          <w:p w:rsidR="004A2B47" w:rsidRPr="006D2C7A" w:rsidRDefault="004A2B47" w:rsidP="004A2B47">
            <w:pPr>
              <w:snapToGrid w:val="0"/>
              <w:spacing w:after="0" w:line="240" w:lineRule="auto"/>
              <w:jc w:val="center"/>
              <w:rPr>
                <w:rFonts w:ascii="Arial Narrow" w:hAnsi="Arial Narrow"/>
                <w:sz w:val="18"/>
                <w:szCs w:val="18"/>
              </w:rPr>
            </w:pPr>
          </w:p>
        </w:tc>
        <w:tc>
          <w:tcPr>
            <w:tcW w:w="1843" w:type="dxa"/>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1 przegląd – 5 pkt. , 2 przeglądy - 1 pkt., więcej – 0 pkt.</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Wszystkie czynności serwisowe, w tym przeglądy konserwacyjne, w okresie gwarancji - bezpłatne</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tak</w:t>
            </w:r>
          </w:p>
        </w:tc>
        <w:tc>
          <w:tcPr>
            <w:tcW w:w="4394" w:type="dxa"/>
            <w:vAlign w:val="center"/>
          </w:tcPr>
          <w:p w:rsidR="004A2B47" w:rsidRPr="006D2C7A" w:rsidRDefault="004A2B47" w:rsidP="004A2B47">
            <w:pPr>
              <w:snapToGrid w:val="0"/>
              <w:spacing w:after="0" w:line="240" w:lineRule="auto"/>
              <w:jc w:val="both"/>
              <w:rPr>
                <w:rFonts w:ascii="Arial Narrow" w:hAnsi="Arial Narrow"/>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Czas reakcji (dotyczy także reakcji zdalnej): „przyjęte zgłoszenie – podjęta naprawa” =&lt;72 [godz.]</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vAlign w:val="center"/>
          </w:tcPr>
          <w:p w:rsidR="004A2B47" w:rsidRPr="006D2C7A" w:rsidRDefault="004A2B47" w:rsidP="004A2B47">
            <w:pPr>
              <w:snapToGrid w:val="0"/>
              <w:spacing w:after="0" w:line="240" w:lineRule="auto"/>
              <w:jc w:val="both"/>
              <w:rPr>
                <w:rFonts w:ascii="Arial Narrow" w:hAnsi="Arial Narrow"/>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Możliwość zgłoszeń 24h/dobę, 365 dni/rok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Wymiana podzespołu na nowy po pierwszej nieskutecznej próbie jego naprawy</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 okresie pogwarancyjnym - możliwość korzystania z innego serwisu niż autoryzowany serwis producenta</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podać</w:t>
            </w:r>
          </w:p>
        </w:tc>
        <w:tc>
          <w:tcPr>
            <w:tcW w:w="4394" w:type="dxa"/>
            <w:vAlign w:val="center"/>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pacing w:after="0" w:line="240" w:lineRule="auto"/>
              <w:rPr>
                <w:rFonts w:ascii="Arial Narrow" w:hAnsi="Arial Narrow"/>
                <w:sz w:val="18"/>
                <w:szCs w:val="18"/>
              </w:rPr>
            </w:pPr>
            <w:r w:rsidRPr="006D2C7A">
              <w:rPr>
                <w:rFonts w:ascii="Arial Narrow" w:hAnsi="Arial Narrow"/>
                <w:sz w:val="18"/>
                <w:szCs w:val="18"/>
              </w:rPr>
              <w:t>tak – 10</w:t>
            </w:r>
          </w:p>
          <w:p w:rsidR="004A2B47" w:rsidRPr="006D2C7A" w:rsidRDefault="004A2B47" w:rsidP="004A2B47">
            <w:pPr>
              <w:spacing w:after="0" w:line="240" w:lineRule="auto"/>
              <w:rPr>
                <w:rFonts w:ascii="Arial Narrow" w:hAnsi="Arial Narrow"/>
                <w:sz w:val="18"/>
                <w:szCs w:val="18"/>
              </w:rPr>
            </w:pPr>
            <w:r w:rsidRPr="006D2C7A">
              <w:rPr>
                <w:rFonts w:ascii="Arial Narrow" w:hAnsi="Arial Narrow"/>
                <w:sz w:val="18"/>
                <w:szCs w:val="18"/>
              </w:rPr>
              <w:t>nie - 0</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cs="Arial"/>
                <w:b/>
                <w:sz w:val="18"/>
                <w:szCs w:val="18"/>
              </w:rPr>
              <w:t>SZKOLENIA</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cs="Arial"/>
                <w:sz w:val="18"/>
                <w:szCs w:val="18"/>
              </w:rPr>
              <w:t>Transport krajowy i zagraniczny wraz z ubezpieczeniem, wszelkie opłaty celne, skarbowe</w:t>
            </w:r>
            <w:r w:rsidRPr="006D2C7A">
              <w:rPr>
                <w:rFonts w:ascii="Arial Narrow" w:hAnsi="Arial Narrow"/>
                <w:sz w:val="18"/>
                <w:szCs w:val="18"/>
              </w:rPr>
              <w:t xml:space="preserve"> oraz inne opłaty pośrednie po stronie wykonawcy (dotyczy także usług gwarancyjnych)</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pStyle w:val="Stopka"/>
              <w:tabs>
                <w:tab w:val="clear" w:pos="4536"/>
                <w:tab w:val="clear" w:pos="9072"/>
              </w:tabs>
              <w:snapToGrid w:val="0"/>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6664" w:type="dxa"/>
          </w:tcPr>
          <w:p w:rsidR="004A2B47" w:rsidRPr="006D2C7A" w:rsidRDefault="004A2B47" w:rsidP="004A2B47">
            <w:pPr>
              <w:snapToGrid w:val="0"/>
              <w:spacing w:after="0" w:line="240" w:lineRule="auto"/>
              <w:jc w:val="both"/>
              <w:rPr>
                <w:rFonts w:ascii="Arial Narrow" w:hAnsi="Arial Narrow"/>
                <w:b/>
                <w:bCs/>
                <w:sz w:val="18"/>
                <w:szCs w:val="18"/>
              </w:rPr>
            </w:pPr>
            <w:r w:rsidRPr="006D2C7A">
              <w:rPr>
                <w:rFonts w:ascii="Arial Narrow" w:hAnsi="Arial Narrow"/>
                <w:b/>
                <w:bCs/>
                <w:sz w:val="18"/>
                <w:szCs w:val="18"/>
              </w:rPr>
              <w:t>DOKUMENTACJA</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p>
        </w:tc>
        <w:tc>
          <w:tcPr>
            <w:tcW w:w="4394" w:type="dxa"/>
            <w:vAlign w:val="center"/>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6D2C7A" w:rsidP="004A2B47">
            <w:pPr>
              <w:snapToGrid w:val="0"/>
              <w:spacing w:after="0" w:line="240" w:lineRule="auto"/>
              <w:rPr>
                <w:rFonts w:ascii="Arial Narrow" w:hAnsi="Arial Narrow"/>
                <w:sz w:val="18"/>
                <w:szCs w:val="18"/>
              </w:rPr>
            </w:pPr>
            <w:r>
              <w:rPr>
                <w:rFonts w:ascii="Arial Narrow" w:hAnsi="Arial Narrow"/>
                <w:sz w:val="18"/>
                <w:szCs w:val="18"/>
              </w:rPr>
              <w:t>Dokumenty wymagane przy  dostawie</w:t>
            </w:r>
            <w:r w:rsidR="004A2B47" w:rsidRPr="006D2C7A">
              <w:rPr>
                <w:rFonts w:ascii="Arial Narrow" w:hAnsi="Arial Narrow"/>
                <w:sz w:val="18"/>
                <w:szCs w:val="18"/>
              </w:rPr>
              <w:t>:</w:t>
            </w:r>
          </w:p>
          <w:p w:rsidR="004A2B47" w:rsidRPr="006D2C7A" w:rsidRDefault="004A2B47" w:rsidP="00535209">
            <w:pPr>
              <w:widowControl w:val="0"/>
              <w:numPr>
                <w:ilvl w:val="0"/>
                <w:numId w:val="48"/>
              </w:numPr>
              <w:suppressAutoHyphens/>
              <w:snapToGrid w:val="0"/>
              <w:spacing w:after="0" w:line="240" w:lineRule="auto"/>
              <w:rPr>
                <w:rFonts w:ascii="Arial Narrow" w:hAnsi="Arial Narrow"/>
                <w:sz w:val="18"/>
                <w:szCs w:val="18"/>
              </w:rPr>
            </w:pPr>
            <w:r w:rsidRPr="006D2C7A">
              <w:rPr>
                <w:rFonts w:ascii="Arial Narrow" w:hAnsi="Arial Narrow"/>
                <w:sz w:val="18"/>
                <w:szCs w:val="18"/>
              </w:rPr>
              <w:t>deklaracja zgodności,</w:t>
            </w:r>
          </w:p>
          <w:p w:rsidR="004A2B47" w:rsidRPr="006D2C7A" w:rsidRDefault="004A2B47" w:rsidP="00535209">
            <w:pPr>
              <w:widowControl w:val="0"/>
              <w:numPr>
                <w:ilvl w:val="0"/>
                <w:numId w:val="48"/>
              </w:numPr>
              <w:suppressAutoHyphens/>
              <w:snapToGrid w:val="0"/>
              <w:spacing w:after="0" w:line="240" w:lineRule="auto"/>
              <w:rPr>
                <w:rFonts w:ascii="Arial Narrow" w:hAnsi="Arial Narrow"/>
                <w:sz w:val="18"/>
                <w:szCs w:val="18"/>
              </w:rPr>
            </w:pPr>
            <w:r w:rsidRPr="006D2C7A">
              <w:rPr>
                <w:rFonts w:ascii="Arial Narrow" w:hAnsi="Arial Narrow"/>
                <w:sz w:val="18"/>
                <w:szCs w:val="18"/>
              </w:rPr>
              <w:t>certyfikat CE,</w:t>
            </w:r>
          </w:p>
          <w:p w:rsidR="004A2B47" w:rsidRPr="006D2C7A" w:rsidRDefault="004A2B47" w:rsidP="00535209">
            <w:pPr>
              <w:widowControl w:val="0"/>
              <w:numPr>
                <w:ilvl w:val="0"/>
                <w:numId w:val="48"/>
              </w:numPr>
              <w:suppressAutoHyphens/>
              <w:autoSpaceDE w:val="0"/>
              <w:spacing w:after="0" w:line="240" w:lineRule="auto"/>
              <w:rPr>
                <w:rFonts w:ascii="Arial Narrow" w:hAnsi="Arial Narrow" w:cs="Tahoma"/>
                <w:sz w:val="18"/>
                <w:szCs w:val="18"/>
              </w:rPr>
            </w:pPr>
            <w:proofErr w:type="spellStart"/>
            <w:r w:rsidRPr="006D2C7A">
              <w:rPr>
                <w:rFonts w:ascii="Arial Narrow" w:hAnsi="Arial Narrow"/>
                <w:sz w:val="18"/>
                <w:szCs w:val="18"/>
              </w:rPr>
              <w:t>zgloszenie</w:t>
            </w:r>
            <w:proofErr w:type="spellEnd"/>
            <w:r w:rsidRPr="006D2C7A">
              <w:rPr>
                <w:rFonts w:ascii="Arial Narrow" w:hAnsi="Arial Narrow"/>
                <w:sz w:val="18"/>
                <w:szCs w:val="18"/>
              </w:rPr>
              <w:t xml:space="preserve"> wyrobu medycznego </w:t>
            </w:r>
            <w:r w:rsidRPr="006D2C7A">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4A2B47" w:rsidP="004A2B47">
            <w:pPr>
              <w:autoSpaceDE w:val="0"/>
              <w:snapToGrid w:val="0"/>
              <w:spacing w:after="0" w:line="240" w:lineRule="auto"/>
              <w:rPr>
                <w:rFonts w:ascii="Arial Narrow" w:hAnsi="Arial Narrow" w:cs="Tahoma"/>
                <w:sz w:val="18"/>
                <w:szCs w:val="18"/>
              </w:rPr>
            </w:pPr>
            <w:r w:rsidRPr="006D2C7A">
              <w:rPr>
                <w:rFonts w:ascii="Arial Narrow" w:hAnsi="Arial Narrow" w:cs="Tahoma"/>
                <w:sz w:val="18"/>
                <w:szCs w:val="18"/>
              </w:rPr>
              <w:t>Instrukcje obsługi w języku polskim w formie elektronicznej i drukowanej (przekazane w momencie dostawy) – dotyczy także urządzeń peryferyjnych</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xml:space="preserve">W cenie urządzenia znajduje się komplet akcesoriów, okablowania itp. asortymentu niezbędnego do uruchomienia i funkcjonowania aparatu jako całości w wymaganej specyfikacją konfiguracji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before="60" w:after="0" w:line="240" w:lineRule="auto"/>
              <w:jc w:val="both"/>
              <w:rPr>
                <w:rFonts w:ascii="Arial Narrow" w:hAnsi="Arial Narrow"/>
                <w:sz w:val="18"/>
                <w:szCs w:val="18"/>
              </w:rPr>
            </w:pPr>
            <w:r w:rsidRPr="006D2C7A">
              <w:rPr>
                <w:rFonts w:ascii="Arial Narrow" w:hAnsi="Arial Narrow"/>
                <w:sz w:val="18"/>
                <w:szCs w:val="18"/>
              </w:rPr>
              <w:t>Dokumentacja  (lub tzw. lista kontrolna zawierająca wykaz części i czynności) dotycząca przeglądów technicznych w języku polskim (dostarczona przy dostawie)</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before="60" w:after="0" w:line="240" w:lineRule="auto"/>
              <w:jc w:val="both"/>
              <w:rPr>
                <w:rFonts w:ascii="Arial Narrow" w:hAnsi="Arial Narrow"/>
                <w:sz w:val="18"/>
                <w:szCs w:val="18"/>
              </w:rPr>
            </w:pPr>
            <w:r w:rsidRPr="006D2C7A">
              <w:rPr>
                <w:rFonts w:ascii="Arial Narrow" w:hAnsi="Arial Narrow"/>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4A2B47" w:rsidRDefault="004078E3" w:rsidP="004A2B47">
      <w:pPr>
        <w:spacing w:after="0" w:line="240" w:lineRule="auto"/>
        <w:rPr>
          <w:rFonts w:ascii="Arial Narrow" w:eastAsia="Andale Sans UI" w:hAnsi="Arial Narrow"/>
          <w:kern w:val="2"/>
          <w:sz w:val="20"/>
          <w:szCs w:val="20"/>
        </w:rPr>
      </w:pP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042798">
      <w:pPr>
        <w:jc w:val="right"/>
        <w:rPr>
          <w:rFonts w:ascii="Arial Narrow" w:hAnsi="Arial Narrow" w:cs="Times New Roman"/>
        </w:rPr>
      </w:pPr>
    </w:p>
    <w:p w:rsidR="00554A96" w:rsidRDefault="00554A96" w:rsidP="00042798">
      <w:pPr>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XXIII: INFANT FLOW (NIEINWAZYJNY RESPIRATOR NOWORODKOWY)</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nieinwazyjnego respiratora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253"/>
        <w:gridCol w:w="1984"/>
      </w:tblGrid>
      <w:tr w:rsidR="004078E3" w:rsidRPr="004A2B47" w:rsidTr="00DD0047">
        <w:tc>
          <w:tcPr>
            <w:tcW w:w="793"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 xml:space="preserve">Parametr wymagany </w:t>
            </w:r>
          </w:p>
        </w:tc>
        <w:tc>
          <w:tcPr>
            <w:tcW w:w="4253"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Ocena pkt.</w:t>
            </w:r>
          </w:p>
        </w:tc>
      </w:tr>
      <w:tr w:rsidR="004A2B47" w:rsidRPr="004A2B47" w:rsidTr="00DD0047">
        <w:tc>
          <w:tcPr>
            <w:tcW w:w="793" w:type="dxa"/>
            <w:tcBorders>
              <w:top w:val="nil"/>
              <w:left w:val="single" w:sz="2" w:space="0" w:color="000000"/>
              <w:bottom w:val="single" w:sz="2" w:space="0" w:color="000000"/>
              <w:right w:val="nil"/>
            </w:tcBorders>
          </w:tcPr>
          <w:p w:rsidR="004A2B47" w:rsidRPr="006D2C7A" w:rsidRDefault="004A2B4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4A2B47" w:rsidRPr="006D2C7A" w:rsidRDefault="006D2C7A" w:rsidP="004A2B47">
            <w:pPr>
              <w:snapToGrid w:val="0"/>
              <w:spacing w:after="0" w:line="240" w:lineRule="auto"/>
              <w:jc w:val="both"/>
              <w:rPr>
                <w:rFonts w:ascii="Arial Narrow" w:hAnsi="Arial Narrow" w:cstheme="minorHAnsi"/>
                <w:b/>
                <w:sz w:val="18"/>
                <w:szCs w:val="18"/>
              </w:rPr>
            </w:pPr>
            <w:r w:rsidRPr="006D2C7A">
              <w:rPr>
                <w:rFonts w:ascii="Arial Narrow" w:hAnsi="Arial Narrow" w:cstheme="minorHAnsi"/>
                <w:b/>
                <w:sz w:val="18"/>
                <w:szCs w:val="18"/>
              </w:rPr>
              <w:t>PARAMETRY TECHNICZNE</w:t>
            </w:r>
          </w:p>
        </w:tc>
      </w:tr>
      <w:tr w:rsidR="004078E3" w:rsidRPr="004A2B47" w:rsidTr="00DD0047">
        <w:tc>
          <w:tcPr>
            <w:tcW w:w="793" w:type="dxa"/>
            <w:tcBorders>
              <w:top w:val="nil"/>
              <w:left w:val="single" w:sz="2" w:space="0" w:color="000000"/>
              <w:bottom w:val="single" w:sz="2" w:space="0" w:color="000000"/>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078E3" w:rsidRPr="006D2C7A" w:rsidRDefault="004078E3" w:rsidP="004A2B47">
            <w:pPr>
              <w:spacing w:after="0" w:line="240" w:lineRule="auto"/>
              <w:ind w:left="-56" w:hanging="14"/>
              <w:rPr>
                <w:rFonts w:ascii="Arial Narrow" w:hAnsi="Arial Narrow" w:cstheme="minorHAnsi"/>
                <w:sz w:val="18"/>
                <w:szCs w:val="18"/>
              </w:rPr>
            </w:pPr>
            <w:r w:rsidRPr="006D2C7A">
              <w:rPr>
                <w:rFonts w:ascii="Arial Narrow" w:hAnsi="Arial Narrow" w:cstheme="minorHAnsi"/>
                <w:sz w:val="18"/>
                <w:szCs w:val="18"/>
              </w:rPr>
              <w:t>Respirator przeznaczony do nieinwazyjnej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2" w:space="0" w:color="000000"/>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c>
          <w:tcPr>
            <w:tcW w:w="793" w:type="dxa"/>
            <w:tcBorders>
              <w:top w:val="nil"/>
              <w:left w:val="single" w:sz="2" w:space="0" w:color="000000"/>
              <w:bottom w:val="single" w:sz="2" w:space="0" w:color="000000"/>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078E3" w:rsidRPr="006D2C7A" w:rsidRDefault="004078E3" w:rsidP="004A2B47">
            <w:pPr>
              <w:pStyle w:val="Akapitzlist"/>
              <w:snapToGrid w:val="0"/>
              <w:spacing w:after="0" w:line="240" w:lineRule="auto"/>
              <w:ind w:left="0"/>
              <w:rPr>
                <w:rFonts w:ascii="Arial Narrow" w:hAnsi="Arial Narrow" w:cstheme="minorHAnsi"/>
                <w:sz w:val="18"/>
                <w:szCs w:val="18"/>
              </w:rPr>
            </w:pPr>
            <w:r w:rsidRPr="006D2C7A">
              <w:rPr>
                <w:rFonts w:ascii="Arial Narrow" w:hAnsi="Arial Narrow" w:cstheme="minorHAnsi"/>
                <w:sz w:val="18"/>
                <w:szCs w:val="18"/>
              </w:rPr>
              <w:t xml:space="preserve">Zasilanie elektryczne:  230V, 50 </w:t>
            </w:r>
            <w:proofErr w:type="spellStart"/>
            <w:r w:rsidRPr="006D2C7A">
              <w:rPr>
                <w:rFonts w:ascii="Arial Narrow" w:hAnsi="Arial Narrow" w:cstheme="minorHAnsi"/>
                <w:sz w:val="18"/>
                <w:szCs w:val="18"/>
              </w:rPr>
              <w:t>Hz</w:t>
            </w:r>
            <w:proofErr w:type="spellEnd"/>
          </w:p>
        </w:tc>
        <w:tc>
          <w:tcPr>
            <w:tcW w:w="2268" w:type="dxa"/>
            <w:tcBorders>
              <w:top w:val="nil"/>
              <w:left w:val="single" w:sz="2" w:space="0" w:color="000000"/>
              <w:bottom w:val="single" w:sz="2" w:space="0" w:color="000000"/>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2" w:space="0" w:color="000000"/>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c>
          <w:tcPr>
            <w:tcW w:w="793" w:type="dxa"/>
            <w:tcBorders>
              <w:top w:val="nil"/>
              <w:left w:val="single" w:sz="2" w:space="0" w:color="000000"/>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Zasilanie gazowe w tlen i powietrze ze źródła sprężonych gazów o ciśnieniu 2,0 – 6,0 bar</w:t>
            </w:r>
          </w:p>
        </w:tc>
        <w:tc>
          <w:tcPr>
            <w:tcW w:w="2268" w:type="dxa"/>
            <w:tcBorders>
              <w:top w:val="nil"/>
              <w:left w:val="single" w:sz="2" w:space="0" w:color="000000"/>
              <w:bottom w:val="single" w:sz="4" w:space="0" w:color="auto"/>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4" w:space="0" w:color="auto"/>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545"/>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Metody wentylacji nieinwazyjnej:</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CPAP/PEEP – regulowane płynnie</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BIPHASIC</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oddech ręczny wyzwalany przyciskiem na respiratorze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highlight w:val="yellow"/>
              </w:rPr>
            </w:pPr>
            <w:r w:rsidRPr="006D2C7A">
              <w:rPr>
                <w:rFonts w:ascii="Arial Narrow" w:hAnsi="Arial Narrow" w:cstheme="minorHAnsi"/>
                <w:sz w:val="18"/>
                <w:szCs w:val="18"/>
              </w:rPr>
              <w:t xml:space="preserve">Częstość oddechów wentylacji konwencjonalnej 2-180 </w:t>
            </w:r>
            <w:proofErr w:type="spellStart"/>
            <w:r w:rsidRPr="006D2C7A">
              <w:rPr>
                <w:rFonts w:ascii="Arial Narrow" w:hAnsi="Arial Narrow" w:cstheme="minorHAnsi"/>
                <w:sz w:val="18"/>
                <w:szCs w:val="18"/>
              </w:rPr>
              <w:t>odd</w:t>
            </w:r>
            <w:proofErr w:type="spellEnd"/>
            <w:r w:rsidRPr="006D2C7A">
              <w:rPr>
                <w:rFonts w:ascii="Arial Narrow" w:hAnsi="Arial Narrow" w:cstheme="minorHAnsi"/>
                <w:sz w:val="18"/>
                <w:szCs w:val="18"/>
              </w:rPr>
              <w:t xml:space="preserve">./min. </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Czas wdechu regulowany od  0,15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Regulacja czasu wydechu do 25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Przepływowe wyzwalanie oddechu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 wdechowy regulowany do 15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Regulacja  stężenia tlenu w mieszaninie oddechowej 21-100%</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PEEP/CPAP 0-10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lang w:val="sv-SE"/>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Obrazowanie przebiegów falowych w czasie rzeczywistym dla ciśnienia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lang w:val="sv-SE"/>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Ciśnienie PEEP</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157"/>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Nieszczelność układu oddechowego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Pomiar FiO2</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545"/>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Alarmy audio – wizualne:</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bezdechu</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ciśnienia w układzie oddechowym</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ciśnienia CPAP</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braku zasilania gazowego i elektrycznego</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rozłączenia układu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802"/>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color w:val="000000"/>
                <w:sz w:val="18"/>
                <w:szCs w:val="18"/>
              </w:rPr>
            </w:pPr>
            <w:r w:rsidRPr="006D2C7A">
              <w:rPr>
                <w:rFonts w:ascii="Arial Narrow" w:hAnsi="Arial Narrow" w:cstheme="minorHAnsi"/>
                <w:color w:val="000000"/>
                <w:sz w:val="18"/>
                <w:szCs w:val="18"/>
              </w:rPr>
              <w:t>Nawilżacz z automatyczną kontrolą temperatury i nawilżania:</w:t>
            </w:r>
          </w:p>
          <w:p w:rsidR="004078E3" w:rsidRPr="006D2C7A" w:rsidRDefault="004078E3"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płytki grzewczej,</w:t>
            </w:r>
          </w:p>
          <w:p w:rsidR="004078E3" w:rsidRPr="006D2C7A" w:rsidRDefault="004078E3"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gazów na wyjściu z komory nawilżacza,</w:t>
            </w:r>
          </w:p>
          <w:p w:rsidR="004078E3" w:rsidRPr="006D2C7A" w:rsidRDefault="004078E3" w:rsidP="00535209">
            <w:pPr>
              <w:pStyle w:val="Akapitzlist"/>
              <w:widowControl w:val="0"/>
              <w:numPr>
                <w:ilvl w:val="0"/>
                <w:numId w:val="65"/>
              </w:numPr>
              <w:suppressAutoHyphens/>
              <w:spacing w:after="0" w:line="240" w:lineRule="auto"/>
              <w:jc w:val="both"/>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gazów w układzie oddechowym pacjenta,</w:t>
            </w:r>
          </w:p>
          <w:p w:rsidR="004078E3" w:rsidRPr="006D2C7A" w:rsidRDefault="004078E3" w:rsidP="00535209">
            <w:pPr>
              <w:pStyle w:val="Akapitzlist"/>
              <w:widowControl w:val="0"/>
              <w:numPr>
                <w:ilvl w:val="0"/>
                <w:numId w:val="65"/>
              </w:numPr>
              <w:suppressAutoHyphens/>
              <w:spacing w:after="0" w:line="240" w:lineRule="auto"/>
              <w:jc w:val="both"/>
              <w:rPr>
                <w:rFonts w:ascii="Arial Narrow" w:hAnsi="Arial Narrow" w:cstheme="minorHAnsi"/>
                <w:sz w:val="18"/>
                <w:szCs w:val="18"/>
              </w:rPr>
            </w:pPr>
            <w:r w:rsidRPr="006D2C7A">
              <w:rPr>
                <w:rFonts w:ascii="Arial Narrow" w:hAnsi="Arial Narrow" w:cstheme="minorHAnsi"/>
                <w:color w:val="000000"/>
                <w:sz w:val="18"/>
                <w:szCs w:val="18"/>
              </w:rPr>
              <w:t>wyświetlacz LED czterocyfrowy</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198"/>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 xml:space="preserve">Komora nawilżacza jednorazowa dla noworodków </w:t>
            </w:r>
            <w:r w:rsidRPr="006D2C7A">
              <w:rPr>
                <w:rFonts w:ascii="Arial Narrow" w:hAnsi="Arial Narrow" w:cstheme="minorHAnsi"/>
                <w:color w:val="000000"/>
                <w:sz w:val="18"/>
                <w:szCs w:val="18"/>
              </w:rPr>
              <w:t xml:space="preserve">z </w:t>
            </w:r>
            <w:r w:rsidRPr="006D2C7A">
              <w:rPr>
                <w:rFonts w:ascii="Arial Narrow" w:hAnsi="Arial Narrow" w:cstheme="minorHAnsi"/>
                <w:sz w:val="18"/>
                <w:szCs w:val="18"/>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4A2B47">
            <w:pPr>
              <w:spacing w:after="0" w:line="240" w:lineRule="auto"/>
              <w:rPr>
                <w:rFonts w:ascii="Arial Narrow" w:hAnsi="Arial Narrow" w:cstheme="minorHAnsi"/>
                <w:sz w:val="18"/>
                <w:szCs w:val="18"/>
              </w:rPr>
            </w:pPr>
            <w:r w:rsidRPr="006D2C7A">
              <w:rPr>
                <w:rFonts w:ascii="Arial Narrow" w:hAnsi="Arial Narrow" w:cstheme="minorHAnsi"/>
                <w:sz w:val="18"/>
                <w:szCs w:val="18"/>
              </w:rPr>
              <w:t>GWARANCJA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podać</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12 miesięcy – 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24 miesiące – 10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do 36 miesięcy – 20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powyżej 36 miesięcy – 25 pkt</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both"/>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b/>
                <w:sz w:val="18"/>
                <w:szCs w:val="18"/>
              </w:rPr>
              <w:t>SZKOLENIA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r w:rsidRPr="006D2C7A">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b/>
                <w:bCs/>
                <w:sz w:val="18"/>
                <w:szCs w:val="18"/>
              </w:rPr>
              <w:t>DOKUMENTACJA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Wymagane do oferty dokumenty poświadczające dopuszczenie do obrotu, co najmniej:</w:t>
            </w:r>
          </w:p>
          <w:p w:rsidR="003B5367" w:rsidRPr="006D2C7A" w:rsidRDefault="003B5367" w:rsidP="00535209">
            <w:pPr>
              <w:widowControl w:val="0"/>
              <w:numPr>
                <w:ilvl w:val="0"/>
                <w:numId w:val="48"/>
              </w:numPr>
              <w:suppressAutoHyphens/>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deklaracja zgodności,</w:t>
            </w:r>
          </w:p>
          <w:p w:rsidR="003B5367" w:rsidRPr="006D2C7A" w:rsidRDefault="003B5367" w:rsidP="00535209">
            <w:pPr>
              <w:widowControl w:val="0"/>
              <w:numPr>
                <w:ilvl w:val="0"/>
                <w:numId w:val="48"/>
              </w:numPr>
              <w:suppressAutoHyphens/>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certyfikat CE,</w:t>
            </w:r>
          </w:p>
          <w:p w:rsidR="003B5367" w:rsidRPr="006D2C7A" w:rsidRDefault="003B5367" w:rsidP="00535209">
            <w:pPr>
              <w:widowControl w:val="0"/>
              <w:numPr>
                <w:ilvl w:val="0"/>
                <w:numId w:val="48"/>
              </w:numPr>
              <w:suppressAutoHyphens/>
              <w:autoSpaceDE w:val="0"/>
              <w:spacing w:after="0" w:line="240" w:lineRule="auto"/>
              <w:rPr>
                <w:rFonts w:ascii="Arial Narrow" w:hAnsi="Arial Narrow" w:cstheme="minorHAnsi"/>
                <w:sz w:val="18"/>
                <w:szCs w:val="18"/>
              </w:rPr>
            </w:pPr>
            <w:r w:rsidRPr="006D2C7A">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autoSpaceDE w:val="0"/>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554A96" w:rsidRDefault="00554A96" w:rsidP="00DD004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4/24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XXIV: POMPA INFUZYJNA STRZYKOWKOWA</w:t>
      </w:r>
    </w:p>
    <w:tbl>
      <w:tblPr>
        <w:tblStyle w:val="Tabela-Siatka"/>
        <w:tblW w:w="14879" w:type="dxa"/>
        <w:tblLook w:val="04A0" w:firstRow="1" w:lastRow="0" w:firstColumn="1" w:lastColumn="0" w:noHBand="0" w:noVBand="1"/>
      </w:tblPr>
      <w:tblGrid>
        <w:gridCol w:w="4672"/>
        <w:gridCol w:w="10207"/>
      </w:tblGrid>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984"/>
        <w:gridCol w:w="1701"/>
        <w:gridCol w:w="2835"/>
      </w:tblGrid>
      <w:tr w:rsidR="004078E3" w:rsidRPr="006D2C7A" w:rsidTr="00DD0047">
        <w:tc>
          <w:tcPr>
            <w:tcW w:w="791"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l.p.</w:t>
            </w:r>
          </w:p>
        </w:tc>
        <w:tc>
          <w:tcPr>
            <w:tcW w:w="8649"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p>
        </w:tc>
        <w:tc>
          <w:tcPr>
            <w:tcW w:w="1984"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 xml:space="preserve">Parametr </w:t>
            </w:r>
            <w:r w:rsidR="003B5367" w:rsidRPr="00DD0047">
              <w:rPr>
                <w:rFonts w:ascii="Arial Narrow" w:hAnsi="Arial Narrow" w:cstheme="minorHAnsi"/>
                <w:b/>
                <w:sz w:val="18"/>
                <w:szCs w:val="18"/>
              </w:rPr>
              <w:t>oczekiwany</w:t>
            </w:r>
            <w:r w:rsidRPr="00DD0047">
              <w:rPr>
                <w:rFonts w:ascii="Arial Narrow" w:hAnsi="Arial Narrow" w:cstheme="minorHAnsi"/>
                <w:b/>
                <w:sz w:val="18"/>
                <w:szCs w:val="18"/>
              </w:rPr>
              <w:t xml:space="preserve"> </w:t>
            </w:r>
          </w:p>
        </w:tc>
        <w:tc>
          <w:tcPr>
            <w:tcW w:w="1701"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 oferowany</w:t>
            </w:r>
          </w:p>
        </w:tc>
        <w:tc>
          <w:tcPr>
            <w:tcW w:w="2835"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Ocena pkt.</w:t>
            </w:r>
          </w:p>
        </w:tc>
      </w:tr>
      <w:tr w:rsidR="003B5367" w:rsidRPr="00DD0047" w:rsidTr="00DD0047">
        <w:tc>
          <w:tcPr>
            <w:tcW w:w="791" w:type="dxa"/>
          </w:tcPr>
          <w:p w:rsidR="003B5367" w:rsidRPr="006D2C7A" w:rsidRDefault="003B5367"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vAlign w:val="center"/>
          </w:tcPr>
          <w:p w:rsidR="003B5367" w:rsidRPr="00DD0047" w:rsidRDefault="003B5367" w:rsidP="003B5367">
            <w:pPr>
              <w:snapToGrid w:val="0"/>
              <w:spacing w:after="0" w:line="240" w:lineRule="auto"/>
              <w:jc w:val="both"/>
              <w:rPr>
                <w:rFonts w:ascii="Arial Narrow" w:hAnsi="Arial Narrow" w:cstheme="minorHAnsi"/>
                <w:b/>
                <w:sz w:val="18"/>
                <w:szCs w:val="18"/>
              </w:rPr>
            </w:pPr>
            <w:r w:rsidRPr="00DD0047">
              <w:rPr>
                <w:rFonts w:ascii="Arial Narrow" w:hAnsi="Arial Narrow" w:cstheme="minorHAnsi"/>
                <w:b/>
                <w:sz w:val="18"/>
                <w:szCs w:val="18"/>
              </w:rPr>
              <w:t>PARAMETRY TECHNICZNE</w:t>
            </w: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Pompa dostosowana do strzykawek 2, 5, 10, 20, 30, 50 ml.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Strzykawki montowane od czoła (nie od góry pompy).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Ramię pompy niewychodzące poza gabaryt obudowy.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Klawiatura numeryczna umożliwiająca szybkie i bezpieczne programowanie pompy.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Wysokość pompy zapewniająca wygodną obsługę do 8 pomp, zamocowanych jedna nad drugą - </w:t>
            </w:r>
            <w:proofErr w:type="spellStart"/>
            <w:r w:rsidRPr="00DD0047">
              <w:rPr>
                <w:rFonts w:ascii="Arial Narrow" w:hAnsi="Arial Narrow" w:cs="Calibri"/>
                <w:sz w:val="18"/>
                <w:szCs w:val="18"/>
              </w:rPr>
              <w:t>maks</w:t>
            </w:r>
            <w:proofErr w:type="spellEnd"/>
            <w:r w:rsidRPr="00DD0047">
              <w:rPr>
                <w:rFonts w:ascii="Arial Narrow" w:hAnsi="Arial Narrow" w:cs="Calibri"/>
                <w:sz w:val="18"/>
                <w:szCs w:val="18"/>
              </w:rPr>
              <w:t xml:space="preserve"> 12 cm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Szybkość dozowania w zakresie nie mniejszym niż 0,1-1800 ml/h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Programowanie parametrów infuzji w jednostkach:</w:t>
            </w:r>
          </w:p>
          <w:p w:rsidR="004078E3" w:rsidRPr="00DD0047" w:rsidRDefault="004078E3" w:rsidP="00535209">
            <w:pPr>
              <w:numPr>
                <w:ilvl w:val="0"/>
                <w:numId w:val="66"/>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ml,</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ng</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μg</w:t>
            </w:r>
            <w:proofErr w:type="spellEnd"/>
            <w:r w:rsidRPr="00DD0047">
              <w:rPr>
                <w:rFonts w:ascii="Arial Narrow" w:hAnsi="Arial Narrow" w:cs="Calibri"/>
                <w:sz w:val="18"/>
                <w:szCs w:val="18"/>
              </w:rPr>
              <w:t>, mg,</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μEq</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mEq</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Eq</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mIU</w:t>
            </w:r>
            <w:proofErr w:type="spellEnd"/>
            <w:r w:rsidRPr="00DD0047">
              <w:rPr>
                <w:rFonts w:ascii="Arial Narrow" w:hAnsi="Arial Narrow" w:cs="Calibri"/>
                <w:sz w:val="18"/>
                <w:szCs w:val="18"/>
              </w:rPr>
              <w:t xml:space="preserve">, IU, </w:t>
            </w:r>
            <w:proofErr w:type="spellStart"/>
            <w:r w:rsidRPr="00DD0047">
              <w:rPr>
                <w:rFonts w:ascii="Arial Narrow" w:hAnsi="Arial Narrow" w:cs="Calibri"/>
                <w:sz w:val="18"/>
                <w:szCs w:val="18"/>
              </w:rPr>
              <w:t>kIU</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mIE</w:t>
            </w:r>
            <w:proofErr w:type="spellEnd"/>
            <w:r w:rsidRPr="00DD0047">
              <w:rPr>
                <w:rFonts w:ascii="Arial Narrow" w:hAnsi="Arial Narrow" w:cs="Calibri"/>
                <w:sz w:val="18"/>
                <w:szCs w:val="18"/>
              </w:rPr>
              <w:t xml:space="preserve">, IE, </w:t>
            </w:r>
            <w:proofErr w:type="spellStart"/>
            <w:r w:rsidRPr="00DD0047">
              <w:rPr>
                <w:rFonts w:ascii="Arial Narrow" w:hAnsi="Arial Narrow" w:cs="Calibri"/>
                <w:sz w:val="18"/>
                <w:szCs w:val="18"/>
              </w:rPr>
              <w:t>kIE</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r w:rsidRPr="00DD0047">
              <w:rPr>
                <w:rFonts w:ascii="Arial Narrow" w:hAnsi="Arial Narrow" w:cs="Calibri"/>
                <w:sz w:val="18"/>
                <w:szCs w:val="18"/>
              </w:rPr>
              <w:t xml:space="preserve">cal, kcal, J, </w:t>
            </w:r>
            <w:proofErr w:type="spellStart"/>
            <w:r w:rsidRPr="00DD0047">
              <w:rPr>
                <w:rFonts w:ascii="Arial Narrow" w:hAnsi="Arial Narrow" w:cs="Calibri"/>
                <w:sz w:val="18"/>
                <w:szCs w:val="18"/>
              </w:rPr>
              <w:t>kJ</w:t>
            </w:r>
            <w:proofErr w:type="spellEnd"/>
          </w:p>
          <w:p w:rsidR="004078E3" w:rsidRPr="00DD0047" w:rsidRDefault="004078E3" w:rsidP="00535209">
            <w:pPr>
              <w:numPr>
                <w:ilvl w:val="0"/>
                <w:numId w:val="66"/>
              </w:numPr>
              <w:suppressAutoHyphens/>
              <w:spacing w:after="0" w:line="240" w:lineRule="auto"/>
              <w:rPr>
                <w:rFonts w:ascii="Arial Narrow" w:hAnsi="Arial Narrow" w:cs="Calibri"/>
                <w:sz w:val="18"/>
                <w:szCs w:val="18"/>
              </w:rPr>
            </w:pPr>
            <w:r w:rsidRPr="00DD0047">
              <w:rPr>
                <w:rFonts w:ascii="Arial Narrow" w:hAnsi="Arial Narrow" w:cs="Calibri"/>
                <w:sz w:val="18"/>
                <w:szCs w:val="18"/>
              </w:rPr>
              <w:t>jednostki molowe</w:t>
            </w:r>
          </w:p>
          <w:p w:rsidR="004078E3" w:rsidRPr="00DD0047" w:rsidRDefault="004078E3" w:rsidP="003B5367">
            <w:pPr>
              <w:spacing w:after="0" w:line="240" w:lineRule="auto"/>
              <w:ind w:left="360"/>
              <w:rPr>
                <w:rFonts w:ascii="Arial Narrow" w:hAnsi="Arial Narrow" w:cs="Calibri"/>
                <w:sz w:val="18"/>
                <w:szCs w:val="18"/>
              </w:rPr>
            </w:pP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z uwzględnieniem wagi pacjenta lub nie,</w:t>
            </w: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z uwzględnieniem powierzchni pacjenta lub nie,</w:t>
            </w: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na min, godz. dobę.</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Wymagane tryby dozowania:</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ciągła,</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bolusowa (z przerwą),</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profilowa (min 12 faz infuzji),</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narastanie / ciągła / opadanie.</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Dokładność infuzji &gt;= 2%</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Programowanie parametrów podaży Bolus-a i dawki indukcyjnej:</w:t>
            </w:r>
          </w:p>
          <w:p w:rsidR="004078E3" w:rsidRPr="00DD0047" w:rsidRDefault="004078E3" w:rsidP="00535209">
            <w:pPr>
              <w:numPr>
                <w:ilvl w:val="0"/>
                <w:numId w:val="69"/>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objętość / dawka</w:t>
            </w:r>
          </w:p>
          <w:p w:rsidR="004078E3" w:rsidRPr="00DD0047" w:rsidRDefault="004078E3" w:rsidP="00535209">
            <w:pPr>
              <w:numPr>
                <w:ilvl w:val="0"/>
                <w:numId w:val="69"/>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czas lub szybkość podaży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Automatyczna zmniejszenie szybkości podaży bolusa, w celu uniknięcia przerwania infuzji na skutek alarmu okluzji.</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Biblioteka leków – możliwość zapisania w pompie procedur dozowania leków, każda procedura złożona co najmniej z:</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nazwy leku,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min. 5 koncentracji leku,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szybkości dozowania (dawkowanie),</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całkowitej objętości (dawki) infuzji,</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parametrów bolusa, oraz dawki indukcyjnej,</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limitów dla wymienionych parametrów infuzji:</w:t>
            </w:r>
          </w:p>
          <w:p w:rsidR="004078E3" w:rsidRPr="00DD0047" w:rsidRDefault="004078E3" w:rsidP="00535209">
            <w:pPr>
              <w:numPr>
                <w:ilvl w:val="1"/>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miękkich, ostrzegających o przekroczeniu zalecanych wartości parametrów, </w:t>
            </w:r>
          </w:p>
          <w:p w:rsidR="004078E3" w:rsidRPr="00DD0047" w:rsidRDefault="004078E3" w:rsidP="00535209">
            <w:pPr>
              <w:numPr>
                <w:ilvl w:val="1"/>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twardych – blokujących możliwość wprowadzenia wartości z poza ich zakresu.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Notatki doradczej możliwej do odczytania przed rozpoczęciem infuzji.</w:t>
            </w:r>
          </w:p>
          <w:p w:rsidR="004078E3" w:rsidRPr="00DD0047" w:rsidRDefault="004078E3" w:rsidP="003B5367">
            <w:pPr>
              <w:snapToGrid w:val="0"/>
              <w:spacing w:after="0" w:line="240" w:lineRule="auto"/>
              <w:rPr>
                <w:rFonts w:ascii="Arial Narrow" w:hAnsi="Arial Narrow" w:cs="Calibri"/>
                <w:sz w:val="18"/>
                <w:szCs w:val="18"/>
              </w:rPr>
            </w:pP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Podział biblioteki na osobne grupy dedykowane poszczególnym oddziałom szpitalnym, do 40 oddziałów. Wybór oddziału dostępny w pompie.</w:t>
            </w: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Podział biblioteki dedykowanej oddziałom na 40 kategorii lekowych.</w:t>
            </w: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Pojemność biblioteki 5000 procedur dozowania leków.</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hideMark/>
          </w:tcPr>
          <w:p w:rsidR="004078E3" w:rsidRPr="00DD0047" w:rsidRDefault="004078E3" w:rsidP="003B5367">
            <w:pPr>
              <w:tabs>
                <w:tab w:val="left" w:pos="360"/>
              </w:tabs>
              <w:snapToGrid w:val="0"/>
              <w:spacing w:after="0" w:line="240" w:lineRule="auto"/>
              <w:rPr>
                <w:rFonts w:ascii="Arial Narrow" w:hAnsi="Arial Narrow" w:cs="Calibri"/>
                <w:sz w:val="18"/>
                <w:szCs w:val="18"/>
              </w:rPr>
            </w:pPr>
            <w:r w:rsidRPr="00DD0047">
              <w:rPr>
                <w:rFonts w:ascii="Arial Narrow" w:hAnsi="Arial Narrow" w:cs="Calibri"/>
                <w:sz w:val="18"/>
                <w:szCs w:val="18"/>
              </w:rPr>
              <w:t>Dostępność polskojęzycznego oprogramowania komputerowego do tworzenia i przesyłania do pompy biblioteki leków.</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Czytelny, kolorowy wyświetlacz z możliwością wyświetlenia następujących informacji jednocześnie: </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nazwa leku,</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koncentracja leku,</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nazwa oddziału wybranego w bibliotece,</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prędkość infuzji,</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podana dawka,</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stan naładowania akumulatora,</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aktualne ciśnienie w drenie, w formie graficznej,</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Ekran dotykowy, przyspieszający wybór funkcji pompy.</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Napisy na wyświetlaczu w języku polskim.</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Regulowane progi ciśnienia okluzji,  12  poziomów.</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Zmiana progu ciśnienia okluzji bez przerywania infuzji.</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Automatyczna redukcja bolusa </w:t>
            </w:r>
            <w:proofErr w:type="spellStart"/>
            <w:r w:rsidRPr="00DD0047">
              <w:rPr>
                <w:rFonts w:ascii="Arial Narrow" w:hAnsi="Arial Narrow" w:cs="Calibri"/>
                <w:sz w:val="18"/>
                <w:szCs w:val="18"/>
              </w:rPr>
              <w:t>okluzyjnego</w:t>
            </w:r>
            <w:proofErr w:type="spellEnd"/>
            <w:r w:rsidRPr="00DD0047">
              <w:rPr>
                <w:rFonts w:ascii="Arial Narrow" w:hAnsi="Arial Narrow" w:cs="Calibri"/>
                <w:sz w:val="18"/>
                <w:szCs w:val="18"/>
              </w:rPr>
              <w:t>.</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tabs>
                <w:tab w:val="left" w:pos="1428"/>
              </w:tabs>
              <w:snapToGrid w:val="0"/>
              <w:spacing w:after="0" w:line="240" w:lineRule="auto"/>
              <w:rPr>
                <w:rFonts w:ascii="Arial Narrow" w:hAnsi="Arial Narrow" w:cs="Calibri"/>
                <w:sz w:val="18"/>
                <w:szCs w:val="18"/>
              </w:rPr>
            </w:pPr>
            <w:r w:rsidRPr="00DD0047">
              <w:rPr>
                <w:rFonts w:ascii="Arial Narrow" w:hAnsi="Arial Narrow" w:cs="Calibri"/>
                <w:sz w:val="18"/>
                <w:szCs w:val="18"/>
              </w:rPr>
              <w:t>Priorytetowy system alarmów, zapewniający zróżnicowany sygnał dźwiękowy i świetlny, zależnie od stopnia zagrożenia.</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Możliwość instalacji pompy w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Zatrzaskowe mocowanie z automatyczną blokadą, bez konieczności przykręcania.</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Alarm nieprawidłowego mocowania pomp w stacji,</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 xml:space="preserve">Pompy mocowane niezależnie, jedna nad drugą, </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Automatyczne przyłączenie zasilania ze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Automatyczne przyłączenie portu komunikacyjnego ze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Świetlna sygnalizacja stanu pomp; infuzja, alarm.</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Mocowanie pojedynczej pompy do statywów lub pionowych kolumn niewymagające dołączenia jakichkolwiek części, w szczególności uchwytu mocującego, po bezpośrednim wyjęciu pompy z stacji dokującej.</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Mocowanie pomp w stacji dokującej niewymagające odłączenia jakichkolwiek części, w szczególności uchwytu mocującego, po bezpośrednim zdjęciu pompy ze statywu.</w:t>
            </w:r>
          </w:p>
        </w:tc>
        <w:tc>
          <w:tcPr>
            <w:tcW w:w="1984" w:type="dxa"/>
            <w:vAlign w:val="center"/>
          </w:tcPr>
          <w:p w:rsidR="004078E3" w:rsidRPr="00DD0047" w:rsidRDefault="004078E3" w:rsidP="003B5367">
            <w:pPr>
              <w:snapToGrid w:val="0"/>
              <w:spacing w:after="0" w:line="240" w:lineRule="auto"/>
              <w:jc w:val="center"/>
              <w:rPr>
                <w:rFonts w:ascii="Arial Narrow" w:hAnsi="Arial Narrow" w:cs="Calibri"/>
                <w:sz w:val="18"/>
                <w:szCs w:val="18"/>
              </w:rPr>
            </w:pP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Uchwyt do przenoszenia pompy na stałe związany z pompą, niewymagający odłączania przy mocowaniu pomp w stacjach dokujących.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Możliwość komunikacji pomp umieszczonych w stacjach dokujących poprzez sieć LAN z oprogramowaniem zewnętrznym, służącym do:</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Podglądu przebiegu infuzji dla każdej pompy w formie danych oraz graficznego wykresu (trendu),</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Podglądu parametrów infuzji dla każdej pompy,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Prezentacji alarmów w pompach oraz wyświetlania ich przyczyny,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Prezentacja przewidywanego czasu do o spodziewanej obsługi pompy.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Graficznej prezentacji rozmieszczenia łóżek na oddziale oraz statusu infuzji,</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Archiwizacji informacji o przeprowadzonych infuzjach,</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Połączenia z szpitalnymi bazami danych w standardzie HL7,</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Wpisywania do pomp w sposób automatyczny konfiguracji oraz biblioteki leków,</w:t>
            </w:r>
          </w:p>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Dostępność sieciowego, polskojęzycznego oprogramowania do monitorowania infuzji zgodnie z powyższymi wymaganiami. Brak takiego oprogramowania w ofercie wyklucza spełnienie wymagań.</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41"/>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Historia infuzji – możliwość zapamiętania 2000 zdarzeń oznaczonych datą i godziną zdarzenia.</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Klasa ochrony II, typ CF, odporność na defibrylację, ochrona obudowy IP22</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Zasilanie pomp mocowanych poza stacją dokującą bezpośrednio z sieci energetycznej – niedopuszczalny jest zasilacz zewnętrzny.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Czas pracy z akumulatora 30 h przy infuzji 5ml/h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Czas ładowania akumulatora do 100% po pełnym rozładowaniu – poniżej 5 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Waga poniżej 3 kg.</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shd w:val="clear" w:color="auto" w:fill="auto"/>
          </w:tcPr>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GWARANCJA</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Gwarancja – obejmująca całość przedmiotu zamówienia – liczba miesięcy</w:t>
            </w:r>
          </w:p>
        </w:tc>
        <w:tc>
          <w:tcPr>
            <w:tcW w:w="1984"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podać</w:t>
            </w:r>
          </w:p>
        </w:tc>
        <w:tc>
          <w:tcPr>
            <w:tcW w:w="1701"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2835" w:type="dxa"/>
            <w:shd w:val="clear" w:color="auto" w:fill="auto"/>
          </w:tcPr>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12 miesięcy – 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24 miesiące – 10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36 miesięcy – 20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powyżej 36 miesięcy – 25 pkt</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Liczba przeglądów niezbędnych do realizacji w okresie gwarancyjnym </w:t>
            </w:r>
          </w:p>
        </w:tc>
        <w:tc>
          <w:tcPr>
            <w:tcW w:w="1984"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jc w:val="both"/>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Wszystkie czynności serwisowe, w tym przeglądy konserwacyjne, bezpłatne. </w:t>
            </w:r>
          </w:p>
        </w:tc>
        <w:tc>
          <w:tcPr>
            <w:tcW w:w="1984" w:type="dxa"/>
            <w:shd w:val="clear" w:color="auto" w:fill="auto"/>
            <w:vAlign w:val="center"/>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Czas reakcji (dotyczy także reakcji zdalnej): „przyjęte zgłoszenie – podjęta naprawa” =&lt;72 [godz.]</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Możliwość zgłoszeń 24h/dobę, 365 dni/rok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8649" w:type="dxa"/>
            <w:shd w:val="clear" w:color="auto" w:fill="FFFFFF" w:themeFill="background1"/>
          </w:tcPr>
          <w:p w:rsidR="00D65955" w:rsidRPr="00DD0047" w:rsidRDefault="00D65955" w:rsidP="00D65955">
            <w:pPr>
              <w:pStyle w:val="Zawartotabeli"/>
              <w:snapToGrid w:val="0"/>
              <w:rPr>
                <w:rFonts w:ascii="Arial Narrow" w:hAnsi="Arial Narrow" w:cstheme="minorHAnsi"/>
                <w:b/>
                <w:sz w:val="18"/>
                <w:szCs w:val="18"/>
              </w:rPr>
            </w:pPr>
            <w:r w:rsidRPr="00DD0047">
              <w:rPr>
                <w:rFonts w:ascii="Arial Narrow" w:hAnsi="Arial Narrow" w:cstheme="minorHAnsi"/>
                <w:b/>
                <w:sz w:val="18"/>
                <w:szCs w:val="18"/>
              </w:rPr>
              <w:t>SZKOLENIA</w:t>
            </w:r>
          </w:p>
        </w:tc>
        <w:tc>
          <w:tcPr>
            <w:tcW w:w="1984" w:type="dxa"/>
            <w:shd w:val="clear" w:color="auto" w:fill="FFFFFF" w:themeFill="background1"/>
            <w:vAlign w:val="center"/>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1701" w:type="dxa"/>
            <w:shd w:val="clear" w:color="auto" w:fill="FFFFFF" w:themeFill="background1"/>
            <w:vAlign w:val="center"/>
          </w:tcPr>
          <w:p w:rsidR="00D65955" w:rsidRPr="00DD0047" w:rsidRDefault="00D65955" w:rsidP="00D65955">
            <w:pPr>
              <w:snapToGrid w:val="0"/>
              <w:spacing w:before="60" w:after="0" w:line="240" w:lineRule="auto"/>
              <w:jc w:val="center"/>
              <w:rPr>
                <w:rFonts w:ascii="Arial Narrow" w:hAnsi="Arial Narrow" w:cstheme="minorHAnsi"/>
                <w:b/>
                <w:sz w:val="18"/>
                <w:szCs w:val="18"/>
              </w:rPr>
            </w:pPr>
          </w:p>
        </w:tc>
        <w:tc>
          <w:tcPr>
            <w:tcW w:w="2835" w:type="dxa"/>
            <w:shd w:val="clear" w:color="auto" w:fill="FFFFFF" w:themeFill="background1"/>
          </w:tcPr>
          <w:p w:rsidR="00D65955" w:rsidRPr="00DD0047" w:rsidRDefault="00D65955" w:rsidP="00D65955">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pStyle w:val="Stopka"/>
              <w:tabs>
                <w:tab w:val="clear" w:pos="4536"/>
                <w:tab w:val="clear" w:pos="9072"/>
              </w:tabs>
              <w:snapToGrid w:val="0"/>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shd w:val="clear" w:color="auto" w:fill="FFFFFF" w:themeFill="background1"/>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6D2C7A" w:rsidP="006D2C7A">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Dokumenty wymagane przy dostawie: </w:t>
            </w:r>
            <w:r w:rsidR="00D65955" w:rsidRPr="00DD0047">
              <w:rPr>
                <w:rFonts w:ascii="Arial Narrow" w:hAnsi="Arial Narrow" w:cstheme="minorHAnsi"/>
                <w:sz w:val="18"/>
                <w:szCs w:val="18"/>
              </w:rPr>
              <w:t>deklaracja zgodności,</w:t>
            </w:r>
            <w:r w:rsidRPr="00DD0047">
              <w:rPr>
                <w:rFonts w:ascii="Arial Narrow" w:hAnsi="Arial Narrow" w:cstheme="minorHAnsi"/>
                <w:sz w:val="18"/>
                <w:szCs w:val="18"/>
              </w:rPr>
              <w:t xml:space="preserve"> </w:t>
            </w:r>
            <w:r w:rsidR="00D65955" w:rsidRPr="00DD0047">
              <w:rPr>
                <w:rFonts w:ascii="Arial Narrow" w:hAnsi="Arial Narrow" w:cstheme="minorHAnsi"/>
                <w:sz w:val="18"/>
                <w:szCs w:val="18"/>
              </w:rPr>
              <w:t>certyfikat CE,</w:t>
            </w:r>
            <w:r w:rsidRPr="00DD0047">
              <w:rPr>
                <w:rFonts w:ascii="Arial Narrow" w:hAnsi="Arial Narrow" w:cstheme="minorHAnsi"/>
                <w:sz w:val="18"/>
                <w:szCs w:val="18"/>
              </w:rPr>
              <w:t xml:space="preserve"> </w:t>
            </w:r>
            <w:r w:rsidR="00D65955"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4078E3" w:rsidRDefault="004078E3"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D65955" w:rsidRDefault="00D65955" w:rsidP="00DD0047">
      <w:pPr>
        <w:tabs>
          <w:tab w:val="left" w:pos="3735"/>
          <w:tab w:val="right" w:pos="14144"/>
        </w:tabs>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4/25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 POMPA INFUZYJNA PRZEPŁYWOWA</w:t>
      </w:r>
    </w:p>
    <w:tbl>
      <w:tblPr>
        <w:tblStyle w:val="Tabela-Siatka"/>
        <w:tblW w:w="16013" w:type="dxa"/>
        <w:tblLook w:val="04A0" w:firstRow="1" w:lastRow="0" w:firstColumn="1" w:lastColumn="0" w:noHBand="0" w:noVBand="1"/>
      </w:tblPr>
      <w:tblGrid>
        <w:gridCol w:w="4672"/>
        <w:gridCol w:w="11341"/>
      </w:tblGrid>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984"/>
        <w:gridCol w:w="1701"/>
        <w:gridCol w:w="2835"/>
      </w:tblGrid>
      <w:tr w:rsidR="004078E3" w:rsidRPr="00DD0047" w:rsidTr="00DD0047">
        <w:tc>
          <w:tcPr>
            <w:tcW w:w="791"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l.p.</w:t>
            </w:r>
          </w:p>
        </w:tc>
        <w:tc>
          <w:tcPr>
            <w:tcW w:w="8649"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p>
        </w:tc>
        <w:tc>
          <w:tcPr>
            <w:tcW w:w="1984"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r w:rsidR="00525AA8" w:rsidRPr="00DD0047">
              <w:rPr>
                <w:rFonts w:ascii="Arial Narrow" w:hAnsi="Arial Narrow" w:cstheme="minorHAnsi"/>
                <w:b/>
                <w:sz w:val="18"/>
                <w:szCs w:val="18"/>
              </w:rPr>
              <w:t xml:space="preserve"> oczekiwany </w:t>
            </w:r>
            <w:r w:rsidRPr="00DD0047">
              <w:rPr>
                <w:rFonts w:ascii="Arial Narrow" w:hAnsi="Arial Narrow" w:cstheme="minorHAnsi"/>
                <w:b/>
                <w:sz w:val="18"/>
                <w:szCs w:val="18"/>
              </w:rPr>
              <w:t xml:space="preserve"> </w:t>
            </w:r>
          </w:p>
        </w:tc>
        <w:tc>
          <w:tcPr>
            <w:tcW w:w="1701"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 oferowany</w:t>
            </w:r>
          </w:p>
        </w:tc>
        <w:tc>
          <w:tcPr>
            <w:tcW w:w="2835"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Ocena pkt.</w:t>
            </w:r>
          </w:p>
        </w:tc>
      </w:tr>
      <w:tr w:rsidR="00525AA8" w:rsidRPr="00DD0047" w:rsidTr="00DD0047">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vAlign w:val="center"/>
          </w:tcPr>
          <w:p w:rsidR="00525AA8" w:rsidRPr="00DD0047" w:rsidRDefault="00525AA8" w:rsidP="00525AA8">
            <w:pPr>
              <w:snapToGrid w:val="0"/>
              <w:spacing w:after="0" w:line="240" w:lineRule="auto"/>
              <w:jc w:val="both"/>
              <w:rPr>
                <w:rFonts w:ascii="Arial Narrow" w:hAnsi="Arial Narrow" w:cstheme="minorHAnsi"/>
                <w:b/>
                <w:sz w:val="18"/>
                <w:szCs w:val="18"/>
              </w:rPr>
            </w:pPr>
            <w:r w:rsidRPr="00DD0047">
              <w:rPr>
                <w:rFonts w:ascii="Arial Narrow" w:hAnsi="Arial Narrow" w:cstheme="minorHAnsi"/>
                <w:b/>
                <w:sz w:val="18"/>
                <w:szCs w:val="18"/>
              </w:rPr>
              <w:t>PARAMETRY TECHNICZNE</w:t>
            </w:r>
          </w:p>
        </w:tc>
      </w:tr>
      <w:tr w:rsidR="004078E3" w:rsidRPr="00DD0047" w:rsidTr="00DD0047">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ind w:left="-56" w:hanging="14"/>
              <w:rPr>
                <w:rFonts w:ascii="Arial Narrow" w:hAnsi="Arial Narrow" w:cstheme="minorHAnsi"/>
                <w:sz w:val="18"/>
                <w:szCs w:val="18"/>
              </w:rPr>
            </w:pPr>
            <w:r w:rsidRPr="00DD0047">
              <w:rPr>
                <w:rFonts w:ascii="Arial Narrow" w:hAnsi="Arial Narrow" w:cstheme="minorHAnsi"/>
                <w:sz w:val="18"/>
                <w:szCs w:val="18"/>
              </w:rPr>
              <w:t>Pompa objętościowa dwukanałowa:</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zasilanie:</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230 VAC</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akumulator – co najmniej 3 h pracy przy przepływie 125 ml/h</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zasilacz sieciowy wbudowany w urządzenie</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masa (z akumulatorem) =&lt; 5 kg</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zintegrowany uchwyt do przenoszenia</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zintegrowany uchwyt do mocowania pompy do rur pionowych</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Podaż dwukanałowa z parametrami programowanymi dla każdego kanału niezależnie</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rPr>
          <w:trHeight w:val="292"/>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Tryb podaży  jednoczesnej z obu kanałów lub automatyczne uruchamianie drugiego kanału po zakończeniu pierwszej dawki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jc w:val="both"/>
              <w:rPr>
                <w:rFonts w:ascii="Arial Narrow" w:hAnsi="Arial Narrow" w:cstheme="minorHAnsi"/>
                <w:sz w:val="18"/>
                <w:szCs w:val="18"/>
              </w:rPr>
            </w:pPr>
            <w:r w:rsidRPr="00DD0047">
              <w:rPr>
                <w:rFonts w:ascii="Arial Narrow" w:hAnsi="Arial Narrow" w:cstheme="minorHAnsi"/>
                <w:sz w:val="18"/>
                <w:szCs w:val="18"/>
              </w:rPr>
              <w:t>Program automatycznego uruchomienia i zatrzymania pracy jednego kanału podczas stałej pracy drugiego kanału</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color w:val="000000"/>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zatrzymania podaży z  jednego z kanałów w dowolnym momencie infuzji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58"/>
        </w:trPr>
        <w:tc>
          <w:tcPr>
            <w:tcW w:w="791" w:type="dxa"/>
            <w:vAlign w:val="center"/>
          </w:tcPr>
          <w:p w:rsidR="004078E3" w:rsidRPr="00DD0047" w:rsidRDefault="004078E3" w:rsidP="00535209">
            <w:pPr>
              <w:pStyle w:val="Zawartotabeli"/>
              <w:numPr>
                <w:ilvl w:val="0"/>
                <w:numId w:val="302"/>
              </w:numPr>
              <w:snapToGrid w:val="0"/>
              <w:ind w:left="169" w:firstLine="0"/>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Zakres prędkości podaży ml/h (min-max) od 0,1 do 999 ml/h (do 100ml programowana co 0,1 ml ), dokładność +/-5%</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zmiany prędkości podaży bez k</w:t>
            </w:r>
            <w:r w:rsidR="00525AA8" w:rsidRPr="00DD0047">
              <w:rPr>
                <w:rFonts w:ascii="Arial Narrow" w:hAnsi="Arial Narrow" w:cstheme="minorHAnsi"/>
                <w:sz w:val="18"/>
                <w:szCs w:val="18"/>
              </w:rPr>
              <w:t>onieczności zatrzymywania pompy</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Programowana objętość in</w:t>
            </w:r>
            <w:r w:rsidR="00525AA8" w:rsidRPr="00DD0047">
              <w:rPr>
                <w:rFonts w:ascii="Arial Narrow" w:hAnsi="Arial Narrow" w:cstheme="minorHAnsi"/>
                <w:sz w:val="18"/>
                <w:szCs w:val="18"/>
              </w:rPr>
              <w:t>fuzji w zakresie 0,1 do 9999 ml</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52"/>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Liniowe ustawi</w:t>
            </w:r>
            <w:r w:rsidR="00525AA8" w:rsidRPr="00DD0047">
              <w:rPr>
                <w:rFonts w:ascii="Arial Narrow" w:hAnsi="Arial Narrow" w:cstheme="minorHAnsi"/>
                <w:sz w:val="18"/>
                <w:szCs w:val="18"/>
              </w:rPr>
              <w:t>anie wartości ciśnienia okluzji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525AA8"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Programowa blokada klawiatury</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76"/>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Wyświetlanie wartości aktualne</w:t>
            </w:r>
            <w:r w:rsidR="00525AA8" w:rsidRPr="00DD0047">
              <w:rPr>
                <w:rFonts w:ascii="Arial Narrow" w:hAnsi="Arial Narrow" w:cstheme="minorHAnsi"/>
                <w:sz w:val="18"/>
                <w:szCs w:val="18"/>
              </w:rPr>
              <w:t>go ciśnienia panującego w linii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Wyświetlanie nazw (biblioteka) min. 120 leków</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zaprogramowania podaży wi</w:t>
            </w:r>
            <w:r w:rsidR="00525AA8" w:rsidRPr="00DD0047">
              <w:rPr>
                <w:rFonts w:ascii="Arial Narrow" w:hAnsi="Arial Narrow" w:cstheme="minorHAnsi"/>
                <w:sz w:val="18"/>
                <w:szCs w:val="18"/>
              </w:rPr>
              <w:t>eloetapowej (minimum 10 etapów)</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podaży dawki wprowadzającej ( bolus początkowy )</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96"/>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programowania pompy w różnych jednostkach:</w:t>
            </w:r>
            <w:r w:rsidR="00525AA8" w:rsidRPr="00DD0047">
              <w:rPr>
                <w:rFonts w:ascii="Arial Narrow" w:hAnsi="Arial Narrow" w:cstheme="minorHAnsi"/>
                <w:sz w:val="18"/>
                <w:szCs w:val="18"/>
              </w:rPr>
              <w:t xml:space="preserve"> </w:t>
            </w:r>
            <w:r w:rsidRPr="00DD0047">
              <w:rPr>
                <w:rFonts w:ascii="Arial Narrow" w:hAnsi="Arial Narrow" w:cstheme="minorHAnsi"/>
                <w:sz w:val="18"/>
                <w:szCs w:val="18"/>
              </w:rPr>
              <w:t>objętości, masy oraz z uwzględnieniem masy ciała pacjenta</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4"/>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Automatyczna kalkulacja prędkości podaży jako funkcja objętości wlewu i czasu.</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Alarmy: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powietrza w drenie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okluzji,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braku przepływu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,rozładowania się baterii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bliskiego końca infuzji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braku aktywności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podaży krwi, preparatów krwiopochodnych</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Klawiatura numeryczna, komunikacja w języku polskim</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GWARANCJA</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Gwarancja – obejmująca całość przedmiotu zamówienia – liczba miesięcy</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podać</w:t>
            </w:r>
          </w:p>
        </w:tc>
        <w:tc>
          <w:tcPr>
            <w:tcW w:w="1701"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12 miesięcy – 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24 miesiące – 10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36 miesięcy – 20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powyżej 36 miesięcy – 25 pkt</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Liczba przeglądów niezbędnych do realizacji w okresie gwarancyjnym </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Wszystkie czynności serwisowe, w tym przeglądy konserwacyjne, bezpłatne. </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Czas reakcji (dotyczy także reakcji zdalnej): „przyjęte zgłoszenie – podjęta naprawa” =&lt;72 [godz.]</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Możliwość zgłoszeń 24h/dobę, 365 dni/rok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shd w:val="clear" w:color="auto" w:fill="FFFFFF" w:themeFill="background1"/>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b/>
                <w:sz w:val="18"/>
                <w:szCs w:val="18"/>
              </w:rPr>
              <w:t>SZKOLENIA</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pStyle w:val="Stopka"/>
              <w:tabs>
                <w:tab w:val="clear" w:pos="4536"/>
                <w:tab w:val="clear" w:pos="9072"/>
              </w:tabs>
              <w:snapToGrid w:val="0"/>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8649" w:type="dxa"/>
            <w:shd w:val="clear" w:color="auto" w:fill="FFFFFF" w:themeFill="background1"/>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c>
          <w:tcPr>
            <w:tcW w:w="1984" w:type="dxa"/>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1701" w:type="dxa"/>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vAlign w:val="center"/>
          </w:tcPr>
          <w:p w:rsidR="00525AA8" w:rsidRPr="00DD0047" w:rsidRDefault="00525AA8"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DD0047" w:rsidP="00DD0047">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525AA8"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D0047" w:rsidRDefault="00DD0047" w:rsidP="00B26842">
      <w:pPr>
        <w:spacing w:after="0" w:line="240" w:lineRule="auto"/>
        <w:rPr>
          <w:rFonts w:ascii="Arial Narrow" w:hAnsi="Arial Narrow" w:cs="Times New Roman"/>
        </w:rPr>
      </w:pPr>
    </w:p>
    <w:p w:rsidR="00DD0047" w:rsidRDefault="00DD0047" w:rsidP="00B26842">
      <w:pPr>
        <w:spacing w:after="0" w:line="240" w:lineRule="auto"/>
        <w:rPr>
          <w:rFonts w:ascii="Arial Narrow" w:hAnsi="Arial Narrow" w:cs="Times New Roman"/>
        </w:rPr>
      </w:pPr>
    </w:p>
    <w:p w:rsidR="004078E3" w:rsidRDefault="00554A96" w:rsidP="00DD0047">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00DD0047">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Pr="005E1A4F">
        <w:rPr>
          <w:rFonts w:ascii="Arial Narrow" w:hAnsi="Arial Narrow" w:cs="Times New Roman"/>
          <w:sz w:val="20"/>
          <w:szCs w:val="20"/>
        </w:rPr>
        <w:t>/podpis osoby upoważnionej/</w:t>
      </w:r>
      <w:r w:rsidR="00525AA8">
        <w:rPr>
          <w:rFonts w:ascii="Arial Narrow" w:hAnsi="Arial Narrow" w:cs="Times New Roman"/>
        </w:rPr>
        <w:tab/>
      </w: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B26842" w:rsidP="00554A96">
      <w:pPr>
        <w:tabs>
          <w:tab w:val="left" w:pos="3735"/>
          <w:tab w:val="right" w:pos="14144"/>
        </w:tabs>
        <w:jc w:val="right"/>
        <w:rPr>
          <w:rFonts w:ascii="Arial Narrow" w:hAnsi="Arial Narrow" w:cs="Times New Roman"/>
        </w:rPr>
      </w:pPr>
      <w:r>
        <w:rPr>
          <w:rFonts w:ascii="Arial Narrow" w:hAnsi="Arial Narrow" w:cs="Times New Roman"/>
        </w:rPr>
        <w:t>Z</w:t>
      </w:r>
      <w:r w:rsidR="00554A96">
        <w:rPr>
          <w:rFonts w:ascii="Arial Narrow" w:hAnsi="Arial Narrow" w:cs="Times New Roman"/>
        </w:rPr>
        <w:t>ałącznik nr 4/26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XXVI: APARAT DO LECZENIA TLENKIEM AZOTU</w:t>
      </w:r>
    </w:p>
    <w:tbl>
      <w:tblPr>
        <w:tblStyle w:val="Tabela-Siatka"/>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842"/>
        <w:gridCol w:w="1843"/>
        <w:gridCol w:w="2835"/>
      </w:tblGrid>
      <w:tr w:rsidR="004078E3" w:rsidRPr="00DD0047" w:rsidTr="00C52FBC">
        <w:tc>
          <w:tcPr>
            <w:tcW w:w="791"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l.p.</w:t>
            </w:r>
          </w:p>
        </w:tc>
        <w:tc>
          <w:tcPr>
            <w:tcW w:w="8649"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w:t>
            </w:r>
          </w:p>
        </w:tc>
        <w:tc>
          <w:tcPr>
            <w:tcW w:w="1842" w:type="dxa"/>
            <w:vAlign w:val="center"/>
            <w:hideMark/>
          </w:tcPr>
          <w:p w:rsidR="004078E3" w:rsidRPr="00C52FBC" w:rsidRDefault="00B26842"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oczekiwany</w:t>
            </w:r>
            <w:r w:rsidR="004078E3" w:rsidRPr="00C52FBC">
              <w:rPr>
                <w:rFonts w:ascii="Arial Narrow" w:hAnsi="Arial Narrow" w:cstheme="minorHAnsi"/>
                <w:b/>
                <w:sz w:val="18"/>
                <w:szCs w:val="18"/>
              </w:rPr>
              <w:t xml:space="preserve"> </w:t>
            </w:r>
          </w:p>
        </w:tc>
        <w:tc>
          <w:tcPr>
            <w:tcW w:w="1843"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oferowany</w:t>
            </w:r>
          </w:p>
        </w:tc>
        <w:tc>
          <w:tcPr>
            <w:tcW w:w="2835"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Ocena pkt.</w:t>
            </w:r>
          </w:p>
        </w:tc>
      </w:tr>
      <w:tr w:rsidR="00B26842" w:rsidRPr="00DD0047" w:rsidTr="00C52FBC">
        <w:trPr>
          <w:trHeight w:val="126"/>
        </w:trPr>
        <w:tc>
          <w:tcPr>
            <w:tcW w:w="791" w:type="dxa"/>
            <w:vAlign w:val="center"/>
          </w:tcPr>
          <w:p w:rsidR="00B26842" w:rsidRPr="00C52FBC"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C52FBC" w:rsidRDefault="00B26842" w:rsidP="00C52FBC">
            <w:pPr>
              <w:snapToGrid w:val="0"/>
              <w:spacing w:after="0" w:line="240" w:lineRule="auto"/>
              <w:jc w:val="both"/>
              <w:rPr>
                <w:rFonts w:ascii="Arial Narrow" w:hAnsi="Arial Narrow" w:cstheme="minorHAnsi"/>
                <w:b/>
                <w:sz w:val="18"/>
                <w:szCs w:val="18"/>
              </w:rPr>
            </w:pPr>
            <w:r w:rsidRPr="00C52FBC">
              <w:rPr>
                <w:rFonts w:ascii="Arial Narrow" w:hAnsi="Arial Narrow" w:cstheme="minorHAnsi"/>
                <w:b/>
                <w:sz w:val="18"/>
                <w:szCs w:val="18"/>
              </w:rPr>
              <w:t>PAREAMETRY TECHNICZNE</w:t>
            </w:r>
          </w:p>
        </w:tc>
      </w:tr>
      <w:tr w:rsidR="004078E3" w:rsidRPr="00DD0047" w:rsidTr="00C52FBC">
        <w:trPr>
          <w:trHeight w:val="126"/>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rPr>
                <w:rFonts w:ascii="Arial Narrow" w:hAnsi="Arial Narrow" w:cstheme="minorHAnsi"/>
                <w:sz w:val="18"/>
                <w:szCs w:val="18"/>
              </w:rPr>
            </w:pPr>
            <w:r w:rsidRPr="00C52FBC">
              <w:rPr>
                <w:rFonts w:ascii="Arial Narrow" w:hAnsi="Arial Narrow" w:cstheme="minorHAnsi"/>
                <w:sz w:val="18"/>
                <w:szCs w:val="18"/>
              </w:rPr>
              <w:t>Aparat do leczenia tlenkiem azotu, fabr</w:t>
            </w:r>
            <w:r w:rsidR="00B26842" w:rsidRPr="00C52FBC">
              <w:rPr>
                <w:rFonts w:ascii="Arial Narrow" w:hAnsi="Arial Narrow" w:cstheme="minorHAnsi"/>
                <w:sz w:val="18"/>
                <w:szCs w:val="18"/>
              </w:rPr>
              <w:t>ycznie nowy, rok produkcji 2017</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rPr>
                <w:rFonts w:ascii="Arial Narrow" w:eastAsia="Times New Roman" w:hAnsi="Arial Narrow" w:cstheme="minorHAnsi"/>
                <w:sz w:val="18"/>
                <w:szCs w:val="18"/>
                <w:lang w:eastAsia="pl-PL"/>
              </w:rPr>
            </w:pPr>
            <w:r w:rsidRPr="00C52FBC">
              <w:rPr>
                <w:rFonts w:ascii="Arial Narrow" w:eastAsia="Times New Roman" w:hAnsi="Arial Narrow" w:cstheme="minorHAnsi"/>
                <w:sz w:val="18"/>
                <w:szCs w:val="18"/>
                <w:lang w:eastAsia="pl-PL"/>
              </w:rPr>
              <w:t xml:space="preserve">Zasilanie z sieci elektroenergetycznej 230 V AC 50Hz lub z wewnętrznego </w:t>
            </w:r>
            <w:r w:rsidR="00B26842" w:rsidRPr="00C52FBC">
              <w:rPr>
                <w:rFonts w:ascii="Arial Narrow" w:eastAsia="Times New Roman" w:hAnsi="Arial Narrow" w:cstheme="minorHAnsi"/>
                <w:sz w:val="18"/>
                <w:szCs w:val="18"/>
                <w:lang w:eastAsia="pl-PL"/>
              </w:rPr>
              <w:t xml:space="preserve">akumulatora. </w:t>
            </w:r>
          </w:p>
          <w:p w:rsidR="004078E3" w:rsidRPr="00C52FBC" w:rsidRDefault="004078E3" w:rsidP="00C52FBC">
            <w:pPr>
              <w:spacing w:after="0" w:line="240" w:lineRule="auto"/>
              <w:rPr>
                <w:rFonts w:ascii="Arial Narrow" w:eastAsia="Times New Roman" w:hAnsi="Arial Narrow" w:cstheme="minorHAnsi"/>
                <w:sz w:val="18"/>
                <w:szCs w:val="18"/>
                <w:lang w:eastAsia="pl-PL"/>
              </w:rPr>
            </w:pPr>
            <w:r w:rsidRPr="00C52FBC">
              <w:rPr>
                <w:rFonts w:ascii="Arial Narrow" w:eastAsia="Times New Roman" w:hAnsi="Arial Narrow" w:cstheme="minorHAnsi"/>
                <w:iCs/>
                <w:sz w:val="18"/>
                <w:szCs w:val="18"/>
                <w:lang w:eastAsia="pl-PL"/>
              </w:rPr>
              <w:t>Czas pracy urządzenie na zasilaniu z wewnętrznego akumulatora podczas transportu minimum 2h.</w:t>
            </w:r>
            <w:r w:rsidRPr="00C52FBC">
              <w:rPr>
                <w:rFonts w:ascii="Arial Narrow" w:eastAsia="Times New Roman" w:hAnsi="Arial Narrow" w:cstheme="minorHAnsi"/>
                <w:i/>
                <w:iCs/>
                <w:sz w:val="18"/>
                <w:szCs w:val="18"/>
                <w:lang w:eastAsia="pl-PL"/>
              </w:rPr>
              <w:t xml:space="preserve"> (</w:t>
            </w:r>
            <w:r w:rsidRPr="00C52FBC">
              <w:rPr>
                <w:rFonts w:ascii="Arial Narrow" w:eastAsia="Times New Roman" w:hAnsi="Arial Narrow" w:cstheme="minorHAnsi"/>
                <w:iCs/>
                <w:sz w:val="18"/>
                <w:szCs w:val="18"/>
                <w:lang w:eastAsia="pl-PL"/>
              </w:rPr>
              <w:t>Podać czas)</w:t>
            </w:r>
          </w:p>
        </w:tc>
        <w:tc>
          <w:tcPr>
            <w:tcW w:w="1842" w:type="dxa"/>
            <w:vAlign w:val="center"/>
            <w:hideMark/>
          </w:tcPr>
          <w:p w:rsidR="004078E3" w:rsidRPr="00C52FBC" w:rsidRDefault="004078E3" w:rsidP="00C52FBC">
            <w:pPr>
              <w:snapToGrid w:val="0"/>
              <w:spacing w:after="0" w:line="240" w:lineRule="auto"/>
              <w:jc w:val="center"/>
              <w:rPr>
                <w:rFonts w:ascii="Arial Narrow" w:eastAsia="Andale Sans UI" w:hAnsi="Arial Narrow" w:cstheme="minorHAnsi"/>
                <w:kern w:val="2"/>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eastAsia="Times New Roman" w:hAnsi="Arial Narrow" w:cstheme="minorHAnsi"/>
                <w:color w:val="000000"/>
                <w:sz w:val="18"/>
                <w:szCs w:val="18"/>
                <w:lang w:eastAsia="pl-PL"/>
              </w:rPr>
            </w:pPr>
            <w:r w:rsidRPr="00C52FBC">
              <w:rPr>
                <w:rFonts w:ascii="Arial Narrow" w:hAnsi="Arial Narrow" w:cstheme="minorHAnsi"/>
                <w:sz w:val="18"/>
                <w:szCs w:val="18"/>
              </w:rPr>
              <w:t xml:space="preserve">arat zapewniający </w:t>
            </w:r>
            <w:r w:rsidRPr="00C52FBC">
              <w:rPr>
                <w:rFonts w:ascii="Arial Narrow" w:eastAsia="Times New Roman" w:hAnsi="Arial Narrow" w:cstheme="minorHAnsi"/>
                <w:color w:val="000000"/>
                <w:sz w:val="18"/>
                <w:szCs w:val="18"/>
                <w:lang w:eastAsia="pl-PL"/>
              </w:rPr>
              <w:t>podaż medycznego tlenku azotu o pożądanym stężeniu:</w:t>
            </w:r>
          </w:p>
          <w:p w:rsidR="004078E3" w:rsidRPr="00C52FBC" w:rsidRDefault="004078E3" w:rsidP="00535209">
            <w:pPr>
              <w:pStyle w:val="Akapitzlist"/>
              <w:widowControl w:val="0"/>
              <w:numPr>
                <w:ilvl w:val="0"/>
                <w:numId w:val="77"/>
              </w:numPr>
              <w:suppressAutoHyphens/>
              <w:snapToGrid w:val="0"/>
              <w:spacing w:after="0" w:line="240" w:lineRule="auto"/>
              <w:rPr>
                <w:rFonts w:ascii="Arial Narrow" w:eastAsia="Andale Sans UI" w:hAnsi="Arial Narrow" w:cstheme="minorHAnsi"/>
                <w:kern w:val="2"/>
                <w:sz w:val="18"/>
                <w:szCs w:val="18"/>
              </w:rPr>
            </w:pPr>
            <w:r w:rsidRPr="00C52FBC">
              <w:rPr>
                <w:rFonts w:ascii="Arial Narrow" w:eastAsia="Times New Roman" w:hAnsi="Arial Narrow" w:cstheme="minorHAnsi"/>
                <w:color w:val="000000"/>
                <w:sz w:val="18"/>
                <w:szCs w:val="18"/>
                <w:lang w:eastAsia="pl-PL"/>
              </w:rPr>
              <w:t xml:space="preserve">możliwość bezpośredniego ustawiania dawki medycznego tlenku azotu w </w:t>
            </w:r>
            <w:proofErr w:type="spellStart"/>
            <w:r w:rsidRPr="00C52FBC">
              <w:rPr>
                <w:rFonts w:ascii="Arial Narrow" w:eastAsia="Times New Roman" w:hAnsi="Arial Narrow" w:cstheme="minorHAnsi"/>
                <w:color w:val="000000"/>
                <w:sz w:val="18"/>
                <w:szCs w:val="18"/>
                <w:lang w:eastAsia="pl-PL"/>
              </w:rPr>
              <w:t>ppm</w:t>
            </w:r>
            <w:proofErr w:type="spellEnd"/>
          </w:p>
          <w:p w:rsidR="004078E3" w:rsidRPr="00C52FBC" w:rsidRDefault="004078E3" w:rsidP="00535209">
            <w:pPr>
              <w:pStyle w:val="Akapitzlist"/>
              <w:widowControl w:val="0"/>
              <w:numPr>
                <w:ilvl w:val="0"/>
                <w:numId w:val="77"/>
              </w:numPr>
              <w:tabs>
                <w:tab w:val="left" w:pos="10206"/>
              </w:tabs>
              <w:suppressAutoHyphens/>
              <w:spacing w:after="0" w:line="240" w:lineRule="auto"/>
              <w:ind w:right="48"/>
              <w:rPr>
                <w:rFonts w:ascii="Arial Narrow" w:eastAsia="Times New Roman" w:hAnsi="Arial Narrow" w:cstheme="minorHAnsi"/>
                <w:sz w:val="18"/>
                <w:szCs w:val="18"/>
                <w:lang w:eastAsia="pl-PL"/>
              </w:rPr>
            </w:pPr>
            <w:r w:rsidRPr="00C52FBC">
              <w:rPr>
                <w:rFonts w:ascii="Arial Narrow" w:hAnsi="Arial Narrow" w:cstheme="minorHAnsi"/>
                <w:sz w:val="18"/>
                <w:szCs w:val="18"/>
              </w:rPr>
              <w:t>rozdzielczości stężeń NO</w:t>
            </w:r>
            <w:r w:rsidRPr="00C52FBC">
              <w:rPr>
                <w:rFonts w:ascii="Arial Narrow" w:eastAsia="Times New Roman" w:hAnsi="Arial Narrow" w:cstheme="minorHAnsi"/>
                <w:sz w:val="18"/>
                <w:szCs w:val="18"/>
                <w:lang w:eastAsia="pl-PL"/>
              </w:rPr>
              <w:t xml:space="preserve"> nie gorsza niż</w:t>
            </w:r>
            <w:r w:rsidRPr="00C52FBC">
              <w:rPr>
                <w:rFonts w:ascii="Arial Narrow" w:hAnsi="Arial Narrow" w:cstheme="minorHAnsi"/>
                <w:sz w:val="18"/>
                <w:szCs w:val="18"/>
              </w:rPr>
              <w:t xml:space="preserve">: </w:t>
            </w:r>
          </w:p>
          <w:p w:rsidR="004078E3" w:rsidRPr="00C52FBC" w:rsidRDefault="004078E3" w:rsidP="00535209">
            <w:pPr>
              <w:pStyle w:val="Akapitzlist"/>
              <w:widowControl w:val="0"/>
              <w:numPr>
                <w:ilvl w:val="1"/>
                <w:numId w:val="77"/>
              </w:numPr>
              <w:tabs>
                <w:tab w:val="left" w:pos="10206"/>
              </w:tabs>
              <w:suppressAutoHyphens/>
              <w:spacing w:after="0" w:line="240" w:lineRule="auto"/>
              <w:ind w:right="48"/>
              <w:rPr>
                <w:rFonts w:ascii="Arial Narrow" w:eastAsia="Andale Sans UI" w:hAnsi="Arial Narrow" w:cstheme="minorHAnsi"/>
                <w:kern w:val="2"/>
                <w:sz w:val="18"/>
                <w:szCs w:val="18"/>
              </w:rPr>
            </w:pPr>
            <w:r w:rsidRPr="00C52FBC">
              <w:rPr>
                <w:rFonts w:ascii="Arial Narrow" w:hAnsi="Arial Narrow" w:cstheme="minorHAnsi"/>
                <w:sz w:val="18"/>
                <w:szCs w:val="18"/>
              </w:rPr>
              <w:t xml:space="preserve">0,1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dla zakresu 0-10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w:t>
            </w:r>
          </w:p>
          <w:p w:rsidR="004078E3" w:rsidRPr="00C52FBC" w:rsidRDefault="004078E3" w:rsidP="00535209">
            <w:pPr>
              <w:pStyle w:val="Akapitzlist"/>
              <w:widowControl w:val="0"/>
              <w:numPr>
                <w:ilvl w:val="1"/>
                <w:numId w:val="77"/>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1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dla zakresu 10-80 </w:t>
            </w:r>
            <w:proofErr w:type="spellStart"/>
            <w:r w:rsidRPr="00C52FBC">
              <w:rPr>
                <w:rFonts w:ascii="Arial Narrow" w:hAnsi="Arial Narrow" w:cstheme="minorHAnsi"/>
                <w:sz w:val="18"/>
                <w:szCs w:val="18"/>
              </w:rPr>
              <w:t>ppm</w:t>
            </w:r>
            <w:proofErr w:type="spellEnd"/>
          </w:p>
          <w:p w:rsidR="004078E3" w:rsidRPr="00C52FBC" w:rsidRDefault="004078E3" w:rsidP="00535209">
            <w:pPr>
              <w:pStyle w:val="Akapitzlist"/>
              <w:widowControl w:val="0"/>
              <w:numPr>
                <w:ilvl w:val="0"/>
                <w:numId w:val="77"/>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możliwość ustawienia funkcji stałego przepływu w zakresie nie mniejszym niż 5 – 50 l/min</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eastAsia="Times New Roman" w:hAnsi="Arial Narrow" w:cstheme="minorHAnsi"/>
                <w:color w:val="000000"/>
                <w:sz w:val="18"/>
                <w:szCs w:val="18"/>
                <w:lang w:eastAsia="pl-PL"/>
              </w:rPr>
            </w:pPr>
            <w:r w:rsidRPr="00C52FBC">
              <w:rPr>
                <w:rFonts w:ascii="Arial Narrow" w:eastAsia="Times New Roman" w:hAnsi="Arial Narrow" w:cstheme="minorHAnsi"/>
                <w:color w:val="000000"/>
                <w:sz w:val="18"/>
                <w:szCs w:val="18"/>
                <w:lang w:eastAsia="pl-PL"/>
              </w:rPr>
              <w:t>Monitorowanie stężenia wdechowego medycznego tlenku azotu:</w:t>
            </w:r>
          </w:p>
          <w:p w:rsidR="004078E3" w:rsidRPr="00C52FBC" w:rsidRDefault="004078E3" w:rsidP="00535209">
            <w:pPr>
              <w:pStyle w:val="Akapitzlist"/>
              <w:widowControl w:val="0"/>
              <w:numPr>
                <w:ilvl w:val="0"/>
                <w:numId w:val="78"/>
              </w:numPr>
              <w:suppressAutoHyphens/>
              <w:spacing w:after="0" w:line="240" w:lineRule="auto"/>
              <w:jc w:val="both"/>
              <w:rPr>
                <w:rFonts w:ascii="Arial Narrow" w:eastAsia="Andale Sans UI" w:hAnsi="Arial Narrow" w:cstheme="minorHAnsi"/>
                <w:kern w:val="2"/>
                <w:sz w:val="18"/>
                <w:szCs w:val="18"/>
              </w:rPr>
            </w:pPr>
            <w:r w:rsidRPr="00C52FBC">
              <w:rPr>
                <w:rFonts w:ascii="Arial Narrow" w:eastAsia="Times New Roman" w:hAnsi="Arial Narrow" w:cstheme="minorHAnsi"/>
                <w:sz w:val="18"/>
                <w:szCs w:val="18"/>
                <w:lang w:eastAsia="pl-PL"/>
              </w:rPr>
              <w:t xml:space="preserve">rozdzielczość pomiaru stężenia medycznego NO nie gorsza niż 0,1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dla zakresu stężenia 0-120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sz w:val="18"/>
                <w:szCs w:val="18"/>
                <w:lang w:eastAsia="pl-PL"/>
              </w:rPr>
              <w:t xml:space="preserve">rozdzielczość pomiaru stężenia NO2 nie gorsza niż 0,1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dla zakresu stężenia 0-30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 xml:space="preserve">monitorowanie O2 w zakresie nie mniejszym niż 18-100 </w:t>
            </w:r>
            <w:r w:rsidRPr="00C52FBC">
              <w:rPr>
                <w:rFonts w:ascii="Arial Narrow" w:eastAsia="Times New Roman" w:hAnsi="Arial Narrow" w:cstheme="minorHAnsi"/>
                <w:sz w:val="18"/>
                <w:szCs w:val="18"/>
                <w:lang w:eastAsia="pl-PL"/>
              </w:rPr>
              <w:t>(podać)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ustawienie górnych i dolnych wartości alarmowych dla NO i NO2 (alarm wizualny i akustyczny) (</w:t>
            </w:r>
            <w:r w:rsidRPr="00C52FBC">
              <w:rPr>
                <w:rFonts w:ascii="Arial Narrow" w:eastAsia="Times New Roman" w:hAnsi="Arial Narrow" w:cstheme="minorHAnsi"/>
                <w:iCs/>
                <w:color w:val="000000"/>
                <w:sz w:val="18"/>
                <w:szCs w:val="18"/>
                <w:lang w:eastAsia="pl-PL"/>
              </w:rPr>
              <w:t>podać zakresy)</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r w:rsidRPr="00C52FBC">
              <w:rPr>
                <w:rFonts w:ascii="Arial Narrow" w:hAnsi="Arial Narrow" w:cstheme="minorHAnsi"/>
                <w:color w:val="000000"/>
                <w:sz w:val="18"/>
                <w:szCs w:val="18"/>
              </w:rPr>
              <w:t>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Monitorowanie okresowe stężenia NO i NO2 w pomieszczeniu</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157"/>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highlight w:val="yellow"/>
              </w:rPr>
            </w:pPr>
            <w:r w:rsidRPr="00C52FBC">
              <w:rPr>
                <w:rFonts w:ascii="Arial Narrow" w:eastAsia="Times New Roman" w:hAnsi="Arial Narrow" w:cstheme="minorHAnsi"/>
                <w:color w:val="000000"/>
                <w:sz w:val="18"/>
                <w:szCs w:val="18"/>
                <w:lang w:eastAsia="pl-PL"/>
              </w:rPr>
              <w:t>Komunikacja automatyczna poprzez czujnik przepływu z respiratorami (załączyć listę respiratorów)</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Możliwość współpracy z respir</w:t>
            </w:r>
            <w:r w:rsidR="00B26842" w:rsidRPr="00C52FBC">
              <w:rPr>
                <w:rFonts w:ascii="Arial Narrow" w:hAnsi="Arial Narrow" w:cstheme="minorHAnsi"/>
                <w:sz w:val="18"/>
                <w:szCs w:val="18"/>
              </w:rPr>
              <w:t>atorami od przepływu 0,25 l/min</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Mobilność urządzenia, możliwość wykorzystania podczas transportu z użyciem butli rezerwowej</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284"/>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Automatyczne przełączenie systemu z butli głównej na butle rezerwową po osiągnięciu minimalnego stężenia w butli, </w:t>
            </w:r>
            <w:r w:rsidRPr="00C52FBC">
              <w:rPr>
                <w:rFonts w:ascii="Arial Narrow" w:hAnsi="Arial Narrow" w:cstheme="minorHAnsi"/>
                <w:sz w:val="18"/>
                <w:szCs w:val="18"/>
              </w:rPr>
              <w:t>gwarantujące ciągłość terapii bez zaniku dozowania NO.</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sz w:val="18"/>
                <w:szCs w:val="18"/>
                <w:lang w:eastAsia="pl-PL"/>
              </w:rPr>
              <w:t xml:space="preserve">Ekonomiczne wykorzystanie gazu poprzez opróżnianie butli do poziomu 3 barów </w:t>
            </w:r>
            <w:r w:rsidRPr="00C52FBC">
              <w:rPr>
                <w:rFonts w:ascii="Arial Narrow" w:eastAsia="Times New Roman" w:hAnsi="Arial Narrow" w:cstheme="minorHAnsi"/>
                <w:iCs/>
                <w:sz w:val="18"/>
                <w:szCs w:val="18"/>
                <w:lang w:eastAsia="pl-PL"/>
              </w:rPr>
              <w:t>(potwierdzić stosownym dokumentem)</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232"/>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Wbudowany mechaniczny system do podaży tlenku azotu - możliwy do użycia w przypadku transportu lub awarii głównego modułu urządzenia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pacing w:after="0" w:line="240" w:lineRule="auto"/>
              <w:rPr>
                <w:rFonts w:ascii="Arial Narrow" w:hAnsi="Arial Narrow" w:cstheme="minorHAnsi"/>
                <w:sz w:val="18"/>
                <w:szCs w:val="18"/>
              </w:rPr>
            </w:pPr>
          </w:p>
        </w:tc>
      </w:tr>
      <w:tr w:rsidR="004078E3" w:rsidRPr="00DD0047" w:rsidTr="00C52FBC">
        <w:trPr>
          <w:trHeight w:val="128"/>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Kalibracja serwisowa urządzenia nie częściej, niż co 3 miesiące (</w:t>
            </w:r>
            <w:r w:rsidRPr="00C52FBC">
              <w:rPr>
                <w:rFonts w:ascii="Arial Narrow" w:eastAsia="Times New Roman" w:hAnsi="Arial Narrow" w:cstheme="minorHAnsi"/>
                <w:iCs/>
                <w:color w:val="000000"/>
                <w:sz w:val="18"/>
                <w:szCs w:val="18"/>
                <w:lang w:eastAsia="pl-PL"/>
              </w:rPr>
              <w:t>podać).</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Komunikacja:</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ekran dotykowy</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kalkulator wyliczenia czasu terapii przy zadanych parametrach</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transfer danych przez port USB</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eastAsia="Times New Roman" w:hAnsi="Arial Narrow" w:cstheme="minorHAnsi"/>
                <w:color w:val="000000"/>
                <w:sz w:val="18"/>
                <w:szCs w:val="18"/>
                <w:lang w:eastAsia="pl-PL"/>
              </w:rPr>
            </w:pPr>
            <w:r w:rsidRPr="00C52FBC">
              <w:rPr>
                <w:rFonts w:ascii="Arial Narrow" w:eastAsia="Times New Roman" w:hAnsi="Arial Narrow" w:cstheme="minorHAnsi"/>
                <w:color w:val="000000"/>
                <w:sz w:val="18"/>
                <w:szCs w:val="18"/>
                <w:lang w:eastAsia="pl-PL"/>
              </w:rPr>
              <w:t>Wyposażenie:</w:t>
            </w:r>
          </w:p>
          <w:p w:rsidR="004078E3" w:rsidRPr="00C52FBC" w:rsidRDefault="004078E3" w:rsidP="00535209">
            <w:pPr>
              <w:pStyle w:val="Akapitzlist"/>
              <w:widowControl w:val="0"/>
              <w:numPr>
                <w:ilvl w:val="0"/>
                <w:numId w:val="80"/>
              </w:numPr>
              <w:suppressAutoHyphens/>
              <w:spacing w:after="0" w:line="240" w:lineRule="auto"/>
              <w:jc w:val="both"/>
              <w:rPr>
                <w:rFonts w:ascii="Arial Narrow" w:eastAsia="Andale Sans UI" w:hAnsi="Arial Narrow" w:cstheme="minorHAnsi"/>
                <w:kern w:val="2"/>
                <w:sz w:val="18"/>
                <w:szCs w:val="18"/>
              </w:rPr>
            </w:pPr>
            <w:r w:rsidRPr="00C52FBC">
              <w:rPr>
                <w:rFonts w:ascii="Arial Narrow" w:eastAsia="Times New Roman" w:hAnsi="Arial Narrow" w:cstheme="minorHAnsi"/>
                <w:color w:val="000000"/>
                <w:sz w:val="18"/>
                <w:szCs w:val="18"/>
                <w:lang w:eastAsia="pl-PL"/>
              </w:rPr>
              <w:t>wózek do ustawienia dwóch butli kompatybilny z oferowanymi butlami z medycznym tlenkiem azotu</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miejsce z uchwytem na dwulitrową, aluminiową butlę O</w:t>
            </w:r>
            <w:r w:rsidRPr="00C52FBC">
              <w:rPr>
                <w:rFonts w:ascii="Arial Narrow" w:hAnsi="Arial Narrow" w:cstheme="minorHAnsi"/>
                <w:sz w:val="18"/>
                <w:szCs w:val="18"/>
                <w:vertAlign w:val="subscript"/>
              </w:rPr>
              <w:t>2</w:t>
            </w:r>
            <w:r w:rsidRPr="00C52FBC">
              <w:rPr>
                <w:rFonts w:ascii="Arial Narrow" w:hAnsi="Arial Narrow" w:cstheme="minorHAnsi"/>
                <w:sz w:val="18"/>
                <w:szCs w:val="18"/>
              </w:rPr>
              <w:t xml:space="preserve"> 200 bar ze zintegrowanym zaworem</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reduktory do butli z </w:t>
            </w:r>
            <w:proofErr w:type="spellStart"/>
            <w:r w:rsidRPr="00C52FBC">
              <w:rPr>
                <w:rFonts w:ascii="Arial Narrow" w:eastAsia="Times New Roman" w:hAnsi="Arial Narrow" w:cstheme="minorHAnsi"/>
                <w:color w:val="000000"/>
                <w:sz w:val="18"/>
                <w:szCs w:val="18"/>
                <w:lang w:eastAsia="pl-PL"/>
              </w:rPr>
              <w:t>szybkozłączką</w:t>
            </w:r>
            <w:proofErr w:type="spellEnd"/>
            <w:r w:rsidRPr="00C52FBC">
              <w:rPr>
                <w:rFonts w:ascii="Arial Narrow" w:eastAsia="Times New Roman" w:hAnsi="Arial Narrow" w:cstheme="minorHAnsi"/>
                <w:color w:val="000000"/>
                <w:sz w:val="18"/>
                <w:szCs w:val="18"/>
                <w:lang w:eastAsia="pl-PL"/>
              </w:rPr>
              <w:t>- 2 sztuki</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węże zasilające z </w:t>
            </w:r>
            <w:proofErr w:type="spellStart"/>
            <w:r w:rsidRPr="00C52FBC">
              <w:rPr>
                <w:rFonts w:ascii="Arial Narrow" w:eastAsia="Times New Roman" w:hAnsi="Arial Narrow" w:cstheme="minorHAnsi"/>
                <w:color w:val="000000"/>
                <w:sz w:val="18"/>
                <w:szCs w:val="18"/>
                <w:lang w:eastAsia="pl-PL"/>
              </w:rPr>
              <w:t>szybkozłączką</w:t>
            </w:r>
            <w:proofErr w:type="spellEnd"/>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B26842" w:rsidRPr="00DD0047" w:rsidTr="00C52FBC">
        <w:trPr>
          <w:trHeight w:val="171"/>
        </w:trPr>
        <w:tc>
          <w:tcPr>
            <w:tcW w:w="791" w:type="dxa"/>
            <w:vAlign w:val="center"/>
          </w:tcPr>
          <w:p w:rsidR="00B26842" w:rsidRPr="00C52FBC"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GWARANCJA</w:t>
            </w:r>
          </w:p>
        </w:tc>
      </w:tr>
      <w:tr w:rsidR="00B26842" w:rsidRPr="00DD0047" w:rsidTr="00C52FBC">
        <w:trPr>
          <w:trHeight w:val="457"/>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Gwarancja – obejmująca całość przedmiotu zamówienia – liczba miesięcy</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p>
        </w:tc>
        <w:tc>
          <w:tcPr>
            <w:tcW w:w="2835" w:type="dxa"/>
            <w:vAlign w:val="center"/>
          </w:tcPr>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12 miesięcy – 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24 miesiące – 10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36 miesięcy – 20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powyżej 36 miesięcy – 25 pkt</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Liczba przeglądów niezbędnych do realizacji w okresie gwarancyjnym </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r>
      <w:tr w:rsidR="00B26842" w:rsidRPr="00DD0047" w:rsidTr="00C52FBC">
        <w:trPr>
          <w:trHeight w:val="37"/>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Wszystkie czynności serwisowe, w tym przeglądy konserwacyjne, bezpłatne. </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Czas reakcji (dotyczy także reakcji zdalnej): „przyjęte zgłoszenie – podjęta naprawa” =&lt;72 [godz.]</w:t>
            </w:r>
          </w:p>
        </w:tc>
        <w:tc>
          <w:tcPr>
            <w:tcW w:w="1842" w:type="dxa"/>
            <w:vAlign w:val="center"/>
          </w:tcPr>
          <w:p w:rsidR="00B26842" w:rsidRPr="00C52FBC" w:rsidRDefault="00B26842" w:rsidP="00C52FBC">
            <w:pPr>
              <w:snapToGrid w:val="0"/>
              <w:spacing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Możliwość zgłoszeń 24h/dobę, 365 dni/rok </w:t>
            </w:r>
          </w:p>
        </w:tc>
        <w:tc>
          <w:tcPr>
            <w:tcW w:w="1842" w:type="dxa"/>
            <w:vAlign w:val="center"/>
          </w:tcPr>
          <w:p w:rsidR="00B26842" w:rsidRPr="00C52FBC" w:rsidRDefault="00B26842" w:rsidP="00C52FBC">
            <w:pPr>
              <w:snapToGrid w:val="0"/>
              <w:spacing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rPr>
                <w:rFonts w:ascii="Arial Narrow" w:hAnsi="Arial Narrow" w:cstheme="minorHAnsi"/>
                <w:bCs/>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190"/>
        </w:trPr>
        <w:tc>
          <w:tcPr>
            <w:tcW w:w="791" w:type="dxa"/>
            <w:vAlign w:val="center"/>
          </w:tcPr>
          <w:p w:rsidR="00B26842" w:rsidRPr="00DD0047"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b/>
                <w:sz w:val="18"/>
                <w:szCs w:val="18"/>
              </w:rPr>
              <w:t>SZKOLENIA</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pStyle w:val="Stopka"/>
              <w:tabs>
                <w:tab w:val="clear" w:pos="4536"/>
                <w:tab w:val="clear" w:pos="9072"/>
              </w:tabs>
              <w:snapToGrid w:val="0"/>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86"/>
        </w:trPr>
        <w:tc>
          <w:tcPr>
            <w:tcW w:w="791" w:type="dxa"/>
            <w:vAlign w:val="center"/>
          </w:tcPr>
          <w:p w:rsidR="00B26842" w:rsidRPr="00DD0047"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Wymagane do oferty dokumenty poświadczające dopuszczenie do obrotu, co najmniej:</w:t>
            </w:r>
          </w:p>
          <w:p w:rsidR="00B26842" w:rsidRPr="00DD0047" w:rsidRDefault="00B26842" w:rsidP="00535209">
            <w:pPr>
              <w:widowControl w:val="0"/>
              <w:numPr>
                <w:ilvl w:val="0"/>
                <w:numId w:val="48"/>
              </w:numPr>
              <w:suppressAutoHyphens/>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deklaracja zgodności,</w:t>
            </w:r>
          </w:p>
          <w:p w:rsidR="00B26842" w:rsidRPr="00DD0047" w:rsidRDefault="00B26842" w:rsidP="00535209">
            <w:pPr>
              <w:widowControl w:val="0"/>
              <w:numPr>
                <w:ilvl w:val="0"/>
                <w:numId w:val="48"/>
              </w:numPr>
              <w:suppressAutoHyphens/>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certyfikat CE,</w:t>
            </w:r>
          </w:p>
          <w:p w:rsidR="00B26842" w:rsidRPr="00DD0047" w:rsidRDefault="00B26842" w:rsidP="00535209">
            <w:pPr>
              <w:widowControl w:val="0"/>
              <w:numPr>
                <w:ilvl w:val="0"/>
                <w:numId w:val="48"/>
              </w:numPr>
              <w:suppressAutoHyphens/>
              <w:autoSpaceDE w:val="0"/>
              <w:spacing w:after="0" w:line="240" w:lineRule="auto"/>
              <w:rPr>
                <w:rFonts w:ascii="Arial Narrow" w:hAnsi="Arial Narrow" w:cstheme="minorHAnsi"/>
                <w:sz w:val="18"/>
                <w:szCs w:val="18"/>
              </w:rPr>
            </w:pPr>
            <w:r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p>
        </w:tc>
      </w:tr>
      <w:tr w:rsidR="00B26842" w:rsidRPr="00DD0047" w:rsidTr="00C52FBC">
        <w:trPr>
          <w:trHeight w:val="302"/>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4078E3" w:rsidRPr="00B26842" w:rsidRDefault="004078E3" w:rsidP="00B26842">
      <w:pPr>
        <w:spacing w:after="0" w:line="240" w:lineRule="auto"/>
        <w:rPr>
          <w:rFonts w:ascii="Arial Narrow" w:eastAsia="Andale Sans UI" w:hAnsi="Arial Narrow" w:cs="Times New Roman"/>
          <w:kern w:val="2"/>
          <w:sz w:val="20"/>
          <w:szCs w:val="20"/>
        </w:rPr>
      </w:pPr>
    </w:p>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C52FBC" w:rsidRDefault="00C52FBC" w:rsidP="00C52FBC">
      <w:pPr>
        <w:tabs>
          <w:tab w:val="left" w:pos="3735"/>
          <w:tab w:val="right" w:pos="14144"/>
        </w:tabs>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4/27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8E526F" w:rsidP="00554A96">
      <w:pPr>
        <w:rPr>
          <w:rFonts w:ascii="Arial Narrow" w:hAnsi="Arial Narrow" w:cs="Times New Roman"/>
          <w:b/>
        </w:rPr>
      </w:pPr>
      <w:r>
        <w:rPr>
          <w:rFonts w:ascii="Arial Narrow" w:hAnsi="Arial Narrow" w:cs="Times New Roman"/>
          <w:b/>
        </w:rPr>
        <w:t>Zadanie XXVII: TECO – TH</w:t>
      </w:r>
      <w:r w:rsidR="00554A96">
        <w:rPr>
          <w:rFonts w:ascii="Arial Narrow" w:hAnsi="Arial Narrow" w:cs="Times New Roman"/>
          <w:b/>
        </w:rPr>
        <w:t xml:space="preserve">ERM </w:t>
      </w:r>
      <w:r w:rsidR="00554A96" w:rsidRPr="00554A96">
        <w:rPr>
          <w:rFonts w:ascii="Arial Narrow" w:hAnsi="Arial Narrow" w:cs="Times New Roman"/>
          <w:b/>
        </w:rPr>
        <w:t>(</w:t>
      </w:r>
      <w:r w:rsidR="00554A96" w:rsidRPr="00554A96">
        <w:rPr>
          <w:rFonts w:ascii="Arial Narrow" w:hAnsi="Arial Narrow" w:cstheme="minorHAnsi"/>
          <w:b/>
        </w:rPr>
        <w:t>SYSTEM KOMPLEKSOWEGO CHŁODZENIA CIAŁA NOWORODKÓW)</w:t>
      </w:r>
    </w:p>
    <w:tbl>
      <w:tblPr>
        <w:tblStyle w:val="Tabela-Siatka"/>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systemu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842"/>
        <w:gridCol w:w="1843"/>
        <w:gridCol w:w="2835"/>
      </w:tblGrid>
      <w:tr w:rsidR="004078E3" w:rsidRPr="00C52FBC" w:rsidTr="00C52FBC">
        <w:tc>
          <w:tcPr>
            <w:tcW w:w="791"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l.p.</w:t>
            </w:r>
          </w:p>
        </w:tc>
        <w:tc>
          <w:tcPr>
            <w:tcW w:w="8649"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w:t>
            </w:r>
          </w:p>
        </w:tc>
        <w:tc>
          <w:tcPr>
            <w:tcW w:w="1842" w:type="dxa"/>
            <w:hideMark/>
          </w:tcPr>
          <w:p w:rsidR="004078E3" w:rsidRPr="00C52FBC" w:rsidRDefault="008729C5"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oczekiwany</w:t>
            </w:r>
            <w:r w:rsidR="004078E3" w:rsidRPr="00C52FBC">
              <w:rPr>
                <w:rFonts w:ascii="Arial Narrow" w:hAnsi="Arial Narrow" w:cstheme="minorHAnsi"/>
                <w:b/>
                <w:sz w:val="18"/>
                <w:szCs w:val="18"/>
              </w:rPr>
              <w:t xml:space="preserve"> </w:t>
            </w:r>
          </w:p>
        </w:tc>
        <w:tc>
          <w:tcPr>
            <w:tcW w:w="1843"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oferowany</w:t>
            </w:r>
          </w:p>
        </w:tc>
        <w:tc>
          <w:tcPr>
            <w:tcW w:w="2835"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Ocena pkt.</w:t>
            </w:r>
          </w:p>
        </w:tc>
      </w:tr>
      <w:tr w:rsidR="008729C5" w:rsidRPr="00C52FBC" w:rsidTr="00C52FBC">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vAlign w:val="center"/>
          </w:tcPr>
          <w:p w:rsidR="008729C5" w:rsidRPr="00C52FBC" w:rsidRDefault="008729C5" w:rsidP="00C52FBC">
            <w:pPr>
              <w:snapToGrid w:val="0"/>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PARAMETRY TECHNICZNE</w:t>
            </w: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ind w:left="-56" w:hanging="14"/>
              <w:rPr>
                <w:rFonts w:ascii="Arial Narrow" w:hAnsi="Arial Narrow" w:cstheme="minorHAnsi"/>
                <w:sz w:val="18"/>
                <w:szCs w:val="18"/>
              </w:rPr>
            </w:pPr>
            <w:r w:rsidRPr="00C52FBC">
              <w:rPr>
                <w:rFonts w:ascii="Arial Narrow" w:hAnsi="Arial Narrow" w:cstheme="minorHAnsi"/>
                <w:sz w:val="18"/>
                <w:szCs w:val="18"/>
              </w:rPr>
              <w:t xml:space="preserve"> System kompleksowego chłodzenia ciała noworodków, zasilany napięciem 230 VAC</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Zapewnia stabilną temperaturę pomiędzy 6°C i 40°C, praca w systemie </w:t>
            </w:r>
            <w:proofErr w:type="spellStart"/>
            <w:r w:rsidRPr="00C52FBC">
              <w:rPr>
                <w:rFonts w:ascii="Arial Narrow" w:hAnsi="Arial Narrow" w:cstheme="minorHAnsi"/>
                <w:sz w:val="18"/>
                <w:szCs w:val="18"/>
              </w:rPr>
              <w:t>servo</w:t>
            </w:r>
            <w:proofErr w:type="spellEnd"/>
            <w:r w:rsidRPr="00C52FBC">
              <w:rPr>
                <w:rFonts w:ascii="Arial Narrow" w:hAnsi="Arial Narrow" w:cstheme="minorHAnsi"/>
                <w:sz w:val="18"/>
                <w:szCs w:val="18"/>
              </w:rPr>
              <w:t>.</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Materac wodny (płyn chłodzący na bazie alkoholu):</w:t>
            </w:r>
          </w:p>
          <w:p w:rsidR="004078E3" w:rsidRPr="00C52FBC" w:rsidRDefault="004078E3" w:rsidP="00535209">
            <w:pPr>
              <w:pStyle w:val="Akapitzlist"/>
              <w:widowControl w:val="0"/>
              <w:numPr>
                <w:ilvl w:val="0"/>
                <w:numId w:val="81"/>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30x45 cm – 1 sztuka</w:t>
            </w:r>
          </w:p>
          <w:p w:rsidR="004078E3" w:rsidRPr="00C52FBC" w:rsidRDefault="004078E3" w:rsidP="00535209">
            <w:pPr>
              <w:pStyle w:val="Akapitzlist"/>
              <w:widowControl w:val="0"/>
              <w:numPr>
                <w:ilvl w:val="0"/>
                <w:numId w:val="81"/>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50x90 cm – 1 sztuka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rPr>
          <w:trHeight w:val="30"/>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 xml:space="preserve">Zakres temperatur: od +6 do +40 </w:t>
            </w:r>
            <w:r w:rsidRPr="00C52FBC">
              <w:rPr>
                <w:rFonts w:ascii="Arial Narrow" w:hAnsi="Arial Narrow" w:cs="Calibri"/>
                <w:sz w:val="18"/>
                <w:szCs w:val="18"/>
              </w:rPr>
              <w:t>°</w:t>
            </w:r>
            <w:r w:rsidRPr="00C52FBC">
              <w:rPr>
                <w:rFonts w:ascii="Arial Narrow" w:hAnsi="Arial Narrow" w:cstheme="minorHAnsi"/>
                <w:sz w:val="18"/>
                <w:szCs w:val="18"/>
              </w:rPr>
              <w:t>C, temperatura zadana i aktualna wyświetlana na wyświetlaczu LCD</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199"/>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Temperatura dziecka - monitorowana przez sondę odbytniczą i naskórną.</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71"/>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Sygnalizacja/alarm:</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niesprawności urządzenia</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niskiego ciśnienia płynu chłodzącego</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błędu temperatury</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45"/>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Przewody łączące aparat z materacem - silikonowe, izolowane termicznie, dwudrożne:</w:t>
            </w:r>
          </w:p>
          <w:p w:rsidR="004078E3" w:rsidRPr="00C52FBC" w:rsidRDefault="004078E3" w:rsidP="00535209">
            <w:pPr>
              <w:pStyle w:val="Akapitzlist"/>
              <w:widowControl w:val="0"/>
              <w:numPr>
                <w:ilvl w:val="0"/>
                <w:numId w:val="83"/>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długość 2 m – 1 sztuka</w:t>
            </w:r>
          </w:p>
          <w:p w:rsidR="004078E3" w:rsidRPr="00C52FBC" w:rsidRDefault="004078E3" w:rsidP="00535209">
            <w:pPr>
              <w:pStyle w:val="Akapitzlist"/>
              <w:widowControl w:val="0"/>
              <w:numPr>
                <w:ilvl w:val="0"/>
                <w:numId w:val="83"/>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długość 3 m – 1 sztuka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45"/>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Dodatkowe wyposażenie/akcesoria: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zestaw do napełniania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płyn termiczny (w ilości niezbędnej do uruchomienia urządzenia)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prześcieradło z tkaniny, z warstwą plastikową</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zestaw do naprawy materaców</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złącze USB do eksportu danych</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68"/>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Możliwość rozbudowy o moduł EEG.</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TAK – 10 PKT.</w:t>
            </w:r>
          </w:p>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NIE – 0 PKT.</w:t>
            </w:r>
          </w:p>
        </w:tc>
      </w:tr>
      <w:tr w:rsidR="008729C5" w:rsidRPr="00C52FBC" w:rsidTr="00C52FBC">
        <w:trPr>
          <w:trHeight w:val="68"/>
        </w:trPr>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GWARANCJA</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Gwarancja – obejmująca całość przedmiotu zamówienia – liczba miesięcy</w:t>
            </w:r>
          </w:p>
        </w:tc>
        <w:tc>
          <w:tcPr>
            <w:tcW w:w="1842" w:type="dxa"/>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tcPr>
          <w:p w:rsidR="008729C5" w:rsidRPr="00C52FBC" w:rsidRDefault="008729C5" w:rsidP="00C52FBC">
            <w:pPr>
              <w:snapToGrid w:val="0"/>
              <w:spacing w:after="0" w:line="240" w:lineRule="auto"/>
              <w:jc w:val="center"/>
              <w:rPr>
                <w:rFonts w:ascii="Arial Narrow" w:hAnsi="Arial Narrow" w:cstheme="minorHAnsi"/>
                <w:sz w:val="18"/>
                <w:szCs w:val="18"/>
              </w:rPr>
            </w:pPr>
          </w:p>
        </w:tc>
        <w:tc>
          <w:tcPr>
            <w:tcW w:w="2835" w:type="dxa"/>
          </w:tcPr>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12 miesięcy – 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24 miesiące – 10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36 miesięcy – 20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powyżej 36 miesięcy – 25 pkt</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Liczba przeglądów niezbędnych do realizacji w okresie gwarancyjnym </w:t>
            </w:r>
          </w:p>
        </w:tc>
        <w:tc>
          <w:tcPr>
            <w:tcW w:w="1842" w:type="dxa"/>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jc w:val="center"/>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jc w:val="both"/>
              <w:rPr>
                <w:rFonts w:ascii="Arial Narrow" w:hAnsi="Arial Narrow" w:cstheme="minorHAnsi"/>
                <w:sz w:val="18"/>
                <w:szCs w:val="18"/>
              </w:rPr>
            </w:pP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Wszystkie czynności serwisowe, w tym przeglądy konserwacyjne, bezpłatne. </w:t>
            </w:r>
          </w:p>
        </w:tc>
        <w:tc>
          <w:tcPr>
            <w:tcW w:w="1842" w:type="dxa"/>
            <w:vAlign w:val="center"/>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Czas reakcji (dotyczy także reakcji zdalnej): „przyjęte zgłoszenie – podjęta naprawa” =&lt;72 [godz.]</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Możliwość zgłoszeń 24h/dobę, 365 dni/rok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vAlign w:val="center"/>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b/>
                <w:sz w:val="18"/>
                <w:szCs w:val="18"/>
              </w:rPr>
              <w:t>SZKOLENIA</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pStyle w:val="Stopka"/>
              <w:tabs>
                <w:tab w:val="clear" w:pos="4536"/>
                <w:tab w:val="clear" w:pos="9072"/>
              </w:tabs>
              <w:snapToGrid w:val="0"/>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116"/>
              </w:numPr>
              <w:tabs>
                <w:tab w:val="left" w:pos="311"/>
              </w:tabs>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b/>
                <w:bCs/>
                <w:sz w:val="18"/>
                <w:szCs w:val="18"/>
              </w:rPr>
              <w:t>DOKUMENTACJA</w:t>
            </w: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C52FBC"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Dokumenty wymagane przy dostawie</w:t>
            </w:r>
            <w:r w:rsidR="008729C5" w:rsidRPr="00C52FBC">
              <w:rPr>
                <w:rFonts w:ascii="Arial Narrow" w:hAnsi="Arial Narrow" w:cstheme="minorHAnsi"/>
                <w:sz w:val="18"/>
                <w:szCs w:val="18"/>
              </w:rPr>
              <w:t>:</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deklaracja zgodności,</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certyfikat CE,</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8729C5" w:rsidP="00C52FBC">
            <w:pPr>
              <w:autoSpaceDE w:val="0"/>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Instrukcje obsługi w języku polskim w formie elektronicznej i drukowanej (przekazane w momencie dostawy) – dotyczy także urządzeń peryferyjnych</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bl>
    <w:p w:rsidR="008729C5" w:rsidRDefault="008729C5" w:rsidP="008729C5">
      <w:pPr>
        <w:spacing w:after="0" w:line="240" w:lineRule="auto"/>
        <w:ind w:left="993" w:hanging="285"/>
        <w:rPr>
          <w:rFonts w:ascii="Arial Narrow" w:hAnsi="Arial Narrow" w:cs="Times New Roman"/>
        </w:rPr>
      </w:pPr>
    </w:p>
    <w:p w:rsidR="004F0FDF" w:rsidRDefault="004F0FDF" w:rsidP="004F0FDF">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729C5" w:rsidRDefault="008729C5" w:rsidP="008729C5">
      <w:pPr>
        <w:spacing w:after="0" w:line="240" w:lineRule="auto"/>
        <w:ind w:left="993" w:hanging="285"/>
        <w:rPr>
          <w:rFonts w:ascii="Arial Narrow" w:hAnsi="Arial Narrow" w:cs="Times New Roman"/>
        </w:rPr>
      </w:pPr>
    </w:p>
    <w:p w:rsidR="008729C5" w:rsidRDefault="008729C5" w:rsidP="004F0FDF">
      <w:pPr>
        <w:spacing w:after="0" w:line="240" w:lineRule="auto"/>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432CA2" w:rsidRDefault="00554A96" w:rsidP="008729C5">
      <w:pPr>
        <w:spacing w:after="0" w:line="240" w:lineRule="auto"/>
        <w:ind w:left="993" w:hanging="285"/>
        <w:rPr>
          <w:rFonts w:ascii="Arial Narrow" w:hAnsi="Arial Narrow" w:cs="Times New Roman"/>
        </w:rPr>
        <w:sectPr w:rsidR="00432CA2" w:rsidSect="0042692B">
          <w:pgSz w:w="16838" w:h="11906" w:orient="landscape"/>
          <w:pgMar w:top="1418" w:right="1418" w:bottom="993" w:left="567" w:header="709" w:footer="495" w:gutter="0"/>
          <w:cols w:space="708"/>
          <w:docGrid w:linePitch="360"/>
        </w:sect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t>/podpis osoby upoważnion</w:t>
      </w:r>
      <w:r w:rsidR="00DD24F5">
        <w:rPr>
          <w:rFonts w:ascii="Arial Narrow" w:hAnsi="Arial Narrow" w:cs="Times New Roman"/>
          <w:sz w:val="20"/>
          <w:szCs w:val="20"/>
        </w:rPr>
        <w:t>ej/</w:t>
      </w:r>
    </w:p>
    <w:p w:rsidR="00554A96" w:rsidRDefault="00554A96" w:rsidP="008729C5">
      <w:pPr>
        <w:rPr>
          <w:rFonts w:ascii="Arial Narrow" w:hAnsi="Arial Narrow" w:cs="Times New Roman"/>
        </w:rPr>
      </w:pPr>
    </w:p>
    <w:sectPr w:rsidR="00554A96" w:rsidSect="008729C5">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09" w:rsidRDefault="00535209" w:rsidP="009A7753">
      <w:pPr>
        <w:spacing w:after="0" w:line="240" w:lineRule="auto"/>
      </w:pPr>
      <w:r>
        <w:separator/>
      </w:r>
    </w:p>
  </w:endnote>
  <w:endnote w:type="continuationSeparator" w:id="0">
    <w:p w:rsidR="00535209" w:rsidRDefault="0053520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EndPr/>
    <w:sdtContent>
      <w:p w:rsidR="008F470E" w:rsidRDefault="008F470E" w:rsidP="0080323F">
        <w:pPr>
          <w:pStyle w:val="Stopka"/>
          <w:jc w:val="center"/>
          <w:rPr>
            <w:rFonts w:eastAsiaTheme="majorEastAsia" w:cstheme="majorBidi"/>
            <w:sz w:val="16"/>
            <w:szCs w:val="16"/>
          </w:rPr>
        </w:pPr>
      </w:p>
      <w:p w:rsidR="008F470E" w:rsidRPr="0019537E" w:rsidRDefault="008F470E">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D1B82" w:rsidRPr="003D1B82">
          <w:rPr>
            <w:rFonts w:eastAsiaTheme="majorEastAsia" w:cstheme="majorBidi"/>
            <w:noProof/>
            <w:sz w:val="16"/>
            <w:szCs w:val="16"/>
          </w:rPr>
          <w:t>71</w:t>
        </w:r>
        <w:r w:rsidRPr="0019537E">
          <w:rPr>
            <w:rFonts w:eastAsiaTheme="majorEastAsia" w:cstheme="majorBidi"/>
            <w:sz w:val="16"/>
            <w:szCs w:val="16"/>
          </w:rPr>
          <w:fldChar w:fldCharType="end"/>
        </w:r>
      </w:p>
    </w:sdtContent>
  </w:sdt>
  <w:p w:rsidR="008F470E" w:rsidRPr="0019537E" w:rsidRDefault="008F470E" w:rsidP="0019537E">
    <w:pPr>
      <w:pStyle w:val="Stopka"/>
      <w:tabs>
        <w:tab w:val="clear" w:pos="4536"/>
        <w:tab w:val="clear" w:pos="9072"/>
        <w:tab w:val="left" w:pos="1050"/>
      </w:tabs>
      <w:rPr>
        <w:rFonts w:cs="Times New Roman"/>
        <w:sz w:val="20"/>
        <w:szCs w:val="20"/>
      </w:rPr>
    </w:pPr>
    <w:r>
      <w:rPr>
        <w:rFonts w:cs="Times New Roman"/>
        <w:sz w:val="20"/>
        <w:szCs w:val="20"/>
      </w:rPr>
      <w:t>EZP-271-2-113/2017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09" w:rsidRDefault="00535209" w:rsidP="009A7753">
      <w:pPr>
        <w:spacing w:after="0" w:line="240" w:lineRule="auto"/>
      </w:pPr>
      <w:r>
        <w:separator/>
      </w:r>
    </w:p>
  </w:footnote>
  <w:footnote w:type="continuationSeparator" w:id="0">
    <w:p w:rsidR="00535209" w:rsidRDefault="00535209"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0E" w:rsidRDefault="008F470E"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167E40"/>
    <w:multiLevelType w:val="hybridMultilevel"/>
    <w:tmpl w:val="63FA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601060"/>
    <w:multiLevelType w:val="hybridMultilevel"/>
    <w:tmpl w:val="A5E2792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427EBA"/>
    <w:multiLevelType w:val="hybridMultilevel"/>
    <w:tmpl w:val="F4A8670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52CC3"/>
    <w:multiLevelType w:val="hybridMultilevel"/>
    <w:tmpl w:val="61EC28E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B768B2"/>
    <w:multiLevelType w:val="hybridMultilevel"/>
    <w:tmpl w:val="3EEC4D70"/>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1C2244"/>
    <w:multiLevelType w:val="hybridMultilevel"/>
    <w:tmpl w:val="A1B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8F55F0"/>
    <w:multiLevelType w:val="hybridMultilevel"/>
    <w:tmpl w:val="0BD42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39593E"/>
    <w:multiLevelType w:val="hybridMultilevel"/>
    <w:tmpl w:val="39E459E0"/>
    <w:lvl w:ilvl="0" w:tplc="77AEB0CC">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847F5A"/>
    <w:multiLevelType w:val="hybridMultilevel"/>
    <w:tmpl w:val="F45C032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6455D"/>
    <w:multiLevelType w:val="hybridMultilevel"/>
    <w:tmpl w:val="7BFE3AAA"/>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AD223E"/>
    <w:multiLevelType w:val="hybridMultilevel"/>
    <w:tmpl w:val="D20A7CA2"/>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4CA642C"/>
    <w:multiLevelType w:val="hybridMultilevel"/>
    <w:tmpl w:val="6E7E4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3" w15:restartNumberingAfterBreak="0">
    <w:nsid w:val="054E3CCC"/>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C03D85"/>
    <w:multiLevelType w:val="hybridMultilevel"/>
    <w:tmpl w:val="A50C6C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EB367B"/>
    <w:multiLevelType w:val="hybridMultilevel"/>
    <w:tmpl w:val="906CE6DA"/>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6423A46"/>
    <w:multiLevelType w:val="hybridMultilevel"/>
    <w:tmpl w:val="B8CAD172"/>
    <w:lvl w:ilvl="0" w:tplc="DF267926">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A0039"/>
    <w:multiLevelType w:val="hybridMultilevel"/>
    <w:tmpl w:val="517C90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F34097"/>
    <w:multiLevelType w:val="hybridMultilevel"/>
    <w:tmpl w:val="5EF67F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7144653"/>
    <w:multiLevelType w:val="hybridMultilevel"/>
    <w:tmpl w:val="6BC28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07EA483D"/>
    <w:multiLevelType w:val="hybridMultilevel"/>
    <w:tmpl w:val="2BC201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09BA4A72"/>
    <w:multiLevelType w:val="hybridMultilevel"/>
    <w:tmpl w:val="B67E8FD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B154B20"/>
    <w:multiLevelType w:val="hybridMultilevel"/>
    <w:tmpl w:val="BA283FC2"/>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9" w15:restartNumberingAfterBreak="0">
    <w:nsid w:val="0E9179C1"/>
    <w:multiLevelType w:val="hybridMultilevel"/>
    <w:tmpl w:val="4CDE5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A3352A"/>
    <w:multiLevelType w:val="hybridMultilevel"/>
    <w:tmpl w:val="7A521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EC1664"/>
    <w:multiLevelType w:val="hybridMultilevel"/>
    <w:tmpl w:val="5F1404D0"/>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2" w15:restartNumberingAfterBreak="0">
    <w:nsid w:val="0F1137BA"/>
    <w:multiLevelType w:val="hybridMultilevel"/>
    <w:tmpl w:val="0DA495A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103C7963"/>
    <w:multiLevelType w:val="hybridMultilevel"/>
    <w:tmpl w:val="22A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9C63E8"/>
    <w:multiLevelType w:val="hybridMultilevel"/>
    <w:tmpl w:val="C332FC22"/>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A9445E"/>
    <w:multiLevelType w:val="hybridMultilevel"/>
    <w:tmpl w:val="F42CC3B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1BC074C"/>
    <w:multiLevelType w:val="hybridMultilevel"/>
    <w:tmpl w:val="2FC0689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ED702F"/>
    <w:multiLevelType w:val="hybridMultilevel"/>
    <w:tmpl w:val="E2767C64"/>
    <w:lvl w:ilvl="0" w:tplc="2424E28E">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28232C2"/>
    <w:multiLevelType w:val="hybridMultilevel"/>
    <w:tmpl w:val="1388B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C1172E"/>
    <w:multiLevelType w:val="hybridMultilevel"/>
    <w:tmpl w:val="7DFEE13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5C6FFA"/>
    <w:multiLevelType w:val="hybridMultilevel"/>
    <w:tmpl w:val="4A9A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233F2D"/>
    <w:multiLevelType w:val="hybridMultilevel"/>
    <w:tmpl w:val="CD5CC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261E3B"/>
    <w:multiLevelType w:val="hybridMultilevel"/>
    <w:tmpl w:val="D7D0C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496714"/>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4D0E9F"/>
    <w:multiLevelType w:val="hybridMultilevel"/>
    <w:tmpl w:val="4AA89656"/>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B506BC"/>
    <w:multiLevelType w:val="hybridMultilevel"/>
    <w:tmpl w:val="7F068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190921"/>
    <w:multiLevelType w:val="hybridMultilevel"/>
    <w:tmpl w:val="98B6F0A8"/>
    <w:lvl w:ilvl="0" w:tplc="0D5E4D3C">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8F55A2"/>
    <w:multiLevelType w:val="hybridMultilevel"/>
    <w:tmpl w:val="BD1447F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A52079"/>
    <w:multiLevelType w:val="hybridMultilevel"/>
    <w:tmpl w:val="F66E88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60F6B22"/>
    <w:multiLevelType w:val="hybridMultilevel"/>
    <w:tmpl w:val="6D1666F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616740C"/>
    <w:multiLevelType w:val="hybridMultilevel"/>
    <w:tmpl w:val="A5623ED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766845"/>
    <w:multiLevelType w:val="hybridMultilevel"/>
    <w:tmpl w:val="CAACD9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9B6F59"/>
    <w:multiLevelType w:val="hybridMultilevel"/>
    <w:tmpl w:val="69F4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A14C1C"/>
    <w:multiLevelType w:val="hybridMultilevel"/>
    <w:tmpl w:val="994202A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6B96798"/>
    <w:multiLevelType w:val="hybridMultilevel"/>
    <w:tmpl w:val="FC18C6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7170D50"/>
    <w:multiLevelType w:val="hybridMultilevel"/>
    <w:tmpl w:val="BD16A25E"/>
    <w:lvl w:ilvl="0" w:tplc="5AEEF7C0">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7C4003C"/>
    <w:multiLevelType w:val="hybridMultilevel"/>
    <w:tmpl w:val="5738538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C46B21"/>
    <w:multiLevelType w:val="hybridMultilevel"/>
    <w:tmpl w:val="4894A944"/>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0" w15:restartNumberingAfterBreak="0">
    <w:nsid w:val="18064CC7"/>
    <w:multiLevelType w:val="hybridMultilevel"/>
    <w:tmpl w:val="32A43D3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5945D3"/>
    <w:multiLevelType w:val="hybridMultilevel"/>
    <w:tmpl w:val="DFFC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B22A7C"/>
    <w:multiLevelType w:val="hybridMultilevel"/>
    <w:tmpl w:val="5FD851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B644CE"/>
    <w:multiLevelType w:val="hybridMultilevel"/>
    <w:tmpl w:val="8CD0A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26057"/>
    <w:multiLevelType w:val="hybridMultilevel"/>
    <w:tmpl w:val="6CA437FA"/>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5" w15:restartNumberingAfterBreak="0">
    <w:nsid w:val="1A39296C"/>
    <w:multiLevelType w:val="hybridMultilevel"/>
    <w:tmpl w:val="60724B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1A5016E7"/>
    <w:multiLevelType w:val="hybridMultilevel"/>
    <w:tmpl w:val="F85A4EC6"/>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7241BF"/>
    <w:multiLevelType w:val="hybridMultilevel"/>
    <w:tmpl w:val="004CA2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C9E1D79"/>
    <w:multiLevelType w:val="hybridMultilevel"/>
    <w:tmpl w:val="7C8207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1CE251A9"/>
    <w:multiLevelType w:val="hybridMultilevel"/>
    <w:tmpl w:val="EA06726E"/>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D31135E"/>
    <w:multiLevelType w:val="hybridMultilevel"/>
    <w:tmpl w:val="7E94626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CD6B99"/>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0314BF"/>
    <w:multiLevelType w:val="hybridMultilevel"/>
    <w:tmpl w:val="18D86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794E83"/>
    <w:multiLevelType w:val="hybridMultilevel"/>
    <w:tmpl w:val="7E1A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466963"/>
    <w:multiLevelType w:val="hybridMultilevel"/>
    <w:tmpl w:val="39E459E0"/>
    <w:lvl w:ilvl="0" w:tplc="77AEB0CC">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83238E"/>
    <w:multiLevelType w:val="hybridMultilevel"/>
    <w:tmpl w:val="6EB820BE"/>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BD44BC"/>
    <w:multiLevelType w:val="hybridMultilevel"/>
    <w:tmpl w:val="4FD4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006220"/>
    <w:multiLevelType w:val="hybridMultilevel"/>
    <w:tmpl w:val="4D369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6875AC"/>
    <w:multiLevelType w:val="hybridMultilevel"/>
    <w:tmpl w:val="3F90E69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0882763"/>
    <w:multiLevelType w:val="hybridMultilevel"/>
    <w:tmpl w:val="60724B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0A338DF"/>
    <w:multiLevelType w:val="hybridMultilevel"/>
    <w:tmpl w:val="E9DACEEA"/>
    <w:lvl w:ilvl="0" w:tplc="71B6AED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E10C4F"/>
    <w:multiLevelType w:val="hybridMultilevel"/>
    <w:tmpl w:val="AB123E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2113101B"/>
    <w:multiLevelType w:val="hybridMultilevel"/>
    <w:tmpl w:val="D7C06C08"/>
    <w:lvl w:ilvl="0" w:tplc="04150001">
      <w:start w:val="1"/>
      <w:numFmt w:val="bullet"/>
      <w:lvlText w:val=""/>
      <w:lvlJc w:val="left"/>
      <w:pPr>
        <w:ind w:left="365" w:hanging="360"/>
      </w:pPr>
      <w:rPr>
        <w:rFonts w:ascii="Symbol" w:hAnsi="Symbol" w:hint="default"/>
      </w:rPr>
    </w:lvl>
    <w:lvl w:ilvl="1" w:tplc="04150003">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abstractNum w:abstractNumId="9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7" w15:restartNumberingAfterBreak="0">
    <w:nsid w:val="217072BC"/>
    <w:multiLevelType w:val="hybridMultilevel"/>
    <w:tmpl w:val="AA7AA708"/>
    <w:lvl w:ilvl="0" w:tplc="145C5852">
      <w:start w:val="1"/>
      <w:numFmt w:val="decimal"/>
      <w:lvlText w:val="%1."/>
      <w:lvlJc w:val="left"/>
      <w:pPr>
        <w:ind w:left="502" w:hanging="360"/>
      </w:pPr>
      <w:rPr>
        <w:rFonts w:hint="default"/>
        <w:b w:val="0"/>
        <w:i w:val="0"/>
        <w:sz w:val="18"/>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217300D8"/>
    <w:multiLevelType w:val="hybridMultilevel"/>
    <w:tmpl w:val="0CBCC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2320DCB"/>
    <w:multiLevelType w:val="hybridMultilevel"/>
    <w:tmpl w:val="CF023E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22350C5A"/>
    <w:multiLevelType w:val="hybridMultilevel"/>
    <w:tmpl w:val="3B8235B0"/>
    <w:lvl w:ilvl="0" w:tplc="145C5852">
      <w:start w:val="1"/>
      <w:numFmt w:val="decimal"/>
      <w:lvlText w:val="%1."/>
      <w:lvlJc w:val="left"/>
      <w:pPr>
        <w:ind w:left="928" w:hanging="360"/>
      </w:pPr>
      <w:rPr>
        <w:rFonts w:hint="default"/>
        <w:b w:val="0"/>
        <w:i w:val="0"/>
        <w:sz w:val="18"/>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234E32C8"/>
    <w:multiLevelType w:val="hybridMultilevel"/>
    <w:tmpl w:val="11B4774A"/>
    <w:lvl w:ilvl="0" w:tplc="D3A4D866">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3" w15:restartNumberingAfterBreak="0">
    <w:nsid w:val="239C4309"/>
    <w:multiLevelType w:val="hybridMultilevel"/>
    <w:tmpl w:val="C20CD0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3E420C9"/>
    <w:multiLevelType w:val="hybridMultilevel"/>
    <w:tmpl w:val="2F32092E"/>
    <w:lvl w:ilvl="0" w:tplc="255207C0">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F774E1"/>
    <w:multiLevelType w:val="hybridMultilevel"/>
    <w:tmpl w:val="65C4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0332DA"/>
    <w:multiLevelType w:val="hybridMultilevel"/>
    <w:tmpl w:val="BEAEB53E"/>
    <w:lvl w:ilvl="0" w:tplc="ABB02678">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062502"/>
    <w:multiLevelType w:val="hybridMultilevel"/>
    <w:tmpl w:val="F146AA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4300894"/>
    <w:multiLevelType w:val="hybridMultilevel"/>
    <w:tmpl w:val="8E42E64E"/>
    <w:lvl w:ilvl="0" w:tplc="165E5320">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CA1E83"/>
    <w:multiLevelType w:val="hybridMultilevel"/>
    <w:tmpl w:val="CAACD956"/>
    <w:lvl w:ilvl="0" w:tplc="145C5852">
      <w:start w:val="1"/>
      <w:numFmt w:val="decimal"/>
      <w:lvlText w:val="%1."/>
      <w:lvlJc w:val="left"/>
      <w:pPr>
        <w:ind w:left="502"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575318D"/>
    <w:multiLevelType w:val="hybridMultilevel"/>
    <w:tmpl w:val="41D856D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5E34100"/>
    <w:multiLevelType w:val="hybridMultilevel"/>
    <w:tmpl w:val="D56065D0"/>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12" w15:restartNumberingAfterBreak="0">
    <w:nsid w:val="263A3FFA"/>
    <w:multiLevelType w:val="hybridMultilevel"/>
    <w:tmpl w:val="4DD2E03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7966F8F"/>
    <w:multiLevelType w:val="hybridMultilevel"/>
    <w:tmpl w:val="FA92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2A5DFE"/>
    <w:multiLevelType w:val="hybridMultilevel"/>
    <w:tmpl w:val="106683C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333AED"/>
    <w:multiLevelType w:val="hybridMultilevel"/>
    <w:tmpl w:val="92C06D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6" w15:restartNumberingAfterBreak="0">
    <w:nsid w:val="297812B2"/>
    <w:multiLevelType w:val="hybridMultilevel"/>
    <w:tmpl w:val="B67E8FD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A181EBE"/>
    <w:multiLevelType w:val="hybridMultilevel"/>
    <w:tmpl w:val="B6960940"/>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B8156F"/>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3B3B1A"/>
    <w:multiLevelType w:val="hybridMultilevel"/>
    <w:tmpl w:val="42A4FC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C3B7BF2"/>
    <w:multiLevelType w:val="hybridMultilevel"/>
    <w:tmpl w:val="A33E1A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2CF5018B"/>
    <w:multiLevelType w:val="hybridMultilevel"/>
    <w:tmpl w:val="9BF8152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F902B6"/>
    <w:multiLevelType w:val="hybridMultilevel"/>
    <w:tmpl w:val="B2AE3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CF1F96"/>
    <w:multiLevelType w:val="hybridMultilevel"/>
    <w:tmpl w:val="7A8E1D8C"/>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5" w15:restartNumberingAfterBreak="0">
    <w:nsid w:val="2EDC5C1E"/>
    <w:multiLevelType w:val="hybridMultilevel"/>
    <w:tmpl w:val="7E843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8" w15:restartNumberingAfterBreak="0">
    <w:nsid w:val="301014B9"/>
    <w:multiLevelType w:val="hybridMultilevel"/>
    <w:tmpl w:val="84D8DB5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0D05947"/>
    <w:multiLevelType w:val="hybridMultilevel"/>
    <w:tmpl w:val="32C8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EB6AEE"/>
    <w:multiLevelType w:val="hybridMultilevel"/>
    <w:tmpl w:val="07DCF8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314C6A03"/>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33" w15:restartNumberingAfterBreak="0">
    <w:nsid w:val="3168162C"/>
    <w:multiLevelType w:val="hybridMultilevel"/>
    <w:tmpl w:val="E1A8958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35" w15:restartNumberingAfterBreak="0">
    <w:nsid w:val="31AF4AB5"/>
    <w:multiLevelType w:val="hybridMultilevel"/>
    <w:tmpl w:val="7B641B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31C34475"/>
    <w:multiLevelType w:val="hybridMultilevel"/>
    <w:tmpl w:val="9D5414E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22E45EC"/>
    <w:multiLevelType w:val="hybridMultilevel"/>
    <w:tmpl w:val="6EBC9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2900927"/>
    <w:multiLevelType w:val="hybridMultilevel"/>
    <w:tmpl w:val="9C78245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C26B93"/>
    <w:multiLevelType w:val="hybridMultilevel"/>
    <w:tmpl w:val="72C207E0"/>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EE1ED1"/>
    <w:multiLevelType w:val="hybridMultilevel"/>
    <w:tmpl w:val="34F61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1" w15:restartNumberingAfterBreak="0">
    <w:nsid w:val="331E4BAF"/>
    <w:multiLevelType w:val="hybridMultilevel"/>
    <w:tmpl w:val="A4CE0070"/>
    <w:lvl w:ilvl="0" w:tplc="2EE45F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337BAB"/>
    <w:multiLevelType w:val="hybridMultilevel"/>
    <w:tmpl w:val="242890BE"/>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4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5" w15:restartNumberingAfterBreak="0">
    <w:nsid w:val="33D93CE2"/>
    <w:multiLevelType w:val="hybridMultilevel"/>
    <w:tmpl w:val="B4024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5273E8"/>
    <w:multiLevelType w:val="hybridMultilevel"/>
    <w:tmpl w:val="64AC895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556FE2"/>
    <w:multiLevelType w:val="hybridMultilevel"/>
    <w:tmpl w:val="E5A8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85076F"/>
    <w:multiLevelType w:val="hybridMultilevel"/>
    <w:tmpl w:val="C5DC4376"/>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0" w15:restartNumberingAfterBreak="0">
    <w:nsid w:val="34876AA7"/>
    <w:multiLevelType w:val="hybridMultilevel"/>
    <w:tmpl w:val="8C02A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34F14DFE"/>
    <w:multiLevelType w:val="hybridMultilevel"/>
    <w:tmpl w:val="B74EB8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3" w15:restartNumberingAfterBreak="0">
    <w:nsid w:val="369C3C2E"/>
    <w:multiLevelType w:val="hybridMultilevel"/>
    <w:tmpl w:val="32A43D3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CD02D2"/>
    <w:multiLevelType w:val="hybridMultilevel"/>
    <w:tmpl w:val="9F2C0BB0"/>
    <w:lvl w:ilvl="0" w:tplc="549E9AC8">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5041BB"/>
    <w:multiLevelType w:val="hybridMultilevel"/>
    <w:tmpl w:val="32C8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63077D"/>
    <w:multiLevelType w:val="hybridMultilevel"/>
    <w:tmpl w:val="C20CD0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B13CAB"/>
    <w:multiLevelType w:val="hybridMultilevel"/>
    <w:tmpl w:val="6C906CC2"/>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159" w15:restartNumberingAfterBreak="0">
    <w:nsid w:val="38E14302"/>
    <w:multiLevelType w:val="hybridMultilevel"/>
    <w:tmpl w:val="DD905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5356D1"/>
    <w:multiLevelType w:val="hybridMultilevel"/>
    <w:tmpl w:val="B71AD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9C91AF1"/>
    <w:multiLevelType w:val="hybridMultilevel"/>
    <w:tmpl w:val="75E089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15:restartNumberingAfterBreak="0">
    <w:nsid w:val="3BE86F87"/>
    <w:multiLevelType w:val="hybridMultilevel"/>
    <w:tmpl w:val="A1F81B5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3C5B2BE4"/>
    <w:multiLevelType w:val="hybridMultilevel"/>
    <w:tmpl w:val="2F183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D0C42DF"/>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C615D6"/>
    <w:multiLevelType w:val="hybridMultilevel"/>
    <w:tmpl w:val="4A38AA82"/>
    <w:lvl w:ilvl="0" w:tplc="EBE41AA2">
      <w:start w:val="1"/>
      <w:numFmt w:val="decimal"/>
      <w:lvlText w:val="%1."/>
      <w:lvlJc w:val="left"/>
      <w:pPr>
        <w:ind w:left="786" w:hanging="360"/>
      </w:pPr>
      <w:rPr>
        <w:rFonts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3E4B7793"/>
    <w:multiLevelType w:val="hybridMultilevel"/>
    <w:tmpl w:val="C8364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3ED0036B"/>
    <w:multiLevelType w:val="hybridMultilevel"/>
    <w:tmpl w:val="8FDC6900"/>
    <w:lvl w:ilvl="0" w:tplc="DC542BA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EE72EA"/>
    <w:multiLevelType w:val="hybridMultilevel"/>
    <w:tmpl w:val="E45068BC"/>
    <w:lvl w:ilvl="0" w:tplc="54DCD4BA">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0A7F88"/>
    <w:multiLevelType w:val="hybridMultilevel"/>
    <w:tmpl w:val="994202A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00E0BC3"/>
    <w:multiLevelType w:val="hybridMultilevel"/>
    <w:tmpl w:val="BD20EC88"/>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72" w15:restartNumberingAfterBreak="0">
    <w:nsid w:val="40F250EB"/>
    <w:multiLevelType w:val="hybridMultilevel"/>
    <w:tmpl w:val="36B41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6E5100"/>
    <w:multiLevelType w:val="hybridMultilevel"/>
    <w:tmpl w:val="4E22DC8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CF5DD3"/>
    <w:multiLevelType w:val="hybridMultilevel"/>
    <w:tmpl w:val="6832D54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7417F4"/>
    <w:multiLevelType w:val="hybridMultilevel"/>
    <w:tmpl w:val="3A1A620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42823EDE"/>
    <w:multiLevelType w:val="hybridMultilevel"/>
    <w:tmpl w:val="68AAC9A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2EE621C"/>
    <w:multiLevelType w:val="hybridMultilevel"/>
    <w:tmpl w:val="3B58F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2EF063A"/>
    <w:multiLevelType w:val="hybridMultilevel"/>
    <w:tmpl w:val="F76C808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27237"/>
    <w:multiLevelType w:val="hybridMultilevel"/>
    <w:tmpl w:val="030885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15:restartNumberingAfterBreak="0">
    <w:nsid w:val="43543778"/>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B12E52"/>
    <w:multiLevelType w:val="hybridMultilevel"/>
    <w:tmpl w:val="58541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F363FE"/>
    <w:multiLevelType w:val="hybridMultilevel"/>
    <w:tmpl w:val="C82A72E2"/>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8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467B287A"/>
    <w:multiLevelType w:val="hybridMultilevel"/>
    <w:tmpl w:val="F7260F6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694658F"/>
    <w:multiLevelType w:val="hybridMultilevel"/>
    <w:tmpl w:val="B7B8A05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6BB4003"/>
    <w:multiLevelType w:val="hybridMultilevel"/>
    <w:tmpl w:val="9FEEED7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8B50E79"/>
    <w:multiLevelType w:val="hybridMultilevel"/>
    <w:tmpl w:val="E18C57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9492A65"/>
    <w:multiLevelType w:val="hybridMultilevel"/>
    <w:tmpl w:val="6DEC806C"/>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A09037C"/>
    <w:multiLevelType w:val="hybridMultilevel"/>
    <w:tmpl w:val="7A18584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A5433F7"/>
    <w:multiLevelType w:val="hybridMultilevel"/>
    <w:tmpl w:val="7384031C"/>
    <w:lvl w:ilvl="0" w:tplc="145C5852">
      <w:start w:val="1"/>
      <w:numFmt w:val="decimal"/>
      <w:lvlText w:val="%1."/>
      <w:lvlJc w:val="left"/>
      <w:pPr>
        <w:ind w:left="1004" w:hanging="360"/>
      </w:pPr>
      <w:rPr>
        <w:rFonts w:hint="default"/>
        <w:b w:val="0"/>
        <w:i w:val="0"/>
        <w:sz w:val="18"/>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4AF30A6C"/>
    <w:multiLevelType w:val="hybridMultilevel"/>
    <w:tmpl w:val="0DCA7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4BAD5E04"/>
    <w:multiLevelType w:val="hybridMultilevel"/>
    <w:tmpl w:val="F0022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05739A"/>
    <w:multiLevelType w:val="hybridMultilevel"/>
    <w:tmpl w:val="5984AC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4DC53155"/>
    <w:multiLevelType w:val="hybridMultilevel"/>
    <w:tmpl w:val="FA92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EF7C81"/>
    <w:multiLevelType w:val="hybridMultilevel"/>
    <w:tmpl w:val="797E31E0"/>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02" w15:restartNumberingAfterBreak="0">
    <w:nsid w:val="4F5D7A86"/>
    <w:multiLevelType w:val="hybridMultilevel"/>
    <w:tmpl w:val="7284C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FAC303E"/>
    <w:multiLevelType w:val="hybridMultilevel"/>
    <w:tmpl w:val="DB90CF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3C31AD0"/>
    <w:multiLevelType w:val="hybridMultilevel"/>
    <w:tmpl w:val="64AC895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15:restartNumberingAfterBreak="0">
    <w:nsid w:val="54161538"/>
    <w:multiLevelType w:val="hybridMultilevel"/>
    <w:tmpl w:val="51EAD34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4D23CF8"/>
    <w:multiLevelType w:val="hybridMultilevel"/>
    <w:tmpl w:val="6F800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003869"/>
    <w:multiLevelType w:val="hybridMultilevel"/>
    <w:tmpl w:val="82C41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0" w15:restartNumberingAfterBreak="0">
    <w:nsid w:val="551D7F03"/>
    <w:multiLevelType w:val="hybridMultilevel"/>
    <w:tmpl w:val="F6444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FE34C6"/>
    <w:multiLevelType w:val="hybridMultilevel"/>
    <w:tmpl w:val="777C715A"/>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66D52E4"/>
    <w:multiLevelType w:val="hybridMultilevel"/>
    <w:tmpl w:val="9C04E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7007465"/>
    <w:multiLevelType w:val="hybridMultilevel"/>
    <w:tmpl w:val="5204D4B8"/>
    <w:lvl w:ilvl="0" w:tplc="145C5852">
      <w:start w:val="1"/>
      <w:numFmt w:val="decimal"/>
      <w:lvlText w:val="%1."/>
      <w:lvlJc w:val="left"/>
      <w:pPr>
        <w:ind w:left="360" w:hanging="360"/>
      </w:pPr>
      <w:rPr>
        <w:rFonts w:hint="default"/>
        <w:b w:val="0"/>
        <w:i w:val="0"/>
        <w:sz w:val="18"/>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8904874"/>
    <w:multiLevelType w:val="hybridMultilevel"/>
    <w:tmpl w:val="B1FC850A"/>
    <w:lvl w:ilvl="0" w:tplc="04150001">
      <w:start w:val="1"/>
      <w:numFmt w:val="bullet"/>
      <w:lvlText w:val=""/>
      <w:lvlJc w:val="left"/>
      <w:pPr>
        <w:ind w:left="650" w:hanging="360"/>
      </w:pPr>
      <w:rPr>
        <w:rFonts w:ascii="Symbol" w:hAnsi="Symbol" w:hint="default"/>
      </w:rPr>
    </w:lvl>
    <w:lvl w:ilvl="1" w:tplc="04150003">
      <w:start w:val="1"/>
      <w:numFmt w:val="bullet"/>
      <w:lvlText w:val="o"/>
      <w:lvlJc w:val="left"/>
      <w:pPr>
        <w:ind w:left="1370" w:hanging="360"/>
      </w:pPr>
      <w:rPr>
        <w:rFonts w:ascii="Courier New" w:hAnsi="Courier New" w:cs="Courier New" w:hint="default"/>
      </w:rPr>
    </w:lvl>
    <w:lvl w:ilvl="2" w:tplc="04150005">
      <w:start w:val="1"/>
      <w:numFmt w:val="bullet"/>
      <w:lvlText w:val=""/>
      <w:lvlJc w:val="left"/>
      <w:pPr>
        <w:ind w:left="2090" w:hanging="360"/>
      </w:pPr>
      <w:rPr>
        <w:rFonts w:ascii="Wingdings" w:hAnsi="Wingdings" w:hint="default"/>
      </w:rPr>
    </w:lvl>
    <w:lvl w:ilvl="3" w:tplc="04150001">
      <w:start w:val="1"/>
      <w:numFmt w:val="bullet"/>
      <w:lvlText w:val=""/>
      <w:lvlJc w:val="left"/>
      <w:pPr>
        <w:ind w:left="2810" w:hanging="360"/>
      </w:pPr>
      <w:rPr>
        <w:rFonts w:ascii="Symbol" w:hAnsi="Symbol" w:hint="default"/>
      </w:rPr>
    </w:lvl>
    <w:lvl w:ilvl="4" w:tplc="04150003">
      <w:start w:val="1"/>
      <w:numFmt w:val="bullet"/>
      <w:lvlText w:val="o"/>
      <w:lvlJc w:val="left"/>
      <w:pPr>
        <w:ind w:left="3530" w:hanging="360"/>
      </w:pPr>
      <w:rPr>
        <w:rFonts w:ascii="Courier New" w:hAnsi="Courier New" w:cs="Courier New" w:hint="default"/>
      </w:rPr>
    </w:lvl>
    <w:lvl w:ilvl="5" w:tplc="04150005">
      <w:start w:val="1"/>
      <w:numFmt w:val="bullet"/>
      <w:lvlText w:val=""/>
      <w:lvlJc w:val="left"/>
      <w:pPr>
        <w:ind w:left="4250" w:hanging="360"/>
      </w:pPr>
      <w:rPr>
        <w:rFonts w:ascii="Wingdings" w:hAnsi="Wingdings" w:hint="default"/>
      </w:rPr>
    </w:lvl>
    <w:lvl w:ilvl="6" w:tplc="04150001">
      <w:start w:val="1"/>
      <w:numFmt w:val="bullet"/>
      <w:lvlText w:val=""/>
      <w:lvlJc w:val="left"/>
      <w:pPr>
        <w:ind w:left="4970" w:hanging="360"/>
      </w:pPr>
      <w:rPr>
        <w:rFonts w:ascii="Symbol" w:hAnsi="Symbol" w:hint="default"/>
      </w:rPr>
    </w:lvl>
    <w:lvl w:ilvl="7" w:tplc="04150003">
      <w:start w:val="1"/>
      <w:numFmt w:val="bullet"/>
      <w:lvlText w:val="o"/>
      <w:lvlJc w:val="left"/>
      <w:pPr>
        <w:ind w:left="5690" w:hanging="360"/>
      </w:pPr>
      <w:rPr>
        <w:rFonts w:ascii="Courier New" w:hAnsi="Courier New" w:cs="Courier New" w:hint="default"/>
      </w:rPr>
    </w:lvl>
    <w:lvl w:ilvl="8" w:tplc="04150005">
      <w:start w:val="1"/>
      <w:numFmt w:val="bullet"/>
      <w:lvlText w:val=""/>
      <w:lvlJc w:val="left"/>
      <w:pPr>
        <w:ind w:left="6410" w:hanging="360"/>
      </w:pPr>
      <w:rPr>
        <w:rFonts w:ascii="Wingdings" w:hAnsi="Wingdings" w:hint="default"/>
      </w:rPr>
    </w:lvl>
  </w:abstractNum>
  <w:abstractNum w:abstractNumId="215" w15:restartNumberingAfterBreak="0">
    <w:nsid w:val="58A50BF1"/>
    <w:multiLevelType w:val="hybridMultilevel"/>
    <w:tmpl w:val="D8500FBA"/>
    <w:lvl w:ilvl="0" w:tplc="04150011">
      <w:start w:val="1"/>
      <w:numFmt w:val="decimal"/>
      <w:lvlText w:val="%1)"/>
      <w:lvlJc w:val="left"/>
      <w:pPr>
        <w:ind w:left="2421" w:hanging="360"/>
      </w:pPr>
    </w:lvl>
    <w:lvl w:ilvl="1" w:tplc="145C5852">
      <w:start w:val="1"/>
      <w:numFmt w:val="decimal"/>
      <w:lvlText w:val="%2."/>
      <w:lvlJc w:val="left"/>
      <w:pPr>
        <w:ind w:left="3141" w:hanging="360"/>
      </w:pPr>
      <w:rPr>
        <w:rFonts w:hint="default"/>
        <w:b w:val="0"/>
        <w:i w:val="0"/>
        <w:sz w:val="18"/>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6" w15:restartNumberingAfterBreak="0">
    <w:nsid w:val="58A73BAD"/>
    <w:multiLevelType w:val="hybridMultilevel"/>
    <w:tmpl w:val="278C947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58C248AE"/>
    <w:multiLevelType w:val="hybridMultilevel"/>
    <w:tmpl w:val="34F27572"/>
    <w:lvl w:ilvl="0" w:tplc="77DCB00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94571A7"/>
    <w:multiLevelType w:val="hybridMultilevel"/>
    <w:tmpl w:val="D7568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5946278E"/>
    <w:multiLevelType w:val="hybridMultilevel"/>
    <w:tmpl w:val="3FC26F40"/>
    <w:lvl w:ilvl="0" w:tplc="1F94C860">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97B09FD"/>
    <w:multiLevelType w:val="hybridMultilevel"/>
    <w:tmpl w:val="9A2E5B8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9CB1856"/>
    <w:multiLevelType w:val="hybridMultilevel"/>
    <w:tmpl w:val="BFAEFA6A"/>
    <w:lvl w:ilvl="0" w:tplc="04150001">
      <w:start w:val="1"/>
      <w:numFmt w:val="bullet"/>
      <w:lvlText w:val=""/>
      <w:lvlJc w:val="left"/>
      <w:pPr>
        <w:ind w:left="757" w:hanging="360"/>
      </w:pPr>
      <w:rPr>
        <w:rFonts w:ascii="Symbol" w:hAnsi="Symbol" w:hint="default"/>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223" w15:restartNumberingAfterBreak="0">
    <w:nsid w:val="5A634D72"/>
    <w:multiLevelType w:val="hybridMultilevel"/>
    <w:tmpl w:val="86A8591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A855A7B"/>
    <w:multiLevelType w:val="hybridMultilevel"/>
    <w:tmpl w:val="5100D3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6" w15:restartNumberingAfterBreak="0">
    <w:nsid w:val="5A966E7B"/>
    <w:multiLevelType w:val="hybridMultilevel"/>
    <w:tmpl w:val="6728D4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7" w15:restartNumberingAfterBreak="0">
    <w:nsid w:val="5AD03981"/>
    <w:multiLevelType w:val="hybridMultilevel"/>
    <w:tmpl w:val="7F068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B127CBB"/>
    <w:multiLevelType w:val="hybridMultilevel"/>
    <w:tmpl w:val="D7905C08"/>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BBA43C7"/>
    <w:multiLevelType w:val="hybridMultilevel"/>
    <w:tmpl w:val="E2E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C2C4D18"/>
    <w:multiLevelType w:val="hybridMultilevel"/>
    <w:tmpl w:val="CBDC365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5C5B469C"/>
    <w:multiLevelType w:val="hybridMultilevel"/>
    <w:tmpl w:val="8FFAD5F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741EB6"/>
    <w:multiLevelType w:val="hybridMultilevel"/>
    <w:tmpl w:val="6832D54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D641352"/>
    <w:multiLevelType w:val="hybridMultilevel"/>
    <w:tmpl w:val="D54E9F6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DAF4F4A"/>
    <w:multiLevelType w:val="hybridMultilevel"/>
    <w:tmpl w:val="FD241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DDA4A9D"/>
    <w:multiLevelType w:val="hybridMultilevel"/>
    <w:tmpl w:val="5FD851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E193AC3"/>
    <w:multiLevelType w:val="hybridMultilevel"/>
    <w:tmpl w:val="AD6E09F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E7B654B"/>
    <w:multiLevelType w:val="hybridMultilevel"/>
    <w:tmpl w:val="8EA6D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F050133"/>
    <w:multiLevelType w:val="hybridMultilevel"/>
    <w:tmpl w:val="49CA246A"/>
    <w:lvl w:ilvl="0" w:tplc="0A8CD94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F0C0E64"/>
    <w:multiLevelType w:val="hybridMultilevel"/>
    <w:tmpl w:val="8BFE2DE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F11599C"/>
    <w:multiLevelType w:val="hybridMultilevel"/>
    <w:tmpl w:val="04B03E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3" w15:restartNumberingAfterBreak="0">
    <w:nsid w:val="5F981F6D"/>
    <w:multiLevelType w:val="hybridMultilevel"/>
    <w:tmpl w:val="8FFAD5F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FA76266"/>
    <w:multiLevelType w:val="hybridMultilevel"/>
    <w:tmpl w:val="7E2AA536"/>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5FBA35A2"/>
    <w:multiLevelType w:val="hybridMultilevel"/>
    <w:tmpl w:val="B0845AA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607C4D85"/>
    <w:multiLevelType w:val="hybridMultilevel"/>
    <w:tmpl w:val="6BC8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1430B7B"/>
    <w:multiLevelType w:val="hybridMultilevel"/>
    <w:tmpl w:val="5DA62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1B8157A"/>
    <w:multiLevelType w:val="hybridMultilevel"/>
    <w:tmpl w:val="61BE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2547626"/>
    <w:multiLevelType w:val="hybridMultilevel"/>
    <w:tmpl w:val="D424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2D269BD"/>
    <w:multiLevelType w:val="hybridMultilevel"/>
    <w:tmpl w:val="983CE3F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3707CDB"/>
    <w:multiLevelType w:val="hybridMultilevel"/>
    <w:tmpl w:val="E4681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3C41882"/>
    <w:multiLevelType w:val="hybridMultilevel"/>
    <w:tmpl w:val="D44C20A8"/>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3" w15:restartNumberingAfterBreak="0">
    <w:nsid w:val="63DB1430"/>
    <w:multiLevelType w:val="hybridMultilevel"/>
    <w:tmpl w:val="6902D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4364942"/>
    <w:multiLevelType w:val="hybridMultilevel"/>
    <w:tmpl w:val="3B688F7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4555FAB"/>
    <w:multiLevelType w:val="hybridMultilevel"/>
    <w:tmpl w:val="5F1404D0"/>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6" w15:restartNumberingAfterBreak="0">
    <w:nsid w:val="656A6B44"/>
    <w:multiLevelType w:val="hybridMultilevel"/>
    <w:tmpl w:val="C2BE994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C34357"/>
    <w:multiLevelType w:val="hybridMultilevel"/>
    <w:tmpl w:val="5510B7B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64D6E71"/>
    <w:multiLevelType w:val="hybridMultilevel"/>
    <w:tmpl w:val="C1A2EBC0"/>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7404A22"/>
    <w:multiLevelType w:val="hybridMultilevel"/>
    <w:tmpl w:val="5D2848F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7B356A"/>
    <w:multiLevelType w:val="hybridMultilevel"/>
    <w:tmpl w:val="B58C3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A56067"/>
    <w:multiLevelType w:val="hybridMultilevel"/>
    <w:tmpl w:val="26E4639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6862349C"/>
    <w:multiLevelType w:val="hybridMultilevel"/>
    <w:tmpl w:val="208886B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5" w15:restartNumberingAfterBreak="0">
    <w:nsid w:val="68960B45"/>
    <w:multiLevelType w:val="hybridMultilevel"/>
    <w:tmpl w:val="21E0DBE0"/>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66" w15:restartNumberingAfterBreak="0">
    <w:nsid w:val="691B118B"/>
    <w:multiLevelType w:val="hybridMultilevel"/>
    <w:tmpl w:val="56A457A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15:restartNumberingAfterBreak="0">
    <w:nsid w:val="699A73B5"/>
    <w:multiLevelType w:val="hybridMultilevel"/>
    <w:tmpl w:val="7D86E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C02C3D"/>
    <w:multiLevelType w:val="hybridMultilevel"/>
    <w:tmpl w:val="C40EC248"/>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69" w15:restartNumberingAfterBreak="0">
    <w:nsid w:val="6B2E0455"/>
    <w:multiLevelType w:val="hybridMultilevel"/>
    <w:tmpl w:val="E0605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B532E8A"/>
    <w:multiLevelType w:val="hybridMultilevel"/>
    <w:tmpl w:val="6FB267AE"/>
    <w:lvl w:ilvl="0" w:tplc="061A7FBC">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B597CDA"/>
    <w:multiLevelType w:val="hybridMultilevel"/>
    <w:tmpl w:val="36B65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BD4635B"/>
    <w:multiLevelType w:val="hybridMultilevel"/>
    <w:tmpl w:val="CFC06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3" w15:restartNumberingAfterBreak="0">
    <w:nsid w:val="6C5C46F5"/>
    <w:multiLevelType w:val="hybridMultilevel"/>
    <w:tmpl w:val="B582E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6CDD3A51"/>
    <w:multiLevelType w:val="hybridMultilevel"/>
    <w:tmpl w:val="05502AD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0D59DE"/>
    <w:multiLevelType w:val="hybridMultilevel"/>
    <w:tmpl w:val="A21EF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DEC454C"/>
    <w:multiLevelType w:val="hybridMultilevel"/>
    <w:tmpl w:val="5666FA7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DFC3803"/>
    <w:multiLevelType w:val="hybridMultilevel"/>
    <w:tmpl w:val="04EAD240"/>
    <w:lvl w:ilvl="0" w:tplc="145C5852">
      <w:start w:val="1"/>
      <w:numFmt w:val="decimal"/>
      <w:lvlText w:val="%1."/>
      <w:lvlJc w:val="left"/>
      <w:pPr>
        <w:ind w:left="644" w:hanging="360"/>
      </w:pPr>
      <w:rPr>
        <w:rFonts w:hint="default"/>
        <w:b w:val="0"/>
        <w:i w:val="0"/>
        <w:sz w:val="18"/>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8" w15:restartNumberingAfterBreak="0">
    <w:nsid w:val="6E906B17"/>
    <w:multiLevelType w:val="hybridMultilevel"/>
    <w:tmpl w:val="B582E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6F3C2547"/>
    <w:multiLevelType w:val="hybridMultilevel"/>
    <w:tmpl w:val="4A74A0F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F3E6C93"/>
    <w:multiLevelType w:val="hybridMultilevel"/>
    <w:tmpl w:val="CAD26E9E"/>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F4A2E9A"/>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F8810E1"/>
    <w:multiLevelType w:val="hybridMultilevel"/>
    <w:tmpl w:val="802A3716"/>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6FC64885"/>
    <w:multiLevelType w:val="hybridMultilevel"/>
    <w:tmpl w:val="A50C6C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5376F6"/>
    <w:multiLevelType w:val="hybridMultilevel"/>
    <w:tmpl w:val="02B2D8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5" w15:restartNumberingAfterBreak="0">
    <w:nsid w:val="70606668"/>
    <w:multiLevelType w:val="hybridMultilevel"/>
    <w:tmpl w:val="F5380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7" w15:restartNumberingAfterBreak="0">
    <w:nsid w:val="712F6F28"/>
    <w:multiLevelType w:val="hybridMultilevel"/>
    <w:tmpl w:val="3AD68F2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9C3484"/>
    <w:multiLevelType w:val="hybridMultilevel"/>
    <w:tmpl w:val="DBE8DDEA"/>
    <w:lvl w:ilvl="0" w:tplc="F12CBDA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22C52B6"/>
    <w:multiLevelType w:val="hybridMultilevel"/>
    <w:tmpl w:val="AD0AEF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36E15D9"/>
    <w:multiLevelType w:val="hybridMultilevel"/>
    <w:tmpl w:val="9D5E8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43C7A90"/>
    <w:multiLevelType w:val="hybridMultilevel"/>
    <w:tmpl w:val="60BED21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7A2E65"/>
    <w:multiLevelType w:val="hybridMultilevel"/>
    <w:tmpl w:val="0526F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941752"/>
    <w:multiLevelType w:val="hybridMultilevel"/>
    <w:tmpl w:val="C3845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5" w15:restartNumberingAfterBreak="0">
    <w:nsid w:val="75CC6182"/>
    <w:multiLevelType w:val="hybridMultilevel"/>
    <w:tmpl w:val="FE70BE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6D928F7"/>
    <w:multiLevelType w:val="hybridMultilevel"/>
    <w:tmpl w:val="6E9A6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7956A83"/>
    <w:multiLevelType w:val="hybridMultilevel"/>
    <w:tmpl w:val="07385C92"/>
    <w:lvl w:ilvl="0" w:tplc="145C5852">
      <w:start w:val="1"/>
      <w:numFmt w:val="decimal"/>
      <w:lvlText w:val="%1."/>
      <w:lvlJc w:val="left"/>
      <w:pPr>
        <w:ind w:left="928" w:hanging="360"/>
      </w:pPr>
      <w:rPr>
        <w:rFonts w:hint="default"/>
        <w:b w:val="0"/>
        <w:i w:val="0"/>
        <w:sz w:val="18"/>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299" w15:restartNumberingAfterBreak="0">
    <w:nsid w:val="77D87879"/>
    <w:multiLevelType w:val="hybridMultilevel"/>
    <w:tmpl w:val="9D5414E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D91CEE"/>
    <w:multiLevelType w:val="hybridMultilevel"/>
    <w:tmpl w:val="4A74A0F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94A5F5D"/>
    <w:multiLevelType w:val="hybridMultilevel"/>
    <w:tmpl w:val="850EF798"/>
    <w:lvl w:ilvl="0" w:tplc="637C23A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9B57399"/>
    <w:multiLevelType w:val="hybridMultilevel"/>
    <w:tmpl w:val="F57061AC"/>
    <w:lvl w:ilvl="0" w:tplc="145C5852">
      <w:start w:val="1"/>
      <w:numFmt w:val="decimal"/>
      <w:lvlText w:val="%1."/>
      <w:lvlJc w:val="left"/>
      <w:pPr>
        <w:ind w:left="644"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AC65780"/>
    <w:multiLevelType w:val="hybridMultilevel"/>
    <w:tmpl w:val="29889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F608CA"/>
    <w:multiLevelType w:val="hybridMultilevel"/>
    <w:tmpl w:val="D9FAD8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6" w15:restartNumberingAfterBreak="0">
    <w:nsid w:val="7BED001D"/>
    <w:multiLevelType w:val="hybridMultilevel"/>
    <w:tmpl w:val="33F6CE9A"/>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07" w15:restartNumberingAfterBreak="0">
    <w:nsid w:val="7C0941BE"/>
    <w:multiLevelType w:val="hybridMultilevel"/>
    <w:tmpl w:val="20F4A8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8" w15:restartNumberingAfterBreak="0">
    <w:nsid w:val="7C0E776D"/>
    <w:multiLevelType w:val="hybridMultilevel"/>
    <w:tmpl w:val="AD6E09F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1D329A"/>
    <w:multiLevelType w:val="hybridMultilevel"/>
    <w:tmpl w:val="DFD20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C383E8B"/>
    <w:multiLevelType w:val="hybridMultilevel"/>
    <w:tmpl w:val="4B381DFA"/>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1"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D2E2505"/>
    <w:multiLevelType w:val="hybridMultilevel"/>
    <w:tmpl w:val="C086607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D626E8D"/>
    <w:multiLevelType w:val="hybridMultilevel"/>
    <w:tmpl w:val="C8D8A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D770676"/>
    <w:multiLevelType w:val="hybridMultilevel"/>
    <w:tmpl w:val="E45068BC"/>
    <w:lvl w:ilvl="0" w:tplc="54DCD4BA">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DD811A1"/>
    <w:multiLevelType w:val="hybridMultilevel"/>
    <w:tmpl w:val="F66E88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E0B511F"/>
    <w:multiLevelType w:val="hybridMultilevel"/>
    <w:tmpl w:val="C2DE5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6549B9"/>
    <w:multiLevelType w:val="hybridMultilevel"/>
    <w:tmpl w:val="E1A8958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9617CA"/>
    <w:multiLevelType w:val="hybridMultilevel"/>
    <w:tmpl w:val="DFBA607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0" w15:restartNumberingAfterBreak="0">
    <w:nsid w:val="7F70490F"/>
    <w:multiLevelType w:val="hybridMultilevel"/>
    <w:tmpl w:val="EBB4DDCA"/>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21" w15:restartNumberingAfterBreak="0">
    <w:nsid w:val="7F8D1C07"/>
    <w:multiLevelType w:val="hybridMultilevel"/>
    <w:tmpl w:val="DFBA607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98"/>
  </w:num>
  <w:num w:numId="3">
    <w:abstractNumId w:val="311"/>
  </w:num>
  <w:num w:numId="4">
    <w:abstractNumId w:val="78"/>
  </w:num>
  <w:num w:numId="5">
    <w:abstractNumId w:val="132"/>
  </w:num>
  <w:num w:numId="6">
    <w:abstractNumId w:val="144"/>
  </w:num>
  <w:num w:numId="7">
    <w:abstractNumId w:val="126"/>
  </w:num>
  <w:num w:numId="8">
    <w:abstractNumId w:val="44"/>
  </w:num>
  <w:num w:numId="9">
    <w:abstractNumId w:val="161"/>
  </w:num>
  <w:num w:numId="10">
    <w:abstractNumId w:val="229"/>
  </w:num>
  <w:num w:numId="11">
    <w:abstractNumId w:val="187"/>
  </w:num>
  <w:num w:numId="12">
    <w:abstractNumId w:val="185"/>
  </w:num>
  <w:num w:numId="13">
    <w:abstractNumId w:val="139"/>
  </w:num>
  <w:num w:numId="14">
    <w:abstractNumId w:val="93"/>
  </w:num>
  <w:num w:numId="15">
    <w:abstractNumId w:val="179"/>
  </w:num>
  <w:num w:numId="16">
    <w:abstractNumId w:val="88"/>
  </w:num>
  <w:num w:numId="17">
    <w:abstractNumId w:val="173"/>
  </w:num>
  <w:num w:numId="18">
    <w:abstractNumId w:val="143"/>
  </w:num>
  <w:num w:numId="19">
    <w:abstractNumId w:val="204"/>
  </w:num>
  <w:num w:numId="20">
    <w:abstractNumId w:val="225"/>
    <w:lvlOverride w:ilvl="0">
      <w:startOverride w:val="1"/>
    </w:lvlOverride>
    <w:lvlOverride w:ilvl="1"/>
    <w:lvlOverride w:ilvl="2"/>
    <w:lvlOverride w:ilvl="3"/>
    <w:lvlOverride w:ilvl="4"/>
    <w:lvlOverride w:ilvl="5"/>
    <w:lvlOverride w:ilvl="6"/>
    <w:lvlOverride w:ilvl="7"/>
    <w:lvlOverride w:ilvl="8"/>
  </w:num>
  <w:num w:numId="21">
    <w:abstractNumId w:val="96"/>
  </w:num>
  <w:num w:numId="22">
    <w:abstractNumId w:val="34"/>
  </w:num>
  <w:num w:numId="23">
    <w:abstractNumId w:val="259"/>
  </w:num>
  <w:num w:numId="24">
    <w:abstractNumId w:val="152"/>
  </w:num>
  <w:num w:numId="25">
    <w:abstractNumId w:val="290"/>
  </w:num>
  <w:num w:numId="26">
    <w:abstractNumId w:val="127"/>
  </w:num>
  <w:num w:numId="27">
    <w:abstractNumId w:val="31"/>
  </w:num>
  <w:num w:numId="28">
    <w:abstractNumId w:val="102"/>
  </w:num>
  <w:num w:numId="29">
    <w:abstractNumId w:val="134"/>
  </w:num>
  <w:num w:numId="30">
    <w:abstractNumId w:val="286"/>
  </w:num>
  <w:num w:numId="31">
    <w:abstractNumId w:val="124"/>
  </w:num>
  <w:num w:numId="32">
    <w:abstractNumId w:val="221"/>
  </w:num>
  <w:num w:numId="33">
    <w:abstractNumId w:val="199"/>
  </w:num>
  <w:num w:numId="34">
    <w:abstractNumId w:val="206"/>
  </w:num>
  <w:num w:numId="35">
    <w:abstractNumId w:val="28"/>
  </w:num>
  <w:num w:numId="36">
    <w:abstractNumId w:val="37"/>
  </w:num>
  <w:num w:numId="37">
    <w:abstractNumId w:val="33"/>
  </w:num>
  <w:num w:numId="38">
    <w:abstractNumId w:val="215"/>
  </w:num>
  <w:num w:numId="39">
    <w:abstractNumId w:val="146"/>
  </w:num>
  <w:num w:numId="40">
    <w:abstractNumId w:val="228"/>
  </w:num>
  <w:num w:numId="41">
    <w:abstractNumId w:val="176"/>
  </w:num>
  <w:num w:numId="42">
    <w:abstractNumId w:val="305"/>
  </w:num>
  <w:num w:numId="43">
    <w:abstractNumId w:val="158"/>
  </w:num>
  <w:num w:numId="44">
    <w:abstractNumId w:val="265"/>
  </w:num>
  <w:num w:numId="45">
    <w:abstractNumId w:val="95"/>
  </w:num>
  <w:num w:numId="46">
    <w:abstractNumId w:val="29"/>
  </w:num>
  <w:num w:numId="47">
    <w:abstractNumId w:val="98"/>
  </w:num>
  <w:num w:numId="48">
    <w:abstractNumId w:val="3"/>
  </w:num>
  <w:num w:numId="49">
    <w:abstractNumId w:val="22"/>
  </w:num>
  <w:num w:numId="50">
    <w:abstractNumId w:val="162"/>
  </w:num>
  <w:num w:numId="51">
    <w:abstractNumId w:val="294"/>
  </w:num>
  <w:num w:numId="52">
    <w:abstractNumId w:val="184"/>
  </w:num>
  <w:num w:numId="53">
    <w:abstractNumId w:val="196"/>
  </w:num>
  <w:num w:numId="54">
    <w:abstractNumId w:val="150"/>
  </w:num>
  <w:num w:numId="55">
    <w:abstractNumId w:val="226"/>
  </w:num>
  <w:num w:numId="56">
    <w:abstractNumId w:val="167"/>
  </w:num>
  <w:num w:numId="57">
    <w:abstractNumId w:val="285"/>
  </w:num>
  <w:num w:numId="58">
    <w:abstractNumId w:val="115"/>
  </w:num>
  <w:num w:numId="59">
    <w:abstractNumId w:val="99"/>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num>
  <w:num w:numId="62">
    <w:abstractNumId w:val="307"/>
  </w:num>
  <w:num w:numId="63">
    <w:abstractNumId w:val="135"/>
  </w:num>
  <w:num w:numId="64">
    <w:abstractNumId w:val="182"/>
  </w:num>
  <w:num w:numId="65">
    <w:abstractNumId w:val="198"/>
  </w:num>
  <w:num w:numId="66">
    <w:abstractNumId w:val="264"/>
  </w:num>
  <w:num w:numId="67">
    <w:abstractNumId w:val="36"/>
  </w:num>
  <w:num w:numId="68">
    <w:abstractNumId w:val="319"/>
  </w:num>
  <w:num w:numId="69">
    <w:abstractNumId w:val="188"/>
  </w:num>
  <w:num w:numId="70">
    <w:abstractNumId w:val="140"/>
  </w:num>
  <w:num w:numId="71">
    <w:abstractNumId w:val="79"/>
  </w:num>
  <w:num w:numId="72">
    <w:abstractNumId w:val="258"/>
  </w:num>
  <w:num w:numId="73">
    <w:abstractNumId w:val="43"/>
  </w:num>
  <w:num w:numId="74">
    <w:abstractNumId w:val="224"/>
  </w:num>
  <w:num w:numId="75">
    <w:abstractNumId w:val="214"/>
  </w:num>
  <w:num w:numId="76">
    <w:abstractNumId w:val="222"/>
  </w:num>
  <w:num w:numId="77">
    <w:abstractNumId w:val="30"/>
  </w:num>
  <w:num w:numId="78">
    <w:abstractNumId w:val="242"/>
  </w:num>
  <w:num w:numId="79">
    <w:abstractNumId w:val="94"/>
  </w:num>
  <w:num w:numId="80">
    <w:abstractNumId w:val="218"/>
  </w:num>
  <w:num w:numId="81">
    <w:abstractNumId w:val="236"/>
  </w:num>
  <w:num w:numId="82">
    <w:abstractNumId w:val="284"/>
  </w:num>
  <w:num w:numId="83">
    <w:abstractNumId w:val="209"/>
  </w:num>
  <w:num w:numId="84">
    <w:abstractNumId w:val="272"/>
  </w:num>
  <w:num w:numId="85">
    <w:abstractNumId w:val="230"/>
  </w:num>
  <w:num w:numId="86">
    <w:abstractNumId w:val="108"/>
  </w:num>
  <w:num w:numId="87">
    <w:abstractNumId w:val="104"/>
  </w:num>
  <w:num w:numId="88">
    <w:abstractNumId w:val="217"/>
  </w:num>
  <w:num w:numId="89">
    <w:abstractNumId w:val="281"/>
  </w:num>
  <w:num w:numId="90">
    <w:abstractNumId w:val="131"/>
  </w:num>
  <w:num w:numId="91">
    <w:abstractNumId w:val="270"/>
  </w:num>
  <w:num w:numId="92">
    <w:abstractNumId w:val="301"/>
  </w:num>
  <w:num w:numId="93">
    <w:abstractNumId w:val="168"/>
  </w:num>
  <w:num w:numId="94">
    <w:abstractNumId w:val="49"/>
  </w:num>
  <w:num w:numId="95">
    <w:abstractNumId w:val="211"/>
  </w:num>
  <w:num w:numId="96">
    <w:abstractNumId w:val="14"/>
  </w:num>
  <w:num w:numId="97">
    <w:abstractNumId w:val="86"/>
  </w:num>
  <w:num w:numId="98">
    <w:abstractNumId w:val="194"/>
  </w:num>
  <w:num w:numId="99">
    <w:abstractNumId w:val="51"/>
  </w:num>
  <w:num w:numId="100">
    <w:abstractNumId w:val="181"/>
  </w:num>
  <w:num w:numId="101">
    <w:abstractNumId w:val="193"/>
  </w:num>
  <w:num w:numId="102">
    <w:abstractNumId w:val="114"/>
  </w:num>
  <w:num w:numId="103">
    <w:abstractNumId w:val="13"/>
  </w:num>
  <w:num w:numId="104">
    <w:abstractNumId w:val="118"/>
  </w:num>
  <w:num w:numId="105">
    <w:abstractNumId w:val="183"/>
  </w:num>
  <w:num w:numId="106">
    <w:abstractNumId w:val="154"/>
  </w:num>
  <w:num w:numId="107">
    <w:abstractNumId w:val="240"/>
  </w:num>
  <w:num w:numId="108">
    <w:abstractNumId w:val="219"/>
  </w:num>
  <w:num w:numId="109">
    <w:abstractNumId w:val="92"/>
  </w:num>
  <w:num w:numId="110">
    <w:abstractNumId w:val="117"/>
  </w:num>
  <w:num w:numId="111">
    <w:abstractNumId w:val="46"/>
  </w:num>
  <w:num w:numId="112">
    <w:abstractNumId w:val="123"/>
  </w:num>
  <w:num w:numId="113">
    <w:abstractNumId w:val="260"/>
  </w:num>
  <w:num w:numId="114">
    <w:abstractNumId w:val="280"/>
  </w:num>
  <w:num w:numId="115">
    <w:abstractNumId w:val="76"/>
  </w:num>
  <w:num w:numId="116">
    <w:abstractNumId w:val="101"/>
  </w:num>
  <w:num w:numId="117">
    <w:abstractNumId w:val="166"/>
  </w:num>
  <w:num w:numId="118">
    <w:abstractNumId w:val="85"/>
  </w:num>
  <w:num w:numId="119">
    <w:abstractNumId w:val="56"/>
  </w:num>
  <w:num w:numId="120">
    <w:abstractNumId w:val="58"/>
  </w:num>
  <w:num w:numId="121">
    <w:abstractNumId w:val="106"/>
  </w:num>
  <w:num w:numId="122">
    <w:abstractNumId w:val="169"/>
  </w:num>
  <w:num w:numId="123">
    <w:abstractNumId w:val="103"/>
  </w:num>
  <w:num w:numId="124">
    <w:abstractNumId w:val="23"/>
  </w:num>
  <w:num w:numId="125">
    <w:abstractNumId w:val="60"/>
  </w:num>
  <w:num w:numId="126">
    <w:abstractNumId w:val="138"/>
  </w:num>
  <w:num w:numId="127">
    <w:abstractNumId w:val="243"/>
  </w:num>
  <w:num w:numId="128">
    <w:abstractNumId w:val="233"/>
  </w:num>
  <w:num w:numId="129">
    <w:abstractNumId w:val="189"/>
  </w:num>
  <w:num w:numId="130">
    <w:abstractNumId w:val="279"/>
  </w:num>
  <w:num w:numId="131">
    <w:abstractNumId w:val="63"/>
  </w:num>
  <w:num w:numId="132">
    <w:abstractNumId w:val="109"/>
  </w:num>
  <w:num w:numId="133">
    <w:abstractNumId w:val="315"/>
  </w:num>
  <w:num w:numId="134">
    <w:abstractNumId w:val="300"/>
  </w:num>
  <w:num w:numId="135">
    <w:abstractNumId w:val="82"/>
  </w:num>
  <w:num w:numId="136">
    <w:abstractNumId w:val="55"/>
  </w:num>
  <w:num w:numId="137">
    <w:abstractNumId w:val="165"/>
  </w:num>
  <w:num w:numId="138">
    <w:abstractNumId w:val="156"/>
  </w:num>
  <w:num w:numId="139">
    <w:abstractNumId w:val="314"/>
  </w:num>
  <w:num w:numId="140">
    <w:abstractNumId w:val="17"/>
  </w:num>
  <w:num w:numId="141">
    <w:abstractNumId w:val="12"/>
  </w:num>
  <w:num w:numId="142">
    <w:abstractNumId w:val="292"/>
  </w:num>
  <w:num w:numId="143">
    <w:abstractNumId w:val="191"/>
  </w:num>
  <w:num w:numId="144">
    <w:abstractNumId w:val="283"/>
  </w:num>
  <w:num w:numId="145">
    <w:abstractNumId w:val="24"/>
  </w:num>
  <w:num w:numId="146">
    <w:abstractNumId w:val="32"/>
  </w:num>
  <w:num w:numId="147">
    <w:abstractNumId w:val="308"/>
  </w:num>
  <w:num w:numId="148">
    <w:abstractNumId w:val="238"/>
  </w:num>
  <w:num w:numId="149">
    <w:abstractNumId w:val="261"/>
  </w:num>
  <w:num w:numId="150">
    <w:abstractNumId w:val="178"/>
  </w:num>
  <w:num w:numId="151">
    <w:abstractNumId w:val="18"/>
  </w:num>
  <w:num w:numId="152">
    <w:abstractNumId w:val="276"/>
  </w:num>
  <w:num w:numId="153">
    <w:abstractNumId w:val="68"/>
  </w:num>
  <w:num w:numId="154">
    <w:abstractNumId w:val="48"/>
  </w:num>
  <w:num w:numId="155">
    <w:abstractNumId w:val="287"/>
  </w:num>
  <w:num w:numId="156">
    <w:abstractNumId w:val="110"/>
  </w:num>
  <w:num w:numId="157">
    <w:abstractNumId w:val="174"/>
  </w:num>
  <w:num w:numId="158">
    <w:abstractNumId w:val="35"/>
  </w:num>
  <w:num w:numId="159">
    <w:abstractNumId w:val="116"/>
  </w:num>
  <w:num w:numId="160">
    <w:abstractNumId w:val="244"/>
  </w:num>
  <w:num w:numId="161">
    <w:abstractNumId w:val="192"/>
  </w:num>
  <w:num w:numId="162">
    <w:abstractNumId w:val="318"/>
  </w:num>
  <w:num w:numId="163">
    <w:abstractNumId w:val="321"/>
  </w:num>
  <w:num w:numId="164">
    <w:abstractNumId w:val="136"/>
  </w:num>
  <w:num w:numId="165">
    <w:abstractNumId w:val="299"/>
  </w:num>
  <w:num w:numId="166">
    <w:abstractNumId w:val="100"/>
  </w:num>
  <w:num w:numId="167">
    <w:abstractNumId w:val="277"/>
  </w:num>
  <w:num w:numId="168">
    <w:abstractNumId w:val="97"/>
  </w:num>
  <w:num w:numId="169">
    <w:abstractNumId w:val="112"/>
  </w:num>
  <w:num w:numId="170">
    <w:abstractNumId w:val="59"/>
  </w:num>
  <w:num w:numId="171">
    <w:abstractNumId w:val="297"/>
  </w:num>
  <w:num w:numId="172">
    <w:abstractNumId w:val="190"/>
  </w:num>
  <w:num w:numId="173">
    <w:abstractNumId w:val="302"/>
  </w:num>
  <w:num w:numId="174">
    <w:abstractNumId w:val="62"/>
  </w:num>
  <w:num w:numId="175">
    <w:abstractNumId w:val="65"/>
  </w:num>
  <w:num w:numId="176">
    <w:abstractNumId w:val="67"/>
  </w:num>
  <w:num w:numId="177">
    <w:abstractNumId w:val="26"/>
  </w:num>
  <w:num w:numId="178">
    <w:abstractNumId w:val="170"/>
  </w:num>
  <w:num w:numId="179">
    <w:abstractNumId w:val="241"/>
  </w:num>
  <w:num w:numId="180">
    <w:abstractNumId w:val="235"/>
  </w:num>
  <w:num w:numId="181">
    <w:abstractNumId w:val="289"/>
  </w:num>
  <w:num w:numId="182">
    <w:abstractNumId w:val="237"/>
  </w:num>
  <w:num w:numId="183">
    <w:abstractNumId w:val="288"/>
  </w:num>
  <w:num w:numId="184">
    <w:abstractNumId w:val="72"/>
  </w:num>
  <w:num w:numId="185">
    <w:abstractNumId w:val="223"/>
  </w:num>
  <w:num w:numId="186">
    <w:abstractNumId w:val="213"/>
  </w:num>
  <w:num w:numId="187">
    <w:abstractNumId w:val="252"/>
  </w:num>
  <w:num w:numId="188">
    <w:abstractNumId w:val="195"/>
  </w:num>
  <w:num w:numId="189">
    <w:abstractNumId w:val="19"/>
  </w:num>
  <w:num w:numId="190">
    <w:abstractNumId w:val="149"/>
  </w:num>
  <w:num w:numId="191">
    <w:abstractNumId w:val="256"/>
  </w:num>
  <w:num w:numId="192">
    <w:abstractNumId w:val="304"/>
  </w:num>
  <w:num w:numId="193">
    <w:abstractNumId w:val="42"/>
  </w:num>
  <w:num w:numId="194">
    <w:abstractNumId w:val="20"/>
  </w:num>
  <w:num w:numId="195">
    <w:abstractNumId w:val="257"/>
  </w:num>
  <w:num w:numId="196">
    <w:abstractNumId w:val="216"/>
  </w:num>
  <w:num w:numId="197">
    <w:abstractNumId w:val="80"/>
  </w:num>
  <w:num w:numId="198">
    <w:abstractNumId w:val="274"/>
  </w:num>
  <w:num w:numId="199">
    <w:abstractNumId w:val="177"/>
  </w:num>
  <w:num w:numId="200">
    <w:abstractNumId w:val="207"/>
  </w:num>
  <w:num w:numId="201">
    <w:abstractNumId w:val="317"/>
  </w:num>
  <w:num w:numId="202">
    <w:abstractNumId w:val="133"/>
  </w:num>
  <w:num w:numId="203">
    <w:abstractNumId w:val="128"/>
  </w:num>
  <w:num w:numId="204">
    <w:abstractNumId w:val="90"/>
  </w:num>
  <w:num w:numId="205">
    <w:abstractNumId w:val="81"/>
  </w:num>
  <w:num w:numId="206">
    <w:abstractNumId w:val="201"/>
  </w:num>
  <w:num w:numId="207">
    <w:abstractNumId w:val="232"/>
  </w:num>
  <w:num w:numId="208">
    <w:abstractNumId w:val="157"/>
  </w:num>
  <w:num w:numId="209">
    <w:abstractNumId w:val="263"/>
  </w:num>
  <w:num w:numId="210">
    <w:abstractNumId w:val="25"/>
  </w:num>
  <w:num w:numId="211">
    <w:abstractNumId w:val="245"/>
  </w:num>
  <w:num w:numId="212">
    <w:abstractNumId w:val="47"/>
  </w:num>
  <w:num w:numId="213">
    <w:abstractNumId w:val="147"/>
  </w:num>
  <w:num w:numId="214">
    <w:abstractNumId w:val="205"/>
  </w:num>
  <w:num w:numId="215">
    <w:abstractNumId w:val="310"/>
  </w:num>
  <w:num w:numId="216">
    <w:abstractNumId w:val="282"/>
  </w:num>
  <w:num w:numId="217">
    <w:abstractNumId w:val="266"/>
  </w:num>
  <w:num w:numId="218">
    <w:abstractNumId w:val="11"/>
  </w:num>
  <w:num w:numId="219">
    <w:abstractNumId w:val="153"/>
  </w:num>
  <w:num w:numId="220">
    <w:abstractNumId w:val="70"/>
  </w:num>
  <w:num w:numId="221">
    <w:abstractNumId w:val="163"/>
  </w:num>
  <w:num w:numId="222">
    <w:abstractNumId w:val="111"/>
  </w:num>
  <w:num w:numId="223">
    <w:abstractNumId w:val="69"/>
  </w:num>
  <w:num w:numId="224">
    <w:abstractNumId w:val="171"/>
  </w:num>
  <w:num w:numId="225">
    <w:abstractNumId w:val="306"/>
  </w:num>
  <w:num w:numId="226">
    <w:abstractNumId w:val="320"/>
  </w:num>
  <w:num w:numId="227">
    <w:abstractNumId w:val="268"/>
  </w:num>
  <w:num w:numId="228">
    <w:abstractNumId w:val="203"/>
  </w:num>
  <w:num w:numId="229">
    <w:abstractNumId w:val="234"/>
  </w:num>
  <w:num w:numId="230">
    <w:abstractNumId w:val="175"/>
  </w:num>
  <w:num w:numId="231">
    <w:abstractNumId w:val="220"/>
  </w:num>
  <w:num w:numId="232">
    <w:abstractNumId w:val="121"/>
  </w:num>
  <w:num w:numId="233">
    <w:abstractNumId w:val="250"/>
  </w:num>
  <w:num w:numId="234">
    <w:abstractNumId w:val="254"/>
  </w:num>
  <w:num w:numId="235">
    <w:abstractNumId w:val="312"/>
  </w:num>
  <w:num w:numId="236">
    <w:abstractNumId w:val="295"/>
  </w:num>
  <w:num w:numId="237">
    <w:abstractNumId w:val="64"/>
  </w:num>
  <w:num w:numId="238">
    <w:abstractNumId w:val="122"/>
  </w:num>
  <w:num w:numId="239">
    <w:abstractNumId w:val="130"/>
  </w:num>
  <w:num w:numId="240">
    <w:abstractNumId w:val="27"/>
  </w:num>
  <w:num w:numId="241">
    <w:abstractNumId w:val="120"/>
  </w:num>
  <w:num w:numId="242">
    <w:abstractNumId w:val="61"/>
  </w:num>
  <w:num w:numId="243">
    <w:abstractNumId w:val="160"/>
  </w:num>
  <w:num w:numId="244">
    <w:abstractNumId w:val="278"/>
  </w:num>
  <w:num w:numId="245">
    <w:abstractNumId w:val="273"/>
  </w:num>
  <w:num w:numId="246">
    <w:abstractNumId w:val="271"/>
  </w:num>
  <w:num w:numId="247">
    <w:abstractNumId w:val="119"/>
  </w:num>
  <w:num w:numId="248">
    <w:abstractNumId w:val="107"/>
  </w:num>
  <w:num w:numId="249">
    <w:abstractNumId w:val="91"/>
  </w:num>
  <w:num w:numId="250">
    <w:abstractNumId w:val="75"/>
  </w:num>
  <w:num w:numId="251">
    <w:abstractNumId w:val="151"/>
  </w:num>
  <w:num w:numId="252">
    <w:abstractNumId w:val="247"/>
  </w:num>
  <w:num w:numId="253">
    <w:abstractNumId w:val="316"/>
  </w:num>
  <w:num w:numId="254">
    <w:abstractNumId w:val="313"/>
  </w:num>
  <w:num w:numId="255">
    <w:abstractNumId w:val="129"/>
  </w:num>
  <w:num w:numId="256">
    <w:abstractNumId w:val="155"/>
  </w:num>
  <w:num w:numId="257">
    <w:abstractNumId w:val="172"/>
  </w:num>
  <w:num w:numId="258">
    <w:abstractNumId w:val="246"/>
  </w:num>
  <w:num w:numId="259">
    <w:abstractNumId w:val="249"/>
  </w:num>
  <w:num w:numId="260">
    <w:abstractNumId w:val="113"/>
  </w:num>
  <w:num w:numId="261">
    <w:abstractNumId w:val="200"/>
  </w:num>
  <w:num w:numId="262">
    <w:abstractNumId w:val="248"/>
  </w:num>
  <w:num w:numId="263">
    <w:abstractNumId w:val="210"/>
  </w:num>
  <w:num w:numId="264">
    <w:abstractNumId w:val="52"/>
  </w:num>
  <w:num w:numId="265">
    <w:abstractNumId w:val="57"/>
  </w:num>
  <w:num w:numId="266">
    <w:abstractNumId w:val="227"/>
  </w:num>
  <w:num w:numId="267">
    <w:abstractNumId w:val="84"/>
  </w:num>
  <w:num w:numId="268">
    <w:abstractNumId w:val="142"/>
  </w:num>
  <w:num w:numId="269">
    <w:abstractNumId w:val="186"/>
  </w:num>
  <w:num w:numId="270">
    <w:abstractNumId w:val="41"/>
  </w:num>
  <w:num w:numId="271">
    <w:abstractNumId w:val="255"/>
  </w:num>
  <w:num w:numId="272">
    <w:abstractNumId w:val="74"/>
  </w:num>
  <w:num w:numId="273">
    <w:abstractNumId w:val="275"/>
  </w:num>
  <w:num w:numId="274">
    <w:abstractNumId w:val="164"/>
  </w:num>
  <w:num w:numId="275">
    <w:abstractNumId w:val="50"/>
  </w:num>
  <w:num w:numId="276">
    <w:abstractNumId w:val="309"/>
  </w:num>
  <w:num w:numId="277">
    <w:abstractNumId w:val="87"/>
  </w:num>
  <w:num w:numId="278">
    <w:abstractNumId w:val="141"/>
  </w:num>
  <w:num w:numId="279">
    <w:abstractNumId w:val="73"/>
  </w:num>
  <w:num w:numId="280">
    <w:abstractNumId w:val="54"/>
  </w:num>
  <w:num w:numId="281">
    <w:abstractNumId w:val="40"/>
  </w:num>
  <w:num w:numId="282">
    <w:abstractNumId w:val="208"/>
  </w:num>
  <w:num w:numId="283">
    <w:abstractNumId w:val="253"/>
  </w:num>
  <w:num w:numId="284">
    <w:abstractNumId w:val="303"/>
  </w:num>
  <w:num w:numId="285">
    <w:abstractNumId w:val="262"/>
  </w:num>
  <w:num w:numId="286">
    <w:abstractNumId w:val="89"/>
  </w:num>
  <w:num w:numId="287">
    <w:abstractNumId w:val="180"/>
  </w:num>
  <w:num w:numId="288">
    <w:abstractNumId w:val="21"/>
  </w:num>
  <w:num w:numId="289">
    <w:abstractNumId w:val="197"/>
  </w:num>
  <w:num w:numId="290">
    <w:abstractNumId w:val="137"/>
  </w:num>
  <w:num w:numId="291">
    <w:abstractNumId w:val="267"/>
  </w:num>
  <w:num w:numId="292">
    <w:abstractNumId w:val="125"/>
  </w:num>
  <w:num w:numId="293">
    <w:abstractNumId w:val="10"/>
  </w:num>
  <w:num w:numId="294">
    <w:abstractNumId w:val="239"/>
  </w:num>
  <w:num w:numId="295">
    <w:abstractNumId w:val="83"/>
  </w:num>
  <w:num w:numId="296">
    <w:abstractNumId w:val="53"/>
  </w:num>
  <w:num w:numId="297">
    <w:abstractNumId w:val="202"/>
  </w:num>
  <w:num w:numId="298">
    <w:abstractNumId w:val="71"/>
  </w:num>
  <w:num w:numId="299">
    <w:abstractNumId w:val="293"/>
  </w:num>
  <w:num w:numId="300">
    <w:abstractNumId w:val="145"/>
  </w:num>
  <w:num w:numId="301">
    <w:abstractNumId w:val="148"/>
  </w:num>
  <w:num w:numId="302">
    <w:abstractNumId w:val="251"/>
  </w:num>
  <w:num w:numId="303">
    <w:abstractNumId w:val="16"/>
  </w:num>
  <w:num w:numId="304">
    <w:abstractNumId w:val="212"/>
  </w:num>
  <w:num w:numId="305">
    <w:abstractNumId w:val="45"/>
  </w:num>
  <w:num w:numId="306">
    <w:abstractNumId w:val="291"/>
  </w:num>
  <w:num w:numId="307">
    <w:abstractNumId w:val="105"/>
  </w:num>
  <w:num w:numId="308">
    <w:abstractNumId w:val="39"/>
  </w:num>
  <w:num w:numId="309">
    <w:abstractNumId w:val="296"/>
  </w:num>
  <w:num w:numId="310">
    <w:abstractNumId w:val="159"/>
  </w:num>
  <w:num w:numId="311">
    <w:abstractNumId w:val="269"/>
  </w:num>
  <w:num w:numId="312">
    <w:abstractNumId w:val="231"/>
  </w:num>
  <w:num w:numId="313">
    <w:abstractNumId w:val="15"/>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2188F"/>
    <w:rsid w:val="00021BCA"/>
    <w:rsid w:val="00026345"/>
    <w:rsid w:val="000269AC"/>
    <w:rsid w:val="00026B90"/>
    <w:rsid w:val="00030A67"/>
    <w:rsid w:val="00030CB5"/>
    <w:rsid w:val="00034E30"/>
    <w:rsid w:val="00037027"/>
    <w:rsid w:val="00042798"/>
    <w:rsid w:val="000475B6"/>
    <w:rsid w:val="0005215A"/>
    <w:rsid w:val="000535E7"/>
    <w:rsid w:val="00054D26"/>
    <w:rsid w:val="00057940"/>
    <w:rsid w:val="000609F7"/>
    <w:rsid w:val="00064AA9"/>
    <w:rsid w:val="000673FA"/>
    <w:rsid w:val="00070D1C"/>
    <w:rsid w:val="0007640C"/>
    <w:rsid w:val="00077AF9"/>
    <w:rsid w:val="00077C99"/>
    <w:rsid w:val="00081762"/>
    <w:rsid w:val="00082E25"/>
    <w:rsid w:val="000834F4"/>
    <w:rsid w:val="00084A7B"/>
    <w:rsid w:val="0008710C"/>
    <w:rsid w:val="00095347"/>
    <w:rsid w:val="00095C71"/>
    <w:rsid w:val="00096735"/>
    <w:rsid w:val="00096BD7"/>
    <w:rsid w:val="000A0232"/>
    <w:rsid w:val="000A102C"/>
    <w:rsid w:val="000B00B0"/>
    <w:rsid w:val="000B25C6"/>
    <w:rsid w:val="000B5702"/>
    <w:rsid w:val="000C09B5"/>
    <w:rsid w:val="000C48B5"/>
    <w:rsid w:val="000C4ABB"/>
    <w:rsid w:val="000C72D3"/>
    <w:rsid w:val="000C7AAA"/>
    <w:rsid w:val="000D01E7"/>
    <w:rsid w:val="000D2023"/>
    <w:rsid w:val="000D4BA5"/>
    <w:rsid w:val="000D55DB"/>
    <w:rsid w:val="000D5DE0"/>
    <w:rsid w:val="000E00C5"/>
    <w:rsid w:val="000E10B5"/>
    <w:rsid w:val="000E2E1C"/>
    <w:rsid w:val="000E30BE"/>
    <w:rsid w:val="000E69C1"/>
    <w:rsid w:val="000F2721"/>
    <w:rsid w:val="000F7527"/>
    <w:rsid w:val="00100AAA"/>
    <w:rsid w:val="001015E6"/>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68A5"/>
    <w:rsid w:val="00190920"/>
    <w:rsid w:val="0019110F"/>
    <w:rsid w:val="0019537E"/>
    <w:rsid w:val="001A0333"/>
    <w:rsid w:val="001A0CB4"/>
    <w:rsid w:val="001A1B8F"/>
    <w:rsid w:val="001B0A66"/>
    <w:rsid w:val="001B2109"/>
    <w:rsid w:val="001B2C57"/>
    <w:rsid w:val="001B4467"/>
    <w:rsid w:val="001B4CCE"/>
    <w:rsid w:val="001B4F08"/>
    <w:rsid w:val="001B56F8"/>
    <w:rsid w:val="001B7120"/>
    <w:rsid w:val="001B7CCE"/>
    <w:rsid w:val="001C13A5"/>
    <w:rsid w:val="001C4076"/>
    <w:rsid w:val="001C4C1B"/>
    <w:rsid w:val="001C650B"/>
    <w:rsid w:val="001D1532"/>
    <w:rsid w:val="001D27A2"/>
    <w:rsid w:val="001D6472"/>
    <w:rsid w:val="001D70A2"/>
    <w:rsid w:val="001D7C38"/>
    <w:rsid w:val="001E0CEF"/>
    <w:rsid w:val="001E26CF"/>
    <w:rsid w:val="001E2E72"/>
    <w:rsid w:val="001E600A"/>
    <w:rsid w:val="001F17CC"/>
    <w:rsid w:val="001F1815"/>
    <w:rsid w:val="001F1DE1"/>
    <w:rsid w:val="001F1FDE"/>
    <w:rsid w:val="001F3507"/>
    <w:rsid w:val="001F5DF4"/>
    <w:rsid w:val="001F5EBF"/>
    <w:rsid w:val="00201B48"/>
    <w:rsid w:val="00202310"/>
    <w:rsid w:val="002071D0"/>
    <w:rsid w:val="0020733E"/>
    <w:rsid w:val="00212AB4"/>
    <w:rsid w:val="00216447"/>
    <w:rsid w:val="00217972"/>
    <w:rsid w:val="002213B9"/>
    <w:rsid w:val="00222617"/>
    <w:rsid w:val="00223625"/>
    <w:rsid w:val="00225F9F"/>
    <w:rsid w:val="00227AD3"/>
    <w:rsid w:val="00233AC4"/>
    <w:rsid w:val="00233AC7"/>
    <w:rsid w:val="00236955"/>
    <w:rsid w:val="0024081D"/>
    <w:rsid w:val="00241914"/>
    <w:rsid w:val="0024280C"/>
    <w:rsid w:val="002433FA"/>
    <w:rsid w:val="00243A38"/>
    <w:rsid w:val="00244209"/>
    <w:rsid w:val="0024486D"/>
    <w:rsid w:val="00251ED6"/>
    <w:rsid w:val="002520B7"/>
    <w:rsid w:val="00255C3A"/>
    <w:rsid w:val="00256314"/>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DF4"/>
    <w:rsid w:val="002B5454"/>
    <w:rsid w:val="002B571F"/>
    <w:rsid w:val="002C1720"/>
    <w:rsid w:val="002C2348"/>
    <w:rsid w:val="002C7953"/>
    <w:rsid w:val="002D05A8"/>
    <w:rsid w:val="002D465C"/>
    <w:rsid w:val="002D5433"/>
    <w:rsid w:val="002D75FC"/>
    <w:rsid w:val="002E019E"/>
    <w:rsid w:val="002E10C5"/>
    <w:rsid w:val="002E397C"/>
    <w:rsid w:val="002E39B4"/>
    <w:rsid w:val="002E427A"/>
    <w:rsid w:val="002E48C8"/>
    <w:rsid w:val="002E4B27"/>
    <w:rsid w:val="002F1489"/>
    <w:rsid w:val="002F3EDA"/>
    <w:rsid w:val="002F4A79"/>
    <w:rsid w:val="00302809"/>
    <w:rsid w:val="00302FF3"/>
    <w:rsid w:val="003045DC"/>
    <w:rsid w:val="00304D78"/>
    <w:rsid w:val="00305244"/>
    <w:rsid w:val="00306552"/>
    <w:rsid w:val="00314ECA"/>
    <w:rsid w:val="00315738"/>
    <w:rsid w:val="00320DA6"/>
    <w:rsid w:val="0032148D"/>
    <w:rsid w:val="0032250F"/>
    <w:rsid w:val="00323A84"/>
    <w:rsid w:val="003243CC"/>
    <w:rsid w:val="003250C3"/>
    <w:rsid w:val="00326C6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7C35"/>
    <w:rsid w:val="003B3150"/>
    <w:rsid w:val="003B5367"/>
    <w:rsid w:val="003C10A2"/>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5155"/>
    <w:rsid w:val="003F5F1B"/>
    <w:rsid w:val="003F6747"/>
    <w:rsid w:val="004000E0"/>
    <w:rsid w:val="004013EF"/>
    <w:rsid w:val="00404FB1"/>
    <w:rsid w:val="004078E3"/>
    <w:rsid w:val="00411F74"/>
    <w:rsid w:val="00412A87"/>
    <w:rsid w:val="00417EC1"/>
    <w:rsid w:val="004204D4"/>
    <w:rsid w:val="0042079F"/>
    <w:rsid w:val="00423D0D"/>
    <w:rsid w:val="004242F1"/>
    <w:rsid w:val="0042692B"/>
    <w:rsid w:val="004303AB"/>
    <w:rsid w:val="00430E13"/>
    <w:rsid w:val="00432CA2"/>
    <w:rsid w:val="00434707"/>
    <w:rsid w:val="00434763"/>
    <w:rsid w:val="00434E3B"/>
    <w:rsid w:val="00435CFF"/>
    <w:rsid w:val="004377CA"/>
    <w:rsid w:val="004400AC"/>
    <w:rsid w:val="00450033"/>
    <w:rsid w:val="0045098B"/>
    <w:rsid w:val="004555CC"/>
    <w:rsid w:val="0045733E"/>
    <w:rsid w:val="00457D88"/>
    <w:rsid w:val="00462A35"/>
    <w:rsid w:val="00462E71"/>
    <w:rsid w:val="00463797"/>
    <w:rsid w:val="0046612D"/>
    <w:rsid w:val="00472FAB"/>
    <w:rsid w:val="00474051"/>
    <w:rsid w:val="00482091"/>
    <w:rsid w:val="00497681"/>
    <w:rsid w:val="004A1268"/>
    <w:rsid w:val="004A1C8B"/>
    <w:rsid w:val="004A2B47"/>
    <w:rsid w:val="004A78C6"/>
    <w:rsid w:val="004A7A03"/>
    <w:rsid w:val="004B4CB3"/>
    <w:rsid w:val="004B52A5"/>
    <w:rsid w:val="004C1229"/>
    <w:rsid w:val="004C33D2"/>
    <w:rsid w:val="004C3475"/>
    <w:rsid w:val="004C3EC8"/>
    <w:rsid w:val="004D4F10"/>
    <w:rsid w:val="004D6583"/>
    <w:rsid w:val="004D7B11"/>
    <w:rsid w:val="004E1A20"/>
    <w:rsid w:val="004F0D06"/>
    <w:rsid w:val="004F0F08"/>
    <w:rsid w:val="004F0FDF"/>
    <w:rsid w:val="004F3438"/>
    <w:rsid w:val="004F4522"/>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5487"/>
    <w:rsid w:val="00570968"/>
    <w:rsid w:val="00572006"/>
    <w:rsid w:val="0057202F"/>
    <w:rsid w:val="0057356B"/>
    <w:rsid w:val="0057380C"/>
    <w:rsid w:val="00574D13"/>
    <w:rsid w:val="00575269"/>
    <w:rsid w:val="00583568"/>
    <w:rsid w:val="00586D62"/>
    <w:rsid w:val="005870B7"/>
    <w:rsid w:val="00590740"/>
    <w:rsid w:val="00592054"/>
    <w:rsid w:val="0059272B"/>
    <w:rsid w:val="00595344"/>
    <w:rsid w:val="00595DFC"/>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F1DDE"/>
    <w:rsid w:val="005F207A"/>
    <w:rsid w:val="005F2173"/>
    <w:rsid w:val="005F2A8A"/>
    <w:rsid w:val="005F5515"/>
    <w:rsid w:val="005F5A67"/>
    <w:rsid w:val="005F6055"/>
    <w:rsid w:val="005F65F8"/>
    <w:rsid w:val="00600045"/>
    <w:rsid w:val="0060121F"/>
    <w:rsid w:val="00601EF1"/>
    <w:rsid w:val="006109BB"/>
    <w:rsid w:val="0061501E"/>
    <w:rsid w:val="006174C0"/>
    <w:rsid w:val="00617B11"/>
    <w:rsid w:val="006204C8"/>
    <w:rsid w:val="00626109"/>
    <w:rsid w:val="00630754"/>
    <w:rsid w:val="006315C4"/>
    <w:rsid w:val="00641780"/>
    <w:rsid w:val="006427FA"/>
    <w:rsid w:val="00642B75"/>
    <w:rsid w:val="00644877"/>
    <w:rsid w:val="0064520F"/>
    <w:rsid w:val="00645F6C"/>
    <w:rsid w:val="00646B8A"/>
    <w:rsid w:val="00652196"/>
    <w:rsid w:val="00653FDD"/>
    <w:rsid w:val="00656960"/>
    <w:rsid w:val="00657535"/>
    <w:rsid w:val="0066284A"/>
    <w:rsid w:val="00664F4A"/>
    <w:rsid w:val="0066556C"/>
    <w:rsid w:val="0068015A"/>
    <w:rsid w:val="00680457"/>
    <w:rsid w:val="00683A63"/>
    <w:rsid w:val="00685649"/>
    <w:rsid w:val="00687F20"/>
    <w:rsid w:val="00687F5E"/>
    <w:rsid w:val="0069357E"/>
    <w:rsid w:val="006A04D5"/>
    <w:rsid w:val="006A1E45"/>
    <w:rsid w:val="006B26D9"/>
    <w:rsid w:val="006B4EF5"/>
    <w:rsid w:val="006B6B60"/>
    <w:rsid w:val="006B6C19"/>
    <w:rsid w:val="006C322C"/>
    <w:rsid w:val="006C3386"/>
    <w:rsid w:val="006C3FB1"/>
    <w:rsid w:val="006C667C"/>
    <w:rsid w:val="006D113A"/>
    <w:rsid w:val="006D1BC2"/>
    <w:rsid w:val="006D2C7A"/>
    <w:rsid w:val="006D5157"/>
    <w:rsid w:val="006D63F2"/>
    <w:rsid w:val="006D776F"/>
    <w:rsid w:val="006D7C4B"/>
    <w:rsid w:val="006E0E28"/>
    <w:rsid w:val="006E3A68"/>
    <w:rsid w:val="006E3C7D"/>
    <w:rsid w:val="006E47EB"/>
    <w:rsid w:val="006F0A4D"/>
    <w:rsid w:val="006F1223"/>
    <w:rsid w:val="006F5BFE"/>
    <w:rsid w:val="006F5C92"/>
    <w:rsid w:val="006F6E62"/>
    <w:rsid w:val="00700EB1"/>
    <w:rsid w:val="00703FF5"/>
    <w:rsid w:val="00706683"/>
    <w:rsid w:val="007076FA"/>
    <w:rsid w:val="007079D5"/>
    <w:rsid w:val="007104C8"/>
    <w:rsid w:val="007122E7"/>
    <w:rsid w:val="007144DB"/>
    <w:rsid w:val="007148C6"/>
    <w:rsid w:val="00724F61"/>
    <w:rsid w:val="00731F2C"/>
    <w:rsid w:val="00732910"/>
    <w:rsid w:val="0073448F"/>
    <w:rsid w:val="00742EEF"/>
    <w:rsid w:val="0074353A"/>
    <w:rsid w:val="00743975"/>
    <w:rsid w:val="0075013C"/>
    <w:rsid w:val="007510E6"/>
    <w:rsid w:val="007530DB"/>
    <w:rsid w:val="00754789"/>
    <w:rsid w:val="00763814"/>
    <w:rsid w:val="0076448E"/>
    <w:rsid w:val="00772105"/>
    <w:rsid w:val="007734AF"/>
    <w:rsid w:val="007806E9"/>
    <w:rsid w:val="00787C39"/>
    <w:rsid w:val="0079095C"/>
    <w:rsid w:val="007924B3"/>
    <w:rsid w:val="00792BB2"/>
    <w:rsid w:val="00795270"/>
    <w:rsid w:val="00795275"/>
    <w:rsid w:val="0079611D"/>
    <w:rsid w:val="007A0F23"/>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323F"/>
    <w:rsid w:val="00811FFF"/>
    <w:rsid w:val="008122DA"/>
    <w:rsid w:val="00812468"/>
    <w:rsid w:val="0081399B"/>
    <w:rsid w:val="00816261"/>
    <w:rsid w:val="00817FD4"/>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F02"/>
    <w:rsid w:val="00860560"/>
    <w:rsid w:val="00862F66"/>
    <w:rsid w:val="0086492C"/>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2EE6"/>
    <w:rsid w:val="009C3CB1"/>
    <w:rsid w:val="009C4561"/>
    <w:rsid w:val="009C4E01"/>
    <w:rsid w:val="009D1218"/>
    <w:rsid w:val="009D6C68"/>
    <w:rsid w:val="009E1122"/>
    <w:rsid w:val="009E19BC"/>
    <w:rsid w:val="009E2C02"/>
    <w:rsid w:val="009E2C18"/>
    <w:rsid w:val="009E3C7E"/>
    <w:rsid w:val="009E3D1E"/>
    <w:rsid w:val="009E5D76"/>
    <w:rsid w:val="009E6492"/>
    <w:rsid w:val="009F068D"/>
    <w:rsid w:val="009F1109"/>
    <w:rsid w:val="00A003FE"/>
    <w:rsid w:val="00A00418"/>
    <w:rsid w:val="00A01C8B"/>
    <w:rsid w:val="00A02439"/>
    <w:rsid w:val="00A02FC7"/>
    <w:rsid w:val="00A05386"/>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407E"/>
    <w:rsid w:val="00A5413E"/>
    <w:rsid w:val="00A54340"/>
    <w:rsid w:val="00A54776"/>
    <w:rsid w:val="00A56C51"/>
    <w:rsid w:val="00A60DCF"/>
    <w:rsid w:val="00A64B6C"/>
    <w:rsid w:val="00A658E8"/>
    <w:rsid w:val="00A76A19"/>
    <w:rsid w:val="00A76BE8"/>
    <w:rsid w:val="00A83E43"/>
    <w:rsid w:val="00A91933"/>
    <w:rsid w:val="00A9251C"/>
    <w:rsid w:val="00A9297D"/>
    <w:rsid w:val="00AA08FF"/>
    <w:rsid w:val="00AA1F7A"/>
    <w:rsid w:val="00AA3D6D"/>
    <w:rsid w:val="00AA5B47"/>
    <w:rsid w:val="00AB0EC6"/>
    <w:rsid w:val="00AB415E"/>
    <w:rsid w:val="00AB44B6"/>
    <w:rsid w:val="00AB7D4A"/>
    <w:rsid w:val="00AC2279"/>
    <w:rsid w:val="00AC24E6"/>
    <w:rsid w:val="00AC6C9B"/>
    <w:rsid w:val="00AD1D5F"/>
    <w:rsid w:val="00AD2606"/>
    <w:rsid w:val="00AD2C32"/>
    <w:rsid w:val="00AE2FC5"/>
    <w:rsid w:val="00AE47B0"/>
    <w:rsid w:val="00AE4CE0"/>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4429"/>
    <w:rsid w:val="00B1061D"/>
    <w:rsid w:val="00B123AA"/>
    <w:rsid w:val="00B14D0B"/>
    <w:rsid w:val="00B166EB"/>
    <w:rsid w:val="00B2232F"/>
    <w:rsid w:val="00B26842"/>
    <w:rsid w:val="00B346CE"/>
    <w:rsid w:val="00B3553C"/>
    <w:rsid w:val="00B362E9"/>
    <w:rsid w:val="00B36BC8"/>
    <w:rsid w:val="00B4004D"/>
    <w:rsid w:val="00B4015B"/>
    <w:rsid w:val="00B40D4F"/>
    <w:rsid w:val="00B4783C"/>
    <w:rsid w:val="00B50281"/>
    <w:rsid w:val="00B51E47"/>
    <w:rsid w:val="00B52381"/>
    <w:rsid w:val="00B52CBF"/>
    <w:rsid w:val="00B535EB"/>
    <w:rsid w:val="00B56B17"/>
    <w:rsid w:val="00B64888"/>
    <w:rsid w:val="00B676EF"/>
    <w:rsid w:val="00B732BE"/>
    <w:rsid w:val="00B74416"/>
    <w:rsid w:val="00B745DB"/>
    <w:rsid w:val="00B75BFB"/>
    <w:rsid w:val="00B83DF7"/>
    <w:rsid w:val="00B85656"/>
    <w:rsid w:val="00B8593B"/>
    <w:rsid w:val="00B945F2"/>
    <w:rsid w:val="00B97A20"/>
    <w:rsid w:val="00BA0A21"/>
    <w:rsid w:val="00BA1224"/>
    <w:rsid w:val="00BA4799"/>
    <w:rsid w:val="00BA51B7"/>
    <w:rsid w:val="00BA5C0C"/>
    <w:rsid w:val="00BB0715"/>
    <w:rsid w:val="00BB3BBF"/>
    <w:rsid w:val="00BB456A"/>
    <w:rsid w:val="00BB5AFC"/>
    <w:rsid w:val="00BC09D9"/>
    <w:rsid w:val="00BC1A88"/>
    <w:rsid w:val="00BC2372"/>
    <w:rsid w:val="00BC27A4"/>
    <w:rsid w:val="00BC5588"/>
    <w:rsid w:val="00BC5B04"/>
    <w:rsid w:val="00BC6E89"/>
    <w:rsid w:val="00BD0338"/>
    <w:rsid w:val="00BD203F"/>
    <w:rsid w:val="00BD2152"/>
    <w:rsid w:val="00BD2AE0"/>
    <w:rsid w:val="00BD4147"/>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511A"/>
    <w:rsid w:val="00C15DBA"/>
    <w:rsid w:val="00C164E6"/>
    <w:rsid w:val="00C22E19"/>
    <w:rsid w:val="00C2451E"/>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E0063"/>
    <w:rsid w:val="00CE0FC8"/>
    <w:rsid w:val="00CE3C66"/>
    <w:rsid w:val="00CE5DFC"/>
    <w:rsid w:val="00CF1C57"/>
    <w:rsid w:val="00CF1D83"/>
    <w:rsid w:val="00CF32D5"/>
    <w:rsid w:val="00CF34C4"/>
    <w:rsid w:val="00CF4470"/>
    <w:rsid w:val="00CF5081"/>
    <w:rsid w:val="00D06241"/>
    <w:rsid w:val="00D07628"/>
    <w:rsid w:val="00D11ED6"/>
    <w:rsid w:val="00D137F0"/>
    <w:rsid w:val="00D2024E"/>
    <w:rsid w:val="00D20B65"/>
    <w:rsid w:val="00D21691"/>
    <w:rsid w:val="00D22058"/>
    <w:rsid w:val="00D22FD2"/>
    <w:rsid w:val="00D324FD"/>
    <w:rsid w:val="00D3526E"/>
    <w:rsid w:val="00D37295"/>
    <w:rsid w:val="00D4094E"/>
    <w:rsid w:val="00D41A73"/>
    <w:rsid w:val="00D42410"/>
    <w:rsid w:val="00D47A1E"/>
    <w:rsid w:val="00D47E76"/>
    <w:rsid w:val="00D50947"/>
    <w:rsid w:val="00D51F7B"/>
    <w:rsid w:val="00D5490E"/>
    <w:rsid w:val="00D55F8C"/>
    <w:rsid w:val="00D56703"/>
    <w:rsid w:val="00D5677D"/>
    <w:rsid w:val="00D62420"/>
    <w:rsid w:val="00D6251D"/>
    <w:rsid w:val="00D62B06"/>
    <w:rsid w:val="00D65955"/>
    <w:rsid w:val="00D65DE5"/>
    <w:rsid w:val="00D67AD8"/>
    <w:rsid w:val="00D70E65"/>
    <w:rsid w:val="00D722A3"/>
    <w:rsid w:val="00D74295"/>
    <w:rsid w:val="00D74390"/>
    <w:rsid w:val="00D76411"/>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27BE"/>
    <w:rsid w:val="00E33244"/>
    <w:rsid w:val="00E33FE6"/>
    <w:rsid w:val="00E3628F"/>
    <w:rsid w:val="00E37158"/>
    <w:rsid w:val="00E376C5"/>
    <w:rsid w:val="00E37837"/>
    <w:rsid w:val="00E41397"/>
    <w:rsid w:val="00E422C9"/>
    <w:rsid w:val="00E43177"/>
    <w:rsid w:val="00E46BD4"/>
    <w:rsid w:val="00E526E8"/>
    <w:rsid w:val="00E5375A"/>
    <w:rsid w:val="00E54107"/>
    <w:rsid w:val="00E60095"/>
    <w:rsid w:val="00E60D56"/>
    <w:rsid w:val="00E627B4"/>
    <w:rsid w:val="00E64033"/>
    <w:rsid w:val="00E738D2"/>
    <w:rsid w:val="00E73DF8"/>
    <w:rsid w:val="00E74D11"/>
    <w:rsid w:val="00E8305F"/>
    <w:rsid w:val="00E832F4"/>
    <w:rsid w:val="00E8387E"/>
    <w:rsid w:val="00E83F3A"/>
    <w:rsid w:val="00E842DF"/>
    <w:rsid w:val="00E85382"/>
    <w:rsid w:val="00E86DCB"/>
    <w:rsid w:val="00E90788"/>
    <w:rsid w:val="00E931A1"/>
    <w:rsid w:val="00E93784"/>
    <w:rsid w:val="00E93C45"/>
    <w:rsid w:val="00E94EFC"/>
    <w:rsid w:val="00EA281D"/>
    <w:rsid w:val="00EA2967"/>
    <w:rsid w:val="00EA33FB"/>
    <w:rsid w:val="00EA40A1"/>
    <w:rsid w:val="00EA49FF"/>
    <w:rsid w:val="00EB0E0C"/>
    <w:rsid w:val="00EB28A5"/>
    <w:rsid w:val="00EB3CC6"/>
    <w:rsid w:val="00EC385E"/>
    <w:rsid w:val="00ED0511"/>
    <w:rsid w:val="00ED160E"/>
    <w:rsid w:val="00EE0340"/>
    <w:rsid w:val="00EE1486"/>
    <w:rsid w:val="00EE18F4"/>
    <w:rsid w:val="00EE19C1"/>
    <w:rsid w:val="00EE277B"/>
    <w:rsid w:val="00EE2A79"/>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6E48"/>
    <w:rsid w:val="00FB0272"/>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BAB"/>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9"/>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46CA-810F-4953-A11F-155A51C6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166</Pages>
  <Words>38316</Words>
  <Characters>229898</Characters>
  <Application>Microsoft Office Word</Application>
  <DocSecurity>0</DocSecurity>
  <Lines>1915</Lines>
  <Paragraphs>535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2017-10-10T06:03:00Z</cp:lastPrinted>
  <dcterms:created xsi:type="dcterms:W3CDTF">2017-10-23T13:00:00Z</dcterms:created>
  <dcterms:modified xsi:type="dcterms:W3CDTF">2017-10-23T13:04:00Z</dcterms:modified>
</cp:coreProperties>
</file>