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3B" w:rsidRPr="00CD643B" w:rsidRDefault="00CD643B" w:rsidP="00CD643B">
      <w:pPr>
        <w:spacing w:after="24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Ogłoszenie nr 535351-N-2017 z dnia 2017-06-20 r. </w:t>
      </w:r>
    </w:p>
    <w:p w:rsidR="00CD643B" w:rsidRPr="00CD643B" w:rsidRDefault="00CD643B" w:rsidP="00CD643B">
      <w:pPr>
        <w:spacing w:after="0" w:line="240" w:lineRule="auto"/>
        <w:jc w:val="center"/>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Uniwersytecki Szpital Dziecięcy w Krakowie: Dostawa protezy biologicznej zastawki płucnej </w:t>
      </w:r>
      <w:r w:rsidRPr="00CD643B">
        <w:rPr>
          <w:rFonts w:ascii="Times New Roman" w:eastAsia="Times New Roman" w:hAnsi="Times New Roman" w:cs="Times New Roman"/>
          <w:sz w:val="24"/>
          <w:szCs w:val="24"/>
          <w:lang w:eastAsia="pl-PL"/>
        </w:rPr>
        <w:br/>
        <w:t xml:space="preserve">OGŁOSZENIE O ZAMÓWIENIU - Dostawy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Zamieszczanie ogłoszenia:</w:t>
      </w:r>
      <w:r w:rsidRPr="00CD643B">
        <w:rPr>
          <w:rFonts w:ascii="Times New Roman" w:eastAsia="Times New Roman" w:hAnsi="Times New Roman" w:cs="Times New Roman"/>
          <w:sz w:val="24"/>
          <w:szCs w:val="24"/>
          <w:lang w:eastAsia="pl-PL"/>
        </w:rPr>
        <w:t xml:space="preserve"> Zamieszczanie obowiązkowe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Ogłoszenie dotyczy:</w:t>
      </w:r>
      <w:r w:rsidRPr="00CD643B">
        <w:rPr>
          <w:rFonts w:ascii="Times New Roman" w:eastAsia="Times New Roman" w:hAnsi="Times New Roman" w:cs="Times New Roman"/>
          <w:sz w:val="24"/>
          <w:szCs w:val="24"/>
          <w:lang w:eastAsia="pl-PL"/>
        </w:rPr>
        <w:t xml:space="preserve"> Zamówienia publicznego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Nazwa projektu lub programu</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D643B">
        <w:rPr>
          <w:rFonts w:ascii="Times New Roman" w:eastAsia="Times New Roman" w:hAnsi="Times New Roman" w:cs="Times New Roman"/>
          <w:sz w:val="24"/>
          <w:szCs w:val="24"/>
          <w:lang w:eastAsia="pl-PL"/>
        </w:rPr>
        <w:t>Pzp</w:t>
      </w:r>
      <w:proofErr w:type="spellEnd"/>
      <w:r w:rsidRPr="00CD643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u w:val="single"/>
          <w:lang w:eastAsia="pl-PL"/>
        </w:rPr>
        <w:t>SEKCJA I: ZAMAWIAJĄCY</w:t>
      </w:r>
      <w:r w:rsidRPr="00CD643B">
        <w:rPr>
          <w:rFonts w:ascii="Times New Roman" w:eastAsia="Times New Roman" w:hAnsi="Times New Roman" w:cs="Times New Roman"/>
          <w:sz w:val="24"/>
          <w:szCs w:val="24"/>
          <w:lang w:eastAsia="pl-PL"/>
        </w:rPr>
        <w:t xml:space="preserv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Postępowanie przeprowadza centralny zamawiający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Informacje na temat podmiotu któremu zamawiający powierzył/powierzyli prowadzenie postępowania:</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Postępowanie jest przeprowadzane wspólnie przez zamawiających</w:t>
      </w:r>
      <w:r w:rsidRPr="00CD643B">
        <w:rPr>
          <w:rFonts w:ascii="Times New Roman" w:eastAsia="Times New Roman" w:hAnsi="Times New Roman" w:cs="Times New Roman"/>
          <w:sz w:val="24"/>
          <w:szCs w:val="24"/>
          <w:lang w:eastAsia="pl-PL"/>
        </w:rPr>
        <w:t xml:space="preserv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Informacje dodatkowe:</w:t>
      </w:r>
      <w:r w:rsidRPr="00CD643B">
        <w:rPr>
          <w:rFonts w:ascii="Times New Roman" w:eastAsia="Times New Roman" w:hAnsi="Times New Roman" w:cs="Times New Roman"/>
          <w:sz w:val="24"/>
          <w:szCs w:val="24"/>
          <w:lang w:eastAsia="pl-PL"/>
        </w:rPr>
        <w:t xml:space="preserv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I. 1) NAZWA I ADRES: </w:t>
      </w:r>
      <w:r w:rsidRPr="00CD643B">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126 582 011, , e-mail usd_zp@inetria.pl, , faks 126 581 081. </w:t>
      </w:r>
      <w:r w:rsidRPr="00CD643B">
        <w:rPr>
          <w:rFonts w:ascii="Times New Roman" w:eastAsia="Times New Roman" w:hAnsi="Times New Roman" w:cs="Times New Roman"/>
          <w:sz w:val="24"/>
          <w:szCs w:val="24"/>
          <w:lang w:eastAsia="pl-PL"/>
        </w:rPr>
        <w:br/>
        <w:t xml:space="preserve">Adres strony internetowej (URL): http://www.szpitalzdrowia.pl/o-szpitalu/zamowienia-publiczne-i-bip/ </w:t>
      </w:r>
      <w:r w:rsidRPr="00CD643B">
        <w:rPr>
          <w:rFonts w:ascii="Times New Roman" w:eastAsia="Times New Roman" w:hAnsi="Times New Roman" w:cs="Times New Roman"/>
          <w:sz w:val="24"/>
          <w:szCs w:val="24"/>
          <w:lang w:eastAsia="pl-PL"/>
        </w:rPr>
        <w:br/>
        <w:t xml:space="preserve">Adres profilu nabywcy: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I. 2) RODZAJ ZAMAWIAJĄCEGO: </w:t>
      </w:r>
      <w:r w:rsidRPr="00CD643B">
        <w:rPr>
          <w:rFonts w:ascii="Times New Roman" w:eastAsia="Times New Roman" w:hAnsi="Times New Roman" w:cs="Times New Roman"/>
          <w:sz w:val="24"/>
          <w:szCs w:val="24"/>
          <w:lang w:eastAsia="pl-PL"/>
        </w:rPr>
        <w:t xml:space="preserve">Podmiot prawa publicznego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I.3) WSPÓLNE UDZIELANIE ZAMÓWIENIA </w:t>
      </w:r>
      <w:r w:rsidRPr="00CD643B">
        <w:rPr>
          <w:rFonts w:ascii="Times New Roman" w:eastAsia="Times New Roman" w:hAnsi="Times New Roman" w:cs="Times New Roman"/>
          <w:b/>
          <w:bCs/>
          <w:i/>
          <w:iCs/>
          <w:sz w:val="24"/>
          <w:szCs w:val="24"/>
          <w:lang w:eastAsia="pl-PL"/>
        </w:rPr>
        <w:t>(jeżeli dotyczy)</w:t>
      </w:r>
      <w:r w:rsidRPr="00CD643B">
        <w:rPr>
          <w:rFonts w:ascii="Times New Roman" w:eastAsia="Times New Roman" w:hAnsi="Times New Roman" w:cs="Times New Roman"/>
          <w:b/>
          <w:bCs/>
          <w:sz w:val="24"/>
          <w:szCs w:val="24"/>
          <w:lang w:eastAsia="pl-PL"/>
        </w:rPr>
        <w:t xml:space="preserv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I.4) KOMUNIKACJA: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D643B">
        <w:rPr>
          <w:rFonts w:ascii="Times New Roman" w:eastAsia="Times New Roman" w:hAnsi="Times New Roman" w:cs="Times New Roman"/>
          <w:sz w:val="24"/>
          <w:szCs w:val="24"/>
          <w:lang w:eastAsia="pl-PL"/>
        </w:rPr>
        <w:t xml:space="preserv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Tak </w:t>
      </w:r>
      <w:r w:rsidRPr="00CD643B">
        <w:rPr>
          <w:rFonts w:ascii="Times New Roman" w:eastAsia="Times New Roman" w:hAnsi="Times New Roman" w:cs="Times New Roman"/>
          <w:sz w:val="24"/>
          <w:szCs w:val="24"/>
          <w:lang w:eastAsia="pl-PL"/>
        </w:rPr>
        <w:br/>
        <w:t xml:space="preserve">http://www.szpitalzdrowia.pl/o-szpitalu/zamowienia-publiczne-i-bip/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Oferty lub wnioski o dopuszczenie do udziału w postępowaniu należy przesyłać:</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Elektronicznie</w:t>
      </w:r>
      <w:r w:rsidRPr="00CD643B">
        <w:rPr>
          <w:rFonts w:ascii="Times New Roman" w:eastAsia="Times New Roman" w:hAnsi="Times New Roman" w:cs="Times New Roman"/>
          <w:sz w:val="24"/>
          <w:szCs w:val="24"/>
          <w:lang w:eastAsia="pl-PL"/>
        </w:rPr>
        <w:t xml:space="preserv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r w:rsidRPr="00CD643B">
        <w:rPr>
          <w:rFonts w:ascii="Times New Roman" w:eastAsia="Times New Roman" w:hAnsi="Times New Roman" w:cs="Times New Roman"/>
          <w:sz w:val="24"/>
          <w:szCs w:val="24"/>
          <w:lang w:eastAsia="pl-PL"/>
        </w:rPr>
        <w:br/>
        <w:t xml:space="preserve">adres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t xml:space="preserve">Nie </w:t>
      </w:r>
      <w:r w:rsidRPr="00CD643B">
        <w:rPr>
          <w:rFonts w:ascii="Times New Roman" w:eastAsia="Times New Roman" w:hAnsi="Times New Roman" w:cs="Times New Roman"/>
          <w:sz w:val="24"/>
          <w:szCs w:val="24"/>
          <w:lang w:eastAsia="pl-PL"/>
        </w:rPr>
        <w:br/>
        <w:t xml:space="preserve">Inny sposób: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t xml:space="preserve">Nie </w:t>
      </w:r>
      <w:r w:rsidRPr="00CD643B">
        <w:rPr>
          <w:rFonts w:ascii="Times New Roman" w:eastAsia="Times New Roman" w:hAnsi="Times New Roman" w:cs="Times New Roman"/>
          <w:sz w:val="24"/>
          <w:szCs w:val="24"/>
          <w:lang w:eastAsia="pl-PL"/>
        </w:rPr>
        <w:br/>
        <w:t xml:space="preserve">Inny sposób: </w:t>
      </w:r>
      <w:r w:rsidRPr="00CD643B">
        <w:rPr>
          <w:rFonts w:ascii="Times New Roman" w:eastAsia="Times New Roman" w:hAnsi="Times New Roman" w:cs="Times New Roman"/>
          <w:sz w:val="24"/>
          <w:szCs w:val="24"/>
          <w:lang w:eastAsia="pl-PL"/>
        </w:rPr>
        <w:br/>
        <w:t xml:space="preserve">za pomocą operatora pocztowego, forma pisemna </w:t>
      </w:r>
      <w:r w:rsidRPr="00CD643B">
        <w:rPr>
          <w:rFonts w:ascii="Times New Roman" w:eastAsia="Times New Roman" w:hAnsi="Times New Roman" w:cs="Times New Roman"/>
          <w:sz w:val="24"/>
          <w:szCs w:val="24"/>
          <w:lang w:eastAsia="pl-PL"/>
        </w:rPr>
        <w:br/>
        <w:t xml:space="preserve">Adres: </w:t>
      </w:r>
      <w:r w:rsidRPr="00CD643B">
        <w:rPr>
          <w:rFonts w:ascii="Times New Roman" w:eastAsia="Times New Roman" w:hAnsi="Times New Roman" w:cs="Times New Roman"/>
          <w:sz w:val="24"/>
          <w:szCs w:val="24"/>
          <w:lang w:eastAsia="pl-PL"/>
        </w:rPr>
        <w:br/>
        <w:t xml:space="preserve">Uniwersytecki Szpital Dziecięcy w Krakowie 30-663 Kraków ul. Wielicka 265 pok. 2h-06b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D643B">
        <w:rPr>
          <w:rFonts w:ascii="Times New Roman" w:eastAsia="Times New Roman" w:hAnsi="Times New Roman" w:cs="Times New Roman"/>
          <w:sz w:val="24"/>
          <w:szCs w:val="24"/>
          <w:lang w:eastAsia="pl-PL"/>
        </w:rPr>
        <w:t xml:space="preserv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lastRenderedPageBreak/>
        <w:t xml:space="preserve">Nie </w:t>
      </w:r>
      <w:r w:rsidRPr="00CD643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u w:val="single"/>
          <w:lang w:eastAsia="pl-PL"/>
        </w:rPr>
        <w:t xml:space="preserve">SEKCJA II: PRZEDMIOT ZAMÓWIENIA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II.1) Nazwa nadana zamówieniu przez zamawiającego: </w:t>
      </w:r>
      <w:r w:rsidRPr="00CD643B">
        <w:rPr>
          <w:rFonts w:ascii="Times New Roman" w:eastAsia="Times New Roman" w:hAnsi="Times New Roman" w:cs="Times New Roman"/>
          <w:sz w:val="24"/>
          <w:szCs w:val="24"/>
          <w:lang w:eastAsia="pl-PL"/>
        </w:rPr>
        <w:t xml:space="preserve">Dostawa protezy biologicznej zastawki płucnej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Numer referencyjny: </w:t>
      </w:r>
      <w:r w:rsidRPr="00CD643B">
        <w:rPr>
          <w:rFonts w:ascii="Times New Roman" w:eastAsia="Times New Roman" w:hAnsi="Times New Roman" w:cs="Times New Roman"/>
          <w:sz w:val="24"/>
          <w:szCs w:val="24"/>
          <w:lang w:eastAsia="pl-PL"/>
        </w:rPr>
        <w:t xml:space="preserve">EZP-271-2-69/2017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D643B" w:rsidRPr="00CD643B" w:rsidRDefault="00CD643B" w:rsidP="00CD643B">
      <w:pPr>
        <w:spacing w:after="0" w:line="240" w:lineRule="auto"/>
        <w:jc w:val="both"/>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II.2) Rodzaj zamówienia: </w:t>
      </w:r>
      <w:r w:rsidRPr="00CD643B">
        <w:rPr>
          <w:rFonts w:ascii="Times New Roman" w:eastAsia="Times New Roman" w:hAnsi="Times New Roman" w:cs="Times New Roman"/>
          <w:sz w:val="24"/>
          <w:szCs w:val="24"/>
          <w:lang w:eastAsia="pl-PL"/>
        </w:rPr>
        <w:t xml:space="preserve">Dostawy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II.3) Informacja o możliwości składania ofert częściowych</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t xml:space="preserve">Zamówienie podzielone jest na części: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Oferty lub wnioski o dopuszczenie do udziału w postępowaniu można składać w odniesieniu do:</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II.4) Krótki opis przedmiotu zamówienia </w:t>
      </w:r>
      <w:r w:rsidRPr="00CD64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D64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D643B">
        <w:rPr>
          <w:rFonts w:ascii="Times New Roman" w:eastAsia="Times New Roman" w:hAnsi="Times New Roman" w:cs="Times New Roman"/>
          <w:sz w:val="24"/>
          <w:szCs w:val="24"/>
          <w:lang w:eastAsia="pl-PL"/>
        </w:rPr>
        <w:t xml:space="preserve">1. Przedmiot zamówienia stanowią dostawy protezy biologicznej zastawki płucnej na potrzeby Uniwersyteckiego Szpitala Dziecięcego w Krakowie, z uwzględnieniem bieżących potrzeb zamawiającego. Szczegółowe wymagania dotyczące przedmiotu zamówienia, jego zakresu i przewidywanych ilości zawiera Załącznik nr 2 do SIWZ – Kalkulacja Cenowa – Opis Przedmiotu Zamówienia.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II.5) Główny kod CPV: </w:t>
      </w:r>
      <w:r w:rsidRPr="00CD643B">
        <w:rPr>
          <w:rFonts w:ascii="Times New Roman" w:eastAsia="Times New Roman" w:hAnsi="Times New Roman" w:cs="Times New Roman"/>
          <w:sz w:val="24"/>
          <w:szCs w:val="24"/>
          <w:lang w:eastAsia="pl-PL"/>
        </w:rPr>
        <w:t xml:space="preserve">33140000-3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Dodatkowe kody CPV:</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II.6) Całkowita wartość zamówienia </w:t>
      </w:r>
      <w:r w:rsidRPr="00CD643B">
        <w:rPr>
          <w:rFonts w:ascii="Times New Roman" w:eastAsia="Times New Roman" w:hAnsi="Times New Roman" w:cs="Times New Roman"/>
          <w:i/>
          <w:iCs/>
          <w:sz w:val="24"/>
          <w:szCs w:val="24"/>
          <w:lang w:eastAsia="pl-PL"/>
        </w:rPr>
        <w:t>(jeżeli zamawiający podaje informacje o wartości zamówienia)</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t xml:space="preserve">Wartość bez VAT: </w:t>
      </w:r>
      <w:r w:rsidRPr="00CD643B">
        <w:rPr>
          <w:rFonts w:ascii="Times New Roman" w:eastAsia="Times New Roman" w:hAnsi="Times New Roman" w:cs="Times New Roman"/>
          <w:sz w:val="24"/>
          <w:szCs w:val="24"/>
          <w:lang w:eastAsia="pl-PL"/>
        </w:rPr>
        <w:br/>
        <w:t xml:space="preserve">Waluta: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D643B">
        <w:rPr>
          <w:rFonts w:ascii="Times New Roman" w:eastAsia="Times New Roman" w:hAnsi="Times New Roman" w:cs="Times New Roman"/>
          <w:sz w:val="24"/>
          <w:szCs w:val="24"/>
          <w:lang w:eastAsia="pl-PL"/>
        </w:rPr>
        <w:t xml:space="preserv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lastRenderedPageBreak/>
        <w:br/>
      </w:r>
      <w:r w:rsidRPr="00CD64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D643B">
        <w:rPr>
          <w:rFonts w:ascii="Times New Roman" w:eastAsia="Times New Roman" w:hAnsi="Times New Roman" w:cs="Times New Roman"/>
          <w:b/>
          <w:bCs/>
          <w:sz w:val="24"/>
          <w:szCs w:val="24"/>
          <w:lang w:eastAsia="pl-PL"/>
        </w:rPr>
        <w:t>Pzp</w:t>
      </w:r>
      <w:proofErr w:type="spellEnd"/>
      <w:r w:rsidRPr="00CD643B">
        <w:rPr>
          <w:rFonts w:ascii="Times New Roman" w:eastAsia="Times New Roman" w:hAnsi="Times New Roman" w:cs="Times New Roman"/>
          <w:b/>
          <w:bCs/>
          <w:sz w:val="24"/>
          <w:szCs w:val="24"/>
          <w:lang w:eastAsia="pl-PL"/>
        </w:rPr>
        <w:t xml:space="preserve">: </w:t>
      </w:r>
      <w:r w:rsidRPr="00CD643B">
        <w:rPr>
          <w:rFonts w:ascii="Times New Roman" w:eastAsia="Times New Roman" w:hAnsi="Times New Roman" w:cs="Times New Roman"/>
          <w:sz w:val="24"/>
          <w:szCs w:val="24"/>
          <w:lang w:eastAsia="pl-PL"/>
        </w:rPr>
        <w:t xml:space="preserve">Nie </w:t>
      </w:r>
      <w:r w:rsidRPr="00CD643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D643B">
        <w:rPr>
          <w:rFonts w:ascii="Times New Roman" w:eastAsia="Times New Roman" w:hAnsi="Times New Roman" w:cs="Times New Roman"/>
          <w:sz w:val="24"/>
          <w:szCs w:val="24"/>
          <w:lang w:eastAsia="pl-PL"/>
        </w:rPr>
        <w:t>Pzp</w:t>
      </w:r>
      <w:proofErr w:type="spellEnd"/>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t>miesiącach:  24  </w:t>
      </w:r>
      <w:r w:rsidRPr="00CD643B">
        <w:rPr>
          <w:rFonts w:ascii="Times New Roman" w:eastAsia="Times New Roman" w:hAnsi="Times New Roman" w:cs="Times New Roman"/>
          <w:i/>
          <w:iCs/>
          <w:sz w:val="24"/>
          <w:szCs w:val="24"/>
          <w:lang w:eastAsia="pl-PL"/>
        </w:rPr>
        <w:t xml:space="preserve"> lub </w:t>
      </w:r>
      <w:r w:rsidRPr="00CD643B">
        <w:rPr>
          <w:rFonts w:ascii="Times New Roman" w:eastAsia="Times New Roman" w:hAnsi="Times New Roman" w:cs="Times New Roman"/>
          <w:b/>
          <w:bCs/>
          <w:sz w:val="24"/>
          <w:szCs w:val="24"/>
          <w:lang w:eastAsia="pl-PL"/>
        </w:rPr>
        <w:t>dniach:</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i/>
          <w:iCs/>
          <w:sz w:val="24"/>
          <w:szCs w:val="24"/>
          <w:lang w:eastAsia="pl-PL"/>
        </w:rPr>
        <w:t>lub</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data rozpoczęcia: </w:t>
      </w:r>
      <w:r w:rsidRPr="00CD643B">
        <w:rPr>
          <w:rFonts w:ascii="Times New Roman" w:eastAsia="Times New Roman" w:hAnsi="Times New Roman" w:cs="Times New Roman"/>
          <w:sz w:val="24"/>
          <w:szCs w:val="24"/>
          <w:lang w:eastAsia="pl-PL"/>
        </w:rPr>
        <w:t> </w:t>
      </w:r>
      <w:r w:rsidRPr="00CD643B">
        <w:rPr>
          <w:rFonts w:ascii="Times New Roman" w:eastAsia="Times New Roman" w:hAnsi="Times New Roman" w:cs="Times New Roman"/>
          <w:i/>
          <w:iCs/>
          <w:sz w:val="24"/>
          <w:szCs w:val="24"/>
          <w:lang w:eastAsia="pl-PL"/>
        </w:rPr>
        <w:t xml:space="preserve"> lub </w:t>
      </w:r>
      <w:r w:rsidRPr="00CD643B">
        <w:rPr>
          <w:rFonts w:ascii="Times New Roman" w:eastAsia="Times New Roman" w:hAnsi="Times New Roman" w:cs="Times New Roman"/>
          <w:b/>
          <w:bCs/>
          <w:sz w:val="24"/>
          <w:szCs w:val="24"/>
          <w:lang w:eastAsia="pl-PL"/>
        </w:rPr>
        <w:t xml:space="preserve">zakończenia: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II.9) Informacje dodatkowe: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III.1) WARUNKI UDZIAŁU W POSTĘPOWANIU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CD643B">
        <w:rPr>
          <w:rFonts w:ascii="Times New Roman" w:eastAsia="Times New Roman" w:hAnsi="Times New Roman" w:cs="Times New Roman"/>
          <w:sz w:val="24"/>
          <w:szCs w:val="24"/>
          <w:lang w:eastAsia="pl-PL"/>
        </w:rPr>
        <w:br/>
        <w:t xml:space="preserve">Informacje dodatkowe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III.1.2) Sytuacja finansowa lub ekonomiczna </w:t>
      </w:r>
      <w:r w:rsidRPr="00CD643B">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CD643B">
        <w:rPr>
          <w:rFonts w:ascii="Times New Roman" w:eastAsia="Times New Roman" w:hAnsi="Times New Roman" w:cs="Times New Roman"/>
          <w:sz w:val="24"/>
          <w:szCs w:val="24"/>
          <w:lang w:eastAsia="pl-PL"/>
        </w:rPr>
        <w:br/>
        <w:t xml:space="preserve">Informacje dodatkowe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III.1.3) Zdolność techniczna lub zawodowa </w:t>
      </w:r>
      <w:r w:rsidRPr="00CD643B">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CD64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D643B">
        <w:rPr>
          <w:rFonts w:ascii="Times New Roman" w:eastAsia="Times New Roman" w:hAnsi="Times New Roman" w:cs="Times New Roman"/>
          <w:sz w:val="24"/>
          <w:szCs w:val="24"/>
          <w:lang w:eastAsia="pl-PL"/>
        </w:rPr>
        <w:br/>
        <w:t xml:space="preserve">Informacje dodatkowe: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III.2) PODSTAWY WYKLUCZENIA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D643B">
        <w:rPr>
          <w:rFonts w:ascii="Times New Roman" w:eastAsia="Times New Roman" w:hAnsi="Times New Roman" w:cs="Times New Roman"/>
          <w:b/>
          <w:bCs/>
          <w:sz w:val="24"/>
          <w:szCs w:val="24"/>
          <w:lang w:eastAsia="pl-PL"/>
        </w:rPr>
        <w:t>Pzp</w:t>
      </w:r>
      <w:proofErr w:type="spellEnd"/>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D643B">
        <w:rPr>
          <w:rFonts w:ascii="Times New Roman" w:eastAsia="Times New Roman" w:hAnsi="Times New Roman" w:cs="Times New Roman"/>
          <w:b/>
          <w:bCs/>
          <w:sz w:val="24"/>
          <w:szCs w:val="24"/>
          <w:lang w:eastAsia="pl-PL"/>
        </w:rPr>
        <w:t>Pzp</w:t>
      </w:r>
      <w:proofErr w:type="spellEnd"/>
      <w:r w:rsidRPr="00CD643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D643B">
        <w:rPr>
          <w:rFonts w:ascii="Times New Roman" w:eastAsia="Times New Roman" w:hAnsi="Times New Roman" w:cs="Times New Roman"/>
          <w:sz w:val="24"/>
          <w:szCs w:val="24"/>
          <w:lang w:eastAsia="pl-PL"/>
        </w:rPr>
        <w:t>Pzp</w:t>
      </w:r>
      <w:proofErr w:type="spellEnd"/>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lastRenderedPageBreak/>
        <w:t xml:space="preserve">Tak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Oświadczenie o spełnianiu kryteriów selekcji </w:t>
      </w:r>
      <w:r w:rsidRPr="00CD643B">
        <w:rPr>
          <w:rFonts w:ascii="Times New Roman" w:eastAsia="Times New Roman" w:hAnsi="Times New Roman" w:cs="Times New Roman"/>
          <w:sz w:val="24"/>
          <w:szCs w:val="24"/>
          <w:lang w:eastAsia="pl-PL"/>
        </w:rPr>
        <w:br/>
        <w:t xml:space="preserve">Nie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oświadczenie wykonawcy o braku orzeczenia wobec niego tytułem środka zapobiegawczego zakazu ubiegania się o zamówienia publiczne.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III.5.1) W ZAKRESIE SPEŁNIANIA WARUNKÓW UDZIAŁU W POSTĘPOWANIU:</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III.5.2) W ZAKRESIE KRYTERIÓW SELEKCJI:</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III.7) INNE DOKUMENTY NIE WYMIENIONE W pkt III.3) - III.6)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7. 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 8. 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u w:val="single"/>
          <w:lang w:eastAsia="pl-PL"/>
        </w:rPr>
        <w:t xml:space="preserve">SEKCJA IV: PROCEDURA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 xml:space="preserve">IV.1) OPIS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IV.1.1) Tryb udzielenia zamówienia: </w:t>
      </w:r>
      <w:r w:rsidRPr="00CD643B">
        <w:rPr>
          <w:rFonts w:ascii="Times New Roman" w:eastAsia="Times New Roman" w:hAnsi="Times New Roman" w:cs="Times New Roman"/>
          <w:sz w:val="24"/>
          <w:szCs w:val="24"/>
          <w:lang w:eastAsia="pl-PL"/>
        </w:rPr>
        <w:t xml:space="preserve">Przetarg nieograniczony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IV.1.2) Zamawiający żąda wniesienia wadium:</w:t>
      </w:r>
      <w:r w:rsidRPr="00CD643B">
        <w:rPr>
          <w:rFonts w:ascii="Times New Roman" w:eastAsia="Times New Roman" w:hAnsi="Times New Roman" w:cs="Times New Roman"/>
          <w:sz w:val="24"/>
          <w:szCs w:val="24"/>
          <w:lang w:eastAsia="pl-PL"/>
        </w:rPr>
        <w:t xml:space="preserv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r w:rsidRPr="00CD643B">
        <w:rPr>
          <w:rFonts w:ascii="Times New Roman" w:eastAsia="Times New Roman" w:hAnsi="Times New Roman" w:cs="Times New Roman"/>
          <w:sz w:val="24"/>
          <w:szCs w:val="24"/>
          <w:lang w:eastAsia="pl-PL"/>
        </w:rPr>
        <w:br/>
        <w:t xml:space="preserve">Informacja na temat wadium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IV.1.3) Przewiduje się udzielenie zaliczek na poczet wykonania zamówienia:</w:t>
      </w:r>
      <w:r w:rsidRPr="00CD643B">
        <w:rPr>
          <w:rFonts w:ascii="Times New Roman" w:eastAsia="Times New Roman" w:hAnsi="Times New Roman" w:cs="Times New Roman"/>
          <w:sz w:val="24"/>
          <w:szCs w:val="24"/>
          <w:lang w:eastAsia="pl-PL"/>
        </w:rPr>
        <w:t xml:space="preserv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r w:rsidRPr="00CD643B">
        <w:rPr>
          <w:rFonts w:ascii="Times New Roman" w:eastAsia="Times New Roman" w:hAnsi="Times New Roman" w:cs="Times New Roman"/>
          <w:sz w:val="24"/>
          <w:szCs w:val="24"/>
          <w:lang w:eastAsia="pl-PL"/>
        </w:rPr>
        <w:br/>
        <w:t xml:space="preserve">Należy podać informacje na temat udzielania zaliczek: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lastRenderedPageBreak/>
        <w:br/>
      </w:r>
      <w:r w:rsidRPr="00CD64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r w:rsidRPr="00CD64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D643B">
        <w:rPr>
          <w:rFonts w:ascii="Times New Roman" w:eastAsia="Times New Roman" w:hAnsi="Times New Roman" w:cs="Times New Roman"/>
          <w:sz w:val="24"/>
          <w:szCs w:val="24"/>
          <w:lang w:eastAsia="pl-PL"/>
        </w:rPr>
        <w:br/>
        <w:t xml:space="preserve">Nie </w:t>
      </w:r>
      <w:r w:rsidRPr="00CD643B">
        <w:rPr>
          <w:rFonts w:ascii="Times New Roman" w:eastAsia="Times New Roman" w:hAnsi="Times New Roman" w:cs="Times New Roman"/>
          <w:sz w:val="24"/>
          <w:szCs w:val="24"/>
          <w:lang w:eastAsia="pl-PL"/>
        </w:rPr>
        <w:br/>
        <w:t xml:space="preserve">Informacje dodatkowe: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IV.1.5.) Wymaga się złożenia oferty wariantowej: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Nie </w:t>
      </w:r>
      <w:r w:rsidRPr="00CD643B">
        <w:rPr>
          <w:rFonts w:ascii="Times New Roman" w:eastAsia="Times New Roman" w:hAnsi="Times New Roman" w:cs="Times New Roman"/>
          <w:sz w:val="24"/>
          <w:szCs w:val="24"/>
          <w:lang w:eastAsia="pl-PL"/>
        </w:rPr>
        <w:br/>
        <w:t xml:space="preserve">Dopuszcza się złożenie oferty wariantowej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Liczba wykonawców   </w:t>
      </w:r>
      <w:r w:rsidRPr="00CD643B">
        <w:rPr>
          <w:rFonts w:ascii="Times New Roman" w:eastAsia="Times New Roman" w:hAnsi="Times New Roman" w:cs="Times New Roman"/>
          <w:sz w:val="24"/>
          <w:szCs w:val="24"/>
          <w:lang w:eastAsia="pl-PL"/>
        </w:rPr>
        <w:br/>
        <w:t xml:space="preserve">Przewidywana minimalna liczba wykonawców </w:t>
      </w:r>
      <w:r w:rsidRPr="00CD643B">
        <w:rPr>
          <w:rFonts w:ascii="Times New Roman" w:eastAsia="Times New Roman" w:hAnsi="Times New Roman" w:cs="Times New Roman"/>
          <w:sz w:val="24"/>
          <w:szCs w:val="24"/>
          <w:lang w:eastAsia="pl-PL"/>
        </w:rPr>
        <w:br/>
        <w:t xml:space="preserve">Maksymalna liczba wykonawców   </w:t>
      </w:r>
      <w:r w:rsidRPr="00CD643B">
        <w:rPr>
          <w:rFonts w:ascii="Times New Roman" w:eastAsia="Times New Roman" w:hAnsi="Times New Roman" w:cs="Times New Roman"/>
          <w:sz w:val="24"/>
          <w:szCs w:val="24"/>
          <w:lang w:eastAsia="pl-PL"/>
        </w:rPr>
        <w:br/>
        <w:t xml:space="preserve">Kryteria selekcji wykonawców: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IV.1.7) Informacje na temat umowy ramowej lub dynamicznego systemu zakupów: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Umowa ramowa będzie zawarta: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Czy przewiduje się ograniczenie liczby uczestników umowy ramowej: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Przewidziana maksymalna liczba uczestników umowy ramowej: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Informacje dodatkowe: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Zamówienie obejmuje ustanowienie dynamicznego systemu zakupów: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Informacje dodatkowe: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lastRenderedPageBreak/>
        <w:br/>
      </w:r>
      <w:r w:rsidRPr="00CD643B">
        <w:rPr>
          <w:rFonts w:ascii="Times New Roman" w:eastAsia="Times New Roman" w:hAnsi="Times New Roman" w:cs="Times New Roman"/>
          <w:b/>
          <w:bCs/>
          <w:sz w:val="24"/>
          <w:szCs w:val="24"/>
          <w:lang w:eastAsia="pl-PL"/>
        </w:rPr>
        <w:t xml:space="preserve">IV.1.8) Aukcja elektroniczna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Przewidziane jest przeprowadzenie aukcji elektronicznej </w:t>
      </w:r>
      <w:r w:rsidRPr="00CD643B">
        <w:rPr>
          <w:rFonts w:ascii="Times New Roman" w:eastAsia="Times New Roman" w:hAnsi="Times New Roman" w:cs="Times New Roman"/>
          <w:i/>
          <w:iCs/>
          <w:sz w:val="24"/>
          <w:szCs w:val="24"/>
          <w:lang w:eastAsia="pl-PL"/>
        </w:rPr>
        <w:t xml:space="preserve">(przetarg nieograniczony, przetarg ograniczony, negocjacje z ogłoszeniem) </w:t>
      </w:r>
      <w:r w:rsidRPr="00CD643B">
        <w:rPr>
          <w:rFonts w:ascii="Times New Roman" w:eastAsia="Times New Roman" w:hAnsi="Times New Roman" w:cs="Times New Roman"/>
          <w:sz w:val="24"/>
          <w:szCs w:val="24"/>
          <w:lang w:eastAsia="pl-PL"/>
        </w:rPr>
        <w:t xml:space="preserve">Nie </w:t>
      </w:r>
      <w:r w:rsidRPr="00CD643B">
        <w:rPr>
          <w:rFonts w:ascii="Times New Roman" w:eastAsia="Times New Roman" w:hAnsi="Times New Roman" w:cs="Times New Roman"/>
          <w:sz w:val="24"/>
          <w:szCs w:val="24"/>
          <w:lang w:eastAsia="pl-PL"/>
        </w:rPr>
        <w:br/>
        <w:t xml:space="preserve">Należy podać adres strony internetowej, na której aukcja będzie prowadzona: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D643B">
        <w:rPr>
          <w:rFonts w:ascii="Times New Roman" w:eastAsia="Times New Roman" w:hAnsi="Times New Roman" w:cs="Times New Roman"/>
          <w:sz w:val="24"/>
          <w:szCs w:val="24"/>
          <w:lang w:eastAsia="pl-PL"/>
        </w:rPr>
        <w:br/>
        <w:t xml:space="preserve">Informacje dotyczące przebiegu aukcji elektronicznej: </w:t>
      </w:r>
      <w:r w:rsidRPr="00CD64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D643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D64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CD643B">
        <w:rPr>
          <w:rFonts w:ascii="Times New Roman" w:eastAsia="Times New Roman" w:hAnsi="Times New Roman" w:cs="Times New Roman"/>
          <w:sz w:val="24"/>
          <w:szCs w:val="24"/>
          <w:lang w:eastAsia="pl-PL"/>
        </w:rPr>
        <w:br/>
        <w:t xml:space="preserve">Informacje o liczbie etapów aukcji elektronicznej i czasie ich trwania: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t xml:space="preserve">Czas trwania: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D643B">
        <w:rPr>
          <w:rFonts w:ascii="Times New Roman" w:eastAsia="Times New Roman" w:hAnsi="Times New Roman" w:cs="Times New Roman"/>
          <w:sz w:val="24"/>
          <w:szCs w:val="24"/>
          <w:lang w:eastAsia="pl-PL"/>
        </w:rPr>
        <w:br/>
        <w:t xml:space="preserve">Warunki zamknięcia aukcji elektronicznej: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IV.2) KRYTERIA OCENY OFERT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IV.2.1) Kryteria oceny ofert: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IV.2.2) Kryteria</w:t>
      </w:r>
      <w:r w:rsidRPr="00CD64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9"/>
        <w:gridCol w:w="1016"/>
      </w:tblGrid>
      <w:tr w:rsidR="00CD643B" w:rsidRPr="00CD643B" w:rsidTr="00CD643B">
        <w:tc>
          <w:tcPr>
            <w:tcW w:w="0" w:type="auto"/>
            <w:tcBorders>
              <w:top w:val="single" w:sz="6" w:space="0" w:color="000000"/>
              <w:left w:val="single" w:sz="6" w:space="0" w:color="000000"/>
              <w:bottom w:val="single" w:sz="6" w:space="0" w:color="000000"/>
              <w:right w:val="single" w:sz="6" w:space="0" w:color="000000"/>
            </w:tcBorders>
            <w:vAlign w:val="center"/>
            <w:hideMark/>
          </w:tcPr>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Znaczenie</w:t>
            </w:r>
          </w:p>
        </w:tc>
      </w:tr>
      <w:tr w:rsidR="00CD643B" w:rsidRPr="00CD643B" w:rsidTr="00CD643B">
        <w:tc>
          <w:tcPr>
            <w:tcW w:w="0" w:type="auto"/>
            <w:tcBorders>
              <w:top w:val="single" w:sz="6" w:space="0" w:color="000000"/>
              <w:left w:val="single" w:sz="6" w:space="0" w:color="000000"/>
              <w:bottom w:val="single" w:sz="6" w:space="0" w:color="000000"/>
              <w:right w:val="single" w:sz="6" w:space="0" w:color="000000"/>
            </w:tcBorders>
            <w:vAlign w:val="center"/>
            <w:hideMark/>
          </w:tcPr>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60,00</w:t>
            </w:r>
          </w:p>
        </w:tc>
      </w:tr>
      <w:tr w:rsidR="00CD643B" w:rsidRPr="00CD643B" w:rsidTr="00CD643B">
        <w:tc>
          <w:tcPr>
            <w:tcW w:w="0" w:type="auto"/>
            <w:tcBorders>
              <w:top w:val="single" w:sz="6" w:space="0" w:color="000000"/>
              <w:left w:val="single" w:sz="6" w:space="0" w:color="000000"/>
              <w:bottom w:val="single" w:sz="6" w:space="0" w:color="000000"/>
              <w:right w:val="single" w:sz="6" w:space="0" w:color="000000"/>
            </w:tcBorders>
            <w:vAlign w:val="center"/>
            <w:hideMark/>
          </w:tcPr>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termin przydatności do użycia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40,00</w:t>
            </w:r>
          </w:p>
        </w:tc>
      </w:tr>
    </w:tbl>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D643B">
        <w:rPr>
          <w:rFonts w:ascii="Times New Roman" w:eastAsia="Times New Roman" w:hAnsi="Times New Roman" w:cs="Times New Roman"/>
          <w:b/>
          <w:bCs/>
          <w:sz w:val="24"/>
          <w:szCs w:val="24"/>
          <w:lang w:eastAsia="pl-PL"/>
        </w:rPr>
        <w:t>Pzp</w:t>
      </w:r>
      <w:proofErr w:type="spellEnd"/>
      <w:r w:rsidRPr="00CD643B">
        <w:rPr>
          <w:rFonts w:ascii="Times New Roman" w:eastAsia="Times New Roman" w:hAnsi="Times New Roman" w:cs="Times New Roman"/>
          <w:b/>
          <w:bCs/>
          <w:sz w:val="24"/>
          <w:szCs w:val="24"/>
          <w:lang w:eastAsia="pl-PL"/>
        </w:rPr>
        <w:t xml:space="preserve"> </w:t>
      </w:r>
      <w:r w:rsidRPr="00CD643B">
        <w:rPr>
          <w:rFonts w:ascii="Times New Roman" w:eastAsia="Times New Roman" w:hAnsi="Times New Roman" w:cs="Times New Roman"/>
          <w:sz w:val="24"/>
          <w:szCs w:val="24"/>
          <w:lang w:eastAsia="pl-PL"/>
        </w:rPr>
        <w:t xml:space="preserve">(przetarg nieograniczony) </w:t>
      </w:r>
      <w:r w:rsidRPr="00CD643B">
        <w:rPr>
          <w:rFonts w:ascii="Times New Roman" w:eastAsia="Times New Roman" w:hAnsi="Times New Roman" w:cs="Times New Roman"/>
          <w:sz w:val="24"/>
          <w:szCs w:val="24"/>
          <w:lang w:eastAsia="pl-PL"/>
        </w:rPr>
        <w:br/>
        <w:t xml:space="preserve">Tak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IV.3) Negocjacje z ogłoszeniem, dialog konkurencyjny, partnerstwo innowacyjne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IV.3.1) Informacje na temat negocjacji z ogłoszeniem</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t xml:space="preserve">Minimalne wymagania, które muszą spełniać wszystkie oferty: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D643B">
        <w:rPr>
          <w:rFonts w:ascii="Times New Roman" w:eastAsia="Times New Roman" w:hAnsi="Times New Roman" w:cs="Times New Roman"/>
          <w:sz w:val="24"/>
          <w:szCs w:val="24"/>
          <w:lang w:eastAsia="pl-PL"/>
        </w:rPr>
        <w:br/>
        <w:t xml:space="preserve">Przewidziany jest podział negocjacji na etapy w celu ograniczenia liczby ofert: </w:t>
      </w:r>
      <w:r w:rsidRPr="00CD643B">
        <w:rPr>
          <w:rFonts w:ascii="Times New Roman" w:eastAsia="Times New Roman" w:hAnsi="Times New Roman" w:cs="Times New Roman"/>
          <w:sz w:val="24"/>
          <w:szCs w:val="24"/>
          <w:lang w:eastAsia="pl-PL"/>
        </w:rPr>
        <w:br/>
        <w:t xml:space="preserve">Należy podać informacje na temat etapów negocjacji (w tym liczbę etapów):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Informacje dodatkowe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IV.3.2) Informacje na temat dialogu konkurencyjnego</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Wstępny harmonogram postępowania: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Podział dialogu na etapy w celu ograniczenia liczby rozwiązań: </w:t>
      </w:r>
      <w:r w:rsidRPr="00CD643B">
        <w:rPr>
          <w:rFonts w:ascii="Times New Roman" w:eastAsia="Times New Roman" w:hAnsi="Times New Roman" w:cs="Times New Roman"/>
          <w:sz w:val="24"/>
          <w:szCs w:val="24"/>
          <w:lang w:eastAsia="pl-PL"/>
        </w:rPr>
        <w:br/>
        <w:t xml:space="preserve">Należy podać informacje na temat etapów dialogu: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Informacje dodatkowe: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IV.3.3) Informacje na temat partnerstwa innowacyjnego</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Informacje dodatkowe: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IV.4) Licytacja elektroniczna </w:t>
      </w:r>
      <w:r w:rsidRPr="00CD643B">
        <w:rPr>
          <w:rFonts w:ascii="Times New Roman" w:eastAsia="Times New Roman" w:hAnsi="Times New Roman" w:cs="Times New Roman"/>
          <w:sz w:val="24"/>
          <w:szCs w:val="24"/>
          <w:lang w:eastAsia="pl-PL"/>
        </w:rPr>
        <w:br/>
        <w:t xml:space="preserve">Adres strony internetowej, na której będzie prowadzona licytacja elektroniczna: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Informacje o liczbie etapów licytacji elektronicznej i czasie ich trwania: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Czas trwania: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Termin składania wniosków o dopuszczenie do udziału w licytacji elektronicznej: </w:t>
      </w:r>
      <w:r w:rsidRPr="00CD643B">
        <w:rPr>
          <w:rFonts w:ascii="Times New Roman" w:eastAsia="Times New Roman" w:hAnsi="Times New Roman" w:cs="Times New Roman"/>
          <w:sz w:val="24"/>
          <w:szCs w:val="24"/>
          <w:lang w:eastAsia="pl-PL"/>
        </w:rPr>
        <w:br/>
        <w:t xml:space="preserve">Data: godzina: </w:t>
      </w:r>
      <w:r w:rsidRPr="00CD643B">
        <w:rPr>
          <w:rFonts w:ascii="Times New Roman" w:eastAsia="Times New Roman" w:hAnsi="Times New Roman" w:cs="Times New Roman"/>
          <w:sz w:val="24"/>
          <w:szCs w:val="24"/>
          <w:lang w:eastAsia="pl-PL"/>
        </w:rPr>
        <w:br/>
        <w:t xml:space="preserve">Termin otwarcia licytacji elektronicznej: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t xml:space="preserve">Termin i warunki zamknięcia licytacji elektronicznej: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t xml:space="preserve">Wymagania dotyczące zabezpieczenia należytego wykonania umowy: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lang w:eastAsia="pl-PL"/>
        </w:rPr>
        <w:br/>
        <w:t xml:space="preserve">Informacje dodatkowe: </w:t>
      </w:r>
    </w:p>
    <w:p w:rsidR="00CD643B" w:rsidRPr="00CD643B" w:rsidRDefault="00CD643B" w:rsidP="00CD643B">
      <w:pPr>
        <w:spacing w:after="0" w:line="240" w:lineRule="auto"/>
        <w:rPr>
          <w:rFonts w:ascii="Times New Roman" w:eastAsia="Times New Roman" w:hAnsi="Times New Roman" w:cs="Times New Roman"/>
          <w:sz w:val="24"/>
          <w:szCs w:val="24"/>
          <w:lang w:eastAsia="pl-PL"/>
        </w:rPr>
      </w:pPr>
      <w:r w:rsidRPr="00CD643B">
        <w:rPr>
          <w:rFonts w:ascii="Times New Roman" w:eastAsia="Times New Roman" w:hAnsi="Times New Roman" w:cs="Times New Roman"/>
          <w:b/>
          <w:bCs/>
          <w:sz w:val="24"/>
          <w:szCs w:val="24"/>
          <w:lang w:eastAsia="pl-PL"/>
        </w:rPr>
        <w:t>IV.5) ZMIANA UMOWY</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CD643B">
        <w:rPr>
          <w:rFonts w:ascii="Times New Roman" w:eastAsia="Times New Roman" w:hAnsi="Times New Roman" w:cs="Times New Roman"/>
          <w:b/>
          <w:bCs/>
          <w:sz w:val="24"/>
          <w:szCs w:val="24"/>
          <w:lang w:eastAsia="pl-PL"/>
        </w:rPr>
        <w:lastRenderedPageBreak/>
        <w:t>na podstawie której dokonano wyboru wykonawcy:</w:t>
      </w:r>
      <w:r w:rsidRPr="00CD643B">
        <w:rPr>
          <w:rFonts w:ascii="Times New Roman" w:eastAsia="Times New Roman" w:hAnsi="Times New Roman" w:cs="Times New Roman"/>
          <w:sz w:val="24"/>
          <w:szCs w:val="24"/>
          <w:lang w:eastAsia="pl-PL"/>
        </w:rPr>
        <w:t xml:space="preserve"> Tak </w:t>
      </w:r>
      <w:r w:rsidRPr="00CD643B">
        <w:rPr>
          <w:rFonts w:ascii="Times New Roman" w:eastAsia="Times New Roman" w:hAnsi="Times New Roman" w:cs="Times New Roman"/>
          <w:sz w:val="24"/>
          <w:szCs w:val="24"/>
          <w:lang w:eastAsia="pl-PL"/>
        </w:rPr>
        <w:br/>
        <w:t xml:space="preserve">Należy wskazać zakres, charakter zmian oraz warunki wprowadzenia zmian: </w:t>
      </w:r>
      <w:r w:rsidRPr="00CD643B">
        <w:rPr>
          <w:rFonts w:ascii="Times New Roman" w:eastAsia="Times New Roman" w:hAnsi="Times New Roman" w:cs="Times New Roman"/>
          <w:sz w:val="24"/>
          <w:szCs w:val="24"/>
          <w:lang w:eastAsia="pl-PL"/>
        </w:rPr>
        <w:br/>
        <w:t xml:space="preserve">1. Strony przewidują możliwość wprowadzenia zmian w treści umowy dotyczących: 1) wynagrodzenia, w przypadku: a) zmiany obowiązującej stawki podatku od towarów i usług VAT; b) zmiany przepisów celno-podatkowych; c) udokumentowanych zmian cen producenta; d) zmiany średniego kursu euro, powyżej/poniżej 3 % w stosunku do kursu ogłoszonego przez NBP w dniu zawarcia umowy. 2) przedmiotu umowy – w przypadku zakończenia produkcji lub wycofania z rynku produktu będącego przedmiotem zamówienia dopuszcza się zmianę na nowy produkt o tych samych parametrach. W tym przypadku Wykonawca zobowiązany będzie poinformować Zamawiającego i przedstawić mu nowy towar do akceptacji, przy zachowaniu ceny jednostkowej w ofercie; 3) terminu realizacji umowy – w przypadku niewyczerpania asortymentu objętego umową, strony mogą przedłużyć okres obowiązywania umowy przy zachowaniu cen jednostkowych zawartych w ofercie; 2. Zmiany o których mowa w ust. 1 pkt. 1 dokonywane będą według następujących zasadach: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2) 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3) Wykonawca występujący z wnioskiem o zmianę wysokości wynagrodzenia na podstawie ust. 1 jest zobowiązany dołączyć do wniosku dokumenty, z których będzie wynikać, w jakim zakresie zmiany te mają wpływ na koszty wykonania Umowy, w szczególności: a) pisemne zestawienie aktualnych cen stosowanych przez producenta przedmiotu umowy wraz z informacją dotyczącą ich wpływu na wynagrodzenie należne wykonawcy – w przypadku przesłanki określonej w ust. 1 pkt. 1 lit. c; b) pisemne zestawienie zmian ogłaszanego przez NBP średniego kursu złotego do euro zawierające wyrażoną w procentach zmianę w stosunku do średniego kursu ogłoszonego w dniu zawarcia umowy – w przypadku przesłanki, o której mowa w ust. 1 pkt. 1 lit. d; 4) Warunkiem wprowadzenia zmiany wynagrodzenia w postaci aneksu jest wykazanie przez Wykonawcę w formie pisemnej, iż zmiany te będą miały wpływ na koszty wykonania przez Wykonawcę przedmiotu umowy. 3. Zmiany w zakresie wskazanym w ust. 1 pkt. 2 i 3 niniejszego §, dokonywane będą według następujących zasad: 1) wniosek o dokonanie zmiany umowy należy przedłożyć na piśmie, a okoliczności mogące stanowić podstawę zmiany umowy powinny być uzasadnione i udokumentowane przez Wykonawcę. 2) w przypadku wystąpienia braku poszczególnych pozycji asortymentowych Wykonawca niezwłocznie powiadomi Zamawiającego o okolicznościach stanowiących podstawę wystąpienia braków drogą pocztową lub faksem (za zwrotnym potwierdzeniem). 4. W każdym z powyższych przypadków zmiana umowy wymaga zgody obu stron, wyrażonej na piśmie pod rygorem nieważności. 5. Wszelkie zmiany w treści umowy wymagają zachowania formy pisemnej pod rygorem nieważności. 6. Zamawiający może odstąpić od umowy na podstawie art. 145 ustawy.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IV.6) INFORMACJE ADMINISTRACYJNE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IV.6.1) Sposób udostępniania informacji o charakterze poufnym </w:t>
      </w:r>
      <w:r w:rsidRPr="00CD643B">
        <w:rPr>
          <w:rFonts w:ascii="Times New Roman" w:eastAsia="Times New Roman" w:hAnsi="Times New Roman" w:cs="Times New Roman"/>
          <w:i/>
          <w:iCs/>
          <w:sz w:val="24"/>
          <w:szCs w:val="24"/>
          <w:lang w:eastAsia="pl-PL"/>
        </w:rPr>
        <w:t xml:space="preserve">(jeżeli dotyczy):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lastRenderedPageBreak/>
        <w:br/>
      </w:r>
      <w:r w:rsidRPr="00CD643B">
        <w:rPr>
          <w:rFonts w:ascii="Times New Roman" w:eastAsia="Times New Roman" w:hAnsi="Times New Roman" w:cs="Times New Roman"/>
          <w:b/>
          <w:bCs/>
          <w:sz w:val="24"/>
          <w:szCs w:val="24"/>
          <w:lang w:eastAsia="pl-PL"/>
        </w:rPr>
        <w:t>Środki służące ochronie informacji o charakterze poufnym</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D643B">
        <w:rPr>
          <w:rFonts w:ascii="Times New Roman" w:eastAsia="Times New Roman" w:hAnsi="Times New Roman" w:cs="Times New Roman"/>
          <w:sz w:val="24"/>
          <w:szCs w:val="24"/>
          <w:lang w:eastAsia="pl-PL"/>
        </w:rPr>
        <w:br/>
        <w:t xml:space="preserve">Data: 2017-06-28, godzina: 10:45, </w:t>
      </w:r>
      <w:r w:rsidRPr="00CD643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D643B">
        <w:rPr>
          <w:rFonts w:ascii="Times New Roman" w:eastAsia="Times New Roman" w:hAnsi="Times New Roman" w:cs="Times New Roman"/>
          <w:sz w:val="24"/>
          <w:szCs w:val="24"/>
          <w:lang w:eastAsia="pl-PL"/>
        </w:rPr>
        <w:br/>
        <w:t xml:space="preserve">Nie </w:t>
      </w:r>
      <w:r w:rsidRPr="00CD643B">
        <w:rPr>
          <w:rFonts w:ascii="Times New Roman" w:eastAsia="Times New Roman" w:hAnsi="Times New Roman" w:cs="Times New Roman"/>
          <w:sz w:val="24"/>
          <w:szCs w:val="24"/>
          <w:lang w:eastAsia="pl-PL"/>
        </w:rPr>
        <w:br/>
        <w:t xml:space="preserve">Wskazać powody: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D643B">
        <w:rPr>
          <w:rFonts w:ascii="Times New Roman" w:eastAsia="Times New Roman" w:hAnsi="Times New Roman" w:cs="Times New Roman"/>
          <w:sz w:val="24"/>
          <w:szCs w:val="24"/>
          <w:lang w:eastAsia="pl-PL"/>
        </w:rPr>
        <w:br/>
        <w:t xml:space="preserve">&gt;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 xml:space="preserve">IV.6.3) Termin związania ofertą: </w:t>
      </w:r>
      <w:r w:rsidRPr="00CD643B">
        <w:rPr>
          <w:rFonts w:ascii="Times New Roman" w:eastAsia="Times New Roman" w:hAnsi="Times New Roman" w:cs="Times New Roman"/>
          <w:sz w:val="24"/>
          <w:szCs w:val="24"/>
          <w:lang w:eastAsia="pl-PL"/>
        </w:rPr>
        <w:t xml:space="preserve">do: okres w dniach: 30 (od ostatecznego terminu składania ofert)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D643B">
        <w:rPr>
          <w:rFonts w:ascii="Times New Roman" w:eastAsia="Times New Roman" w:hAnsi="Times New Roman" w:cs="Times New Roman"/>
          <w:sz w:val="24"/>
          <w:szCs w:val="24"/>
          <w:lang w:eastAsia="pl-PL"/>
        </w:rPr>
        <w:t xml:space="preserve"> Nie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D643B">
        <w:rPr>
          <w:rFonts w:ascii="Times New Roman" w:eastAsia="Times New Roman" w:hAnsi="Times New Roman" w:cs="Times New Roman"/>
          <w:sz w:val="24"/>
          <w:szCs w:val="24"/>
          <w:lang w:eastAsia="pl-PL"/>
        </w:rPr>
        <w:t xml:space="preserve"> Nie </w:t>
      </w:r>
      <w:r w:rsidRPr="00CD643B">
        <w:rPr>
          <w:rFonts w:ascii="Times New Roman" w:eastAsia="Times New Roman" w:hAnsi="Times New Roman" w:cs="Times New Roman"/>
          <w:sz w:val="24"/>
          <w:szCs w:val="24"/>
          <w:lang w:eastAsia="pl-PL"/>
        </w:rPr>
        <w:br/>
      </w:r>
      <w:r w:rsidRPr="00CD643B">
        <w:rPr>
          <w:rFonts w:ascii="Times New Roman" w:eastAsia="Times New Roman" w:hAnsi="Times New Roman" w:cs="Times New Roman"/>
          <w:b/>
          <w:bCs/>
          <w:sz w:val="24"/>
          <w:szCs w:val="24"/>
          <w:lang w:eastAsia="pl-PL"/>
        </w:rPr>
        <w:t>IV.6.6) Informacje dodatkowe:</w:t>
      </w:r>
      <w:r w:rsidRPr="00CD643B">
        <w:rPr>
          <w:rFonts w:ascii="Times New Roman" w:eastAsia="Times New Roman" w:hAnsi="Times New Roman" w:cs="Times New Roman"/>
          <w:sz w:val="24"/>
          <w:szCs w:val="24"/>
          <w:lang w:eastAsia="pl-PL"/>
        </w:rPr>
        <w:t xml:space="preserve"> </w:t>
      </w:r>
      <w:r w:rsidRPr="00CD643B">
        <w:rPr>
          <w:rFonts w:ascii="Times New Roman" w:eastAsia="Times New Roman" w:hAnsi="Times New Roman" w:cs="Times New Roman"/>
          <w:sz w:val="24"/>
          <w:szCs w:val="24"/>
          <w:lang w:eastAsia="pl-PL"/>
        </w:rPr>
        <w:br/>
      </w:r>
    </w:p>
    <w:p w:rsidR="00CD643B" w:rsidRPr="00CD643B" w:rsidRDefault="00CD643B" w:rsidP="00CD643B">
      <w:pPr>
        <w:spacing w:after="0" w:line="240" w:lineRule="auto"/>
        <w:jc w:val="center"/>
        <w:rPr>
          <w:rFonts w:ascii="Times New Roman" w:eastAsia="Times New Roman" w:hAnsi="Times New Roman" w:cs="Times New Roman"/>
          <w:sz w:val="24"/>
          <w:szCs w:val="24"/>
          <w:lang w:eastAsia="pl-PL"/>
        </w:rPr>
      </w:pPr>
      <w:r w:rsidRPr="00CD643B">
        <w:rPr>
          <w:rFonts w:ascii="Times New Roman" w:eastAsia="Times New Roman" w:hAnsi="Times New Roman" w:cs="Times New Roman"/>
          <w:sz w:val="24"/>
          <w:szCs w:val="24"/>
          <w:u w:val="single"/>
          <w:lang w:eastAsia="pl-PL"/>
        </w:rPr>
        <w:t xml:space="preserve">ZAŁĄCZNIK I - INFORMACJE DOTYCZĄCE OFERT CZĘŚCIOWYCH </w:t>
      </w: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3B"/>
    <w:rsid w:val="006C63EE"/>
    <w:rsid w:val="00CD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4D89B-5FE2-4699-AC7C-67EC0FD8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77681">
      <w:bodyDiv w:val="1"/>
      <w:marLeft w:val="0"/>
      <w:marRight w:val="0"/>
      <w:marTop w:val="0"/>
      <w:marBottom w:val="0"/>
      <w:divBdr>
        <w:top w:val="none" w:sz="0" w:space="0" w:color="auto"/>
        <w:left w:val="none" w:sz="0" w:space="0" w:color="auto"/>
        <w:bottom w:val="none" w:sz="0" w:space="0" w:color="auto"/>
        <w:right w:val="none" w:sz="0" w:space="0" w:color="auto"/>
      </w:divBdr>
      <w:divsChild>
        <w:div w:id="480123621">
          <w:marLeft w:val="0"/>
          <w:marRight w:val="0"/>
          <w:marTop w:val="0"/>
          <w:marBottom w:val="0"/>
          <w:divBdr>
            <w:top w:val="none" w:sz="0" w:space="0" w:color="auto"/>
            <w:left w:val="none" w:sz="0" w:space="0" w:color="auto"/>
            <w:bottom w:val="none" w:sz="0" w:space="0" w:color="auto"/>
            <w:right w:val="none" w:sz="0" w:space="0" w:color="auto"/>
          </w:divBdr>
          <w:divsChild>
            <w:div w:id="1066345589">
              <w:marLeft w:val="0"/>
              <w:marRight w:val="0"/>
              <w:marTop w:val="0"/>
              <w:marBottom w:val="0"/>
              <w:divBdr>
                <w:top w:val="none" w:sz="0" w:space="0" w:color="auto"/>
                <w:left w:val="none" w:sz="0" w:space="0" w:color="auto"/>
                <w:bottom w:val="none" w:sz="0" w:space="0" w:color="auto"/>
                <w:right w:val="none" w:sz="0" w:space="0" w:color="auto"/>
              </w:divBdr>
            </w:div>
            <w:div w:id="830414393">
              <w:marLeft w:val="0"/>
              <w:marRight w:val="0"/>
              <w:marTop w:val="0"/>
              <w:marBottom w:val="0"/>
              <w:divBdr>
                <w:top w:val="none" w:sz="0" w:space="0" w:color="auto"/>
                <w:left w:val="none" w:sz="0" w:space="0" w:color="auto"/>
                <w:bottom w:val="none" w:sz="0" w:space="0" w:color="auto"/>
                <w:right w:val="none" w:sz="0" w:space="0" w:color="auto"/>
              </w:divBdr>
            </w:div>
            <w:div w:id="178277134">
              <w:marLeft w:val="0"/>
              <w:marRight w:val="0"/>
              <w:marTop w:val="0"/>
              <w:marBottom w:val="0"/>
              <w:divBdr>
                <w:top w:val="none" w:sz="0" w:space="0" w:color="auto"/>
                <w:left w:val="none" w:sz="0" w:space="0" w:color="auto"/>
                <w:bottom w:val="none" w:sz="0" w:space="0" w:color="auto"/>
                <w:right w:val="none" w:sz="0" w:space="0" w:color="auto"/>
              </w:divBdr>
              <w:divsChild>
                <w:div w:id="75253999">
                  <w:marLeft w:val="0"/>
                  <w:marRight w:val="0"/>
                  <w:marTop w:val="0"/>
                  <w:marBottom w:val="0"/>
                  <w:divBdr>
                    <w:top w:val="none" w:sz="0" w:space="0" w:color="auto"/>
                    <w:left w:val="none" w:sz="0" w:space="0" w:color="auto"/>
                    <w:bottom w:val="none" w:sz="0" w:space="0" w:color="auto"/>
                    <w:right w:val="none" w:sz="0" w:space="0" w:color="auto"/>
                  </w:divBdr>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sChild>
                <w:div w:id="1690596943">
                  <w:marLeft w:val="0"/>
                  <w:marRight w:val="0"/>
                  <w:marTop w:val="0"/>
                  <w:marBottom w:val="0"/>
                  <w:divBdr>
                    <w:top w:val="none" w:sz="0" w:space="0" w:color="auto"/>
                    <w:left w:val="none" w:sz="0" w:space="0" w:color="auto"/>
                    <w:bottom w:val="none" w:sz="0" w:space="0" w:color="auto"/>
                    <w:right w:val="none" w:sz="0" w:space="0" w:color="auto"/>
                  </w:divBdr>
                </w:div>
              </w:divsChild>
            </w:div>
            <w:div w:id="708187433">
              <w:marLeft w:val="0"/>
              <w:marRight w:val="0"/>
              <w:marTop w:val="0"/>
              <w:marBottom w:val="0"/>
              <w:divBdr>
                <w:top w:val="none" w:sz="0" w:space="0" w:color="auto"/>
                <w:left w:val="none" w:sz="0" w:space="0" w:color="auto"/>
                <w:bottom w:val="none" w:sz="0" w:space="0" w:color="auto"/>
                <w:right w:val="none" w:sz="0" w:space="0" w:color="auto"/>
              </w:divBdr>
              <w:divsChild>
                <w:div w:id="1147017470">
                  <w:marLeft w:val="0"/>
                  <w:marRight w:val="0"/>
                  <w:marTop w:val="0"/>
                  <w:marBottom w:val="0"/>
                  <w:divBdr>
                    <w:top w:val="none" w:sz="0" w:space="0" w:color="auto"/>
                    <w:left w:val="none" w:sz="0" w:space="0" w:color="auto"/>
                    <w:bottom w:val="none" w:sz="0" w:space="0" w:color="auto"/>
                    <w:right w:val="none" w:sz="0" w:space="0" w:color="auto"/>
                  </w:divBdr>
                </w:div>
                <w:div w:id="1764060470">
                  <w:marLeft w:val="0"/>
                  <w:marRight w:val="0"/>
                  <w:marTop w:val="0"/>
                  <w:marBottom w:val="0"/>
                  <w:divBdr>
                    <w:top w:val="none" w:sz="0" w:space="0" w:color="auto"/>
                    <w:left w:val="none" w:sz="0" w:space="0" w:color="auto"/>
                    <w:bottom w:val="none" w:sz="0" w:space="0" w:color="auto"/>
                    <w:right w:val="none" w:sz="0" w:space="0" w:color="auto"/>
                  </w:divBdr>
                </w:div>
                <w:div w:id="1583371031">
                  <w:marLeft w:val="0"/>
                  <w:marRight w:val="0"/>
                  <w:marTop w:val="0"/>
                  <w:marBottom w:val="0"/>
                  <w:divBdr>
                    <w:top w:val="none" w:sz="0" w:space="0" w:color="auto"/>
                    <w:left w:val="none" w:sz="0" w:space="0" w:color="auto"/>
                    <w:bottom w:val="none" w:sz="0" w:space="0" w:color="auto"/>
                    <w:right w:val="none" w:sz="0" w:space="0" w:color="auto"/>
                  </w:divBdr>
                </w:div>
                <w:div w:id="1248805884">
                  <w:marLeft w:val="0"/>
                  <w:marRight w:val="0"/>
                  <w:marTop w:val="0"/>
                  <w:marBottom w:val="0"/>
                  <w:divBdr>
                    <w:top w:val="none" w:sz="0" w:space="0" w:color="auto"/>
                    <w:left w:val="none" w:sz="0" w:space="0" w:color="auto"/>
                    <w:bottom w:val="none" w:sz="0" w:space="0" w:color="auto"/>
                    <w:right w:val="none" w:sz="0" w:space="0" w:color="auto"/>
                  </w:divBdr>
                </w:div>
              </w:divsChild>
            </w:div>
            <w:div w:id="1844853705">
              <w:marLeft w:val="0"/>
              <w:marRight w:val="0"/>
              <w:marTop w:val="0"/>
              <w:marBottom w:val="0"/>
              <w:divBdr>
                <w:top w:val="none" w:sz="0" w:space="0" w:color="auto"/>
                <w:left w:val="none" w:sz="0" w:space="0" w:color="auto"/>
                <w:bottom w:val="none" w:sz="0" w:space="0" w:color="auto"/>
                <w:right w:val="none" w:sz="0" w:space="0" w:color="auto"/>
              </w:divBdr>
              <w:divsChild>
                <w:div w:id="1499232206">
                  <w:marLeft w:val="0"/>
                  <w:marRight w:val="0"/>
                  <w:marTop w:val="0"/>
                  <w:marBottom w:val="0"/>
                  <w:divBdr>
                    <w:top w:val="none" w:sz="0" w:space="0" w:color="auto"/>
                    <w:left w:val="none" w:sz="0" w:space="0" w:color="auto"/>
                    <w:bottom w:val="none" w:sz="0" w:space="0" w:color="auto"/>
                    <w:right w:val="none" w:sz="0" w:space="0" w:color="auto"/>
                  </w:divBdr>
                </w:div>
                <w:div w:id="1412653113">
                  <w:marLeft w:val="0"/>
                  <w:marRight w:val="0"/>
                  <w:marTop w:val="0"/>
                  <w:marBottom w:val="0"/>
                  <w:divBdr>
                    <w:top w:val="none" w:sz="0" w:space="0" w:color="auto"/>
                    <w:left w:val="none" w:sz="0" w:space="0" w:color="auto"/>
                    <w:bottom w:val="none" w:sz="0" w:space="0" w:color="auto"/>
                    <w:right w:val="none" w:sz="0" w:space="0" w:color="auto"/>
                  </w:divBdr>
                </w:div>
                <w:div w:id="495998911">
                  <w:marLeft w:val="0"/>
                  <w:marRight w:val="0"/>
                  <w:marTop w:val="0"/>
                  <w:marBottom w:val="0"/>
                  <w:divBdr>
                    <w:top w:val="none" w:sz="0" w:space="0" w:color="auto"/>
                    <w:left w:val="none" w:sz="0" w:space="0" w:color="auto"/>
                    <w:bottom w:val="none" w:sz="0" w:space="0" w:color="auto"/>
                    <w:right w:val="none" w:sz="0" w:space="0" w:color="auto"/>
                  </w:divBdr>
                </w:div>
                <w:div w:id="1826167727">
                  <w:marLeft w:val="0"/>
                  <w:marRight w:val="0"/>
                  <w:marTop w:val="0"/>
                  <w:marBottom w:val="0"/>
                  <w:divBdr>
                    <w:top w:val="none" w:sz="0" w:space="0" w:color="auto"/>
                    <w:left w:val="none" w:sz="0" w:space="0" w:color="auto"/>
                    <w:bottom w:val="none" w:sz="0" w:space="0" w:color="auto"/>
                    <w:right w:val="none" w:sz="0" w:space="0" w:color="auto"/>
                  </w:divBdr>
                </w:div>
                <w:div w:id="100538794">
                  <w:marLeft w:val="0"/>
                  <w:marRight w:val="0"/>
                  <w:marTop w:val="0"/>
                  <w:marBottom w:val="0"/>
                  <w:divBdr>
                    <w:top w:val="none" w:sz="0" w:space="0" w:color="auto"/>
                    <w:left w:val="none" w:sz="0" w:space="0" w:color="auto"/>
                    <w:bottom w:val="none" w:sz="0" w:space="0" w:color="auto"/>
                    <w:right w:val="none" w:sz="0" w:space="0" w:color="auto"/>
                  </w:divBdr>
                </w:div>
                <w:div w:id="504055389">
                  <w:marLeft w:val="0"/>
                  <w:marRight w:val="0"/>
                  <w:marTop w:val="0"/>
                  <w:marBottom w:val="0"/>
                  <w:divBdr>
                    <w:top w:val="none" w:sz="0" w:space="0" w:color="auto"/>
                    <w:left w:val="none" w:sz="0" w:space="0" w:color="auto"/>
                    <w:bottom w:val="none" w:sz="0" w:space="0" w:color="auto"/>
                    <w:right w:val="none" w:sz="0" w:space="0" w:color="auto"/>
                  </w:divBdr>
                </w:div>
                <w:div w:id="1803187107">
                  <w:marLeft w:val="0"/>
                  <w:marRight w:val="0"/>
                  <w:marTop w:val="0"/>
                  <w:marBottom w:val="0"/>
                  <w:divBdr>
                    <w:top w:val="none" w:sz="0" w:space="0" w:color="auto"/>
                    <w:left w:val="none" w:sz="0" w:space="0" w:color="auto"/>
                    <w:bottom w:val="none" w:sz="0" w:space="0" w:color="auto"/>
                    <w:right w:val="none" w:sz="0" w:space="0" w:color="auto"/>
                  </w:divBdr>
                </w:div>
              </w:divsChild>
            </w:div>
            <w:div w:id="1008099145">
              <w:marLeft w:val="0"/>
              <w:marRight w:val="0"/>
              <w:marTop w:val="0"/>
              <w:marBottom w:val="0"/>
              <w:divBdr>
                <w:top w:val="none" w:sz="0" w:space="0" w:color="auto"/>
                <w:left w:val="none" w:sz="0" w:space="0" w:color="auto"/>
                <w:bottom w:val="none" w:sz="0" w:space="0" w:color="auto"/>
                <w:right w:val="none" w:sz="0" w:space="0" w:color="auto"/>
              </w:divBdr>
              <w:divsChild>
                <w:div w:id="583346847">
                  <w:marLeft w:val="0"/>
                  <w:marRight w:val="0"/>
                  <w:marTop w:val="0"/>
                  <w:marBottom w:val="0"/>
                  <w:divBdr>
                    <w:top w:val="none" w:sz="0" w:space="0" w:color="auto"/>
                    <w:left w:val="none" w:sz="0" w:space="0" w:color="auto"/>
                    <w:bottom w:val="none" w:sz="0" w:space="0" w:color="auto"/>
                    <w:right w:val="none" w:sz="0" w:space="0" w:color="auto"/>
                  </w:divBdr>
                </w:div>
                <w:div w:id="486627509">
                  <w:marLeft w:val="0"/>
                  <w:marRight w:val="0"/>
                  <w:marTop w:val="0"/>
                  <w:marBottom w:val="0"/>
                  <w:divBdr>
                    <w:top w:val="none" w:sz="0" w:space="0" w:color="auto"/>
                    <w:left w:val="none" w:sz="0" w:space="0" w:color="auto"/>
                    <w:bottom w:val="none" w:sz="0" w:space="0" w:color="auto"/>
                    <w:right w:val="none" w:sz="0" w:space="0" w:color="auto"/>
                  </w:divBdr>
                </w:div>
              </w:divsChild>
            </w:div>
            <w:div w:id="839004088">
              <w:marLeft w:val="0"/>
              <w:marRight w:val="0"/>
              <w:marTop w:val="0"/>
              <w:marBottom w:val="0"/>
              <w:divBdr>
                <w:top w:val="none" w:sz="0" w:space="0" w:color="auto"/>
                <w:left w:val="none" w:sz="0" w:space="0" w:color="auto"/>
                <w:bottom w:val="none" w:sz="0" w:space="0" w:color="auto"/>
                <w:right w:val="none" w:sz="0" w:space="0" w:color="auto"/>
              </w:divBdr>
              <w:divsChild>
                <w:div w:id="345792529">
                  <w:marLeft w:val="0"/>
                  <w:marRight w:val="0"/>
                  <w:marTop w:val="0"/>
                  <w:marBottom w:val="0"/>
                  <w:divBdr>
                    <w:top w:val="none" w:sz="0" w:space="0" w:color="auto"/>
                    <w:left w:val="none" w:sz="0" w:space="0" w:color="auto"/>
                    <w:bottom w:val="none" w:sz="0" w:space="0" w:color="auto"/>
                    <w:right w:val="none" w:sz="0" w:space="0" w:color="auto"/>
                  </w:divBdr>
                </w:div>
                <w:div w:id="133447398">
                  <w:marLeft w:val="0"/>
                  <w:marRight w:val="0"/>
                  <w:marTop w:val="0"/>
                  <w:marBottom w:val="0"/>
                  <w:divBdr>
                    <w:top w:val="none" w:sz="0" w:space="0" w:color="auto"/>
                    <w:left w:val="none" w:sz="0" w:space="0" w:color="auto"/>
                    <w:bottom w:val="none" w:sz="0" w:space="0" w:color="auto"/>
                    <w:right w:val="none" w:sz="0" w:space="0" w:color="auto"/>
                  </w:divBdr>
                </w:div>
                <w:div w:id="546989197">
                  <w:marLeft w:val="0"/>
                  <w:marRight w:val="0"/>
                  <w:marTop w:val="0"/>
                  <w:marBottom w:val="0"/>
                  <w:divBdr>
                    <w:top w:val="none" w:sz="0" w:space="0" w:color="auto"/>
                    <w:left w:val="none" w:sz="0" w:space="0" w:color="auto"/>
                    <w:bottom w:val="none" w:sz="0" w:space="0" w:color="auto"/>
                    <w:right w:val="none" w:sz="0" w:space="0" w:color="auto"/>
                  </w:divBdr>
                </w:div>
                <w:div w:id="453671777">
                  <w:marLeft w:val="0"/>
                  <w:marRight w:val="0"/>
                  <w:marTop w:val="0"/>
                  <w:marBottom w:val="0"/>
                  <w:divBdr>
                    <w:top w:val="none" w:sz="0" w:space="0" w:color="auto"/>
                    <w:left w:val="none" w:sz="0" w:space="0" w:color="auto"/>
                    <w:bottom w:val="none" w:sz="0" w:space="0" w:color="auto"/>
                    <w:right w:val="none" w:sz="0" w:space="0" w:color="auto"/>
                  </w:divBdr>
                </w:div>
                <w:div w:id="1702124226">
                  <w:marLeft w:val="0"/>
                  <w:marRight w:val="0"/>
                  <w:marTop w:val="0"/>
                  <w:marBottom w:val="0"/>
                  <w:divBdr>
                    <w:top w:val="none" w:sz="0" w:space="0" w:color="auto"/>
                    <w:left w:val="none" w:sz="0" w:space="0" w:color="auto"/>
                    <w:bottom w:val="none" w:sz="0" w:space="0" w:color="auto"/>
                    <w:right w:val="none" w:sz="0" w:space="0" w:color="auto"/>
                  </w:divBdr>
                </w:div>
                <w:div w:id="1589657856">
                  <w:marLeft w:val="0"/>
                  <w:marRight w:val="0"/>
                  <w:marTop w:val="0"/>
                  <w:marBottom w:val="0"/>
                  <w:divBdr>
                    <w:top w:val="none" w:sz="0" w:space="0" w:color="auto"/>
                    <w:left w:val="none" w:sz="0" w:space="0" w:color="auto"/>
                    <w:bottom w:val="none" w:sz="0" w:space="0" w:color="auto"/>
                    <w:right w:val="none" w:sz="0" w:space="0" w:color="auto"/>
                  </w:divBdr>
                </w:div>
              </w:divsChild>
            </w:div>
            <w:div w:id="158776023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
                <w:div w:id="1193419572">
                  <w:marLeft w:val="0"/>
                  <w:marRight w:val="0"/>
                  <w:marTop w:val="0"/>
                  <w:marBottom w:val="0"/>
                  <w:divBdr>
                    <w:top w:val="none" w:sz="0" w:space="0" w:color="auto"/>
                    <w:left w:val="none" w:sz="0" w:space="0" w:color="auto"/>
                    <w:bottom w:val="none" w:sz="0" w:space="0" w:color="auto"/>
                    <w:right w:val="none" w:sz="0" w:space="0" w:color="auto"/>
                  </w:divBdr>
                </w:div>
                <w:div w:id="331219401">
                  <w:marLeft w:val="0"/>
                  <w:marRight w:val="0"/>
                  <w:marTop w:val="0"/>
                  <w:marBottom w:val="0"/>
                  <w:divBdr>
                    <w:top w:val="none" w:sz="0" w:space="0" w:color="auto"/>
                    <w:left w:val="none" w:sz="0" w:space="0" w:color="auto"/>
                    <w:bottom w:val="none" w:sz="0" w:space="0" w:color="auto"/>
                    <w:right w:val="none" w:sz="0" w:space="0" w:color="auto"/>
                  </w:divBdr>
                </w:div>
                <w:div w:id="4065108">
                  <w:marLeft w:val="0"/>
                  <w:marRight w:val="0"/>
                  <w:marTop w:val="0"/>
                  <w:marBottom w:val="0"/>
                  <w:divBdr>
                    <w:top w:val="none" w:sz="0" w:space="0" w:color="auto"/>
                    <w:left w:val="none" w:sz="0" w:space="0" w:color="auto"/>
                    <w:bottom w:val="none" w:sz="0" w:space="0" w:color="auto"/>
                    <w:right w:val="none" w:sz="0" w:space="0" w:color="auto"/>
                  </w:divBdr>
                </w:div>
                <w:div w:id="974869802">
                  <w:marLeft w:val="0"/>
                  <w:marRight w:val="0"/>
                  <w:marTop w:val="0"/>
                  <w:marBottom w:val="0"/>
                  <w:divBdr>
                    <w:top w:val="none" w:sz="0" w:space="0" w:color="auto"/>
                    <w:left w:val="none" w:sz="0" w:space="0" w:color="auto"/>
                    <w:bottom w:val="none" w:sz="0" w:space="0" w:color="auto"/>
                    <w:right w:val="none" w:sz="0" w:space="0" w:color="auto"/>
                  </w:divBdr>
                </w:div>
                <w:div w:id="1198347462">
                  <w:marLeft w:val="0"/>
                  <w:marRight w:val="0"/>
                  <w:marTop w:val="0"/>
                  <w:marBottom w:val="0"/>
                  <w:divBdr>
                    <w:top w:val="none" w:sz="0" w:space="0" w:color="auto"/>
                    <w:left w:val="none" w:sz="0" w:space="0" w:color="auto"/>
                    <w:bottom w:val="none" w:sz="0" w:space="0" w:color="auto"/>
                    <w:right w:val="none" w:sz="0" w:space="0" w:color="auto"/>
                  </w:divBdr>
                </w:div>
                <w:div w:id="1307859333">
                  <w:marLeft w:val="0"/>
                  <w:marRight w:val="0"/>
                  <w:marTop w:val="0"/>
                  <w:marBottom w:val="0"/>
                  <w:divBdr>
                    <w:top w:val="none" w:sz="0" w:space="0" w:color="auto"/>
                    <w:left w:val="none" w:sz="0" w:space="0" w:color="auto"/>
                    <w:bottom w:val="none" w:sz="0" w:space="0" w:color="auto"/>
                    <w:right w:val="none" w:sz="0" w:space="0" w:color="auto"/>
                  </w:divBdr>
                </w:div>
                <w:div w:id="2437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3043</Words>
  <Characters>18259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2017-06-20T10:22:00Z</dcterms:created>
  <dcterms:modified xsi:type="dcterms:W3CDTF">2017-06-20T10:25:00Z</dcterms:modified>
</cp:coreProperties>
</file>