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3D9E" w14:textId="77777777" w:rsidR="00520B5C" w:rsidRPr="00FF352B" w:rsidRDefault="00520B5C" w:rsidP="006D1BC2">
      <w:pPr>
        <w:pStyle w:val="Bezodstpw"/>
        <w:rPr>
          <w:rFonts w:ascii="Arial Narrow" w:hAnsi="Arial Narrow" w:cs="Times New Roman"/>
        </w:rPr>
      </w:pPr>
    </w:p>
    <w:p w14:paraId="4355C1FF" w14:textId="77777777" w:rsidR="006D1BC2" w:rsidRPr="00FF352B" w:rsidRDefault="006D1BC2" w:rsidP="006D1BC2">
      <w:pPr>
        <w:pStyle w:val="Bezodstpw"/>
        <w:rPr>
          <w:rFonts w:ascii="Arial Narrow" w:hAnsi="Arial Narrow" w:cs="Times New Roman"/>
        </w:rPr>
      </w:pPr>
    </w:p>
    <w:p w14:paraId="4C00272E" w14:textId="77777777" w:rsidR="006D1BC2" w:rsidRPr="00FF352B" w:rsidRDefault="006D1BC2" w:rsidP="006D1BC2">
      <w:pPr>
        <w:pStyle w:val="Bezodstpw"/>
        <w:rPr>
          <w:rFonts w:ascii="Arial Narrow" w:hAnsi="Arial Narrow" w:cs="Times New Roman"/>
        </w:rPr>
      </w:pPr>
    </w:p>
    <w:p w14:paraId="3CEBFDDB" w14:textId="77777777" w:rsidR="006D1BC2" w:rsidRPr="00FF352B" w:rsidRDefault="006D1BC2" w:rsidP="006D1BC2">
      <w:pPr>
        <w:pStyle w:val="Bezodstpw"/>
        <w:rPr>
          <w:rFonts w:ascii="Arial Narrow" w:hAnsi="Arial Narrow" w:cs="Times New Roman"/>
        </w:rPr>
      </w:pPr>
    </w:p>
    <w:p w14:paraId="447694D9" w14:textId="77777777" w:rsidR="006D1BC2" w:rsidRPr="00FF352B" w:rsidRDefault="006D1BC2" w:rsidP="006D1BC2">
      <w:pPr>
        <w:pStyle w:val="Bezodstpw"/>
        <w:rPr>
          <w:rFonts w:ascii="Arial Narrow" w:hAnsi="Arial Narrow" w:cs="Times New Roman"/>
        </w:rPr>
      </w:pPr>
    </w:p>
    <w:p w14:paraId="14391DF4" w14:textId="77777777" w:rsidR="006D1BC2" w:rsidRPr="00FF352B" w:rsidRDefault="006D1BC2" w:rsidP="006D1BC2">
      <w:pPr>
        <w:pStyle w:val="Bezodstpw"/>
        <w:rPr>
          <w:rFonts w:ascii="Arial Narrow" w:hAnsi="Arial Narrow" w:cs="Times New Roman"/>
        </w:rPr>
      </w:pPr>
    </w:p>
    <w:p w14:paraId="6E3EDA4D" w14:textId="77777777" w:rsidR="006D1BC2" w:rsidRPr="00FF352B" w:rsidRDefault="006D1BC2" w:rsidP="006D1BC2">
      <w:pPr>
        <w:pStyle w:val="Bezodstpw"/>
        <w:rPr>
          <w:rFonts w:ascii="Arial Narrow" w:hAnsi="Arial Narrow" w:cs="Times New Roman"/>
        </w:rPr>
      </w:pPr>
      <w:bookmarkStart w:id="0" w:name="_GoBack"/>
      <w:bookmarkEnd w:id="0"/>
    </w:p>
    <w:p w14:paraId="7C49B2CE" w14:textId="77777777" w:rsidR="006D1BC2" w:rsidRPr="00FF352B" w:rsidRDefault="006D1BC2" w:rsidP="006D1BC2">
      <w:pPr>
        <w:pStyle w:val="Bezodstpw"/>
        <w:rPr>
          <w:rFonts w:ascii="Arial Narrow" w:hAnsi="Arial Narrow" w:cs="Times New Roman"/>
        </w:rPr>
      </w:pPr>
    </w:p>
    <w:p w14:paraId="325D8C56" w14:textId="77777777" w:rsidR="006D1BC2" w:rsidRPr="00FF352B" w:rsidRDefault="006D1BC2" w:rsidP="006D1BC2">
      <w:pPr>
        <w:pStyle w:val="Bezodstpw"/>
        <w:rPr>
          <w:rFonts w:ascii="Arial Narrow" w:hAnsi="Arial Narrow" w:cs="Times New Roman"/>
        </w:rPr>
      </w:pPr>
    </w:p>
    <w:p w14:paraId="49DD90B0" w14:textId="77777777" w:rsidR="006D1BC2" w:rsidRPr="00FF352B" w:rsidRDefault="006D1BC2" w:rsidP="006D1BC2">
      <w:pPr>
        <w:pStyle w:val="Bezodstpw"/>
        <w:rPr>
          <w:rFonts w:ascii="Arial Narrow" w:hAnsi="Arial Narrow" w:cs="Times New Roman"/>
        </w:rPr>
      </w:pPr>
    </w:p>
    <w:p w14:paraId="54049AC9" w14:textId="77777777" w:rsidR="006D1BC2" w:rsidRPr="00FF352B" w:rsidRDefault="006D1BC2" w:rsidP="006D1BC2">
      <w:pPr>
        <w:pStyle w:val="Bezodstpw"/>
        <w:rPr>
          <w:rFonts w:ascii="Arial Narrow" w:hAnsi="Arial Narrow" w:cs="Times New Roman"/>
        </w:rPr>
      </w:pPr>
    </w:p>
    <w:p w14:paraId="4FB2EB9B" w14:textId="77777777" w:rsidR="006D1BC2" w:rsidRPr="00FF352B" w:rsidRDefault="006D1BC2" w:rsidP="006D1BC2">
      <w:pPr>
        <w:pStyle w:val="Bezodstpw"/>
        <w:rPr>
          <w:rFonts w:ascii="Arial Narrow" w:hAnsi="Arial Narrow" w:cs="Times New Roman"/>
        </w:rPr>
      </w:pPr>
    </w:p>
    <w:p w14:paraId="1E058A4E" w14:textId="77777777" w:rsidR="006D1BC2" w:rsidRPr="00FF352B" w:rsidRDefault="006D1BC2" w:rsidP="006D1BC2">
      <w:pPr>
        <w:pStyle w:val="Bezodstpw"/>
        <w:rPr>
          <w:rFonts w:ascii="Arial Narrow" w:hAnsi="Arial Narrow" w:cs="Times New Roman"/>
        </w:rPr>
      </w:pPr>
    </w:p>
    <w:p w14:paraId="55978284" w14:textId="77777777" w:rsidR="006D1BC2" w:rsidRPr="00FF352B" w:rsidRDefault="006D1BC2" w:rsidP="006D1BC2">
      <w:pPr>
        <w:pStyle w:val="Bezodstpw"/>
        <w:rPr>
          <w:rFonts w:ascii="Arial Narrow" w:hAnsi="Arial Narrow" w:cs="Times New Roman"/>
        </w:rPr>
      </w:pPr>
    </w:p>
    <w:p w14:paraId="3076D3ED" w14:textId="77777777" w:rsidR="006D1BC2" w:rsidRPr="00FF352B" w:rsidRDefault="006D1BC2" w:rsidP="006D1BC2">
      <w:pPr>
        <w:pStyle w:val="Bezodstpw"/>
        <w:rPr>
          <w:rFonts w:ascii="Arial Narrow" w:hAnsi="Arial Narrow" w:cs="Times New Roman"/>
        </w:rPr>
      </w:pPr>
    </w:p>
    <w:p w14:paraId="59ACF9FF" w14:textId="77777777" w:rsidR="006D1BC2" w:rsidRPr="00FF352B" w:rsidRDefault="006D1BC2" w:rsidP="006D1BC2">
      <w:pPr>
        <w:pStyle w:val="Bezodstpw"/>
        <w:rPr>
          <w:rFonts w:ascii="Arial Narrow" w:hAnsi="Arial Narrow" w:cs="Times New Roman"/>
        </w:rPr>
      </w:pPr>
    </w:p>
    <w:p w14:paraId="5BFF8FBD" w14:textId="77777777" w:rsidR="006D1BC2" w:rsidRPr="00FF352B" w:rsidRDefault="006D1BC2" w:rsidP="006D1BC2">
      <w:pPr>
        <w:pStyle w:val="Bezodstpw"/>
        <w:rPr>
          <w:rFonts w:ascii="Arial Narrow" w:hAnsi="Arial Narrow" w:cs="Times New Roman"/>
        </w:rPr>
      </w:pPr>
    </w:p>
    <w:p w14:paraId="763A3946" w14:textId="77777777" w:rsidR="006D1BC2" w:rsidRPr="00FF352B" w:rsidRDefault="006D1BC2" w:rsidP="006D1BC2">
      <w:pPr>
        <w:pStyle w:val="Bezodstpw"/>
        <w:rPr>
          <w:rFonts w:ascii="Arial Narrow" w:hAnsi="Arial Narrow" w:cs="Times New Roman"/>
        </w:rPr>
      </w:pPr>
    </w:p>
    <w:p w14:paraId="32B416AF" w14:textId="77777777" w:rsidR="006D1BC2" w:rsidRPr="00FF352B" w:rsidRDefault="006D1BC2" w:rsidP="006D1BC2">
      <w:pPr>
        <w:pStyle w:val="Bezodstpw"/>
        <w:rPr>
          <w:rFonts w:ascii="Arial Narrow" w:hAnsi="Arial Narrow" w:cs="Times New Roman"/>
        </w:rPr>
      </w:pPr>
    </w:p>
    <w:p w14:paraId="41D712E9" w14:textId="77777777" w:rsidR="006D1BC2" w:rsidRPr="00FF352B" w:rsidRDefault="006D1BC2" w:rsidP="006D1BC2">
      <w:pPr>
        <w:pStyle w:val="Bezodstpw"/>
        <w:rPr>
          <w:rFonts w:ascii="Arial Narrow" w:hAnsi="Arial Narrow" w:cs="Times New Roman"/>
        </w:rPr>
      </w:pPr>
    </w:p>
    <w:p w14:paraId="72FD5E97" w14:textId="77777777" w:rsidR="006D1BC2" w:rsidRPr="00FF352B" w:rsidRDefault="006D1BC2" w:rsidP="006D1BC2">
      <w:pPr>
        <w:pStyle w:val="Bezodstpw"/>
        <w:rPr>
          <w:rFonts w:ascii="Arial Narrow" w:hAnsi="Arial Narrow" w:cs="Times New Roman"/>
        </w:rPr>
      </w:pPr>
    </w:p>
    <w:p w14:paraId="7D22C0E9" w14:textId="77777777" w:rsidR="006D1BC2" w:rsidRPr="00FF352B" w:rsidRDefault="006D1BC2" w:rsidP="006D1BC2">
      <w:pPr>
        <w:pStyle w:val="Bezodstpw"/>
        <w:rPr>
          <w:rFonts w:ascii="Arial Narrow" w:hAnsi="Arial Narrow" w:cs="Times New Roman"/>
        </w:rPr>
      </w:pPr>
    </w:p>
    <w:p w14:paraId="394FA6CD" w14:textId="77777777" w:rsidR="006D1BC2" w:rsidRPr="00FF352B" w:rsidRDefault="006D1BC2" w:rsidP="006D1BC2">
      <w:pPr>
        <w:pStyle w:val="Bezodstpw"/>
        <w:rPr>
          <w:rFonts w:ascii="Arial Narrow" w:hAnsi="Arial Narrow" w:cs="Times New Roman"/>
        </w:rPr>
      </w:pPr>
    </w:p>
    <w:p w14:paraId="3FBEDF90" w14:textId="77777777" w:rsidR="006D1BC2" w:rsidRPr="00FF352B" w:rsidRDefault="006D1BC2" w:rsidP="006D1BC2">
      <w:pPr>
        <w:pStyle w:val="Bezodstpw"/>
        <w:rPr>
          <w:rFonts w:ascii="Arial Narrow" w:hAnsi="Arial Narrow" w:cs="Times New Roman"/>
        </w:rPr>
      </w:pPr>
    </w:p>
    <w:p w14:paraId="18937008" w14:textId="77777777" w:rsidR="006D1BC2" w:rsidRPr="00FF352B" w:rsidRDefault="006D1BC2" w:rsidP="006D1BC2">
      <w:pPr>
        <w:pStyle w:val="Bezodstpw"/>
        <w:rPr>
          <w:rFonts w:ascii="Arial Narrow" w:hAnsi="Arial Narrow" w:cs="Times New Roman"/>
        </w:rPr>
      </w:pPr>
    </w:p>
    <w:p w14:paraId="6B3D98C7" w14:textId="77777777" w:rsidR="006D1BC2" w:rsidRPr="00FF352B" w:rsidRDefault="006D1BC2" w:rsidP="006D1BC2">
      <w:pPr>
        <w:pStyle w:val="Bezodstpw"/>
        <w:rPr>
          <w:rFonts w:ascii="Arial Narrow" w:hAnsi="Arial Narrow" w:cs="Times New Roman"/>
        </w:rPr>
      </w:pPr>
    </w:p>
    <w:p w14:paraId="351AFB23" w14:textId="77777777" w:rsidR="006D1BC2" w:rsidRPr="00FF352B" w:rsidRDefault="006D1BC2" w:rsidP="006D1BC2">
      <w:pPr>
        <w:pStyle w:val="Bezodstpw"/>
        <w:rPr>
          <w:rFonts w:ascii="Arial Narrow" w:hAnsi="Arial Narrow" w:cs="Times New Roman"/>
        </w:rPr>
      </w:pPr>
    </w:p>
    <w:p w14:paraId="67213678" w14:textId="77777777" w:rsidR="006D1BC2" w:rsidRPr="00FF352B" w:rsidRDefault="006D1BC2" w:rsidP="006D1BC2">
      <w:pPr>
        <w:pStyle w:val="Bezodstpw"/>
        <w:rPr>
          <w:rFonts w:ascii="Arial Narrow" w:hAnsi="Arial Narrow" w:cs="Times New Roman"/>
        </w:rPr>
      </w:pPr>
    </w:p>
    <w:p w14:paraId="003381C0" w14:textId="77777777"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14:paraId="5305424B" w14:textId="2A241966" w:rsidR="006D1BC2" w:rsidRPr="00DB154C" w:rsidRDefault="007C6210" w:rsidP="00384F98">
      <w:pPr>
        <w:rPr>
          <w:rFonts w:ascii="Calibri" w:hAnsi="Calibri"/>
          <w:sz w:val="16"/>
          <w:szCs w:val="16"/>
        </w:rPr>
      </w:pPr>
      <w:r w:rsidRPr="00FF352B">
        <w:t>NA DOSTAWĘ</w:t>
      </w:r>
      <w:r w:rsidR="006D1BC2" w:rsidRPr="00FF352B">
        <w:t xml:space="preserve"> </w:t>
      </w:r>
      <w:r w:rsidR="00DB154C">
        <w:t>ZESTAWÓW DO IZOLACJI DNA Z KRWI METODĄ KOLUMIENKOWĄ NA APARACIE QIAcube firmy QIAGEN WRAZ Z NIEZBĘDNYMI AKCESORIAMI UMOŻLIWIAJĄCYMI WYKONANIE AUTOMATYCZNEJ IZOLACJI</w:t>
      </w:r>
      <w:r w:rsidR="00B63FDF" w:rsidRPr="00FF352B">
        <w:t xml:space="preserve"> NA POTRZEBY UNIWERSYTECKIEGO</w:t>
      </w:r>
      <w:r w:rsidR="00EC547F" w:rsidRPr="00FF352B">
        <w:t xml:space="preserve"> SZPITALA DZIECIĘCEGO W KRAKOWI</w:t>
      </w:r>
      <w:r w:rsidR="00E02289" w:rsidRPr="00FF352B">
        <w:t>E</w:t>
      </w:r>
      <w:r w:rsidR="00B63FDF" w:rsidRPr="00FF352B">
        <w:t xml:space="preserve"> </w:t>
      </w:r>
    </w:p>
    <w:p w14:paraId="0BCD2326" w14:textId="77777777" w:rsidR="006D1BC2" w:rsidRPr="00FF352B" w:rsidRDefault="006D1BC2" w:rsidP="006D1BC2">
      <w:pPr>
        <w:pStyle w:val="Bezodstpw"/>
        <w:jc w:val="center"/>
        <w:rPr>
          <w:rFonts w:ascii="Arial Narrow" w:hAnsi="Arial Narrow" w:cs="Times New Roman"/>
        </w:rPr>
      </w:pPr>
    </w:p>
    <w:p w14:paraId="57CA19E2" w14:textId="77777777" w:rsidR="006D1BC2" w:rsidRPr="00FF352B" w:rsidRDefault="006D1BC2" w:rsidP="006D1BC2">
      <w:pPr>
        <w:pStyle w:val="Bezodstpw"/>
        <w:jc w:val="center"/>
        <w:rPr>
          <w:rFonts w:ascii="Arial Narrow" w:hAnsi="Arial Narrow" w:cs="Times New Roman"/>
        </w:rPr>
      </w:pPr>
    </w:p>
    <w:p w14:paraId="7F4FCBF7" w14:textId="77777777" w:rsidR="006D1BC2" w:rsidRPr="00FF352B" w:rsidRDefault="006D1BC2" w:rsidP="006D1BC2">
      <w:pPr>
        <w:pStyle w:val="Bezodstpw"/>
        <w:jc w:val="center"/>
        <w:rPr>
          <w:rFonts w:ascii="Arial Narrow" w:hAnsi="Arial Narrow" w:cs="Times New Roman"/>
        </w:rPr>
      </w:pPr>
    </w:p>
    <w:p w14:paraId="3350ACE8" w14:textId="77777777" w:rsidR="006D1BC2" w:rsidRPr="00FF352B" w:rsidRDefault="006D1BC2" w:rsidP="006D1BC2">
      <w:pPr>
        <w:pStyle w:val="Bezodstpw"/>
        <w:jc w:val="center"/>
        <w:rPr>
          <w:rFonts w:ascii="Arial Narrow" w:hAnsi="Arial Narrow" w:cs="Times New Roman"/>
        </w:rPr>
      </w:pPr>
    </w:p>
    <w:p w14:paraId="39060298" w14:textId="77777777" w:rsidR="006D1BC2" w:rsidRPr="00FF352B" w:rsidRDefault="006D1BC2" w:rsidP="006D1BC2">
      <w:pPr>
        <w:pStyle w:val="Bezodstpw"/>
        <w:jc w:val="center"/>
        <w:rPr>
          <w:rFonts w:ascii="Arial Narrow" w:hAnsi="Arial Narrow" w:cs="Times New Roman"/>
        </w:rPr>
      </w:pPr>
    </w:p>
    <w:p w14:paraId="369E518B" w14:textId="77777777" w:rsidR="006D1BC2" w:rsidRPr="00FF352B" w:rsidRDefault="006D1BC2" w:rsidP="006D1BC2">
      <w:pPr>
        <w:pStyle w:val="Bezodstpw"/>
        <w:jc w:val="center"/>
        <w:rPr>
          <w:rFonts w:ascii="Arial Narrow" w:hAnsi="Arial Narrow" w:cs="Times New Roman"/>
        </w:rPr>
      </w:pPr>
    </w:p>
    <w:p w14:paraId="72AB108B" w14:textId="77777777" w:rsidR="006D1BC2" w:rsidRPr="00FF352B" w:rsidRDefault="006D1BC2" w:rsidP="006D1BC2">
      <w:pPr>
        <w:pStyle w:val="Bezodstpw"/>
        <w:jc w:val="center"/>
        <w:rPr>
          <w:rFonts w:ascii="Arial Narrow" w:hAnsi="Arial Narrow" w:cs="Times New Roman"/>
        </w:rPr>
      </w:pPr>
    </w:p>
    <w:p w14:paraId="27A6968A" w14:textId="77777777" w:rsidR="006D1BC2" w:rsidRPr="00FF352B" w:rsidRDefault="006D1BC2" w:rsidP="006D1BC2">
      <w:pPr>
        <w:pStyle w:val="Bezodstpw"/>
        <w:jc w:val="center"/>
        <w:rPr>
          <w:rFonts w:ascii="Arial Narrow" w:hAnsi="Arial Narrow" w:cs="Times New Roman"/>
        </w:rPr>
      </w:pPr>
    </w:p>
    <w:p w14:paraId="3CE9F14B" w14:textId="77777777" w:rsidR="006D1BC2" w:rsidRPr="00FF352B" w:rsidRDefault="006D1BC2" w:rsidP="006D1BC2">
      <w:pPr>
        <w:pStyle w:val="Bezodstpw"/>
        <w:jc w:val="center"/>
        <w:rPr>
          <w:rFonts w:ascii="Arial Narrow" w:hAnsi="Arial Narrow" w:cs="Times New Roman"/>
        </w:rPr>
      </w:pPr>
    </w:p>
    <w:p w14:paraId="75DA96D2" w14:textId="77777777" w:rsidR="006D1BC2" w:rsidRPr="00FF352B" w:rsidRDefault="006D1BC2" w:rsidP="006D1BC2">
      <w:pPr>
        <w:pStyle w:val="Bezodstpw"/>
        <w:jc w:val="center"/>
        <w:rPr>
          <w:rFonts w:ascii="Arial Narrow" w:hAnsi="Arial Narrow" w:cs="Times New Roman"/>
        </w:rPr>
      </w:pPr>
    </w:p>
    <w:p w14:paraId="5DD8E88E" w14:textId="77777777" w:rsidR="006D1BC2" w:rsidRPr="00FF352B" w:rsidRDefault="006D1BC2" w:rsidP="006D1BC2">
      <w:pPr>
        <w:pStyle w:val="Bezodstpw"/>
        <w:jc w:val="center"/>
        <w:rPr>
          <w:rFonts w:ascii="Arial Narrow" w:hAnsi="Arial Narrow" w:cs="Times New Roman"/>
        </w:rPr>
      </w:pPr>
    </w:p>
    <w:p w14:paraId="655E6993" w14:textId="77777777" w:rsidR="006D1BC2" w:rsidRPr="00FF352B" w:rsidRDefault="006D1BC2" w:rsidP="006D1BC2">
      <w:pPr>
        <w:pStyle w:val="Bezodstpw"/>
        <w:jc w:val="center"/>
        <w:rPr>
          <w:rFonts w:ascii="Arial Narrow" w:hAnsi="Arial Narrow" w:cs="Times New Roman"/>
        </w:rPr>
      </w:pPr>
    </w:p>
    <w:p w14:paraId="72050C02" w14:textId="77777777" w:rsidR="006D1BC2" w:rsidRPr="00FF352B" w:rsidRDefault="006D1BC2" w:rsidP="006D1BC2">
      <w:pPr>
        <w:pStyle w:val="Bezodstpw"/>
        <w:jc w:val="center"/>
        <w:rPr>
          <w:rFonts w:ascii="Arial Narrow" w:hAnsi="Arial Narrow" w:cs="Times New Roman"/>
        </w:rPr>
      </w:pPr>
    </w:p>
    <w:p w14:paraId="46AAA03D" w14:textId="77777777" w:rsidR="006D1BC2" w:rsidRPr="00FF352B" w:rsidRDefault="006D1BC2" w:rsidP="006D1BC2">
      <w:pPr>
        <w:pStyle w:val="Bezodstpw"/>
        <w:jc w:val="center"/>
        <w:rPr>
          <w:rFonts w:ascii="Arial Narrow" w:hAnsi="Arial Narrow" w:cs="Times New Roman"/>
        </w:rPr>
      </w:pPr>
    </w:p>
    <w:p w14:paraId="1AD21336" w14:textId="77777777" w:rsidR="006D1BC2" w:rsidRPr="00FF352B" w:rsidRDefault="006D1BC2" w:rsidP="006D1BC2">
      <w:pPr>
        <w:pStyle w:val="Bezodstpw"/>
        <w:jc w:val="center"/>
        <w:rPr>
          <w:rFonts w:ascii="Arial Narrow" w:hAnsi="Arial Narrow" w:cs="Times New Roman"/>
        </w:rPr>
      </w:pPr>
    </w:p>
    <w:p w14:paraId="0837CA4C" w14:textId="77777777" w:rsidR="006D1BC2" w:rsidRPr="00FF352B" w:rsidRDefault="006D1BC2" w:rsidP="006D1BC2">
      <w:pPr>
        <w:pStyle w:val="Bezodstpw"/>
        <w:jc w:val="center"/>
        <w:rPr>
          <w:rFonts w:ascii="Arial Narrow" w:hAnsi="Arial Narrow" w:cs="Times New Roman"/>
        </w:rPr>
      </w:pPr>
    </w:p>
    <w:p w14:paraId="5F588A9E" w14:textId="77777777" w:rsidR="006D1BC2" w:rsidRPr="00FF352B" w:rsidRDefault="006D1BC2" w:rsidP="006D1BC2">
      <w:pPr>
        <w:pStyle w:val="Bezodstpw"/>
        <w:jc w:val="center"/>
        <w:rPr>
          <w:rFonts w:ascii="Arial Narrow" w:hAnsi="Arial Narrow" w:cs="Times New Roman"/>
        </w:rPr>
      </w:pPr>
    </w:p>
    <w:p w14:paraId="62CAB466" w14:textId="77777777" w:rsidR="006D1BC2" w:rsidRPr="00FF352B" w:rsidRDefault="006D1BC2" w:rsidP="006D1BC2">
      <w:pPr>
        <w:pStyle w:val="Bezodstpw"/>
        <w:jc w:val="center"/>
        <w:rPr>
          <w:rFonts w:ascii="Arial Narrow" w:hAnsi="Arial Narrow" w:cs="Times New Roman"/>
        </w:rPr>
      </w:pPr>
    </w:p>
    <w:p w14:paraId="1577A791" w14:textId="77777777" w:rsidR="006D1BC2" w:rsidRPr="00FF352B" w:rsidRDefault="006D1BC2" w:rsidP="006D1BC2">
      <w:pPr>
        <w:pStyle w:val="Bezodstpw"/>
        <w:jc w:val="center"/>
        <w:rPr>
          <w:rFonts w:ascii="Arial Narrow" w:hAnsi="Arial Narrow" w:cs="Times New Roman"/>
        </w:rPr>
      </w:pPr>
    </w:p>
    <w:p w14:paraId="2A64187B" w14:textId="77777777" w:rsidR="006D1BC2" w:rsidRPr="00FF352B" w:rsidRDefault="006D1BC2" w:rsidP="006D1BC2">
      <w:pPr>
        <w:pStyle w:val="Bezodstpw"/>
        <w:jc w:val="center"/>
        <w:rPr>
          <w:rFonts w:ascii="Arial Narrow" w:hAnsi="Arial Narrow" w:cs="Times New Roman"/>
        </w:rPr>
      </w:pPr>
    </w:p>
    <w:p w14:paraId="5D0BE001" w14:textId="77777777" w:rsidR="00B745DB" w:rsidRPr="00FF352B" w:rsidRDefault="00B745DB" w:rsidP="00736ACB">
      <w:pPr>
        <w:pStyle w:val="Bezodstpw"/>
        <w:rPr>
          <w:rFonts w:ascii="Arial Narrow" w:hAnsi="Arial Narrow" w:cs="Times New Roman"/>
        </w:rPr>
      </w:pPr>
    </w:p>
    <w:p w14:paraId="2B9D5E7B" w14:textId="77777777" w:rsidR="00736ACB" w:rsidRPr="00FF352B" w:rsidRDefault="00736ACB" w:rsidP="00736ACB">
      <w:pPr>
        <w:pStyle w:val="Bezodstpw"/>
        <w:rPr>
          <w:rFonts w:ascii="Arial Narrow" w:hAnsi="Arial Narrow" w:cs="Times New Roman"/>
        </w:rPr>
      </w:pPr>
    </w:p>
    <w:p w14:paraId="4F3E5F89" w14:textId="77777777" w:rsidR="00736ACB" w:rsidRPr="00FF352B" w:rsidRDefault="00736ACB" w:rsidP="00736ACB">
      <w:pPr>
        <w:pStyle w:val="Bezodstpw"/>
        <w:rPr>
          <w:rFonts w:ascii="Arial Narrow" w:hAnsi="Arial Narrow" w:cs="Times New Roman"/>
        </w:rPr>
      </w:pPr>
    </w:p>
    <w:p w14:paraId="26E3F638" w14:textId="77777777" w:rsidR="00736ACB" w:rsidRPr="00FF352B" w:rsidRDefault="00736ACB" w:rsidP="00736ACB">
      <w:pPr>
        <w:pStyle w:val="Bezodstpw"/>
        <w:rPr>
          <w:rFonts w:ascii="Arial Narrow" w:hAnsi="Arial Narrow" w:cs="Times New Roman"/>
        </w:rPr>
      </w:pPr>
    </w:p>
    <w:p w14:paraId="126987F5" w14:textId="77777777" w:rsidR="00736ACB" w:rsidRPr="00FF352B" w:rsidRDefault="00736ACB" w:rsidP="00736ACB">
      <w:pPr>
        <w:pStyle w:val="Bezodstpw"/>
        <w:rPr>
          <w:rFonts w:ascii="Arial Narrow" w:hAnsi="Arial Narrow" w:cs="Times New Roman"/>
        </w:rPr>
      </w:pPr>
    </w:p>
    <w:p w14:paraId="75916BA9" w14:textId="77777777" w:rsidR="00736ACB" w:rsidRDefault="00736ACB" w:rsidP="00736ACB">
      <w:pPr>
        <w:pStyle w:val="Bezodstpw"/>
        <w:rPr>
          <w:rFonts w:ascii="Arial Narrow" w:hAnsi="Arial Narrow" w:cs="Times New Roman"/>
        </w:rPr>
      </w:pPr>
    </w:p>
    <w:p w14:paraId="66DC324C" w14:textId="77777777" w:rsidR="00FF352B" w:rsidRPr="00FF352B" w:rsidRDefault="00FF352B" w:rsidP="00736ACB">
      <w:pPr>
        <w:pStyle w:val="Bezodstpw"/>
        <w:rPr>
          <w:rFonts w:ascii="Arial Narrow" w:hAnsi="Arial Narrow" w:cs="Times New Roman"/>
        </w:rPr>
      </w:pPr>
    </w:p>
    <w:p w14:paraId="288269D9"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14:paraId="2E237450"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14:paraId="2131E9AC"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14:paraId="12DE1F56"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14:paraId="6E64F464"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14:paraId="32008B7A"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14:paraId="59F39791"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14:paraId="710A841E"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14:paraId="3B7B6910"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14:paraId="087A4F87"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14:paraId="574990CF" w14:textId="77777777"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14:paraId="3C4539D4" w14:textId="77777777" w:rsidR="00ED160E" w:rsidRPr="00FF352B" w:rsidRDefault="00ED160E" w:rsidP="00AA3D6D">
      <w:pPr>
        <w:pStyle w:val="Bezodstpw"/>
        <w:rPr>
          <w:rFonts w:ascii="Arial Narrow" w:hAnsi="Arial Narrow" w:cs="Times New Roman"/>
          <w:sz w:val="16"/>
          <w:szCs w:val="16"/>
        </w:rPr>
      </w:pPr>
    </w:p>
    <w:p w14:paraId="46C851AE"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14:paraId="0DF26DFC" w14:textId="77777777"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(t.j. Dz.U. 2015, poz. 2164, z</w:t>
      </w:r>
      <w:r w:rsidR="009613D2" w:rsidRPr="00FF352B">
        <w:rPr>
          <w:rFonts w:ascii="Arial Narrow" w:hAnsi="Arial Narrow" w:cs="Times New Roman"/>
        </w:rPr>
        <w:t> </w:t>
      </w:r>
      <w:r w:rsidR="000673FA" w:rsidRPr="00FF352B">
        <w:rPr>
          <w:rFonts w:ascii="Arial Narrow" w:hAnsi="Arial Narrow" w:cs="Times New Roman"/>
        </w:rPr>
        <w:t>późn.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14:paraId="287213FF" w14:textId="77777777" w:rsidR="000673FA" w:rsidRPr="00FF352B" w:rsidRDefault="000673FA" w:rsidP="00137EFE">
      <w:pPr>
        <w:pStyle w:val="Bezodstpw"/>
        <w:jc w:val="both"/>
        <w:rPr>
          <w:rFonts w:ascii="Arial Narrow" w:hAnsi="Arial Narrow" w:cs="Times New Roman"/>
          <w:sz w:val="16"/>
          <w:szCs w:val="16"/>
        </w:rPr>
      </w:pPr>
    </w:p>
    <w:p w14:paraId="3B75E0FF"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14:paraId="34457BCA" w14:textId="37CA6E57" w:rsidR="00543B67" w:rsidRPr="00E72681"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Przedm</w:t>
      </w:r>
      <w:r w:rsidR="00EB51DE">
        <w:rPr>
          <w:rFonts w:ascii="Arial Narrow" w:hAnsi="Arial Narrow" w:cs="Times New Roman"/>
        </w:rPr>
        <w:t xml:space="preserve">iot zamówienia stanowią </w:t>
      </w:r>
      <w:r w:rsidR="00EB51DE">
        <w:rPr>
          <w:rFonts w:ascii="Arial Narrow" w:hAnsi="Arial Narrow"/>
          <w:b/>
        </w:rPr>
        <w:t>dostawy</w:t>
      </w:r>
      <w:r w:rsidR="00EB51DE" w:rsidRPr="00EB51DE">
        <w:rPr>
          <w:rFonts w:ascii="Arial Narrow" w:hAnsi="Arial Narrow"/>
          <w:b/>
        </w:rPr>
        <w:t xml:space="preserve"> zestawów do izolacji DNA z krwi metodą kolumienkową  na aparacie QIAcube firmy QIAGEN wraz z niezbędnymi akcesoriami umożliwiającymi wykonanie automatycznej izolacji</w:t>
      </w:r>
      <w:r w:rsidRPr="00FF352B">
        <w:rPr>
          <w:rFonts w:ascii="Arial Narrow" w:hAnsi="Arial Narrow" w:cs="Times New Roman"/>
        </w:rPr>
        <w:t xml:space="preserve">, </w:t>
      </w:r>
      <w:r w:rsidRPr="00E72681">
        <w:rPr>
          <w:rFonts w:ascii="Arial Narrow" w:hAnsi="Arial Narrow" w:cs="Times New Roman"/>
        </w:rPr>
        <w:t>z</w:t>
      </w:r>
      <w:r w:rsidR="00BE613F" w:rsidRPr="00E72681">
        <w:rPr>
          <w:rFonts w:ascii="Arial Narrow" w:hAnsi="Arial Narrow" w:cs="Times New Roman"/>
        </w:rPr>
        <w:t> </w:t>
      </w:r>
      <w:r w:rsidRPr="00E72681">
        <w:rPr>
          <w:rFonts w:ascii="Arial Narrow" w:hAnsi="Arial Narrow" w:cs="Times New Roman"/>
        </w:rPr>
        <w:t>uw</w:t>
      </w:r>
      <w:r w:rsidR="00E46BD4" w:rsidRPr="00E72681">
        <w:rPr>
          <w:rFonts w:ascii="Arial Narrow" w:hAnsi="Arial Narrow" w:cs="Times New Roman"/>
        </w:rPr>
        <w:t>zględnieniem bieżących potrzeb z</w:t>
      </w:r>
      <w:r w:rsidRPr="00E72681">
        <w:rPr>
          <w:rFonts w:ascii="Arial Narrow" w:hAnsi="Arial Narrow" w:cs="Times New Roman"/>
        </w:rPr>
        <w:t>amawiającego. Szczegółowe wymagania dotyczące przedmiotu zamówienia, jego zakresu i</w:t>
      </w:r>
      <w:r w:rsidR="000E00C5" w:rsidRPr="00E72681">
        <w:rPr>
          <w:rFonts w:ascii="Arial Narrow" w:hAnsi="Arial Narrow" w:cs="Times New Roman"/>
        </w:rPr>
        <w:t> </w:t>
      </w:r>
      <w:r w:rsidRPr="00E72681">
        <w:rPr>
          <w:rFonts w:ascii="Arial Narrow" w:hAnsi="Arial Narrow" w:cs="Times New Roman"/>
        </w:rPr>
        <w:t>przewidywanych ilości zawiera Załąc</w:t>
      </w:r>
      <w:r w:rsidR="007C6210" w:rsidRPr="00E72681">
        <w:rPr>
          <w:rFonts w:ascii="Arial Narrow" w:hAnsi="Arial Narrow" w:cs="Times New Roman"/>
        </w:rPr>
        <w:t>znik nr 2 do SIWZ – Kalkulacja C</w:t>
      </w:r>
      <w:r w:rsidR="00DF5BFD" w:rsidRPr="00E72681">
        <w:rPr>
          <w:rFonts w:ascii="Arial Narrow" w:hAnsi="Arial Narrow" w:cs="Times New Roman"/>
        </w:rPr>
        <w:t>enowa – O</w:t>
      </w:r>
      <w:r w:rsidRPr="00E72681">
        <w:rPr>
          <w:rFonts w:ascii="Arial Narrow" w:hAnsi="Arial Narrow" w:cs="Times New Roman"/>
        </w:rPr>
        <w:t xml:space="preserve">pis </w:t>
      </w:r>
      <w:r w:rsidR="00DF5BFD" w:rsidRPr="00E72681">
        <w:rPr>
          <w:rFonts w:ascii="Arial Narrow" w:hAnsi="Arial Narrow" w:cs="Times New Roman"/>
        </w:rPr>
        <w:t>P</w:t>
      </w:r>
      <w:r w:rsidRPr="00E72681">
        <w:rPr>
          <w:rFonts w:ascii="Arial Narrow" w:hAnsi="Arial Narrow" w:cs="Times New Roman"/>
        </w:rPr>
        <w:t xml:space="preserve">rzedmiotu </w:t>
      </w:r>
      <w:r w:rsidR="00DF5BFD" w:rsidRPr="00E72681">
        <w:rPr>
          <w:rFonts w:ascii="Arial Narrow" w:hAnsi="Arial Narrow" w:cs="Times New Roman"/>
        </w:rPr>
        <w:t>Z</w:t>
      </w:r>
      <w:r w:rsidRPr="00E72681">
        <w:rPr>
          <w:rFonts w:ascii="Arial Narrow" w:hAnsi="Arial Narrow" w:cs="Times New Roman"/>
        </w:rPr>
        <w:t>amówienia.</w:t>
      </w:r>
    </w:p>
    <w:p w14:paraId="7CF26426" w14:textId="77777777"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14:paraId="79F90C99" w14:textId="77777777"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14:paraId="62654117" w14:textId="77777777"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14:paraId="617F04C4" w14:textId="594BD345"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 xml:space="preserve">czenie </w:t>
      </w:r>
      <w:r w:rsidR="00EB51DE">
        <w:rPr>
          <w:rFonts w:ascii="Arial Narrow" w:hAnsi="Arial Narrow" w:cs="Times New Roman"/>
        </w:rPr>
        <w:t>kodowe CP</w:t>
      </w:r>
      <w:r w:rsidR="00EA7A98">
        <w:rPr>
          <w:rFonts w:ascii="Arial Narrow" w:hAnsi="Arial Narrow" w:cs="Times New Roman"/>
        </w:rPr>
        <w:t>V</w:t>
      </w:r>
      <w:r w:rsidR="00EB51DE">
        <w:rPr>
          <w:rFonts w:ascii="Arial Narrow" w:hAnsi="Arial Narrow" w:cs="Times New Roman"/>
        </w:rPr>
        <w:t xml:space="preserve">: </w:t>
      </w:r>
      <w:r w:rsidR="00EB51DE" w:rsidRPr="00EB51DE">
        <w:rPr>
          <w:rFonts w:ascii="Arial Narrow" w:hAnsi="Arial Narrow" w:cs="Tahoma"/>
          <w:b/>
        </w:rPr>
        <w:t>33.14.16.25-7 zestawy diagnostyczne</w:t>
      </w:r>
    </w:p>
    <w:p w14:paraId="60E6C53E" w14:textId="77777777"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2C367D">
        <w:rPr>
          <w:rFonts w:ascii="Arial Narrow" w:hAnsi="Arial Narrow" w:cs="Times New Roman"/>
        </w:rPr>
        <w:t xml:space="preserve"> nie </w:t>
      </w:r>
      <w:r w:rsidRPr="00FF352B">
        <w:rPr>
          <w:rFonts w:ascii="Arial Narrow" w:hAnsi="Arial Narrow" w:cs="Times New Roman"/>
        </w:rPr>
        <w:t xml:space="preserve"> </w:t>
      </w:r>
      <w:r w:rsidR="002C367D">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 xml:space="preserve">rt częściowych </w:t>
      </w:r>
    </w:p>
    <w:p w14:paraId="1029C6E6" w14:textId="77777777" w:rsidR="0013196C" w:rsidRPr="00FF352B" w:rsidRDefault="0013196C" w:rsidP="008F41C6">
      <w:pPr>
        <w:pStyle w:val="Bezodstpw"/>
        <w:jc w:val="both"/>
        <w:rPr>
          <w:rFonts w:ascii="Arial Narrow" w:hAnsi="Arial Narrow" w:cs="Times New Roman"/>
          <w:sz w:val="16"/>
          <w:szCs w:val="16"/>
        </w:rPr>
      </w:pPr>
    </w:p>
    <w:p w14:paraId="2DC02432" w14:textId="77777777" w:rsidR="006D1BC2"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14:paraId="3F39664F"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1.</w:t>
      </w:r>
      <w:r w:rsidRPr="00176E56">
        <w:rPr>
          <w:rFonts w:ascii="Arial Narrow" w:hAnsi="Arial Narrow" w:cs="Times New Roman"/>
        </w:rPr>
        <w:tab/>
        <w:t>Realizacja przedmiotu zamówienia następować będzie sukcesywnie z uwzględnieniem bieżących potrzeb za</w:t>
      </w:r>
      <w:r w:rsidR="00A05F79">
        <w:rPr>
          <w:rFonts w:ascii="Arial Narrow" w:hAnsi="Arial Narrow" w:cs="Times New Roman"/>
        </w:rPr>
        <w:t xml:space="preserve">mawiającego, przez okres </w:t>
      </w:r>
      <w:r w:rsidR="00A05F79" w:rsidRPr="00A05F79">
        <w:rPr>
          <w:rFonts w:ascii="Arial Narrow" w:hAnsi="Arial Narrow" w:cs="Times New Roman"/>
          <w:b/>
        </w:rPr>
        <w:t>24 miesięcy</w:t>
      </w:r>
      <w:r w:rsidR="00A05F79">
        <w:rPr>
          <w:rFonts w:ascii="Arial Narrow" w:hAnsi="Arial Narrow" w:cs="Times New Roman"/>
        </w:rPr>
        <w:t xml:space="preserve"> od daty podpisania umowy.</w:t>
      </w:r>
    </w:p>
    <w:p w14:paraId="1816BDDE"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2.</w:t>
      </w:r>
      <w:r w:rsidRPr="00176E56">
        <w:rPr>
          <w:rFonts w:ascii="Arial Narrow" w:hAnsi="Arial Narrow" w:cs="Times New Roman"/>
        </w:rPr>
        <w:tab/>
        <w:t>Poszczególne dostawy – na podstawie zamówień jednostkowych składanych faxem lub przy użyciu środków komunikacji elektronicznej, realizowane będą w terminach maksymalnych w</w:t>
      </w:r>
      <w:r w:rsidR="00864220">
        <w:rPr>
          <w:rFonts w:ascii="Arial Narrow" w:hAnsi="Arial Narrow" w:cs="Times New Roman"/>
        </w:rPr>
        <w:t xml:space="preserve">ynoszących </w:t>
      </w:r>
      <w:r w:rsidR="002852AB">
        <w:rPr>
          <w:rFonts w:ascii="Arial Narrow" w:hAnsi="Arial Narrow" w:cs="Times New Roman"/>
        </w:rPr>
        <w:t xml:space="preserve">do </w:t>
      </w:r>
      <w:r w:rsidR="00864220">
        <w:rPr>
          <w:rFonts w:ascii="Arial Narrow" w:hAnsi="Arial Narrow" w:cs="Times New Roman"/>
        </w:rPr>
        <w:t>7</w:t>
      </w:r>
      <w:r w:rsidRPr="00176E56">
        <w:rPr>
          <w:rFonts w:ascii="Arial Narrow" w:hAnsi="Arial Narrow" w:cs="Times New Roman"/>
        </w:rPr>
        <w:t xml:space="preserve"> dni </w:t>
      </w:r>
      <w:r w:rsidR="001D5307">
        <w:rPr>
          <w:rFonts w:ascii="Arial Narrow" w:hAnsi="Arial Narrow" w:cs="Times New Roman"/>
        </w:rPr>
        <w:t xml:space="preserve">roboczych, </w:t>
      </w:r>
      <w:r w:rsidR="004B2083">
        <w:rPr>
          <w:rFonts w:ascii="Arial Narrow" w:hAnsi="Arial Narrow" w:cs="Times New Roman"/>
        </w:rPr>
        <w:t>od dnia złożenia zamówienia.</w:t>
      </w:r>
    </w:p>
    <w:p w14:paraId="3B7EA6F8"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3.</w:t>
      </w:r>
      <w:r w:rsidRPr="00176E56">
        <w:rPr>
          <w:rFonts w:ascii="Arial Narrow" w:hAnsi="Arial Narrow" w:cs="Times New Roman"/>
        </w:rPr>
        <w:tab/>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04D85037" w14:textId="77777777" w:rsidR="00F10787" w:rsidRPr="00FF352B" w:rsidRDefault="00F10787" w:rsidP="00F10787">
      <w:pPr>
        <w:pStyle w:val="Bezodstpw"/>
        <w:jc w:val="both"/>
        <w:rPr>
          <w:rFonts w:ascii="Arial Narrow" w:hAnsi="Arial Narrow" w:cs="Times New Roman"/>
          <w:sz w:val="16"/>
          <w:szCs w:val="16"/>
        </w:rPr>
      </w:pPr>
    </w:p>
    <w:p w14:paraId="7989F278"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14:paraId="3C27D10B" w14:textId="77777777"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14:paraId="5E8B58C1" w14:textId="77777777"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14:paraId="22D8C213" w14:textId="77777777"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14:paraId="709A2432"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956660">
        <w:rPr>
          <w:rFonts w:ascii="Arial Narrow" w:hAnsi="Arial Narrow" w:cs="Times New Roman"/>
        </w:rPr>
        <w:t>lonej działalności zawodowej–</w:t>
      </w:r>
      <w:r w:rsidR="00E46BD4" w:rsidRPr="00FF352B">
        <w:rPr>
          <w:rFonts w:ascii="Arial Narrow" w:hAnsi="Arial Narrow" w:cs="Times New Roman"/>
        </w:rPr>
        <w:t>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14:paraId="646B9570"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sytua</w:t>
      </w:r>
      <w:r w:rsidR="00956660">
        <w:rPr>
          <w:rFonts w:ascii="Arial Narrow" w:hAnsi="Arial Narrow" w:cs="Times New Roman"/>
        </w:rPr>
        <w:t>cji finansowej lub ekonomicznej–</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14:paraId="0E50CC85"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14:paraId="4CC2D432" w14:textId="77777777"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14:paraId="69535FBF" w14:textId="77777777"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14:paraId="3E8D1D92" w14:textId="77777777"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14:paraId="46B43531" w14:textId="77777777"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14:paraId="0A6979C3" w14:textId="77777777" w:rsidR="00597F7C" w:rsidRPr="00FF352B" w:rsidRDefault="00597F7C" w:rsidP="002F4A79">
      <w:pPr>
        <w:pStyle w:val="Bezodstpw"/>
        <w:jc w:val="both"/>
        <w:rPr>
          <w:rFonts w:ascii="Arial Narrow" w:hAnsi="Arial Narrow" w:cs="Times New Roman"/>
          <w:sz w:val="16"/>
          <w:szCs w:val="16"/>
        </w:rPr>
      </w:pPr>
    </w:p>
    <w:p w14:paraId="0B70E2F8" w14:textId="77777777"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14:paraId="04BFEF42" w14:textId="77777777" w:rsidR="00DA007E" w:rsidRPr="00FF352B" w:rsidRDefault="00DA007E"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14:paraId="524A5C11" w14:textId="77777777" w:rsidR="00351247" w:rsidRPr="00FF352B" w:rsidRDefault="00351247"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14:paraId="09BACEA6" w14:textId="77777777" w:rsidR="00642B75" w:rsidRPr="00FF352B" w:rsidRDefault="00642B75"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14:paraId="5E965AF1" w14:textId="77777777" w:rsidR="006E3C7D" w:rsidRPr="00FF352B" w:rsidRDefault="00E46BD4"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14:paraId="492BC8EF" w14:textId="77777777" w:rsidR="00190920" w:rsidRPr="00FF352B" w:rsidRDefault="002B5454"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14:paraId="2FC85C8E" w14:textId="77777777" w:rsidR="00BF53C1" w:rsidRPr="00057C07" w:rsidRDefault="00BF53C1" w:rsidP="00094091">
      <w:pPr>
        <w:pStyle w:val="Bezodstpw"/>
        <w:numPr>
          <w:ilvl w:val="0"/>
          <w:numId w:val="28"/>
        </w:numPr>
        <w:ind w:left="567" w:hanging="283"/>
        <w:jc w:val="both"/>
        <w:rPr>
          <w:rFonts w:ascii="Arial Narrow" w:hAnsi="Arial Narrow" w:cs="Times New Roman"/>
        </w:rPr>
      </w:pPr>
      <w:r w:rsidRPr="00057C07">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493845C" w14:textId="77777777" w:rsidR="00E60D56" w:rsidRPr="00BE1039" w:rsidRDefault="00E46BD4" w:rsidP="00094091">
      <w:pPr>
        <w:pStyle w:val="Bezodstpw"/>
        <w:numPr>
          <w:ilvl w:val="0"/>
          <w:numId w:val="28"/>
        </w:numPr>
        <w:ind w:left="567" w:hanging="283"/>
        <w:jc w:val="both"/>
        <w:rPr>
          <w:rFonts w:ascii="Arial Narrow" w:hAnsi="Arial Narrow" w:cs="Times New Roman"/>
        </w:rPr>
      </w:pPr>
      <w:r w:rsidRPr="00BE1039">
        <w:rPr>
          <w:rFonts w:ascii="Arial Narrow" w:hAnsi="Arial Narrow" w:cs="Times New Roman"/>
        </w:rPr>
        <w:t>oświadczenie</w:t>
      </w:r>
      <w:r w:rsidR="00E60D56" w:rsidRPr="00BE1039">
        <w:rPr>
          <w:rFonts w:ascii="Arial Narrow" w:hAnsi="Arial Narrow" w:cs="Times New Roman"/>
        </w:rPr>
        <w:t xml:space="preserve"> wykonawcy o braku orzeczenia wobec niego tytułem środka zapobiegawczego zakazu ubiegania się o zamówienia publiczne.</w:t>
      </w:r>
    </w:p>
    <w:p w14:paraId="1A498FEC" w14:textId="77777777" w:rsidR="00013F73" w:rsidRPr="00013F73" w:rsidRDefault="000150CC"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013F73">
        <w:rPr>
          <w:rFonts w:ascii="Arial Narrow" w:hAnsi="Arial Narrow" w:cs="Times New Roman"/>
        </w:rPr>
        <w:t xml:space="preserve"> ustawy, chyba że złożenie oświadczenia w okolicznościach </w:t>
      </w:r>
      <w:r w:rsidR="00902A39">
        <w:rPr>
          <w:rFonts w:ascii="Arial Narrow" w:hAnsi="Arial Narrow" w:cs="Times New Roman"/>
        </w:rPr>
        <w:t xml:space="preserve">konkretnego przypadku </w:t>
      </w:r>
      <w:r w:rsidR="00013F73">
        <w:rPr>
          <w:rFonts w:ascii="Arial Narrow" w:hAnsi="Arial Narrow" w:cs="Times New Roman"/>
        </w:rPr>
        <w:t xml:space="preserve">stało się bezprzedmiotowe (do upływu wyznaczonego terminu składania ofert wpłynęła jedna oferta). </w:t>
      </w:r>
      <w:r w:rsidR="00E46BD4" w:rsidRPr="00FF352B">
        <w:rPr>
          <w:rFonts w:ascii="Arial Narrow" w:hAnsi="Arial Narrow" w:cs="Times New Roman"/>
        </w:rPr>
        <w:t xml:space="preserve">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p>
    <w:p w14:paraId="132303B0" w14:textId="77777777" w:rsidR="00E83F3A" w:rsidRPr="00FF352B" w:rsidRDefault="00E83F3A"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14:paraId="41513E32" w14:textId="77777777" w:rsidR="00BD6FC5" w:rsidRPr="00F36C55" w:rsidRDefault="00E83F3A"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xml:space="preserve">, </w:t>
      </w:r>
      <w:r w:rsidRPr="00F36C55">
        <w:rPr>
          <w:rFonts w:ascii="Arial Narrow" w:hAnsi="Arial Narrow" w:cs="Times New Roman"/>
        </w:rPr>
        <w:t>o</w:t>
      </w:r>
      <w:r w:rsidR="000E2E1C" w:rsidRPr="00F36C55">
        <w:rPr>
          <w:rFonts w:ascii="Arial Narrow" w:hAnsi="Arial Narrow" w:cs="Times New Roman"/>
        </w:rPr>
        <w:t> </w:t>
      </w:r>
      <w:r w:rsidR="00DE083B" w:rsidRPr="00F36C55">
        <w:rPr>
          <w:rFonts w:ascii="Arial Narrow" w:hAnsi="Arial Narrow" w:cs="Times New Roman"/>
        </w:rPr>
        <w:t>którym</w:t>
      </w:r>
      <w:r w:rsidR="00CD08A9" w:rsidRPr="00F36C55">
        <w:rPr>
          <w:rFonts w:ascii="Arial Narrow" w:hAnsi="Arial Narrow" w:cs="Times New Roman"/>
        </w:rPr>
        <w:t xml:space="preserve"> mowa w pkt. 7</w:t>
      </w:r>
      <w:r w:rsidR="00223625" w:rsidRPr="00F36C55">
        <w:rPr>
          <w:rFonts w:ascii="Arial Narrow" w:hAnsi="Arial Narrow" w:cs="Times New Roman"/>
        </w:rPr>
        <w:t xml:space="preserve">, zastępuje się </w:t>
      </w:r>
      <w:r w:rsidR="00DE083B" w:rsidRPr="00F36C55">
        <w:rPr>
          <w:rFonts w:ascii="Arial Narrow" w:hAnsi="Arial Narrow" w:cs="Times New Roman"/>
        </w:rPr>
        <w:t>go</w:t>
      </w:r>
      <w:r w:rsidR="00223625" w:rsidRPr="00F36C55">
        <w:rPr>
          <w:rFonts w:ascii="Arial Narrow" w:hAnsi="Arial Narrow" w:cs="Times New Roman"/>
        </w:rPr>
        <w:t xml:space="preserve"> dokumentem zawierającym odpowiednio oświadczenie </w:t>
      </w:r>
      <w:r w:rsidR="00E46BD4" w:rsidRPr="00F36C55">
        <w:rPr>
          <w:rFonts w:ascii="Arial Narrow" w:hAnsi="Arial Narrow" w:cs="Times New Roman"/>
        </w:rPr>
        <w:t>w</w:t>
      </w:r>
      <w:r w:rsidR="00223625" w:rsidRPr="00F36C55">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4CBD409" w14:textId="7D9AAD8B" w:rsidR="00F36C55" w:rsidRPr="00F36C55" w:rsidRDefault="00F36C55" w:rsidP="00094091">
      <w:pPr>
        <w:pStyle w:val="Bezodstpw"/>
        <w:numPr>
          <w:ilvl w:val="0"/>
          <w:numId w:val="6"/>
        </w:numPr>
        <w:ind w:left="284" w:hanging="284"/>
        <w:jc w:val="both"/>
        <w:rPr>
          <w:rFonts w:ascii="Arial Narrow" w:hAnsi="Arial Narrow" w:cs="Times New Roman"/>
        </w:rPr>
      </w:pPr>
      <w:r w:rsidRPr="00F36C55">
        <w:rPr>
          <w:rFonts w:ascii="Arial Narrow" w:hAnsi="Arial Narrow" w:cs="Times New Roman"/>
        </w:rPr>
        <w:t xml:space="preserve">W celu potwierdzenia </w:t>
      </w:r>
      <w:r>
        <w:rPr>
          <w:rFonts w:ascii="Arial Narrow" w:hAnsi="Arial Narrow" w:cs="Times New Roman"/>
        </w:rPr>
        <w:t>spełniania przez</w:t>
      </w:r>
      <w:r w:rsidRPr="00F36C55">
        <w:rPr>
          <w:rFonts w:ascii="Arial Narrow" w:hAnsi="Arial Narrow" w:cs="Times New Roman"/>
        </w:rPr>
        <w:t xml:space="preserve"> </w:t>
      </w:r>
      <w:r w:rsidRPr="00FF352B">
        <w:rPr>
          <w:rFonts w:ascii="Arial Narrow" w:hAnsi="Arial Narrow" w:cs="Times New Roman"/>
        </w:rPr>
        <w:t>zaoferowany przedmiot zamówienia wymagań</w:t>
      </w:r>
      <w:r w:rsidR="001F11CB">
        <w:rPr>
          <w:rFonts w:ascii="Arial Narrow" w:hAnsi="Arial Narrow" w:cs="Times New Roman"/>
        </w:rPr>
        <w:t xml:space="preserve"> </w:t>
      </w:r>
      <w:r w:rsidRPr="00F36C55">
        <w:rPr>
          <w:rFonts w:ascii="Arial Narrow" w:hAnsi="Arial Narrow" w:cs="Times New Roman"/>
        </w:rPr>
        <w:t xml:space="preserve">określonych przez Zamawiającego, Wykonawca załączy </w:t>
      </w:r>
      <w:r w:rsidR="00EB51DE" w:rsidRPr="006B1C1D">
        <w:rPr>
          <w:rFonts w:ascii="Arial Narrow" w:hAnsi="Arial Narrow" w:cs="Times New Roman"/>
        </w:rPr>
        <w:t xml:space="preserve">wraz z </w:t>
      </w:r>
      <w:r w:rsidR="006B1C1D" w:rsidRPr="006B1C1D">
        <w:rPr>
          <w:rFonts w:ascii="Arial Narrow" w:hAnsi="Arial Narrow" w:cs="Times New Roman"/>
        </w:rPr>
        <w:t>ofertą prób</w:t>
      </w:r>
      <w:r w:rsidR="00EB51DE" w:rsidRPr="006B1C1D">
        <w:rPr>
          <w:rFonts w:ascii="Arial Narrow" w:hAnsi="Arial Narrow" w:cs="Times New Roman"/>
        </w:rPr>
        <w:t>k</w:t>
      </w:r>
      <w:r w:rsidR="006B1C1D" w:rsidRPr="006B1C1D">
        <w:rPr>
          <w:rFonts w:ascii="Arial Narrow" w:hAnsi="Arial Narrow" w:cs="Times New Roman"/>
        </w:rPr>
        <w:t>i</w:t>
      </w:r>
      <w:r w:rsidR="00EB51DE" w:rsidRPr="006B1C1D">
        <w:rPr>
          <w:rFonts w:ascii="Arial Narrow" w:hAnsi="Arial Narrow" w:cs="Times New Roman"/>
        </w:rPr>
        <w:t xml:space="preserve"> </w:t>
      </w:r>
      <w:r w:rsidR="00EB51DE">
        <w:rPr>
          <w:rFonts w:ascii="Arial Narrow" w:hAnsi="Arial Narrow" w:cs="Times New Roman"/>
        </w:rPr>
        <w:t xml:space="preserve">– co najmniej 10 izolacji </w:t>
      </w:r>
      <w:r w:rsidR="00E72681">
        <w:rPr>
          <w:rFonts w:ascii="Arial Narrow" w:hAnsi="Arial Narrow" w:cs="Times New Roman"/>
        </w:rPr>
        <w:t xml:space="preserve"> z każdej pozycji zaoferowanego przedmiotu zamówienia.</w:t>
      </w:r>
    </w:p>
    <w:p w14:paraId="7A924F3B" w14:textId="77777777" w:rsidR="00F36C55" w:rsidRPr="00F36C55" w:rsidRDefault="00F36C55" w:rsidP="00F36C55">
      <w:pPr>
        <w:ind w:left="284"/>
        <w:jc w:val="both"/>
        <w:rPr>
          <w:rFonts w:ascii="Arial Narrow" w:hAnsi="Arial Narrow" w:cs="Times New Roman"/>
        </w:rPr>
      </w:pPr>
    </w:p>
    <w:p w14:paraId="59F69533"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14:paraId="63C6AEA6"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14:paraId="58271070" w14:textId="77777777" w:rsidR="00223625" w:rsidRPr="00FF352B" w:rsidRDefault="00223625" w:rsidP="00094091">
      <w:pPr>
        <w:pStyle w:val="Bezodstpw"/>
        <w:numPr>
          <w:ilvl w:val="0"/>
          <w:numId w:val="7"/>
        </w:numPr>
        <w:ind w:left="284" w:hanging="284"/>
        <w:rPr>
          <w:rFonts w:ascii="Arial Narrow" w:hAnsi="Arial Narrow" w:cs="Times New Roman"/>
        </w:rPr>
      </w:pPr>
      <w:r w:rsidRPr="00FF352B">
        <w:rPr>
          <w:rFonts w:ascii="Arial Narrow" w:hAnsi="Arial Narrow" w:cs="Times New Roman"/>
        </w:rPr>
        <w:lastRenderedPageBreak/>
        <w:t xml:space="preserve">Oświadczenia, wnioski, zawiadomienia oraz informacje są przekazywane faksem lub drogą elektroniczną. Zawsze dopuszczalna jest forma pisemna. </w:t>
      </w:r>
    </w:p>
    <w:p w14:paraId="6DAE755F"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14:paraId="58D9B1CD"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14:paraId="3286DBB7"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14:paraId="7AA7D7F0"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14:paraId="141417F0"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14:paraId="61E70E81" w14:textId="275736A2"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 xml:space="preserve">w sprawach </w:t>
      </w:r>
      <w:r w:rsidR="00EB51DE">
        <w:rPr>
          <w:rFonts w:ascii="Arial Narrow" w:hAnsi="Arial Narrow" w:cs="Times New Roman"/>
        </w:rPr>
        <w:t xml:space="preserve">formalnych – Maria Gągol </w:t>
      </w:r>
      <w:r w:rsidRPr="00FF352B">
        <w:rPr>
          <w:rFonts w:ascii="Arial Narrow" w:hAnsi="Arial Narrow" w:cs="Times New Roman"/>
        </w:rPr>
        <w:t>–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14:paraId="78244D2B" w14:textId="77777777" w:rsidR="00ED160E" w:rsidRPr="00FF352B" w:rsidRDefault="00223625" w:rsidP="00094091">
      <w:pPr>
        <w:pStyle w:val="Bezodstpw"/>
        <w:numPr>
          <w:ilvl w:val="0"/>
          <w:numId w:val="7"/>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14:paraId="23B15073" w14:textId="77777777" w:rsidR="007924B3" w:rsidRPr="00FF352B" w:rsidRDefault="007924B3" w:rsidP="00137EFE">
      <w:pPr>
        <w:pStyle w:val="Bezodstpw"/>
        <w:rPr>
          <w:rFonts w:ascii="Arial Narrow" w:hAnsi="Arial Narrow" w:cs="Times New Roman"/>
          <w:sz w:val="16"/>
          <w:szCs w:val="16"/>
        </w:rPr>
      </w:pPr>
    </w:p>
    <w:p w14:paraId="64681FEB" w14:textId="77777777"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14:paraId="099D79E7" w14:textId="77777777"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14:paraId="795A4C3C" w14:textId="77777777" w:rsidR="00137EFE" w:rsidRPr="00FF352B" w:rsidRDefault="00137EFE" w:rsidP="00137EFE">
      <w:pPr>
        <w:pStyle w:val="Bezodstpw"/>
        <w:jc w:val="both"/>
        <w:rPr>
          <w:rFonts w:ascii="Arial Narrow" w:hAnsi="Arial Narrow" w:cs="Times New Roman"/>
          <w:sz w:val="16"/>
          <w:szCs w:val="16"/>
        </w:rPr>
      </w:pPr>
    </w:p>
    <w:p w14:paraId="182B9847"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14:paraId="5B7DA6A5" w14:textId="77777777" w:rsidR="00ED160E" w:rsidRPr="00FF352B" w:rsidRDefault="00A83E43" w:rsidP="0009409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14:paraId="7E6EF363" w14:textId="77777777" w:rsidR="007924B3" w:rsidRPr="00FF352B" w:rsidRDefault="007924B3" w:rsidP="0009409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14:paraId="017C08F1" w14:textId="77777777" w:rsidR="00BE613F" w:rsidRPr="00FF352B" w:rsidRDefault="00BE613F" w:rsidP="00517FBF">
      <w:pPr>
        <w:pStyle w:val="Bezodstpw"/>
        <w:jc w:val="both"/>
        <w:rPr>
          <w:rFonts w:ascii="Arial Narrow" w:hAnsi="Arial Narrow" w:cs="Times New Roman"/>
          <w:sz w:val="16"/>
          <w:szCs w:val="16"/>
        </w:rPr>
      </w:pPr>
    </w:p>
    <w:p w14:paraId="0E6FAF4A"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14:paraId="6DA46407" w14:textId="77777777" w:rsidR="009E19BC" w:rsidRPr="00FF352B" w:rsidRDefault="001662F7" w:rsidP="0009409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14:paraId="569E4416"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14:paraId="10A6D2A4"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14:paraId="6AEB9E77" w14:textId="77777777" w:rsidR="009E19BC" w:rsidRPr="00FF352B" w:rsidRDefault="001662F7"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14:paraId="6C2B209B"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8ED15F"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7B02F51C" w14:textId="77777777" w:rsidR="009E19BC" w:rsidRPr="00FF352B" w:rsidRDefault="001662F7" w:rsidP="0009409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14:paraId="3B823DF1"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14:paraId="0E8F0951"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14:paraId="206515D6" w14:textId="77777777" w:rsidR="009E19BC" w:rsidRPr="00FF352B" w:rsidRDefault="001662F7"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14:paraId="61036910" w14:textId="77777777" w:rsidR="009E19BC"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14:paraId="5AE27F1A" w14:textId="77777777" w:rsidR="00353FF5"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14:paraId="3E32DEB0" w14:textId="77777777" w:rsidR="009E19BC"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14:paraId="4095E266"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lastRenderedPageBreak/>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14:paraId="511B4270" w14:textId="77777777" w:rsidR="00517FBF"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14:paraId="1DD0A54C"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14:paraId="68620995" w14:textId="77777777" w:rsidR="009E19BC" w:rsidRPr="00EA7A98" w:rsidRDefault="00353FF5" w:rsidP="00094091">
      <w:pPr>
        <w:pStyle w:val="Akapitzlist"/>
        <w:numPr>
          <w:ilvl w:val="0"/>
          <w:numId w:val="9"/>
        </w:numPr>
        <w:ind w:left="284" w:hanging="284"/>
        <w:jc w:val="both"/>
        <w:rPr>
          <w:rFonts w:ascii="Arial Narrow" w:hAnsi="Arial Narrow" w:cs="Times New Roman"/>
          <w:b/>
        </w:rPr>
      </w:pPr>
      <w:r w:rsidRPr="00EA7A98">
        <w:rPr>
          <w:rFonts w:ascii="Arial Narrow" w:hAnsi="Arial Narrow" w:cs="Times New Roman"/>
          <w:b/>
        </w:rPr>
        <w:t>Zawartość oferty:</w:t>
      </w:r>
    </w:p>
    <w:p w14:paraId="14168315" w14:textId="77777777" w:rsidR="009E19BC" w:rsidRPr="00FF352B" w:rsidRDefault="009E19BC"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14:paraId="3EAF69F6" w14:textId="77777777" w:rsidR="009E19BC" w:rsidRPr="00FF352B" w:rsidRDefault="009E19BC"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14:paraId="6A80D815" w14:textId="77777777" w:rsidR="009E19BC" w:rsidRDefault="005459CC"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14:paraId="031F971C" w14:textId="77777777" w:rsidR="00EA7A98" w:rsidRDefault="009E19BC" w:rsidP="00EA7A98">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Stosowne Pełnomocnictwo.</w:t>
      </w:r>
    </w:p>
    <w:p w14:paraId="49D200F3" w14:textId="2B58D840" w:rsidR="000F76F1" w:rsidRPr="00D81B68" w:rsidRDefault="00DB4E17" w:rsidP="00D81B68">
      <w:pPr>
        <w:pStyle w:val="Akapitzlist"/>
        <w:numPr>
          <w:ilvl w:val="3"/>
          <w:numId w:val="12"/>
        </w:numPr>
        <w:spacing w:after="0"/>
        <w:ind w:left="566" w:hanging="283"/>
        <w:jc w:val="both"/>
        <w:rPr>
          <w:rFonts w:ascii="Arial Narrow" w:hAnsi="Arial Narrow" w:cs="Times New Roman"/>
          <w:u w:val="single"/>
        </w:rPr>
      </w:pPr>
      <w:r w:rsidRPr="005F5511">
        <w:rPr>
          <w:rFonts w:ascii="Arial Narrow" w:hAnsi="Arial Narrow" w:cs="Times New Roman"/>
          <w:b/>
        </w:rPr>
        <w:t>Próbki</w:t>
      </w:r>
      <w:r w:rsidR="005A47CF" w:rsidRPr="005F5511">
        <w:rPr>
          <w:rFonts w:ascii="Arial Narrow" w:hAnsi="Arial Narrow" w:cs="Times New Roman"/>
          <w:b/>
        </w:rPr>
        <w:t xml:space="preserve"> </w:t>
      </w:r>
      <w:r w:rsidRPr="005F5511">
        <w:rPr>
          <w:rFonts w:ascii="Arial Narrow" w:hAnsi="Arial Narrow" w:cs="Times New Roman"/>
          <w:b/>
        </w:rPr>
        <w:t xml:space="preserve">- </w:t>
      </w:r>
      <w:r w:rsidR="005A47CF" w:rsidRPr="005F5511">
        <w:rPr>
          <w:rFonts w:ascii="Arial Narrow" w:hAnsi="Arial Narrow" w:cs="Times New Roman"/>
          <w:b/>
        </w:rPr>
        <w:t xml:space="preserve"> min. 10 izolacji </w:t>
      </w:r>
      <w:r w:rsidRPr="005F5511">
        <w:rPr>
          <w:rFonts w:ascii="Arial Narrow" w:hAnsi="Arial Narrow" w:cs="Times New Roman"/>
          <w:b/>
        </w:rPr>
        <w:t>z każdej pozycji zaoferowanego przedmiotu zamówienia.</w:t>
      </w:r>
      <w:r w:rsidR="005F5511">
        <w:rPr>
          <w:rFonts w:ascii="Arial Narrow" w:hAnsi="Arial Narrow" w:cs="Times New Roman"/>
        </w:rPr>
        <w:t xml:space="preserve"> </w:t>
      </w:r>
      <w:r w:rsidR="005F5511" w:rsidRPr="005F5511">
        <w:rPr>
          <w:rFonts w:ascii="Arial Narrow" w:hAnsi="Arial Narrow" w:cs="Tahoma"/>
          <w:snapToGrid w:val="0"/>
        </w:rPr>
        <w:t>Wzory oferowanych produktów przedmiotu zamówienia muszą zostać złożone osobno w trwale zamkniętym opakowaniu</w:t>
      </w:r>
      <w:r w:rsidR="00D81B68">
        <w:rPr>
          <w:rFonts w:ascii="Arial Narrow" w:hAnsi="Arial Narrow" w:cs="Times New Roman"/>
        </w:rPr>
        <w:t xml:space="preserve"> zaadresowanym</w:t>
      </w:r>
      <w:r w:rsidR="000F76F1" w:rsidRPr="00D81B68">
        <w:rPr>
          <w:rFonts w:ascii="Arial Narrow" w:hAnsi="Arial Narrow" w:cs="Times New Roman"/>
        </w:rPr>
        <w:t xml:space="preserve"> według poniższego wzoru: </w:t>
      </w:r>
    </w:p>
    <w:p w14:paraId="7AB56870" w14:textId="77777777" w:rsidR="000F76F1" w:rsidRPr="00D81B68" w:rsidRDefault="000F76F1" w:rsidP="000F76F1">
      <w:pPr>
        <w:pStyle w:val="Akapitzlist"/>
        <w:spacing w:after="0" w:line="240" w:lineRule="auto"/>
        <w:ind w:left="0"/>
        <w:jc w:val="center"/>
        <w:rPr>
          <w:rFonts w:ascii="Arial Narrow" w:hAnsi="Arial Narrow" w:cs="Times New Roman"/>
          <w:b/>
          <w:sz w:val="18"/>
          <w:szCs w:val="18"/>
        </w:rPr>
      </w:pPr>
      <w:r w:rsidRPr="00D81B68">
        <w:rPr>
          <w:rFonts w:ascii="Arial Narrow" w:hAnsi="Arial Narrow" w:cs="Times New Roman"/>
          <w:b/>
          <w:sz w:val="18"/>
          <w:szCs w:val="18"/>
        </w:rPr>
        <w:t>Uniwersytecki Szpital Dziecięcy w Krakowie</w:t>
      </w:r>
    </w:p>
    <w:p w14:paraId="1C749996" w14:textId="77777777" w:rsidR="000F76F1" w:rsidRPr="00D81B68" w:rsidRDefault="000F76F1" w:rsidP="000F76F1">
      <w:pPr>
        <w:pStyle w:val="Akapitzlist"/>
        <w:spacing w:after="0" w:line="240" w:lineRule="auto"/>
        <w:ind w:left="0"/>
        <w:jc w:val="center"/>
        <w:rPr>
          <w:rFonts w:ascii="Arial Narrow" w:hAnsi="Arial Narrow" w:cs="Times New Roman"/>
          <w:b/>
          <w:sz w:val="18"/>
          <w:szCs w:val="18"/>
        </w:rPr>
      </w:pPr>
      <w:r w:rsidRPr="00D81B68">
        <w:rPr>
          <w:rFonts w:ascii="Arial Narrow" w:hAnsi="Arial Narrow" w:cs="Times New Roman"/>
          <w:b/>
          <w:sz w:val="18"/>
          <w:szCs w:val="18"/>
        </w:rPr>
        <w:t>ul. Wielicka 265, 30-663 Kraków</w:t>
      </w:r>
    </w:p>
    <w:p w14:paraId="4034BD93" w14:textId="0B06B945" w:rsidR="000F76F1" w:rsidRPr="00FF352B" w:rsidRDefault="000F76F1" w:rsidP="000F76F1">
      <w:pPr>
        <w:pStyle w:val="Akapitzlist"/>
        <w:spacing w:after="0" w:line="240" w:lineRule="auto"/>
        <w:ind w:left="284" w:hanging="284"/>
        <w:rPr>
          <w:rFonts w:ascii="Arial Narrow" w:hAnsi="Arial Narrow" w:cs="Times New Roman"/>
        </w:rPr>
      </w:pPr>
      <w:r w:rsidRPr="00FF352B">
        <w:rPr>
          <w:rFonts w:ascii="Arial Narrow" w:hAnsi="Arial Narrow" w:cs="Times New Roman"/>
        </w:rPr>
        <w:t xml:space="preserve">      </w:t>
      </w:r>
      <w:r>
        <w:rPr>
          <w:rFonts w:ascii="Arial Narrow" w:hAnsi="Arial Narrow" w:cs="Times New Roman"/>
        </w:rPr>
        <w:t xml:space="preserve">      </w:t>
      </w:r>
      <w:r w:rsidRPr="00FF352B">
        <w:rPr>
          <w:rFonts w:ascii="Arial Narrow" w:hAnsi="Arial Narrow" w:cs="Times New Roman"/>
        </w:rPr>
        <w:t>oraz o</w:t>
      </w:r>
      <w:r w:rsidR="00D81B68">
        <w:rPr>
          <w:rFonts w:ascii="Arial Narrow" w:hAnsi="Arial Narrow" w:cs="Times New Roman"/>
        </w:rPr>
        <w:t>patrzonym</w:t>
      </w:r>
      <w:r w:rsidRPr="00FF352B">
        <w:rPr>
          <w:rFonts w:ascii="Arial Narrow" w:hAnsi="Arial Narrow" w:cs="Times New Roman"/>
        </w:rPr>
        <w:t xml:space="preserve"> adnotacją: </w:t>
      </w:r>
    </w:p>
    <w:p w14:paraId="7E6CF176" w14:textId="3604CD5B" w:rsidR="000F76F1" w:rsidRPr="000F76F1" w:rsidRDefault="000F76F1" w:rsidP="00D81B68">
      <w:pPr>
        <w:pStyle w:val="Akapitzlist"/>
        <w:spacing w:after="0" w:line="240" w:lineRule="auto"/>
        <w:ind w:left="0"/>
        <w:jc w:val="center"/>
        <w:rPr>
          <w:rFonts w:ascii="Arial Narrow" w:hAnsi="Arial Narrow" w:cs="Times New Roman"/>
          <w:b/>
          <w:sz w:val="18"/>
          <w:szCs w:val="18"/>
        </w:rPr>
      </w:pPr>
      <w:r w:rsidRPr="000F76F1">
        <w:rPr>
          <w:rFonts w:ascii="Arial Narrow" w:hAnsi="Arial Narrow" w:cs="Times New Roman"/>
          <w:b/>
          <w:sz w:val="18"/>
          <w:szCs w:val="18"/>
        </w:rPr>
        <w:t xml:space="preserve">„Oferta na: </w:t>
      </w:r>
      <w:r w:rsidRPr="000F76F1">
        <w:rPr>
          <w:rFonts w:ascii="Arial Narrow" w:hAnsi="Arial Narrow"/>
          <w:b/>
          <w:sz w:val="18"/>
          <w:szCs w:val="18"/>
        </w:rPr>
        <w:t xml:space="preserve">Dostawę zestawów do izolacji DNA z krwi metodą kolumienkową  na aparacie QIAcube firmy QIAGEN wraz z </w:t>
      </w:r>
      <w:r>
        <w:rPr>
          <w:rFonts w:ascii="Arial Narrow" w:hAnsi="Arial Narrow"/>
          <w:b/>
          <w:sz w:val="18"/>
          <w:szCs w:val="18"/>
        </w:rPr>
        <w:t xml:space="preserve">     </w:t>
      </w:r>
      <w:r w:rsidR="00D81B68">
        <w:rPr>
          <w:rFonts w:ascii="Arial Narrow" w:hAnsi="Arial Narrow"/>
          <w:b/>
          <w:sz w:val="18"/>
          <w:szCs w:val="18"/>
        </w:rPr>
        <w:t xml:space="preserve">  </w:t>
      </w:r>
      <w:r w:rsidRPr="000F76F1">
        <w:rPr>
          <w:rFonts w:ascii="Arial Narrow" w:hAnsi="Arial Narrow"/>
          <w:b/>
          <w:sz w:val="18"/>
          <w:szCs w:val="18"/>
        </w:rPr>
        <w:t>niezbędnymi akcesoriami umożliwiającymi wykonanie automatycznej izolacji</w:t>
      </w:r>
      <w:r w:rsidRPr="000F76F1">
        <w:rPr>
          <w:rFonts w:ascii="Arial Narrow" w:hAnsi="Arial Narrow" w:cs="Times New Roman"/>
          <w:b/>
          <w:sz w:val="18"/>
          <w:szCs w:val="18"/>
        </w:rPr>
        <w:t xml:space="preserve"> na potrzeby Uniwersyteckiego Szpitala Dziecięcego w Krakowie, EZP-271-2-55/2017</w:t>
      </w:r>
      <w:r>
        <w:rPr>
          <w:rFonts w:ascii="Arial Narrow" w:hAnsi="Arial Narrow" w:cs="Times New Roman"/>
          <w:b/>
          <w:sz w:val="18"/>
          <w:szCs w:val="18"/>
        </w:rPr>
        <w:t xml:space="preserve"> </w:t>
      </w:r>
      <w:r w:rsidRPr="00D81B68">
        <w:rPr>
          <w:rFonts w:ascii="Arial Narrow" w:hAnsi="Arial Narrow" w:cs="Times New Roman"/>
          <w:b/>
          <w:u w:val="single"/>
        </w:rPr>
        <w:t>PRÓBKI</w:t>
      </w:r>
    </w:p>
    <w:p w14:paraId="34BE9105" w14:textId="28273412" w:rsidR="000F76F1" w:rsidRPr="000F76F1" w:rsidRDefault="00D81B68" w:rsidP="000F76F1">
      <w:pPr>
        <w:pStyle w:val="Akapitzlist"/>
        <w:spacing w:after="0"/>
        <w:ind w:left="566"/>
        <w:jc w:val="both"/>
        <w:rPr>
          <w:rFonts w:ascii="Arial Narrow" w:hAnsi="Arial Narrow" w:cs="Times New Roman"/>
          <w:u w:val="single"/>
        </w:rPr>
      </w:pPr>
      <w:r w:rsidRPr="000F76F1">
        <w:rPr>
          <w:rFonts w:ascii="Arial Narrow" w:hAnsi="Arial Narrow"/>
        </w:rPr>
        <w:t>Wykonawca może odstąpić od dostarczenia próbek do testowania w przypadku zestawów, które były już stosowane u Zamawiającego i spełniają  wymagania Zamawiającego w prowadzonym postępowaniu</w:t>
      </w:r>
      <w:r w:rsidRPr="000F76F1">
        <w:rPr>
          <w:rFonts w:ascii="Arial Narrow" w:hAnsi="Arial Narrow"/>
          <w:u w:val="single"/>
        </w:rPr>
        <w:t xml:space="preserve">. </w:t>
      </w:r>
      <w:r w:rsidRPr="000F76F1">
        <w:rPr>
          <w:rFonts w:ascii="Arial Narrow" w:hAnsi="Arial Narrow"/>
          <w:b/>
          <w:u w:val="single"/>
        </w:rPr>
        <w:t>W tym przypadku wymagane jest złożenie stosownego oświadczenia</w:t>
      </w:r>
      <w:r w:rsidRPr="000F76F1">
        <w:rPr>
          <w:rFonts w:ascii="Arial Narrow" w:hAnsi="Arial Narrow"/>
          <w:u w:val="single"/>
        </w:rPr>
        <w:t>.</w:t>
      </w:r>
    </w:p>
    <w:p w14:paraId="5D04B5A2" w14:textId="77777777" w:rsidR="00353FF5" w:rsidRPr="00FF352B" w:rsidRDefault="003907CD"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14:paraId="18B8E36B" w14:textId="77777777" w:rsidR="009E19BC" w:rsidRPr="00FF352B" w:rsidRDefault="009E19BC"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(t.j. Dz.U. 2003r., nr 153, poz. 1503, z późn.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(t.j. Dz.U. 2015, poz. 2164, z późn. zm.)</w:t>
      </w:r>
      <w:r w:rsidRPr="00FF352B">
        <w:rPr>
          <w:rFonts w:ascii="Arial Narrow" w:hAnsi="Arial Narrow" w:cs="Times New Roman"/>
        </w:rPr>
        <w:t>.</w:t>
      </w:r>
    </w:p>
    <w:p w14:paraId="07F93200" w14:textId="77777777" w:rsidR="009425D9" w:rsidRPr="00FF352B" w:rsidRDefault="009425D9"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14:paraId="7DFFF154" w14:textId="77777777" w:rsidR="00ED160E" w:rsidRDefault="009E19BC" w:rsidP="00094091">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14:paraId="5EDA20B8" w14:textId="77777777"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14:paraId="712620C3" w14:textId="3E2CCEDC" w:rsidR="009E19B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0F76F1">
        <w:rPr>
          <w:rFonts w:ascii="Arial Narrow" w:hAnsi="Arial Narrow" w:cs="Times New Roman"/>
          <w:b/>
        </w:rPr>
        <w:t>01</w:t>
      </w:r>
      <w:r w:rsidR="005A47CF">
        <w:rPr>
          <w:rFonts w:ascii="Arial Narrow" w:hAnsi="Arial Narrow" w:cs="Times New Roman"/>
          <w:b/>
        </w:rPr>
        <w:t xml:space="preserve"> czerwca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 xml:space="preserve">siedzibie Zamawiającego, pokój nr 2H-06b – Sekcja ds. Zamówień Publicznych. Koperta powinna być zamknięta </w:t>
      </w:r>
      <w:r w:rsidRPr="00FF352B">
        <w:rPr>
          <w:rFonts w:ascii="Arial Narrow" w:hAnsi="Arial Narrow" w:cs="Times New Roman"/>
        </w:rPr>
        <w:lastRenderedPageBreak/>
        <w:t>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14:paraId="5EC3C496" w14:textId="77777777" w:rsidR="001B2142" w:rsidRDefault="001B2142" w:rsidP="00517FBF">
      <w:pPr>
        <w:pStyle w:val="Akapitzlist"/>
        <w:ind w:left="0"/>
        <w:jc w:val="center"/>
        <w:rPr>
          <w:rFonts w:ascii="Arial Narrow" w:hAnsi="Arial Narrow" w:cs="Times New Roman"/>
          <w:b/>
        </w:rPr>
      </w:pPr>
    </w:p>
    <w:p w14:paraId="17599020" w14:textId="77777777"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14:paraId="61FAE919" w14:textId="77777777"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14:paraId="71CD5D3D" w14:textId="77777777"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14:paraId="6E7EE258" w14:textId="77777777" w:rsidR="00517FBF" w:rsidRPr="00FF352B" w:rsidRDefault="00517FBF" w:rsidP="00517FBF">
      <w:pPr>
        <w:pStyle w:val="Akapitzlist"/>
        <w:ind w:left="284" w:hanging="284"/>
        <w:rPr>
          <w:rFonts w:ascii="Arial Narrow" w:hAnsi="Arial Narrow" w:cs="Times New Roman"/>
        </w:rPr>
      </w:pPr>
    </w:p>
    <w:p w14:paraId="14BE4D79" w14:textId="0C0C187F" w:rsidR="009E19BC" w:rsidRPr="00A97255" w:rsidRDefault="002E48C8" w:rsidP="00517FBF">
      <w:pPr>
        <w:pStyle w:val="Akapitzlist"/>
        <w:ind w:left="0"/>
        <w:jc w:val="center"/>
        <w:rPr>
          <w:rFonts w:ascii="Arial Narrow" w:hAnsi="Arial Narrow" w:cs="Times New Roman"/>
          <w:b/>
        </w:rPr>
      </w:pPr>
      <w:r w:rsidRPr="00A97255">
        <w:rPr>
          <w:rFonts w:ascii="Arial Narrow" w:hAnsi="Arial Narrow" w:cs="Times New Roman"/>
          <w:b/>
        </w:rPr>
        <w:t>„</w:t>
      </w:r>
      <w:r w:rsidR="009E19BC" w:rsidRPr="00A97255">
        <w:rPr>
          <w:rFonts w:ascii="Arial Narrow" w:hAnsi="Arial Narrow" w:cs="Times New Roman"/>
          <w:b/>
        </w:rPr>
        <w:t xml:space="preserve">Oferta </w:t>
      </w:r>
      <w:r w:rsidR="005A47CF">
        <w:rPr>
          <w:rFonts w:ascii="Arial Narrow" w:hAnsi="Arial Narrow" w:cs="Times New Roman"/>
          <w:b/>
        </w:rPr>
        <w:t xml:space="preserve">na: </w:t>
      </w:r>
      <w:r w:rsidR="006B1C1D">
        <w:rPr>
          <w:rFonts w:ascii="Arial Narrow" w:hAnsi="Arial Narrow"/>
          <w:b/>
        </w:rPr>
        <w:t>Dostawę</w:t>
      </w:r>
      <w:r w:rsidR="006B1C1D" w:rsidRPr="00EB51DE">
        <w:rPr>
          <w:rFonts w:ascii="Arial Narrow" w:hAnsi="Arial Narrow"/>
          <w:b/>
        </w:rPr>
        <w:t xml:space="preserve"> zestawów do izolacji DNA z krwi metodą kolumienkową  na aparacie QIAcube firmy QIAGEN wraz z niezbędnymi akcesoriami umożliwiającymi wykonanie automatycznej izolacji</w:t>
      </w:r>
      <w:r w:rsidR="005A47CF">
        <w:rPr>
          <w:rFonts w:ascii="Arial Narrow" w:hAnsi="Arial Narrow" w:cs="Times New Roman"/>
          <w:b/>
        </w:rPr>
        <w:t xml:space="preserve"> </w:t>
      </w:r>
      <w:r w:rsidR="001251FB" w:rsidRPr="00A97255">
        <w:rPr>
          <w:rFonts w:ascii="Arial Narrow" w:hAnsi="Arial Narrow" w:cs="Times New Roman"/>
          <w:b/>
        </w:rPr>
        <w:t>na potrzeby</w:t>
      </w:r>
      <w:r w:rsidR="00070D1C" w:rsidRPr="00A97255">
        <w:rPr>
          <w:rFonts w:ascii="Arial Narrow" w:hAnsi="Arial Narrow" w:cs="Times New Roman"/>
          <w:b/>
        </w:rPr>
        <w:t xml:space="preserve"> Uniwersyteckiego Szpitala Dziecięcego w Krakowie</w:t>
      </w:r>
      <w:r w:rsidR="009E19BC" w:rsidRPr="00A97255">
        <w:rPr>
          <w:rFonts w:ascii="Arial Narrow" w:hAnsi="Arial Narrow" w:cs="Times New Roman"/>
          <w:b/>
        </w:rPr>
        <w:t xml:space="preserve">, </w:t>
      </w:r>
      <w:r w:rsidR="00595DFC" w:rsidRPr="00A97255">
        <w:rPr>
          <w:rFonts w:ascii="Arial Narrow" w:hAnsi="Arial Narrow" w:cs="Times New Roman"/>
          <w:b/>
        </w:rPr>
        <w:t>EZP-</w:t>
      </w:r>
      <w:r w:rsidR="00070D1C" w:rsidRPr="00A97255">
        <w:rPr>
          <w:rFonts w:ascii="Arial Narrow" w:hAnsi="Arial Narrow" w:cs="Times New Roman"/>
          <w:b/>
        </w:rPr>
        <w:t>271-2</w:t>
      </w:r>
      <w:r w:rsidR="009C4561" w:rsidRPr="00A97255">
        <w:rPr>
          <w:rFonts w:ascii="Arial Narrow" w:hAnsi="Arial Narrow" w:cs="Times New Roman"/>
          <w:b/>
        </w:rPr>
        <w:t>-</w:t>
      </w:r>
      <w:r w:rsidR="005A47CF">
        <w:rPr>
          <w:rFonts w:ascii="Arial Narrow" w:hAnsi="Arial Narrow" w:cs="Times New Roman"/>
          <w:b/>
        </w:rPr>
        <w:t>55</w:t>
      </w:r>
      <w:r w:rsidR="003907CD" w:rsidRPr="00A97255">
        <w:rPr>
          <w:rFonts w:ascii="Arial Narrow" w:hAnsi="Arial Narrow" w:cs="Times New Roman"/>
          <w:b/>
        </w:rPr>
        <w:t>/2017</w:t>
      </w:r>
    </w:p>
    <w:p w14:paraId="63AEC60A" w14:textId="77777777" w:rsidR="00517FBF" w:rsidRPr="00FF352B" w:rsidRDefault="009E19BC" w:rsidP="00515048">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14:paraId="42F0587B" w14:textId="77777777" w:rsidR="00595DFC" w:rsidRPr="00FF352B" w:rsidRDefault="00595DF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14:paraId="197F4146" w14:textId="403FDE1E"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Otwarcie</w:t>
      </w:r>
      <w:r w:rsidR="006B1C1D">
        <w:rPr>
          <w:rFonts w:ascii="Arial Narrow" w:hAnsi="Arial Narrow" w:cs="Times New Roman"/>
        </w:rPr>
        <w:t xml:space="preserve"> złożonych ofert nastąpi w dniu </w:t>
      </w:r>
      <w:r w:rsidR="000F76F1">
        <w:rPr>
          <w:rFonts w:ascii="Arial Narrow" w:hAnsi="Arial Narrow" w:cs="Times New Roman"/>
          <w:b/>
        </w:rPr>
        <w:t>01</w:t>
      </w:r>
      <w:r w:rsidR="006B1C1D" w:rsidRPr="006B1C1D">
        <w:rPr>
          <w:rFonts w:ascii="Arial Narrow" w:hAnsi="Arial Narrow" w:cs="Times New Roman"/>
          <w:b/>
        </w:rPr>
        <w:t xml:space="preserve"> czerwiec</w:t>
      </w:r>
      <w:r w:rsidR="003B2214">
        <w:rPr>
          <w:rFonts w:ascii="Arial Narrow" w:hAnsi="Arial Narrow" w:cs="Times New Roman"/>
          <w:b/>
        </w:rPr>
        <w:t xml:space="preserve"> </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CD4A47">
        <w:rPr>
          <w:rFonts w:ascii="Arial Narrow" w:hAnsi="Arial Narrow" w:cs="Times New Roman"/>
          <w:b/>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14:paraId="41F7E50F" w14:textId="77777777"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14:paraId="5E1B46FD" w14:textId="77777777"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commentRangeStart w:id="1"/>
      <w:r w:rsidR="00DC1AB3">
        <w:fldChar w:fldCharType="begin"/>
      </w:r>
      <w:r w:rsidR="00DC1AB3">
        <w:instrText xml:space="preserve"> HYPERLINK "http://www.szpitalzdrowia.pl/o-szpitalu/zamowienia-publiczne-i-bip/" </w:instrText>
      </w:r>
      <w:r w:rsidR="00DC1AB3">
        <w:fldChar w:fldCharType="separate"/>
      </w:r>
      <w:r w:rsidR="00DE083B" w:rsidRPr="00FF352B">
        <w:rPr>
          <w:rStyle w:val="Hipercze"/>
          <w:rFonts w:ascii="Arial Narrow" w:hAnsi="Arial Narrow" w:cs="Times New Roman"/>
        </w:rPr>
        <w:t>http://www.szpitalzdrowia.pl/o-szpitalu/zamowienia-publiczne-i-bip/</w:t>
      </w:r>
      <w:r w:rsidR="00DC1AB3">
        <w:rPr>
          <w:rStyle w:val="Hipercze"/>
          <w:rFonts w:ascii="Arial Narrow" w:hAnsi="Arial Narrow" w:cs="Times New Roman"/>
        </w:rPr>
        <w:fldChar w:fldCharType="end"/>
      </w:r>
      <w:commentRangeEnd w:id="1"/>
      <w:r w:rsidR="004A4AAC">
        <w:rPr>
          <w:rStyle w:val="Odwoaniedokomentarza"/>
        </w:rPr>
        <w:commentReference w:id="1"/>
      </w:r>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14:paraId="577F503E" w14:textId="77777777"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14:paraId="4A364FC9" w14:textId="77777777" w:rsidR="00595DFC"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14:paraId="209FB620" w14:textId="77777777" w:rsidR="00595DFC" w:rsidRPr="00FF352B" w:rsidRDefault="00595DFC" w:rsidP="0009409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14:paraId="2A1AB6E1" w14:textId="77777777" w:rsidR="00595DFC" w:rsidRPr="00FF352B" w:rsidRDefault="00595DFC" w:rsidP="0009409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5DE693A1" w14:textId="77777777" w:rsidR="00595DFC"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14:paraId="71BA62AC" w14:textId="77777777" w:rsidR="00ED160E"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66862DD" w14:textId="77777777" w:rsidR="007A652D" w:rsidRPr="00FF352B" w:rsidRDefault="007A652D"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14:paraId="3DA56DDC" w14:textId="77777777"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14:paraId="0E7465E5" w14:textId="77777777" w:rsidR="00D722A3" w:rsidRDefault="00D722A3"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W w:w="9639" w:type="dxa"/>
        <w:tblInd w:w="108" w:type="dxa"/>
        <w:tblLook w:val="01E0" w:firstRow="1" w:lastRow="1" w:firstColumn="1" w:lastColumn="1" w:noHBand="0" w:noVBand="0"/>
      </w:tblPr>
      <w:tblGrid>
        <w:gridCol w:w="709"/>
        <w:gridCol w:w="1418"/>
        <w:gridCol w:w="1275"/>
        <w:gridCol w:w="6237"/>
      </w:tblGrid>
      <w:tr w:rsidR="001956B2" w:rsidRPr="00152A4E" w14:paraId="46FA1B40" w14:textId="77777777" w:rsidTr="00FA6469">
        <w:tc>
          <w:tcPr>
            <w:tcW w:w="709" w:type="dxa"/>
            <w:tcBorders>
              <w:top w:val="single" w:sz="4" w:space="0" w:color="auto"/>
              <w:left w:val="single" w:sz="4" w:space="0" w:color="auto"/>
              <w:bottom w:val="single" w:sz="4" w:space="0" w:color="auto"/>
              <w:right w:val="single" w:sz="4" w:space="0" w:color="auto"/>
            </w:tcBorders>
          </w:tcPr>
          <w:p w14:paraId="2275B4EC"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Lp.</w:t>
            </w:r>
          </w:p>
        </w:tc>
        <w:tc>
          <w:tcPr>
            <w:tcW w:w="1418" w:type="dxa"/>
            <w:tcBorders>
              <w:top w:val="single" w:sz="4" w:space="0" w:color="auto"/>
              <w:left w:val="single" w:sz="4" w:space="0" w:color="auto"/>
              <w:bottom w:val="single" w:sz="4" w:space="0" w:color="auto"/>
              <w:right w:val="single" w:sz="4" w:space="0" w:color="auto"/>
            </w:tcBorders>
          </w:tcPr>
          <w:p w14:paraId="18AA7417"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Kryterium</w:t>
            </w:r>
          </w:p>
        </w:tc>
        <w:tc>
          <w:tcPr>
            <w:tcW w:w="1275" w:type="dxa"/>
            <w:tcBorders>
              <w:top w:val="single" w:sz="4" w:space="0" w:color="auto"/>
              <w:left w:val="single" w:sz="4" w:space="0" w:color="auto"/>
              <w:bottom w:val="single" w:sz="4" w:space="0" w:color="auto"/>
              <w:right w:val="single" w:sz="4" w:space="0" w:color="auto"/>
            </w:tcBorders>
          </w:tcPr>
          <w:p w14:paraId="5E344C3A"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Waga Kryterium</w:t>
            </w:r>
          </w:p>
        </w:tc>
        <w:tc>
          <w:tcPr>
            <w:tcW w:w="6237" w:type="dxa"/>
            <w:tcBorders>
              <w:top w:val="single" w:sz="4" w:space="0" w:color="auto"/>
              <w:left w:val="single" w:sz="4" w:space="0" w:color="auto"/>
              <w:bottom w:val="single" w:sz="4" w:space="0" w:color="auto"/>
              <w:right w:val="single" w:sz="4" w:space="0" w:color="auto"/>
            </w:tcBorders>
          </w:tcPr>
          <w:p w14:paraId="175D3DEA"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Zasady oceny</w:t>
            </w:r>
          </w:p>
          <w:p w14:paraId="6F1D029C" w14:textId="77777777" w:rsidR="001956B2" w:rsidRPr="002A4B82" w:rsidRDefault="001956B2" w:rsidP="00FA6469">
            <w:pPr>
              <w:widowControl w:val="0"/>
              <w:tabs>
                <w:tab w:val="left" w:pos="426"/>
                <w:tab w:val="num" w:pos="567"/>
              </w:tabs>
              <w:suppressAutoHyphens/>
              <w:rPr>
                <w:rFonts w:ascii="Times New Roman" w:hAnsi="Times New Roman" w:cs="Times New Roman"/>
                <w:b/>
                <w:sz w:val="20"/>
                <w:szCs w:val="20"/>
              </w:rPr>
            </w:pPr>
            <w:r w:rsidRPr="002A4B82">
              <w:rPr>
                <w:rFonts w:ascii="Times New Roman" w:hAnsi="Times New Roman" w:cs="Times New Roman"/>
                <w:b/>
                <w:sz w:val="20"/>
                <w:szCs w:val="20"/>
              </w:rPr>
              <w:t>(ilość punktów zostanie zaokrąglona do dwóch miejsc po przecinku)</w:t>
            </w:r>
          </w:p>
        </w:tc>
      </w:tr>
      <w:tr w:rsidR="001956B2" w:rsidRPr="00083EBE" w14:paraId="4CE2A4E9" w14:textId="77777777" w:rsidTr="00F80FD4">
        <w:trPr>
          <w:trHeight w:val="467"/>
        </w:trPr>
        <w:tc>
          <w:tcPr>
            <w:tcW w:w="709" w:type="dxa"/>
            <w:tcBorders>
              <w:top w:val="single" w:sz="4" w:space="0" w:color="auto"/>
              <w:left w:val="single" w:sz="4" w:space="0" w:color="auto"/>
              <w:bottom w:val="single" w:sz="4" w:space="0" w:color="auto"/>
              <w:right w:val="single" w:sz="4" w:space="0" w:color="auto"/>
            </w:tcBorders>
          </w:tcPr>
          <w:p w14:paraId="03F43467"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tcPr>
          <w:p w14:paraId="4A8B1834"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Cena (C)</w:t>
            </w:r>
          </w:p>
        </w:tc>
        <w:tc>
          <w:tcPr>
            <w:tcW w:w="1275" w:type="dxa"/>
            <w:tcBorders>
              <w:top w:val="single" w:sz="4" w:space="0" w:color="auto"/>
              <w:left w:val="single" w:sz="4" w:space="0" w:color="auto"/>
              <w:bottom w:val="single" w:sz="4" w:space="0" w:color="auto"/>
              <w:right w:val="single" w:sz="4" w:space="0" w:color="auto"/>
            </w:tcBorders>
          </w:tcPr>
          <w:p w14:paraId="552C52FD"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60%</w:t>
            </w:r>
          </w:p>
        </w:tc>
        <w:tc>
          <w:tcPr>
            <w:tcW w:w="6237" w:type="dxa"/>
            <w:tcBorders>
              <w:top w:val="single" w:sz="4" w:space="0" w:color="auto"/>
              <w:left w:val="single" w:sz="4" w:space="0" w:color="auto"/>
              <w:bottom w:val="single" w:sz="4" w:space="0" w:color="auto"/>
              <w:right w:val="single" w:sz="4" w:space="0" w:color="auto"/>
            </w:tcBorders>
          </w:tcPr>
          <w:p w14:paraId="2078946C" w14:textId="77777777" w:rsidR="001956B2" w:rsidRPr="002A4B82" w:rsidRDefault="001956B2" w:rsidP="001956B2">
            <w:pPr>
              <w:widowControl w:val="0"/>
              <w:tabs>
                <w:tab w:val="left" w:pos="426"/>
              </w:tabs>
              <w:suppressAutoHyphens/>
              <w:rPr>
                <w:rFonts w:ascii="Times New Roman" w:eastAsia="Lucida Sans Unicode" w:hAnsi="Times New Roman" w:cs="Times New Roman"/>
                <w:b/>
                <w:kern w:val="1"/>
                <w:sz w:val="20"/>
                <w:szCs w:val="20"/>
              </w:rPr>
            </w:pPr>
            <w:r w:rsidRPr="002A4B82">
              <w:rPr>
                <w:rFonts w:ascii="Times New Roman" w:eastAsia="Lucida Sans Unicode" w:hAnsi="Times New Roman" w:cs="Times New Roman"/>
                <w:b/>
                <w:kern w:val="1"/>
                <w:sz w:val="20"/>
                <w:szCs w:val="20"/>
              </w:rPr>
              <w:t>najniższa cena zaoferowana / cena badanej oferty  x 10 x waga kryterium 60%</w:t>
            </w:r>
          </w:p>
        </w:tc>
      </w:tr>
      <w:tr w:rsidR="001956B2" w:rsidRPr="005D2785" w14:paraId="184561C2" w14:textId="77777777" w:rsidTr="00FA6469">
        <w:trPr>
          <w:trHeight w:val="900"/>
        </w:trPr>
        <w:tc>
          <w:tcPr>
            <w:tcW w:w="709" w:type="dxa"/>
            <w:tcBorders>
              <w:top w:val="single" w:sz="4" w:space="0" w:color="auto"/>
              <w:left w:val="single" w:sz="4" w:space="0" w:color="auto"/>
              <w:bottom w:val="single" w:sz="4" w:space="0" w:color="auto"/>
              <w:right w:val="single" w:sz="4" w:space="0" w:color="auto"/>
            </w:tcBorders>
          </w:tcPr>
          <w:p w14:paraId="2DDD68E5"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tcPr>
          <w:p w14:paraId="220DE266"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p>
          <w:p w14:paraId="09B3284B"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Jakość (J)</w:t>
            </w:r>
          </w:p>
          <w:p w14:paraId="391D726E"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9BBADBE"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p>
          <w:p w14:paraId="70052C4F" w14:textId="7842D41C" w:rsidR="001956B2" w:rsidRPr="002A4B82" w:rsidRDefault="00A41152" w:rsidP="00FA6469">
            <w:pPr>
              <w:widowControl w:val="0"/>
              <w:tabs>
                <w:tab w:val="left" w:pos="426"/>
                <w:tab w:val="num" w:pos="567"/>
              </w:tabs>
              <w:suppressAutoHyphens/>
              <w:jc w:val="center"/>
              <w:rPr>
                <w:rFonts w:ascii="Times New Roman" w:hAnsi="Times New Roman" w:cs="Times New Roman"/>
                <w:b/>
                <w:sz w:val="20"/>
                <w:szCs w:val="20"/>
              </w:rPr>
            </w:pPr>
            <w:r>
              <w:rPr>
                <w:rFonts w:ascii="Times New Roman" w:hAnsi="Times New Roman" w:cs="Times New Roman"/>
                <w:b/>
                <w:sz w:val="20"/>
                <w:szCs w:val="20"/>
              </w:rPr>
              <w:t>4</w:t>
            </w:r>
            <w:r w:rsidR="001956B2" w:rsidRPr="002A4B82">
              <w:rPr>
                <w:rFonts w:ascii="Times New Roman" w:hAnsi="Times New Roman" w:cs="Times New Roman"/>
                <w:b/>
                <w:sz w:val="20"/>
                <w:szCs w:val="20"/>
              </w:rPr>
              <w:t>0%</w:t>
            </w:r>
          </w:p>
        </w:tc>
        <w:tc>
          <w:tcPr>
            <w:tcW w:w="6237" w:type="dxa"/>
            <w:tcBorders>
              <w:top w:val="single" w:sz="4" w:space="0" w:color="auto"/>
              <w:left w:val="single" w:sz="4" w:space="0" w:color="auto"/>
              <w:bottom w:val="single" w:sz="4" w:space="0" w:color="auto"/>
              <w:right w:val="single" w:sz="4" w:space="0" w:color="auto"/>
            </w:tcBorders>
          </w:tcPr>
          <w:p w14:paraId="1181CE2F" w14:textId="77777777" w:rsidR="001956B2" w:rsidRPr="002A4B82" w:rsidRDefault="001956B2" w:rsidP="001956B2">
            <w:pPr>
              <w:widowControl w:val="0"/>
              <w:tabs>
                <w:tab w:val="left" w:pos="426"/>
              </w:tabs>
              <w:suppressAutoHyphens/>
              <w:spacing w:after="0"/>
              <w:rPr>
                <w:rFonts w:ascii="Times New Roman" w:eastAsia="Lucida Sans Unicode" w:hAnsi="Times New Roman" w:cs="Times New Roman"/>
                <w:b/>
                <w:color w:val="000000"/>
                <w:kern w:val="1"/>
                <w:sz w:val="20"/>
                <w:szCs w:val="20"/>
              </w:rPr>
            </w:pPr>
            <w:r w:rsidRPr="002A4B82">
              <w:rPr>
                <w:rFonts w:ascii="Times New Roman" w:eastAsia="Lucida Sans Unicode" w:hAnsi="Times New Roman" w:cs="Times New Roman"/>
                <w:b/>
                <w:kern w:val="1"/>
                <w:sz w:val="20"/>
                <w:szCs w:val="20"/>
              </w:rPr>
              <w:t>Ilość punktów uzyskana przez badaną ofertę/ ilość punktów oferty najkorzystniejszej x 10 pkt x waga kryterium 40%</w:t>
            </w:r>
            <w:r w:rsidRPr="002A4B82">
              <w:rPr>
                <w:rFonts w:ascii="Times New Roman" w:eastAsia="Lucida Sans Unicode" w:hAnsi="Times New Roman" w:cs="Times New Roman"/>
                <w:kern w:val="1"/>
                <w:sz w:val="20"/>
                <w:szCs w:val="20"/>
              </w:rPr>
              <w:br/>
              <w:t>(ocena będzie dokonywana  przez personel medyczny)</w:t>
            </w:r>
            <w:r w:rsidRPr="002A4B82">
              <w:rPr>
                <w:rFonts w:ascii="Times New Roman" w:eastAsia="Lucida Sans Unicode" w:hAnsi="Times New Roman" w:cs="Times New Roman"/>
                <w:kern w:val="1"/>
                <w:sz w:val="20"/>
                <w:szCs w:val="20"/>
              </w:rPr>
              <w:br/>
            </w:r>
            <w:r w:rsidRPr="002A4B82">
              <w:rPr>
                <w:rFonts w:ascii="Times New Roman" w:eastAsia="Lucida Sans Unicode" w:hAnsi="Times New Roman" w:cs="Times New Roman"/>
                <w:kern w:val="1"/>
                <w:sz w:val="20"/>
                <w:szCs w:val="20"/>
                <w:u w:val="single"/>
              </w:rPr>
              <w:t>Sposób oceny:</w:t>
            </w:r>
          </w:p>
          <w:p w14:paraId="6D2AEB42" w14:textId="4844D2DA" w:rsidR="005B4E20" w:rsidRDefault="00CB27DC" w:rsidP="001956B2">
            <w:pPr>
              <w:widowControl w:val="0"/>
              <w:suppressAutoHyphens/>
              <w:spacing w:after="0" w:line="276" w:lineRule="auto"/>
              <w:ind w:firstLine="176"/>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 xml:space="preserve">Zamawiający przyzna maksymalną </w:t>
            </w:r>
            <w:r w:rsidR="005B4E20">
              <w:rPr>
                <w:rFonts w:ascii="Times New Roman" w:eastAsia="Lucida Sans Unicode" w:hAnsi="Times New Roman" w:cs="Times New Roman"/>
                <w:color w:val="000000"/>
                <w:kern w:val="1"/>
                <w:sz w:val="20"/>
                <w:szCs w:val="20"/>
              </w:rPr>
              <w:t xml:space="preserve">liczbę punktów  wykonawcy, którego odczynniki zagwarantują najlepszą czystość izolacji oraz najwyższe stężenie uzyskiwanego DNA ( na podstawie izolacji  wykonanych przez Zamawiającego z wybranych przez niego materiałów ). Oczekiwana jest wysoka powtarzalność wyników ( przy </w:t>
            </w:r>
            <w:r w:rsidR="00A41152">
              <w:rPr>
                <w:rFonts w:ascii="Times New Roman" w:eastAsia="Lucida Sans Unicode" w:hAnsi="Times New Roman" w:cs="Times New Roman"/>
                <w:color w:val="000000"/>
                <w:kern w:val="1"/>
                <w:sz w:val="20"/>
                <w:szCs w:val="20"/>
              </w:rPr>
              <w:t xml:space="preserve">różnicy stężenia w powtórzeniach większej niż 15 % zamawiający przyzna 0 punktów ). </w:t>
            </w:r>
          </w:p>
          <w:p w14:paraId="7DF76E0A" w14:textId="4ADBCBEC" w:rsidR="001956B2" w:rsidRPr="002A4B82" w:rsidRDefault="00CB27DC" w:rsidP="001956B2">
            <w:pPr>
              <w:widowControl w:val="0"/>
              <w:suppressAutoHyphens/>
              <w:spacing w:after="0" w:line="276" w:lineRule="auto"/>
              <w:ind w:firstLine="176"/>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 xml:space="preserve"> </w:t>
            </w:r>
          </w:p>
        </w:tc>
      </w:tr>
    </w:tbl>
    <w:p w14:paraId="38C40726" w14:textId="22902A9B" w:rsidR="002325FE" w:rsidRPr="002325FE" w:rsidRDefault="002325FE" w:rsidP="002325FE">
      <w:pPr>
        <w:pStyle w:val="Akapitzlist"/>
        <w:ind w:left="284"/>
        <w:jc w:val="both"/>
        <w:rPr>
          <w:rFonts w:ascii="Arial Narrow" w:hAnsi="Arial Narrow" w:cs="Times New Roman"/>
          <w:b/>
        </w:rPr>
      </w:pPr>
      <w:r w:rsidRPr="002325FE">
        <w:rPr>
          <w:rFonts w:ascii="Arial Narrow" w:hAnsi="Arial Narrow" w:cs="Times New Roman"/>
          <w:b/>
        </w:rPr>
        <w:t xml:space="preserve">Ocena końcowa </w:t>
      </w:r>
      <w:r w:rsidRPr="002325FE">
        <w:rPr>
          <w:rFonts w:ascii="Calibri" w:hAnsi="Calibri" w:cs="Times New Roman"/>
          <w:b/>
        </w:rPr>
        <w:t>Ʃ</w:t>
      </w:r>
      <w:r w:rsidRPr="002325FE">
        <w:rPr>
          <w:rFonts w:ascii="Arial Narrow" w:hAnsi="Arial Narrow" w:cs="Times New Roman"/>
          <w:b/>
        </w:rPr>
        <w:t>= C+J</w:t>
      </w:r>
    </w:p>
    <w:p w14:paraId="53531512" w14:textId="77777777" w:rsidR="00FF779D" w:rsidRPr="00FF352B" w:rsidRDefault="00EA281D"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355C2C54" w14:textId="77777777" w:rsidR="00FF779D" w:rsidRPr="00FF352B" w:rsidRDefault="00D722A3"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14:paraId="2C1D75B9" w14:textId="77777777" w:rsidR="009425D9" w:rsidRPr="00FF352B" w:rsidRDefault="003907CD"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14:paraId="013A0092"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14:paraId="293483A8" w14:textId="77777777" w:rsidR="00D722A3"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14:paraId="5EAB9AB9" w14:textId="77777777" w:rsidR="00D722A3" w:rsidRPr="00FF352B" w:rsidRDefault="00D722A3" w:rsidP="00094091">
      <w:pPr>
        <w:pStyle w:val="Akapitzlist"/>
        <w:numPr>
          <w:ilvl w:val="0"/>
          <w:numId w:val="16"/>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14:paraId="785B969D" w14:textId="77777777" w:rsidR="00D722A3"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14:paraId="6CAE00AA" w14:textId="77777777" w:rsidR="00D722A3" w:rsidRPr="00FF352B" w:rsidRDefault="003907CD"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14:paraId="6A5C6EDE" w14:textId="77777777" w:rsidR="00ED160E"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14:paraId="77163740"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14:paraId="2A529514" w14:textId="77777777"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14:paraId="3D2DD970"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14:paraId="22FB67DE" w14:textId="77777777"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14:paraId="21CC82BF" w14:textId="77777777"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14:paraId="3DC09DB9" w14:textId="77777777"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14:paraId="216F8EDC" w14:textId="77777777"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14:paraId="4FC860CB" w14:textId="77777777" w:rsidR="00B001B9" w:rsidRPr="00FF352B" w:rsidRDefault="00B001B9" w:rsidP="00094091">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lastRenderedPageBreak/>
        <w:t>W sprawach nieuregulowanych w niniejszej SIWZ stosuje się przepisy ustawy z dnia 29 stycznia 2004 roku – Prawo zamówień publicznych  (t.j. Dz.U. 2015, poz. 2164, z późn. zm.), a także przepi</w:t>
      </w:r>
      <w:r w:rsidR="00FA3450" w:rsidRPr="00FF352B">
        <w:rPr>
          <w:rFonts w:ascii="Arial Narrow" w:hAnsi="Arial Narrow" w:cs="Times New Roman"/>
        </w:rPr>
        <w:t>sy aktów wykonawczych do ustawy.</w:t>
      </w:r>
    </w:p>
    <w:p w14:paraId="5536218A" w14:textId="77777777" w:rsidR="00FA3450" w:rsidRPr="00FF352B" w:rsidRDefault="00FA3450" w:rsidP="00094091">
      <w:pPr>
        <w:pStyle w:val="Akapitzlist"/>
        <w:numPr>
          <w:ilvl w:val="0"/>
          <w:numId w:val="18"/>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14:paraId="18B18426" w14:textId="77777777"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14:paraId="6D27778D" w14:textId="77777777"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14:paraId="24412310" w14:textId="52AECA0A" w:rsidR="00F80FD4" w:rsidRDefault="003F0908" w:rsidP="000F76F1">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0F76F1">
        <w:rPr>
          <w:rFonts w:ascii="Arial Narrow" w:hAnsi="Arial Narrow" w:cs="Times New Roman"/>
        </w:rPr>
        <w:t>amówienia</w:t>
      </w:r>
    </w:p>
    <w:p w14:paraId="71EAD156" w14:textId="77777777"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14:paraId="586DB6BE" w14:textId="77777777" w:rsidR="007104C8" w:rsidRDefault="005459CC" w:rsidP="00F80FD4">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14:paraId="04088373" w14:textId="77777777" w:rsidR="00F80FD4" w:rsidRDefault="00F80FD4" w:rsidP="00F80FD4">
      <w:pPr>
        <w:spacing w:after="0" w:line="240" w:lineRule="auto"/>
        <w:ind w:firstLine="284"/>
        <w:jc w:val="both"/>
        <w:rPr>
          <w:rFonts w:ascii="Arial Narrow" w:hAnsi="Arial Narrow" w:cs="Times New Roman"/>
        </w:rPr>
      </w:pPr>
    </w:p>
    <w:p w14:paraId="2CFFF5A8" w14:textId="77777777" w:rsidR="000F76F1" w:rsidRDefault="000F76F1" w:rsidP="00F80FD4">
      <w:pPr>
        <w:spacing w:after="0" w:line="240" w:lineRule="auto"/>
        <w:ind w:firstLine="284"/>
        <w:jc w:val="both"/>
        <w:rPr>
          <w:rFonts w:ascii="Arial Narrow" w:hAnsi="Arial Narrow" w:cs="Times New Roman"/>
        </w:rPr>
      </w:pPr>
    </w:p>
    <w:p w14:paraId="55A77FE2" w14:textId="3B7FB2ED" w:rsidR="00F80FD4" w:rsidRPr="00FF352B" w:rsidRDefault="000F76F1" w:rsidP="00F80FD4">
      <w:pPr>
        <w:spacing w:after="0" w:line="240" w:lineRule="auto"/>
        <w:ind w:firstLine="284"/>
        <w:jc w:val="both"/>
        <w:rPr>
          <w:rFonts w:ascii="Arial Narrow" w:hAnsi="Arial Narrow" w:cs="Times New Roman"/>
        </w:rPr>
      </w:pPr>
      <w:r>
        <w:rPr>
          <w:rFonts w:ascii="Arial Narrow" w:hAnsi="Arial Narrow" w:cs="Times New Roman"/>
        </w:rPr>
        <w:t>Kraków, dnia 24</w:t>
      </w:r>
      <w:r w:rsidR="006B1C1D">
        <w:rPr>
          <w:rFonts w:ascii="Arial Narrow" w:hAnsi="Arial Narrow" w:cs="Times New Roman"/>
        </w:rPr>
        <w:t>.05</w:t>
      </w:r>
      <w:r w:rsidR="0065102A">
        <w:rPr>
          <w:rFonts w:ascii="Arial Narrow" w:hAnsi="Arial Narrow" w:cs="Times New Roman"/>
        </w:rPr>
        <w:t>.2017r.</w:t>
      </w:r>
    </w:p>
    <w:p w14:paraId="15E1E848" w14:textId="77777777"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14:paraId="1698CA35" w14:textId="77777777" w:rsidR="00137EFE" w:rsidRPr="00FF352B" w:rsidRDefault="00137EFE" w:rsidP="00137EFE">
      <w:pPr>
        <w:ind w:left="3825" w:firstLine="423"/>
        <w:jc w:val="center"/>
        <w:rPr>
          <w:rFonts w:ascii="Arial Narrow" w:hAnsi="Arial Narrow" w:cs="Times New Roman"/>
        </w:rPr>
      </w:pPr>
    </w:p>
    <w:p w14:paraId="7E9201A2" w14:textId="77777777"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14:paraId="42558E66" w14:textId="77777777"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14:paraId="6744C448" w14:textId="77777777" w:rsidR="003B7115" w:rsidRDefault="003B7115" w:rsidP="00E931A1">
      <w:pPr>
        <w:ind w:left="1701"/>
        <w:jc w:val="right"/>
        <w:rPr>
          <w:rFonts w:ascii="Arial Narrow" w:hAnsi="Arial Narrow" w:cs="Times New Roman"/>
        </w:rPr>
      </w:pPr>
    </w:p>
    <w:p w14:paraId="542AE734" w14:textId="77777777" w:rsidR="00A97255" w:rsidRDefault="00A97255" w:rsidP="00300F33">
      <w:pPr>
        <w:rPr>
          <w:rFonts w:ascii="Arial Narrow" w:hAnsi="Arial Narrow" w:cs="Times New Roman"/>
        </w:rPr>
      </w:pPr>
    </w:p>
    <w:p w14:paraId="0CF4A90F" w14:textId="77777777" w:rsidR="00A97255" w:rsidRDefault="00A97255" w:rsidP="00E931A1">
      <w:pPr>
        <w:ind w:left="1701"/>
        <w:jc w:val="right"/>
        <w:rPr>
          <w:rFonts w:ascii="Arial Narrow" w:hAnsi="Arial Narrow" w:cs="Times New Roman"/>
        </w:rPr>
      </w:pPr>
    </w:p>
    <w:p w14:paraId="21065EE5" w14:textId="77777777" w:rsidR="00156DEF" w:rsidRDefault="00156DEF" w:rsidP="00E931A1">
      <w:pPr>
        <w:ind w:left="1701"/>
        <w:jc w:val="right"/>
        <w:rPr>
          <w:rFonts w:ascii="Arial Narrow" w:hAnsi="Arial Narrow" w:cs="Times New Roman"/>
        </w:rPr>
      </w:pPr>
    </w:p>
    <w:p w14:paraId="0C7344BF" w14:textId="77777777" w:rsidR="00156DEF" w:rsidRDefault="00156DEF" w:rsidP="00E931A1">
      <w:pPr>
        <w:ind w:left="1701"/>
        <w:jc w:val="right"/>
        <w:rPr>
          <w:rFonts w:ascii="Arial Narrow" w:hAnsi="Arial Narrow" w:cs="Times New Roman"/>
        </w:rPr>
      </w:pPr>
    </w:p>
    <w:p w14:paraId="3D2106CA" w14:textId="77777777" w:rsidR="00156DEF" w:rsidRDefault="00156DEF" w:rsidP="00E931A1">
      <w:pPr>
        <w:ind w:left="1701"/>
        <w:jc w:val="right"/>
        <w:rPr>
          <w:rFonts w:ascii="Arial Narrow" w:hAnsi="Arial Narrow" w:cs="Times New Roman"/>
        </w:rPr>
      </w:pPr>
    </w:p>
    <w:p w14:paraId="370E3E16" w14:textId="77777777" w:rsidR="00156DEF" w:rsidRDefault="00156DEF" w:rsidP="00E931A1">
      <w:pPr>
        <w:ind w:left="1701"/>
        <w:jc w:val="right"/>
        <w:rPr>
          <w:rFonts w:ascii="Arial Narrow" w:hAnsi="Arial Narrow" w:cs="Times New Roman"/>
        </w:rPr>
      </w:pPr>
    </w:p>
    <w:p w14:paraId="3870AF81" w14:textId="77777777" w:rsidR="00156DEF" w:rsidRDefault="00156DEF" w:rsidP="00E931A1">
      <w:pPr>
        <w:ind w:left="1701"/>
        <w:jc w:val="right"/>
        <w:rPr>
          <w:rFonts w:ascii="Arial Narrow" w:hAnsi="Arial Narrow" w:cs="Times New Roman"/>
        </w:rPr>
      </w:pPr>
    </w:p>
    <w:p w14:paraId="5609B5B6" w14:textId="77777777" w:rsidR="00156DEF" w:rsidRDefault="00156DEF" w:rsidP="00E931A1">
      <w:pPr>
        <w:ind w:left="1701"/>
        <w:jc w:val="right"/>
        <w:rPr>
          <w:rFonts w:ascii="Arial Narrow" w:hAnsi="Arial Narrow" w:cs="Times New Roman"/>
        </w:rPr>
      </w:pPr>
    </w:p>
    <w:p w14:paraId="4D8CFCC1" w14:textId="77777777" w:rsidR="00156DEF" w:rsidRDefault="00156DEF" w:rsidP="00E931A1">
      <w:pPr>
        <w:ind w:left="1701"/>
        <w:jc w:val="right"/>
        <w:rPr>
          <w:rFonts w:ascii="Arial Narrow" w:hAnsi="Arial Narrow" w:cs="Times New Roman"/>
        </w:rPr>
      </w:pPr>
    </w:p>
    <w:p w14:paraId="34C958B2" w14:textId="77777777" w:rsidR="00156DEF" w:rsidRDefault="00156DEF" w:rsidP="00E931A1">
      <w:pPr>
        <w:ind w:left="1701"/>
        <w:jc w:val="right"/>
        <w:rPr>
          <w:rFonts w:ascii="Arial Narrow" w:hAnsi="Arial Narrow" w:cs="Times New Roman"/>
        </w:rPr>
      </w:pPr>
    </w:p>
    <w:p w14:paraId="2B5C83AD" w14:textId="77777777" w:rsidR="00156DEF" w:rsidRDefault="00156DEF" w:rsidP="00E931A1">
      <w:pPr>
        <w:ind w:left="1701"/>
        <w:jc w:val="right"/>
        <w:rPr>
          <w:rFonts w:ascii="Arial Narrow" w:hAnsi="Arial Narrow" w:cs="Times New Roman"/>
        </w:rPr>
      </w:pPr>
    </w:p>
    <w:p w14:paraId="1734439D" w14:textId="77777777" w:rsidR="00156DEF" w:rsidRDefault="00156DEF" w:rsidP="00E931A1">
      <w:pPr>
        <w:ind w:left="1701"/>
        <w:jc w:val="right"/>
        <w:rPr>
          <w:rFonts w:ascii="Arial Narrow" w:hAnsi="Arial Narrow" w:cs="Times New Roman"/>
        </w:rPr>
      </w:pPr>
    </w:p>
    <w:p w14:paraId="4B12A79D" w14:textId="77777777" w:rsidR="00156DEF" w:rsidRDefault="00156DEF" w:rsidP="00E931A1">
      <w:pPr>
        <w:ind w:left="1701"/>
        <w:jc w:val="right"/>
        <w:rPr>
          <w:rFonts w:ascii="Arial Narrow" w:hAnsi="Arial Narrow" w:cs="Times New Roman"/>
        </w:rPr>
      </w:pPr>
    </w:p>
    <w:p w14:paraId="25B51A1D" w14:textId="77777777" w:rsidR="00156DEF" w:rsidRDefault="00156DEF" w:rsidP="00E931A1">
      <w:pPr>
        <w:ind w:left="1701"/>
        <w:jc w:val="right"/>
        <w:rPr>
          <w:rFonts w:ascii="Arial Narrow" w:hAnsi="Arial Narrow" w:cs="Times New Roman"/>
        </w:rPr>
      </w:pPr>
    </w:p>
    <w:p w14:paraId="2FB7897A" w14:textId="77777777" w:rsidR="00156DEF" w:rsidRDefault="00156DEF" w:rsidP="00E931A1">
      <w:pPr>
        <w:ind w:left="1701"/>
        <w:jc w:val="right"/>
        <w:rPr>
          <w:rFonts w:ascii="Arial Narrow" w:hAnsi="Arial Narrow" w:cs="Times New Roman"/>
        </w:rPr>
      </w:pPr>
    </w:p>
    <w:p w14:paraId="2F21D6FA" w14:textId="77777777" w:rsidR="00156DEF" w:rsidRDefault="00156DEF" w:rsidP="00E931A1">
      <w:pPr>
        <w:ind w:left="1701"/>
        <w:jc w:val="right"/>
        <w:rPr>
          <w:rFonts w:ascii="Arial Narrow" w:hAnsi="Arial Narrow" w:cs="Times New Roman"/>
        </w:rPr>
      </w:pPr>
    </w:p>
    <w:p w14:paraId="4040FD80" w14:textId="77777777" w:rsidR="00156DEF" w:rsidRDefault="00156DEF" w:rsidP="00E931A1">
      <w:pPr>
        <w:ind w:left="1701"/>
        <w:jc w:val="right"/>
        <w:rPr>
          <w:rFonts w:ascii="Arial Narrow" w:hAnsi="Arial Narrow" w:cs="Times New Roman"/>
        </w:rPr>
      </w:pPr>
    </w:p>
    <w:p w14:paraId="1849F8AF" w14:textId="77777777" w:rsidR="00156DEF" w:rsidRDefault="00156DEF" w:rsidP="00E931A1">
      <w:pPr>
        <w:ind w:left="1701"/>
        <w:jc w:val="right"/>
        <w:rPr>
          <w:rFonts w:ascii="Arial Narrow" w:hAnsi="Arial Narrow" w:cs="Times New Roman"/>
        </w:rPr>
      </w:pPr>
    </w:p>
    <w:p w14:paraId="68D61B9A" w14:textId="77777777" w:rsidR="00156DEF" w:rsidRDefault="00156DEF" w:rsidP="00E931A1">
      <w:pPr>
        <w:ind w:left="1701"/>
        <w:jc w:val="right"/>
        <w:rPr>
          <w:rFonts w:ascii="Arial Narrow" w:hAnsi="Arial Narrow" w:cs="Times New Roman"/>
        </w:rPr>
      </w:pPr>
    </w:p>
    <w:p w14:paraId="78EDCE77" w14:textId="77777777" w:rsidR="00156DEF" w:rsidRDefault="00156DEF" w:rsidP="00E931A1">
      <w:pPr>
        <w:ind w:left="1701"/>
        <w:jc w:val="right"/>
        <w:rPr>
          <w:rFonts w:ascii="Arial Narrow" w:hAnsi="Arial Narrow" w:cs="Times New Roman"/>
        </w:rPr>
      </w:pPr>
    </w:p>
    <w:p w14:paraId="69407AEF" w14:textId="77777777" w:rsidR="00156DEF" w:rsidRDefault="00156DEF" w:rsidP="00D81B68">
      <w:pPr>
        <w:rPr>
          <w:rFonts w:ascii="Arial Narrow" w:hAnsi="Arial Narrow" w:cs="Times New Roman"/>
        </w:rPr>
      </w:pPr>
    </w:p>
    <w:p w14:paraId="33D8F14D" w14:textId="77777777" w:rsidR="00D81B68" w:rsidRDefault="00D81B68" w:rsidP="00E931A1">
      <w:pPr>
        <w:ind w:left="1701"/>
        <w:jc w:val="right"/>
        <w:rPr>
          <w:rFonts w:ascii="Arial Narrow" w:hAnsi="Arial Narrow" w:cs="Times New Roman"/>
        </w:rPr>
      </w:pPr>
    </w:p>
    <w:p w14:paraId="7AD2BFA1" w14:textId="77777777"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14:paraId="020E8C3D" w14:textId="77777777"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14:paraId="0326A04F" w14:textId="77777777"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14:paraId="7BE0A740" w14:textId="084A1FC4" w:rsidR="00E931A1" w:rsidRPr="00FF352B" w:rsidRDefault="00E931A1" w:rsidP="00094091">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w:t>
      </w:r>
      <w:r w:rsidR="006B1C1D">
        <w:rPr>
          <w:rFonts w:ascii="Arial Narrow" w:hAnsi="Arial Narrow"/>
          <w:b/>
        </w:rPr>
        <w:t>dostawy</w:t>
      </w:r>
      <w:r w:rsidR="006B1C1D" w:rsidRPr="00EB51DE">
        <w:rPr>
          <w:rFonts w:ascii="Arial Narrow" w:hAnsi="Arial Narrow"/>
          <w:b/>
        </w:rPr>
        <w:t xml:space="preserve"> zestawów do izolacji DNA z krwi metodą kolumienkową  na aparacie QIAcube firmy QIAGEN wraz z niezbędnymi akcesoriami umożliwiającymi wykonanie automatycznej izolacji</w:t>
      </w:r>
      <w:r w:rsidR="006B1C1D" w:rsidRPr="00FF352B">
        <w:rPr>
          <w:rFonts w:ascii="Arial Narrow" w:hAnsi="Arial Narrow" w:cs="Times New Roman"/>
        </w:rPr>
        <w:t xml:space="preserve"> </w:t>
      </w:r>
      <w:r w:rsidR="006B1C1D">
        <w:rPr>
          <w:rFonts w:ascii="Arial Narrow" w:hAnsi="Arial Narrow" w:cs="Times New Roman"/>
        </w:rPr>
        <w:t xml:space="preserve"> </w:t>
      </w:r>
      <w:r w:rsidRPr="00FF352B">
        <w:rPr>
          <w:rFonts w:ascii="Arial Narrow" w:hAnsi="Arial Narrow" w:cs="Times New Roman"/>
        </w:rPr>
        <w:t>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14:paraId="747D4E0F" w14:textId="77777777" w:rsidR="00462E71" w:rsidRPr="00FF352B" w:rsidRDefault="00462E71" w:rsidP="00094091">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14:paraId="06288BEA"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w:t>
      </w:r>
      <w:r w:rsidR="00902A39">
        <w:rPr>
          <w:rFonts w:ascii="Arial Narrow" w:hAnsi="Arial Narrow" w:cs="Times New Roman"/>
          <w:b/>
        </w:rPr>
        <w:t xml:space="preserve"> </w:t>
      </w:r>
      <w:r w:rsidRPr="00FF352B">
        <w:rPr>
          <w:rFonts w:ascii="Arial Narrow" w:hAnsi="Arial Narrow" w:cs="Times New Roman"/>
          <w:b/>
        </w:rPr>
        <w:t>2</w:t>
      </w:r>
    </w:p>
    <w:p w14:paraId="5C8C4A3A" w14:textId="77777777" w:rsidR="009E1122" w:rsidRPr="00FF352B" w:rsidRDefault="002D5433" w:rsidP="00094091">
      <w:pPr>
        <w:pStyle w:val="Akapitzlist"/>
        <w:numPr>
          <w:ilvl w:val="0"/>
          <w:numId w:val="21"/>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14:paraId="0D087215" w14:textId="77777777" w:rsidR="002B4DF4" w:rsidRPr="00FF352B" w:rsidRDefault="002B4DF4"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14:paraId="180D4F65"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14:paraId="51AB9F45"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14:paraId="400A0224"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14:paraId="5B010461" w14:textId="77777777"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 terminu realizacji.</w:t>
      </w:r>
    </w:p>
    <w:p w14:paraId="5111ED41" w14:textId="77777777" w:rsidR="00400790" w:rsidRPr="00FF352B" w:rsidRDefault="001630AE"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2852AB">
        <w:rPr>
          <w:rFonts w:ascii="Arial Narrow" w:hAnsi="Arial Narrow" w:cs="Times New Roman"/>
        </w:rPr>
        <w:t xml:space="preserve"> w terminie do 7</w:t>
      </w:r>
      <w:r w:rsidR="00AD04B9" w:rsidRPr="00FF352B">
        <w:rPr>
          <w:rFonts w:ascii="Arial Narrow" w:hAnsi="Arial Narrow" w:cs="Times New Roman"/>
        </w:rPr>
        <w:t xml:space="preserve"> dni</w:t>
      </w:r>
      <w:r w:rsidR="001A5E01">
        <w:rPr>
          <w:rFonts w:ascii="Arial Narrow" w:hAnsi="Arial Narrow" w:cs="Times New Roman"/>
        </w:rPr>
        <w:t xml:space="preserve"> roboczych </w:t>
      </w:r>
      <w:r w:rsidR="00AD04B9" w:rsidRPr="00FF352B">
        <w:rPr>
          <w:rFonts w:ascii="Arial Narrow" w:hAnsi="Arial Narrow" w:cs="Times New Roman"/>
        </w:rPr>
        <w:t>od daty złożenia zamówienia.</w:t>
      </w:r>
    </w:p>
    <w:p w14:paraId="37C7C5A8" w14:textId="77777777" w:rsidR="00400790" w:rsidRPr="00FF352B" w:rsidRDefault="00400790"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14:paraId="05F69F38" w14:textId="77777777" w:rsidR="009E1122" w:rsidRPr="00FF352B" w:rsidRDefault="009E1122"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xml:space="preserve">, datę produkcji, </w:t>
      </w:r>
      <w:r w:rsidR="00905005">
        <w:rPr>
          <w:rFonts w:ascii="Arial Narrow" w:hAnsi="Arial Narrow" w:cs="Times New Roman"/>
        </w:rPr>
        <w:t xml:space="preserve">termin ważności, </w:t>
      </w:r>
      <w:r w:rsidR="00A22986" w:rsidRPr="00FF352B">
        <w:rPr>
          <w:rFonts w:ascii="Arial Narrow" w:hAnsi="Arial Narrow" w:cs="Times New Roman"/>
        </w:rPr>
        <w:t>nazwę przedmiotu dostawy, ilość</w:t>
      </w:r>
      <w:r w:rsidR="001630AE" w:rsidRPr="00FF352B">
        <w:rPr>
          <w:rFonts w:ascii="Arial Narrow" w:hAnsi="Arial Narrow" w:cs="Times New Roman"/>
        </w:rPr>
        <w:t>, nazwę i adres producenta, a</w:t>
      </w:r>
      <w:r w:rsidR="00956660">
        <w:rPr>
          <w:rFonts w:ascii="Arial Narrow" w:hAnsi="Arial Narrow" w:cs="Times New Roman"/>
        </w:rPr>
        <w:t> </w:t>
      </w:r>
      <w:r w:rsidR="001630AE" w:rsidRPr="00FF352B">
        <w:rPr>
          <w:rFonts w:ascii="Arial Narrow" w:hAnsi="Arial Narrow" w:cs="Times New Roman"/>
        </w:rPr>
        <w:t>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 dla  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14:paraId="6146CB02" w14:textId="77777777" w:rsidR="00527786" w:rsidRPr="00FF352B" w:rsidRDefault="005636CB"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003D4006">
        <w:rPr>
          <w:rFonts w:ascii="Arial Narrow" w:hAnsi="Arial Narrow" w:cs="Times New Roman"/>
        </w:rPr>
        <w:t xml:space="preserve">właściwe </w:t>
      </w:r>
      <w:r w:rsidRPr="00FF352B">
        <w:rPr>
          <w:rFonts w:ascii="Arial Narrow" w:hAnsi="Arial Narrow" w:cs="Times New Roman"/>
        </w:rPr>
        <w:t xml:space="preserv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w:t>
      </w:r>
      <w:r w:rsidR="00956660">
        <w:rPr>
          <w:rFonts w:ascii="Arial Narrow" w:hAnsi="Arial Narrow" w:cs="Times New Roman"/>
        </w:rPr>
        <w:t xml:space="preserve"> zale</w:t>
      </w:r>
      <w:r w:rsidR="001A5E01">
        <w:rPr>
          <w:rFonts w:ascii="Arial Narrow" w:hAnsi="Arial Narrow" w:cs="Times New Roman"/>
        </w:rPr>
        <w:t>cenia postępowania z produktem,</w:t>
      </w:r>
      <w:r w:rsidR="004555CC" w:rsidRPr="00FF352B">
        <w:rPr>
          <w:rFonts w:ascii="Arial Narrow" w:hAnsi="Arial Narrow" w:cs="Times New Roman"/>
        </w:rPr>
        <w:t xml:space="preserve"> </w:t>
      </w:r>
      <w:r w:rsidRPr="00FF352B">
        <w:rPr>
          <w:rFonts w:ascii="Arial Narrow" w:hAnsi="Arial Narrow" w:cs="Times New Roman"/>
        </w:rPr>
        <w:t>jako dokumenty towarzyszące dostawie bezpośredniej.</w:t>
      </w:r>
    </w:p>
    <w:p w14:paraId="73E6F73F" w14:textId="77777777" w:rsidR="009E1122" w:rsidRPr="00FF352B" w:rsidRDefault="00C405CF"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14:paraId="7EA81ED3" w14:textId="77777777" w:rsidR="00FF352B" w:rsidRPr="00FF352B" w:rsidRDefault="00FA0B0B"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14:paraId="12B37712"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14:paraId="09EBAF1B" w14:textId="77777777" w:rsidR="00FA0B0B" w:rsidRPr="00FF352B" w:rsidRDefault="00C405CF"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14:paraId="31A94FD0" w14:textId="77777777" w:rsidR="00FA0B0B" w:rsidRPr="00FF352B" w:rsidRDefault="00C405CF"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14:paraId="4767B076" w14:textId="77777777" w:rsidR="00F5707B" w:rsidRPr="00FF352B" w:rsidRDefault="00FA0B0B"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14:paraId="6FE966CC" w14:textId="77777777" w:rsidR="003F0908" w:rsidRPr="00FF352B" w:rsidRDefault="00F5707B"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A3182F">
        <w:rPr>
          <w:rFonts w:ascii="Arial Narrow" w:hAnsi="Arial Narrow" w:cs="Times New Roman"/>
        </w:rPr>
        <w:t>14</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14:paraId="68198855"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14:paraId="36901832" w14:textId="77777777" w:rsidR="00F5707B" w:rsidRPr="00FF352B" w:rsidRDefault="00F5707B"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14:paraId="50FCFE8B" w14:textId="77777777" w:rsidR="00323A84" w:rsidRPr="00FF352B" w:rsidRDefault="00F5707B"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 xml:space="preserve">nr ………………………………………. prowadzony w ……………………….,  </w:t>
      </w:r>
      <w:r w:rsidRPr="00FF352B">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14:paraId="14BE062C" w14:textId="77777777" w:rsidR="00C405CF" w:rsidRPr="00FF352B" w:rsidRDefault="00C405CF"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1E26CF" w:rsidRPr="00FF352B">
        <w:rPr>
          <w:rFonts w:ascii="Arial Narrow" w:hAnsi="Arial Narrow" w:cs="Times New Roman"/>
        </w:rPr>
        <w:t>uznania</w:t>
      </w:r>
      <w:r w:rsidRPr="00FF352B">
        <w:rPr>
          <w:rFonts w:ascii="Arial Narrow" w:hAnsi="Arial Narrow" w:cs="Times New Roman"/>
        </w:rPr>
        <w:t xml:space="preserve"> rachunku bankowego </w:t>
      </w:r>
      <w:r w:rsidR="001E26CF" w:rsidRPr="00FF352B">
        <w:rPr>
          <w:rFonts w:ascii="Arial Narrow" w:hAnsi="Arial Narrow" w:cs="Times New Roman"/>
        </w:rPr>
        <w:t>Wykonawcy</w:t>
      </w:r>
      <w:r w:rsidRPr="00FF352B">
        <w:rPr>
          <w:rFonts w:ascii="Arial Narrow" w:hAnsi="Arial Narrow" w:cs="Times New Roman"/>
        </w:rPr>
        <w:t>.</w:t>
      </w:r>
    </w:p>
    <w:p w14:paraId="58FF7A22" w14:textId="77777777" w:rsidR="004D4F10" w:rsidRPr="00FF352B" w:rsidRDefault="009C2EE6"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lastRenderedPageBreak/>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cały okres obowiązywania umowy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14:paraId="5BFD5460" w14:textId="77777777" w:rsidR="00CE0FC8" w:rsidRPr="00FF352B" w:rsidRDefault="00CE0FC8"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97255">
        <w:rPr>
          <w:rFonts w:ascii="Arial Narrow" w:hAnsi="Arial Narrow" w:cs="Times New Roman"/>
        </w:rPr>
        <w:t>padkach i trybie wskazanym w § 8</w:t>
      </w:r>
      <w:r w:rsidR="004D4F10" w:rsidRPr="00FF352B">
        <w:rPr>
          <w:rFonts w:ascii="Arial Narrow" w:hAnsi="Arial Narrow" w:cs="Times New Roman"/>
        </w:rPr>
        <w:t xml:space="preserve"> umowy. </w:t>
      </w:r>
    </w:p>
    <w:p w14:paraId="209AC18A"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14:paraId="6BFF9CBA" w14:textId="77777777" w:rsidR="00C405CF" w:rsidRPr="00FF352B" w:rsidRDefault="00323A84" w:rsidP="00094091">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14:paraId="482C845B" w14:textId="77777777" w:rsidR="00323A84" w:rsidRPr="00FF352B" w:rsidRDefault="00323A84" w:rsidP="00094091">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14:paraId="6EDE6967" w14:textId="77777777" w:rsidR="00FC054D" w:rsidRPr="00956660" w:rsidRDefault="00C405CF" w:rsidP="00094091">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14:paraId="657E8628" w14:textId="77777777" w:rsidR="00FC054D" w:rsidRPr="00A10B9A" w:rsidRDefault="00BF53C1" w:rsidP="00FC054D">
      <w:pPr>
        <w:spacing w:after="0"/>
        <w:jc w:val="center"/>
        <w:rPr>
          <w:rFonts w:ascii="Arial Narrow" w:hAnsi="Arial Narrow" w:cs="Times New Roman"/>
          <w:b/>
        </w:rPr>
      </w:pPr>
      <w:r>
        <w:rPr>
          <w:rFonts w:ascii="Arial Narrow" w:hAnsi="Arial Narrow" w:cs="Times New Roman"/>
          <w:b/>
        </w:rPr>
        <w:t>§6</w:t>
      </w:r>
    </w:p>
    <w:p w14:paraId="41EDA28B" w14:textId="77777777" w:rsidR="00C405CF" w:rsidRPr="00FF352B" w:rsidRDefault="00522A3A" w:rsidP="00094091">
      <w:pPr>
        <w:pStyle w:val="Akapitzlist"/>
        <w:numPr>
          <w:ilvl w:val="0"/>
          <w:numId w:val="25"/>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14:paraId="54818B8E"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A/ </w:t>
      </w:r>
      <w:r w:rsidR="00522A3A" w:rsidRPr="00FF352B">
        <w:rPr>
          <w:rFonts w:ascii="Arial Narrow" w:hAnsi="Arial Narrow" w:cs="Times New Roman"/>
        </w:rPr>
        <w:t>1</w:t>
      </w:r>
      <w:r w:rsidR="006F5000" w:rsidRPr="00FF352B">
        <w:rPr>
          <w:rFonts w:ascii="Arial Narrow" w:hAnsi="Arial Narrow" w:cs="Times New Roman"/>
        </w:rPr>
        <w:t>5</w:t>
      </w:r>
      <w:r w:rsidR="00522A3A" w:rsidRPr="00FF352B">
        <w:rPr>
          <w:rFonts w:ascii="Arial Narrow" w:hAnsi="Arial Narrow" w:cs="Times New Roman"/>
        </w:rPr>
        <w:t xml:space="preserve"> % kwoty brutto określonej w § 4 ust. 1</w:t>
      </w:r>
      <w:r w:rsidRPr="00FF352B">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FF352B">
        <w:rPr>
          <w:rFonts w:ascii="Arial Narrow" w:hAnsi="Arial Narrow" w:cs="Times New Roman"/>
        </w:rPr>
        <w:t>dostaw z uchybieniem uzgodnionych terminów</w:t>
      </w:r>
      <w:r w:rsidRPr="00FF352B">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FF352B">
        <w:rPr>
          <w:rFonts w:ascii="Arial Narrow" w:hAnsi="Arial Narrow" w:cs="Times New Roman"/>
        </w:rPr>
        <w:t>ych kar przewidzianych w umowie;</w:t>
      </w:r>
    </w:p>
    <w:p w14:paraId="08D3B75B"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B/ w wysokości 2 % wartości brutto niezrealizowanej w terminie dostawy </w:t>
      </w:r>
      <w:r w:rsidR="00522A3A" w:rsidRPr="00FF352B">
        <w:rPr>
          <w:rFonts w:ascii="Arial Narrow" w:hAnsi="Arial Narrow" w:cs="Times New Roman"/>
        </w:rPr>
        <w:t>jednostkowej</w:t>
      </w:r>
      <w:r w:rsidRPr="00FF352B">
        <w:rPr>
          <w:rFonts w:ascii="Arial Narrow" w:hAnsi="Arial Narrow" w:cs="Times New Roman"/>
        </w:rPr>
        <w:t xml:space="preserve"> za każdy rozpoczęty dzień zwłoki, jednak nie więcej niż 20% wartości niezrealizowanej </w:t>
      </w:r>
      <w:r w:rsidR="00522A3A" w:rsidRPr="00FF352B">
        <w:rPr>
          <w:rFonts w:ascii="Arial Narrow" w:hAnsi="Arial Narrow" w:cs="Times New Roman"/>
        </w:rPr>
        <w:t>dostawy;</w:t>
      </w:r>
    </w:p>
    <w:p w14:paraId="3D2DDFB2"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FF352B">
        <w:rPr>
          <w:rFonts w:ascii="Arial Narrow" w:hAnsi="Arial Narrow" w:cs="Times New Roman"/>
        </w:rPr>
        <w:t>2</w:t>
      </w:r>
      <w:r w:rsidR="0054141E" w:rsidRPr="00FF352B">
        <w:rPr>
          <w:rFonts w:ascii="Arial Narrow" w:hAnsi="Arial Narrow" w:cs="Times New Roman"/>
        </w:rPr>
        <w:t xml:space="preserve"> </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 terminie za każdy rozpoczęty dzień zwłoki, jednak nie więcej niż 20% wartości rek</w:t>
      </w:r>
      <w:r w:rsidR="00522A3A" w:rsidRPr="00FF352B">
        <w:rPr>
          <w:rFonts w:ascii="Arial Narrow" w:hAnsi="Arial Narrow" w:cs="Times New Roman"/>
        </w:rPr>
        <w:t>lamowanego przedmiotu umowy.</w:t>
      </w:r>
    </w:p>
    <w:p w14:paraId="23EB8E00" w14:textId="77777777" w:rsidR="00C405CF" w:rsidRPr="00FF352B" w:rsidRDefault="00C405CF" w:rsidP="00094091">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14:paraId="1EB363C7"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§7</w:t>
      </w:r>
    </w:p>
    <w:p w14:paraId="63079199" w14:textId="77777777"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(t.j.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(t.j. Dz.U. 2015r., poz. 2164, z późn. zm.)</w:t>
      </w:r>
      <w:r w:rsidR="00A16360" w:rsidRPr="00FF352B">
        <w:rPr>
          <w:rFonts w:ascii="Arial Narrow" w:hAnsi="Arial Narrow" w:cs="Times New Roman"/>
        </w:rPr>
        <w:t>.</w:t>
      </w:r>
    </w:p>
    <w:p w14:paraId="34697F49"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§8</w:t>
      </w:r>
    </w:p>
    <w:p w14:paraId="4E44F227" w14:textId="77777777" w:rsidR="00C405CF" w:rsidRPr="00FF352B" w:rsidRDefault="0061501E"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14:paraId="460AABD1" w14:textId="77777777" w:rsidR="0061501E" w:rsidRPr="00FF352B" w:rsidRDefault="0061501E" w:rsidP="00094091">
      <w:pPr>
        <w:pStyle w:val="Akapitzlist"/>
        <w:numPr>
          <w:ilvl w:val="0"/>
          <w:numId w:val="29"/>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14:paraId="226E4F1D" w14:textId="77777777" w:rsidR="004000E0" w:rsidRPr="00FF352B" w:rsidRDefault="006D5157"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14:paraId="7CDDCB5F" w14:textId="77777777" w:rsidR="00A16360" w:rsidRPr="00FF352B" w:rsidRDefault="006D5157"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14:paraId="63CFF26C" w14:textId="77777777" w:rsidR="00A16360" w:rsidRPr="00FF352B" w:rsidRDefault="0054141E"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14:paraId="3B93FD44" w14:textId="77777777" w:rsidR="0081399B" w:rsidRPr="00FF352B" w:rsidRDefault="006D5157"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14:paraId="3767DFFD" w14:textId="77777777" w:rsidR="002D75FC" w:rsidRPr="00FF352B" w:rsidRDefault="006C3386" w:rsidP="00094091">
      <w:pPr>
        <w:pStyle w:val="Akapitzlist"/>
        <w:numPr>
          <w:ilvl w:val="0"/>
          <w:numId w:val="29"/>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w:t>
      </w:r>
      <w:r w:rsidR="00156DEF">
        <w:rPr>
          <w:rFonts w:ascii="Arial Narrow" w:hAnsi="Arial Narrow" w:cs="Times New Roman"/>
        </w:rPr>
        <w:t xml:space="preserve">cji lub wycofania z rynku produktu </w:t>
      </w:r>
      <w:r w:rsidRPr="00FF352B">
        <w:rPr>
          <w:rFonts w:ascii="Arial Narrow" w:hAnsi="Arial Narrow" w:cs="Times New Roman"/>
        </w:rPr>
        <w:t xml:space="preserve"> będącego przedmiotem zamówienia dopuszcza się zmianę na nowy produkt o tych samych parametrach. W tym przypadku Wykonawca zobowiązany będzie poinformować Zamawiającego i przedstawić mu nowy towar </w:t>
      </w:r>
      <w:r w:rsidR="00982A01">
        <w:rPr>
          <w:rFonts w:ascii="Arial Narrow" w:hAnsi="Arial Narrow" w:cs="Times New Roman"/>
        </w:rPr>
        <w:t xml:space="preserve">do </w:t>
      </w:r>
      <w:r w:rsidRPr="00FF352B">
        <w:rPr>
          <w:rFonts w:ascii="Arial Narrow" w:hAnsi="Arial Narrow" w:cs="Times New Roman"/>
        </w:rPr>
        <w:t>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C405CF" w:rsidRPr="00FF352B">
        <w:rPr>
          <w:rFonts w:ascii="Arial Narrow" w:hAnsi="Arial Narrow" w:cs="Times New Roman"/>
        </w:rPr>
        <w:t xml:space="preserve">; </w:t>
      </w:r>
    </w:p>
    <w:p w14:paraId="2708AEED" w14:textId="77777777" w:rsidR="006C3386" w:rsidRPr="00FF352B" w:rsidRDefault="006C3386" w:rsidP="00094091">
      <w:pPr>
        <w:pStyle w:val="Akapitzlist"/>
        <w:numPr>
          <w:ilvl w:val="0"/>
          <w:numId w:val="29"/>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14:paraId="132B6E8D" w14:textId="77777777" w:rsidR="00887A30" w:rsidRPr="00FF352B" w:rsidRDefault="008B681F"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14:paraId="043CD066" w14:textId="77777777" w:rsidR="00887A30" w:rsidRPr="00FF352B" w:rsidRDefault="008B681F"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14:paraId="2C137CDF" w14:textId="77777777" w:rsidR="00AF2938" w:rsidRPr="00FF352B" w:rsidRDefault="00887A30"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lastRenderedPageBreak/>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14:paraId="02AA4A1C" w14:textId="77777777" w:rsidR="008B681F" w:rsidRPr="00FF352B" w:rsidRDefault="008B681F"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59E9D881" w14:textId="77777777" w:rsidR="000475B6" w:rsidRPr="00FF352B" w:rsidRDefault="00233AC7" w:rsidP="00094091">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14:paraId="7B23BFE1" w14:textId="77777777" w:rsidR="00233AC7" w:rsidRPr="00FF352B" w:rsidRDefault="00233AC7" w:rsidP="00094091">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14:paraId="2585049D" w14:textId="77777777" w:rsidR="00A16360" w:rsidRPr="00FF352B" w:rsidRDefault="007510E6"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14:paraId="7B0EC7D5" w14:textId="77777777" w:rsidR="00233AC7" w:rsidRPr="00FF352B" w:rsidRDefault="00233AC7"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14:paraId="01153D8E" w14:textId="77777777" w:rsidR="00D929D2" w:rsidRPr="00FF352B" w:rsidRDefault="00233AC7" w:rsidP="00094091">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14:paraId="26E717C6" w14:textId="77777777" w:rsidR="00993A52" w:rsidRPr="00FF352B" w:rsidRDefault="00D929D2" w:rsidP="00094091">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14:paraId="0A87E0B3" w14:textId="77777777" w:rsidR="00993A52" w:rsidRPr="00FF352B" w:rsidRDefault="00C405CF"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14:paraId="19C3E2DF" w14:textId="77777777" w:rsidR="00993A52" w:rsidRPr="00FF352B" w:rsidRDefault="00993A52"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14:paraId="0AE34AD0" w14:textId="77777777" w:rsidR="00C405CF" w:rsidRPr="00FF352B" w:rsidRDefault="00C405CF" w:rsidP="00094091">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14:paraId="4CB9B576"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§9</w:t>
      </w:r>
    </w:p>
    <w:p w14:paraId="0B73524A" w14:textId="77777777"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14:paraId="62289794"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0</w:t>
      </w:r>
    </w:p>
    <w:p w14:paraId="4A4BF988" w14:textId="77777777" w:rsidR="006C3386" w:rsidRPr="00FF352B" w:rsidRDefault="00010027" w:rsidP="00094091">
      <w:pPr>
        <w:pStyle w:val="Akapitzlist"/>
        <w:numPr>
          <w:ilvl w:val="0"/>
          <w:numId w:val="27"/>
        </w:numPr>
        <w:ind w:left="284" w:hanging="284"/>
        <w:jc w:val="both"/>
        <w:rPr>
          <w:rFonts w:ascii="Arial Narrow" w:hAnsi="Arial Narrow" w:cs="Times New Roman"/>
        </w:rPr>
      </w:pPr>
      <w:r>
        <w:rPr>
          <w:rFonts w:ascii="Arial Narrow" w:hAnsi="Arial Narrow" w:cs="Times New Roman"/>
        </w:rPr>
        <w:t>Umowa za</w:t>
      </w:r>
      <w:r w:rsidR="005E66E7">
        <w:rPr>
          <w:rFonts w:ascii="Arial Narrow" w:hAnsi="Arial Narrow" w:cs="Times New Roman"/>
        </w:rPr>
        <w:t xml:space="preserve">warta zostaje na okres </w:t>
      </w:r>
      <w:r w:rsidR="005E66E7" w:rsidRPr="005E66E7">
        <w:rPr>
          <w:rFonts w:ascii="Arial Narrow" w:hAnsi="Arial Narrow" w:cs="Times New Roman"/>
          <w:b/>
        </w:rPr>
        <w:t>24</w:t>
      </w:r>
      <w:r w:rsidRPr="005E66E7">
        <w:rPr>
          <w:rFonts w:ascii="Arial Narrow" w:hAnsi="Arial Narrow" w:cs="Times New Roman"/>
          <w:b/>
        </w:rPr>
        <w:t xml:space="preserve"> miesięcy</w:t>
      </w:r>
      <w:r w:rsidR="002A7F16" w:rsidRPr="00FF352B">
        <w:rPr>
          <w:rFonts w:ascii="Arial Narrow" w:hAnsi="Arial Narrow" w:cs="Times New Roman"/>
        </w:rPr>
        <w:t>, albo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14:paraId="5FB0BE68" w14:textId="77777777" w:rsidR="00AF2824" w:rsidRPr="00FF352B" w:rsidRDefault="00AF2824" w:rsidP="00094091">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14:paraId="1A857A1E" w14:textId="77777777" w:rsidR="00C405CF" w:rsidRPr="00FF352B" w:rsidRDefault="00AF2824" w:rsidP="00094091">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14:paraId="0DAA9EAD" w14:textId="77777777"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14:paraId="65961B27" w14:textId="77777777" w:rsidR="00E60095" w:rsidRPr="00FF352B"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Pr="00FF352B">
        <w:rPr>
          <w:rFonts w:ascii="Arial Narrow" w:hAnsi="Arial Narrow" w:cs="Times New Roman"/>
        </w:rPr>
        <w:t xml:space="preserve"> </w:t>
      </w:r>
    </w:p>
    <w:p w14:paraId="4A9C8BDF" w14:textId="77777777" w:rsidR="00C405CF" w:rsidRPr="00FF352B" w:rsidRDefault="00C405CF" w:rsidP="00094091">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E60095" w:rsidRPr="00FF352B">
        <w:rPr>
          <w:rFonts w:ascii="Arial Narrow" w:hAnsi="Arial Narrow" w:cs="Times New Roman"/>
        </w:rPr>
        <w:t>3</w:t>
      </w:r>
      <w:r w:rsidRPr="00FF352B">
        <w:rPr>
          <w:rFonts w:ascii="Arial Narrow" w:hAnsi="Arial Narrow" w:cs="Times New Roman"/>
        </w:rPr>
        <w:t xml:space="preserve"> w terminie 30 dni od naruszenia zobowiązania przez Wykonawcę.</w:t>
      </w:r>
    </w:p>
    <w:p w14:paraId="72AEC8A5"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1</w:t>
      </w:r>
    </w:p>
    <w:p w14:paraId="36544B97"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14:paraId="5AE4BE30"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14:paraId="14612B94"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14:paraId="6ED19512"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14:paraId="7950B83D" w14:textId="77777777" w:rsidR="00C405CF" w:rsidRPr="00FF352B" w:rsidRDefault="00C405CF" w:rsidP="00C405CF">
      <w:pPr>
        <w:jc w:val="both"/>
        <w:rPr>
          <w:rFonts w:ascii="Arial Narrow" w:hAnsi="Arial Narrow" w:cs="Times New Roman"/>
        </w:rPr>
      </w:pPr>
    </w:p>
    <w:p w14:paraId="13B80B51" w14:textId="727FF369" w:rsidR="006B1C1D" w:rsidRPr="006B1C1D" w:rsidRDefault="00C405CF" w:rsidP="006B1C1D">
      <w:pPr>
        <w:jc w:val="both"/>
        <w:rPr>
          <w:rFonts w:ascii="Arial Narrow" w:hAnsi="Arial Narrow" w:cs="Times New Roman"/>
          <w:b/>
        </w:rPr>
      </w:pPr>
      <w:r w:rsidRPr="001A7161">
        <w:rPr>
          <w:rFonts w:ascii="Arial Narrow" w:hAnsi="Arial Narrow" w:cs="Times New Roman"/>
          <w:b/>
        </w:rPr>
        <w:t>WYKONAWCA</w:t>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000B3D79" w:rsidRPr="001A7161">
        <w:rPr>
          <w:rFonts w:ascii="Arial Narrow" w:hAnsi="Arial Narrow" w:cs="Times New Roman"/>
          <w:b/>
        </w:rPr>
        <w:tab/>
      </w:r>
      <w:r w:rsidR="000B3D79" w:rsidRPr="001A7161">
        <w:rPr>
          <w:rFonts w:ascii="Arial Narrow" w:hAnsi="Arial Narrow" w:cs="Times New Roman"/>
          <w:b/>
        </w:rPr>
        <w:tab/>
      </w:r>
      <w:r w:rsidR="00743D58">
        <w:rPr>
          <w:rFonts w:ascii="Arial Narrow" w:hAnsi="Arial Narrow" w:cs="Times New Roman"/>
          <w:b/>
        </w:rPr>
        <w:t>ZAMAWIAJĄCY</w:t>
      </w:r>
    </w:p>
    <w:p w14:paraId="0D63B3C5" w14:textId="77777777"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14:paraId="44F44849" w14:textId="77777777" w:rsidR="00CF5081" w:rsidRPr="00FF352B" w:rsidRDefault="00CF5081" w:rsidP="00C4120B">
      <w:pPr>
        <w:jc w:val="right"/>
        <w:rPr>
          <w:rFonts w:ascii="Arial Narrow" w:hAnsi="Arial Narrow" w:cs="Times New Roman"/>
        </w:rPr>
      </w:pPr>
    </w:p>
    <w:p w14:paraId="6A85E971" w14:textId="77777777" w:rsidR="00CF5081" w:rsidRPr="00423FF1" w:rsidRDefault="00CF5081" w:rsidP="00CF5081">
      <w:pPr>
        <w:jc w:val="center"/>
        <w:rPr>
          <w:rFonts w:ascii="Arial Narrow" w:hAnsi="Arial Narrow" w:cs="Times New Roman"/>
          <w:b/>
        </w:rPr>
      </w:pPr>
      <w:r w:rsidRPr="00423FF1">
        <w:rPr>
          <w:rFonts w:ascii="Arial Narrow" w:hAnsi="Arial Narrow" w:cs="Times New Roman"/>
          <w:b/>
        </w:rPr>
        <w:t>FORMULARZ OFERTY</w:t>
      </w:r>
    </w:p>
    <w:p w14:paraId="2E59747C"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14:paraId="38D68A1F"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14:paraId="197D8F45" w14:textId="77777777"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14:paraId="00EE12E7" w14:textId="77777777"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14:paraId="4857CA4F" w14:textId="77777777"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14:paraId="6AF920D9" w14:textId="77777777" w:rsidR="00E931A1" w:rsidRPr="00FF352B" w:rsidRDefault="00E931A1" w:rsidP="00C4120B">
      <w:pPr>
        <w:rPr>
          <w:rFonts w:ascii="Arial Narrow" w:hAnsi="Arial Narrow" w:cs="Times New Roman"/>
        </w:rPr>
      </w:pPr>
      <w:r w:rsidRPr="00FF352B">
        <w:rPr>
          <w:rFonts w:ascii="Arial Narrow" w:hAnsi="Arial Narrow" w:cs="Times New Roman"/>
        </w:rPr>
        <w:t>Nazwa:........................................................................................................................................................</w:t>
      </w:r>
    </w:p>
    <w:p w14:paraId="726E1C91" w14:textId="77777777"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14:paraId="054ACAB5" w14:textId="77777777" w:rsidR="00E931A1" w:rsidRPr="00FF352B" w:rsidRDefault="00E931A1" w:rsidP="00C4120B">
      <w:pPr>
        <w:rPr>
          <w:rFonts w:ascii="Arial Narrow" w:hAnsi="Arial Narrow" w:cs="Times New Roman"/>
        </w:rPr>
      </w:pPr>
      <w:r w:rsidRPr="00FF352B">
        <w:rPr>
          <w:rFonts w:ascii="Arial Narrow" w:hAnsi="Arial Narrow" w:cs="Times New Roman"/>
        </w:rPr>
        <w:t>Województwo:...................................................................</w:t>
      </w:r>
    </w:p>
    <w:p w14:paraId="214F481D" w14:textId="77777777"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14:paraId="798E4983" w14:textId="77777777"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14:paraId="62A723A5" w14:textId="77777777" w:rsidR="00C4120B" w:rsidRPr="00FF352B" w:rsidRDefault="00E931A1" w:rsidP="00C4120B">
      <w:pPr>
        <w:rPr>
          <w:rFonts w:ascii="Arial Narrow" w:hAnsi="Arial Narrow" w:cs="Times New Roman"/>
        </w:rPr>
      </w:pPr>
      <w:r w:rsidRPr="00FF352B">
        <w:rPr>
          <w:rFonts w:ascii="Arial Narrow" w:hAnsi="Arial Narrow" w:cs="Times New Roman"/>
        </w:rPr>
        <w:t>NIP:..................................................</w:t>
      </w:r>
    </w:p>
    <w:p w14:paraId="410F50ED" w14:textId="77777777"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14:paraId="03A061BA" w14:textId="339272FE"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FA6469">
        <w:rPr>
          <w:rFonts w:ascii="Arial Narrow" w:hAnsi="Arial Narrow"/>
          <w:b/>
        </w:rPr>
        <w:t>dostawy</w:t>
      </w:r>
      <w:r w:rsidR="00FA6469" w:rsidRPr="00EB51DE">
        <w:rPr>
          <w:rFonts w:ascii="Arial Narrow" w:hAnsi="Arial Narrow"/>
          <w:b/>
        </w:rPr>
        <w:t xml:space="preserve"> zestawów do izolacji DNA z krwi metodą kolumienkową  na aparacie QIAcube firmy QIAGEN wraz z niezbędnymi akcesoriami umożliwiającymi wykonanie automatycznej izolacji</w:t>
      </w:r>
      <w:r w:rsidR="00FA6469" w:rsidRPr="00FF352B">
        <w:rPr>
          <w:rFonts w:ascii="Arial Narrow" w:hAnsi="Arial Narrow" w:cs="Times New Roman"/>
          <w:b/>
          <w:bCs/>
        </w:rPr>
        <w:t xml:space="preserve"> </w:t>
      </w:r>
      <w:r w:rsidR="00FA6469">
        <w:rPr>
          <w:rFonts w:ascii="Arial Narrow" w:hAnsi="Arial Narrow" w:cs="Times New Roman"/>
          <w:b/>
          <w:bCs/>
        </w:rPr>
        <w:t xml:space="preserve">na </w:t>
      </w:r>
      <w:r w:rsidR="00A458A7" w:rsidRPr="00FF352B">
        <w:rPr>
          <w:rFonts w:ascii="Arial Narrow" w:hAnsi="Arial Narrow" w:cs="Times New Roman"/>
          <w:b/>
          <w:bCs/>
        </w:rPr>
        <w:t xml:space="preserve">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14:paraId="3AD1D6F1" w14:textId="77777777"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14:paraId="1F2FA223" w14:textId="77777777"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00010027">
        <w:rPr>
          <w:rFonts w:ascii="Arial Narrow" w:hAnsi="Arial Narrow" w:cs="Times New Roman"/>
        </w:rPr>
        <w:t xml:space="preserve">za cenę:   </w:t>
      </w:r>
      <w:r w:rsidRP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w:t>
      </w:r>
    </w:p>
    <w:p w14:paraId="016BD03E" w14:textId="77777777"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14:paraId="20207E7E" w14:textId="77777777"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 xml:space="preserve">z uwzględnieniem bieżących potrzeb Zamawiającego przez okres </w:t>
      </w:r>
      <w:r w:rsidR="004667BE" w:rsidRPr="005E6181">
        <w:rPr>
          <w:rFonts w:ascii="Arial Narrow" w:hAnsi="Arial Narrow" w:cs="Times New Roman"/>
          <w:b/>
        </w:rPr>
        <w:t>24</w:t>
      </w:r>
      <w:r w:rsidR="00C4120B" w:rsidRPr="005E6181">
        <w:rPr>
          <w:rFonts w:ascii="Arial Narrow" w:hAnsi="Arial Narrow" w:cs="Times New Roman"/>
          <w:b/>
        </w:rPr>
        <w:t xml:space="preserve"> miesięcy</w:t>
      </w:r>
      <w:r w:rsidR="00CF5081" w:rsidRPr="00FF352B">
        <w:rPr>
          <w:rFonts w:ascii="Arial Narrow" w:hAnsi="Arial Narrow" w:cs="Times New Roman"/>
        </w:rPr>
        <w:t xml:space="preserve"> od daty podpisania umowy,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14:paraId="19A16272" w14:textId="77777777"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C523A8">
        <w:rPr>
          <w:rFonts w:ascii="Arial Narrow" w:hAnsi="Arial Narrow" w:cs="Times New Roman"/>
        </w:rPr>
        <w:t>przez okres…………..( min. 12 miesięcy).</w:t>
      </w:r>
    </w:p>
    <w:p w14:paraId="5F4A7702" w14:textId="77777777" w:rsidR="003E7FA8" w:rsidRPr="00FF352B"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F5157E" w:rsidRPr="00FF352B">
        <w:rPr>
          <w:rFonts w:ascii="Arial Narrow" w:hAnsi="Arial Narrow" w:cs="Times New Roman"/>
        </w:rPr>
        <w:t xml:space="preserve">dni </w:t>
      </w:r>
      <w:r w:rsidR="00A02059">
        <w:rPr>
          <w:rFonts w:ascii="Arial Narrow" w:hAnsi="Arial Narrow" w:cs="Times New Roman"/>
        </w:rPr>
        <w:t>( max. do 7</w:t>
      </w:r>
      <w:r w:rsidR="00A02059" w:rsidRPr="00176E56">
        <w:rPr>
          <w:rFonts w:ascii="Arial Narrow" w:hAnsi="Arial Narrow" w:cs="Times New Roman"/>
        </w:rPr>
        <w:t xml:space="preserve"> dni </w:t>
      </w:r>
      <w:r w:rsidR="00A02059">
        <w:rPr>
          <w:rFonts w:ascii="Arial Narrow" w:hAnsi="Arial Narrow" w:cs="Times New Roman"/>
        </w:rPr>
        <w:t>roboczych)</w:t>
      </w:r>
      <w:r w:rsidR="00A02059" w:rsidRPr="00FF352B">
        <w:rPr>
          <w:rFonts w:ascii="Arial Narrow" w:hAnsi="Arial Narrow" w:cs="Times New Roman"/>
        </w:rPr>
        <w:t xml:space="preserve"> </w:t>
      </w:r>
      <w:r w:rsidR="00F5157E" w:rsidRPr="00FF352B">
        <w:rPr>
          <w:rFonts w:ascii="Arial Narrow" w:hAnsi="Arial Narrow" w:cs="Times New Roman"/>
        </w:rPr>
        <w:t>od daty złożenia zamówienia</w:t>
      </w:r>
      <w:r w:rsidR="003E7FA8" w:rsidRPr="00FF352B">
        <w:rPr>
          <w:rFonts w:ascii="Arial Narrow" w:hAnsi="Arial Narrow" w:cs="Times New Roman"/>
        </w:rPr>
        <w:t>.</w:t>
      </w:r>
    </w:p>
    <w:p w14:paraId="46C463C7" w14:textId="77777777"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14:paraId="77349591" w14:textId="77777777" w:rsidR="00C4120B" w:rsidRPr="00FF352B" w:rsidRDefault="00C4120B" w:rsidP="00095347">
      <w:pPr>
        <w:rPr>
          <w:rFonts w:ascii="Arial Narrow" w:hAnsi="Arial Narrow" w:cs="Times New Roman"/>
        </w:rPr>
      </w:pPr>
      <w:r w:rsidRPr="00FF352B">
        <w:rPr>
          <w:rFonts w:ascii="Arial Narrow" w:hAnsi="Arial Narrow" w:cs="Times New Roman"/>
        </w:rPr>
        <w:t>Oświadczam, że oferowane produkty są zgodne z wymaganiami określonymi  SIWZ.</w:t>
      </w:r>
    </w:p>
    <w:p w14:paraId="375AD86F" w14:textId="77777777"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14:paraId="332DDE6F"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14:paraId="01BB2670"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14:paraId="03BE4F90" w14:textId="77777777"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14:paraId="36FEF59F" w14:textId="77777777"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14:paraId="6E21A8F8" w14:textId="77777777" w:rsidR="00641780" w:rsidRPr="00FF352B" w:rsidRDefault="00641780" w:rsidP="00095347">
      <w:pPr>
        <w:jc w:val="both"/>
        <w:rPr>
          <w:rFonts w:ascii="Arial Narrow" w:hAnsi="Arial Narrow" w:cs="Times New Roman"/>
        </w:rPr>
      </w:pPr>
      <w:r w:rsidRPr="00FF352B">
        <w:rPr>
          <w:rFonts w:ascii="Arial Narrow" w:hAnsi="Arial Narrow" w:cs="Times New Roman"/>
        </w:rPr>
        <w:lastRenderedPageBreak/>
        <w:t>w zakresie:</w:t>
      </w:r>
    </w:p>
    <w:p w14:paraId="1C5C294F"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16A96EE1"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7D0F6389"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526A68A4" w14:textId="77777777"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14:paraId="573D4EBE" w14:textId="77777777"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14:paraId="6602AFD4" w14:textId="77777777"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10204BEF" w14:textId="77777777"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14:paraId="420DC33A" w14:textId="77777777"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14:paraId="250752C7" w14:textId="77777777"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14:paraId="24FF5371" w14:textId="77777777" w:rsidR="00641780" w:rsidRPr="00FF352B" w:rsidRDefault="00C4120B" w:rsidP="00094091">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14:paraId="7230E3E6" w14:textId="77777777"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14:paraId="58A3E431" w14:textId="77777777" w:rsidR="00641780" w:rsidRPr="00FF352B" w:rsidRDefault="00641780" w:rsidP="00641780">
      <w:pPr>
        <w:pStyle w:val="Akapitzlist"/>
        <w:ind w:left="284"/>
        <w:rPr>
          <w:rFonts w:ascii="Arial Narrow" w:hAnsi="Arial Narrow" w:cs="Times New Roman"/>
        </w:rPr>
      </w:pPr>
    </w:p>
    <w:p w14:paraId="22760C89" w14:textId="77777777"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14:paraId="25CBAA5B" w14:textId="77777777" w:rsidR="00641780" w:rsidRPr="00FF352B" w:rsidRDefault="00641780" w:rsidP="00641780">
      <w:pPr>
        <w:pStyle w:val="Akapitzlist"/>
        <w:ind w:left="284"/>
        <w:rPr>
          <w:rFonts w:ascii="Arial Narrow" w:hAnsi="Arial Narrow" w:cs="Times New Roman"/>
        </w:rPr>
      </w:pPr>
    </w:p>
    <w:p w14:paraId="11531C95" w14:textId="77777777" w:rsidR="00641780" w:rsidRPr="00C523A8" w:rsidRDefault="00C523A8" w:rsidP="00C523A8">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14:paraId="3C7C4A75" w14:textId="77777777" w:rsidR="00DF2BF6" w:rsidRDefault="00C4120B" w:rsidP="00094091">
      <w:pPr>
        <w:pStyle w:val="Akapitzlist"/>
        <w:numPr>
          <w:ilvl w:val="0"/>
          <w:numId w:val="20"/>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DF2BF6">
        <w:rPr>
          <w:rFonts w:ascii="Arial Narrow" w:hAnsi="Arial Narrow" w:cs="Times New Roman"/>
        </w:rPr>
        <w:t>:</w:t>
      </w:r>
    </w:p>
    <w:p w14:paraId="07414B8A" w14:textId="77777777" w:rsidR="00DF2BF6" w:rsidRDefault="00DF2BF6" w:rsidP="00DF2BF6">
      <w:pPr>
        <w:pStyle w:val="Akapitzlist"/>
        <w:ind w:left="284"/>
        <w:rPr>
          <w:rFonts w:ascii="Arial Narrow" w:hAnsi="Arial Narrow" w:cs="Times New Roman"/>
        </w:rPr>
      </w:pPr>
    </w:p>
    <w:p w14:paraId="6EFBA939" w14:textId="77777777" w:rsidR="00C4120B" w:rsidRPr="00FF352B" w:rsidRDefault="00DF2BF6" w:rsidP="00DF2BF6">
      <w:pPr>
        <w:pStyle w:val="Akapitzlist"/>
        <w:ind w:left="284"/>
        <w:rPr>
          <w:rFonts w:ascii="Arial Narrow" w:hAnsi="Arial Narrow" w:cs="Times New Roman"/>
        </w:rPr>
      </w:pPr>
      <w:r>
        <w:rPr>
          <w:rFonts w:ascii="Arial Narrow" w:hAnsi="Arial Narrow" w:cs="Times New Roman"/>
        </w:rPr>
        <w:t>………………………………………………………………………….</w:t>
      </w:r>
      <w:r w:rsidR="00641780" w:rsidRPr="00FF352B">
        <w:rPr>
          <w:rFonts w:ascii="Arial Narrow" w:hAnsi="Arial Narrow" w:cs="Times New Roman"/>
        </w:rPr>
        <w:tab/>
      </w:r>
    </w:p>
    <w:p w14:paraId="4797E379" w14:textId="77777777" w:rsidR="00B52CBF" w:rsidRPr="00FF352B" w:rsidRDefault="00C4120B" w:rsidP="00C523A8">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14:paraId="28FE64DC" w14:textId="77777777"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14:paraId="427025D6" w14:textId="77777777"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14:paraId="63685B61" w14:textId="77777777" w:rsidR="00B52CBF" w:rsidRPr="00FF352B" w:rsidRDefault="00B52CBF" w:rsidP="003351F6">
      <w:pPr>
        <w:jc w:val="right"/>
        <w:rPr>
          <w:rFonts w:ascii="Arial Narrow" w:hAnsi="Arial Narrow" w:cs="Times New Roman"/>
        </w:rPr>
      </w:pPr>
    </w:p>
    <w:p w14:paraId="358693DF" w14:textId="77777777" w:rsidR="00B52CBF" w:rsidRPr="00FF352B" w:rsidRDefault="00B52CBF" w:rsidP="003351F6">
      <w:pPr>
        <w:jc w:val="right"/>
        <w:rPr>
          <w:rFonts w:ascii="Arial Narrow" w:hAnsi="Arial Narrow" w:cs="Times New Roman"/>
        </w:rPr>
      </w:pPr>
    </w:p>
    <w:p w14:paraId="06E3A09E" w14:textId="77777777" w:rsidR="00AF1FBF" w:rsidRPr="00FF352B" w:rsidRDefault="00AF1FBF" w:rsidP="003351F6">
      <w:pPr>
        <w:jc w:val="right"/>
        <w:rPr>
          <w:rFonts w:ascii="Arial Narrow" w:hAnsi="Arial Narrow" w:cs="Times New Roman"/>
        </w:rPr>
        <w:sectPr w:rsidR="00AF1FBF" w:rsidRPr="00FF352B" w:rsidSect="00FF352B">
          <w:footerReference w:type="default" r:id="rId13"/>
          <w:pgSz w:w="11906" w:h="16838"/>
          <w:pgMar w:top="1134" w:right="1417" w:bottom="993" w:left="1417" w:header="705" w:footer="410" w:gutter="0"/>
          <w:cols w:space="708"/>
          <w:docGrid w:linePitch="360"/>
        </w:sectPr>
      </w:pPr>
    </w:p>
    <w:p w14:paraId="65956F44" w14:textId="77777777" w:rsidR="00E931A1" w:rsidRPr="00530CAC" w:rsidRDefault="009E6CCE" w:rsidP="003351F6">
      <w:pPr>
        <w:jc w:val="right"/>
        <w:rPr>
          <w:rFonts w:ascii="Arial Narrow" w:hAnsi="Arial Narrow" w:cs="Times New Roman"/>
          <w:sz w:val="18"/>
          <w:szCs w:val="18"/>
        </w:rPr>
      </w:pPr>
      <w:r w:rsidRPr="00530CAC">
        <w:rPr>
          <w:rFonts w:ascii="Arial Narrow" w:hAnsi="Arial Narrow" w:cs="Times New Roman"/>
          <w:sz w:val="18"/>
          <w:szCs w:val="18"/>
        </w:rPr>
        <w:lastRenderedPageBreak/>
        <w:t>Z</w:t>
      </w:r>
      <w:r w:rsidR="00E931A1" w:rsidRPr="00530CAC">
        <w:rPr>
          <w:rFonts w:ascii="Arial Narrow" w:hAnsi="Arial Narrow" w:cs="Times New Roman"/>
          <w:sz w:val="18"/>
          <w:szCs w:val="18"/>
        </w:rPr>
        <w:t xml:space="preserve">ałącznik nr 3 do </w:t>
      </w:r>
      <w:r w:rsidR="009A20E9" w:rsidRPr="00530CAC">
        <w:rPr>
          <w:rFonts w:ascii="Arial Narrow" w:hAnsi="Arial Narrow" w:cs="Times New Roman"/>
          <w:sz w:val="18"/>
          <w:szCs w:val="18"/>
        </w:rPr>
        <w:t>SIWZ</w:t>
      </w:r>
      <w:r w:rsidR="00E931A1" w:rsidRPr="00530CAC">
        <w:rPr>
          <w:rFonts w:ascii="Arial Narrow" w:hAnsi="Arial Narrow" w:cs="Times New Roman"/>
          <w:sz w:val="18"/>
          <w:szCs w:val="18"/>
        </w:rPr>
        <w:t xml:space="preserve"> </w:t>
      </w:r>
    </w:p>
    <w:p w14:paraId="30DA6171" w14:textId="77777777" w:rsidR="00E33459" w:rsidRPr="00530CAC" w:rsidRDefault="003351F6" w:rsidP="00E33459">
      <w:pPr>
        <w:jc w:val="center"/>
        <w:rPr>
          <w:rFonts w:ascii="Arial Narrow" w:hAnsi="Arial Narrow" w:cs="Times New Roman"/>
          <w:b/>
          <w:sz w:val="18"/>
          <w:szCs w:val="18"/>
        </w:rPr>
      </w:pPr>
      <w:r w:rsidRPr="00530CAC">
        <w:rPr>
          <w:rFonts w:ascii="Arial Narrow" w:hAnsi="Arial Narrow" w:cs="Times New Roman"/>
          <w:b/>
          <w:sz w:val="18"/>
          <w:szCs w:val="18"/>
        </w:rPr>
        <w:t>KALKULACA CENOWA – OPIS PRZEDMIOTU ZAMOWIENIA</w:t>
      </w:r>
    </w:p>
    <w:p w14:paraId="44D8E871" w14:textId="77777777" w:rsidR="009E6CCE" w:rsidRPr="00530CAC" w:rsidRDefault="009E6CCE" w:rsidP="00176B57">
      <w:pPr>
        <w:spacing w:after="0"/>
        <w:ind w:firstLine="284"/>
        <w:rPr>
          <w:rFonts w:ascii="Arial Narrow" w:hAnsi="Arial Narrow" w:cs="Times New Roman"/>
          <w:sz w:val="18"/>
          <w:szCs w:val="18"/>
        </w:rPr>
      </w:pPr>
    </w:p>
    <w:p w14:paraId="505A2053" w14:textId="77777777" w:rsidR="008E3A13" w:rsidRPr="00530CAC" w:rsidRDefault="008E3A13" w:rsidP="008E3A13">
      <w:pPr>
        <w:pStyle w:val="StandardowyStandardowy1"/>
        <w:spacing w:line="276" w:lineRule="auto"/>
        <w:rPr>
          <w:rFonts w:ascii="Arial Narrow" w:hAnsi="Arial Narrow" w:cs="Arial"/>
          <w:sz w:val="18"/>
          <w:szCs w:val="18"/>
        </w:rPr>
      </w:pPr>
      <w:r w:rsidRPr="00530CAC">
        <w:rPr>
          <w:rFonts w:ascii="Arial Narrow" w:hAnsi="Arial Narrow" w:cs="Arial"/>
          <w:sz w:val="18"/>
          <w:szCs w:val="18"/>
        </w:rPr>
        <w:t>ZAMAWIAJĄCY: Uniwersytecki Szpital Dziecięcy w Krakowie, ul. Wielicka 265, 30-663 Kraków</w:t>
      </w:r>
    </w:p>
    <w:p w14:paraId="2C96F1DC" w14:textId="77777777" w:rsidR="008E3A13" w:rsidRPr="00530CAC" w:rsidRDefault="008E3A13" w:rsidP="008E3A13">
      <w:pPr>
        <w:spacing w:line="276" w:lineRule="auto"/>
        <w:rPr>
          <w:rFonts w:ascii="Arial Narrow" w:hAnsi="Arial Narrow" w:cs="Arial"/>
          <w:sz w:val="18"/>
          <w:szCs w:val="18"/>
        </w:rPr>
      </w:pPr>
    </w:p>
    <w:p w14:paraId="6B4A00EC" w14:textId="7163DAA4" w:rsidR="00FA6469" w:rsidRPr="00530CAC" w:rsidRDefault="00ED24B0" w:rsidP="00FA6469">
      <w:pPr>
        <w:spacing w:line="276" w:lineRule="auto"/>
        <w:rPr>
          <w:rFonts w:ascii="Calibri" w:hAnsi="Calibri" w:cs="Arial"/>
          <w:sz w:val="18"/>
          <w:szCs w:val="18"/>
        </w:rPr>
      </w:pPr>
      <w:r w:rsidRPr="00530CAC">
        <w:rPr>
          <w:rFonts w:ascii="Arial Narrow" w:hAnsi="Arial Narrow" w:cs="Arial"/>
          <w:sz w:val="18"/>
          <w:szCs w:val="18"/>
        </w:rPr>
        <w:t>Nazwa i</w:t>
      </w:r>
      <w:r w:rsidR="008E3A13" w:rsidRPr="00530CAC">
        <w:rPr>
          <w:rFonts w:ascii="Arial Narrow" w:hAnsi="Arial Narrow" w:cs="Arial"/>
          <w:sz w:val="18"/>
          <w:szCs w:val="18"/>
        </w:rPr>
        <w:t xml:space="preserve"> adres Wykonawcy:.........................................................................................................</w:t>
      </w:r>
    </w:p>
    <w:p w14:paraId="11124284" w14:textId="77777777" w:rsidR="00FA6469" w:rsidRPr="00530CAC" w:rsidRDefault="00FA6469" w:rsidP="00FA6469">
      <w:pPr>
        <w:rPr>
          <w:rFonts w:ascii="Calibri" w:hAnsi="Calibri" w:cs="Arial"/>
          <w:sz w:val="18"/>
          <w:szCs w:val="18"/>
        </w:rPr>
      </w:pPr>
    </w:p>
    <w:tbl>
      <w:tblPr>
        <w:tblW w:w="14865" w:type="dxa"/>
        <w:tblInd w:w="-436" w:type="dxa"/>
        <w:tblLayout w:type="fixed"/>
        <w:tblCellMar>
          <w:left w:w="70" w:type="dxa"/>
          <w:right w:w="70" w:type="dxa"/>
        </w:tblCellMar>
        <w:tblLook w:val="04A0" w:firstRow="1" w:lastRow="0" w:firstColumn="1" w:lastColumn="0" w:noHBand="0" w:noVBand="1"/>
      </w:tblPr>
      <w:tblGrid>
        <w:gridCol w:w="418"/>
        <w:gridCol w:w="3705"/>
        <w:gridCol w:w="1256"/>
        <w:gridCol w:w="1255"/>
        <w:gridCol w:w="1116"/>
        <w:gridCol w:w="1116"/>
        <w:gridCol w:w="977"/>
        <w:gridCol w:w="1674"/>
        <w:gridCol w:w="1534"/>
        <w:gridCol w:w="1814"/>
      </w:tblGrid>
      <w:tr w:rsidR="00FA6469" w14:paraId="2F149B4A" w14:textId="77777777" w:rsidTr="00530CAC">
        <w:trPr>
          <w:cantSplit/>
          <w:trHeight w:val="145"/>
        </w:trPr>
        <w:tc>
          <w:tcPr>
            <w:tcW w:w="418" w:type="dxa"/>
            <w:tcBorders>
              <w:top w:val="single" w:sz="4" w:space="0" w:color="000000"/>
              <w:left w:val="single" w:sz="4" w:space="0" w:color="000000"/>
              <w:bottom w:val="single" w:sz="4" w:space="0" w:color="000000"/>
              <w:right w:val="nil"/>
            </w:tcBorders>
            <w:hideMark/>
          </w:tcPr>
          <w:p w14:paraId="048E8146" w14:textId="77777777" w:rsidR="00FA6469" w:rsidRDefault="00FA6469">
            <w:pPr>
              <w:snapToGrid w:val="0"/>
              <w:rPr>
                <w:rFonts w:ascii="Calibri" w:hAnsi="Calibri" w:cs="Arial"/>
                <w:sz w:val="16"/>
                <w:szCs w:val="16"/>
              </w:rPr>
            </w:pPr>
            <w:r>
              <w:rPr>
                <w:rFonts w:ascii="Calibri" w:hAnsi="Calibri" w:cs="Arial"/>
                <w:sz w:val="16"/>
                <w:szCs w:val="16"/>
              </w:rPr>
              <w:t>L.P</w:t>
            </w:r>
          </w:p>
        </w:tc>
        <w:tc>
          <w:tcPr>
            <w:tcW w:w="3705" w:type="dxa"/>
            <w:tcBorders>
              <w:top w:val="single" w:sz="4" w:space="0" w:color="000000"/>
              <w:left w:val="single" w:sz="4" w:space="0" w:color="000000"/>
              <w:bottom w:val="single" w:sz="4" w:space="0" w:color="000000"/>
              <w:right w:val="nil"/>
            </w:tcBorders>
            <w:hideMark/>
          </w:tcPr>
          <w:p w14:paraId="6A01FA32" w14:textId="77777777" w:rsidR="00FA6469" w:rsidRDefault="00FA6469">
            <w:pPr>
              <w:snapToGrid w:val="0"/>
              <w:jc w:val="center"/>
              <w:rPr>
                <w:rFonts w:ascii="Calibri" w:hAnsi="Calibri" w:cs="Arial"/>
                <w:sz w:val="16"/>
                <w:szCs w:val="16"/>
              </w:rPr>
            </w:pPr>
            <w:r>
              <w:rPr>
                <w:rFonts w:ascii="Calibri" w:hAnsi="Calibri" w:cs="Arial"/>
                <w:sz w:val="16"/>
                <w:szCs w:val="16"/>
              </w:rPr>
              <w:t>Opis przedmiotu zamówienia</w:t>
            </w:r>
          </w:p>
        </w:tc>
        <w:tc>
          <w:tcPr>
            <w:tcW w:w="1256" w:type="dxa"/>
            <w:tcBorders>
              <w:top w:val="single" w:sz="4" w:space="0" w:color="000000"/>
              <w:left w:val="single" w:sz="4" w:space="0" w:color="000000"/>
              <w:bottom w:val="single" w:sz="4" w:space="0" w:color="000000"/>
              <w:right w:val="single" w:sz="4" w:space="0" w:color="000000"/>
            </w:tcBorders>
            <w:hideMark/>
          </w:tcPr>
          <w:p w14:paraId="68E850F7" w14:textId="77777777" w:rsidR="00FA6469" w:rsidRDefault="00FA6469">
            <w:pPr>
              <w:snapToGrid w:val="0"/>
              <w:jc w:val="center"/>
              <w:rPr>
                <w:rFonts w:ascii="Calibri" w:hAnsi="Calibri" w:cs="Arial"/>
                <w:sz w:val="16"/>
                <w:szCs w:val="16"/>
              </w:rPr>
            </w:pPr>
            <w:r>
              <w:rPr>
                <w:rFonts w:ascii="Calibri" w:hAnsi="Calibri" w:cs="Arial"/>
                <w:sz w:val="16"/>
                <w:szCs w:val="16"/>
              </w:rPr>
              <w:t>Nazwa handlowa przedmiotu zamówienia</w:t>
            </w:r>
          </w:p>
        </w:tc>
        <w:tc>
          <w:tcPr>
            <w:tcW w:w="1255" w:type="dxa"/>
            <w:tcBorders>
              <w:top w:val="single" w:sz="4" w:space="0" w:color="000000"/>
              <w:left w:val="single" w:sz="4" w:space="0" w:color="000000"/>
              <w:bottom w:val="single" w:sz="4" w:space="0" w:color="000000"/>
              <w:right w:val="nil"/>
            </w:tcBorders>
            <w:hideMark/>
          </w:tcPr>
          <w:p w14:paraId="3376F6C9" w14:textId="77777777" w:rsidR="00FA6469" w:rsidRDefault="00FA6469">
            <w:pPr>
              <w:snapToGrid w:val="0"/>
              <w:jc w:val="center"/>
              <w:rPr>
                <w:rFonts w:ascii="Calibri" w:hAnsi="Calibri" w:cs="Arial"/>
                <w:sz w:val="16"/>
                <w:szCs w:val="16"/>
              </w:rPr>
            </w:pPr>
            <w:r>
              <w:rPr>
                <w:rFonts w:ascii="Calibri" w:hAnsi="Calibri" w:cs="Arial"/>
                <w:sz w:val="16"/>
                <w:szCs w:val="16"/>
              </w:rPr>
              <w:t>Orient.</w:t>
            </w:r>
          </w:p>
          <w:p w14:paraId="75E65BCD" w14:textId="77777777" w:rsidR="00FA6469" w:rsidRDefault="00FA6469">
            <w:pPr>
              <w:jc w:val="center"/>
              <w:rPr>
                <w:rFonts w:ascii="Calibri" w:hAnsi="Calibri" w:cs="Arial"/>
                <w:sz w:val="16"/>
                <w:szCs w:val="16"/>
              </w:rPr>
            </w:pPr>
            <w:r>
              <w:rPr>
                <w:rFonts w:ascii="Calibri" w:hAnsi="Calibri" w:cs="Arial"/>
                <w:sz w:val="16"/>
                <w:szCs w:val="16"/>
              </w:rPr>
              <w:t>zużycie</w:t>
            </w:r>
          </w:p>
          <w:p w14:paraId="215CBF0F" w14:textId="77777777" w:rsidR="00FA6469" w:rsidRDefault="00FA6469">
            <w:pPr>
              <w:jc w:val="center"/>
              <w:rPr>
                <w:rFonts w:ascii="Calibri" w:hAnsi="Calibri" w:cs="Arial"/>
                <w:sz w:val="16"/>
                <w:szCs w:val="16"/>
              </w:rPr>
            </w:pPr>
            <w:r>
              <w:rPr>
                <w:rFonts w:ascii="Calibri" w:hAnsi="Calibri" w:cs="Arial"/>
                <w:sz w:val="16"/>
                <w:szCs w:val="16"/>
              </w:rPr>
              <w:t xml:space="preserve">roczne </w:t>
            </w:r>
          </w:p>
        </w:tc>
        <w:tc>
          <w:tcPr>
            <w:tcW w:w="1116" w:type="dxa"/>
            <w:tcBorders>
              <w:top w:val="single" w:sz="4" w:space="0" w:color="000000"/>
              <w:left w:val="single" w:sz="4" w:space="0" w:color="000000"/>
              <w:bottom w:val="single" w:sz="4" w:space="0" w:color="000000"/>
              <w:right w:val="nil"/>
            </w:tcBorders>
            <w:hideMark/>
          </w:tcPr>
          <w:p w14:paraId="7E1A7863" w14:textId="77777777" w:rsidR="00FA6469" w:rsidRDefault="00FA6469">
            <w:pPr>
              <w:snapToGrid w:val="0"/>
              <w:rPr>
                <w:rFonts w:ascii="Calibri" w:hAnsi="Calibri" w:cs="Arial"/>
                <w:sz w:val="16"/>
                <w:szCs w:val="16"/>
              </w:rPr>
            </w:pPr>
            <w:r>
              <w:rPr>
                <w:rFonts w:ascii="Calibri" w:hAnsi="Calibri" w:cs="Arial"/>
                <w:sz w:val="16"/>
                <w:szCs w:val="16"/>
              </w:rPr>
              <w:t xml:space="preserve">Cena netto </w:t>
            </w:r>
          </w:p>
        </w:tc>
        <w:tc>
          <w:tcPr>
            <w:tcW w:w="1116" w:type="dxa"/>
            <w:tcBorders>
              <w:top w:val="single" w:sz="4" w:space="0" w:color="000000"/>
              <w:left w:val="single" w:sz="4" w:space="0" w:color="000000"/>
              <w:bottom w:val="single" w:sz="4" w:space="0" w:color="000000"/>
              <w:right w:val="nil"/>
            </w:tcBorders>
            <w:hideMark/>
          </w:tcPr>
          <w:p w14:paraId="58897B47" w14:textId="77777777" w:rsidR="00FA6469" w:rsidRDefault="00FA6469">
            <w:pPr>
              <w:snapToGrid w:val="0"/>
              <w:rPr>
                <w:rFonts w:ascii="Calibri" w:hAnsi="Calibri" w:cs="Arial"/>
                <w:sz w:val="16"/>
                <w:szCs w:val="16"/>
              </w:rPr>
            </w:pPr>
            <w:r>
              <w:rPr>
                <w:rFonts w:ascii="Calibri" w:hAnsi="Calibri" w:cs="Arial"/>
                <w:sz w:val="16"/>
                <w:szCs w:val="16"/>
              </w:rPr>
              <w:t>Wartość netto</w:t>
            </w:r>
          </w:p>
        </w:tc>
        <w:tc>
          <w:tcPr>
            <w:tcW w:w="977" w:type="dxa"/>
            <w:tcBorders>
              <w:top w:val="single" w:sz="4" w:space="0" w:color="000000"/>
              <w:left w:val="single" w:sz="4" w:space="0" w:color="000000"/>
              <w:bottom w:val="single" w:sz="4" w:space="0" w:color="000000"/>
              <w:right w:val="nil"/>
            </w:tcBorders>
            <w:hideMark/>
          </w:tcPr>
          <w:p w14:paraId="2D4B42D0" w14:textId="77777777" w:rsidR="00FA6469" w:rsidRDefault="00FA6469">
            <w:pPr>
              <w:snapToGrid w:val="0"/>
              <w:rPr>
                <w:rFonts w:ascii="Calibri" w:hAnsi="Calibri" w:cs="Arial"/>
                <w:sz w:val="16"/>
                <w:szCs w:val="16"/>
              </w:rPr>
            </w:pPr>
            <w:r>
              <w:rPr>
                <w:rFonts w:ascii="Calibri" w:hAnsi="Calibri" w:cs="Arial"/>
                <w:sz w:val="16"/>
                <w:szCs w:val="16"/>
              </w:rPr>
              <w:t xml:space="preserve"> VAT</w:t>
            </w:r>
          </w:p>
          <w:p w14:paraId="3B4EEE3E" w14:textId="77777777" w:rsidR="00FA6469" w:rsidRDefault="00FA6469">
            <w:pPr>
              <w:rPr>
                <w:rFonts w:ascii="Calibri" w:hAnsi="Calibri" w:cs="Arial"/>
                <w:sz w:val="16"/>
                <w:szCs w:val="16"/>
              </w:rPr>
            </w:pPr>
            <w:r>
              <w:rPr>
                <w:rFonts w:ascii="Calibri" w:hAnsi="Calibri" w:cs="Arial"/>
                <w:sz w:val="16"/>
                <w:szCs w:val="16"/>
              </w:rPr>
              <w:t>%</w:t>
            </w:r>
          </w:p>
        </w:tc>
        <w:tc>
          <w:tcPr>
            <w:tcW w:w="1674" w:type="dxa"/>
            <w:tcBorders>
              <w:top w:val="single" w:sz="4" w:space="0" w:color="000000"/>
              <w:left w:val="single" w:sz="4" w:space="0" w:color="000000"/>
              <w:bottom w:val="single" w:sz="4" w:space="0" w:color="000000"/>
              <w:right w:val="nil"/>
            </w:tcBorders>
            <w:hideMark/>
          </w:tcPr>
          <w:p w14:paraId="5E16A1B4" w14:textId="77777777" w:rsidR="00FA6469" w:rsidRDefault="00FA6469">
            <w:pPr>
              <w:snapToGrid w:val="0"/>
              <w:rPr>
                <w:rFonts w:ascii="Calibri" w:hAnsi="Calibri" w:cs="Arial"/>
                <w:sz w:val="16"/>
                <w:szCs w:val="16"/>
              </w:rPr>
            </w:pPr>
            <w:r>
              <w:rPr>
                <w:rFonts w:ascii="Calibri" w:hAnsi="Calibri" w:cs="Arial"/>
                <w:sz w:val="16"/>
                <w:szCs w:val="16"/>
              </w:rPr>
              <w:t>Wartość VAT</w:t>
            </w:r>
          </w:p>
        </w:tc>
        <w:tc>
          <w:tcPr>
            <w:tcW w:w="1534" w:type="dxa"/>
            <w:tcBorders>
              <w:top w:val="single" w:sz="4" w:space="0" w:color="000000"/>
              <w:left w:val="single" w:sz="4" w:space="0" w:color="000000"/>
              <w:bottom w:val="single" w:sz="4" w:space="0" w:color="000000"/>
              <w:right w:val="nil"/>
            </w:tcBorders>
            <w:hideMark/>
          </w:tcPr>
          <w:p w14:paraId="254666C9" w14:textId="77777777" w:rsidR="00FA6469" w:rsidRDefault="00FA6469">
            <w:pPr>
              <w:snapToGrid w:val="0"/>
              <w:rPr>
                <w:rFonts w:ascii="Calibri" w:hAnsi="Calibri" w:cs="Arial"/>
                <w:sz w:val="16"/>
                <w:szCs w:val="16"/>
              </w:rPr>
            </w:pPr>
            <w:r>
              <w:rPr>
                <w:rFonts w:ascii="Calibri" w:hAnsi="Calibri" w:cs="Arial"/>
                <w:sz w:val="16"/>
                <w:szCs w:val="16"/>
              </w:rPr>
              <w:t>Wartość brutto</w:t>
            </w:r>
          </w:p>
        </w:tc>
        <w:tc>
          <w:tcPr>
            <w:tcW w:w="1814" w:type="dxa"/>
            <w:tcBorders>
              <w:top w:val="single" w:sz="4" w:space="0" w:color="000000"/>
              <w:left w:val="single" w:sz="4" w:space="0" w:color="000000"/>
              <w:bottom w:val="single" w:sz="4" w:space="0" w:color="000000"/>
              <w:right w:val="single" w:sz="4" w:space="0" w:color="auto"/>
            </w:tcBorders>
            <w:hideMark/>
          </w:tcPr>
          <w:p w14:paraId="18E1F22E" w14:textId="77777777" w:rsidR="00FA6469" w:rsidRDefault="00FA6469">
            <w:pPr>
              <w:snapToGrid w:val="0"/>
              <w:jc w:val="center"/>
              <w:rPr>
                <w:rFonts w:ascii="Calibri" w:hAnsi="Calibri" w:cs="Arial"/>
                <w:sz w:val="16"/>
                <w:szCs w:val="16"/>
              </w:rPr>
            </w:pPr>
            <w:r>
              <w:rPr>
                <w:rFonts w:ascii="Calibri" w:hAnsi="Calibri" w:cs="Arial"/>
                <w:sz w:val="16"/>
                <w:szCs w:val="16"/>
              </w:rPr>
              <w:t xml:space="preserve">Producent. </w:t>
            </w:r>
          </w:p>
        </w:tc>
      </w:tr>
      <w:tr w:rsidR="00FA6469" w14:paraId="36495D93" w14:textId="77777777" w:rsidTr="00530CAC">
        <w:trPr>
          <w:cantSplit/>
          <w:trHeight w:val="145"/>
        </w:trPr>
        <w:tc>
          <w:tcPr>
            <w:tcW w:w="418" w:type="dxa"/>
            <w:tcBorders>
              <w:top w:val="single" w:sz="4" w:space="0" w:color="000000"/>
              <w:left w:val="single" w:sz="4" w:space="0" w:color="000000"/>
              <w:bottom w:val="single" w:sz="4" w:space="0" w:color="000000"/>
              <w:right w:val="nil"/>
            </w:tcBorders>
            <w:hideMark/>
          </w:tcPr>
          <w:p w14:paraId="449631C9" w14:textId="77777777" w:rsidR="00FA6469" w:rsidRDefault="00FA6469">
            <w:pPr>
              <w:snapToGrid w:val="0"/>
              <w:jc w:val="center"/>
              <w:rPr>
                <w:rFonts w:ascii="Calibri" w:hAnsi="Calibri" w:cs="Arial"/>
                <w:sz w:val="16"/>
                <w:szCs w:val="16"/>
              </w:rPr>
            </w:pPr>
            <w:r>
              <w:rPr>
                <w:rFonts w:ascii="Calibri" w:hAnsi="Calibri" w:cs="Arial"/>
                <w:sz w:val="16"/>
                <w:szCs w:val="16"/>
              </w:rPr>
              <w:t>1</w:t>
            </w:r>
          </w:p>
        </w:tc>
        <w:tc>
          <w:tcPr>
            <w:tcW w:w="3705" w:type="dxa"/>
            <w:tcBorders>
              <w:top w:val="single" w:sz="4" w:space="0" w:color="000000"/>
              <w:left w:val="single" w:sz="4" w:space="0" w:color="000000"/>
              <w:bottom w:val="single" w:sz="4" w:space="0" w:color="000000"/>
              <w:right w:val="nil"/>
            </w:tcBorders>
            <w:hideMark/>
          </w:tcPr>
          <w:p w14:paraId="5100C5EF" w14:textId="77777777" w:rsidR="00FA6469" w:rsidRDefault="00FA6469">
            <w:pPr>
              <w:snapToGrid w:val="0"/>
              <w:jc w:val="center"/>
              <w:rPr>
                <w:rFonts w:ascii="Calibri" w:hAnsi="Calibri" w:cs="Arial"/>
                <w:sz w:val="16"/>
                <w:szCs w:val="16"/>
              </w:rPr>
            </w:pPr>
            <w:r>
              <w:rPr>
                <w:rFonts w:ascii="Calibri" w:hAnsi="Calibri" w:cs="Arial"/>
                <w:sz w:val="16"/>
                <w:szCs w:val="16"/>
              </w:rPr>
              <w:t>2</w:t>
            </w:r>
          </w:p>
        </w:tc>
        <w:tc>
          <w:tcPr>
            <w:tcW w:w="1256" w:type="dxa"/>
            <w:tcBorders>
              <w:top w:val="single" w:sz="4" w:space="0" w:color="000000"/>
              <w:left w:val="single" w:sz="4" w:space="0" w:color="000000"/>
              <w:bottom w:val="single" w:sz="4" w:space="0" w:color="000000"/>
              <w:right w:val="single" w:sz="4" w:space="0" w:color="000000"/>
            </w:tcBorders>
            <w:hideMark/>
          </w:tcPr>
          <w:p w14:paraId="25B63A77" w14:textId="77777777" w:rsidR="00FA6469" w:rsidRDefault="00FA6469">
            <w:pPr>
              <w:snapToGrid w:val="0"/>
              <w:jc w:val="center"/>
              <w:rPr>
                <w:rFonts w:ascii="Calibri" w:hAnsi="Calibri" w:cs="Arial"/>
                <w:sz w:val="16"/>
                <w:szCs w:val="16"/>
              </w:rPr>
            </w:pPr>
            <w:r>
              <w:rPr>
                <w:rFonts w:ascii="Calibri" w:hAnsi="Calibri" w:cs="Arial"/>
                <w:sz w:val="16"/>
                <w:szCs w:val="16"/>
              </w:rPr>
              <w:t>3</w:t>
            </w:r>
          </w:p>
        </w:tc>
        <w:tc>
          <w:tcPr>
            <w:tcW w:w="1255" w:type="dxa"/>
            <w:tcBorders>
              <w:top w:val="single" w:sz="4" w:space="0" w:color="000000"/>
              <w:left w:val="single" w:sz="4" w:space="0" w:color="000000"/>
              <w:bottom w:val="single" w:sz="4" w:space="0" w:color="000000"/>
              <w:right w:val="nil"/>
            </w:tcBorders>
            <w:hideMark/>
          </w:tcPr>
          <w:p w14:paraId="5AEDBC7F" w14:textId="77777777" w:rsidR="00FA6469" w:rsidRDefault="00FA6469">
            <w:pPr>
              <w:snapToGrid w:val="0"/>
              <w:jc w:val="center"/>
              <w:rPr>
                <w:rFonts w:ascii="Calibri" w:hAnsi="Calibri" w:cs="Arial"/>
                <w:sz w:val="16"/>
                <w:szCs w:val="16"/>
              </w:rPr>
            </w:pPr>
            <w:r>
              <w:rPr>
                <w:rFonts w:ascii="Calibri" w:hAnsi="Calibri" w:cs="Arial"/>
                <w:sz w:val="16"/>
                <w:szCs w:val="16"/>
              </w:rPr>
              <w:t>4</w:t>
            </w:r>
          </w:p>
        </w:tc>
        <w:tc>
          <w:tcPr>
            <w:tcW w:w="1116" w:type="dxa"/>
            <w:tcBorders>
              <w:top w:val="single" w:sz="4" w:space="0" w:color="000000"/>
              <w:left w:val="single" w:sz="4" w:space="0" w:color="000000"/>
              <w:bottom w:val="single" w:sz="4" w:space="0" w:color="000000"/>
              <w:right w:val="nil"/>
            </w:tcBorders>
            <w:hideMark/>
          </w:tcPr>
          <w:p w14:paraId="6D654919" w14:textId="77777777" w:rsidR="00FA6469" w:rsidRDefault="00FA6469">
            <w:pPr>
              <w:snapToGrid w:val="0"/>
              <w:jc w:val="center"/>
              <w:rPr>
                <w:rFonts w:ascii="Calibri" w:hAnsi="Calibri" w:cs="Arial"/>
                <w:sz w:val="16"/>
                <w:szCs w:val="16"/>
              </w:rPr>
            </w:pPr>
            <w:r>
              <w:rPr>
                <w:rFonts w:ascii="Calibri" w:hAnsi="Calibri" w:cs="Arial"/>
                <w:sz w:val="16"/>
                <w:szCs w:val="16"/>
              </w:rPr>
              <w:t>5</w:t>
            </w:r>
          </w:p>
        </w:tc>
        <w:tc>
          <w:tcPr>
            <w:tcW w:w="1116" w:type="dxa"/>
            <w:tcBorders>
              <w:top w:val="single" w:sz="4" w:space="0" w:color="000000"/>
              <w:left w:val="single" w:sz="4" w:space="0" w:color="000000"/>
              <w:bottom w:val="single" w:sz="4" w:space="0" w:color="000000"/>
              <w:right w:val="nil"/>
            </w:tcBorders>
            <w:hideMark/>
          </w:tcPr>
          <w:p w14:paraId="61B232AD" w14:textId="77777777" w:rsidR="00FA6469" w:rsidRDefault="00FA6469">
            <w:pPr>
              <w:snapToGrid w:val="0"/>
              <w:jc w:val="center"/>
              <w:rPr>
                <w:rFonts w:ascii="Calibri" w:hAnsi="Calibri" w:cs="Arial"/>
                <w:sz w:val="16"/>
                <w:szCs w:val="16"/>
              </w:rPr>
            </w:pPr>
            <w:r>
              <w:rPr>
                <w:rFonts w:ascii="Calibri" w:hAnsi="Calibri" w:cs="Arial"/>
                <w:sz w:val="16"/>
                <w:szCs w:val="16"/>
              </w:rPr>
              <w:t>6</w:t>
            </w:r>
          </w:p>
        </w:tc>
        <w:tc>
          <w:tcPr>
            <w:tcW w:w="977" w:type="dxa"/>
            <w:tcBorders>
              <w:top w:val="single" w:sz="4" w:space="0" w:color="000000"/>
              <w:left w:val="single" w:sz="4" w:space="0" w:color="000000"/>
              <w:bottom w:val="single" w:sz="4" w:space="0" w:color="000000"/>
              <w:right w:val="nil"/>
            </w:tcBorders>
            <w:hideMark/>
          </w:tcPr>
          <w:p w14:paraId="0C4EF496" w14:textId="77777777" w:rsidR="00FA6469" w:rsidRDefault="00FA6469">
            <w:pPr>
              <w:snapToGrid w:val="0"/>
              <w:jc w:val="center"/>
              <w:rPr>
                <w:rFonts w:ascii="Calibri" w:hAnsi="Calibri" w:cs="Arial"/>
                <w:sz w:val="16"/>
                <w:szCs w:val="16"/>
              </w:rPr>
            </w:pPr>
            <w:r>
              <w:rPr>
                <w:rFonts w:ascii="Calibri" w:hAnsi="Calibri" w:cs="Arial"/>
                <w:sz w:val="16"/>
                <w:szCs w:val="16"/>
              </w:rPr>
              <w:t>7</w:t>
            </w:r>
          </w:p>
        </w:tc>
        <w:tc>
          <w:tcPr>
            <w:tcW w:w="1674" w:type="dxa"/>
            <w:tcBorders>
              <w:top w:val="single" w:sz="4" w:space="0" w:color="000000"/>
              <w:left w:val="single" w:sz="4" w:space="0" w:color="000000"/>
              <w:bottom w:val="single" w:sz="4" w:space="0" w:color="000000"/>
              <w:right w:val="nil"/>
            </w:tcBorders>
            <w:hideMark/>
          </w:tcPr>
          <w:p w14:paraId="4C09DAE2" w14:textId="77777777" w:rsidR="00FA6469" w:rsidRDefault="00FA6469">
            <w:pPr>
              <w:snapToGrid w:val="0"/>
              <w:jc w:val="center"/>
              <w:rPr>
                <w:rFonts w:ascii="Calibri" w:hAnsi="Calibri" w:cs="Arial"/>
                <w:sz w:val="16"/>
                <w:szCs w:val="16"/>
              </w:rPr>
            </w:pPr>
            <w:r>
              <w:rPr>
                <w:rFonts w:ascii="Calibri" w:hAnsi="Calibri" w:cs="Arial"/>
                <w:sz w:val="16"/>
                <w:szCs w:val="16"/>
              </w:rPr>
              <w:t>8</w:t>
            </w:r>
          </w:p>
        </w:tc>
        <w:tc>
          <w:tcPr>
            <w:tcW w:w="1534" w:type="dxa"/>
            <w:tcBorders>
              <w:top w:val="single" w:sz="4" w:space="0" w:color="000000"/>
              <w:left w:val="single" w:sz="4" w:space="0" w:color="000000"/>
              <w:bottom w:val="single" w:sz="4" w:space="0" w:color="000000"/>
              <w:right w:val="nil"/>
            </w:tcBorders>
            <w:hideMark/>
          </w:tcPr>
          <w:p w14:paraId="311EF961" w14:textId="77777777" w:rsidR="00FA6469" w:rsidRDefault="00FA6469">
            <w:pPr>
              <w:snapToGrid w:val="0"/>
              <w:jc w:val="center"/>
              <w:rPr>
                <w:rFonts w:ascii="Calibri" w:hAnsi="Calibri" w:cs="Arial"/>
                <w:sz w:val="16"/>
                <w:szCs w:val="16"/>
              </w:rPr>
            </w:pPr>
            <w:r>
              <w:rPr>
                <w:rFonts w:ascii="Calibri" w:hAnsi="Calibri" w:cs="Arial"/>
                <w:sz w:val="16"/>
                <w:szCs w:val="16"/>
              </w:rPr>
              <w:t>9</w:t>
            </w:r>
          </w:p>
        </w:tc>
        <w:tc>
          <w:tcPr>
            <w:tcW w:w="1814" w:type="dxa"/>
            <w:tcBorders>
              <w:top w:val="single" w:sz="4" w:space="0" w:color="000000"/>
              <w:left w:val="single" w:sz="4" w:space="0" w:color="000000"/>
              <w:bottom w:val="single" w:sz="4" w:space="0" w:color="000000"/>
              <w:right w:val="single" w:sz="4" w:space="0" w:color="auto"/>
            </w:tcBorders>
            <w:hideMark/>
          </w:tcPr>
          <w:p w14:paraId="0C51B996" w14:textId="77777777" w:rsidR="00FA6469" w:rsidRDefault="00FA6469">
            <w:pPr>
              <w:snapToGrid w:val="0"/>
              <w:jc w:val="center"/>
              <w:rPr>
                <w:rFonts w:ascii="Calibri" w:hAnsi="Calibri" w:cs="Arial"/>
                <w:sz w:val="16"/>
                <w:szCs w:val="16"/>
              </w:rPr>
            </w:pPr>
            <w:r>
              <w:rPr>
                <w:rFonts w:ascii="Calibri" w:hAnsi="Calibri" w:cs="Arial"/>
                <w:sz w:val="16"/>
                <w:szCs w:val="16"/>
              </w:rPr>
              <w:t>10</w:t>
            </w:r>
          </w:p>
        </w:tc>
      </w:tr>
      <w:tr w:rsidR="00FA6469" w14:paraId="70AAD982" w14:textId="77777777" w:rsidTr="00530CAC">
        <w:trPr>
          <w:cantSplit/>
          <w:trHeight w:val="145"/>
        </w:trPr>
        <w:tc>
          <w:tcPr>
            <w:tcW w:w="418" w:type="dxa"/>
            <w:tcBorders>
              <w:top w:val="single" w:sz="4" w:space="0" w:color="000000"/>
              <w:left w:val="single" w:sz="4" w:space="0" w:color="000000"/>
              <w:bottom w:val="single" w:sz="4" w:space="0" w:color="000000"/>
              <w:right w:val="nil"/>
            </w:tcBorders>
            <w:hideMark/>
          </w:tcPr>
          <w:p w14:paraId="37979F14" w14:textId="77777777" w:rsidR="00FA6469" w:rsidRDefault="00FA6469">
            <w:pPr>
              <w:snapToGrid w:val="0"/>
              <w:jc w:val="center"/>
              <w:rPr>
                <w:rFonts w:ascii="Calibri" w:hAnsi="Calibri" w:cs="Arial"/>
                <w:sz w:val="16"/>
                <w:szCs w:val="16"/>
              </w:rPr>
            </w:pPr>
            <w:r>
              <w:rPr>
                <w:rFonts w:ascii="Calibri" w:hAnsi="Calibri" w:cs="Arial"/>
                <w:sz w:val="16"/>
                <w:szCs w:val="16"/>
              </w:rPr>
              <w:lastRenderedPageBreak/>
              <w:t>1.</w:t>
            </w:r>
          </w:p>
        </w:tc>
        <w:tc>
          <w:tcPr>
            <w:tcW w:w="3705" w:type="dxa"/>
            <w:tcBorders>
              <w:top w:val="single" w:sz="4" w:space="0" w:color="000000"/>
              <w:left w:val="single" w:sz="4" w:space="0" w:color="000000"/>
              <w:bottom w:val="single" w:sz="4" w:space="0" w:color="000000"/>
              <w:right w:val="nil"/>
            </w:tcBorders>
          </w:tcPr>
          <w:p w14:paraId="0A2A6A7D" w14:textId="77777777" w:rsidR="00FA6469" w:rsidRDefault="00FA6469">
            <w:pPr>
              <w:jc w:val="both"/>
              <w:rPr>
                <w:rFonts w:ascii="Calibri" w:hAnsi="Calibri"/>
                <w:sz w:val="18"/>
                <w:szCs w:val="18"/>
              </w:rPr>
            </w:pPr>
            <w:r>
              <w:rPr>
                <w:rFonts w:ascii="Calibri" w:hAnsi="Calibri"/>
                <w:b/>
                <w:sz w:val="18"/>
                <w:szCs w:val="18"/>
              </w:rPr>
              <w:t>Zestaw do izolacji DNA z krwi pełnej</w:t>
            </w:r>
            <w:r>
              <w:rPr>
                <w:rFonts w:ascii="Calibri" w:hAnsi="Calibri"/>
                <w:sz w:val="18"/>
                <w:szCs w:val="18"/>
              </w:rPr>
              <w:t xml:space="preserve"> metodą manualną</w:t>
            </w:r>
          </w:p>
          <w:p w14:paraId="4EBE9177" w14:textId="1E4D1F4A" w:rsidR="00FA6469" w:rsidRPr="002E3F53" w:rsidRDefault="00FA6469" w:rsidP="00094091">
            <w:pPr>
              <w:pStyle w:val="Akapitzlist"/>
              <w:numPr>
                <w:ilvl w:val="0"/>
                <w:numId w:val="34"/>
              </w:numPr>
              <w:jc w:val="both"/>
              <w:rPr>
                <w:rFonts w:ascii="Calibri" w:eastAsia="Times New Roman" w:hAnsi="Calibri" w:cs="Times New Roman"/>
                <w:color w:val="000000"/>
                <w:sz w:val="18"/>
                <w:szCs w:val="18"/>
              </w:rPr>
            </w:pPr>
            <w:r w:rsidRPr="002E3F53">
              <w:rPr>
                <w:rFonts w:ascii="Calibri" w:eastAsia="Times New Roman" w:hAnsi="Calibri"/>
                <w:color w:val="000000"/>
                <w:sz w:val="18"/>
                <w:szCs w:val="18"/>
              </w:rPr>
              <w:t xml:space="preserve">Zestaw do izolacji genomowego, </w:t>
            </w:r>
            <w:r w:rsidR="002E3F53" w:rsidRPr="002E3F53">
              <w:rPr>
                <w:rFonts w:ascii="Calibri" w:eastAsia="Times New Roman" w:hAnsi="Calibri"/>
                <w:color w:val="000000"/>
                <w:sz w:val="18"/>
                <w:szCs w:val="18"/>
              </w:rPr>
              <w:t xml:space="preserve"> </w:t>
            </w:r>
            <w:r w:rsidRPr="002E3F53">
              <w:rPr>
                <w:rFonts w:ascii="Calibri" w:eastAsia="Times New Roman" w:hAnsi="Calibri"/>
                <w:color w:val="000000"/>
                <w:sz w:val="18"/>
                <w:szCs w:val="18"/>
              </w:rPr>
              <w:t>mitochondrialnego i wirusowego DNA z pełnej krwi, osocza, surowicy i płynów ustrojowych</w:t>
            </w:r>
          </w:p>
          <w:p w14:paraId="7FDF5BD7" w14:textId="77777777" w:rsidR="00FA6469" w:rsidRPr="00530CAC" w:rsidRDefault="00FA6469" w:rsidP="00094091">
            <w:pPr>
              <w:pStyle w:val="Akapitzlist"/>
              <w:numPr>
                <w:ilvl w:val="0"/>
                <w:numId w:val="34"/>
              </w:numPr>
              <w:spacing w:after="0" w:line="240" w:lineRule="auto"/>
              <w:ind w:left="355"/>
              <w:jc w:val="both"/>
              <w:rPr>
                <w:rFonts w:ascii="Calibri" w:eastAsia="Times New Roman" w:hAnsi="Calibri"/>
                <w:color w:val="000000"/>
                <w:sz w:val="18"/>
                <w:szCs w:val="18"/>
              </w:rPr>
            </w:pPr>
            <w:r w:rsidRPr="00530CAC">
              <w:rPr>
                <w:rFonts w:ascii="Calibri" w:eastAsia="Times New Roman" w:hAnsi="Calibri"/>
                <w:color w:val="000000"/>
                <w:sz w:val="18"/>
                <w:szCs w:val="18"/>
              </w:rPr>
              <w:t>Protokoły do izolacji z wszystkich wymienionych materiałów muszą być zawarte w manualu producenta, instrukcja w języku polskim</w:t>
            </w:r>
          </w:p>
          <w:p w14:paraId="36D3509A" w14:textId="77777777" w:rsidR="00FA6469" w:rsidRDefault="00FA6469" w:rsidP="00094091">
            <w:pPr>
              <w:pStyle w:val="Akapitzlist"/>
              <w:numPr>
                <w:ilvl w:val="0"/>
                <w:numId w:val="34"/>
              </w:numPr>
              <w:spacing w:after="0" w:line="240" w:lineRule="auto"/>
              <w:ind w:left="355"/>
              <w:jc w:val="both"/>
              <w:rPr>
                <w:rFonts w:ascii="Calibri" w:eastAsia="Times New Roman" w:hAnsi="Calibri"/>
                <w:color w:val="000000"/>
                <w:sz w:val="18"/>
                <w:szCs w:val="18"/>
              </w:rPr>
            </w:pPr>
            <w:r>
              <w:rPr>
                <w:rFonts w:ascii="Calibri" w:eastAsia="Times New Roman" w:hAnsi="Calibri"/>
                <w:color w:val="000000"/>
                <w:sz w:val="18"/>
                <w:szCs w:val="18"/>
              </w:rPr>
              <w:t>Metoda izolacji obejmująca etap trawienia z wykorzystaniem proteazy, etap absorbcji DNA do matrycy silikonowej w obecności soli chaotropowej, etap oczyszczania DNA na matrycy i etap elucji DNA</w:t>
            </w:r>
          </w:p>
          <w:p w14:paraId="63C7E368" w14:textId="77777777" w:rsidR="00FA6469" w:rsidRDefault="00FA6469" w:rsidP="00094091">
            <w:pPr>
              <w:pStyle w:val="Akapitzlist"/>
              <w:numPr>
                <w:ilvl w:val="0"/>
                <w:numId w:val="34"/>
              </w:numPr>
              <w:spacing w:after="0" w:line="240" w:lineRule="auto"/>
              <w:ind w:left="355"/>
              <w:jc w:val="both"/>
              <w:rPr>
                <w:rFonts w:ascii="Calibri" w:eastAsia="Times New Roman" w:hAnsi="Calibri"/>
                <w:color w:val="000000"/>
                <w:sz w:val="18"/>
                <w:szCs w:val="18"/>
              </w:rPr>
            </w:pPr>
            <w:r>
              <w:rPr>
                <w:rFonts w:ascii="Calibri" w:eastAsia="Times New Roman" w:hAnsi="Calibri"/>
                <w:color w:val="000000"/>
                <w:sz w:val="18"/>
                <w:szCs w:val="18"/>
              </w:rPr>
              <w:t>Zestaw zawierający komplet odczynników: bufor lizujący z SDS, proteazę, bufor lizujący z solą chaotropową, kolumny z membraną silikonową i kompatybilne do nich probówki o pojemności 2 ml, dwa bufory płuczące, bufor do elucji</w:t>
            </w:r>
          </w:p>
          <w:p w14:paraId="066C0738" w14:textId="77777777" w:rsidR="00FA6469" w:rsidRDefault="00FA6469" w:rsidP="00094091">
            <w:pPr>
              <w:pStyle w:val="Akapitzlist"/>
              <w:numPr>
                <w:ilvl w:val="0"/>
                <w:numId w:val="34"/>
              </w:numPr>
              <w:spacing w:after="0" w:line="240" w:lineRule="auto"/>
              <w:ind w:left="355"/>
              <w:jc w:val="both"/>
              <w:rPr>
                <w:rFonts w:ascii="Calibri" w:eastAsia="Times New Roman" w:hAnsi="Calibri"/>
                <w:color w:val="000000"/>
                <w:sz w:val="18"/>
                <w:szCs w:val="18"/>
              </w:rPr>
            </w:pPr>
            <w:r>
              <w:rPr>
                <w:rFonts w:ascii="Calibri" w:eastAsia="Times New Roman" w:hAnsi="Calibri"/>
                <w:color w:val="000000"/>
                <w:sz w:val="18"/>
                <w:szCs w:val="18"/>
              </w:rPr>
              <w:t xml:space="preserve">Zestaw w wersji probówkowej do użycia z wykorzystaniem wirówki (wirowanie przy 6000 x </w:t>
            </w:r>
            <w:r>
              <w:rPr>
                <w:rFonts w:ascii="Calibri" w:eastAsia="Times New Roman" w:hAnsi="Calibri"/>
                <w:i/>
                <w:iCs/>
                <w:color w:val="000000"/>
                <w:sz w:val="18"/>
                <w:szCs w:val="18"/>
              </w:rPr>
              <w:t xml:space="preserve">g </w:t>
            </w:r>
            <w:r>
              <w:rPr>
                <w:rFonts w:ascii="Calibri" w:eastAsia="Times New Roman" w:hAnsi="Calibri"/>
                <w:color w:val="000000"/>
                <w:sz w:val="18"/>
                <w:szCs w:val="18"/>
              </w:rPr>
              <w:t>[8000 rpm]) lub systemu próżniowego (stosowny zapis w manualu producenta)</w:t>
            </w:r>
          </w:p>
          <w:p w14:paraId="795D9B2C" w14:textId="77777777" w:rsidR="00FA6469" w:rsidRDefault="00FA6469" w:rsidP="00094091">
            <w:pPr>
              <w:pStyle w:val="Akapitzlist"/>
              <w:numPr>
                <w:ilvl w:val="0"/>
                <w:numId w:val="34"/>
              </w:numPr>
              <w:spacing w:after="0" w:line="240" w:lineRule="auto"/>
              <w:ind w:left="355"/>
              <w:jc w:val="both"/>
              <w:rPr>
                <w:rFonts w:ascii="Calibri" w:eastAsia="Times New Roman" w:hAnsi="Calibri"/>
                <w:color w:val="000000"/>
                <w:sz w:val="18"/>
                <w:szCs w:val="18"/>
              </w:rPr>
            </w:pPr>
            <w:r>
              <w:rPr>
                <w:rFonts w:ascii="Calibri" w:eastAsia="Times New Roman" w:hAnsi="Calibri"/>
                <w:color w:val="000000"/>
                <w:sz w:val="18"/>
                <w:szCs w:val="18"/>
              </w:rPr>
              <w:t>Każda kolumna zapakowana oddzielnie</w:t>
            </w:r>
          </w:p>
          <w:p w14:paraId="1716F128" w14:textId="77777777" w:rsidR="00FA6469" w:rsidRDefault="00FA6469" w:rsidP="00094091">
            <w:pPr>
              <w:pStyle w:val="Akapitzlist"/>
              <w:numPr>
                <w:ilvl w:val="0"/>
                <w:numId w:val="35"/>
              </w:numPr>
              <w:spacing w:after="0" w:line="240" w:lineRule="auto"/>
              <w:ind w:left="355"/>
              <w:jc w:val="both"/>
              <w:rPr>
                <w:rFonts w:ascii="Calibri" w:eastAsia="Times New Roman" w:hAnsi="Calibri"/>
                <w:color w:val="000000"/>
                <w:sz w:val="18"/>
                <w:szCs w:val="18"/>
              </w:rPr>
            </w:pPr>
            <w:r>
              <w:rPr>
                <w:rFonts w:ascii="Calibri" w:eastAsia="Times New Roman" w:hAnsi="Calibri"/>
                <w:color w:val="000000"/>
                <w:sz w:val="18"/>
                <w:szCs w:val="18"/>
              </w:rPr>
              <w:t>Zestaw szybki i prosty w użyciu, dający możliwość uzyskania dużej liczby izolatów DNA w krótkim czasie</w:t>
            </w:r>
          </w:p>
          <w:p w14:paraId="662E3CE8" w14:textId="77777777" w:rsidR="00FA6469" w:rsidRDefault="00FA6469" w:rsidP="00094091">
            <w:pPr>
              <w:pStyle w:val="Akapitzlist"/>
              <w:numPr>
                <w:ilvl w:val="0"/>
                <w:numId w:val="35"/>
              </w:numPr>
              <w:spacing w:after="0" w:line="240" w:lineRule="auto"/>
              <w:ind w:left="355"/>
              <w:jc w:val="both"/>
              <w:rPr>
                <w:rFonts w:ascii="Calibri" w:eastAsia="Times New Roman" w:hAnsi="Calibri"/>
                <w:color w:val="000000"/>
                <w:sz w:val="18"/>
                <w:szCs w:val="18"/>
              </w:rPr>
            </w:pPr>
            <w:r>
              <w:rPr>
                <w:rFonts w:ascii="Calibri" w:eastAsia="Times New Roman" w:hAnsi="Calibri"/>
                <w:color w:val="000000"/>
                <w:sz w:val="18"/>
                <w:szCs w:val="18"/>
              </w:rPr>
              <w:t>Objętość elucji 100-150 ul bez konieczności wytrącania wyizolowanego DNA</w:t>
            </w:r>
          </w:p>
          <w:p w14:paraId="16E38506" w14:textId="77777777" w:rsidR="00FA6469" w:rsidRDefault="00FA6469" w:rsidP="00094091">
            <w:pPr>
              <w:pStyle w:val="Akapitzlist"/>
              <w:numPr>
                <w:ilvl w:val="0"/>
                <w:numId w:val="35"/>
              </w:numPr>
              <w:spacing w:after="0" w:line="240" w:lineRule="auto"/>
              <w:ind w:left="355"/>
              <w:jc w:val="both"/>
              <w:rPr>
                <w:rFonts w:ascii="Calibri" w:eastAsia="Times New Roman" w:hAnsi="Calibri"/>
                <w:color w:val="000000"/>
                <w:sz w:val="18"/>
                <w:szCs w:val="18"/>
              </w:rPr>
            </w:pPr>
            <w:r>
              <w:rPr>
                <w:rFonts w:ascii="Calibri" w:eastAsia="Times New Roman" w:hAnsi="Calibri"/>
                <w:color w:val="000000"/>
                <w:sz w:val="18"/>
                <w:szCs w:val="18"/>
              </w:rPr>
              <w:t>W miarę potrzeb musi umożliwiać wykonanie procedury izolacji w posiadanym urządzeniu do automatycznej izolacji DNA metodą kolumienkową, bez utraty gwarancji na urządzenie - stosowne oświadczenie producenta o kompatybilności zestawu z urządzeniem dołączyć do oferty</w:t>
            </w:r>
          </w:p>
          <w:p w14:paraId="3172EA82" w14:textId="77777777" w:rsidR="00FA6469" w:rsidRDefault="00FA6469" w:rsidP="00094091">
            <w:pPr>
              <w:pStyle w:val="Akapitzlist"/>
              <w:numPr>
                <w:ilvl w:val="0"/>
                <w:numId w:val="35"/>
              </w:numPr>
              <w:spacing w:after="0" w:line="240" w:lineRule="auto"/>
              <w:ind w:left="355"/>
              <w:jc w:val="both"/>
              <w:rPr>
                <w:rFonts w:ascii="Calibri" w:eastAsia="Times New Roman" w:hAnsi="Calibri"/>
                <w:color w:val="000000"/>
                <w:sz w:val="18"/>
                <w:szCs w:val="18"/>
              </w:rPr>
            </w:pPr>
            <w:r>
              <w:rPr>
                <w:rFonts w:ascii="Calibri" w:hAnsi="Calibri"/>
                <w:sz w:val="18"/>
                <w:szCs w:val="18"/>
              </w:rPr>
              <w:t>zestaw gwarantujący izolację 3-5ug DNA  (stężenie 40-60 ng/ul, czystość A260/280 1.9-2.1) z 200ul krwi świeżej lub mrożonej</w:t>
            </w:r>
          </w:p>
          <w:p w14:paraId="209B40F7" w14:textId="77777777" w:rsidR="00FA6469" w:rsidRDefault="00FA6469" w:rsidP="00094091">
            <w:pPr>
              <w:pStyle w:val="Akapitzlist"/>
              <w:numPr>
                <w:ilvl w:val="0"/>
                <w:numId w:val="35"/>
              </w:numPr>
              <w:spacing w:after="0" w:line="240" w:lineRule="auto"/>
              <w:ind w:left="355"/>
              <w:jc w:val="both"/>
              <w:rPr>
                <w:rFonts w:ascii="Calibri" w:eastAsia="Times New Roman" w:hAnsi="Calibri"/>
                <w:color w:val="000000"/>
                <w:sz w:val="18"/>
                <w:szCs w:val="18"/>
              </w:rPr>
            </w:pPr>
            <w:r>
              <w:rPr>
                <w:rFonts w:ascii="Calibri" w:eastAsia="Times New Roman" w:hAnsi="Calibri"/>
                <w:color w:val="000000"/>
                <w:sz w:val="18"/>
                <w:szCs w:val="18"/>
              </w:rPr>
              <w:t>Zestaw wystarczający na wykonanie 250 izolacji</w:t>
            </w:r>
          </w:p>
          <w:p w14:paraId="7F17FEFF" w14:textId="77777777" w:rsidR="00FA6469" w:rsidRDefault="00FA6469" w:rsidP="00094091">
            <w:pPr>
              <w:pStyle w:val="Akapitzlist"/>
              <w:numPr>
                <w:ilvl w:val="0"/>
                <w:numId w:val="35"/>
              </w:numPr>
              <w:spacing w:after="0" w:line="240" w:lineRule="auto"/>
              <w:ind w:left="360"/>
              <w:jc w:val="both"/>
              <w:rPr>
                <w:rFonts w:ascii="Calibri" w:eastAsia="Calibri" w:hAnsi="Calibri"/>
                <w:sz w:val="18"/>
                <w:szCs w:val="18"/>
              </w:rPr>
            </w:pPr>
            <w:r>
              <w:rPr>
                <w:rFonts w:ascii="Calibri" w:hAnsi="Calibri"/>
                <w:sz w:val="18"/>
                <w:szCs w:val="18"/>
              </w:rPr>
              <w:lastRenderedPageBreak/>
              <w:t>Zestaw przechowywany w temperaturze pokojowej</w:t>
            </w:r>
          </w:p>
          <w:p w14:paraId="569E707A" w14:textId="77777777" w:rsidR="00FA6469" w:rsidRDefault="00FA6469" w:rsidP="00094091">
            <w:pPr>
              <w:pStyle w:val="Akapitzlist"/>
              <w:numPr>
                <w:ilvl w:val="0"/>
                <w:numId w:val="35"/>
              </w:numPr>
              <w:spacing w:after="0" w:line="240" w:lineRule="auto"/>
              <w:ind w:left="360"/>
              <w:jc w:val="both"/>
              <w:rPr>
                <w:rFonts w:ascii="Calibri" w:hAnsi="Calibri"/>
                <w:sz w:val="18"/>
                <w:szCs w:val="18"/>
              </w:rPr>
            </w:pPr>
            <w:r>
              <w:rPr>
                <w:rFonts w:ascii="Calibri" w:hAnsi="Calibri"/>
                <w:sz w:val="18"/>
                <w:szCs w:val="18"/>
              </w:rPr>
              <w:t>Termin ważności zestawu nie mniej niż 1 rok</w:t>
            </w:r>
          </w:p>
          <w:p w14:paraId="4C58DEFA" w14:textId="77777777" w:rsidR="00FA6469" w:rsidRPr="00094091" w:rsidRDefault="00FA6469" w:rsidP="00094091">
            <w:pPr>
              <w:spacing w:after="0" w:line="240" w:lineRule="auto"/>
              <w:jc w:val="both"/>
              <w:rPr>
                <w:rFonts w:ascii="Calibri" w:hAnsi="Calibri" w:cs="Arial"/>
                <w:sz w:val="18"/>
                <w:szCs w:val="18"/>
              </w:rPr>
            </w:pPr>
          </w:p>
        </w:tc>
        <w:tc>
          <w:tcPr>
            <w:tcW w:w="1256" w:type="dxa"/>
            <w:tcBorders>
              <w:top w:val="single" w:sz="4" w:space="0" w:color="000000"/>
              <w:left w:val="single" w:sz="4" w:space="0" w:color="000000"/>
              <w:bottom w:val="single" w:sz="4" w:space="0" w:color="000000"/>
              <w:right w:val="single" w:sz="4" w:space="0" w:color="000000"/>
            </w:tcBorders>
          </w:tcPr>
          <w:p w14:paraId="086F0905" w14:textId="77777777" w:rsidR="00FA6469" w:rsidRDefault="00FA6469">
            <w:pPr>
              <w:snapToGrid w:val="0"/>
              <w:jc w:val="center"/>
              <w:rPr>
                <w:rFonts w:ascii="Calibri" w:hAnsi="Calibri" w:cs="Arial"/>
                <w:sz w:val="16"/>
                <w:szCs w:val="16"/>
              </w:rPr>
            </w:pPr>
          </w:p>
        </w:tc>
        <w:tc>
          <w:tcPr>
            <w:tcW w:w="1255" w:type="dxa"/>
            <w:tcBorders>
              <w:top w:val="single" w:sz="4" w:space="0" w:color="000000"/>
              <w:left w:val="single" w:sz="4" w:space="0" w:color="000000"/>
              <w:bottom w:val="single" w:sz="4" w:space="0" w:color="000000"/>
              <w:right w:val="nil"/>
            </w:tcBorders>
          </w:tcPr>
          <w:p w14:paraId="26B9C362" w14:textId="6DB9C0E8" w:rsidR="00FA6469" w:rsidRDefault="00FA6469">
            <w:pPr>
              <w:jc w:val="both"/>
              <w:rPr>
                <w:rFonts w:ascii="Calibri" w:hAnsi="Calibri" w:cs="Times New Roman"/>
                <w:b/>
                <w:sz w:val="18"/>
                <w:szCs w:val="18"/>
              </w:rPr>
            </w:pPr>
            <w:r>
              <w:rPr>
                <w:rFonts w:ascii="Calibri" w:hAnsi="Calibri"/>
                <w:b/>
                <w:sz w:val="18"/>
                <w:szCs w:val="18"/>
              </w:rPr>
              <w:t>500  izolacji</w:t>
            </w:r>
          </w:p>
          <w:p w14:paraId="3F8953C7" w14:textId="77777777" w:rsidR="00FA6469" w:rsidRDefault="00FA6469">
            <w:pPr>
              <w:snapToGrid w:val="0"/>
              <w:jc w:val="center"/>
              <w:rPr>
                <w:rFonts w:ascii="Calibri" w:hAnsi="Calibri" w:cs="Arial"/>
                <w:sz w:val="16"/>
                <w:szCs w:val="16"/>
              </w:rPr>
            </w:pPr>
          </w:p>
        </w:tc>
        <w:tc>
          <w:tcPr>
            <w:tcW w:w="1116" w:type="dxa"/>
            <w:tcBorders>
              <w:top w:val="single" w:sz="4" w:space="0" w:color="000000"/>
              <w:left w:val="single" w:sz="4" w:space="0" w:color="000000"/>
              <w:bottom w:val="single" w:sz="4" w:space="0" w:color="000000"/>
              <w:right w:val="nil"/>
            </w:tcBorders>
          </w:tcPr>
          <w:p w14:paraId="125FD695" w14:textId="77777777" w:rsidR="00FA6469" w:rsidRDefault="00FA6469">
            <w:pPr>
              <w:snapToGrid w:val="0"/>
              <w:jc w:val="center"/>
              <w:rPr>
                <w:rFonts w:ascii="Calibri" w:hAnsi="Calibri" w:cs="Arial"/>
                <w:sz w:val="16"/>
                <w:szCs w:val="16"/>
              </w:rPr>
            </w:pPr>
          </w:p>
        </w:tc>
        <w:tc>
          <w:tcPr>
            <w:tcW w:w="1116" w:type="dxa"/>
            <w:tcBorders>
              <w:top w:val="single" w:sz="4" w:space="0" w:color="000000"/>
              <w:left w:val="single" w:sz="4" w:space="0" w:color="000000"/>
              <w:bottom w:val="single" w:sz="4" w:space="0" w:color="000000"/>
              <w:right w:val="nil"/>
            </w:tcBorders>
          </w:tcPr>
          <w:p w14:paraId="01B7CB14" w14:textId="77777777" w:rsidR="00FA6469" w:rsidRDefault="00FA6469">
            <w:pPr>
              <w:snapToGrid w:val="0"/>
              <w:jc w:val="center"/>
              <w:rPr>
                <w:rFonts w:ascii="Calibri" w:hAnsi="Calibri" w:cs="Arial"/>
                <w:sz w:val="16"/>
                <w:szCs w:val="16"/>
              </w:rPr>
            </w:pPr>
          </w:p>
        </w:tc>
        <w:tc>
          <w:tcPr>
            <w:tcW w:w="977" w:type="dxa"/>
            <w:tcBorders>
              <w:top w:val="single" w:sz="4" w:space="0" w:color="000000"/>
              <w:left w:val="single" w:sz="4" w:space="0" w:color="000000"/>
              <w:bottom w:val="single" w:sz="4" w:space="0" w:color="000000"/>
              <w:right w:val="nil"/>
            </w:tcBorders>
          </w:tcPr>
          <w:p w14:paraId="02F6738B" w14:textId="77777777" w:rsidR="00FA6469" w:rsidRDefault="00FA6469">
            <w:pPr>
              <w:snapToGrid w:val="0"/>
              <w:jc w:val="center"/>
              <w:rPr>
                <w:rFonts w:ascii="Calibri" w:hAnsi="Calibri" w:cs="Arial"/>
                <w:sz w:val="16"/>
                <w:szCs w:val="16"/>
              </w:rPr>
            </w:pPr>
          </w:p>
        </w:tc>
        <w:tc>
          <w:tcPr>
            <w:tcW w:w="1674" w:type="dxa"/>
            <w:tcBorders>
              <w:top w:val="single" w:sz="4" w:space="0" w:color="000000"/>
              <w:left w:val="single" w:sz="4" w:space="0" w:color="000000"/>
              <w:bottom w:val="single" w:sz="4" w:space="0" w:color="000000"/>
              <w:right w:val="nil"/>
            </w:tcBorders>
          </w:tcPr>
          <w:p w14:paraId="43BB5498" w14:textId="77777777" w:rsidR="00FA6469" w:rsidRDefault="00FA6469">
            <w:pPr>
              <w:snapToGrid w:val="0"/>
              <w:jc w:val="center"/>
              <w:rPr>
                <w:rFonts w:ascii="Calibri" w:hAnsi="Calibri" w:cs="Arial"/>
                <w:sz w:val="16"/>
                <w:szCs w:val="16"/>
              </w:rPr>
            </w:pPr>
          </w:p>
        </w:tc>
        <w:tc>
          <w:tcPr>
            <w:tcW w:w="1534" w:type="dxa"/>
            <w:tcBorders>
              <w:top w:val="single" w:sz="4" w:space="0" w:color="000000"/>
              <w:left w:val="single" w:sz="4" w:space="0" w:color="000000"/>
              <w:bottom w:val="single" w:sz="4" w:space="0" w:color="000000"/>
              <w:right w:val="nil"/>
            </w:tcBorders>
          </w:tcPr>
          <w:p w14:paraId="04A9256F" w14:textId="77777777" w:rsidR="00FA6469" w:rsidRDefault="00FA6469">
            <w:pPr>
              <w:snapToGrid w:val="0"/>
              <w:jc w:val="center"/>
              <w:rPr>
                <w:rFonts w:ascii="Calibri" w:hAnsi="Calibri" w:cs="Arial"/>
                <w:sz w:val="16"/>
                <w:szCs w:val="16"/>
              </w:rPr>
            </w:pPr>
          </w:p>
        </w:tc>
        <w:tc>
          <w:tcPr>
            <w:tcW w:w="1814" w:type="dxa"/>
            <w:tcBorders>
              <w:top w:val="single" w:sz="4" w:space="0" w:color="000000"/>
              <w:left w:val="single" w:sz="4" w:space="0" w:color="000000"/>
              <w:bottom w:val="single" w:sz="4" w:space="0" w:color="000000"/>
              <w:right w:val="single" w:sz="4" w:space="0" w:color="auto"/>
            </w:tcBorders>
          </w:tcPr>
          <w:p w14:paraId="680DB377" w14:textId="77777777" w:rsidR="00FA6469" w:rsidRDefault="00FA6469">
            <w:pPr>
              <w:snapToGrid w:val="0"/>
              <w:jc w:val="center"/>
              <w:rPr>
                <w:rFonts w:ascii="Calibri" w:hAnsi="Calibri" w:cs="Arial"/>
                <w:sz w:val="16"/>
                <w:szCs w:val="16"/>
              </w:rPr>
            </w:pPr>
          </w:p>
        </w:tc>
      </w:tr>
      <w:tr w:rsidR="00530CAC" w14:paraId="40A402DF" w14:textId="77777777" w:rsidTr="00530CAC">
        <w:trPr>
          <w:cantSplit/>
          <w:trHeight w:val="145"/>
        </w:trPr>
        <w:tc>
          <w:tcPr>
            <w:tcW w:w="418" w:type="dxa"/>
            <w:tcBorders>
              <w:top w:val="single" w:sz="4" w:space="0" w:color="000000"/>
              <w:left w:val="single" w:sz="4" w:space="0" w:color="000000"/>
              <w:bottom w:val="single" w:sz="4" w:space="0" w:color="000000"/>
              <w:right w:val="nil"/>
            </w:tcBorders>
          </w:tcPr>
          <w:p w14:paraId="4F644A06" w14:textId="77777777" w:rsidR="00530CAC" w:rsidRDefault="00530CAC">
            <w:pPr>
              <w:snapToGrid w:val="0"/>
              <w:jc w:val="center"/>
              <w:rPr>
                <w:rFonts w:ascii="Calibri" w:hAnsi="Calibri" w:cs="Arial"/>
                <w:sz w:val="16"/>
                <w:szCs w:val="16"/>
              </w:rPr>
            </w:pPr>
          </w:p>
        </w:tc>
        <w:tc>
          <w:tcPr>
            <w:tcW w:w="3705" w:type="dxa"/>
            <w:tcBorders>
              <w:top w:val="single" w:sz="4" w:space="0" w:color="000000"/>
              <w:left w:val="single" w:sz="4" w:space="0" w:color="000000"/>
              <w:bottom w:val="single" w:sz="4" w:space="0" w:color="000000"/>
              <w:right w:val="nil"/>
            </w:tcBorders>
          </w:tcPr>
          <w:p w14:paraId="0A5EA765" w14:textId="77777777" w:rsidR="00530CAC" w:rsidRDefault="00530CAC" w:rsidP="00530CAC">
            <w:pPr>
              <w:pStyle w:val="Akapitzlist"/>
              <w:ind w:left="0"/>
              <w:jc w:val="both"/>
              <w:rPr>
                <w:rFonts w:ascii="Calibri" w:eastAsia="Times New Roman" w:hAnsi="Calibri" w:cs="Times New Roman"/>
                <w:b/>
                <w:sz w:val="18"/>
                <w:szCs w:val="18"/>
              </w:rPr>
            </w:pPr>
            <w:r>
              <w:rPr>
                <w:rFonts w:ascii="Calibri" w:eastAsia="Times New Roman" w:hAnsi="Calibri"/>
                <w:b/>
                <w:sz w:val="18"/>
                <w:szCs w:val="18"/>
              </w:rPr>
              <w:t xml:space="preserve">Zestaw do automatycznej izolacji DNA z pełnej krwi metodą automatyczną </w:t>
            </w:r>
          </w:p>
          <w:p w14:paraId="6C4876F9" w14:textId="77777777" w:rsidR="00530CAC" w:rsidRDefault="00530CAC" w:rsidP="00530CAC">
            <w:pPr>
              <w:pStyle w:val="Akapitzlist"/>
              <w:numPr>
                <w:ilvl w:val="0"/>
                <w:numId w:val="36"/>
              </w:numPr>
              <w:spacing w:after="0" w:line="240" w:lineRule="auto"/>
              <w:ind w:left="355"/>
              <w:jc w:val="both"/>
              <w:rPr>
                <w:rFonts w:ascii="Calibri" w:eastAsia="Times New Roman" w:hAnsi="Calibri"/>
                <w:sz w:val="16"/>
                <w:szCs w:val="16"/>
              </w:rPr>
            </w:pPr>
            <w:r>
              <w:rPr>
                <w:rFonts w:ascii="Calibri" w:eastAsia="Times New Roman" w:hAnsi="Calibri"/>
                <w:sz w:val="16"/>
                <w:szCs w:val="16"/>
              </w:rPr>
              <w:t>Izolacja musi odbywać się w dedykowanym urządzeniu będącym na wyposażeniu Zamawiającego</w:t>
            </w:r>
            <w:r>
              <w:rPr>
                <w:rFonts w:ascii="Calibri" w:eastAsia="Times New Roman" w:hAnsi="Calibri"/>
                <w:b/>
                <w:sz w:val="16"/>
                <w:szCs w:val="16"/>
              </w:rPr>
              <w:t xml:space="preserve"> (QIAcube)</w:t>
            </w:r>
          </w:p>
          <w:p w14:paraId="330931E2" w14:textId="77777777" w:rsidR="00530CAC" w:rsidRDefault="00530CAC" w:rsidP="00530CAC">
            <w:pPr>
              <w:pStyle w:val="Akapitzlist"/>
              <w:numPr>
                <w:ilvl w:val="0"/>
                <w:numId w:val="36"/>
              </w:numPr>
              <w:spacing w:after="0" w:line="240" w:lineRule="auto"/>
              <w:ind w:left="355"/>
              <w:jc w:val="both"/>
              <w:rPr>
                <w:rFonts w:ascii="Calibri" w:eastAsia="Times New Roman" w:hAnsi="Calibri"/>
                <w:sz w:val="16"/>
                <w:szCs w:val="16"/>
              </w:rPr>
            </w:pPr>
            <w:r>
              <w:rPr>
                <w:rFonts w:ascii="Calibri" w:eastAsia="Times New Roman" w:hAnsi="Calibri"/>
                <w:sz w:val="16"/>
                <w:szCs w:val="16"/>
              </w:rPr>
              <w:t>Protokoły do izolacji z wszystkich wymienionych materiałów muszą być zawarte w manualu producenta, instrukcja w języku polskim</w:t>
            </w:r>
          </w:p>
          <w:p w14:paraId="02CB75A9" w14:textId="77777777" w:rsidR="00530CAC" w:rsidRDefault="00530CAC" w:rsidP="00530CAC">
            <w:pPr>
              <w:pStyle w:val="Akapitzlist"/>
              <w:numPr>
                <w:ilvl w:val="0"/>
                <w:numId w:val="36"/>
              </w:numPr>
              <w:spacing w:after="0" w:line="240" w:lineRule="auto"/>
              <w:ind w:left="355"/>
              <w:jc w:val="both"/>
              <w:rPr>
                <w:rFonts w:ascii="Calibri" w:eastAsia="Times New Roman" w:hAnsi="Calibri"/>
                <w:sz w:val="16"/>
                <w:szCs w:val="16"/>
              </w:rPr>
            </w:pPr>
            <w:r>
              <w:rPr>
                <w:rFonts w:ascii="Calibri" w:eastAsia="Times New Roman" w:hAnsi="Calibri"/>
                <w:sz w:val="16"/>
                <w:szCs w:val="16"/>
              </w:rPr>
              <w:t>Metoda izolacji obejmująca etap trawienia z wykorzystaniem proteazy, etap absorbcji DNA do matrycy silikonowej w obecności soli chaotropowej, etap oczyszczania DNA na matrycy i etap elucji DNA</w:t>
            </w:r>
          </w:p>
          <w:p w14:paraId="526D7D9B" w14:textId="77777777" w:rsidR="00530CAC" w:rsidRDefault="00530CAC" w:rsidP="00530CAC">
            <w:pPr>
              <w:pStyle w:val="Akapitzlist"/>
              <w:numPr>
                <w:ilvl w:val="0"/>
                <w:numId w:val="37"/>
              </w:numPr>
              <w:spacing w:after="0" w:line="240" w:lineRule="auto"/>
              <w:ind w:left="355"/>
              <w:jc w:val="both"/>
              <w:rPr>
                <w:rFonts w:ascii="Calibri" w:eastAsia="Times New Roman" w:hAnsi="Calibri"/>
                <w:sz w:val="16"/>
                <w:szCs w:val="16"/>
              </w:rPr>
            </w:pPr>
            <w:r>
              <w:rPr>
                <w:rFonts w:ascii="Calibri" w:eastAsia="Times New Roman" w:hAnsi="Calibri"/>
                <w:sz w:val="16"/>
                <w:szCs w:val="16"/>
              </w:rPr>
              <w:t>Zestaw zawierający komplet odczynników: bufor lizujący z SDS, proteazę, bufor lizujący z solą chaotropową, kolumny z membraną silikonową i kompatybilne do nich probówki o pojemności 2 ml, dwa bufory płuczące, bufor do elucji</w:t>
            </w:r>
          </w:p>
          <w:p w14:paraId="4D787967" w14:textId="77777777" w:rsidR="00530CAC" w:rsidRDefault="00530CAC" w:rsidP="00530CAC">
            <w:pPr>
              <w:pStyle w:val="Akapitzlist"/>
              <w:numPr>
                <w:ilvl w:val="0"/>
                <w:numId w:val="37"/>
              </w:numPr>
              <w:spacing w:after="0" w:line="240" w:lineRule="auto"/>
              <w:ind w:left="355"/>
              <w:jc w:val="both"/>
              <w:rPr>
                <w:rFonts w:ascii="Calibri" w:eastAsia="Times New Roman" w:hAnsi="Calibri"/>
                <w:sz w:val="16"/>
                <w:szCs w:val="16"/>
              </w:rPr>
            </w:pPr>
            <w:r>
              <w:rPr>
                <w:rFonts w:ascii="Calibri" w:eastAsia="Times New Roman" w:hAnsi="Calibri"/>
                <w:sz w:val="16"/>
                <w:szCs w:val="16"/>
              </w:rPr>
              <w:t>Zestaw szybki i prosty w użyciu, dający możliwość uzyskania dużej liczby izolatów DNA w krótkim czasie</w:t>
            </w:r>
          </w:p>
          <w:p w14:paraId="21D649F3" w14:textId="77777777" w:rsidR="00530CAC" w:rsidRDefault="00530CAC" w:rsidP="00530CAC">
            <w:pPr>
              <w:pStyle w:val="Akapitzlist"/>
              <w:numPr>
                <w:ilvl w:val="0"/>
                <w:numId w:val="37"/>
              </w:numPr>
              <w:spacing w:after="0" w:line="240" w:lineRule="auto"/>
              <w:ind w:left="355"/>
              <w:jc w:val="both"/>
              <w:rPr>
                <w:rFonts w:ascii="Calibri" w:eastAsia="Times New Roman" w:hAnsi="Calibri"/>
                <w:sz w:val="16"/>
                <w:szCs w:val="16"/>
              </w:rPr>
            </w:pPr>
            <w:r>
              <w:rPr>
                <w:rFonts w:ascii="Calibri" w:eastAsia="Times New Roman" w:hAnsi="Calibri"/>
                <w:sz w:val="16"/>
                <w:szCs w:val="16"/>
              </w:rPr>
              <w:t>Objętość elucji 100-150 ul bez konieczności wytrącania wyizolowanego DNA</w:t>
            </w:r>
          </w:p>
          <w:p w14:paraId="34DFA779" w14:textId="77777777" w:rsidR="00530CAC" w:rsidRDefault="00530CAC" w:rsidP="00530CAC">
            <w:pPr>
              <w:pStyle w:val="Akapitzlist"/>
              <w:numPr>
                <w:ilvl w:val="0"/>
                <w:numId w:val="37"/>
              </w:numPr>
              <w:spacing w:after="0" w:line="240" w:lineRule="auto"/>
              <w:ind w:left="355"/>
              <w:jc w:val="both"/>
              <w:rPr>
                <w:rFonts w:ascii="Calibri" w:eastAsia="Times New Roman" w:hAnsi="Calibri"/>
                <w:sz w:val="16"/>
                <w:szCs w:val="16"/>
              </w:rPr>
            </w:pPr>
            <w:r>
              <w:rPr>
                <w:rFonts w:ascii="Calibri" w:eastAsia="Times New Roman" w:hAnsi="Calibri"/>
                <w:sz w:val="16"/>
                <w:szCs w:val="16"/>
              </w:rPr>
              <w:t>Zestaw wystarczający na wykonanie 240 izolacji</w:t>
            </w:r>
          </w:p>
          <w:p w14:paraId="0328AFA4" w14:textId="77777777" w:rsidR="00530CAC" w:rsidRDefault="00530CAC" w:rsidP="00530CAC">
            <w:pPr>
              <w:pStyle w:val="Akapitzlist"/>
              <w:numPr>
                <w:ilvl w:val="0"/>
                <w:numId w:val="37"/>
              </w:numPr>
              <w:spacing w:after="0" w:line="240" w:lineRule="auto"/>
              <w:ind w:left="355"/>
              <w:jc w:val="both"/>
              <w:rPr>
                <w:rFonts w:ascii="Calibri" w:eastAsia="Times New Roman" w:hAnsi="Calibri"/>
                <w:sz w:val="16"/>
                <w:szCs w:val="16"/>
              </w:rPr>
            </w:pPr>
            <w:r>
              <w:rPr>
                <w:rFonts w:ascii="Calibri" w:hAnsi="Calibri"/>
                <w:sz w:val="16"/>
                <w:szCs w:val="16"/>
              </w:rPr>
              <w:t>zestaw gwarantujący izolację 3-5ug DNA  (stężenie 40-60ng/ul, czystość A260/280 1.9-2.1) z 200ul krwi świeżej lub mrożonej</w:t>
            </w:r>
          </w:p>
          <w:p w14:paraId="4AE6E285" w14:textId="77777777" w:rsidR="00530CAC" w:rsidRDefault="00530CAC" w:rsidP="00530CAC">
            <w:pPr>
              <w:pStyle w:val="Akapitzlist"/>
              <w:numPr>
                <w:ilvl w:val="0"/>
                <w:numId w:val="37"/>
              </w:numPr>
              <w:spacing w:after="0" w:line="240" w:lineRule="auto"/>
              <w:ind w:left="355"/>
              <w:jc w:val="both"/>
              <w:rPr>
                <w:rFonts w:ascii="Calibri" w:eastAsia="Times New Roman" w:hAnsi="Calibri"/>
                <w:sz w:val="16"/>
                <w:szCs w:val="16"/>
              </w:rPr>
            </w:pPr>
            <w:r>
              <w:rPr>
                <w:rFonts w:ascii="Calibri" w:eastAsia="Times New Roman" w:hAnsi="Calibri"/>
                <w:sz w:val="16"/>
                <w:szCs w:val="16"/>
              </w:rPr>
              <w:t>Kolumienki wraz z probówką na eluent muszą być umieszczone w koszyczku wirowniczym i gotowe do umieszczenia w wirówce po rozpakowaniu opakowania jednostkowego</w:t>
            </w:r>
          </w:p>
          <w:p w14:paraId="168CEE26" w14:textId="77777777" w:rsidR="00530CAC" w:rsidRDefault="00530CAC" w:rsidP="00530CAC">
            <w:pPr>
              <w:pStyle w:val="Akapitzlist"/>
              <w:numPr>
                <w:ilvl w:val="0"/>
                <w:numId w:val="37"/>
              </w:numPr>
              <w:spacing w:after="0" w:line="240" w:lineRule="auto"/>
              <w:ind w:left="355"/>
              <w:jc w:val="both"/>
              <w:rPr>
                <w:rFonts w:ascii="Calibri" w:eastAsia="Times New Roman" w:hAnsi="Calibri"/>
                <w:sz w:val="16"/>
                <w:szCs w:val="16"/>
              </w:rPr>
            </w:pPr>
            <w:r>
              <w:rPr>
                <w:rFonts w:ascii="Calibri" w:eastAsia="Times New Roman" w:hAnsi="Calibri"/>
                <w:sz w:val="16"/>
                <w:szCs w:val="16"/>
              </w:rPr>
              <w:t>Kolumienki i bufory nie wymagające specjalnych warunków przechowalniczych; można przechowywać w temperaturze pokojowej (15–25°C) przez co najmniej 1 rok</w:t>
            </w:r>
          </w:p>
          <w:p w14:paraId="3798EC84" w14:textId="77777777" w:rsidR="00530CAC" w:rsidRDefault="00530CAC" w:rsidP="00530CAC">
            <w:pPr>
              <w:pStyle w:val="Akapitzlist"/>
              <w:ind w:left="0"/>
              <w:jc w:val="both"/>
              <w:rPr>
                <w:rFonts w:ascii="Calibri" w:eastAsia="Times New Roman" w:hAnsi="Calibri"/>
                <w:sz w:val="18"/>
                <w:szCs w:val="18"/>
              </w:rPr>
            </w:pPr>
            <w:r>
              <w:rPr>
                <w:rFonts w:ascii="Calibri" w:hAnsi="Calibri"/>
                <w:sz w:val="18"/>
                <w:szCs w:val="18"/>
              </w:rPr>
              <w:t>Do zestawu należy dostarczyć wszelkie niezbędne akcesoria umożliwiające wykonanie automatycznej izolacji (końcówki z filtrem o odpowiedniej pojemności kompatybilne z urządzeniem</w:t>
            </w:r>
            <w:r>
              <w:rPr>
                <w:rFonts w:ascii="Calibri" w:hAnsi="Calibri"/>
                <w:b/>
                <w:i/>
                <w:sz w:val="18"/>
                <w:szCs w:val="18"/>
              </w:rPr>
              <w:t xml:space="preserve"> </w:t>
            </w:r>
            <w:r>
              <w:rPr>
                <w:rFonts w:ascii="Calibri" w:hAnsi="Calibri"/>
                <w:sz w:val="18"/>
                <w:szCs w:val="18"/>
              </w:rPr>
              <w:t>do izolacji kwasów nukleinowych, adaptery i butelki na bufory) w liczbie zapewniającej wykonanie planowanej liczby izolacji.</w:t>
            </w:r>
          </w:p>
          <w:p w14:paraId="5578B99F" w14:textId="77777777" w:rsidR="00530CAC" w:rsidRDefault="00530CAC">
            <w:pPr>
              <w:jc w:val="both"/>
              <w:rPr>
                <w:rFonts w:ascii="Calibri" w:hAnsi="Calibri"/>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14:paraId="1375E2C1" w14:textId="77777777" w:rsidR="00530CAC" w:rsidRDefault="00530CAC">
            <w:pPr>
              <w:snapToGrid w:val="0"/>
              <w:jc w:val="center"/>
              <w:rPr>
                <w:rFonts w:ascii="Calibri" w:hAnsi="Calibri" w:cs="Arial"/>
                <w:sz w:val="16"/>
                <w:szCs w:val="16"/>
              </w:rPr>
            </w:pPr>
          </w:p>
        </w:tc>
        <w:tc>
          <w:tcPr>
            <w:tcW w:w="1255" w:type="dxa"/>
            <w:tcBorders>
              <w:top w:val="single" w:sz="4" w:space="0" w:color="000000"/>
              <w:left w:val="single" w:sz="4" w:space="0" w:color="000000"/>
              <w:bottom w:val="single" w:sz="4" w:space="0" w:color="000000"/>
              <w:right w:val="nil"/>
            </w:tcBorders>
          </w:tcPr>
          <w:p w14:paraId="2C88BF5C" w14:textId="28F1FAF8" w:rsidR="00530CAC" w:rsidRDefault="009C25E3">
            <w:pPr>
              <w:jc w:val="both"/>
              <w:rPr>
                <w:rFonts w:ascii="Calibri" w:hAnsi="Calibri"/>
                <w:b/>
                <w:sz w:val="18"/>
                <w:szCs w:val="18"/>
              </w:rPr>
            </w:pPr>
            <w:r>
              <w:rPr>
                <w:rFonts w:ascii="Calibri" w:hAnsi="Calibri"/>
                <w:b/>
                <w:sz w:val="18"/>
                <w:szCs w:val="18"/>
              </w:rPr>
              <w:t>1200</w:t>
            </w:r>
          </w:p>
        </w:tc>
        <w:tc>
          <w:tcPr>
            <w:tcW w:w="1116" w:type="dxa"/>
            <w:tcBorders>
              <w:top w:val="single" w:sz="4" w:space="0" w:color="000000"/>
              <w:left w:val="single" w:sz="4" w:space="0" w:color="000000"/>
              <w:bottom w:val="single" w:sz="4" w:space="0" w:color="000000"/>
              <w:right w:val="nil"/>
            </w:tcBorders>
          </w:tcPr>
          <w:p w14:paraId="1521FD92" w14:textId="77777777" w:rsidR="00530CAC" w:rsidRDefault="00530CAC">
            <w:pPr>
              <w:snapToGrid w:val="0"/>
              <w:jc w:val="center"/>
              <w:rPr>
                <w:rFonts w:ascii="Calibri" w:hAnsi="Calibri" w:cs="Arial"/>
                <w:sz w:val="16"/>
                <w:szCs w:val="16"/>
              </w:rPr>
            </w:pPr>
          </w:p>
        </w:tc>
        <w:tc>
          <w:tcPr>
            <w:tcW w:w="1116" w:type="dxa"/>
            <w:tcBorders>
              <w:top w:val="single" w:sz="4" w:space="0" w:color="000000"/>
              <w:left w:val="single" w:sz="4" w:space="0" w:color="000000"/>
              <w:bottom w:val="single" w:sz="4" w:space="0" w:color="000000"/>
              <w:right w:val="nil"/>
            </w:tcBorders>
          </w:tcPr>
          <w:p w14:paraId="54099903" w14:textId="77777777" w:rsidR="00530CAC" w:rsidRDefault="00530CAC">
            <w:pPr>
              <w:snapToGrid w:val="0"/>
              <w:jc w:val="center"/>
              <w:rPr>
                <w:rFonts w:ascii="Calibri" w:hAnsi="Calibri" w:cs="Arial"/>
                <w:sz w:val="16"/>
                <w:szCs w:val="16"/>
              </w:rPr>
            </w:pPr>
          </w:p>
        </w:tc>
        <w:tc>
          <w:tcPr>
            <w:tcW w:w="977" w:type="dxa"/>
            <w:tcBorders>
              <w:top w:val="single" w:sz="4" w:space="0" w:color="000000"/>
              <w:left w:val="single" w:sz="4" w:space="0" w:color="000000"/>
              <w:bottom w:val="single" w:sz="4" w:space="0" w:color="000000"/>
              <w:right w:val="nil"/>
            </w:tcBorders>
          </w:tcPr>
          <w:p w14:paraId="0F3FF32A" w14:textId="77777777" w:rsidR="00530CAC" w:rsidRDefault="00530CAC">
            <w:pPr>
              <w:snapToGrid w:val="0"/>
              <w:jc w:val="center"/>
              <w:rPr>
                <w:rFonts w:ascii="Calibri" w:hAnsi="Calibri" w:cs="Arial"/>
                <w:sz w:val="16"/>
                <w:szCs w:val="16"/>
              </w:rPr>
            </w:pPr>
          </w:p>
        </w:tc>
        <w:tc>
          <w:tcPr>
            <w:tcW w:w="1674" w:type="dxa"/>
            <w:tcBorders>
              <w:top w:val="single" w:sz="4" w:space="0" w:color="000000"/>
              <w:left w:val="single" w:sz="4" w:space="0" w:color="000000"/>
              <w:bottom w:val="single" w:sz="4" w:space="0" w:color="000000"/>
              <w:right w:val="nil"/>
            </w:tcBorders>
          </w:tcPr>
          <w:p w14:paraId="23605B64" w14:textId="77777777" w:rsidR="00530CAC" w:rsidRDefault="00530CAC">
            <w:pPr>
              <w:snapToGrid w:val="0"/>
              <w:jc w:val="center"/>
              <w:rPr>
                <w:rFonts w:ascii="Calibri" w:hAnsi="Calibri" w:cs="Arial"/>
                <w:sz w:val="16"/>
                <w:szCs w:val="16"/>
              </w:rPr>
            </w:pPr>
          </w:p>
        </w:tc>
        <w:tc>
          <w:tcPr>
            <w:tcW w:w="1534" w:type="dxa"/>
            <w:tcBorders>
              <w:top w:val="single" w:sz="4" w:space="0" w:color="000000"/>
              <w:left w:val="single" w:sz="4" w:space="0" w:color="000000"/>
              <w:bottom w:val="single" w:sz="4" w:space="0" w:color="000000"/>
              <w:right w:val="nil"/>
            </w:tcBorders>
          </w:tcPr>
          <w:p w14:paraId="429EC998" w14:textId="77777777" w:rsidR="00530CAC" w:rsidRDefault="00530CAC">
            <w:pPr>
              <w:snapToGrid w:val="0"/>
              <w:jc w:val="center"/>
              <w:rPr>
                <w:rFonts w:ascii="Calibri" w:hAnsi="Calibri" w:cs="Arial"/>
                <w:sz w:val="16"/>
                <w:szCs w:val="16"/>
              </w:rPr>
            </w:pPr>
          </w:p>
        </w:tc>
        <w:tc>
          <w:tcPr>
            <w:tcW w:w="1814" w:type="dxa"/>
            <w:tcBorders>
              <w:top w:val="single" w:sz="4" w:space="0" w:color="000000"/>
              <w:left w:val="single" w:sz="4" w:space="0" w:color="000000"/>
              <w:bottom w:val="single" w:sz="4" w:space="0" w:color="000000"/>
              <w:right w:val="single" w:sz="4" w:space="0" w:color="auto"/>
            </w:tcBorders>
          </w:tcPr>
          <w:p w14:paraId="60A8A3E2" w14:textId="77777777" w:rsidR="00530CAC" w:rsidRDefault="00530CAC">
            <w:pPr>
              <w:snapToGrid w:val="0"/>
              <w:jc w:val="center"/>
              <w:rPr>
                <w:rFonts w:ascii="Calibri" w:hAnsi="Calibri" w:cs="Arial"/>
                <w:sz w:val="16"/>
                <w:szCs w:val="16"/>
              </w:rPr>
            </w:pPr>
          </w:p>
        </w:tc>
      </w:tr>
      <w:tr w:rsidR="00FA6469" w14:paraId="4870F244" w14:textId="77777777" w:rsidTr="00530CAC">
        <w:trPr>
          <w:cantSplit/>
          <w:trHeight w:val="197"/>
        </w:trPr>
        <w:tc>
          <w:tcPr>
            <w:tcW w:w="418" w:type="dxa"/>
            <w:tcBorders>
              <w:top w:val="single" w:sz="4" w:space="0" w:color="000000"/>
              <w:left w:val="single" w:sz="4" w:space="0" w:color="000000"/>
              <w:bottom w:val="single" w:sz="4" w:space="0" w:color="000000"/>
              <w:right w:val="nil"/>
            </w:tcBorders>
          </w:tcPr>
          <w:p w14:paraId="4658023C" w14:textId="77777777" w:rsidR="00FA6469" w:rsidRDefault="00FA6469">
            <w:pPr>
              <w:snapToGrid w:val="0"/>
              <w:rPr>
                <w:rFonts w:ascii="Calibri" w:hAnsi="Calibri" w:cs="Arial"/>
                <w:sz w:val="16"/>
                <w:szCs w:val="16"/>
              </w:rPr>
            </w:pPr>
          </w:p>
        </w:tc>
        <w:tc>
          <w:tcPr>
            <w:tcW w:w="3705" w:type="dxa"/>
            <w:tcBorders>
              <w:top w:val="single" w:sz="4" w:space="0" w:color="000000"/>
              <w:left w:val="nil"/>
              <w:bottom w:val="single" w:sz="4" w:space="0" w:color="000000"/>
              <w:right w:val="nil"/>
            </w:tcBorders>
          </w:tcPr>
          <w:p w14:paraId="395A9635" w14:textId="77777777" w:rsidR="00FA6469" w:rsidRDefault="00FA6469">
            <w:pPr>
              <w:snapToGrid w:val="0"/>
              <w:rPr>
                <w:rFonts w:ascii="Calibri" w:hAnsi="Calibri" w:cs="Arial"/>
                <w:b/>
                <w:bCs/>
                <w:sz w:val="16"/>
                <w:szCs w:val="16"/>
              </w:rPr>
            </w:pPr>
          </w:p>
        </w:tc>
        <w:tc>
          <w:tcPr>
            <w:tcW w:w="1256" w:type="dxa"/>
            <w:tcBorders>
              <w:top w:val="single" w:sz="4" w:space="0" w:color="000000"/>
              <w:left w:val="nil"/>
              <w:bottom w:val="single" w:sz="4" w:space="0" w:color="000000"/>
              <w:right w:val="nil"/>
            </w:tcBorders>
          </w:tcPr>
          <w:p w14:paraId="634143FF" w14:textId="77777777" w:rsidR="00FA6469" w:rsidRDefault="00FA6469">
            <w:pPr>
              <w:snapToGrid w:val="0"/>
              <w:jc w:val="center"/>
              <w:rPr>
                <w:rFonts w:ascii="Calibri" w:hAnsi="Calibri" w:cs="Arial"/>
                <w:sz w:val="16"/>
                <w:szCs w:val="16"/>
              </w:rPr>
            </w:pPr>
          </w:p>
        </w:tc>
        <w:tc>
          <w:tcPr>
            <w:tcW w:w="1255" w:type="dxa"/>
            <w:tcBorders>
              <w:top w:val="single" w:sz="4" w:space="0" w:color="000000"/>
              <w:left w:val="nil"/>
              <w:bottom w:val="single" w:sz="4" w:space="0" w:color="000000"/>
              <w:right w:val="nil"/>
            </w:tcBorders>
          </w:tcPr>
          <w:p w14:paraId="59DA782F" w14:textId="77777777" w:rsidR="00FA6469" w:rsidRDefault="00FA6469">
            <w:pPr>
              <w:snapToGrid w:val="0"/>
              <w:jc w:val="center"/>
              <w:rPr>
                <w:rFonts w:ascii="Calibri" w:hAnsi="Calibri" w:cs="Arial"/>
                <w:sz w:val="16"/>
                <w:szCs w:val="16"/>
              </w:rPr>
            </w:pPr>
          </w:p>
        </w:tc>
        <w:tc>
          <w:tcPr>
            <w:tcW w:w="1116" w:type="dxa"/>
            <w:tcBorders>
              <w:top w:val="single" w:sz="4" w:space="0" w:color="000000"/>
              <w:left w:val="nil"/>
              <w:bottom w:val="single" w:sz="4" w:space="0" w:color="000000"/>
              <w:right w:val="nil"/>
            </w:tcBorders>
            <w:hideMark/>
          </w:tcPr>
          <w:p w14:paraId="2D418827" w14:textId="77777777" w:rsidR="00FA6469" w:rsidRDefault="00FA6469">
            <w:pPr>
              <w:snapToGrid w:val="0"/>
              <w:jc w:val="center"/>
              <w:rPr>
                <w:rFonts w:ascii="Calibri" w:hAnsi="Calibri" w:cs="Arial"/>
                <w:b/>
                <w:sz w:val="16"/>
                <w:szCs w:val="16"/>
              </w:rPr>
            </w:pPr>
            <w:r>
              <w:rPr>
                <w:rFonts w:ascii="Calibri" w:hAnsi="Calibri" w:cs="Arial"/>
                <w:b/>
                <w:sz w:val="16"/>
                <w:szCs w:val="16"/>
              </w:rPr>
              <w:t>RAZEM</w:t>
            </w:r>
          </w:p>
        </w:tc>
        <w:tc>
          <w:tcPr>
            <w:tcW w:w="1116" w:type="dxa"/>
            <w:tcBorders>
              <w:top w:val="nil"/>
              <w:left w:val="single" w:sz="4" w:space="0" w:color="000000"/>
              <w:bottom w:val="single" w:sz="4" w:space="0" w:color="000000"/>
              <w:right w:val="nil"/>
            </w:tcBorders>
          </w:tcPr>
          <w:p w14:paraId="46111B48" w14:textId="77777777" w:rsidR="00FA6469" w:rsidRDefault="00FA6469">
            <w:pPr>
              <w:snapToGrid w:val="0"/>
              <w:rPr>
                <w:rFonts w:ascii="Calibri" w:hAnsi="Calibri" w:cs="Arial"/>
                <w:sz w:val="16"/>
                <w:szCs w:val="16"/>
              </w:rPr>
            </w:pPr>
          </w:p>
        </w:tc>
        <w:tc>
          <w:tcPr>
            <w:tcW w:w="977" w:type="dxa"/>
            <w:tcBorders>
              <w:top w:val="nil"/>
              <w:left w:val="single" w:sz="4" w:space="0" w:color="000000"/>
              <w:bottom w:val="single" w:sz="4" w:space="0" w:color="000000"/>
              <w:right w:val="nil"/>
            </w:tcBorders>
          </w:tcPr>
          <w:p w14:paraId="19506E34" w14:textId="77777777" w:rsidR="00FA6469" w:rsidRDefault="00FA6469">
            <w:pPr>
              <w:snapToGrid w:val="0"/>
              <w:rPr>
                <w:rFonts w:ascii="Calibri" w:hAnsi="Calibri" w:cs="Arial"/>
                <w:sz w:val="16"/>
                <w:szCs w:val="16"/>
              </w:rPr>
            </w:pPr>
          </w:p>
        </w:tc>
        <w:tc>
          <w:tcPr>
            <w:tcW w:w="1674" w:type="dxa"/>
            <w:tcBorders>
              <w:top w:val="nil"/>
              <w:left w:val="single" w:sz="4" w:space="0" w:color="000000"/>
              <w:bottom w:val="single" w:sz="4" w:space="0" w:color="000000"/>
              <w:right w:val="nil"/>
            </w:tcBorders>
          </w:tcPr>
          <w:p w14:paraId="3DA07A96" w14:textId="77777777" w:rsidR="00FA6469" w:rsidRDefault="00FA6469">
            <w:pPr>
              <w:snapToGrid w:val="0"/>
              <w:rPr>
                <w:rFonts w:ascii="Calibri" w:hAnsi="Calibri" w:cs="Arial"/>
                <w:sz w:val="16"/>
                <w:szCs w:val="16"/>
              </w:rPr>
            </w:pPr>
          </w:p>
        </w:tc>
        <w:tc>
          <w:tcPr>
            <w:tcW w:w="1534" w:type="dxa"/>
            <w:tcBorders>
              <w:top w:val="nil"/>
              <w:left w:val="single" w:sz="4" w:space="0" w:color="000000"/>
              <w:bottom w:val="single" w:sz="4" w:space="0" w:color="000000"/>
              <w:right w:val="nil"/>
            </w:tcBorders>
          </w:tcPr>
          <w:p w14:paraId="508BA116" w14:textId="77777777" w:rsidR="00FA6469" w:rsidRDefault="00FA6469">
            <w:pPr>
              <w:snapToGrid w:val="0"/>
              <w:rPr>
                <w:rFonts w:ascii="Calibri" w:hAnsi="Calibri" w:cs="Arial"/>
                <w:sz w:val="16"/>
                <w:szCs w:val="16"/>
              </w:rPr>
            </w:pPr>
          </w:p>
        </w:tc>
        <w:tc>
          <w:tcPr>
            <w:tcW w:w="1814" w:type="dxa"/>
            <w:tcBorders>
              <w:top w:val="single" w:sz="4" w:space="0" w:color="000000"/>
              <w:left w:val="single" w:sz="4" w:space="0" w:color="000000"/>
              <w:bottom w:val="single" w:sz="4" w:space="0" w:color="auto"/>
              <w:right w:val="single" w:sz="4" w:space="0" w:color="auto"/>
            </w:tcBorders>
          </w:tcPr>
          <w:p w14:paraId="17AFA59B" w14:textId="77777777" w:rsidR="00FA6469" w:rsidRDefault="00FA6469">
            <w:pPr>
              <w:snapToGrid w:val="0"/>
              <w:rPr>
                <w:rFonts w:ascii="Calibri" w:hAnsi="Calibri" w:cs="Arial"/>
                <w:sz w:val="16"/>
                <w:szCs w:val="16"/>
              </w:rPr>
            </w:pPr>
          </w:p>
        </w:tc>
      </w:tr>
    </w:tbl>
    <w:p w14:paraId="300AF511" w14:textId="77777777" w:rsidR="00FA6469" w:rsidRDefault="00FA6469" w:rsidP="00FA6469">
      <w:pPr>
        <w:rPr>
          <w:rFonts w:ascii="Calibri" w:eastAsia="Lucida Sans Unicode" w:hAnsi="Calibri" w:cs="Arial"/>
          <w:kern w:val="2"/>
          <w:sz w:val="16"/>
          <w:szCs w:val="16"/>
        </w:rPr>
      </w:pPr>
    </w:p>
    <w:p w14:paraId="2F686944" w14:textId="77777777" w:rsidR="00FA6469" w:rsidRDefault="00FA6469" w:rsidP="00FA6469">
      <w:pPr>
        <w:rPr>
          <w:rFonts w:ascii="Calibri" w:hAnsi="Calibri" w:cs="Times New Roman"/>
          <w:position w:val="2"/>
          <w:sz w:val="16"/>
          <w:szCs w:val="16"/>
        </w:rPr>
      </w:pPr>
    </w:p>
    <w:p w14:paraId="539B123F" w14:textId="77777777" w:rsidR="00FA6469" w:rsidRDefault="00FA6469" w:rsidP="00FA6469">
      <w:pPr>
        <w:rPr>
          <w:rFonts w:ascii="Calibri" w:hAnsi="Calibri"/>
          <w:position w:val="2"/>
          <w:sz w:val="16"/>
          <w:szCs w:val="16"/>
        </w:rPr>
      </w:pPr>
    </w:p>
    <w:p w14:paraId="7F17CBBB" w14:textId="77777777" w:rsidR="00FA6469" w:rsidRDefault="00FA6469" w:rsidP="00FA6469">
      <w:pPr>
        <w:jc w:val="both"/>
        <w:rPr>
          <w:rFonts w:ascii="Calibri" w:hAnsi="Calibri"/>
          <w:b/>
          <w:i/>
          <w:sz w:val="18"/>
          <w:szCs w:val="18"/>
        </w:rPr>
      </w:pPr>
      <w:r>
        <w:rPr>
          <w:rFonts w:ascii="Calibri" w:hAnsi="Calibri"/>
          <w:b/>
          <w:i/>
          <w:sz w:val="18"/>
          <w:szCs w:val="18"/>
        </w:rPr>
        <w:t>Zamawiający wymaga dostarczenia oryginalnych zestawów odczynników oraz elementów zużywalnych umożliwiających prowadzenie automatycznej izolacji DNA na aparacie QIAcube firmy QIAGEN będącym na wyposażeniu Zamawiającego.</w:t>
      </w:r>
    </w:p>
    <w:p w14:paraId="4EEFC4C3" w14:textId="77777777" w:rsidR="00FA6469" w:rsidRDefault="00FA6469" w:rsidP="00FA6469">
      <w:pPr>
        <w:rPr>
          <w:rFonts w:ascii="Calibri" w:hAnsi="Calibri" w:cs="Arial"/>
          <w:sz w:val="16"/>
          <w:szCs w:val="16"/>
        </w:rPr>
      </w:pPr>
    </w:p>
    <w:p w14:paraId="5F5C422E" w14:textId="77777777" w:rsidR="00FA6469" w:rsidRDefault="00FA6469" w:rsidP="00FA6469">
      <w:pPr>
        <w:rPr>
          <w:rFonts w:ascii="Calibri" w:hAnsi="Calibri" w:cs="Arial"/>
          <w:sz w:val="16"/>
          <w:szCs w:val="16"/>
        </w:rPr>
      </w:pPr>
    </w:p>
    <w:p w14:paraId="087639D4" w14:textId="77777777" w:rsidR="008E3A13" w:rsidRPr="00982A01" w:rsidRDefault="008E3A13" w:rsidP="002159A4">
      <w:pPr>
        <w:pStyle w:val="Tytu"/>
        <w:jc w:val="left"/>
        <w:rPr>
          <w:rFonts w:ascii="Arial Narrow" w:hAnsi="Arial Narrow" w:cs="Arial"/>
          <w:sz w:val="22"/>
          <w:szCs w:val="22"/>
        </w:rPr>
      </w:pPr>
    </w:p>
    <w:p w14:paraId="3A9522DA" w14:textId="77777777" w:rsidR="008E3A13" w:rsidRDefault="008E3A13" w:rsidP="008E3A13">
      <w:pPr>
        <w:pStyle w:val="Tekstpodstawowy"/>
        <w:jc w:val="center"/>
        <w:rPr>
          <w:rFonts w:ascii="Calibri" w:hAnsi="Calibri" w:cs="Arial"/>
          <w:b/>
          <w:sz w:val="22"/>
          <w:szCs w:val="22"/>
        </w:rPr>
      </w:pPr>
    </w:p>
    <w:p w14:paraId="0666DED0" w14:textId="77777777" w:rsidR="008E3A13" w:rsidRPr="001F294D" w:rsidRDefault="008E3A13" w:rsidP="008E3A13">
      <w:pPr>
        <w:pStyle w:val="Tekstpodstawowy"/>
        <w:jc w:val="center"/>
        <w:rPr>
          <w:rFonts w:ascii="Calibri" w:hAnsi="Calibri" w:cs="Arial"/>
          <w:b/>
          <w:sz w:val="22"/>
          <w:szCs w:val="22"/>
        </w:rPr>
      </w:pPr>
    </w:p>
    <w:p w14:paraId="284B578F" w14:textId="77777777" w:rsidR="00982A01" w:rsidRDefault="0070546C" w:rsidP="0070546C">
      <w:pPr>
        <w:tabs>
          <w:tab w:val="left" w:pos="13449"/>
        </w:tabs>
        <w:spacing w:line="276" w:lineRule="auto"/>
        <w:rPr>
          <w:rFonts w:ascii="Calibri" w:hAnsi="Calibri"/>
          <w:sz w:val="16"/>
          <w:szCs w:val="16"/>
        </w:rPr>
      </w:pPr>
      <w:r>
        <w:rPr>
          <w:rFonts w:ascii="Calibri" w:hAnsi="Calibri"/>
          <w:sz w:val="16"/>
          <w:szCs w:val="16"/>
        </w:rPr>
        <w:tab/>
      </w:r>
    </w:p>
    <w:p w14:paraId="6D6AE3AF" w14:textId="77777777" w:rsidR="00982A01" w:rsidRDefault="00982A01" w:rsidP="00B66447">
      <w:pPr>
        <w:tabs>
          <w:tab w:val="left" w:pos="9000"/>
        </w:tabs>
        <w:spacing w:line="276" w:lineRule="auto"/>
        <w:rPr>
          <w:rFonts w:ascii="Calibri" w:hAnsi="Calibri"/>
          <w:sz w:val="16"/>
          <w:szCs w:val="16"/>
        </w:rPr>
      </w:pPr>
    </w:p>
    <w:p w14:paraId="38ADAF81" w14:textId="77777777" w:rsidR="002159A4" w:rsidRPr="00982A01" w:rsidRDefault="00B66447" w:rsidP="00905005">
      <w:pPr>
        <w:tabs>
          <w:tab w:val="left" w:pos="9000"/>
        </w:tabs>
        <w:spacing w:after="0" w:line="240" w:lineRule="auto"/>
        <w:rPr>
          <w:rFonts w:ascii="Arial Narrow" w:hAnsi="Arial Narrow"/>
          <w:sz w:val="20"/>
          <w:szCs w:val="20"/>
        </w:rPr>
      </w:pPr>
      <w:r w:rsidRPr="00982A01">
        <w:rPr>
          <w:rFonts w:ascii="Arial Narrow" w:hAnsi="Arial Narrow"/>
          <w:sz w:val="20"/>
          <w:szCs w:val="20"/>
        </w:rPr>
        <w:t xml:space="preserve">   </w:t>
      </w:r>
      <w:r w:rsidR="00905005">
        <w:rPr>
          <w:rFonts w:ascii="Arial Narrow" w:hAnsi="Arial Narrow"/>
          <w:sz w:val="20"/>
          <w:szCs w:val="20"/>
        </w:rPr>
        <w:t xml:space="preserve">               </w:t>
      </w:r>
      <w:r w:rsidRPr="00982A01">
        <w:rPr>
          <w:rFonts w:ascii="Arial Narrow" w:hAnsi="Arial Narrow"/>
          <w:sz w:val="20"/>
          <w:szCs w:val="20"/>
        </w:rPr>
        <w:t xml:space="preserve"> </w:t>
      </w:r>
      <w:r w:rsidR="002159A4" w:rsidRPr="00982A01">
        <w:rPr>
          <w:rFonts w:ascii="Arial Narrow" w:hAnsi="Arial Narrow"/>
          <w:sz w:val="20"/>
          <w:szCs w:val="20"/>
        </w:rPr>
        <w:t>………………………………………………………………….</w:t>
      </w:r>
      <w:r w:rsidR="00905005">
        <w:rPr>
          <w:rFonts w:ascii="Arial Narrow" w:hAnsi="Arial Narrow"/>
          <w:sz w:val="20"/>
          <w:szCs w:val="20"/>
        </w:rPr>
        <w:tab/>
      </w:r>
      <w:r w:rsidRPr="00982A01">
        <w:rPr>
          <w:rFonts w:ascii="Arial Narrow" w:hAnsi="Arial Narrow"/>
          <w:sz w:val="20"/>
          <w:szCs w:val="20"/>
        </w:rPr>
        <w:t>……………………………………………………………………</w:t>
      </w:r>
    </w:p>
    <w:p w14:paraId="7A32B64F" w14:textId="77777777" w:rsidR="002159A4" w:rsidRPr="00982A01" w:rsidRDefault="008E3A13" w:rsidP="00905005">
      <w:pPr>
        <w:tabs>
          <w:tab w:val="left" w:pos="9000"/>
        </w:tabs>
        <w:spacing w:after="0" w:line="240" w:lineRule="auto"/>
        <w:rPr>
          <w:rFonts w:ascii="Arial Narrow" w:hAnsi="Arial Narrow"/>
          <w:sz w:val="20"/>
          <w:szCs w:val="20"/>
        </w:rPr>
        <w:sectPr w:rsidR="002159A4" w:rsidRPr="00982A01" w:rsidSect="00FA6469">
          <w:headerReference w:type="first" r:id="rId14"/>
          <w:footerReference w:type="first" r:id="rId15"/>
          <w:footnotePr>
            <w:pos w:val="beneathText"/>
          </w:footnotePr>
          <w:pgSz w:w="16837" w:h="11905" w:orient="landscape"/>
          <w:pgMar w:top="426" w:right="709" w:bottom="709" w:left="709" w:header="709" w:footer="709" w:gutter="0"/>
          <w:cols w:space="708"/>
          <w:titlePg/>
          <w:docGrid w:linePitch="360"/>
        </w:sectPr>
      </w:pPr>
      <w:r w:rsidRPr="00982A01">
        <w:rPr>
          <w:rFonts w:ascii="Arial Narrow" w:hAnsi="Arial Narrow"/>
          <w:sz w:val="20"/>
          <w:szCs w:val="20"/>
        </w:rPr>
        <w:t xml:space="preserve"> </w:t>
      </w:r>
      <w:r w:rsidR="00B66447" w:rsidRPr="00982A01">
        <w:rPr>
          <w:rFonts w:ascii="Arial Narrow" w:hAnsi="Arial Narrow"/>
          <w:sz w:val="20"/>
          <w:szCs w:val="20"/>
        </w:rPr>
        <w:t xml:space="preserve">                                      </w:t>
      </w:r>
      <w:r w:rsidR="00905005">
        <w:rPr>
          <w:rFonts w:ascii="Arial Narrow" w:hAnsi="Arial Narrow"/>
          <w:sz w:val="20"/>
          <w:szCs w:val="20"/>
        </w:rPr>
        <w:t xml:space="preserve"> (miejscowość, data)</w:t>
      </w:r>
      <w:r w:rsidRPr="00982A01">
        <w:rPr>
          <w:rFonts w:ascii="Arial Narrow" w:hAnsi="Arial Narrow"/>
          <w:sz w:val="20"/>
          <w:szCs w:val="20"/>
        </w:rPr>
        <w:t xml:space="preserve">                                                                                                                                        </w:t>
      </w:r>
      <w:r w:rsidR="00905005">
        <w:rPr>
          <w:rFonts w:ascii="Arial Narrow" w:hAnsi="Arial Narrow"/>
          <w:sz w:val="20"/>
          <w:szCs w:val="20"/>
        </w:rPr>
        <w:t xml:space="preserve">    </w:t>
      </w:r>
      <w:r w:rsidR="00ED24B0">
        <w:rPr>
          <w:rFonts w:ascii="Arial Narrow" w:hAnsi="Arial Narrow"/>
          <w:sz w:val="20"/>
          <w:szCs w:val="20"/>
        </w:rPr>
        <w:t xml:space="preserve">      (podpis Wykonawcy)</w:t>
      </w:r>
      <w:r w:rsidR="00F0332D">
        <w:rPr>
          <w:rFonts w:ascii="Arial Narrow" w:hAnsi="Arial Narrow"/>
          <w:sz w:val="20"/>
          <w:szCs w:val="20"/>
        </w:rPr>
        <w:t xml:space="preserve">       </w:t>
      </w:r>
    </w:p>
    <w:p w14:paraId="0688FBB9" w14:textId="77777777" w:rsidR="001E0824" w:rsidRDefault="001E0824" w:rsidP="00F0332D">
      <w:pPr>
        <w:spacing w:after="0"/>
        <w:rPr>
          <w:rFonts w:ascii="Arial Narrow" w:hAnsi="Arial Narrow" w:cs="Times New Roman"/>
        </w:rPr>
      </w:pPr>
    </w:p>
    <w:p w14:paraId="502DA7F8" w14:textId="77777777" w:rsidR="004C3F7B" w:rsidRPr="00FF352B" w:rsidRDefault="009E6CCE" w:rsidP="002159A4">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2159A4">
        <w:rPr>
          <w:rFonts w:ascii="Arial Narrow" w:hAnsi="Arial Narrow" w:cs="Times New Roman"/>
        </w:rPr>
        <w:t xml:space="preserve"> do SI</w:t>
      </w:r>
      <w:r w:rsidR="00982A01">
        <w:rPr>
          <w:rFonts w:ascii="Arial Narrow" w:hAnsi="Arial Narrow" w:cs="Times New Roman"/>
        </w:rPr>
        <w:t>WZ</w:t>
      </w:r>
    </w:p>
    <w:p w14:paraId="0291C50A" w14:textId="77777777" w:rsidR="004C3F7B" w:rsidRPr="00FF352B" w:rsidRDefault="004C3F7B" w:rsidP="004C3F7B">
      <w:pPr>
        <w:spacing w:after="0"/>
        <w:ind w:firstLine="284"/>
        <w:rPr>
          <w:rFonts w:ascii="Arial Narrow" w:hAnsi="Arial Narrow" w:cs="Times New Roman"/>
        </w:rPr>
      </w:pPr>
    </w:p>
    <w:p w14:paraId="2D40D259"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2AD25F47"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14:paraId="639DE116" w14:textId="77777777" w:rsidR="004C3F7B" w:rsidRPr="00FF352B" w:rsidRDefault="004C3F7B" w:rsidP="004C3F7B">
      <w:pPr>
        <w:spacing w:after="0"/>
        <w:ind w:firstLine="284"/>
        <w:rPr>
          <w:rFonts w:ascii="Arial Narrow" w:hAnsi="Arial Narrow" w:cs="Times New Roman"/>
        </w:rPr>
      </w:pPr>
    </w:p>
    <w:p w14:paraId="3AD0EEF8" w14:textId="2F20F48A"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EC79E8" w:rsidRPr="00530CAC">
        <w:rPr>
          <w:rFonts w:ascii="Arial Narrow" w:hAnsi="Arial Narrow" w:cs="Times New Roman"/>
          <w:b/>
        </w:rPr>
        <w:t>na</w:t>
      </w:r>
      <w:r w:rsidR="00530CAC" w:rsidRPr="00530CAC">
        <w:rPr>
          <w:rFonts w:ascii="Arial Narrow" w:hAnsi="Arial Narrow" w:cs="Times New Roman"/>
          <w:b/>
        </w:rPr>
        <w:t xml:space="preserve"> </w:t>
      </w:r>
      <w:r w:rsidR="00530CAC">
        <w:rPr>
          <w:rFonts w:ascii="Arial Narrow" w:hAnsi="Arial Narrow"/>
          <w:b/>
        </w:rPr>
        <w:t>dostawę</w:t>
      </w:r>
      <w:r w:rsidR="00530CAC" w:rsidRPr="00530CAC">
        <w:rPr>
          <w:rFonts w:ascii="Arial Narrow" w:hAnsi="Arial Narrow"/>
          <w:b/>
        </w:rPr>
        <w:t xml:space="preserve"> zestawów do izolacji DNA z krwi metodą kolumienkową  na aparacie QIAcube firmy QIAGEN wraz z niezbędnymi akcesoriami umożliwiającymi wykonanie automatycznej izolacji</w:t>
      </w:r>
      <w:r w:rsidR="005C5B8D" w:rsidRPr="00DA515F">
        <w:rPr>
          <w:rFonts w:ascii="Arial Narrow" w:hAnsi="Arial Narrow" w:cs="Times New Roman"/>
          <w:b/>
        </w:rPr>
        <w:t xml:space="preserve"> 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14:paraId="7C6C8219" w14:textId="77777777" w:rsidR="00560EF0" w:rsidRPr="00FF352B" w:rsidRDefault="00560EF0" w:rsidP="00560EF0">
      <w:pPr>
        <w:spacing w:after="0"/>
        <w:rPr>
          <w:rFonts w:ascii="Arial Narrow" w:hAnsi="Arial Narrow" w:cs="Times New Roman"/>
        </w:rPr>
      </w:pPr>
    </w:p>
    <w:p w14:paraId="69C7E966"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3551D2AF"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1F0C5B3E" w14:textId="77777777" w:rsidR="00560EF0" w:rsidRPr="00FF352B" w:rsidRDefault="00560EF0" w:rsidP="00560EF0">
      <w:pPr>
        <w:spacing w:after="0"/>
        <w:rPr>
          <w:rFonts w:ascii="Arial Narrow" w:hAnsi="Arial Narrow" w:cs="Times New Roman"/>
        </w:rPr>
      </w:pPr>
    </w:p>
    <w:p w14:paraId="381520E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14:paraId="1D9D2846" w14:textId="77777777" w:rsidR="00560EF0" w:rsidRPr="00FF352B" w:rsidRDefault="00560EF0" w:rsidP="00560EF0">
      <w:pPr>
        <w:spacing w:after="0"/>
        <w:rPr>
          <w:rFonts w:ascii="Arial Narrow" w:hAnsi="Arial Narrow" w:cs="Times New Roman"/>
        </w:rPr>
      </w:pPr>
    </w:p>
    <w:p w14:paraId="311EC8CB"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0509D28A"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64DEB3D9" w14:textId="77777777" w:rsidR="00560EF0" w:rsidRPr="00FF352B" w:rsidRDefault="00560EF0" w:rsidP="00560EF0">
      <w:pPr>
        <w:spacing w:after="0"/>
        <w:rPr>
          <w:rFonts w:ascii="Arial Narrow" w:hAnsi="Arial Narrow" w:cs="Times New Roman"/>
        </w:rPr>
      </w:pPr>
    </w:p>
    <w:p w14:paraId="4EA6831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14:paraId="6500F654"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70F6EBF3" w14:textId="77777777" w:rsidR="00560EF0" w:rsidRPr="00FF352B" w:rsidRDefault="00560EF0" w:rsidP="00560EF0">
      <w:pPr>
        <w:spacing w:after="0"/>
        <w:rPr>
          <w:rFonts w:ascii="Arial Narrow" w:hAnsi="Arial Narrow" w:cs="Times New Roman"/>
        </w:rPr>
      </w:pPr>
    </w:p>
    <w:p w14:paraId="4BC6B7A5"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14:paraId="21802436" w14:textId="77777777" w:rsidR="00560EF0" w:rsidRPr="00FF352B" w:rsidRDefault="00560EF0" w:rsidP="00560EF0">
      <w:pPr>
        <w:spacing w:after="0"/>
        <w:rPr>
          <w:rFonts w:ascii="Arial Narrow" w:hAnsi="Arial Narrow" w:cs="Times New Roman"/>
        </w:rPr>
      </w:pPr>
    </w:p>
    <w:p w14:paraId="4BF9FB57" w14:textId="77777777" w:rsidR="004C3F7B" w:rsidRPr="00FF352B" w:rsidRDefault="004C3F7B" w:rsidP="004C3F7B">
      <w:pPr>
        <w:spacing w:after="0"/>
        <w:ind w:firstLine="284"/>
        <w:rPr>
          <w:rFonts w:ascii="Arial Narrow" w:hAnsi="Arial Narrow" w:cs="Times New Roman"/>
        </w:rPr>
      </w:pPr>
    </w:p>
    <w:p w14:paraId="502C1CA2"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47535F7F"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64837383" w14:textId="77777777" w:rsidR="004C3F7B" w:rsidRPr="00FF352B" w:rsidRDefault="004C3F7B" w:rsidP="004C3F7B">
      <w:pPr>
        <w:spacing w:after="0"/>
        <w:ind w:firstLine="284"/>
        <w:rPr>
          <w:rFonts w:ascii="Arial Narrow" w:hAnsi="Arial Narrow" w:cs="Times New Roman"/>
        </w:rPr>
      </w:pPr>
    </w:p>
    <w:p w14:paraId="21F34368" w14:textId="77777777"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0C6DA5F4" w14:textId="77777777" w:rsidR="00560EF0" w:rsidRPr="00FF352B" w:rsidRDefault="00560EF0" w:rsidP="00560EF0">
      <w:pPr>
        <w:spacing w:after="0"/>
        <w:rPr>
          <w:rFonts w:ascii="Arial Narrow" w:hAnsi="Arial Narrow" w:cs="Times New Roman"/>
        </w:rPr>
      </w:pPr>
    </w:p>
    <w:p w14:paraId="65844BD1" w14:textId="77777777" w:rsidR="00560EF0" w:rsidRPr="00FF352B" w:rsidRDefault="00560EF0" w:rsidP="00560EF0">
      <w:pPr>
        <w:spacing w:after="0"/>
        <w:rPr>
          <w:rFonts w:ascii="Arial Narrow" w:hAnsi="Arial Narrow" w:cs="Times New Roman"/>
        </w:rPr>
      </w:pPr>
    </w:p>
    <w:p w14:paraId="1F5D8A63"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6292BC4C" w14:textId="77777777" w:rsidR="00560EF0" w:rsidRPr="00FF352B" w:rsidRDefault="00560EF0" w:rsidP="00560EF0">
      <w:pPr>
        <w:spacing w:after="0"/>
        <w:rPr>
          <w:rFonts w:ascii="Arial Narrow" w:hAnsi="Arial Narrow" w:cs="Times New Roman"/>
        </w:rPr>
      </w:pPr>
    </w:p>
    <w:p w14:paraId="324EA2A0"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14:paraId="0DC1A700" w14:textId="77777777" w:rsidR="00560EF0" w:rsidRPr="00FF352B" w:rsidRDefault="00560EF0" w:rsidP="00560EF0">
      <w:pPr>
        <w:spacing w:after="0"/>
        <w:rPr>
          <w:rFonts w:ascii="Arial Narrow" w:hAnsi="Arial Narrow" w:cs="Times New Roman"/>
        </w:rPr>
      </w:pPr>
    </w:p>
    <w:p w14:paraId="59305A6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2F0A06FA" w14:textId="77777777" w:rsidR="00560EF0" w:rsidRPr="00FF352B" w:rsidRDefault="00560EF0" w:rsidP="00560EF0">
      <w:pPr>
        <w:spacing w:after="0"/>
        <w:rPr>
          <w:rFonts w:ascii="Arial Narrow" w:hAnsi="Arial Narrow" w:cs="Times New Roman"/>
        </w:rPr>
      </w:pPr>
    </w:p>
    <w:p w14:paraId="2EBA7692"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42637909" w14:textId="77777777" w:rsidR="004C3F7B" w:rsidRPr="00FF352B" w:rsidRDefault="004C3F7B" w:rsidP="004C3F7B">
      <w:pPr>
        <w:spacing w:after="0"/>
        <w:ind w:firstLine="284"/>
        <w:rPr>
          <w:rFonts w:ascii="Arial Narrow" w:hAnsi="Arial Narrow" w:cs="Times New Roman"/>
        </w:rPr>
      </w:pPr>
    </w:p>
    <w:p w14:paraId="7D27185F" w14:textId="77777777" w:rsidR="00560EF0" w:rsidRPr="00FF352B" w:rsidRDefault="00560EF0" w:rsidP="004C3F7B">
      <w:pPr>
        <w:spacing w:after="0"/>
        <w:ind w:firstLine="284"/>
        <w:rPr>
          <w:rFonts w:ascii="Arial Narrow" w:hAnsi="Arial Narrow" w:cs="Times New Roman"/>
        </w:rPr>
      </w:pPr>
    </w:p>
    <w:p w14:paraId="5FDEE70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14:paraId="0550D9D3"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C11992" w14:textId="77777777" w:rsidR="00560EF0" w:rsidRPr="00FF352B" w:rsidRDefault="00560EF0" w:rsidP="00905005">
      <w:pPr>
        <w:spacing w:after="0"/>
        <w:rPr>
          <w:rFonts w:ascii="Arial Narrow" w:hAnsi="Arial Narrow" w:cs="Times New Roman"/>
        </w:rPr>
      </w:pPr>
    </w:p>
    <w:p w14:paraId="7735C492" w14:textId="4BF8F594" w:rsidR="00560EF0" w:rsidRPr="00FF352B" w:rsidRDefault="004C3F7B" w:rsidP="009C25E3">
      <w:pPr>
        <w:spacing w:after="0"/>
        <w:ind w:firstLine="284"/>
        <w:jc w:val="both"/>
        <w:rPr>
          <w:rFonts w:ascii="Arial Narrow" w:hAnsi="Arial Narrow" w:cs="Times New Roman"/>
        </w:rPr>
      </w:pPr>
      <w:r w:rsidRPr="00FF352B">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9C25E3">
        <w:rPr>
          <w:rFonts w:ascii="Arial Narrow" w:hAnsi="Arial Narrow" w:cs="Times New Roman"/>
        </w:rPr>
        <w:t>przy przedstawieniu informacji.</w:t>
      </w:r>
    </w:p>
    <w:p w14:paraId="64C3128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2AAB41ED" w14:textId="77777777"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70CFC5D" w14:textId="77777777"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14:paraId="183A3868" w14:textId="77777777" w:rsidR="004C3F7B" w:rsidRPr="00FF352B" w:rsidRDefault="004C3F7B" w:rsidP="004C3F7B">
      <w:pPr>
        <w:spacing w:after="0"/>
        <w:ind w:firstLine="284"/>
        <w:rPr>
          <w:rFonts w:ascii="Arial Narrow" w:hAnsi="Arial Narrow" w:cs="Times New Roman"/>
        </w:rPr>
      </w:pPr>
    </w:p>
    <w:p w14:paraId="0C929F3D"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6FF39623"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14:paraId="6ED3B8A5" w14:textId="77777777" w:rsidR="004C3F7B" w:rsidRPr="00FF352B" w:rsidRDefault="004C3F7B" w:rsidP="004C3F7B">
      <w:pPr>
        <w:spacing w:after="0"/>
        <w:ind w:firstLine="284"/>
        <w:rPr>
          <w:rFonts w:ascii="Arial Narrow" w:hAnsi="Arial Narrow" w:cs="Times New Roman"/>
        </w:rPr>
      </w:pPr>
    </w:p>
    <w:p w14:paraId="4B5F7C90" w14:textId="6383819B"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9C25E3">
        <w:rPr>
          <w:rFonts w:ascii="Arial Narrow" w:hAnsi="Arial Narrow"/>
          <w:b/>
        </w:rPr>
        <w:t xml:space="preserve">dostawę </w:t>
      </w:r>
      <w:r w:rsidR="009C25E3" w:rsidRPr="009C25E3">
        <w:rPr>
          <w:rFonts w:ascii="Arial Narrow" w:hAnsi="Arial Narrow"/>
          <w:b/>
        </w:rPr>
        <w:t xml:space="preserve">zestawów do izolacji DNA z krwi metodą kolumienkową  na aparacie QIAcube firmy QIAGEN wraz z niezbędnymi akcesoriami umożliwiającymi wykonanie automatycznej izolacji </w:t>
      </w:r>
      <w:r w:rsidR="005C5B8D" w:rsidRPr="00DA515F">
        <w:rPr>
          <w:rFonts w:ascii="Arial Narrow" w:hAnsi="Arial Narrow" w:cs="Times New Roman"/>
          <w:b/>
        </w:rPr>
        <w:t>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14:paraId="293A8C70" w14:textId="77777777" w:rsidR="004C3F7B" w:rsidRPr="00FF352B" w:rsidRDefault="004C3F7B" w:rsidP="004C3F7B">
      <w:pPr>
        <w:spacing w:after="0"/>
        <w:ind w:firstLine="284"/>
        <w:rPr>
          <w:rFonts w:ascii="Arial Narrow" w:hAnsi="Arial Narrow" w:cs="Times New Roman"/>
        </w:rPr>
      </w:pPr>
    </w:p>
    <w:p w14:paraId="462A5C4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62232DD1"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7AA187D5"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14:paraId="21E4FF93" w14:textId="77777777" w:rsidR="004C3F7B" w:rsidRPr="00FF352B" w:rsidRDefault="004C3F7B" w:rsidP="004C3F7B">
      <w:pPr>
        <w:spacing w:after="0"/>
        <w:ind w:firstLine="284"/>
        <w:rPr>
          <w:rFonts w:ascii="Arial Narrow" w:hAnsi="Arial Narrow" w:cs="Times New Roman"/>
        </w:rPr>
      </w:pPr>
    </w:p>
    <w:p w14:paraId="692D745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0FD5AB9E"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132576BC" w14:textId="77777777" w:rsidR="004C3F7B" w:rsidRPr="00FF352B" w:rsidRDefault="004C3F7B" w:rsidP="004C3F7B">
      <w:pPr>
        <w:spacing w:after="0"/>
        <w:ind w:firstLine="284"/>
        <w:rPr>
          <w:rFonts w:ascii="Arial Narrow" w:hAnsi="Arial Narrow" w:cs="Times New Roman"/>
        </w:rPr>
      </w:pPr>
    </w:p>
    <w:p w14:paraId="1F48D5D4"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483FDD16"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5511823D" w14:textId="77777777" w:rsidR="004C3F7B" w:rsidRPr="00FF352B" w:rsidRDefault="004C3F7B" w:rsidP="004C3F7B">
      <w:pPr>
        <w:spacing w:after="0"/>
        <w:ind w:firstLine="284"/>
        <w:rPr>
          <w:rFonts w:ascii="Arial Narrow" w:hAnsi="Arial Narrow" w:cs="Times New Roman"/>
        </w:rPr>
      </w:pPr>
    </w:p>
    <w:p w14:paraId="1BBE318F"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14:paraId="6A7FF4C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14:paraId="49DEF247" w14:textId="77777777" w:rsidR="004C3F7B" w:rsidRPr="00FF352B" w:rsidRDefault="004C3F7B" w:rsidP="004C3F7B">
      <w:pPr>
        <w:spacing w:after="0"/>
        <w:ind w:firstLine="284"/>
        <w:rPr>
          <w:rFonts w:ascii="Arial Narrow" w:hAnsi="Arial Narrow" w:cs="Times New Roman"/>
        </w:rPr>
      </w:pPr>
    </w:p>
    <w:p w14:paraId="0901622A"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151FACF8" w14:textId="77777777" w:rsidR="004C3F7B" w:rsidRPr="00FF352B" w:rsidRDefault="004C3F7B" w:rsidP="00D34065">
      <w:pPr>
        <w:spacing w:after="0"/>
        <w:ind w:left="4956"/>
        <w:rPr>
          <w:rFonts w:ascii="Arial Narrow" w:hAnsi="Arial Narrow" w:cs="Times New Roman"/>
        </w:rPr>
      </w:pPr>
      <w:r w:rsidRPr="00FF352B">
        <w:rPr>
          <w:rFonts w:ascii="Arial Narrow" w:hAnsi="Arial Narrow" w:cs="Times New Roman"/>
        </w:rPr>
        <w:t>pieczęć i podpis osoby upoważnionej</w:t>
      </w:r>
    </w:p>
    <w:p w14:paraId="7B3B530C" w14:textId="77777777" w:rsidR="004C3F7B" w:rsidRPr="00FF352B" w:rsidRDefault="004C3F7B" w:rsidP="004C3F7B">
      <w:pPr>
        <w:spacing w:after="0"/>
        <w:ind w:firstLine="284"/>
        <w:rPr>
          <w:rFonts w:ascii="Arial Narrow" w:hAnsi="Arial Narrow" w:cs="Times New Roman"/>
        </w:rPr>
      </w:pPr>
    </w:p>
    <w:p w14:paraId="2DEDF2F7" w14:textId="77777777"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14:paraId="1C8EAE19"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28B9A9AF"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14:paraId="75AF65AE" w14:textId="77777777"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64DCAC82" w14:textId="77777777" w:rsidR="001213CD" w:rsidRPr="00FF352B" w:rsidRDefault="001213CD" w:rsidP="001213CD">
      <w:pPr>
        <w:spacing w:after="0"/>
        <w:rPr>
          <w:rFonts w:ascii="Arial Narrow" w:hAnsi="Arial Narrow" w:cs="Times New Roman"/>
        </w:rPr>
      </w:pPr>
    </w:p>
    <w:p w14:paraId="00D2F170" w14:textId="77777777" w:rsidR="004C3F7B" w:rsidRPr="00FF352B" w:rsidRDefault="004C3F7B" w:rsidP="004C3F7B">
      <w:pPr>
        <w:spacing w:after="0"/>
        <w:ind w:firstLine="284"/>
        <w:rPr>
          <w:rFonts w:ascii="Arial Narrow" w:hAnsi="Arial Narrow" w:cs="Times New Roman"/>
        </w:rPr>
      </w:pPr>
    </w:p>
    <w:p w14:paraId="378512F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14:paraId="0735F0FE" w14:textId="77777777"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14:paraId="3B6AFBFE" w14:textId="77777777" w:rsidR="004C3F7B" w:rsidRPr="00FF352B" w:rsidRDefault="004C3F7B" w:rsidP="004C3F7B">
      <w:pPr>
        <w:spacing w:after="0"/>
        <w:ind w:firstLine="284"/>
        <w:rPr>
          <w:rFonts w:ascii="Arial Narrow" w:hAnsi="Arial Narrow" w:cs="Times New Roman"/>
        </w:rPr>
      </w:pPr>
    </w:p>
    <w:p w14:paraId="12521033" w14:textId="77777777"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71442E98" w14:textId="77777777" w:rsidR="001213CD" w:rsidRDefault="001213CD" w:rsidP="004C3F7B">
      <w:pPr>
        <w:spacing w:after="0"/>
        <w:ind w:firstLine="284"/>
        <w:rPr>
          <w:rFonts w:ascii="Arial Narrow" w:hAnsi="Arial Narrow" w:cs="Times New Roman"/>
        </w:rPr>
      </w:pPr>
    </w:p>
    <w:p w14:paraId="5FBC74A7" w14:textId="77777777" w:rsidR="001213CD" w:rsidRPr="00FF352B" w:rsidRDefault="001213CD" w:rsidP="004C3F7B">
      <w:pPr>
        <w:spacing w:after="0"/>
        <w:ind w:firstLine="284"/>
        <w:rPr>
          <w:rFonts w:ascii="Arial Narrow" w:hAnsi="Arial Narrow" w:cs="Times New Roman"/>
        </w:rPr>
      </w:pPr>
    </w:p>
    <w:p w14:paraId="5BD4193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72D71D34"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41883AC4" w14:textId="77777777" w:rsidR="004C3F7B" w:rsidRDefault="004C3F7B" w:rsidP="004C3F7B">
      <w:pPr>
        <w:spacing w:after="0"/>
        <w:ind w:firstLine="284"/>
        <w:rPr>
          <w:rFonts w:ascii="Arial Narrow" w:hAnsi="Arial Narrow" w:cs="Times New Roman"/>
        </w:rPr>
      </w:pPr>
    </w:p>
    <w:p w14:paraId="22435A2E" w14:textId="77777777" w:rsidR="00F01DEE" w:rsidRDefault="00F01DEE" w:rsidP="004C3F7B">
      <w:pPr>
        <w:spacing w:after="0"/>
        <w:ind w:firstLine="284"/>
        <w:rPr>
          <w:rFonts w:ascii="Arial Narrow" w:hAnsi="Arial Narrow" w:cs="Times New Roman"/>
        </w:rPr>
      </w:pPr>
    </w:p>
    <w:p w14:paraId="0CE75C8C" w14:textId="77777777" w:rsidR="00F01DEE" w:rsidRDefault="00F01DEE" w:rsidP="004C3F7B">
      <w:pPr>
        <w:spacing w:after="0"/>
        <w:ind w:firstLine="284"/>
        <w:rPr>
          <w:rFonts w:ascii="Arial Narrow" w:hAnsi="Arial Narrow" w:cs="Times New Roman"/>
        </w:rPr>
      </w:pPr>
    </w:p>
    <w:p w14:paraId="22D6256D" w14:textId="77777777" w:rsidR="00F01DEE" w:rsidRDefault="00F01DEE" w:rsidP="004C3F7B">
      <w:pPr>
        <w:spacing w:after="0"/>
        <w:ind w:firstLine="284"/>
        <w:rPr>
          <w:rFonts w:ascii="Arial Narrow" w:hAnsi="Arial Narrow" w:cs="Times New Roman"/>
        </w:rPr>
      </w:pPr>
    </w:p>
    <w:p w14:paraId="0C6693C7" w14:textId="77777777" w:rsidR="00F01DEE" w:rsidRPr="00FF352B" w:rsidRDefault="00F01DEE" w:rsidP="004C3F7B">
      <w:pPr>
        <w:spacing w:after="0"/>
        <w:ind w:firstLine="284"/>
        <w:rPr>
          <w:rFonts w:ascii="Arial Narrow" w:hAnsi="Arial Narrow" w:cs="Times New Roman"/>
        </w:rPr>
      </w:pPr>
    </w:p>
    <w:p w14:paraId="563FF037"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14:paraId="6DEF4D49" w14:textId="77777777" w:rsidR="004C3F7B" w:rsidRPr="00FF352B" w:rsidRDefault="004C3F7B" w:rsidP="004C3F7B">
      <w:pPr>
        <w:spacing w:after="0"/>
        <w:ind w:firstLine="284"/>
        <w:rPr>
          <w:rFonts w:ascii="Arial Narrow" w:hAnsi="Arial Narrow" w:cs="Times New Roman"/>
        </w:rPr>
      </w:pPr>
    </w:p>
    <w:p w14:paraId="1074EB86" w14:textId="77777777" w:rsidR="001213CD" w:rsidRDefault="004C3F7B" w:rsidP="004C3F7B">
      <w:pPr>
        <w:spacing w:after="0"/>
        <w:ind w:firstLine="284"/>
        <w:rPr>
          <w:rFonts w:ascii="Arial Narrow" w:hAnsi="Arial Narrow" w:cs="Times New Roman"/>
        </w:rPr>
      </w:pPr>
      <w:r w:rsidRPr="00FF352B">
        <w:rPr>
          <w:rFonts w:ascii="Arial Narrow" w:hAnsi="Arial Narrow" w:cs="Times New Roman"/>
        </w:rPr>
        <w:t xml:space="preserve">Oświadczam, że w stosunku do następującego/ych podmiotu/tów, będącego/ych podwykonawcą/ami: </w:t>
      </w:r>
    </w:p>
    <w:p w14:paraId="707C2CD9" w14:textId="77777777" w:rsidR="001213CD" w:rsidRDefault="001213CD" w:rsidP="004C3F7B">
      <w:pPr>
        <w:spacing w:after="0"/>
        <w:ind w:firstLine="284"/>
        <w:rPr>
          <w:rFonts w:ascii="Arial Narrow" w:hAnsi="Arial Narrow" w:cs="Times New Roman"/>
        </w:rPr>
      </w:pPr>
    </w:p>
    <w:p w14:paraId="66D1715F" w14:textId="77777777" w:rsidR="001213CD" w:rsidRPr="00905005" w:rsidRDefault="004C3F7B" w:rsidP="001213CD">
      <w:pPr>
        <w:spacing w:after="0"/>
        <w:ind w:left="284"/>
        <w:jc w:val="center"/>
        <w:rPr>
          <w:rFonts w:ascii="Arial Narrow" w:hAnsi="Arial Narrow" w:cs="Times New Roman"/>
          <w:sz w:val="16"/>
          <w:szCs w:val="16"/>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w:t>
      </w:r>
      <w:r w:rsidRPr="00905005">
        <w:rPr>
          <w:rFonts w:ascii="Arial Narrow" w:hAnsi="Arial Narrow" w:cs="Times New Roman"/>
          <w:sz w:val="16"/>
          <w:szCs w:val="16"/>
        </w:rPr>
        <w:t>(podać pełną nazwę/firmę, adres, a także w zależności od podmiotu: NIP/PESEL, KRS/CEiDG),</w:t>
      </w:r>
    </w:p>
    <w:p w14:paraId="0BF74320" w14:textId="77777777" w:rsidR="001213CD" w:rsidRDefault="001213CD" w:rsidP="004C3F7B">
      <w:pPr>
        <w:spacing w:after="0"/>
        <w:ind w:firstLine="284"/>
        <w:rPr>
          <w:rFonts w:ascii="Arial Narrow" w:hAnsi="Arial Narrow" w:cs="Times New Roman"/>
        </w:rPr>
      </w:pPr>
    </w:p>
    <w:p w14:paraId="27D6CE8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14:paraId="76BE222D" w14:textId="77777777" w:rsidR="004C3F7B" w:rsidRPr="00FF352B" w:rsidRDefault="004C3F7B" w:rsidP="004C3F7B">
      <w:pPr>
        <w:spacing w:after="0"/>
        <w:ind w:firstLine="284"/>
        <w:rPr>
          <w:rFonts w:ascii="Arial Narrow" w:hAnsi="Arial Narrow" w:cs="Times New Roman"/>
        </w:rPr>
      </w:pPr>
    </w:p>
    <w:p w14:paraId="77321254" w14:textId="77777777" w:rsidR="001213CD" w:rsidRDefault="001213CD" w:rsidP="004C3F7B">
      <w:pPr>
        <w:spacing w:after="0"/>
        <w:ind w:firstLine="284"/>
        <w:rPr>
          <w:rFonts w:ascii="Arial Narrow" w:hAnsi="Arial Narrow" w:cs="Times New Roman"/>
        </w:rPr>
      </w:pPr>
    </w:p>
    <w:p w14:paraId="56F615A1" w14:textId="77777777" w:rsidR="001213CD" w:rsidRDefault="001213CD" w:rsidP="004C3F7B">
      <w:pPr>
        <w:spacing w:after="0"/>
        <w:ind w:firstLine="284"/>
        <w:rPr>
          <w:rFonts w:ascii="Arial Narrow" w:hAnsi="Arial Narrow" w:cs="Times New Roman"/>
        </w:rPr>
      </w:pPr>
    </w:p>
    <w:p w14:paraId="39A897B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13D1BD6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705BAB13" w14:textId="77777777" w:rsidR="004C3F7B" w:rsidRPr="00FF352B" w:rsidRDefault="004C3F7B" w:rsidP="004C3F7B">
      <w:pPr>
        <w:spacing w:after="0"/>
        <w:ind w:firstLine="284"/>
        <w:rPr>
          <w:rFonts w:ascii="Arial Narrow" w:hAnsi="Arial Narrow" w:cs="Times New Roman"/>
        </w:rPr>
      </w:pPr>
    </w:p>
    <w:p w14:paraId="07BEDA83" w14:textId="77777777" w:rsidR="004C3F7B" w:rsidRPr="00FF352B" w:rsidRDefault="004C3F7B" w:rsidP="004C3F7B">
      <w:pPr>
        <w:spacing w:after="0"/>
        <w:ind w:firstLine="284"/>
        <w:rPr>
          <w:rFonts w:ascii="Arial Narrow" w:hAnsi="Arial Narrow" w:cs="Times New Roman"/>
        </w:rPr>
      </w:pPr>
    </w:p>
    <w:p w14:paraId="3FD18891" w14:textId="77777777" w:rsidR="004C3F7B" w:rsidRPr="00FF352B" w:rsidRDefault="004C3F7B" w:rsidP="004C3F7B">
      <w:pPr>
        <w:spacing w:after="0"/>
        <w:ind w:firstLine="284"/>
        <w:rPr>
          <w:rFonts w:ascii="Arial Narrow" w:hAnsi="Arial Narrow" w:cs="Times New Roman"/>
        </w:rPr>
      </w:pPr>
    </w:p>
    <w:p w14:paraId="6470E642" w14:textId="77777777"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A3E6C09" w14:textId="77777777" w:rsidR="004C3F7B" w:rsidRPr="00FF352B" w:rsidRDefault="004C3F7B" w:rsidP="004C3F7B">
      <w:pPr>
        <w:spacing w:after="0"/>
        <w:ind w:firstLine="284"/>
        <w:rPr>
          <w:rFonts w:ascii="Arial Narrow" w:hAnsi="Arial Narrow" w:cs="Times New Roman"/>
        </w:rPr>
      </w:pPr>
    </w:p>
    <w:p w14:paraId="27C36AFD"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0EEC3DF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1811B5E0" w14:textId="77777777" w:rsidR="004C3F7B" w:rsidRPr="00FF352B" w:rsidRDefault="004C3F7B" w:rsidP="00176B57">
      <w:pPr>
        <w:spacing w:after="0"/>
        <w:ind w:firstLine="284"/>
        <w:rPr>
          <w:rFonts w:ascii="Arial Narrow" w:hAnsi="Arial Narrow" w:cs="Times New Roman"/>
        </w:rPr>
      </w:pPr>
    </w:p>
    <w:p w14:paraId="7A7B0BFE" w14:textId="77777777"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lanta Dubak" w:date="2017-05-17T08:42:00Z" w:initials="JD">
    <w:p w14:paraId="45F20212" w14:textId="77777777" w:rsidR="009904E6" w:rsidRDefault="009904E6">
      <w:pPr>
        <w:pStyle w:val="Tekstkomentarza"/>
      </w:pPr>
      <w:r>
        <w:rPr>
          <w:rStyle w:val="Odwoaniedokomentarz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F202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E026F" w14:textId="77777777" w:rsidR="00742B1E" w:rsidRDefault="00742B1E" w:rsidP="009A7753">
      <w:pPr>
        <w:spacing w:after="0" w:line="240" w:lineRule="auto"/>
      </w:pPr>
      <w:r>
        <w:separator/>
      </w:r>
    </w:p>
  </w:endnote>
  <w:endnote w:type="continuationSeparator" w:id="0">
    <w:p w14:paraId="4950D1B1" w14:textId="77777777" w:rsidR="00742B1E" w:rsidRDefault="00742B1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14:paraId="28961C7E" w14:textId="77777777" w:rsidR="009904E6" w:rsidRPr="009A7753" w:rsidRDefault="009904E6">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84F98" w:rsidRPr="00384F98">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14:paraId="21CFC66C" w14:textId="67C8835B" w:rsidR="009904E6" w:rsidRPr="00E43177" w:rsidRDefault="009904E6">
    <w:pPr>
      <w:pStyle w:val="Stopka"/>
      <w:rPr>
        <w:rFonts w:ascii="Times New Roman" w:hAnsi="Times New Roman" w:cs="Times New Roman"/>
        <w:sz w:val="20"/>
        <w:szCs w:val="20"/>
      </w:rPr>
    </w:pPr>
    <w:r>
      <w:rPr>
        <w:rFonts w:ascii="Times New Roman" w:hAnsi="Times New Roman" w:cs="Times New Roman"/>
        <w:sz w:val="20"/>
        <w:szCs w:val="20"/>
      </w:rPr>
      <w:t>EZP-271-2-55/</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14:paraId="630BE07B" w14:textId="77777777" w:rsidR="009904E6" w:rsidRPr="00982A01" w:rsidRDefault="009904E6">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384F98" w:rsidRPr="00384F98">
          <w:rPr>
            <w:rFonts w:ascii="Arial Narrow" w:eastAsiaTheme="majorEastAsia" w:hAnsi="Arial Narrow" w:cstheme="majorBidi"/>
            <w:noProof/>
            <w:sz w:val="16"/>
            <w:szCs w:val="16"/>
          </w:rPr>
          <w:t>14</w:t>
        </w:r>
        <w:r w:rsidRPr="00982A01">
          <w:rPr>
            <w:rFonts w:ascii="Arial Narrow" w:eastAsiaTheme="majorEastAsia" w:hAnsi="Arial Narrow" w:cstheme="majorBidi"/>
            <w:sz w:val="16"/>
            <w:szCs w:val="16"/>
          </w:rPr>
          <w:fldChar w:fldCharType="end"/>
        </w:r>
      </w:p>
    </w:sdtContent>
  </w:sdt>
  <w:p w14:paraId="59AFC5BE" w14:textId="77777777" w:rsidR="009904E6" w:rsidRPr="00EB42DC" w:rsidRDefault="009904E6" w:rsidP="00EB42DC">
    <w:pPr>
      <w:pStyle w:val="Stopka"/>
      <w:rPr>
        <w:rFonts w:ascii="Arial Narrow" w:hAnsi="Arial Narrow"/>
        <w:sz w:val="16"/>
        <w:szCs w:val="16"/>
      </w:rPr>
    </w:pPr>
    <w:r w:rsidRPr="00EB42DC">
      <w:rPr>
        <w:rFonts w:ascii="Arial Narrow" w:hAnsi="Arial Narrow"/>
        <w:sz w:val="16"/>
        <w:szCs w:val="16"/>
      </w:rPr>
      <w:t>EZP-271-2-35/2017</w:t>
    </w:r>
  </w:p>
  <w:p w14:paraId="4741FBEA" w14:textId="77777777" w:rsidR="009904E6" w:rsidRPr="00982A01" w:rsidRDefault="009904E6">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6E98" w14:textId="77777777" w:rsidR="00742B1E" w:rsidRDefault="00742B1E" w:rsidP="009A7753">
      <w:pPr>
        <w:spacing w:after="0" w:line="240" w:lineRule="auto"/>
      </w:pPr>
      <w:r>
        <w:separator/>
      </w:r>
    </w:p>
  </w:footnote>
  <w:footnote w:type="continuationSeparator" w:id="0">
    <w:p w14:paraId="19BCAEF8" w14:textId="77777777" w:rsidR="00742B1E" w:rsidRDefault="00742B1E"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1294" w14:textId="77777777" w:rsidR="009904E6" w:rsidRDefault="009904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49843D8"/>
    <w:multiLevelType w:val="hybridMultilevel"/>
    <w:tmpl w:val="E53E038E"/>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C4DBD"/>
    <w:multiLevelType w:val="hybridMultilevel"/>
    <w:tmpl w:val="02248AF0"/>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540E5A6C"/>
    <w:multiLevelType w:val="hybridMultilevel"/>
    <w:tmpl w:val="578CEBD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15:restartNumberingAfterBreak="0">
    <w:nsid w:val="559C05F0"/>
    <w:multiLevelType w:val="hybridMultilevel"/>
    <w:tmpl w:val="CE6CBE52"/>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C51DC"/>
    <w:multiLevelType w:val="hybridMultilevel"/>
    <w:tmpl w:val="32123554"/>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0"/>
  </w:num>
  <w:num w:numId="4">
    <w:abstractNumId w:val="5"/>
  </w:num>
  <w:num w:numId="5">
    <w:abstractNumId w:val="34"/>
  </w:num>
  <w:num w:numId="6">
    <w:abstractNumId w:val="19"/>
  </w:num>
  <w:num w:numId="7">
    <w:abstractNumId w:val="36"/>
  </w:num>
  <w:num w:numId="8">
    <w:abstractNumId w:val="16"/>
  </w:num>
  <w:num w:numId="9">
    <w:abstractNumId w:val="4"/>
  </w:num>
  <w:num w:numId="10">
    <w:abstractNumId w:val="11"/>
  </w:num>
  <w:num w:numId="11">
    <w:abstractNumId w:val="17"/>
  </w:num>
  <w:num w:numId="12">
    <w:abstractNumId w:val="35"/>
  </w:num>
  <w:num w:numId="13">
    <w:abstractNumId w:val="15"/>
  </w:num>
  <w:num w:numId="14">
    <w:abstractNumId w:val="32"/>
  </w:num>
  <w:num w:numId="15">
    <w:abstractNumId w:val="24"/>
  </w:num>
  <w:num w:numId="16">
    <w:abstractNumId w:val="12"/>
  </w:num>
  <w:num w:numId="17">
    <w:abstractNumId w:val="13"/>
  </w:num>
  <w:num w:numId="18">
    <w:abstractNumId w:val="33"/>
  </w:num>
  <w:num w:numId="19">
    <w:abstractNumId w:val="23"/>
  </w:num>
  <w:num w:numId="20">
    <w:abstractNumId w:val="25"/>
  </w:num>
  <w:num w:numId="21">
    <w:abstractNumId w:val="21"/>
  </w:num>
  <w:num w:numId="22">
    <w:abstractNumId w:val="8"/>
  </w:num>
  <w:num w:numId="23">
    <w:abstractNumId w:val="9"/>
  </w:num>
  <w:num w:numId="24">
    <w:abstractNumId w:val="20"/>
  </w:num>
  <w:num w:numId="25">
    <w:abstractNumId w:val="18"/>
  </w:num>
  <w:num w:numId="26">
    <w:abstractNumId w:val="2"/>
  </w:num>
  <w:num w:numId="27">
    <w:abstractNumId w:val="27"/>
  </w:num>
  <w:num w:numId="28">
    <w:abstractNumId w:val="30"/>
  </w:num>
  <w:num w:numId="29">
    <w:abstractNumId w:val="14"/>
  </w:num>
  <w:num w:numId="30">
    <w:abstractNumId w:val="3"/>
  </w:num>
  <w:num w:numId="31">
    <w:abstractNumId w:val="1"/>
  </w:num>
  <w:num w:numId="32">
    <w:abstractNumId w:val="28"/>
  </w:num>
  <w:num w:numId="33">
    <w:abstractNumId w:val="7"/>
  </w:num>
  <w:num w:numId="34">
    <w:abstractNumId w:val="22"/>
  </w:num>
  <w:num w:numId="35">
    <w:abstractNumId w:val="31"/>
  </w:num>
  <w:num w:numId="36">
    <w:abstractNumId w:val="6"/>
  </w:num>
  <w:num w:numId="37">
    <w:abstractNumId w:val="37"/>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anta Dubak">
    <w15:presenceInfo w15:providerId="AD" w15:userId="S-1-5-21-969560267-1713121453-3746988958-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027"/>
    <w:rsid w:val="000129F4"/>
    <w:rsid w:val="00013F73"/>
    <w:rsid w:val="000150CC"/>
    <w:rsid w:val="000151A9"/>
    <w:rsid w:val="000151DF"/>
    <w:rsid w:val="00021BCA"/>
    <w:rsid w:val="00030E34"/>
    <w:rsid w:val="00034E30"/>
    <w:rsid w:val="000475B6"/>
    <w:rsid w:val="000503E9"/>
    <w:rsid w:val="0005215A"/>
    <w:rsid w:val="00057C07"/>
    <w:rsid w:val="00057F44"/>
    <w:rsid w:val="00060245"/>
    <w:rsid w:val="000609F7"/>
    <w:rsid w:val="00064AA9"/>
    <w:rsid w:val="000673FA"/>
    <w:rsid w:val="00070D1C"/>
    <w:rsid w:val="0007640C"/>
    <w:rsid w:val="00077AF9"/>
    <w:rsid w:val="00081762"/>
    <w:rsid w:val="00082E25"/>
    <w:rsid w:val="00084A7B"/>
    <w:rsid w:val="000937DF"/>
    <w:rsid w:val="00094091"/>
    <w:rsid w:val="00095347"/>
    <w:rsid w:val="000B25C6"/>
    <w:rsid w:val="000B3D79"/>
    <w:rsid w:val="000C235B"/>
    <w:rsid w:val="000C4ABB"/>
    <w:rsid w:val="000D2023"/>
    <w:rsid w:val="000D4BA5"/>
    <w:rsid w:val="000E00C5"/>
    <w:rsid w:val="000E10B5"/>
    <w:rsid w:val="000E2391"/>
    <w:rsid w:val="000E2E1C"/>
    <w:rsid w:val="000E30BE"/>
    <w:rsid w:val="000E69C1"/>
    <w:rsid w:val="000F76F1"/>
    <w:rsid w:val="00106A7C"/>
    <w:rsid w:val="00106F41"/>
    <w:rsid w:val="00114C30"/>
    <w:rsid w:val="00114D88"/>
    <w:rsid w:val="00117D33"/>
    <w:rsid w:val="001213CD"/>
    <w:rsid w:val="00124F3C"/>
    <w:rsid w:val="001251FB"/>
    <w:rsid w:val="0013196C"/>
    <w:rsid w:val="00131EDE"/>
    <w:rsid w:val="00133B61"/>
    <w:rsid w:val="001344E8"/>
    <w:rsid w:val="00137111"/>
    <w:rsid w:val="00137EFE"/>
    <w:rsid w:val="00144E18"/>
    <w:rsid w:val="00146F19"/>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56B2"/>
    <w:rsid w:val="001A5E01"/>
    <w:rsid w:val="001A7161"/>
    <w:rsid w:val="001B1385"/>
    <w:rsid w:val="001B2142"/>
    <w:rsid w:val="001B50D5"/>
    <w:rsid w:val="001B56F8"/>
    <w:rsid w:val="001C2B45"/>
    <w:rsid w:val="001C4076"/>
    <w:rsid w:val="001D27A2"/>
    <w:rsid w:val="001D5307"/>
    <w:rsid w:val="001E0824"/>
    <w:rsid w:val="001E0CEF"/>
    <w:rsid w:val="001E26CF"/>
    <w:rsid w:val="001E2E72"/>
    <w:rsid w:val="001F11CB"/>
    <w:rsid w:val="001F17CC"/>
    <w:rsid w:val="001F1DE1"/>
    <w:rsid w:val="001F3507"/>
    <w:rsid w:val="001F4397"/>
    <w:rsid w:val="001F6115"/>
    <w:rsid w:val="00204A6F"/>
    <w:rsid w:val="002105DC"/>
    <w:rsid w:val="002159A4"/>
    <w:rsid w:val="00217972"/>
    <w:rsid w:val="00222617"/>
    <w:rsid w:val="00223625"/>
    <w:rsid w:val="002325FE"/>
    <w:rsid w:val="00233AC4"/>
    <w:rsid w:val="00233AC7"/>
    <w:rsid w:val="002361EC"/>
    <w:rsid w:val="0024081D"/>
    <w:rsid w:val="0024486D"/>
    <w:rsid w:val="002718F2"/>
    <w:rsid w:val="0027345B"/>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3984"/>
    <w:rsid w:val="002D5433"/>
    <w:rsid w:val="002D75FC"/>
    <w:rsid w:val="002E3F53"/>
    <w:rsid w:val="002E48C8"/>
    <w:rsid w:val="002E626D"/>
    <w:rsid w:val="002F4A79"/>
    <w:rsid w:val="00300F33"/>
    <w:rsid w:val="00302FF3"/>
    <w:rsid w:val="00305244"/>
    <w:rsid w:val="00306552"/>
    <w:rsid w:val="00307743"/>
    <w:rsid w:val="00307CB9"/>
    <w:rsid w:val="00314ECA"/>
    <w:rsid w:val="00323A84"/>
    <w:rsid w:val="003243CC"/>
    <w:rsid w:val="003250C3"/>
    <w:rsid w:val="00331E73"/>
    <w:rsid w:val="003351F6"/>
    <w:rsid w:val="00343990"/>
    <w:rsid w:val="00347A7A"/>
    <w:rsid w:val="00351247"/>
    <w:rsid w:val="00353678"/>
    <w:rsid w:val="00353FF5"/>
    <w:rsid w:val="00366534"/>
    <w:rsid w:val="003726BF"/>
    <w:rsid w:val="00384F98"/>
    <w:rsid w:val="003907CD"/>
    <w:rsid w:val="003B2214"/>
    <w:rsid w:val="003B4982"/>
    <w:rsid w:val="003B7115"/>
    <w:rsid w:val="003C10A2"/>
    <w:rsid w:val="003C5F6D"/>
    <w:rsid w:val="003D0194"/>
    <w:rsid w:val="003D34D3"/>
    <w:rsid w:val="003D4006"/>
    <w:rsid w:val="003D4057"/>
    <w:rsid w:val="003D42F8"/>
    <w:rsid w:val="003D58B4"/>
    <w:rsid w:val="003D648D"/>
    <w:rsid w:val="003E090E"/>
    <w:rsid w:val="003E0F1A"/>
    <w:rsid w:val="003E7FA8"/>
    <w:rsid w:val="003F0908"/>
    <w:rsid w:val="003F1380"/>
    <w:rsid w:val="004000E0"/>
    <w:rsid w:val="00400790"/>
    <w:rsid w:val="00404752"/>
    <w:rsid w:val="00404FB1"/>
    <w:rsid w:val="004065D3"/>
    <w:rsid w:val="00411E64"/>
    <w:rsid w:val="0041287F"/>
    <w:rsid w:val="00412A87"/>
    <w:rsid w:val="00417EC1"/>
    <w:rsid w:val="00423FF1"/>
    <w:rsid w:val="00430B46"/>
    <w:rsid w:val="00434707"/>
    <w:rsid w:val="00435CFF"/>
    <w:rsid w:val="004377CA"/>
    <w:rsid w:val="004400AC"/>
    <w:rsid w:val="004555CC"/>
    <w:rsid w:val="0045733E"/>
    <w:rsid w:val="00462E71"/>
    <w:rsid w:val="0046612D"/>
    <w:rsid w:val="004667BE"/>
    <w:rsid w:val="004A1268"/>
    <w:rsid w:val="004A4AAC"/>
    <w:rsid w:val="004A78C6"/>
    <w:rsid w:val="004B2083"/>
    <w:rsid w:val="004B4CB3"/>
    <w:rsid w:val="004B52A5"/>
    <w:rsid w:val="004C3F7B"/>
    <w:rsid w:val="004D4F10"/>
    <w:rsid w:val="004D58D9"/>
    <w:rsid w:val="004D7B11"/>
    <w:rsid w:val="004E1A20"/>
    <w:rsid w:val="004E7293"/>
    <w:rsid w:val="004F0D06"/>
    <w:rsid w:val="004F245C"/>
    <w:rsid w:val="00505ACD"/>
    <w:rsid w:val="00505F5E"/>
    <w:rsid w:val="00507F7C"/>
    <w:rsid w:val="00515048"/>
    <w:rsid w:val="00516B04"/>
    <w:rsid w:val="00517FBF"/>
    <w:rsid w:val="0052037C"/>
    <w:rsid w:val="00520B5C"/>
    <w:rsid w:val="00522A3A"/>
    <w:rsid w:val="00527786"/>
    <w:rsid w:val="00530CAC"/>
    <w:rsid w:val="00532AF4"/>
    <w:rsid w:val="00535DBF"/>
    <w:rsid w:val="0054141E"/>
    <w:rsid w:val="00543B67"/>
    <w:rsid w:val="00544FE1"/>
    <w:rsid w:val="005459CC"/>
    <w:rsid w:val="00546136"/>
    <w:rsid w:val="00550C74"/>
    <w:rsid w:val="00560EF0"/>
    <w:rsid w:val="005636CB"/>
    <w:rsid w:val="00570968"/>
    <w:rsid w:val="00574D13"/>
    <w:rsid w:val="00575269"/>
    <w:rsid w:val="005870B7"/>
    <w:rsid w:val="00595344"/>
    <w:rsid w:val="00595DFC"/>
    <w:rsid w:val="00597F7C"/>
    <w:rsid w:val="005A3101"/>
    <w:rsid w:val="005A418E"/>
    <w:rsid w:val="005A47CF"/>
    <w:rsid w:val="005A5878"/>
    <w:rsid w:val="005B3D47"/>
    <w:rsid w:val="005B4E20"/>
    <w:rsid w:val="005B5683"/>
    <w:rsid w:val="005B73F2"/>
    <w:rsid w:val="005C05E5"/>
    <w:rsid w:val="005C0AE9"/>
    <w:rsid w:val="005C5B8D"/>
    <w:rsid w:val="005C76F8"/>
    <w:rsid w:val="005D5D09"/>
    <w:rsid w:val="005E6181"/>
    <w:rsid w:val="005E66E7"/>
    <w:rsid w:val="005F2173"/>
    <w:rsid w:val="005F472A"/>
    <w:rsid w:val="005F5511"/>
    <w:rsid w:val="005F5515"/>
    <w:rsid w:val="00601EF1"/>
    <w:rsid w:val="0061501E"/>
    <w:rsid w:val="006174C0"/>
    <w:rsid w:val="00617B11"/>
    <w:rsid w:val="006271F3"/>
    <w:rsid w:val="00630754"/>
    <w:rsid w:val="006315C4"/>
    <w:rsid w:val="00641780"/>
    <w:rsid w:val="00642B75"/>
    <w:rsid w:val="00646B8A"/>
    <w:rsid w:val="0065102A"/>
    <w:rsid w:val="006536AE"/>
    <w:rsid w:val="00656960"/>
    <w:rsid w:val="0066284A"/>
    <w:rsid w:val="006816B2"/>
    <w:rsid w:val="00685649"/>
    <w:rsid w:val="00687F20"/>
    <w:rsid w:val="006A04D5"/>
    <w:rsid w:val="006B1C1D"/>
    <w:rsid w:val="006B423C"/>
    <w:rsid w:val="006B6B60"/>
    <w:rsid w:val="006B6C19"/>
    <w:rsid w:val="006B7E1E"/>
    <w:rsid w:val="006C322C"/>
    <w:rsid w:val="006C3386"/>
    <w:rsid w:val="006C3FB1"/>
    <w:rsid w:val="006D1BC2"/>
    <w:rsid w:val="006D5157"/>
    <w:rsid w:val="006E02B0"/>
    <w:rsid w:val="006E0E28"/>
    <w:rsid w:val="006E3A68"/>
    <w:rsid w:val="006E3C7D"/>
    <w:rsid w:val="006E7E7F"/>
    <w:rsid w:val="006F401A"/>
    <w:rsid w:val="006F5000"/>
    <w:rsid w:val="006F5BFE"/>
    <w:rsid w:val="0070546C"/>
    <w:rsid w:val="007076FA"/>
    <w:rsid w:val="007104C8"/>
    <w:rsid w:val="00714721"/>
    <w:rsid w:val="007148C6"/>
    <w:rsid w:val="00724F61"/>
    <w:rsid w:val="00736ACB"/>
    <w:rsid w:val="00742B1E"/>
    <w:rsid w:val="0074353A"/>
    <w:rsid w:val="00743D58"/>
    <w:rsid w:val="0075013C"/>
    <w:rsid w:val="007510E6"/>
    <w:rsid w:val="00754789"/>
    <w:rsid w:val="00761047"/>
    <w:rsid w:val="00763814"/>
    <w:rsid w:val="0076448E"/>
    <w:rsid w:val="00775D52"/>
    <w:rsid w:val="007806E9"/>
    <w:rsid w:val="007924B3"/>
    <w:rsid w:val="00795270"/>
    <w:rsid w:val="007A4923"/>
    <w:rsid w:val="007A652D"/>
    <w:rsid w:val="007C6210"/>
    <w:rsid w:val="007C7413"/>
    <w:rsid w:val="007E3773"/>
    <w:rsid w:val="007E5BA6"/>
    <w:rsid w:val="007E6105"/>
    <w:rsid w:val="007F5496"/>
    <w:rsid w:val="007F6F49"/>
    <w:rsid w:val="0080397F"/>
    <w:rsid w:val="0081399B"/>
    <w:rsid w:val="00830B81"/>
    <w:rsid w:val="008315EF"/>
    <w:rsid w:val="00833C16"/>
    <w:rsid w:val="00841714"/>
    <w:rsid w:val="00845817"/>
    <w:rsid w:val="00845F2E"/>
    <w:rsid w:val="00850277"/>
    <w:rsid w:val="0085343E"/>
    <w:rsid w:val="00856F02"/>
    <w:rsid w:val="00860560"/>
    <w:rsid w:val="00864220"/>
    <w:rsid w:val="00866B2D"/>
    <w:rsid w:val="008714FC"/>
    <w:rsid w:val="00886997"/>
    <w:rsid w:val="00887A30"/>
    <w:rsid w:val="0089249F"/>
    <w:rsid w:val="00895CCE"/>
    <w:rsid w:val="008A1311"/>
    <w:rsid w:val="008B681F"/>
    <w:rsid w:val="008E3A13"/>
    <w:rsid w:val="008E3CCC"/>
    <w:rsid w:val="008E4895"/>
    <w:rsid w:val="008E5E31"/>
    <w:rsid w:val="008F41C6"/>
    <w:rsid w:val="009012B8"/>
    <w:rsid w:val="00902A39"/>
    <w:rsid w:val="0090336D"/>
    <w:rsid w:val="00905005"/>
    <w:rsid w:val="00915471"/>
    <w:rsid w:val="00916E84"/>
    <w:rsid w:val="00923DC5"/>
    <w:rsid w:val="009276DA"/>
    <w:rsid w:val="00932FBA"/>
    <w:rsid w:val="00937D18"/>
    <w:rsid w:val="00941546"/>
    <w:rsid w:val="009420D8"/>
    <w:rsid w:val="009425D9"/>
    <w:rsid w:val="00956660"/>
    <w:rsid w:val="0095754E"/>
    <w:rsid w:val="009613D2"/>
    <w:rsid w:val="00965280"/>
    <w:rsid w:val="00973273"/>
    <w:rsid w:val="00976726"/>
    <w:rsid w:val="0097712F"/>
    <w:rsid w:val="00982A01"/>
    <w:rsid w:val="009833A0"/>
    <w:rsid w:val="009904E6"/>
    <w:rsid w:val="009934B6"/>
    <w:rsid w:val="00993788"/>
    <w:rsid w:val="00993A52"/>
    <w:rsid w:val="009A20E9"/>
    <w:rsid w:val="009A6D99"/>
    <w:rsid w:val="009A7753"/>
    <w:rsid w:val="009B38EA"/>
    <w:rsid w:val="009B6732"/>
    <w:rsid w:val="009C25E3"/>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059"/>
    <w:rsid w:val="00A02439"/>
    <w:rsid w:val="00A02BB6"/>
    <w:rsid w:val="00A02FC7"/>
    <w:rsid w:val="00A05F79"/>
    <w:rsid w:val="00A06720"/>
    <w:rsid w:val="00A10B9A"/>
    <w:rsid w:val="00A12222"/>
    <w:rsid w:val="00A16360"/>
    <w:rsid w:val="00A22986"/>
    <w:rsid w:val="00A24F81"/>
    <w:rsid w:val="00A272E4"/>
    <w:rsid w:val="00A2759B"/>
    <w:rsid w:val="00A3182F"/>
    <w:rsid w:val="00A40546"/>
    <w:rsid w:val="00A41152"/>
    <w:rsid w:val="00A4386C"/>
    <w:rsid w:val="00A458A7"/>
    <w:rsid w:val="00A46F19"/>
    <w:rsid w:val="00A51EE2"/>
    <w:rsid w:val="00A64B6C"/>
    <w:rsid w:val="00A77EFC"/>
    <w:rsid w:val="00A82477"/>
    <w:rsid w:val="00A83E43"/>
    <w:rsid w:val="00A9297D"/>
    <w:rsid w:val="00A930ED"/>
    <w:rsid w:val="00A97255"/>
    <w:rsid w:val="00AA1F7A"/>
    <w:rsid w:val="00AA3D6D"/>
    <w:rsid w:val="00AB15C5"/>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2643E"/>
    <w:rsid w:val="00B355DD"/>
    <w:rsid w:val="00B362E9"/>
    <w:rsid w:val="00B36BC8"/>
    <w:rsid w:val="00B50281"/>
    <w:rsid w:val="00B52381"/>
    <w:rsid w:val="00B52CBF"/>
    <w:rsid w:val="00B535EB"/>
    <w:rsid w:val="00B56B17"/>
    <w:rsid w:val="00B63FDF"/>
    <w:rsid w:val="00B66447"/>
    <w:rsid w:val="00B732BE"/>
    <w:rsid w:val="00B745DB"/>
    <w:rsid w:val="00BA1224"/>
    <w:rsid w:val="00BA20D2"/>
    <w:rsid w:val="00BA4799"/>
    <w:rsid w:val="00BB456A"/>
    <w:rsid w:val="00BB5AFC"/>
    <w:rsid w:val="00BC1A88"/>
    <w:rsid w:val="00BC3EAA"/>
    <w:rsid w:val="00BC5B04"/>
    <w:rsid w:val="00BD2152"/>
    <w:rsid w:val="00BD2AE0"/>
    <w:rsid w:val="00BD3991"/>
    <w:rsid w:val="00BD3BC7"/>
    <w:rsid w:val="00BD4147"/>
    <w:rsid w:val="00BD6FC5"/>
    <w:rsid w:val="00BE1039"/>
    <w:rsid w:val="00BE3D90"/>
    <w:rsid w:val="00BE5B1A"/>
    <w:rsid w:val="00BE613F"/>
    <w:rsid w:val="00BF53C1"/>
    <w:rsid w:val="00C023E3"/>
    <w:rsid w:val="00C03AE3"/>
    <w:rsid w:val="00C1511A"/>
    <w:rsid w:val="00C26EBC"/>
    <w:rsid w:val="00C306AE"/>
    <w:rsid w:val="00C311E5"/>
    <w:rsid w:val="00C35B0C"/>
    <w:rsid w:val="00C403F8"/>
    <w:rsid w:val="00C405CF"/>
    <w:rsid w:val="00C4120B"/>
    <w:rsid w:val="00C523A8"/>
    <w:rsid w:val="00C53784"/>
    <w:rsid w:val="00C53EF1"/>
    <w:rsid w:val="00C6750A"/>
    <w:rsid w:val="00C764B2"/>
    <w:rsid w:val="00C77BBF"/>
    <w:rsid w:val="00C83731"/>
    <w:rsid w:val="00C84824"/>
    <w:rsid w:val="00C84A36"/>
    <w:rsid w:val="00C87F87"/>
    <w:rsid w:val="00C937B2"/>
    <w:rsid w:val="00CB27DC"/>
    <w:rsid w:val="00CD0017"/>
    <w:rsid w:val="00CD08A9"/>
    <w:rsid w:val="00CD1CF5"/>
    <w:rsid w:val="00CD2E9F"/>
    <w:rsid w:val="00CD4A47"/>
    <w:rsid w:val="00CE0FC8"/>
    <w:rsid w:val="00CE3C66"/>
    <w:rsid w:val="00CF5081"/>
    <w:rsid w:val="00D2024E"/>
    <w:rsid w:val="00D23A5D"/>
    <w:rsid w:val="00D34065"/>
    <w:rsid w:val="00D3526E"/>
    <w:rsid w:val="00D41A73"/>
    <w:rsid w:val="00D421E8"/>
    <w:rsid w:val="00D62420"/>
    <w:rsid w:val="00D62B06"/>
    <w:rsid w:val="00D63E22"/>
    <w:rsid w:val="00D64962"/>
    <w:rsid w:val="00D65DE5"/>
    <w:rsid w:val="00D722A3"/>
    <w:rsid w:val="00D81B68"/>
    <w:rsid w:val="00D83995"/>
    <w:rsid w:val="00D929D2"/>
    <w:rsid w:val="00DA007E"/>
    <w:rsid w:val="00DA0DFD"/>
    <w:rsid w:val="00DA3E1D"/>
    <w:rsid w:val="00DA4F6F"/>
    <w:rsid w:val="00DA515F"/>
    <w:rsid w:val="00DA6D14"/>
    <w:rsid w:val="00DB154C"/>
    <w:rsid w:val="00DB4E17"/>
    <w:rsid w:val="00DC1AB3"/>
    <w:rsid w:val="00DC4B7F"/>
    <w:rsid w:val="00DC4E24"/>
    <w:rsid w:val="00DC5AE8"/>
    <w:rsid w:val="00DD24BA"/>
    <w:rsid w:val="00DD6E95"/>
    <w:rsid w:val="00DE0144"/>
    <w:rsid w:val="00DE083B"/>
    <w:rsid w:val="00DE4E76"/>
    <w:rsid w:val="00DE7EFD"/>
    <w:rsid w:val="00DF112C"/>
    <w:rsid w:val="00DF2BF6"/>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69F4"/>
    <w:rsid w:val="00E37837"/>
    <w:rsid w:val="00E40169"/>
    <w:rsid w:val="00E41397"/>
    <w:rsid w:val="00E422C9"/>
    <w:rsid w:val="00E43177"/>
    <w:rsid w:val="00E43B9D"/>
    <w:rsid w:val="00E46BD4"/>
    <w:rsid w:val="00E526E8"/>
    <w:rsid w:val="00E5375A"/>
    <w:rsid w:val="00E60095"/>
    <w:rsid w:val="00E60D56"/>
    <w:rsid w:val="00E659E5"/>
    <w:rsid w:val="00E72681"/>
    <w:rsid w:val="00E76208"/>
    <w:rsid w:val="00E8305F"/>
    <w:rsid w:val="00E83F3A"/>
    <w:rsid w:val="00E842DF"/>
    <w:rsid w:val="00E90788"/>
    <w:rsid w:val="00E931A1"/>
    <w:rsid w:val="00E93784"/>
    <w:rsid w:val="00E93C45"/>
    <w:rsid w:val="00E9510F"/>
    <w:rsid w:val="00EA281D"/>
    <w:rsid w:val="00EA2967"/>
    <w:rsid w:val="00EA33FB"/>
    <w:rsid w:val="00EA7A98"/>
    <w:rsid w:val="00EB0E0C"/>
    <w:rsid w:val="00EB42DC"/>
    <w:rsid w:val="00EB51DE"/>
    <w:rsid w:val="00EC547F"/>
    <w:rsid w:val="00EC79E8"/>
    <w:rsid w:val="00ED160E"/>
    <w:rsid w:val="00ED24B0"/>
    <w:rsid w:val="00EE18F4"/>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51046"/>
    <w:rsid w:val="00F5157E"/>
    <w:rsid w:val="00F53FFA"/>
    <w:rsid w:val="00F54C24"/>
    <w:rsid w:val="00F5707B"/>
    <w:rsid w:val="00F67A3F"/>
    <w:rsid w:val="00F80FD4"/>
    <w:rsid w:val="00F8112C"/>
    <w:rsid w:val="00F83D7B"/>
    <w:rsid w:val="00F85A29"/>
    <w:rsid w:val="00F87F17"/>
    <w:rsid w:val="00F90B29"/>
    <w:rsid w:val="00F952F6"/>
    <w:rsid w:val="00FA0B0B"/>
    <w:rsid w:val="00FA3450"/>
    <w:rsid w:val="00FA6469"/>
    <w:rsid w:val="00FB0C51"/>
    <w:rsid w:val="00FB2417"/>
    <w:rsid w:val="00FB251F"/>
    <w:rsid w:val="00FB492B"/>
    <w:rsid w:val="00FC054D"/>
    <w:rsid w:val="00FC6A94"/>
    <w:rsid w:val="00FD0FC0"/>
    <w:rsid w:val="00FD272C"/>
    <w:rsid w:val="00FD6B7F"/>
    <w:rsid w:val="00FE3FDD"/>
    <w:rsid w:val="00FF0F8D"/>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4E92"/>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 w:type="character" w:styleId="Odwoaniedokomentarza">
    <w:name w:val="annotation reference"/>
    <w:basedOn w:val="Domylnaczcionkaakapitu"/>
    <w:uiPriority w:val="99"/>
    <w:semiHidden/>
    <w:unhideWhenUsed/>
    <w:rsid w:val="004A4AAC"/>
    <w:rPr>
      <w:sz w:val="16"/>
      <w:szCs w:val="16"/>
    </w:rPr>
  </w:style>
  <w:style w:type="paragraph" w:styleId="Tekstkomentarza">
    <w:name w:val="annotation text"/>
    <w:basedOn w:val="Normalny"/>
    <w:link w:val="TekstkomentarzaZnak"/>
    <w:uiPriority w:val="99"/>
    <w:semiHidden/>
    <w:unhideWhenUsed/>
    <w:rsid w:val="004A4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AAC"/>
    <w:rPr>
      <w:sz w:val="20"/>
      <w:szCs w:val="20"/>
    </w:rPr>
  </w:style>
  <w:style w:type="paragraph" w:styleId="Tematkomentarza">
    <w:name w:val="annotation subject"/>
    <w:basedOn w:val="Tekstkomentarza"/>
    <w:next w:val="Tekstkomentarza"/>
    <w:link w:val="TematkomentarzaZnak"/>
    <w:uiPriority w:val="99"/>
    <w:semiHidden/>
    <w:unhideWhenUsed/>
    <w:rsid w:val="004A4AAC"/>
    <w:rPr>
      <w:b/>
      <w:bCs/>
    </w:rPr>
  </w:style>
  <w:style w:type="character" w:customStyle="1" w:styleId="TematkomentarzaZnak">
    <w:name w:val="Temat komentarza Znak"/>
    <w:basedOn w:val="TekstkomentarzaZnak"/>
    <w:link w:val="Tematkomentarza"/>
    <w:uiPriority w:val="99"/>
    <w:semiHidden/>
    <w:rsid w:val="004A4AAC"/>
    <w:rPr>
      <w:b/>
      <w:bCs/>
      <w:sz w:val="20"/>
      <w:szCs w:val="20"/>
    </w:rPr>
  </w:style>
  <w:style w:type="paragraph" w:customStyle="1" w:styleId="Domyolnie">
    <w:name w:val="Domyolnie"/>
    <w:rsid w:val="005F551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55519">
      <w:bodyDiv w:val="1"/>
      <w:marLeft w:val="0"/>
      <w:marRight w:val="0"/>
      <w:marTop w:val="0"/>
      <w:marBottom w:val="0"/>
      <w:divBdr>
        <w:top w:val="none" w:sz="0" w:space="0" w:color="auto"/>
        <w:left w:val="none" w:sz="0" w:space="0" w:color="auto"/>
        <w:bottom w:val="none" w:sz="0" w:space="0" w:color="auto"/>
        <w:right w:val="none" w:sz="0" w:space="0" w:color="auto"/>
      </w:divBdr>
    </w:div>
    <w:div w:id="10380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84DB-1DD4-42F9-87A5-DC7100AF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7399</Words>
  <Characters>44395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Maria Gągol</cp:lastModifiedBy>
  <cp:revision>5</cp:revision>
  <cp:lastPrinted>2017-04-12T12:25:00Z</cp:lastPrinted>
  <dcterms:created xsi:type="dcterms:W3CDTF">2017-05-24T12:03:00Z</dcterms:created>
  <dcterms:modified xsi:type="dcterms:W3CDTF">2017-05-24T12:52:00Z</dcterms:modified>
</cp:coreProperties>
</file>