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1" w:rsidRDefault="00C44FB1" w:rsidP="003B5D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B5D58" w:rsidRPr="00166556" w:rsidRDefault="003B5D58" w:rsidP="003B5D58">
      <w:pPr>
        <w:jc w:val="right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5E6932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.05.2017</w:t>
      </w:r>
      <w:r w:rsidR="00841EFF">
        <w:rPr>
          <w:rFonts w:ascii="Times New Roman" w:hAnsi="Times New Roman" w:cs="Times New Roman"/>
          <w:sz w:val="20"/>
          <w:szCs w:val="20"/>
        </w:rPr>
        <w:t>r</w:t>
      </w:r>
      <w:r w:rsidRPr="00166556">
        <w:rPr>
          <w:rFonts w:ascii="Times New Roman" w:hAnsi="Times New Roman" w:cs="Times New Roman"/>
          <w:sz w:val="20"/>
          <w:szCs w:val="20"/>
        </w:rPr>
        <w:t>.</w:t>
      </w:r>
    </w:p>
    <w:p w:rsidR="003B5D58" w:rsidRDefault="003B5D58" w:rsidP="003B5D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4FB1" w:rsidRPr="00166556" w:rsidRDefault="00C44FB1" w:rsidP="003B5D5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5D58" w:rsidRPr="00166556" w:rsidRDefault="003B5D58" w:rsidP="003B5D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3B5D58" w:rsidRPr="00166556" w:rsidRDefault="003B5D58" w:rsidP="003B5D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DOTYCZĄCE TREŚCI SIWZ</w:t>
      </w:r>
    </w:p>
    <w:p w:rsidR="003B5D58" w:rsidRPr="00166556" w:rsidRDefault="003B5D58" w:rsidP="003B5D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FB1" w:rsidRDefault="00C44FB1" w:rsidP="003B5D5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FB1" w:rsidRDefault="00C44FB1" w:rsidP="003B5D5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D58" w:rsidRDefault="003B5D58" w:rsidP="003B5D5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EZP-271-2-32/2017</w:t>
      </w:r>
    </w:p>
    <w:p w:rsidR="003B5D58" w:rsidRPr="00166556" w:rsidRDefault="003B5D58" w:rsidP="003B5D5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D58" w:rsidRDefault="003B5D58" w:rsidP="003B5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ab/>
        <w:t>Działając na podstawie</w:t>
      </w:r>
      <w:r>
        <w:rPr>
          <w:rFonts w:ascii="Times New Roman" w:hAnsi="Times New Roman" w:cs="Times New Roman"/>
          <w:sz w:val="20"/>
          <w:szCs w:val="20"/>
        </w:rPr>
        <w:t xml:space="preserve"> przepisu art. 38 ust. 2 w zw. z art. 10a ust. 1 ustawy, Zamawiający – Uniwersytecki Szpital Dziecięcy w Krakowie informuje, że w postępowaniu o udzielenie zamówienia publicznego na </w:t>
      </w:r>
      <w:r w:rsidRPr="00166556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stawę opatrunków i opatrunków specjalistycznych – 11 grup </w:t>
      </w:r>
      <w:r>
        <w:rPr>
          <w:rFonts w:ascii="Times New Roman" w:hAnsi="Times New Roman" w:cs="Times New Roman"/>
          <w:sz w:val="20"/>
          <w:szCs w:val="20"/>
        </w:rPr>
        <w:t>prowadzonym w trybie przetargu nieograniczonego o wartości powyżej kwot określonych w przepisach wydanych na podstawie art. 11 ust. 8 ustawy, wpłynęły do zamawiającego pytania dotyczące treści specyfikacji</w:t>
      </w:r>
      <w:r w:rsidR="00C44FB1">
        <w:rPr>
          <w:rFonts w:ascii="Times New Roman" w:hAnsi="Times New Roman" w:cs="Times New Roman"/>
          <w:sz w:val="20"/>
          <w:szCs w:val="20"/>
        </w:rPr>
        <w:t xml:space="preserve"> istotnych warunków zamówienia.</w:t>
      </w:r>
    </w:p>
    <w:p w:rsidR="003B5D58" w:rsidRDefault="003B5D58" w:rsidP="003B5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Treść zapytań wraz z wyjaśnieniami poniżej:</w:t>
      </w:r>
    </w:p>
    <w:p w:rsidR="00C44FB1" w:rsidRDefault="00C44FB1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FB1" w:rsidRDefault="00C44FB1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1 dot. Grupy 4 poz. 1 </w:t>
      </w: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zmiany opatrunku o składzie:</w:t>
      </w:r>
    </w:p>
    <w:tbl>
      <w:tblPr>
        <w:tblW w:w="4580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</w:tblGrid>
      <w:tr w:rsidR="003B5D58" w:rsidTr="003B5D58">
        <w:trPr>
          <w:trHeight w:val="510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włókninowe 30G 4W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7,5x7,5cm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Tupfer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gazowy 17N kula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5D58" w:rsidTr="003B5D58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Pęseta plastikowa zielona i niebieska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4FB1" w:rsidRDefault="00C44FB1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2 dot. Grupy 4 poz. 1 </w:t>
      </w: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zmiany opatrunku o składzie:</w:t>
      </w:r>
    </w:p>
    <w:tbl>
      <w:tblPr>
        <w:tblW w:w="4580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</w:tblGrid>
      <w:tr w:rsidR="003B5D58" w:rsidTr="003B5D58">
        <w:trPr>
          <w:trHeight w:val="49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 foliowy na odpady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240x270mm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lateksowe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włókninowe 30G 4W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7,5x7,5cm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Tupfer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gazowy 17N kula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5D58" w:rsidTr="003B5D58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Pęseta plastikowa zielona i niebieska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Ostrze nr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3 dot. Grupy 4 poz. 2 </w:t>
      </w: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zakładania szwów o składzie:</w:t>
      </w:r>
    </w:p>
    <w:p w:rsidR="003B5D58" w:rsidRDefault="003B5D58" w:rsidP="003B5D5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58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429"/>
        <w:gridCol w:w="720"/>
      </w:tblGrid>
      <w:tr w:rsidR="003B5D58" w:rsidTr="003B5D58">
        <w:trPr>
          <w:trHeight w:val="4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serweta z laminatu FB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45x75cm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serweta z laminatu FB z otworem i przylepcem wokół otworu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50x60cm;Ø8cm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Tupfer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gazowy 17N kula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włókninowe 30 g/m2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7,5x7,5cm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pęseta plastikowa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pęseta metalowa chirurgiczna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imadło metalowe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nożyczki metalowe ostro-ostre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D58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 dot. Grupa 4 poz.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3B5D58" w:rsidRDefault="003B5D58" w:rsidP="003B5D5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usuwania szwów o składzie:</w:t>
      </w:r>
    </w:p>
    <w:tbl>
      <w:tblPr>
        <w:tblW w:w="4580" w:type="dxa"/>
        <w:tblInd w:w="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</w:tblGrid>
      <w:tr w:rsidR="003B5D58" w:rsidTr="003B5D58">
        <w:trPr>
          <w:trHeight w:val="49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Rękawice lateksowe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Tupfer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gazowy 17N kula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5D58" w:rsidTr="003B5D58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Pęseta plastikowa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Nożyk STITCH CUTTER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11cm (+/-0,3)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3B5D58" w:rsidRDefault="003B5D58" w:rsidP="003B5D5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5 dot. Grupa 4 poz. 4. </w:t>
      </w:r>
    </w:p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nakłucia lędźwiowego o składzie:</w:t>
      </w:r>
    </w:p>
    <w:tbl>
      <w:tblPr>
        <w:tblW w:w="4580" w:type="dxa"/>
        <w:tblInd w:w="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52"/>
        <w:gridCol w:w="660"/>
      </w:tblGrid>
      <w:tr w:rsidR="003B5D58" w:rsidTr="003B5D58">
        <w:trPr>
          <w:trHeight w:val="61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serweta z laminatu FB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75x45cm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serweta z laminatu L2 50x60cm z otworem 10cm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50x60cm;Ø10cm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strzykawka 3ml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strzykawka 5ml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igła 1,2x40mm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1,2x40mm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igła 0,5x25mm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0,5x25mm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kompres z włókniny 30 gram, 4W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7,5x7,5cm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B5D58" w:rsidTr="003B5D58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Fixopore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5x7,2cm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penseta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plastikowa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cm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Zamawiający podtrzymuje zapisy SIWZ. </w:t>
      </w:r>
    </w:p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6 dot. Grupa 4 poz. 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wyrazi zgodę na zaoferowanie zestawu do wkłucia obwodowego o składzie:</w:t>
      </w:r>
    </w:p>
    <w:tbl>
      <w:tblPr>
        <w:tblW w:w="4580" w:type="dxa"/>
        <w:tblInd w:w="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429"/>
        <w:gridCol w:w="705"/>
      </w:tblGrid>
      <w:tr w:rsidR="003B5D58" w:rsidTr="003B5D58">
        <w:trPr>
          <w:trHeight w:val="85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serweta z laminatu FB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45x75cm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serweta z laminatu  L2 45x75cm z otworem śr. 8 cm i przylepcem wokół otworu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45x75cm;Ø8cm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kompresy z gazy 17N, 8W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7,5x7,5cm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Tupfer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gazowy 17N kula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pęseta plastikowa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strzykawka 10ml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strzykawka 20ml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igła 1,2x40mm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1,2x40mm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igła 0,8x40mm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0,8x40mm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ostrze nr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B5D58" w:rsidTr="003B5D58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imadło metalowe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B5D58" w:rsidRDefault="003B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B5D58" w:rsidRDefault="003B5D58" w:rsidP="003B5D5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FB1" w:rsidRDefault="00C44FB1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FB1" w:rsidRDefault="00C44FB1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7</w:t>
      </w: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4, poz. 1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Prosimy Zamawiającego o dopuszczenie zestawu w składzie: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Pęseta plastikowa 13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- 5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Tupferów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(kule), rozmiar mały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- 5 Kompresów z włókniny 7.5 x 7.5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Kleszczyki plastikowe typu Kocher 14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Serweta 38 x 45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Taca trójkomorowa, rozmiar średni.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4, poz. 2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Prosimy Zamawiającego o dopuszczenie zestawu w składzie: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- 4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Tupfery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(kule), rozmiar średni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- 6 Kompresów z gazy 10 x 10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- 1 Metalowa peseta typu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Adson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13 cm z ząbkami (z kolorowym oznaczeniem)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Ostre metalowe nożyczki 12 cm (z kolorowym oznaczeniem)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Metalowe imadło 14 cm (z kolorowym oznaczeniem)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Serweta 45 x 45 cm z przylepnym otworem o średnicy 7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Taca trójkomorowa, rozmiar średni.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9</w:t>
      </w: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4, poz. 3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Prosimy Zamawiającego o dopuszczenie zestawu w składzie: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- 5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Tupferów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(kule), rozmiar średni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- 1 Metalowa pęseta typu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Adson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13 cm z ząbkami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Metalowe ostrze do przecinania szwów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Taca trójkomorowa, rozmiar średni.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10 dotyczy Grupy </w:t>
      </w: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>4, poz. 4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Prosimy Zamawiającego o dopuszczenie zestawu w składzie: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- 2 Gąbki z uchwytem 15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- 3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Tupfery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(kule), rozmiar średni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- 2 Pojemniki120 ml (bezbarwny i czerwony)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Serweta 75 x 90 cm, z przylepnym otworem o średnicy 9 x 12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- 2 Strzykawki 5 ml, L/L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Igła 18G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Igła 23G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Taca jednokomorowa, rozmiar średni.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11</w:t>
      </w:r>
      <w:r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4, poz. 5 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Prosimy Zamawiającego o dopuszczenie zestawu w składzie: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- 10 Kompresów z włókniny 7.5 x 7.5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- 2 Podwójne taśmy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lepne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15 x 1.25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Opatrunek transparenty przylepny 10 x 12cm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Serweta 38 x 45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Serweta 45 x 45 cm z przylepnym otworem o średnicy 7 cm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Strzykawka 20 ml, L/L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Dren z kranikiem trójdzielnym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- 1 Igła 18G</w:t>
      </w:r>
    </w:p>
    <w:p w:rsidR="003B5D58" w:rsidRPr="004044AB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Taca jednokomorowa, rozmiar duży.</w:t>
      </w:r>
    </w:p>
    <w:p w:rsidR="003B5D58" w:rsidRPr="005E6932" w:rsidRDefault="003B5D58" w:rsidP="003B5D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6932">
        <w:rPr>
          <w:rFonts w:ascii="Times New Roman" w:hAnsi="Times New Roman" w:cs="Times New Roman"/>
          <w:b/>
          <w:sz w:val="20"/>
          <w:szCs w:val="20"/>
        </w:rPr>
        <w:t>Odpowiedź:</w:t>
      </w:r>
      <w:r w:rsidR="005E6932" w:rsidRPr="005E6932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5D58" w:rsidRDefault="003B5D58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3C7" w:rsidRPr="00243555" w:rsidRDefault="00243555" w:rsidP="0024355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43555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12 dotyczy grupy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poz. nr 9 </w:t>
      </w:r>
    </w:p>
    <w:p w:rsidR="00FD23C7" w:rsidRDefault="00243555" w:rsidP="00243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55">
        <w:rPr>
          <w:rFonts w:ascii="Times New Roman" w:hAnsi="Times New Roman" w:cs="Times New Roman"/>
          <w:sz w:val="20"/>
          <w:szCs w:val="20"/>
        </w:rPr>
        <w:t>C</w:t>
      </w:r>
      <w:r w:rsidR="00FD23C7" w:rsidRPr="00243555">
        <w:rPr>
          <w:rFonts w:ascii="Times New Roman" w:hAnsi="Times New Roman" w:cs="Times New Roman"/>
          <w:sz w:val="20"/>
          <w:szCs w:val="20"/>
        </w:rPr>
        <w:t xml:space="preserve">zy Zamawiający dopuści możliwość zaoferowania elastycznego stabilizatora stawu skokowego z </w:t>
      </w:r>
      <w:proofErr w:type="spellStart"/>
      <w:r w:rsidR="00FD23C7" w:rsidRPr="00243555">
        <w:rPr>
          <w:rFonts w:ascii="Times New Roman" w:hAnsi="Times New Roman" w:cs="Times New Roman"/>
          <w:sz w:val="20"/>
          <w:szCs w:val="20"/>
        </w:rPr>
        <w:t>derotacyjnym</w:t>
      </w:r>
      <w:proofErr w:type="spellEnd"/>
      <w:r w:rsidR="00FD23C7" w:rsidRPr="00243555">
        <w:rPr>
          <w:rFonts w:ascii="Times New Roman" w:hAnsi="Times New Roman" w:cs="Times New Roman"/>
          <w:sz w:val="20"/>
          <w:szCs w:val="20"/>
        </w:rPr>
        <w:t xml:space="preserve"> paskiem stabilizującym kostkę w rozmiarze 18-22cm?</w:t>
      </w:r>
    </w:p>
    <w:p w:rsidR="00243555" w:rsidRPr="00243555" w:rsidRDefault="00243555" w:rsidP="002435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3555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dopuszcza również.</w:t>
      </w:r>
    </w:p>
    <w:p w:rsidR="00FD23C7" w:rsidRDefault="00FD23C7" w:rsidP="00243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44FB1" w:rsidRPr="00243555" w:rsidRDefault="00C44FB1" w:rsidP="00243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D23C7" w:rsidRPr="00243555" w:rsidRDefault="00243555" w:rsidP="0024355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43555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13 dotyczy grupy </w:t>
      </w:r>
      <w:r w:rsidR="00FD23C7" w:rsidRPr="0024355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poz. nr 29 </w:t>
      </w:r>
    </w:p>
    <w:p w:rsidR="00FD23C7" w:rsidRDefault="00243555" w:rsidP="002435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55">
        <w:rPr>
          <w:rFonts w:ascii="Times New Roman" w:hAnsi="Times New Roman" w:cs="Times New Roman"/>
          <w:sz w:val="20"/>
          <w:szCs w:val="20"/>
        </w:rPr>
        <w:t>Cz</w:t>
      </w:r>
      <w:r w:rsidR="00FD23C7" w:rsidRPr="00243555">
        <w:rPr>
          <w:rFonts w:ascii="Times New Roman" w:hAnsi="Times New Roman" w:cs="Times New Roman"/>
          <w:sz w:val="20"/>
          <w:szCs w:val="20"/>
        </w:rPr>
        <w:t xml:space="preserve">y Zamawiający dopuści możliwość zaoferowania </w:t>
      </w:r>
      <w:proofErr w:type="spellStart"/>
      <w:r w:rsidR="00FD23C7" w:rsidRPr="00243555">
        <w:rPr>
          <w:rFonts w:ascii="Times New Roman" w:hAnsi="Times New Roman" w:cs="Times New Roman"/>
          <w:sz w:val="20"/>
          <w:szCs w:val="20"/>
        </w:rPr>
        <w:t>hipoalergi-cznego</w:t>
      </w:r>
      <w:proofErr w:type="spellEnd"/>
      <w:r w:rsidR="00FD23C7" w:rsidRPr="00243555">
        <w:rPr>
          <w:rFonts w:ascii="Times New Roman" w:hAnsi="Times New Roman" w:cs="Times New Roman"/>
          <w:sz w:val="20"/>
          <w:szCs w:val="20"/>
        </w:rPr>
        <w:t xml:space="preserve"> tradycyjnego przylepca z tkaniny wiskozowej w kolorze cielistym spełniającego wymagania SIWZ w rozmiarze 5cm x 9,2m z odpowiednim p</w:t>
      </w:r>
      <w:r>
        <w:rPr>
          <w:rFonts w:ascii="Times New Roman" w:hAnsi="Times New Roman" w:cs="Times New Roman"/>
          <w:sz w:val="20"/>
          <w:szCs w:val="20"/>
        </w:rPr>
        <w:t>rzeliczeniem zamawianych ilości?</w:t>
      </w:r>
    </w:p>
    <w:p w:rsidR="00243555" w:rsidRPr="00243555" w:rsidRDefault="00243555" w:rsidP="002435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3555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FD23C7" w:rsidRPr="00243555" w:rsidRDefault="00FD23C7" w:rsidP="00C44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3C7" w:rsidRPr="004044AB" w:rsidRDefault="00FD23C7" w:rsidP="003B5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 xml:space="preserve">Niezależnie od powyższego, Zamawiający działając na podstawie art. 38 ust. 4 ustawy modyfikuje treść </w:t>
      </w:r>
      <w:proofErr w:type="spellStart"/>
      <w:r w:rsidRPr="004044AB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4044AB">
        <w:rPr>
          <w:rFonts w:ascii="Times New Roman" w:hAnsi="Times New Roman" w:cs="Times New Roman"/>
          <w:sz w:val="20"/>
          <w:szCs w:val="20"/>
        </w:rPr>
        <w:t xml:space="preserve"> w następującym zakresie:</w:t>
      </w: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4044AB">
        <w:rPr>
          <w:rFonts w:ascii="Times New Roman" w:hAnsi="Times New Roman" w:cs="Times New Roman"/>
          <w:sz w:val="20"/>
          <w:szCs w:val="20"/>
        </w:rPr>
        <w:t>ZATWIERDZAM</w:t>
      </w:r>
    </w:p>
    <w:p w:rsidR="003B5D58" w:rsidRPr="004044AB" w:rsidRDefault="003B5D58" w:rsidP="003B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D58" w:rsidRPr="004044AB" w:rsidRDefault="003B5D58" w:rsidP="003B5D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  <w:t>Z-ca Dyrektora ds. Lecznictwa</w:t>
      </w:r>
    </w:p>
    <w:p w:rsidR="003B5D58" w:rsidRPr="001B4CF1" w:rsidRDefault="003B5D58" w:rsidP="003B5D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  <w:t>lek.</w:t>
      </w:r>
      <w:r>
        <w:rPr>
          <w:rFonts w:ascii="Times New Roman" w:hAnsi="Times New Roman" w:cs="Times New Roman"/>
          <w:sz w:val="20"/>
          <w:szCs w:val="20"/>
        </w:rPr>
        <w:t xml:space="preserve"> med. Andrzej Bałaga</w:t>
      </w:r>
    </w:p>
    <w:p w:rsidR="003B5D58" w:rsidRDefault="003B5D58"/>
    <w:sectPr w:rsidR="003B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8"/>
    <w:rsid w:val="00243555"/>
    <w:rsid w:val="003B5D58"/>
    <w:rsid w:val="005E6932"/>
    <w:rsid w:val="00841EFF"/>
    <w:rsid w:val="009234E8"/>
    <w:rsid w:val="00C44FB1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8FA5B-E6AB-40D5-8BE2-D2F00D7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cp:lastPrinted>2017-05-10T07:33:00Z</cp:lastPrinted>
  <dcterms:created xsi:type="dcterms:W3CDTF">2017-05-10T07:33:00Z</dcterms:created>
  <dcterms:modified xsi:type="dcterms:W3CDTF">2017-05-10T07:33:00Z</dcterms:modified>
</cp:coreProperties>
</file>