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6D1BC2" w:rsidRPr="00FF352B" w:rsidRDefault="007C6210" w:rsidP="009613D2">
      <w:pPr>
        <w:pStyle w:val="Bezodstpw"/>
        <w:jc w:val="center"/>
        <w:rPr>
          <w:rFonts w:ascii="Arial Narrow" w:hAnsi="Arial Narrow" w:cs="Times New Roman"/>
          <w:b/>
        </w:rPr>
      </w:pPr>
      <w:r w:rsidRPr="00FF352B">
        <w:rPr>
          <w:rFonts w:ascii="Arial Narrow" w:hAnsi="Arial Narrow" w:cs="Times New Roman"/>
          <w:b/>
        </w:rPr>
        <w:t>NA DOSTAWĘ</w:t>
      </w:r>
      <w:r w:rsidR="006060B0">
        <w:rPr>
          <w:rFonts w:ascii="Arial Narrow" w:hAnsi="Arial Narrow" w:cs="Times New Roman"/>
          <w:b/>
        </w:rPr>
        <w:t xml:space="preserve"> ODCZYNNIKÓW IZOTOPOWYCH i RADIOFARMACEUTYKÓW – 7 GRUP NA</w:t>
      </w:r>
      <w:r w:rsidR="00B63FDF" w:rsidRPr="00FF352B">
        <w:rPr>
          <w:rFonts w:ascii="Arial Narrow" w:hAnsi="Arial Narrow" w:cs="Times New Roman"/>
          <w:b/>
        </w:rPr>
        <w:t xml:space="preserve"> POTRZEBY UNIWERSYTECKIEGO</w:t>
      </w:r>
      <w:r w:rsidR="00EC547F" w:rsidRPr="00FF352B">
        <w:rPr>
          <w:rFonts w:ascii="Arial Narrow" w:hAnsi="Arial Narrow" w:cs="Times New Roman"/>
          <w:b/>
        </w:rPr>
        <w:t xml:space="preserve"> SZPITALA DZIECIĘCEGO W KRAKOWI</w:t>
      </w:r>
      <w:r w:rsidR="00E02289" w:rsidRPr="00FF352B">
        <w:rPr>
          <w:rFonts w:ascii="Arial Narrow" w:hAnsi="Arial Narrow" w:cs="Times New Roman"/>
          <w:b/>
        </w:rPr>
        <w:t>E</w:t>
      </w:r>
      <w:r w:rsidR="00B63FDF" w:rsidRPr="00FF352B">
        <w:rPr>
          <w:rFonts w:ascii="Arial Narrow" w:hAnsi="Arial Narrow" w:cs="Times New Roman"/>
          <w:b/>
        </w:rPr>
        <w:t xml:space="preserve"> </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B745DB" w:rsidRPr="00FF352B" w:rsidRDefault="00B745D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Default="00736ACB" w:rsidP="00736ACB">
      <w:pPr>
        <w:pStyle w:val="Bezodstpw"/>
        <w:rPr>
          <w:rFonts w:ascii="Arial Narrow" w:hAnsi="Arial Narrow" w:cs="Times New Roman"/>
        </w:rPr>
      </w:pPr>
    </w:p>
    <w:p w:rsidR="00FF352B" w:rsidRPr="00FF352B" w:rsidRDefault="00FF352B"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(t.j. Dz.U. 2015, poz. 2164, z</w:t>
      </w:r>
      <w:r w:rsidR="009613D2" w:rsidRPr="00FF352B">
        <w:rPr>
          <w:rFonts w:ascii="Arial Narrow" w:hAnsi="Arial Narrow" w:cs="Times New Roman"/>
        </w:rPr>
        <w:t> </w:t>
      </w:r>
      <w:r w:rsidR="000673FA" w:rsidRPr="00FF352B">
        <w:rPr>
          <w:rFonts w:ascii="Arial Narrow" w:hAnsi="Arial Narrow" w:cs="Times New Roman"/>
        </w:rPr>
        <w:t>późn.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524185" w:rsidRDefault="006D1BC2" w:rsidP="009A7753">
      <w:pPr>
        <w:pStyle w:val="Bezodstpw"/>
        <w:numPr>
          <w:ilvl w:val="0"/>
          <w:numId w:val="1"/>
        </w:numPr>
        <w:ind w:left="1418" w:hanging="1418"/>
        <w:jc w:val="both"/>
        <w:rPr>
          <w:rFonts w:ascii="Arial Narrow" w:hAnsi="Arial Narrow" w:cs="Arial"/>
          <w:b/>
        </w:rPr>
      </w:pPr>
      <w:r w:rsidRPr="00FF352B">
        <w:rPr>
          <w:rFonts w:ascii="Arial Narrow" w:hAnsi="Arial Narrow" w:cs="Times New Roman"/>
          <w:b/>
        </w:rPr>
        <w:t xml:space="preserve">OPIS </w:t>
      </w:r>
      <w:r w:rsidRPr="00524185">
        <w:rPr>
          <w:rFonts w:ascii="Arial Narrow" w:hAnsi="Arial Narrow" w:cs="Arial"/>
          <w:b/>
        </w:rPr>
        <w:t>PRZEDMIOTU ZAMÓWIENIA:</w:t>
      </w:r>
    </w:p>
    <w:p w:rsidR="00543B67" w:rsidRPr="00524185" w:rsidRDefault="00543B67" w:rsidP="00C5410F">
      <w:pPr>
        <w:pStyle w:val="Bezodstpw"/>
        <w:numPr>
          <w:ilvl w:val="0"/>
          <w:numId w:val="2"/>
        </w:numPr>
        <w:tabs>
          <w:tab w:val="left" w:pos="426"/>
        </w:tabs>
        <w:ind w:left="142" w:firstLine="0"/>
        <w:rPr>
          <w:rFonts w:ascii="Arial Narrow" w:hAnsi="Arial Narrow" w:cs="Arial"/>
          <w:color w:val="000000" w:themeColor="text1"/>
        </w:rPr>
      </w:pPr>
      <w:r w:rsidRPr="00524185">
        <w:rPr>
          <w:rFonts w:ascii="Arial Narrow" w:hAnsi="Arial Narrow" w:cs="Arial"/>
        </w:rPr>
        <w:t>Przedm</w:t>
      </w:r>
      <w:r w:rsidR="002C367D" w:rsidRPr="00524185">
        <w:rPr>
          <w:rFonts w:ascii="Arial Narrow" w:hAnsi="Arial Narrow" w:cs="Arial"/>
        </w:rPr>
        <w:t xml:space="preserve">iot zamówienia stanowią </w:t>
      </w:r>
      <w:r w:rsidR="006060B0" w:rsidRPr="00524185">
        <w:rPr>
          <w:rFonts w:ascii="Arial Narrow" w:hAnsi="Arial Narrow" w:cs="Arial"/>
          <w:b/>
        </w:rPr>
        <w:t>d</w:t>
      </w:r>
      <w:r w:rsidR="00F67A3F" w:rsidRPr="00524185">
        <w:rPr>
          <w:rFonts w:ascii="Arial Narrow" w:hAnsi="Arial Narrow" w:cs="Arial"/>
          <w:b/>
        </w:rPr>
        <w:t>ostaw</w:t>
      </w:r>
      <w:r w:rsidR="006060B0" w:rsidRPr="00524185">
        <w:rPr>
          <w:rFonts w:ascii="Arial Narrow" w:hAnsi="Arial Narrow" w:cs="Arial"/>
          <w:b/>
        </w:rPr>
        <w:t>y odczynników izotopowych i radiofarmaceutyków dla Pracowni Scyntygrafii – 7 grup</w:t>
      </w:r>
      <w:r w:rsidRPr="00524185">
        <w:rPr>
          <w:rFonts w:ascii="Arial Narrow" w:hAnsi="Arial Narrow" w:cs="Arial"/>
        </w:rPr>
        <w:t>, z</w:t>
      </w:r>
      <w:r w:rsidR="00BE613F" w:rsidRPr="00524185">
        <w:rPr>
          <w:rFonts w:ascii="Arial Narrow" w:hAnsi="Arial Narrow" w:cs="Arial"/>
        </w:rPr>
        <w:t> </w:t>
      </w:r>
      <w:r w:rsidRPr="00524185">
        <w:rPr>
          <w:rFonts w:ascii="Arial Narrow" w:hAnsi="Arial Narrow" w:cs="Arial"/>
        </w:rPr>
        <w:t>uw</w:t>
      </w:r>
      <w:r w:rsidR="00E46BD4" w:rsidRPr="00524185">
        <w:rPr>
          <w:rFonts w:ascii="Arial Narrow" w:hAnsi="Arial Narrow" w:cs="Arial"/>
        </w:rPr>
        <w:t xml:space="preserve">zględnieniem bieżących </w:t>
      </w:r>
      <w:r w:rsidR="00E46BD4" w:rsidRPr="00524185">
        <w:rPr>
          <w:rFonts w:ascii="Arial Narrow" w:hAnsi="Arial Narrow" w:cs="Arial"/>
          <w:color w:val="000000" w:themeColor="text1"/>
        </w:rPr>
        <w:t>potrzeb z</w:t>
      </w:r>
      <w:r w:rsidRPr="00524185">
        <w:rPr>
          <w:rFonts w:ascii="Arial Narrow" w:hAnsi="Arial Narrow" w:cs="Arial"/>
          <w:color w:val="000000" w:themeColor="text1"/>
        </w:rPr>
        <w:t>amawiającego. Szczegółowe wymagania dotyczące przedmiotu zamówienia, jego zakresu i</w:t>
      </w:r>
      <w:r w:rsidR="000E00C5" w:rsidRPr="00524185">
        <w:rPr>
          <w:rFonts w:ascii="Arial Narrow" w:hAnsi="Arial Narrow" w:cs="Arial"/>
          <w:color w:val="000000" w:themeColor="text1"/>
        </w:rPr>
        <w:t> </w:t>
      </w:r>
      <w:r w:rsidRPr="00524185">
        <w:rPr>
          <w:rFonts w:ascii="Arial Narrow" w:hAnsi="Arial Narrow" w:cs="Arial"/>
          <w:color w:val="000000" w:themeColor="text1"/>
        </w:rPr>
        <w:t>przewidywanych ilości zawier</w:t>
      </w:r>
      <w:r w:rsidR="006060B0" w:rsidRPr="00524185">
        <w:rPr>
          <w:rFonts w:ascii="Arial Narrow" w:hAnsi="Arial Narrow" w:cs="Arial"/>
          <w:color w:val="000000" w:themeColor="text1"/>
        </w:rPr>
        <w:t>ają</w:t>
      </w:r>
      <w:r w:rsidRPr="00524185">
        <w:rPr>
          <w:rFonts w:ascii="Arial Narrow" w:hAnsi="Arial Narrow" w:cs="Arial"/>
          <w:color w:val="000000" w:themeColor="text1"/>
        </w:rPr>
        <w:t xml:space="preserve"> Załąc</w:t>
      </w:r>
      <w:r w:rsidR="007C6210" w:rsidRPr="00524185">
        <w:rPr>
          <w:rFonts w:ascii="Arial Narrow" w:hAnsi="Arial Narrow" w:cs="Arial"/>
          <w:color w:val="000000" w:themeColor="text1"/>
        </w:rPr>
        <w:t>znik</w:t>
      </w:r>
      <w:r w:rsidR="006060B0" w:rsidRPr="00524185">
        <w:rPr>
          <w:rFonts w:ascii="Arial Narrow" w:hAnsi="Arial Narrow" w:cs="Arial"/>
          <w:color w:val="000000" w:themeColor="text1"/>
        </w:rPr>
        <w:t>i</w:t>
      </w:r>
      <w:r w:rsidR="007C6210" w:rsidRPr="00524185">
        <w:rPr>
          <w:rFonts w:ascii="Arial Narrow" w:hAnsi="Arial Narrow" w:cs="Arial"/>
          <w:color w:val="000000" w:themeColor="text1"/>
        </w:rPr>
        <w:t xml:space="preserve"> </w:t>
      </w:r>
      <w:r w:rsidR="00C5410F">
        <w:rPr>
          <w:rFonts w:ascii="Arial Narrow" w:hAnsi="Arial Narrow" w:cs="Arial"/>
          <w:color w:val="000000" w:themeColor="text1"/>
        </w:rPr>
        <w:t xml:space="preserve">od </w:t>
      </w:r>
      <w:r w:rsidR="007C6210" w:rsidRPr="00524185">
        <w:rPr>
          <w:rFonts w:ascii="Arial Narrow" w:hAnsi="Arial Narrow" w:cs="Arial"/>
          <w:color w:val="000000" w:themeColor="text1"/>
        </w:rPr>
        <w:t xml:space="preserve">nr </w:t>
      </w:r>
      <w:r w:rsidR="006060B0" w:rsidRPr="00524185">
        <w:rPr>
          <w:rFonts w:ascii="Arial Narrow" w:hAnsi="Arial Narrow" w:cs="Arial"/>
          <w:color w:val="000000" w:themeColor="text1"/>
        </w:rPr>
        <w:t xml:space="preserve">3/1 do 3/7 do SIWZ. </w:t>
      </w:r>
    </w:p>
    <w:p w:rsidR="00B47CC2" w:rsidRPr="00524185" w:rsidRDefault="00B47CC2" w:rsidP="00C5410F">
      <w:pPr>
        <w:widowControl w:val="0"/>
        <w:numPr>
          <w:ilvl w:val="0"/>
          <w:numId w:val="2"/>
        </w:numPr>
        <w:tabs>
          <w:tab w:val="left" w:pos="426"/>
        </w:tabs>
        <w:suppressAutoHyphens/>
        <w:spacing w:after="0" w:line="240" w:lineRule="auto"/>
        <w:ind w:left="142" w:firstLine="0"/>
        <w:rPr>
          <w:rFonts w:ascii="Arial Narrow" w:eastAsia="Lucida Sans Unicode" w:hAnsi="Arial Narrow" w:cs="Arial"/>
          <w:color w:val="000000" w:themeColor="text1"/>
          <w:kern w:val="1"/>
        </w:rPr>
      </w:pPr>
      <w:r w:rsidRPr="00524185">
        <w:rPr>
          <w:rFonts w:ascii="Arial Narrow" w:hAnsi="Arial Narrow" w:cs="Arial"/>
          <w:bCs/>
          <w:color w:val="000000" w:themeColor="text1"/>
        </w:rPr>
        <w:t>Wykon</w:t>
      </w:r>
      <w:r w:rsidR="00C5410F">
        <w:rPr>
          <w:rFonts w:ascii="Arial Narrow" w:hAnsi="Arial Narrow" w:cs="Arial"/>
          <w:bCs/>
          <w:color w:val="000000" w:themeColor="text1"/>
        </w:rPr>
        <w:t>awca oferując produkt leczniczy</w:t>
      </w:r>
      <w:r w:rsidRPr="00524185">
        <w:rPr>
          <w:rFonts w:ascii="Arial Narrow" w:hAnsi="Arial Narrow" w:cs="Arial"/>
          <w:bCs/>
          <w:color w:val="000000" w:themeColor="text1"/>
        </w:rPr>
        <w:t>,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 , wyrobów medycznych (tj. Dz.U.  z 2016r poz. 1536), oraz odpowiedniego obwieszczenia Ministra Zdrowia dotyczącego leków stosowanych w ramach chemioterapii z uwzględnieniem limitu finansowania danego leku oraz kod EAN (lub innego odpowiadającego kodowi EAN).</w:t>
      </w:r>
    </w:p>
    <w:p w:rsidR="00B47CC2" w:rsidRPr="00E35A31" w:rsidRDefault="00B47CC2" w:rsidP="00C5410F">
      <w:pPr>
        <w:widowControl w:val="0"/>
        <w:numPr>
          <w:ilvl w:val="0"/>
          <w:numId w:val="2"/>
        </w:numPr>
        <w:tabs>
          <w:tab w:val="left" w:pos="426"/>
        </w:tabs>
        <w:suppressAutoHyphens/>
        <w:spacing w:after="0" w:line="240" w:lineRule="auto"/>
        <w:ind w:left="142" w:firstLine="0"/>
        <w:rPr>
          <w:rFonts w:ascii="Arial Narrow" w:eastAsia="Lucida Sans Unicode" w:hAnsi="Arial Narrow" w:cs="Arial"/>
          <w:color w:val="000000" w:themeColor="text1"/>
          <w:kern w:val="1"/>
        </w:rPr>
      </w:pPr>
      <w:r w:rsidRPr="00524185">
        <w:rPr>
          <w:rFonts w:ascii="Arial Narrow" w:eastAsia="Lucida Sans Unicode" w:hAnsi="Arial Narrow" w:cs="Arial"/>
          <w:bCs/>
          <w:color w:val="000000" w:themeColor="text1"/>
          <w:kern w:val="1"/>
        </w:rPr>
        <w:t xml:space="preserve">Przez produkty lecznicze, stanowiące przedmiot zamówienia </w:t>
      </w:r>
      <w:r w:rsidRPr="00524185">
        <w:rPr>
          <w:rFonts w:ascii="Arial Narrow" w:eastAsia="Lucida Sans Unicode" w:hAnsi="Arial Narrow" w:cs="Arial"/>
          <w:color w:val="000000" w:themeColor="text1"/>
          <w:kern w:val="1"/>
        </w:rPr>
        <w:t xml:space="preserve">należy rozumieć produkty lecznicze w rozumieniu ustawy Prawo farmaceutyczne z dnia 6 września 2001 roku (tj. Dz. U. 2016 r. poz. 2142 ). Zaoferowane produkty lecznicze </w:t>
      </w:r>
      <w:r w:rsidRPr="00524185">
        <w:rPr>
          <w:rFonts w:ascii="Arial Narrow" w:eastAsia="Lucida Sans Unicode" w:hAnsi="Arial Narrow" w:cs="Arial"/>
          <w:bCs/>
          <w:color w:val="000000" w:themeColor="text1"/>
          <w:kern w:val="1"/>
        </w:rPr>
        <w:t>muszą być dopuszczone do obrotu na zasadach określonych w art. 3 lub 4 lub 4a ustawy Prawo farmaceutyczne.</w:t>
      </w:r>
    </w:p>
    <w:p w:rsidR="00E35A31" w:rsidRPr="00E35A31" w:rsidRDefault="00E35A31" w:rsidP="00C5410F">
      <w:pPr>
        <w:widowControl w:val="0"/>
        <w:numPr>
          <w:ilvl w:val="0"/>
          <w:numId w:val="2"/>
        </w:numPr>
        <w:tabs>
          <w:tab w:val="left" w:pos="426"/>
        </w:tabs>
        <w:suppressAutoHyphens/>
        <w:spacing w:after="0" w:line="240" w:lineRule="auto"/>
        <w:ind w:left="142" w:firstLine="0"/>
        <w:rPr>
          <w:rFonts w:ascii="Arial Narrow" w:eastAsia="Lucida Sans Unicode" w:hAnsi="Arial Narrow" w:cs="Arial"/>
          <w:color w:val="000000" w:themeColor="text1"/>
          <w:kern w:val="1"/>
        </w:rPr>
      </w:pPr>
      <w:r>
        <w:rPr>
          <w:rFonts w:ascii="Arial Narrow" w:eastAsia="Lucida Sans Unicode" w:hAnsi="Arial Narrow" w:cs="Arial"/>
          <w:bCs/>
          <w:color w:val="000000" w:themeColor="text1"/>
          <w:kern w:val="1"/>
        </w:rPr>
        <w:t xml:space="preserve">Zamawiający wymaga, aby Wykonawca oferował odczynniki producenta, który posiada wdrożony system zarządzania jakością. </w:t>
      </w:r>
    </w:p>
    <w:p w:rsidR="00E35A31" w:rsidRPr="00524185" w:rsidRDefault="00E35A31" w:rsidP="00C5410F">
      <w:pPr>
        <w:widowControl w:val="0"/>
        <w:numPr>
          <w:ilvl w:val="0"/>
          <w:numId w:val="2"/>
        </w:numPr>
        <w:tabs>
          <w:tab w:val="left" w:pos="426"/>
        </w:tabs>
        <w:suppressAutoHyphens/>
        <w:spacing w:after="0" w:line="240" w:lineRule="auto"/>
        <w:ind w:left="142" w:firstLine="0"/>
        <w:rPr>
          <w:rFonts w:ascii="Arial Narrow" w:eastAsia="Lucida Sans Unicode" w:hAnsi="Arial Narrow" w:cs="Arial"/>
          <w:color w:val="000000" w:themeColor="text1"/>
          <w:kern w:val="1"/>
        </w:rPr>
      </w:pPr>
      <w:r>
        <w:rPr>
          <w:rFonts w:ascii="Arial Narrow" w:eastAsia="Lucida Sans Unicode" w:hAnsi="Arial Narrow" w:cs="Arial"/>
          <w:bCs/>
          <w:color w:val="000000" w:themeColor="text1"/>
          <w:kern w:val="1"/>
        </w:rPr>
        <w:t xml:space="preserve">Wyroby medyczne niniejszego zamówienia, powinny być zgodne z  przepisami ustawy z dnia 20 maja 2010r. o wyrobach medycznych. </w:t>
      </w:r>
    </w:p>
    <w:p w:rsidR="00A82477" w:rsidRPr="00524185" w:rsidRDefault="00EF20B1" w:rsidP="00C5410F">
      <w:pPr>
        <w:pStyle w:val="Bezodstpw"/>
        <w:numPr>
          <w:ilvl w:val="0"/>
          <w:numId w:val="2"/>
        </w:numPr>
        <w:tabs>
          <w:tab w:val="left" w:pos="284"/>
          <w:tab w:val="left" w:pos="426"/>
        </w:tabs>
        <w:ind w:left="142" w:firstLine="0"/>
        <w:jc w:val="both"/>
        <w:rPr>
          <w:rFonts w:ascii="Arial Narrow" w:hAnsi="Arial Narrow" w:cs="Arial"/>
          <w:color w:val="000000" w:themeColor="text1"/>
        </w:rPr>
      </w:pPr>
      <w:r w:rsidRPr="00524185">
        <w:rPr>
          <w:rFonts w:ascii="Arial Narrow" w:hAnsi="Arial Narrow" w:cs="Arial"/>
          <w:color w:val="000000" w:themeColor="text1"/>
        </w:rPr>
        <w:t xml:space="preserve">Przedmiot zamówienia będzie dostarczany w opakowaniach </w:t>
      </w:r>
      <w:r w:rsidR="009613D2" w:rsidRPr="00524185">
        <w:rPr>
          <w:rFonts w:ascii="Arial Narrow" w:hAnsi="Arial Narrow" w:cs="Arial"/>
          <w:color w:val="000000" w:themeColor="text1"/>
        </w:rPr>
        <w:t xml:space="preserve">producenta </w:t>
      </w:r>
      <w:r w:rsidRPr="00524185">
        <w:rPr>
          <w:rFonts w:ascii="Arial Narrow" w:hAnsi="Arial Narrow" w:cs="Arial"/>
          <w:color w:val="000000" w:themeColor="text1"/>
        </w:rPr>
        <w:t>do</w:t>
      </w:r>
      <w:r w:rsidR="009C4561" w:rsidRPr="00524185">
        <w:rPr>
          <w:rFonts w:ascii="Arial Narrow" w:hAnsi="Arial Narrow" w:cs="Arial"/>
          <w:color w:val="000000" w:themeColor="text1"/>
        </w:rPr>
        <w:t xml:space="preserve"> </w:t>
      </w:r>
      <w:r w:rsidR="001F3507" w:rsidRPr="00524185">
        <w:rPr>
          <w:rFonts w:ascii="Arial Narrow" w:hAnsi="Arial Narrow" w:cs="Arial"/>
          <w:color w:val="000000" w:themeColor="text1"/>
        </w:rPr>
        <w:t>siedziby zamawiającego</w:t>
      </w:r>
      <w:r w:rsidR="009613D2" w:rsidRPr="00524185">
        <w:rPr>
          <w:rFonts w:ascii="Arial Narrow" w:hAnsi="Arial Narrow" w:cs="Arial"/>
          <w:color w:val="000000" w:themeColor="text1"/>
        </w:rPr>
        <w:t xml:space="preserve"> na</w:t>
      </w:r>
      <w:r w:rsidR="00E46BD4" w:rsidRPr="00524185">
        <w:rPr>
          <w:rFonts w:ascii="Arial Narrow" w:hAnsi="Arial Narrow" w:cs="Arial"/>
          <w:color w:val="000000" w:themeColor="text1"/>
        </w:rPr>
        <w:t xml:space="preserve">  koszt i ryzyko w</w:t>
      </w:r>
      <w:r w:rsidRPr="00524185">
        <w:rPr>
          <w:rFonts w:ascii="Arial Narrow" w:hAnsi="Arial Narrow" w:cs="Arial"/>
          <w:color w:val="000000" w:themeColor="text1"/>
        </w:rPr>
        <w:t>ykonawcy.</w:t>
      </w:r>
    </w:p>
    <w:p w:rsidR="006060B0" w:rsidRPr="00524185" w:rsidRDefault="006060B0" w:rsidP="00C5410F">
      <w:pPr>
        <w:pStyle w:val="Domyolnie"/>
        <w:numPr>
          <w:ilvl w:val="0"/>
          <w:numId w:val="2"/>
        </w:numPr>
        <w:tabs>
          <w:tab w:val="left" w:pos="284"/>
          <w:tab w:val="left" w:pos="426"/>
        </w:tabs>
        <w:ind w:left="142" w:firstLine="0"/>
        <w:outlineLvl w:val="0"/>
        <w:rPr>
          <w:rFonts w:ascii="Arial Narrow" w:hAnsi="Arial Narrow" w:cs="Arial"/>
          <w:color w:val="000000" w:themeColor="text1"/>
          <w:sz w:val="22"/>
          <w:szCs w:val="22"/>
        </w:rPr>
      </w:pPr>
      <w:r w:rsidRPr="00524185">
        <w:rPr>
          <w:rFonts w:ascii="Arial Narrow" w:hAnsi="Arial Narrow" w:cs="Arial"/>
          <w:bCs/>
          <w:color w:val="000000" w:themeColor="text1"/>
          <w:sz w:val="22"/>
          <w:szCs w:val="22"/>
        </w:rPr>
        <w:t xml:space="preserve">Zamawiający wymaga, aby zaoferowane </w:t>
      </w:r>
      <w:r w:rsidRPr="00524185">
        <w:rPr>
          <w:rFonts w:ascii="Arial Narrow" w:hAnsi="Arial Narrow" w:cs="Arial"/>
          <w:color w:val="000000" w:themeColor="text1"/>
          <w:sz w:val="22"/>
          <w:szCs w:val="22"/>
        </w:rPr>
        <w:t>produkty posiadały termin ważności: Grupa 1 – 14 dni od daty kalibracji; Grupa 2–6 – 3 miesiące od daty dostawy do Zamawiającego; Grupa 7 –  9 dni od daty produkcji .</w:t>
      </w:r>
    </w:p>
    <w:p w:rsidR="00EF20B1" w:rsidRPr="00524185" w:rsidRDefault="00EF20B1" w:rsidP="00C5410F">
      <w:pPr>
        <w:pStyle w:val="Bezodstpw"/>
        <w:numPr>
          <w:ilvl w:val="0"/>
          <w:numId w:val="2"/>
        </w:numPr>
        <w:tabs>
          <w:tab w:val="left" w:pos="426"/>
        </w:tabs>
        <w:ind w:left="142" w:firstLine="0"/>
        <w:jc w:val="both"/>
        <w:rPr>
          <w:rFonts w:ascii="Arial Narrow" w:hAnsi="Arial Narrow" w:cs="Times New Roman"/>
        </w:rPr>
      </w:pPr>
      <w:r w:rsidRPr="00524185">
        <w:rPr>
          <w:rFonts w:ascii="Arial Narrow" w:hAnsi="Arial Narrow" w:cs="Times New Roman"/>
        </w:rPr>
        <w:t xml:space="preserve">Odbiór przedmiotu zamówienia będzie dokonywany w </w:t>
      </w:r>
      <w:r w:rsidR="00E46BD4" w:rsidRPr="00524185">
        <w:rPr>
          <w:rFonts w:ascii="Arial Narrow" w:hAnsi="Arial Narrow" w:cs="Times New Roman"/>
        </w:rPr>
        <w:t>siedzibie z</w:t>
      </w:r>
      <w:r w:rsidR="009613D2" w:rsidRPr="00524185">
        <w:rPr>
          <w:rFonts w:ascii="Arial Narrow" w:hAnsi="Arial Narrow" w:cs="Times New Roman"/>
        </w:rPr>
        <w:t>amawiającego</w:t>
      </w:r>
      <w:r w:rsidRPr="00524185">
        <w:rPr>
          <w:rFonts w:ascii="Arial Narrow" w:hAnsi="Arial Narrow" w:cs="Times New Roman"/>
        </w:rPr>
        <w:t xml:space="preserve"> przez pracownika w</w:t>
      </w:r>
      <w:r w:rsidR="00BD2152" w:rsidRPr="00524185">
        <w:rPr>
          <w:rFonts w:ascii="Arial Narrow" w:hAnsi="Arial Narrow" w:cs="Times New Roman"/>
        </w:rPr>
        <w:t>łaściwej komórki organizacyjnej</w:t>
      </w:r>
      <w:r w:rsidRPr="00524185">
        <w:rPr>
          <w:rFonts w:ascii="Arial Narrow" w:hAnsi="Arial Narrow" w:cs="Times New Roman"/>
        </w:rPr>
        <w:t xml:space="preserve"> w oparciu o złożone zamówienie i</w:t>
      </w:r>
      <w:r w:rsidR="00D65DE5" w:rsidRPr="00524185">
        <w:rPr>
          <w:rFonts w:ascii="Arial Narrow" w:hAnsi="Arial Narrow" w:cs="Times New Roman"/>
        </w:rPr>
        <w:t> </w:t>
      </w:r>
      <w:r w:rsidRPr="00524185">
        <w:rPr>
          <w:rFonts w:ascii="Arial Narrow" w:hAnsi="Arial Narrow" w:cs="Times New Roman"/>
        </w:rPr>
        <w:t>dostarczone faktury.</w:t>
      </w:r>
    </w:p>
    <w:p w:rsidR="00FB492B" w:rsidRPr="00524185" w:rsidRDefault="00FB492B" w:rsidP="00C5410F">
      <w:pPr>
        <w:pStyle w:val="Bezodstpw"/>
        <w:numPr>
          <w:ilvl w:val="0"/>
          <w:numId w:val="2"/>
        </w:numPr>
        <w:tabs>
          <w:tab w:val="left" w:pos="426"/>
          <w:tab w:val="left" w:pos="851"/>
        </w:tabs>
        <w:ind w:left="142" w:firstLine="0"/>
        <w:jc w:val="both"/>
        <w:rPr>
          <w:rFonts w:ascii="Arial Narrow" w:hAnsi="Arial Narrow" w:cs="Times New Roman"/>
        </w:rPr>
      </w:pPr>
      <w:r w:rsidRPr="00524185">
        <w:rPr>
          <w:rFonts w:ascii="Arial Narrow" w:hAnsi="Arial Narrow" w:cs="Times New Roman"/>
        </w:rPr>
        <w:t xml:space="preserve">Zamawiający </w:t>
      </w:r>
      <w:r w:rsidR="000E69C1" w:rsidRPr="00524185">
        <w:rPr>
          <w:rFonts w:ascii="Arial Narrow" w:hAnsi="Arial Narrow" w:cs="Times New Roman"/>
        </w:rPr>
        <w:t>żąda</w:t>
      </w:r>
      <w:r w:rsidRPr="00524185">
        <w:rPr>
          <w:rFonts w:ascii="Arial Narrow" w:hAnsi="Arial Narrow" w:cs="Times New Roman"/>
        </w:rPr>
        <w:t xml:space="preserve"> wskazania </w:t>
      </w:r>
      <w:r w:rsidR="00E46BD4" w:rsidRPr="00524185">
        <w:rPr>
          <w:rFonts w:ascii="Arial Narrow" w:hAnsi="Arial Narrow" w:cs="Times New Roman"/>
        </w:rPr>
        <w:t>przez w</w:t>
      </w:r>
      <w:r w:rsidR="000E69C1" w:rsidRPr="00524185">
        <w:rPr>
          <w:rFonts w:ascii="Arial Narrow" w:hAnsi="Arial Narrow" w:cs="Times New Roman"/>
        </w:rPr>
        <w:t xml:space="preserve">ykonawcę </w:t>
      </w:r>
      <w:r w:rsidRPr="00524185">
        <w:rPr>
          <w:rFonts w:ascii="Arial Narrow" w:hAnsi="Arial Narrow" w:cs="Times New Roman"/>
        </w:rPr>
        <w:t xml:space="preserve">części zamówienia, </w:t>
      </w:r>
      <w:r w:rsidR="000E69C1" w:rsidRPr="00524185">
        <w:rPr>
          <w:rFonts w:ascii="Arial Narrow" w:hAnsi="Arial Narrow" w:cs="Times New Roman"/>
        </w:rPr>
        <w:t>której</w:t>
      </w:r>
      <w:r w:rsidRPr="00524185">
        <w:rPr>
          <w:rFonts w:ascii="Arial Narrow" w:hAnsi="Arial Narrow" w:cs="Times New Roman"/>
        </w:rPr>
        <w:t xml:space="preserve"> realizację </w:t>
      </w:r>
      <w:r w:rsidR="000E69C1" w:rsidRPr="00524185">
        <w:rPr>
          <w:rFonts w:ascii="Arial Narrow" w:hAnsi="Arial Narrow" w:cs="Times New Roman"/>
        </w:rPr>
        <w:t xml:space="preserve">zamierza powierzyć podwykonawcom wraz z </w:t>
      </w:r>
      <w:r w:rsidR="0095754E" w:rsidRPr="00524185">
        <w:rPr>
          <w:rFonts w:ascii="Arial Narrow" w:hAnsi="Arial Narrow" w:cs="Times New Roman"/>
        </w:rPr>
        <w:t>podaniem</w:t>
      </w:r>
      <w:r w:rsidR="000E69C1" w:rsidRPr="00524185">
        <w:rPr>
          <w:rFonts w:ascii="Arial Narrow" w:hAnsi="Arial Narrow" w:cs="Times New Roman"/>
        </w:rPr>
        <w:t xml:space="preserve"> firm</w:t>
      </w:r>
      <w:r w:rsidR="009C4561" w:rsidRPr="00524185">
        <w:rPr>
          <w:rFonts w:ascii="Arial Narrow" w:hAnsi="Arial Narrow" w:cs="Times New Roman"/>
        </w:rPr>
        <w:t>/nazw</w:t>
      </w:r>
      <w:r w:rsidR="000E69C1" w:rsidRPr="00524185">
        <w:rPr>
          <w:rFonts w:ascii="Arial Narrow" w:hAnsi="Arial Narrow" w:cs="Times New Roman"/>
        </w:rPr>
        <w:t xml:space="preserve"> podwykonawców.</w:t>
      </w:r>
    </w:p>
    <w:p w:rsidR="00EF20B1" w:rsidRPr="00524185" w:rsidRDefault="00EF20B1" w:rsidP="00C5410F">
      <w:pPr>
        <w:pStyle w:val="Bezodstpw"/>
        <w:numPr>
          <w:ilvl w:val="0"/>
          <w:numId w:val="2"/>
        </w:numPr>
        <w:tabs>
          <w:tab w:val="left" w:pos="567"/>
        </w:tabs>
        <w:ind w:left="142" w:firstLine="0"/>
        <w:jc w:val="both"/>
        <w:rPr>
          <w:rFonts w:ascii="Arial Narrow" w:hAnsi="Arial Narrow" w:cs="Times New Roman"/>
        </w:rPr>
      </w:pPr>
      <w:r w:rsidRPr="00524185">
        <w:rPr>
          <w:rFonts w:ascii="Arial Narrow" w:hAnsi="Arial Narrow" w:cs="Times New Roman"/>
        </w:rPr>
        <w:t>Ozna</w:t>
      </w:r>
      <w:r w:rsidR="006F5BFE" w:rsidRPr="00524185">
        <w:rPr>
          <w:rFonts w:ascii="Arial Narrow" w:hAnsi="Arial Narrow" w:cs="Times New Roman"/>
        </w:rPr>
        <w:t>czenie kodowe CPV:</w:t>
      </w:r>
      <w:r w:rsidR="006060B0" w:rsidRPr="00524185">
        <w:rPr>
          <w:rFonts w:ascii="Arial Narrow" w:eastAsia="Times New Roman" w:hAnsi="Arial Narrow" w:cs="Times New Roman"/>
          <w:lang w:eastAsia="pl-PL"/>
        </w:rPr>
        <w:t xml:space="preserve">33.69.64.00-9 odczynniki izotopowe </w:t>
      </w:r>
    </w:p>
    <w:p w:rsidR="00B745DB" w:rsidRPr="00524185" w:rsidRDefault="009613D2" w:rsidP="00C5410F">
      <w:pPr>
        <w:pStyle w:val="Bezodstpw"/>
        <w:numPr>
          <w:ilvl w:val="0"/>
          <w:numId w:val="2"/>
        </w:numPr>
        <w:tabs>
          <w:tab w:val="left" w:pos="567"/>
        </w:tabs>
        <w:ind w:left="142" w:firstLine="0"/>
        <w:jc w:val="both"/>
        <w:rPr>
          <w:rFonts w:ascii="Arial Narrow" w:hAnsi="Arial Narrow" w:cs="Times New Roman"/>
          <w:b/>
        </w:rPr>
      </w:pPr>
      <w:r w:rsidRPr="00524185">
        <w:rPr>
          <w:rFonts w:ascii="Arial Narrow" w:hAnsi="Arial Narrow" w:cs="Times New Roman"/>
        </w:rPr>
        <w:t>Zamawiający</w:t>
      </w:r>
      <w:r w:rsidR="00D40A33" w:rsidRPr="00524185">
        <w:rPr>
          <w:rFonts w:ascii="Arial Narrow" w:hAnsi="Arial Narrow" w:cs="Times New Roman"/>
        </w:rPr>
        <w:t xml:space="preserve"> </w:t>
      </w:r>
      <w:r w:rsidR="002C367D" w:rsidRPr="00524185">
        <w:rPr>
          <w:rFonts w:ascii="Arial Narrow" w:hAnsi="Arial Narrow" w:cs="Times New Roman"/>
        </w:rPr>
        <w:t>dopuszcza składani</w:t>
      </w:r>
      <w:r w:rsidR="00D40A33" w:rsidRPr="00524185">
        <w:rPr>
          <w:rFonts w:ascii="Arial Narrow" w:hAnsi="Arial Narrow" w:cs="Times New Roman"/>
        </w:rPr>
        <w:t>e</w:t>
      </w:r>
      <w:r w:rsidR="00E02289" w:rsidRPr="00524185">
        <w:rPr>
          <w:rFonts w:ascii="Arial Narrow" w:hAnsi="Arial Narrow" w:cs="Times New Roman"/>
        </w:rPr>
        <w:t xml:space="preserve"> </w:t>
      </w:r>
      <w:r w:rsidRPr="00524185">
        <w:rPr>
          <w:rFonts w:ascii="Arial Narrow" w:hAnsi="Arial Narrow" w:cs="Times New Roman"/>
        </w:rPr>
        <w:t>ofe</w:t>
      </w:r>
      <w:r w:rsidR="00E02289" w:rsidRPr="00524185">
        <w:rPr>
          <w:rFonts w:ascii="Arial Narrow" w:hAnsi="Arial Narrow" w:cs="Times New Roman"/>
        </w:rPr>
        <w:t xml:space="preserve">rt częściowych </w:t>
      </w:r>
      <w:r w:rsidR="00D40A33" w:rsidRPr="00524185">
        <w:rPr>
          <w:rFonts w:ascii="Arial Narrow" w:hAnsi="Arial Narrow" w:cs="Times New Roman"/>
        </w:rPr>
        <w:t>– 7 grup</w:t>
      </w:r>
    </w:p>
    <w:p w:rsidR="00D40A33" w:rsidRPr="00D40A33" w:rsidRDefault="00D40A33" w:rsidP="00D40A33">
      <w:pPr>
        <w:pStyle w:val="Akapitzlist"/>
        <w:spacing w:after="0" w:line="240" w:lineRule="auto"/>
        <w:ind w:left="284"/>
        <w:rPr>
          <w:rFonts w:ascii="Arial" w:hAnsi="Arial" w:cs="Arial"/>
          <w:b/>
          <w:sz w:val="17"/>
          <w:szCs w:val="17"/>
        </w:rPr>
      </w:pPr>
      <w:r w:rsidRPr="00D40A33">
        <w:rPr>
          <w:rFonts w:ascii="Arial" w:hAnsi="Arial" w:cs="Arial"/>
          <w:b/>
          <w:sz w:val="17"/>
          <w:szCs w:val="17"/>
        </w:rPr>
        <w:t>GRUPA 1 – Generator technetowy o aktywności 6GBq z kalibracją na poniedziałek w ilości 48</w:t>
      </w:r>
      <w:r>
        <w:rPr>
          <w:rFonts w:ascii="Arial" w:hAnsi="Arial" w:cs="Arial"/>
          <w:b/>
          <w:sz w:val="17"/>
          <w:szCs w:val="17"/>
        </w:rPr>
        <w:t xml:space="preserve"> zestawów </w:t>
      </w:r>
      <w:r w:rsidRPr="00D40A33">
        <w:rPr>
          <w:rFonts w:ascii="Arial" w:hAnsi="Arial" w:cs="Arial"/>
          <w:b/>
          <w:sz w:val="17"/>
          <w:szCs w:val="17"/>
        </w:rPr>
        <w:t>wraz z transportem i odbiorem opakowań po śr</w:t>
      </w:r>
      <w:bookmarkStart w:id="0" w:name="_GoBack"/>
      <w:bookmarkEnd w:id="0"/>
      <w:r w:rsidRPr="00D40A33">
        <w:rPr>
          <w:rFonts w:ascii="Arial" w:hAnsi="Arial" w:cs="Arial"/>
          <w:b/>
          <w:sz w:val="17"/>
          <w:szCs w:val="17"/>
        </w:rPr>
        <w:t>odkach niebezpiecznych</w:t>
      </w:r>
    </w:p>
    <w:p w:rsidR="00D40A33" w:rsidRPr="00D40A33" w:rsidRDefault="00D40A33" w:rsidP="00D40A33">
      <w:pPr>
        <w:pStyle w:val="Akapitzlist"/>
        <w:spacing w:after="0" w:line="240" w:lineRule="auto"/>
        <w:ind w:left="284"/>
        <w:rPr>
          <w:rFonts w:ascii="Arial" w:hAnsi="Arial" w:cs="Arial"/>
          <w:b/>
          <w:sz w:val="17"/>
          <w:szCs w:val="17"/>
        </w:rPr>
      </w:pPr>
      <w:r w:rsidRPr="00D40A33">
        <w:rPr>
          <w:rFonts w:ascii="Arial" w:hAnsi="Arial" w:cs="Arial"/>
          <w:b/>
          <w:sz w:val="17"/>
          <w:szCs w:val="17"/>
        </w:rPr>
        <w:t xml:space="preserve">GRUPA 2 – </w:t>
      </w:r>
      <w:r>
        <w:rPr>
          <w:rFonts w:ascii="Arial" w:hAnsi="Arial" w:cs="Arial"/>
          <w:b/>
          <w:sz w:val="17"/>
          <w:szCs w:val="17"/>
        </w:rPr>
        <w:t>z</w:t>
      </w:r>
      <w:r w:rsidRPr="00D40A33">
        <w:rPr>
          <w:rFonts w:ascii="Arial" w:hAnsi="Arial" w:cs="Arial"/>
          <w:b/>
          <w:sz w:val="17"/>
          <w:szCs w:val="17"/>
        </w:rPr>
        <w:t>estaw do sporządzania radiofarmaceutyków MDP a 6 fiolek  w ilości 64 zestawów</w:t>
      </w:r>
    </w:p>
    <w:p w:rsidR="00D40A33" w:rsidRPr="00D40A33" w:rsidRDefault="00D40A33" w:rsidP="00D40A33">
      <w:pPr>
        <w:pStyle w:val="Domyolnie"/>
        <w:tabs>
          <w:tab w:val="left" w:pos="284"/>
        </w:tabs>
        <w:ind w:left="284" w:firstLine="0"/>
        <w:outlineLvl w:val="0"/>
        <w:rPr>
          <w:rFonts w:ascii="Arial" w:hAnsi="Arial" w:cs="Arial"/>
          <w:b/>
          <w:sz w:val="17"/>
          <w:szCs w:val="17"/>
        </w:rPr>
      </w:pPr>
      <w:r w:rsidRPr="00D40A33">
        <w:rPr>
          <w:rFonts w:ascii="Arial" w:hAnsi="Arial" w:cs="Arial"/>
          <w:b/>
          <w:sz w:val="17"/>
          <w:szCs w:val="17"/>
        </w:rPr>
        <w:t xml:space="preserve">GRUPA 3 – zestaw do sporządzania radiofarmaceutyków DTPA a 6 fiolek  w ilości 64 zestawów </w:t>
      </w:r>
    </w:p>
    <w:p w:rsidR="00D40A33" w:rsidRPr="00D40A33" w:rsidRDefault="00D40A33" w:rsidP="00D40A33">
      <w:pPr>
        <w:pStyle w:val="Domyolnie"/>
        <w:tabs>
          <w:tab w:val="left" w:pos="284"/>
        </w:tabs>
        <w:ind w:left="284" w:firstLine="0"/>
        <w:outlineLvl w:val="0"/>
        <w:rPr>
          <w:rFonts w:ascii="Arial" w:hAnsi="Arial" w:cs="Arial"/>
          <w:b/>
          <w:sz w:val="17"/>
          <w:szCs w:val="17"/>
        </w:rPr>
      </w:pPr>
      <w:r w:rsidRPr="00D40A33">
        <w:rPr>
          <w:rFonts w:ascii="Arial" w:hAnsi="Arial" w:cs="Arial"/>
          <w:b/>
          <w:sz w:val="17"/>
          <w:szCs w:val="17"/>
        </w:rPr>
        <w:t>GRUPA 4 – zestaw do sporządzania radiofarmaceutyków KOLOID a 6 fiolek  w ilości 32 zestawy</w:t>
      </w:r>
    </w:p>
    <w:p w:rsidR="00D40A33" w:rsidRPr="00D40A33" w:rsidRDefault="00D40A33" w:rsidP="00D40A33">
      <w:pPr>
        <w:pStyle w:val="Domyolnie"/>
        <w:tabs>
          <w:tab w:val="left" w:pos="284"/>
        </w:tabs>
        <w:ind w:left="284" w:firstLine="0"/>
        <w:outlineLvl w:val="0"/>
        <w:rPr>
          <w:rFonts w:ascii="Arial" w:hAnsi="Arial" w:cs="Arial"/>
          <w:b/>
          <w:sz w:val="17"/>
          <w:szCs w:val="17"/>
        </w:rPr>
      </w:pPr>
      <w:r w:rsidRPr="00D40A33">
        <w:rPr>
          <w:rFonts w:ascii="Arial" w:hAnsi="Arial" w:cs="Arial"/>
          <w:b/>
          <w:sz w:val="17"/>
          <w:szCs w:val="17"/>
        </w:rPr>
        <w:t>GRUPA 5 – zestaw do sporządzania radiofarmaceutyków DMSA a 6 fiolek  w ilości 32 zestawy</w:t>
      </w:r>
    </w:p>
    <w:p w:rsidR="00D40A33" w:rsidRPr="00D40A33" w:rsidRDefault="00D40A33" w:rsidP="00D40A33">
      <w:pPr>
        <w:pStyle w:val="Domyolnie"/>
        <w:tabs>
          <w:tab w:val="left" w:pos="284"/>
        </w:tabs>
        <w:ind w:left="284" w:firstLine="0"/>
        <w:outlineLvl w:val="0"/>
        <w:rPr>
          <w:rFonts w:ascii="Arial" w:hAnsi="Arial" w:cs="Arial"/>
          <w:b/>
          <w:sz w:val="17"/>
          <w:szCs w:val="17"/>
        </w:rPr>
      </w:pPr>
      <w:r w:rsidRPr="00D40A33">
        <w:rPr>
          <w:rFonts w:ascii="Arial" w:hAnsi="Arial" w:cs="Arial"/>
          <w:b/>
          <w:sz w:val="17"/>
          <w:szCs w:val="17"/>
        </w:rPr>
        <w:t>GRUPA 6 – zestaw do sporządzania radiofarmaceutyków MBrIDA a 6 fiolek  w ilości 16 zestawów</w:t>
      </w:r>
    </w:p>
    <w:p w:rsidR="00D40A33" w:rsidRPr="00D40A33" w:rsidRDefault="00D40A33" w:rsidP="00D40A33">
      <w:pPr>
        <w:pStyle w:val="Domyolnie"/>
        <w:tabs>
          <w:tab w:val="left" w:pos="284"/>
        </w:tabs>
        <w:ind w:left="284" w:firstLine="0"/>
        <w:outlineLvl w:val="0"/>
        <w:rPr>
          <w:rFonts w:ascii="Arial" w:hAnsi="Arial" w:cs="Arial"/>
          <w:b/>
          <w:sz w:val="17"/>
          <w:szCs w:val="17"/>
        </w:rPr>
      </w:pPr>
      <w:r w:rsidRPr="00D40A33">
        <w:rPr>
          <w:rFonts w:ascii="Arial" w:hAnsi="Arial" w:cs="Arial"/>
          <w:b/>
          <w:sz w:val="17"/>
          <w:szCs w:val="17"/>
        </w:rPr>
        <w:t>GRUPA 7 – zestaw do diagnostyki MIBG o aktywności 46 MBq znakowany J-131 z kalibracją na poniedziałek oraz odbioru pojemników ołowianych po zestawie - 24 zestawy</w:t>
      </w:r>
    </w:p>
    <w:p w:rsidR="0013196C" w:rsidRDefault="0013196C" w:rsidP="00D40A33">
      <w:pPr>
        <w:pStyle w:val="Bezodstpw"/>
        <w:ind w:left="284"/>
        <w:jc w:val="both"/>
        <w:rPr>
          <w:rFonts w:ascii="Arial" w:hAnsi="Arial" w:cs="Arial"/>
          <w:sz w:val="17"/>
          <w:szCs w:val="17"/>
        </w:rPr>
      </w:pPr>
    </w:p>
    <w:p w:rsidR="00E35A31" w:rsidRDefault="00E35A31" w:rsidP="00D40A33">
      <w:pPr>
        <w:pStyle w:val="Bezodstpw"/>
        <w:ind w:left="284"/>
        <w:jc w:val="both"/>
        <w:rPr>
          <w:rFonts w:ascii="Arial" w:hAnsi="Arial" w:cs="Arial"/>
          <w:sz w:val="17"/>
          <w:szCs w:val="17"/>
        </w:rPr>
      </w:pPr>
    </w:p>
    <w:p w:rsidR="00E35A31" w:rsidRPr="00D40A33" w:rsidRDefault="00E35A31" w:rsidP="00D40A33">
      <w:pPr>
        <w:pStyle w:val="Bezodstpw"/>
        <w:ind w:left="284"/>
        <w:jc w:val="both"/>
        <w:rPr>
          <w:rFonts w:ascii="Arial" w:hAnsi="Arial" w:cs="Arial"/>
          <w:sz w:val="17"/>
          <w:szCs w:val="17"/>
        </w:rPr>
      </w:pPr>
    </w:p>
    <w:p w:rsidR="006D1BC2"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TERMIN WYKONANIA:</w:t>
      </w:r>
    </w:p>
    <w:p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1.</w:t>
      </w:r>
      <w:r w:rsidRPr="00176E56">
        <w:rPr>
          <w:rFonts w:ascii="Arial Narrow" w:hAnsi="Arial Narrow" w:cs="Times New Roman"/>
        </w:rPr>
        <w:tab/>
        <w:t>Realizacja przedmiotu zamówienia następować będzie sukcesywnie z uwzględnieniem bieżących potrzeb za</w:t>
      </w:r>
      <w:r w:rsidR="00A05F79">
        <w:rPr>
          <w:rFonts w:ascii="Arial Narrow" w:hAnsi="Arial Narrow" w:cs="Times New Roman"/>
        </w:rPr>
        <w:t xml:space="preserve">mawiającego, przez okres </w:t>
      </w:r>
      <w:r w:rsidR="006060B0" w:rsidRPr="006060B0">
        <w:rPr>
          <w:rFonts w:ascii="Arial Narrow" w:hAnsi="Arial Narrow" w:cs="Times New Roman"/>
          <w:b/>
        </w:rPr>
        <w:t>12</w:t>
      </w:r>
      <w:r w:rsidR="00A05F79" w:rsidRPr="006060B0">
        <w:rPr>
          <w:rFonts w:ascii="Arial Narrow" w:hAnsi="Arial Narrow" w:cs="Times New Roman"/>
          <w:b/>
        </w:rPr>
        <w:t xml:space="preserve"> m</w:t>
      </w:r>
      <w:r w:rsidR="00A05F79" w:rsidRPr="00A05F79">
        <w:rPr>
          <w:rFonts w:ascii="Arial Narrow" w:hAnsi="Arial Narrow" w:cs="Times New Roman"/>
          <w:b/>
        </w:rPr>
        <w:t>iesięcy</w:t>
      </w:r>
      <w:r w:rsidR="00A05F79">
        <w:rPr>
          <w:rFonts w:ascii="Arial Narrow" w:hAnsi="Arial Narrow" w:cs="Times New Roman"/>
        </w:rPr>
        <w:t xml:space="preserve"> od daty podpisania umowy.</w:t>
      </w:r>
    </w:p>
    <w:p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2.</w:t>
      </w:r>
      <w:r w:rsidRPr="00176E56">
        <w:rPr>
          <w:rFonts w:ascii="Arial Narrow" w:hAnsi="Arial Narrow" w:cs="Times New Roman"/>
        </w:rPr>
        <w:tab/>
        <w:t xml:space="preserve">Poszczególne dostawy – na podstawie zamówień jednostkowych składanych faxem lub przy użyciu środków komunikacji elektronicznej, </w:t>
      </w:r>
      <w:r w:rsidR="00557A72">
        <w:rPr>
          <w:rFonts w:ascii="Arial Narrow" w:hAnsi="Arial Narrow" w:cs="Times New Roman"/>
        </w:rPr>
        <w:t xml:space="preserve">zgodnie z terminem realizacji podanym w zamówieniu. </w:t>
      </w:r>
    </w:p>
    <w:p w:rsidR="00176E56" w:rsidRPr="00176E56" w:rsidRDefault="00176E56" w:rsidP="00BD3991">
      <w:pPr>
        <w:pStyle w:val="Bezodstpw"/>
        <w:ind w:left="426" w:hanging="426"/>
        <w:jc w:val="both"/>
        <w:rPr>
          <w:rFonts w:ascii="Arial Narrow" w:hAnsi="Arial Narrow" w:cs="Times New Roman"/>
        </w:rPr>
      </w:pPr>
      <w:r w:rsidRPr="00176E56">
        <w:rPr>
          <w:rFonts w:ascii="Arial Narrow" w:hAnsi="Arial Narrow" w:cs="Times New Roman"/>
        </w:rPr>
        <w:t>3.</w:t>
      </w:r>
      <w:r w:rsidRPr="00176E56">
        <w:rPr>
          <w:rFonts w:ascii="Arial Narrow" w:hAnsi="Arial Narrow" w:cs="Times New Roman"/>
        </w:rPr>
        <w:tab/>
        <w:t xml:space="preserve">Dostawy wraz z wniesieniem i rozładowaniem towaru odbywać się będą do </w:t>
      </w:r>
      <w:r w:rsidR="006060B0">
        <w:rPr>
          <w:rFonts w:ascii="Arial Narrow" w:hAnsi="Arial Narrow" w:cs="Times New Roman"/>
        </w:rPr>
        <w:t>Pracowni Scyntygrafii</w:t>
      </w:r>
      <w:r w:rsidRPr="00176E56">
        <w:rPr>
          <w:rFonts w:ascii="Arial Narrow" w:hAnsi="Arial Narrow" w:cs="Times New Roman"/>
        </w:rPr>
        <w:t>.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F10787" w:rsidRPr="00FF352B" w:rsidRDefault="00F10787"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524185"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spełniają warunki udziału </w:t>
      </w:r>
      <w:r w:rsidRPr="00524185">
        <w:rPr>
          <w:rFonts w:ascii="Arial Narrow" w:hAnsi="Arial Narrow" w:cs="Times New Roman"/>
        </w:rPr>
        <w:t>w postępowaniu dotyczące:</w:t>
      </w:r>
    </w:p>
    <w:p w:rsidR="00B47CC2" w:rsidRPr="00524185" w:rsidRDefault="00524185" w:rsidP="00524185">
      <w:pPr>
        <w:pStyle w:val="Bezodstpw"/>
        <w:jc w:val="both"/>
        <w:rPr>
          <w:rFonts w:ascii="Arial Narrow" w:hAnsi="Arial Narrow" w:cs="Times New Roman"/>
        </w:rPr>
      </w:pPr>
      <w:r w:rsidRPr="00524185">
        <w:rPr>
          <w:rFonts w:ascii="Arial Narrow" w:hAnsi="Arial Narrow" w:cs="Times New Roman"/>
        </w:rPr>
        <w:t xml:space="preserve">a). </w:t>
      </w:r>
      <w:r w:rsidR="00B47CC2" w:rsidRPr="00524185">
        <w:rPr>
          <w:rFonts w:ascii="Arial Narrow" w:hAnsi="Arial Narrow" w:cs="Times New Roman"/>
        </w:rPr>
        <w:t>kwalifikacji i uprawnień do prowadzenia określonej działalności zawodowej–zamawiający</w:t>
      </w:r>
      <w:r w:rsidR="00B47CC2" w:rsidRPr="00524185">
        <w:rPr>
          <w:rFonts w:ascii="Arial Narrow" w:hAnsi="Arial Narrow" w:cs="Times New Roman"/>
        </w:rPr>
        <w:t xml:space="preserve"> u</w:t>
      </w:r>
      <w:r w:rsidR="00B47CC2" w:rsidRPr="00524185">
        <w:rPr>
          <w:rFonts w:ascii="Arial Narrow" w:hAnsi="Arial Narrow" w:cs="Times New Roman"/>
        </w:rPr>
        <w:t xml:space="preserve">stanawia </w:t>
      </w:r>
      <w:r w:rsidRPr="00524185">
        <w:rPr>
          <w:rFonts w:ascii="Arial Narrow" w:hAnsi="Arial Narrow" w:cs="Times New Roman"/>
        </w:rPr>
        <w:t xml:space="preserve">następujące wymagania minimalne: </w:t>
      </w:r>
    </w:p>
    <w:p w:rsidR="00524185" w:rsidRPr="00524185" w:rsidRDefault="00524185" w:rsidP="00524185">
      <w:pPr>
        <w:tabs>
          <w:tab w:val="left" w:pos="426"/>
        </w:tabs>
        <w:spacing w:after="0" w:line="240" w:lineRule="auto"/>
        <w:jc w:val="both"/>
        <w:rPr>
          <w:rFonts w:ascii="Arial Narrow" w:hAnsi="Arial Narrow"/>
          <w:bCs/>
        </w:rPr>
      </w:pPr>
      <w:r w:rsidRPr="00524185">
        <w:rPr>
          <w:rFonts w:ascii="Arial Narrow" w:hAnsi="Arial Narrow"/>
          <w:bCs/>
        </w:rPr>
        <w:t>Wykonawca zobowiązany jest wykazać iż posiada aktualne zezwolenie Głównego Inspektora Farmaceutycznego na prowadzenie działalności w zakresie obrotu produktami leczniczymi lub wytwarzania i obrotu produktami leczniczymi wydane na podstawie przepisów ustawy z dnia 06 września 2001r.</w:t>
      </w:r>
      <w:r>
        <w:rPr>
          <w:rFonts w:ascii="Arial Narrow" w:hAnsi="Arial Narrow"/>
          <w:bCs/>
        </w:rPr>
        <w:t xml:space="preserve"> p</w:t>
      </w:r>
      <w:r w:rsidRPr="00524185">
        <w:rPr>
          <w:rFonts w:ascii="Arial Narrow" w:hAnsi="Arial Narrow"/>
          <w:bCs/>
        </w:rPr>
        <w:t xml:space="preserve">rawo farmaceutyczne (t.j. Dz.U.2016, poz. 2142) oraz zezwolenie/ zaświadczenie Państwowej Agencji Atomistyki na prowadzenie działalności ze źródłami promieniotwórczymi (obrót źródłami promieniotwórczymi i materiałami jądrowymi oraz ich transport) </w:t>
      </w:r>
    </w:p>
    <w:p w:rsidR="00D62B06" w:rsidRPr="00524185" w:rsidRDefault="00524185" w:rsidP="00524185">
      <w:pPr>
        <w:tabs>
          <w:tab w:val="left" w:pos="426"/>
        </w:tabs>
        <w:spacing w:after="0" w:line="240" w:lineRule="auto"/>
        <w:jc w:val="both"/>
        <w:rPr>
          <w:rFonts w:ascii="Arial Narrow" w:hAnsi="Arial Narrow" w:cs="Times New Roman"/>
        </w:rPr>
      </w:pPr>
      <w:r w:rsidRPr="00524185">
        <w:rPr>
          <w:rFonts w:ascii="Arial Narrow" w:hAnsi="Arial Narrow"/>
          <w:bCs/>
        </w:rPr>
        <w:t xml:space="preserve">b). </w:t>
      </w:r>
      <w:r w:rsidR="00D62B06" w:rsidRPr="00524185">
        <w:rPr>
          <w:rFonts w:ascii="Arial Narrow" w:hAnsi="Arial Narrow" w:cs="Times New Roman"/>
        </w:rPr>
        <w:t>sytua</w:t>
      </w:r>
      <w:r w:rsidR="00956660" w:rsidRPr="00524185">
        <w:rPr>
          <w:rFonts w:ascii="Arial Narrow" w:hAnsi="Arial Narrow" w:cs="Times New Roman"/>
        </w:rPr>
        <w:t>cji finansowej lub ekonomicznej–</w:t>
      </w:r>
      <w:r w:rsidR="00E46BD4" w:rsidRPr="00524185">
        <w:rPr>
          <w:rFonts w:ascii="Arial Narrow" w:hAnsi="Arial Narrow" w:cs="Times New Roman"/>
        </w:rPr>
        <w:t>z</w:t>
      </w:r>
      <w:r w:rsidR="00D62B06" w:rsidRPr="00524185">
        <w:rPr>
          <w:rFonts w:ascii="Arial Narrow" w:hAnsi="Arial Narrow" w:cs="Times New Roman"/>
        </w:rPr>
        <w:t xml:space="preserve">amawiający nie ustanawia </w:t>
      </w:r>
      <w:r w:rsidR="000E2E1C" w:rsidRPr="00524185">
        <w:rPr>
          <w:rFonts w:ascii="Arial Narrow" w:hAnsi="Arial Narrow" w:cs="Times New Roman"/>
        </w:rPr>
        <w:t>minimalnych</w:t>
      </w:r>
      <w:r w:rsidR="00D62B06" w:rsidRPr="00524185">
        <w:rPr>
          <w:rFonts w:ascii="Arial Narrow" w:hAnsi="Arial Narrow" w:cs="Times New Roman"/>
        </w:rPr>
        <w:t xml:space="preserve"> wymagań w</w:t>
      </w:r>
      <w:r w:rsidR="00351247" w:rsidRPr="00524185">
        <w:rPr>
          <w:rFonts w:ascii="Arial Narrow" w:hAnsi="Arial Narrow" w:cs="Times New Roman"/>
        </w:rPr>
        <w:t> </w:t>
      </w:r>
      <w:r w:rsidR="00D62B06" w:rsidRPr="00524185">
        <w:rPr>
          <w:rFonts w:ascii="Arial Narrow" w:hAnsi="Arial Narrow" w:cs="Times New Roman"/>
        </w:rPr>
        <w:t>powyższym zakresie;</w:t>
      </w:r>
    </w:p>
    <w:p w:rsidR="00D62B06" w:rsidRPr="00524185" w:rsidRDefault="00524185" w:rsidP="00524185">
      <w:pPr>
        <w:pStyle w:val="Bezodstpw"/>
        <w:jc w:val="both"/>
        <w:rPr>
          <w:rFonts w:ascii="Arial Narrow" w:hAnsi="Arial Narrow" w:cs="Times New Roman"/>
        </w:rPr>
      </w:pPr>
      <w:r>
        <w:rPr>
          <w:rFonts w:ascii="Arial Narrow" w:hAnsi="Arial Narrow" w:cs="Times New Roman"/>
        </w:rPr>
        <w:t xml:space="preserve">c). </w:t>
      </w:r>
      <w:r w:rsidR="00D62B06" w:rsidRPr="00524185">
        <w:rPr>
          <w:rFonts w:ascii="Arial Narrow" w:hAnsi="Arial Narrow" w:cs="Times New Roman"/>
        </w:rPr>
        <w:t xml:space="preserve">zdolności technicznej i zawodowej – </w:t>
      </w:r>
      <w:r w:rsidR="00E46BD4" w:rsidRPr="00524185">
        <w:rPr>
          <w:rFonts w:ascii="Arial Narrow" w:hAnsi="Arial Narrow" w:cs="Times New Roman"/>
        </w:rPr>
        <w:t>z</w:t>
      </w:r>
      <w:r w:rsidR="00233AC4" w:rsidRPr="00524185">
        <w:rPr>
          <w:rFonts w:ascii="Arial Narrow" w:hAnsi="Arial Narrow" w:cs="Times New Roman"/>
        </w:rPr>
        <w:t>amawiający</w:t>
      </w:r>
      <w:r w:rsidR="00E02289" w:rsidRPr="00524185">
        <w:rPr>
          <w:rFonts w:ascii="Arial Narrow" w:hAnsi="Arial Narrow" w:cs="Times New Roman"/>
        </w:rPr>
        <w:t xml:space="preserve"> nie</w:t>
      </w:r>
      <w:r w:rsidR="00D62B06" w:rsidRPr="00524185">
        <w:rPr>
          <w:rFonts w:ascii="Arial Narrow" w:hAnsi="Arial Narrow" w:cs="Times New Roman"/>
        </w:rPr>
        <w:t xml:space="preserve"> ustanawia </w:t>
      </w:r>
      <w:r w:rsidR="00E02289" w:rsidRPr="00524185">
        <w:rPr>
          <w:rFonts w:ascii="Arial Narrow" w:hAnsi="Arial Narrow" w:cs="Times New Roman"/>
        </w:rPr>
        <w:t>minimalnych wymagań w powyższym zakresie</w:t>
      </w:r>
      <w:r w:rsidR="00233AC4" w:rsidRPr="00524185">
        <w:rPr>
          <w:rFonts w:ascii="Arial Narrow" w:hAnsi="Arial Narrow" w:cs="Times New Roman"/>
        </w:rPr>
        <w:t>:</w:t>
      </w:r>
    </w:p>
    <w:p w:rsidR="0016542A" w:rsidRPr="00FF352B" w:rsidRDefault="0016542A" w:rsidP="00524185">
      <w:pPr>
        <w:pStyle w:val="Bezodstpw"/>
        <w:numPr>
          <w:ilvl w:val="0"/>
          <w:numId w:val="4"/>
        </w:numPr>
        <w:ind w:left="567" w:hanging="283"/>
        <w:jc w:val="both"/>
        <w:rPr>
          <w:rFonts w:ascii="Arial Narrow" w:hAnsi="Arial Narrow" w:cs="Times New Roman"/>
        </w:rPr>
      </w:pPr>
      <w:r w:rsidRPr="00524185">
        <w:rPr>
          <w:rFonts w:ascii="Arial Narrow" w:hAnsi="Arial Narrow" w:cs="Times New Roman"/>
        </w:rPr>
        <w:t>W przypadku, gdy wobe</w:t>
      </w:r>
      <w:r w:rsidR="0095754E" w:rsidRPr="00524185">
        <w:rPr>
          <w:rFonts w:ascii="Arial Narrow" w:hAnsi="Arial Narrow" w:cs="Times New Roman"/>
        </w:rPr>
        <w:t xml:space="preserve">c wykonawcy zachodzą </w:t>
      </w:r>
      <w:r w:rsidRPr="00524185">
        <w:rPr>
          <w:rFonts w:ascii="Arial Narrow" w:hAnsi="Arial Narrow" w:cs="Times New Roman"/>
        </w:rPr>
        <w:t>podstawy wykluczenia</w:t>
      </w:r>
      <w:r w:rsidRPr="00FF352B">
        <w:rPr>
          <w:rFonts w:ascii="Arial Narrow" w:hAnsi="Arial Narrow" w:cs="Times New Roman"/>
        </w:rPr>
        <w:t xml:space="preserve">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DA007E" w:rsidRPr="00FF352B" w:rsidRDefault="00DA007E" w:rsidP="003060E2">
      <w:pPr>
        <w:pStyle w:val="Bezodstpw"/>
        <w:numPr>
          <w:ilvl w:val="0"/>
          <w:numId w:val="5"/>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FF352B" w:rsidRDefault="00351247" w:rsidP="003060E2">
      <w:pPr>
        <w:pStyle w:val="Bezodstpw"/>
        <w:numPr>
          <w:ilvl w:val="0"/>
          <w:numId w:val="5"/>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3060E2">
      <w:pPr>
        <w:pStyle w:val="Bezodstpw"/>
        <w:numPr>
          <w:ilvl w:val="0"/>
          <w:numId w:val="5"/>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3060E2">
      <w:pPr>
        <w:pStyle w:val="Bezodstpw"/>
        <w:numPr>
          <w:ilvl w:val="0"/>
          <w:numId w:val="5"/>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FF352B" w:rsidRDefault="002B5454" w:rsidP="003060E2">
      <w:pPr>
        <w:pStyle w:val="Bezodstpw"/>
        <w:numPr>
          <w:ilvl w:val="0"/>
          <w:numId w:val="5"/>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E02289" w:rsidRPr="00FF352B">
        <w:rPr>
          <w:rFonts w:ascii="Arial Narrow" w:hAnsi="Arial Narrow" w:cs="Times New Roman"/>
        </w:rPr>
        <w:t>5</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BF53C1" w:rsidRPr="00057C07" w:rsidRDefault="00BF53C1" w:rsidP="003060E2">
      <w:pPr>
        <w:pStyle w:val="Bezodstpw"/>
        <w:numPr>
          <w:ilvl w:val="0"/>
          <w:numId w:val="19"/>
        </w:numPr>
        <w:ind w:left="567" w:hanging="283"/>
        <w:jc w:val="both"/>
        <w:rPr>
          <w:rFonts w:ascii="Arial Narrow" w:hAnsi="Arial Narrow" w:cs="Times New Roman"/>
        </w:rPr>
      </w:pPr>
      <w:r w:rsidRPr="00057C07">
        <w:rPr>
          <w:rFonts w:ascii="Arial Narrow" w:hAnsi="Arial Narrow"/>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60D56" w:rsidRDefault="00E46BD4" w:rsidP="003060E2">
      <w:pPr>
        <w:pStyle w:val="Bezodstpw"/>
        <w:numPr>
          <w:ilvl w:val="0"/>
          <w:numId w:val="19"/>
        </w:numPr>
        <w:ind w:left="709" w:hanging="283"/>
        <w:jc w:val="both"/>
        <w:rPr>
          <w:rFonts w:ascii="Arial Narrow" w:hAnsi="Arial Narrow" w:cs="Times New Roman"/>
          <w:color w:val="000000" w:themeColor="text1"/>
        </w:rPr>
      </w:pPr>
      <w:r w:rsidRPr="00BE1039">
        <w:rPr>
          <w:rFonts w:ascii="Arial Narrow" w:hAnsi="Arial Narrow" w:cs="Times New Roman"/>
        </w:rPr>
        <w:lastRenderedPageBreak/>
        <w:t>oświadczenie</w:t>
      </w:r>
      <w:r w:rsidR="00E60D56" w:rsidRPr="00BE1039">
        <w:rPr>
          <w:rFonts w:ascii="Arial Narrow" w:hAnsi="Arial Narrow" w:cs="Times New Roman"/>
        </w:rPr>
        <w:t xml:space="preserve"> wykonawcy o braku orzeczenia wobec niego tytułem środka zapobiegawczego zakazu ub</w:t>
      </w:r>
      <w:r w:rsidR="00E60D56" w:rsidRPr="00B47CC2">
        <w:rPr>
          <w:rFonts w:ascii="Arial Narrow" w:hAnsi="Arial Narrow" w:cs="Times New Roman"/>
          <w:color w:val="000000" w:themeColor="text1"/>
        </w:rPr>
        <w:t>iegania się o zamówienia publiczne.</w:t>
      </w:r>
    </w:p>
    <w:p w:rsidR="00524185" w:rsidRPr="00E476F1" w:rsidRDefault="00524185" w:rsidP="003060E2">
      <w:pPr>
        <w:pStyle w:val="Bezodstpw"/>
        <w:numPr>
          <w:ilvl w:val="0"/>
          <w:numId w:val="19"/>
        </w:numPr>
        <w:ind w:left="709" w:hanging="283"/>
        <w:jc w:val="both"/>
        <w:rPr>
          <w:rFonts w:ascii="Arial Narrow" w:hAnsi="Arial Narrow" w:cs="Times New Roman"/>
          <w:color w:val="000000" w:themeColor="text1"/>
        </w:rPr>
      </w:pPr>
      <w:r>
        <w:rPr>
          <w:rFonts w:ascii="Arial Narrow" w:hAnsi="Arial Narrow" w:cs="Times New Roman"/>
        </w:rPr>
        <w:t xml:space="preserve">Kopię zezwolenia, na prowadzenie działalności w zakresie hurtowni farmaceutycznej/ składu celnego/ składu konsygnacyjnego (art. 74 ust. 1 uPf) lub kopię zezwolenia na prowadzenie działalności w zakresie wytwarzania lub importu produktów leczniczych (art. 38 ust. 1 uPf)- wydane przez Głównego Inspektora Farmaceutycznego </w:t>
      </w:r>
    </w:p>
    <w:p w:rsidR="00400AFF" w:rsidRPr="00400AFF" w:rsidRDefault="00E476F1" w:rsidP="003060E2">
      <w:pPr>
        <w:pStyle w:val="Akapitzlist"/>
        <w:numPr>
          <w:ilvl w:val="0"/>
          <w:numId w:val="19"/>
        </w:numPr>
        <w:tabs>
          <w:tab w:val="left" w:pos="426"/>
        </w:tabs>
        <w:spacing w:after="0" w:line="240" w:lineRule="auto"/>
        <w:ind w:left="709"/>
        <w:jc w:val="both"/>
        <w:rPr>
          <w:rFonts w:ascii="Arial Narrow" w:hAnsi="Arial Narrow"/>
          <w:bCs/>
        </w:rPr>
      </w:pPr>
      <w:r>
        <w:rPr>
          <w:rFonts w:ascii="Arial Narrow" w:hAnsi="Arial Narrow"/>
          <w:bCs/>
        </w:rPr>
        <w:t>Kopię zezwolenia</w:t>
      </w:r>
      <w:r w:rsidRPr="00E476F1">
        <w:rPr>
          <w:rFonts w:ascii="Arial Narrow" w:hAnsi="Arial Narrow"/>
          <w:bCs/>
        </w:rPr>
        <w:t xml:space="preserve">/ zaświadczenie Państwowej Agencji Atomistyki na prowadzenie działalności ze źródłami promieniotwórczymi (obrót źródłami promieniotwórczymi i materiałami jądrowymi oraz ich transport) </w:t>
      </w:r>
    </w:p>
    <w:p w:rsidR="00B47CC2" w:rsidRPr="00B47CC2" w:rsidRDefault="00B47CC2" w:rsidP="003060E2">
      <w:pPr>
        <w:pStyle w:val="Domyolnie"/>
        <w:numPr>
          <w:ilvl w:val="0"/>
          <w:numId w:val="19"/>
        </w:numPr>
        <w:tabs>
          <w:tab w:val="left" w:pos="1134"/>
        </w:tabs>
        <w:ind w:left="709"/>
        <w:rPr>
          <w:rFonts w:ascii="Arial Narrow" w:hAnsi="Arial Narrow" w:cs="Arial"/>
          <w:color w:val="000000" w:themeColor="text1"/>
          <w:sz w:val="22"/>
          <w:szCs w:val="22"/>
        </w:rPr>
      </w:pPr>
      <w:r w:rsidRPr="00B47CC2">
        <w:rPr>
          <w:rFonts w:ascii="Arial Narrow" w:hAnsi="Arial Narrow" w:cs="Arial"/>
          <w:color w:val="000000" w:themeColor="text1"/>
          <w:sz w:val="22"/>
          <w:szCs w:val="22"/>
        </w:rPr>
        <w:t xml:space="preserve">Certyfikaty jakości, znak bezpieczeństwa oferowanych odczynników izotopowych i radiofarmaceutyków. </w:t>
      </w:r>
    </w:p>
    <w:p w:rsidR="00B47CC2" w:rsidRPr="00B47CC2" w:rsidRDefault="00B47CC2" w:rsidP="003060E2">
      <w:pPr>
        <w:pStyle w:val="Domyolnie"/>
        <w:numPr>
          <w:ilvl w:val="0"/>
          <w:numId w:val="19"/>
        </w:numPr>
        <w:ind w:left="709"/>
        <w:rPr>
          <w:rFonts w:ascii="Arial Narrow" w:hAnsi="Arial Narrow" w:cs="Arial"/>
          <w:color w:val="000000" w:themeColor="text1"/>
          <w:sz w:val="22"/>
          <w:szCs w:val="22"/>
        </w:rPr>
      </w:pPr>
      <w:r w:rsidRPr="00B47CC2">
        <w:rPr>
          <w:rFonts w:ascii="Arial Narrow" w:hAnsi="Arial Narrow" w:cs="Arial"/>
          <w:color w:val="000000" w:themeColor="text1"/>
          <w:sz w:val="22"/>
          <w:szCs w:val="22"/>
        </w:rPr>
        <w:t xml:space="preserve"> Zaświadczenie podmiotu uprawnionego do kontroli jakości, potwierdzającego iż wykonawca posiada wdrożony system zapewnienia jakości zgodny z normą PN EN ISO 9001:2009</w:t>
      </w:r>
    </w:p>
    <w:p w:rsidR="00B47CC2" w:rsidRPr="00B47CC2" w:rsidRDefault="00B47CC2" w:rsidP="003060E2">
      <w:pPr>
        <w:pStyle w:val="Domyolnie"/>
        <w:numPr>
          <w:ilvl w:val="0"/>
          <w:numId w:val="19"/>
        </w:numPr>
        <w:tabs>
          <w:tab w:val="left" w:pos="426"/>
        </w:tabs>
        <w:ind w:left="709"/>
        <w:rPr>
          <w:rFonts w:ascii="Arial Narrow" w:hAnsi="Arial Narrow" w:cs="Arial"/>
          <w:color w:val="000000" w:themeColor="text1"/>
          <w:sz w:val="22"/>
          <w:szCs w:val="22"/>
        </w:rPr>
      </w:pPr>
      <w:r w:rsidRPr="00B47CC2">
        <w:rPr>
          <w:rFonts w:ascii="Arial Narrow" w:hAnsi="Arial Narrow" w:cs="Arial"/>
          <w:color w:val="000000" w:themeColor="text1"/>
          <w:sz w:val="22"/>
          <w:szCs w:val="22"/>
        </w:rPr>
        <w:t xml:space="preserve"> Instrukcja zdania zwrotnego zużytego źródła promieniotwórczego (o ile dotyczy)</w:t>
      </w:r>
    </w:p>
    <w:p w:rsidR="00B47CC2" w:rsidRPr="00B47CC2" w:rsidRDefault="00B47CC2" w:rsidP="003060E2">
      <w:pPr>
        <w:pStyle w:val="Domyolnie"/>
        <w:numPr>
          <w:ilvl w:val="0"/>
          <w:numId w:val="19"/>
        </w:numPr>
        <w:tabs>
          <w:tab w:val="left" w:pos="426"/>
        </w:tabs>
        <w:ind w:left="709"/>
        <w:rPr>
          <w:rFonts w:ascii="Arial Narrow" w:hAnsi="Arial Narrow" w:cs="Arial"/>
          <w:color w:val="000000" w:themeColor="text1"/>
          <w:sz w:val="22"/>
          <w:szCs w:val="22"/>
        </w:rPr>
      </w:pPr>
      <w:r w:rsidRPr="00B47CC2">
        <w:rPr>
          <w:rFonts w:ascii="Arial Narrow" w:hAnsi="Arial Narrow" w:cs="Arial"/>
          <w:color w:val="000000" w:themeColor="text1"/>
          <w:sz w:val="22"/>
          <w:szCs w:val="22"/>
        </w:rPr>
        <w:t>Instrukcja zdania zwrotnego pojemników ołowianych po odczynnikach izotopowych (o ile dotyczy)</w:t>
      </w:r>
    </w:p>
    <w:p w:rsidR="00013F73" w:rsidRPr="00013F73" w:rsidRDefault="000150CC" w:rsidP="003060E2">
      <w:pPr>
        <w:pStyle w:val="Bezodstpw"/>
        <w:numPr>
          <w:ilvl w:val="0"/>
          <w:numId w:val="5"/>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013F73">
        <w:rPr>
          <w:rFonts w:ascii="Arial Narrow" w:hAnsi="Arial Narrow" w:cs="Times New Roman"/>
        </w:rPr>
        <w:t xml:space="preserve"> ustawy, chyba że złożenie oświadczenia w okolicznościach </w:t>
      </w:r>
      <w:r w:rsidR="00902A39">
        <w:rPr>
          <w:rFonts w:ascii="Arial Narrow" w:hAnsi="Arial Narrow" w:cs="Times New Roman"/>
        </w:rPr>
        <w:t xml:space="preserve">konkretnego przypadku </w:t>
      </w:r>
      <w:r w:rsidR="00013F73">
        <w:rPr>
          <w:rFonts w:ascii="Arial Narrow" w:hAnsi="Arial Narrow" w:cs="Times New Roman"/>
        </w:rPr>
        <w:t xml:space="preserve">stało się bezprzedmiotowe (do upływu wyznaczonego terminu składania ofert wpłynęła jedna oferta). </w:t>
      </w:r>
      <w:r w:rsidR="00E46BD4" w:rsidRPr="00FF352B">
        <w:rPr>
          <w:rFonts w:ascii="Arial Narrow" w:hAnsi="Arial Narrow" w:cs="Times New Roman"/>
        </w:rPr>
        <w:t xml:space="preserve">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p>
    <w:p w:rsidR="00E83F3A" w:rsidRPr="00FF352B" w:rsidRDefault="00E83F3A" w:rsidP="003060E2">
      <w:pPr>
        <w:pStyle w:val="Bezodstpw"/>
        <w:numPr>
          <w:ilvl w:val="0"/>
          <w:numId w:val="5"/>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36C55" w:rsidRDefault="00E83F3A" w:rsidP="003060E2">
      <w:pPr>
        <w:pStyle w:val="Bezodstpw"/>
        <w:numPr>
          <w:ilvl w:val="0"/>
          <w:numId w:val="5"/>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xml:space="preserve">, </w:t>
      </w:r>
      <w:r w:rsidRPr="00F36C55">
        <w:rPr>
          <w:rFonts w:ascii="Arial Narrow" w:hAnsi="Arial Narrow" w:cs="Times New Roman"/>
        </w:rPr>
        <w:t>o</w:t>
      </w:r>
      <w:r w:rsidR="000E2E1C" w:rsidRPr="00F36C55">
        <w:rPr>
          <w:rFonts w:ascii="Arial Narrow" w:hAnsi="Arial Narrow" w:cs="Times New Roman"/>
        </w:rPr>
        <w:t> </w:t>
      </w:r>
      <w:r w:rsidR="00DE083B" w:rsidRPr="00F36C55">
        <w:rPr>
          <w:rFonts w:ascii="Arial Narrow" w:hAnsi="Arial Narrow" w:cs="Times New Roman"/>
        </w:rPr>
        <w:t>którym</w:t>
      </w:r>
      <w:r w:rsidR="00CD08A9" w:rsidRPr="00F36C55">
        <w:rPr>
          <w:rFonts w:ascii="Arial Narrow" w:hAnsi="Arial Narrow" w:cs="Times New Roman"/>
        </w:rPr>
        <w:t xml:space="preserve"> mowa w pkt. 7</w:t>
      </w:r>
      <w:r w:rsidR="00223625" w:rsidRPr="00F36C55">
        <w:rPr>
          <w:rFonts w:ascii="Arial Narrow" w:hAnsi="Arial Narrow" w:cs="Times New Roman"/>
        </w:rPr>
        <w:t xml:space="preserve">, zastępuje się </w:t>
      </w:r>
      <w:r w:rsidR="00DE083B" w:rsidRPr="00F36C55">
        <w:rPr>
          <w:rFonts w:ascii="Arial Narrow" w:hAnsi="Arial Narrow" w:cs="Times New Roman"/>
        </w:rPr>
        <w:t>go</w:t>
      </w:r>
      <w:r w:rsidR="00223625" w:rsidRPr="00F36C55">
        <w:rPr>
          <w:rFonts w:ascii="Arial Narrow" w:hAnsi="Arial Narrow" w:cs="Times New Roman"/>
        </w:rPr>
        <w:t xml:space="preserve"> dokumentem zawierającym odpowiednio oświadczenie </w:t>
      </w:r>
      <w:r w:rsidR="00E46BD4" w:rsidRPr="00F36C55">
        <w:rPr>
          <w:rFonts w:ascii="Arial Narrow" w:hAnsi="Arial Narrow" w:cs="Times New Roman"/>
        </w:rPr>
        <w:t>w</w:t>
      </w:r>
      <w:r w:rsidR="00223625" w:rsidRPr="00F36C55">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36C55" w:rsidRPr="00F36C55" w:rsidRDefault="00F36C55" w:rsidP="00F36C55">
      <w:pPr>
        <w:ind w:left="284"/>
        <w:jc w:val="both"/>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3060E2">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3060E2">
      <w:pPr>
        <w:pStyle w:val="Bezodstpw"/>
        <w:numPr>
          <w:ilvl w:val="0"/>
          <w:numId w:val="6"/>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3060E2">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8"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rsidR="007924B3" w:rsidRPr="00FF352B" w:rsidRDefault="00223625" w:rsidP="003060E2">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FF352B" w:rsidRDefault="00223625" w:rsidP="003060E2">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3060E2">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3060E2">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7924B3" w:rsidP="00601EF1">
      <w:pPr>
        <w:pStyle w:val="Bezodstpw"/>
        <w:ind w:left="284"/>
        <w:rPr>
          <w:rFonts w:ascii="Arial Narrow" w:hAnsi="Arial Narrow" w:cs="Times New Roman"/>
        </w:rPr>
      </w:pPr>
      <w:r w:rsidRPr="00FF352B">
        <w:rPr>
          <w:rFonts w:ascii="Arial Narrow" w:hAnsi="Arial Narrow" w:cs="Times New Roman"/>
        </w:rPr>
        <w:t xml:space="preserve">w sprawach </w:t>
      </w:r>
      <w:r w:rsidR="003D4057">
        <w:rPr>
          <w:rFonts w:ascii="Arial Narrow" w:hAnsi="Arial Narrow" w:cs="Times New Roman"/>
        </w:rPr>
        <w:t xml:space="preserve">formalnych – </w:t>
      </w:r>
      <w:r w:rsidR="00D40A33">
        <w:rPr>
          <w:rFonts w:ascii="Arial Narrow" w:hAnsi="Arial Narrow" w:cs="Times New Roman"/>
        </w:rPr>
        <w:t>Magdalena Ścisło</w:t>
      </w:r>
      <w:r w:rsidRPr="00FF352B">
        <w:rPr>
          <w:rFonts w:ascii="Arial Narrow" w:hAnsi="Arial Narrow" w:cs="Times New Roman"/>
        </w:rPr>
        <w:t xml:space="preserve"> – Sekcja</w:t>
      </w:r>
      <w:r w:rsidR="00BC5B04" w:rsidRPr="00FF352B">
        <w:rPr>
          <w:rFonts w:ascii="Arial Narrow" w:hAnsi="Arial Narrow" w:cs="Times New Roman"/>
        </w:rPr>
        <w:t xml:space="preserve"> ds.</w:t>
      </w:r>
      <w:r w:rsidRPr="00FF352B">
        <w:rPr>
          <w:rFonts w:ascii="Arial Narrow" w:hAnsi="Arial Narrow" w:cs="Times New Roman"/>
        </w:rPr>
        <w:t xml:space="preserve"> Zamówień </w:t>
      </w:r>
      <w:r w:rsidR="00BC5B04" w:rsidRPr="00FF352B">
        <w:rPr>
          <w:rFonts w:ascii="Arial Narrow" w:hAnsi="Arial Narrow" w:cs="Times New Roman"/>
        </w:rPr>
        <w:t>P</w:t>
      </w:r>
      <w:r w:rsidRPr="00FF352B">
        <w:rPr>
          <w:rFonts w:ascii="Arial Narrow" w:hAnsi="Arial Narrow" w:cs="Times New Roman"/>
        </w:rPr>
        <w:t>ublicznych</w:t>
      </w:r>
      <w:r w:rsidR="009E19BC" w:rsidRPr="00FF352B">
        <w:rPr>
          <w:rFonts w:ascii="Arial Narrow" w:hAnsi="Arial Narrow" w:cs="Times New Roman"/>
        </w:rPr>
        <w:t>;</w:t>
      </w:r>
    </w:p>
    <w:p w:rsidR="00ED160E" w:rsidRPr="00FF352B" w:rsidRDefault="00223625" w:rsidP="003060E2">
      <w:pPr>
        <w:pStyle w:val="Bezodstpw"/>
        <w:numPr>
          <w:ilvl w:val="0"/>
          <w:numId w:val="6"/>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Default="00137EFE" w:rsidP="00137EFE">
      <w:pPr>
        <w:pStyle w:val="Bezodstpw"/>
        <w:jc w:val="both"/>
        <w:rPr>
          <w:rFonts w:ascii="Arial Narrow" w:hAnsi="Arial Narrow" w:cs="Times New Roman"/>
          <w:sz w:val="16"/>
          <w:szCs w:val="16"/>
        </w:rPr>
      </w:pPr>
    </w:p>
    <w:p w:rsidR="00E476F1" w:rsidRDefault="00E476F1" w:rsidP="00137EFE">
      <w:pPr>
        <w:pStyle w:val="Bezodstpw"/>
        <w:jc w:val="both"/>
        <w:rPr>
          <w:rFonts w:ascii="Arial Narrow" w:hAnsi="Arial Narrow" w:cs="Times New Roman"/>
          <w:sz w:val="16"/>
          <w:szCs w:val="16"/>
        </w:rPr>
      </w:pPr>
    </w:p>
    <w:p w:rsidR="00E476F1" w:rsidRPr="00FF352B" w:rsidRDefault="00E476F1"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TERMIN ZWIĄZANIA OFERTĄ:</w:t>
      </w:r>
    </w:p>
    <w:p w:rsidR="00ED160E" w:rsidRPr="00FF352B" w:rsidRDefault="00A83E43" w:rsidP="003060E2">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3060E2">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3060E2">
      <w:pPr>
        <w:pStyle w:val="Akapitzlist"/>
        <w:numPr>
          <w:ilvl w:val="0"/>
          <w:numId w:val="8"/>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3060E2">
      <w:pPr>
        <w:pStyle w:val="Akapitzlist"/>
        <w:numPr>
          <w:ilvl w:val="3"/>
          <w:numId w:val="9"/>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3060E2">
      <w:pPr>
        <w:pStyle w:val="Akapitzlist"/>
        <w:numPr>
          <w:ilvl w:val="3"/>
          <w:numId w:val="9"/>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3060E2">
      <w:pPr>
        <w:pStyle w:val="Akapitzlist"/>
        <w:numPr>
          <w:ilvl w:val="3"/>
          <w:numId w:val="9"/>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3060E2">
      <w:pPr>
        <w:pStyle w:val="Akapitzlist"/>
        <w:numPr>
          <w:ilvl w:val="3"/>
          <w:numId w:val="9"/>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493F9D" w:rsidRDefault="009E19BC" w:rsidP="003060E2">
      <w:pPr>
        <w:pStyle w:val="Akapitzlist"/>
        <w:numPr>
          <w:ilvl w:val="3"/>
          <w:numId w:val="9"/>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t>
      </w:r>
      <w:r w:rsidRPr="00493F9D">
        <w:rPr>
          <w:rFonts w:ascii="Arial Narrow" w:hAnsi="Arial Narrow" w:cs="Times New Roman"/>
        </w:rPr>
        <w:t>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493F9D" w:rsidRDefault="001662F7" w:rsidP="003060E2">
      <w:pPr>
        <w:pStyle w:val="Akapitzlist"/>
        <w:numPr>
          <w:ilvl w:val="0"/>
          <w:numId w:val="8"/>
        </w:numPr>
        <w:ind w:left="284" w:hanging="284"/>
        <w:jc w:val="both"/>
        <w:rPr>
          <w:rFonts w:ascii="Arial Narrow" w:hAnsi="Arial Narrow" w:cs="Times New Roman"/>
        </w:rPr>
      </w:pPr>
      <w:r w:rsidRPr="00493F9D">
        <w:rPr>
          <w:rFonts w:ascii="Arial Narrow" w:hAnsi="Arial Narrow" w:cs="Times New Roman"/>
        </w:rPr>
        <w:t>Forma oferty:</w:t>
      </w:r>
    </w:p>
    <w:p w:rsidR="009E19BC" w:rsidRPr="00493F9D" w:rsidRDefault="009E19BC" w:rsidP="003060E2">
      <w:pPr>
        <w:pStyle w:val="Akapitzlist"/>
        <w:numPr>
          <w:ilvl w:val="3"/>
          <w:numId w:val="10"/>
        </w:numPr>
        <w:ind w:left="567" w:hanging="283"/>
        <w:jc w:val="both"/>
        <w:rPr>
          <w:rFonts w:ascii="Arial Narrow" w:hAnsi="Arial Narrow" w:cs="Times New Roman"/>
        </w:rPr>
      </w:pPr>
      <w:r w:rsidRPr="00493F9D">
        <w:rPr>
          <w:rFonts w:ascii="Arial Narrow" w:hAnsi="Arial Narrow" w:cs="Times New Roman"/>
        </w:rPr>
        <w:t>Oferta musi być napisana w języku polskim, na maszynie do pisania, komputerze, ręcznie długopisem lub nieścieralnym atramentem</w:t>
      </w:r>
      <w:r w:rsidR="001662F7" w:rsidRPr="00493F9D">
        <w:rPr>
          <w:rFonts w:ascii="Arial Narrow" w:hAnsi="Arial Narrow" w:cs="Times New Roman"/>
        </w:rPr>
        <w:t xml:space="preserve"> w sposób gwarantujący jej odczytanie</w:t>
      </w:r>
      <w:r w:rsidRPr="00493F9D">
        <w:rPr>
          <w:rFonts w:ascii="Arial Narrow" w:hAnsi="Arial Narrow" w:cs="Times New Roman"/>
        </w:rPr>
        <w:t>.</w:t>
      </w:r>
    </w:p>
    <w:p w:rsidR="009E19BC" w:rsidRPr="00493F9D" w:rsidRDefault="009E19BC" w:rsidP="003060E2">
      <w:pPr>
        <w:pStyle w:val="Akapitzlist"/>
        <w:numPr>
          <w:ilvl w:val="3"/>
          <w:numId w:val="10"/>
        </w:numPr>
        <w:ind w:left="567" w:hanging="283"/>
        <w:jc w:val="both"/>
        <w:rPr>
          <w:rFonts w:ascii="Arial Narrow" w:hAnsi="Arial Narrow" w:cs="Times New Roman"/>
        </w:rPr>
      </w:pPr>
      <w:r w:rsidRPr="00493F9D">
        <w:rPr>
          <w:rFonts w:ascii="Arial Narrow" w:hAnsi="Arial Narrow" w:cs="Times New Roman"/>
        </w:rPr>
        <w:t>Zaleca się, aby wszystkie zapisane strony oferty (a nie kartki) wraz z załącznikami były  ponumerowane</w:t>
      </w:r>
      <w:r w:rsidR="001662F7" w:rsidRPr="00493F9D">
        <w:rPr>
          <w:rFonts w:ascii="Arial Narrow" w:hAnsi="Arial Narrow" w:cs="Times New Roman"/>
        </w:rPr>
        <w:t xml:space="preserve"> według formuły numer strony/ilość wszystkich stron</w:t>
      </w:r>
      <w:r w:rsidRPr="00493F9D">
        <w:rPr>
          <w:rFonts w:ascii="Arial Narrow" w:hAnsi="Arial Narrow" w:cs="Times New Roman"/>
        </w:rPr>
        <w:t>.</w:t>
      </w:r>
    </w:p>
    <w:p w:rsidR="009E19BC" w:rsidRPr="00493F9D" w:rsidRDefault="001662F7" w:rsidP="003060E2">
      <w:pPr>
        <w:pStyle w:val="Akapitzlist"/>
        <w:numPr>
          <w:ilvl w:val="3"/>
          <w:numId w:val="10"/>
        </w:numPr>
        <w:ind w:left="567" w:hanging="283"/>
        <w:jc w:val="both"/>
        <w:rPr>
          <w:rFonts w:ascii="Arial Narrow" w:hAnsi="Arial Narrow" w:cs="Times New Roman"/>
        </w:rPr>
      </w:pPr>
      <w:r w:rsidRPr="00493F9D">
        <w:rPr>
          <w:rFonts w:ascii="Arial Narrow" w:hAnsi="Arial Narrow" w:cs="Times New Roman"/>
        </w:rPr>
        <w:t>Zaleca się sporządzenie</w:t>
      </w:r>
      <w:r w:rsidR="009E19BC" w:rsidRPr="00493F9D">
        <w:rPr>
          <w:rFonts w:ascii="Arial Narrow" w:hAnsi="Arial Narrow" w:cs="Times New Roman"/>
        </w:rPr>
        <w:t xml:space="preserve"> spis</w:t>
      </w:r>
      <w:r w:rsidRPr="00493F9D">
        <w:rPr>
          <w:rFonts w:ascii="Arial Narrow" w:hAnsi="Arial Narrow" w:cs="Times New Roman"/>
        </w:rPr>
        <w:t>u treści zawierającego</w:t>
      </w:r>
      <w:r w:rsidR="009E19BC" w:rsidRPr="00493F9D">
        <w:rPr>
          <w:rFonts w:ascii="Arial Narrow" w:hAnsi="Arial Narrow" w:cs="Times New Roman"/>
        </w:rPr>
        <w:t xml:space="preserve"> wykaz dokume</w:t>
      </w:r>
      <w:r w:rsidR="00353FF5" w:rsidRPr="00493F9D">
        <w:rPr>
          <w:rFonts w:ascii="Arial Narrow" w:hAnsi="Arial Narrow" w:cs="Times New Roman"/>
        </w:rPr>
        <w:t>ntów wchodzących w skład oferty</w:t>
      </w:r>
      <w:r w:rsidR="009E19BC" w:rsidRPr="00493F9D">
        <w:rPr>
          <w:rFonts w:ascii="Arial Narrow" w:hAnsi="Arial Narrow" w:cs="Times New Roman"/>
        </w:rPr>
        <w:t>.</w:t>
      </w:r>
    </w:p>
    <w:p w:rsidR="009E19BC" w:rsidRPr="00493F9D" w:rsidRDefault="00353FF5" w:rsidP="003060E2">
      <w:pPr>
        <w:pStyle w:val="Akapitzlist"/>
        <w:numPr>
          <w:ilvl w:val="3"/>
          <w:numId w:val="10"/>
        </w:numPr>
        <w:ind w:left="567" w:hanging="283"/>
        <w:jc w:val="both"/>
        <w:rPr>
          <w:rFonts w:ascii="Arial Narrow" w:hAnsi="Arial Narrow" w:cs="Times New Roman"/>
        </w:rPr>
      </w:pPr>
      <w:r w:rsidRPr="00493F9D">
        <w:rPr>
          <w:rFonts w:ascii="Arial Narrow" w:hAnsi="Arial Narrow" w:cs="Times New Roman"/>
        </w:rPr>
        <w:t>Zaleca się zabezpieczenie oferty przed zdekompletowaniem poprzez jej zszycie lub zbindowanie</w:t>
      </w:r>
      <w:r w:rsidR="009E19BC" w:rsidRPr="00493F9D">
        <w:rPr>
          <w:rFonts w:ascii="Arial Narrow" w:hAnsi="Arial Narrow" w:cs="Times New Roman"/>
        </w:rPr>
        <w:t>.</w:t>
      </w:r>
    </w:p>
    <w:p w:rsidR="00353FF5" w:rsidRPr="00493F9D" w:rsidRDefault="009E19BC" w:rsidP="003060E2">
      <w:pPr>
        <w:pStyle w:val="Akapitzlist"/>
        <w:numPr>
          <w:ilvl w:val="3"/>
          <w:numId w:val="10"/>
        </w:numPr>
        <w:ind w:left="567" w:hanging="283"/>
        <w:jc w:val="both"/>
        <w:rPr>
          <w:rFonts w:ascii="Arial Narrow" w:hAnsi="Arial Narrow" w:cs="Times New Roman"/>
        </w:rPr>
      </w:pPr>
      <w:r w:rsidRPr="00493F9D">
        <w:rPr>
          <w:rFonts w:ascii="Arial Narrow" w:hAnsi="Arial Narrow" w:cs="Times New Roman"/>
        </w:rPr>
        <w:t>Wszystki</w:t>
      </w:r>
      <w:r w:rsidR="003907CD" w:rsidRPr="00493F9D">
        <w:rPr>
          <w:rFonts w:ascii="Arial Narrow" w:hAnsi="Arial Narrow" w:cs="Times New Roman"/>
        </w:rPr>
        <w:t>e miejsca w ofercie, w których w</w:t>
      </w:r>
      <w:r w:rsidRPr="00493F9D">
        <w:rPr>
          <w:rFonts w:ascii="Arial Narrow" w:hAnsi="Arial Narrow" w:cs="Times New Roman"/>
        </w:rPr>
        <w:t>ykonawca naniósł zmiany muszą być opatrzone podpisem osoby podpisującej ofertę.</w:t>
      </w:r>
    </w:p>
    <w:p w:rsidR="009E19BC" w:rsidRPr="00493F9D" w:rsidRDefault="00353FF5" w:rsidP="003060E2">
      <w:pPr>
        <w:pStyle w:val="Akapitzlist"/>
        <w:numPr>
          <w:ilvl w:val="3"/>
          <w:numId w:val="10"/>
        </w:numPr>
        <w:ind w:left="567" w:hanging="283"/>
        <w:jc w:val="both"/>
        <w:rPr>
          <w:rFonts w:ascii="Arial Narrow" w:hAnsi="Arial Narrow" w:cs="Times New Roman"/>
        </w:rPr>
      </w:pPr>
      <w:r w:rsidRPr="00493F9D">
        <w:rPr>
          <w:rFonts w:ascii="Arial Narrow" w:hAnsi="Arial Narrow" w:cs="Times New Roman"/>
        </w:rPr>
        <w:t>Dokume</w:t>
      </w:r>
      <w:r w:rsidR="003907CD" w:rsidRPr="00493F9D">
        <w:rPr>
          <w:rFonts w:ascii="Arial Narrow" w:hAnsi="Arial Narrow" w:cs="Times New Roman"/>
        </w:rPr>
        <w:t>nty sporządzone w języku obcym w</w:t>
      </w:r>
      <w:r w:rsidRPr="00493F9D">
        <w:rPr>
          <w:rFonts w:ascii="Arial Narrow" w:hAnsi="Arial Narrow" w:cs="Times New Roman"/>
        </w:rPr>
        <w:t xml:space="preserve">ykonawca składa wraz z tłumaczeniem na język </w:t>
      </w:r>
      <w:r w:rsidR="009E19BC" w:rsidRPr="00493F9D">
        <w:rPr>
          <w:rFonts w:ascii="Arial Narrow" w:hAnsi="Arial Narrow" w:cs="Times New Roman"/>
        </w:rPr>
        <w:t>pols</w:t>
      </w:r>
      <w:r w:rsidRPr="00493F9D">
        <w:rPr>
          <w:rFonts w:ascii="Arial Narrow" w:hAnsi="Arial Narrow" w:cs="Times New Roman"/>
        </w:rPr>
        <w:t>ki</w:t>
      </w:r>
      <w:r w:rsidR="009E19BC" w:rsidRPr="00493F9D">
        <w:rPr>
          <w:rFonts w:ascii="Arial Narrow" w:hAnsi="Arial Narrow" w:cs="Times New Roman"/>
        </w:rPr>
        <w:t>.</w:t>
      </w:r>
      <w:r w:rsidRPr="00493F9D">
        <w:rPr>
          <w:rFonts w:ascii="Arial Narrow" w:hAnsi="Arial Narrow" w:cs="Times New Roman"/>
        </w:rPr>
        <w:t xml:space="preserve"> Pośw</w:t>
      </w:r>
      <w:r w:rsidR="003907CD" w:rsidRPr="00493F9D">
        <w:rPr>
          <w:rFonts w:ascii="Arial Narrow" w:hAnsi="Arial Narrow" w:cs="Times New Roman"/>
        </w:rPr>
        <w:t>iadczenia tłumaczenia dokonuje w</w:t>
      </w:r>
      <w:r w:rsidRPr="00493F9D">
        <w:rPr>
          <w:rFonts w:ascii="Arial Narrow" w:hAnsi="Arial Narrow" w:cs="Times New Roman"/>
        </w:rPr>
        <w:t>ykonawca.</w:t>
      </w:r>
    </w:p>
    <w:p w:rsidR="009E19BC" w:rsidRPr="00493F9D" w:rsidRDefault="009E19BC" w:rsidP="003060E2">
      <w:pPr>
        <w:pStyle w:val="Akapitzlist"/>
        <w:numPr>
          <w:ilvl w:val="3"/>
          <w:numId w:val="10"/>
        </w:numPr>
        <w:ind w:left="567" w:hanging="283"/>
        <w:jc w:val="both"/>
        <w:rPr>
          <w:rFonts w:ascii="Arial Narrow" w:hAnsi="Arial Narrow" w:cs="Times New Roman"/>
        </w:rPr>
      </w:pPr>
      <w:r w:rsidRPr="00493F9D">
        <w:rPr>
          <w:rFonts w:ascii="Arial Narrow" w:hAnsi="Arial Narrow" w:cs="Times New Roman"/>
        </w:rPr>
        <w:t>Dokumenty wchodzące w skład oferty mogą być przedstawiane w formie  orygi</w:t>
      </w:r>
      <w:r w:rsidR="003907CD" w:rsidRPr="00493F9D">
        <w:rPr>
          <w:rFonts w:ascii="Arial Narrow" w:hAnsi="Arial Narrow" w:cs="Times New Roman"/>
        </w:rPr>
        <w:t>nałów lub poświadczonych przez w</w:t>
      </w:r>
      <w:r w:rsidRPr="00493F9D">
        <w:rPr>
          <w:rFonts w:ascii="Arial Narrow" w:hAnsi="Arial Narrow" w:cs="Times New Roman"/>
        </w:rPr>
        <w:t>ykonawcę za zgodność z oryginałem  kopii,  natomiast w przypadku  pełnomocnictwa w formie oryginału lub kopii poświadczonej notarialnie.</w:t>
      </w:r>
    </w:p>
    <w:p w:rsidR="00517FBF" w:rsidRPr="00493F9D" w:rsidRDefault="00353FF5" w:rsidP="003060E2">
      <w:pPr>
        <w:pStyle w:val="Akapitzlist"/>
        <w:numPr>
          <w:ilvl w:val="3"/>
          <w:numId w:val="10"/>
        </w:numPr>
        <w:ind w:left="567" w:hanging="283"/>
        <w:jc w:val="both"/>
        <w:rPr>
          <w:rFonts w:ascii="Arial Narrow" w:hAnsi="Arial Narrow" w:cs="Times New Roman"/>
        </w:rPr>
      </w:pPr>
      <w:r w:rsidRPr="00493F9D">
        <w:rPr>
          <w:rFonts w:ascii="Arial Narrow" w:hAnsi="Arial Narrow" w:cs="Times New Roman"/>
        </w:rPr>
        <w:t>Oświadczenia sporządzane</w:t>
      </w:r>
      <w:r w:rsidR="009E19BC" w:rsidRPr="00493F9D">
        <w:rPr>
          <w:rFonts w:ascii="Arial Narrow" w:hAnsi="Arial Narrow" w:cs="Times New Roman"/>
        </w:rPr>
        <w:t xml:space="preserve"> na</w:t>
      </w:r>
      <w:r w:rsidRPr="00493F9D">
        <w:rPr>
          <w:rFonts w:ascii="Arial Narrow" w:hAnsi="Arial Narrow" w:cs="Times New Roman"/>
        </w:rPr>
        <w:t xml:space="preserve"> podstawie wzorów stanowiących </w:t>
      </w:r>
      <w:r w:rsidR="009E19BC" w:rsidRPr="00493F9D">
        <w:rPr>
          <w:rFonts w:ascii="Arial Narrow" w:hAnsi="Arial Narrow" w:cs="Times New Roman"/>
        </w:rPr>
        <w:t>załączniki do niniejszej SIWZ powinny być złożone w formie oryginału.</w:t>
      </w:r>
    </w:p>
    <w:p w:rsidR="009E19BC" w:rsidRPr="00493F9D" w:rsidRDefault="009E19BC" w:rsidP="003060E2">
      <w:pPr>
        <w:pStyle w:val="Akapitzlist"/>
        <w:numPr>
          <w:ilvl w:val="3"/>
          <w:numId w:val="10"/>
        </w:numPr>
        <w:ind w:left="567" w:hanging="283"/>
        <w:jc w:val="both"/>
        <w:rPr>
          <w:rFonts w:ascii="Arial Narrow" w:hAnsi="Arial Narrow" w:cs="Times New Roman"/>
        </w:rPr>
      </w:pPr>
      <w:r w:rsidRPr="00493F9D">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493F9D">
        <w:rPr>
          <w:rFonts w:ascii="Arial Narrow" w:hAnsi="Arial Narrow" w:cs="Times New Roman"/>
        </w:rPr>
        <w:t>..” podpis i pieczątka imienna osoby dokonującej poświadczenia</w:t>
      </w:r>
      <w:r w:rsidRPr="00493F9D">
        <w:rPr>
          <w:rFonts w:ascii="Arial Narrow" w:hAnsi="Arial Narrow" w:cs="Times New Roman"/>
        </w:rPr>
        <w:t>.</w:t>
      </w:r>
    </w:p>
    <w:p w:rsidR="009E19BC" w:rsidRPr="00493F9D" w:rsidRDefault="00353FF5" w:rsidP="003060E2">
      <w:pPr>
        <w:pStyle w:val="Akapitzlist"/>
        <w:numPr>
          <w:ilvl w:val="0"/>
          <w:numId w:val="8"/>
        </w:numPr>
        <w:ind w:left="284" w:hanging="284"/>
        <w:jc w:val="both"/>
        <w:rPr>
          <w:rFonts w:ascii="Arial Narrow" w:hAnsi="Arial Narrow" w:cs="Times New Roman"/>
        </w:rPr>
      </w:pPr>
      <w:r w:rsidRPr="00493F9D">
        <w:rPr>
          <w:rFonts w:ascii="Arial Narrow" w:hAnsi="Arial Narrow" w:cs="Times New Roman"/>
        </w:rPr>
        <w:t>Zawartość oferty:</w:t>
      </w:r>
    </w:p>
    <w:p w:rsidR="009E19BC" w:rsidRPr="00493F9D" w:rsidRDefault="009E19BC" w:rsidP="003060E2">
      <w:pPr>
        <w:pStyle w:val="Akapitzlist"/>
        <w:numPr>
          <w:ilvl w:val="3"/>
          <w:numId w:val="11"/>
        </w:numPr>
        <w:ind w:left="567" w:hanging="283"/>
        <w:jc w:val="both"/>
        <w:rPr>
          <w:rFonts w:ascii="Arial Narrow" w:hAnsi="Arial Narrow" w:cs="Times New Roman"/>
        </w:rPr>
      </w:pPr>
      <w:r w:rsidRPr="00493F9D">
        <w:rPr>
          <w:rFonts w:ascii="Arial Narrow" w:hAnsi="Arial Narrow" w:cs="Times New Roman"/>
        </w:rPr>
        <w:t>Wypełniony i podpisany Formularz Ofertowy – załącznik nr 2 do SIWZ</w:t>
      </w:r>
      <w:r w:rsidR="00BE613F" w:rsidRPr="00493F9D">
        <w:rPr>
          <w:rFonts w:ascii="Arial Narrow" w:hAnsi="Arial Narrow" w:cs="Times New Roman"/>
        </w:rPr>
        <w:t>,</w:t>
      </w:r>
    </w:p>
    <w:p w:rsidR="009E19BC" w:rsidRPr="00493F9D" w:rsidRDefault="009E19BC" w:rsidP="003060E2">
      <w:pPr>
        <w:pStyle w:val="Akapitzlist"/>
        <w:numPr>
          <w:ilvl w:val="3"/>
          <w:numId w:val="11"/>
        </w:numPr>
        <w:spacing w:after="0"/>
        <w:ind w:left="566" w:hanging="283"/>
        <w:jc w:val="both"/>
        <w:rPr>
          <w:rFonts w:ascii="Arial Narrow" w:hAnsi="Arial Narrow" w:cs="Times New Roman"/>
        </w:rPr>
      </w:pPr>
      <w:r w:rsidRPr="00493F9D">
        <w:rPr>
          <w:rFonts w:ascii="Arial Narrow" w:hAnsi="Arial Narrow" w:cs="Times New Roman"/>
        </w:rPr>
        <w:t>Wypełniony i podpisany Formularz</w:t>
      </w:r>
      <w:r w:rsidR="00F10787" w:rsidRPr="00493F9D">
        <w:rPr>
          <w:rFonts w:ascii="Arial Narrow" w:hAnsi="Arial Narrow" w:cs="Times New Roman"/>
        </w:rPr>
        <w:t xml:space="preserve"> – Kalkulacja C</w:t>
      </w:r>
      <w:r w:rsidR="00BE613F" w:rsidRPr="00493F9D">
        <w:rPr>
          <w:rFonts w:ascii="Arial Narrow" w:hAnsi="Arial Narrow" w:cs="Times New Roman"/>
        </w:rPr>
        <w:t>enowa – Opis Przedmiotu Zamówienia – załącznik nr 3 do SIWZ,</w:t>
      </w:r>
    </w:p>
    <w:p w:rsidR="009E19BC" w:rsidRPr="00493F9D" w:rsidRDefault="005459CC" w:rsidP="003060E2">
      <w:pPr>
        <w:pStyle w:val="Akapitzlist"/>
        <w:numPr>
          <w:ilvl w:val="3"/>
          <w:numId w:val="11"/>
        </w:numPr>
        <w:spacing w:after="0"/>
        <w:ind w:left="566" w:hanging="283"/>
        <w:jc w:val="both"/>
        <w:rPr>
          <w:rFonts w:ascii="Arial Narrow" w:hAnsi="Arial Narrow" w:cs="Times New Roman"/>
        </w:rPr>
      </w:pPr>
      <w:r w:rsidRPr="00493F9D">
        <w:rPr>
          <w:rFonts w:ascii="Arial Narrow" w:hAnsi="Arial Narrow" w:cs="Times New Roman"/>
        </w:rPr>
        <w:t>Wypełnione i podpisane załączniki nr 4 i 4a SIWZ</w:t>
      </w:r>
      <w:r w:rsidR="00BE613F" w:rsidRPr="00493F9D">
        <w:rPr>
          <w:rFonts w:ascii="Arial Narrow" w:hAnsi="Arial Narrow" w:cs="Times New Roman"/>
        </w:rPr>
        <w:t>,</w:t>
      </w:r>
    </w:p>
    <w:p w:rsidR="00D40A33" w:rsidRPr="00B47CC2" w:rsidRDefault="009E19BC" w:rsidP="003060E2">
      <w:pPr>
        <w:pStyle w:val="Akapitzlist"/>
        <w:numPr>
          <w:ilvl w:val="3"/>
          <w:numId w:val="11"/>
        </w:numPr>
        <w:spacing w:after="0"/>
        <w:ind w:left="566" w:hanging="283"/>
        <w:jc w:val="both"/>
        <w:rPr>
          <w:rFonts w:ascii="Arial Narrow" w:hAnsi="Arial Narrow" w:cs="Times New Roman"/>
        </w:rPr>
      </w:pPr>
      <w:r w:rsidRPr="00493F9D">
        <w:rPr>
          <w:rFonts w:ascii="Arial Narrow" w:hAnsi="Arial Narrow" w:cs="Times New Roman"/>
        </w:rPr>
        <w:t>Stosowne Pełnomocnictwo.</w:t>
      </w:r>
    </w:p>
    <w:p w:rsidR="00353FF5" w:rsidRPr="00493F9D" w:rsidRDefault="00B47CC2" w:rsidP="00493F9D">
      <w:pPr>
        <w:pStyle w:val="Akapitzlist"/>
        <w:spacing w:after="0"/>
        <w:ind w:left="284"/>
        <w:jc w:val="both"/>
        <w:rPr>
          <w:rFonts w:ascii="Arial Narrow" w:hAnsi="Arial Narrow" w:cs="Times New Roman"/>
        </w:rPr>
      </w:pPr>
      <w:r>
        <w:rPr>
          <w:rFonts w:ascii="Arial Narrow" w:hAnsi="Arial Narrow" w:cs="Arial"/>
        </w:rPr>
        <w:t>5</w:t>
      </w:r>
      <w:r w:rsidR="00493F9D" w:rsidRPr="00493F9D">
        <w:rPr>
          <w:rFonts w:ascii="Arial Narrow" w:hAnsi="Arial Narrow" w:cs="Arial"/>
        </w:rPr>
        <w:t xml:space="preserve">). </w:t>
      </w:r>
      <w:r w:rsidR="003907CD" w:rsidRPr="00493F9D">
        <w:rPr>
          <w:rFonts w:ascii="Arial Narrow" w:hAnsi="Arial Narrow" w:cs="Arial"/>
        </w:rPr>
        <w:t>W przypadku w</w:t>
      </w:r>
      <w:r w:rsidR="009E19BC" w:rsidRPr="00493F9D">
        <w:rPr>
          <w:rFonts w:ascii="Arial Narrow" w:hAnsi="Arial Narrow" w:cs="Arial"/>
        </w:rPr>
        <w:t>ykonawców wspólnie ubiegających się o udzielenie zamówienia, dokument ustanawiający Pełnomocnika do reprezentowania ich w postępowaniu o udzielenie zamówienia</w:t>
      </w:r>
      <w:r w:rsidR="009E19BC" w:rsidRPr="00493F9D">
        <w:rPr>
          <w:rFonts w:ascii="Arial Narrow" w:hAnsi="Arial Narrow" w:cs="Times New Roman"/>
        </w:rPr>
        <w:t xml:space="preserve"> albo do reprezentowania ich w postępowaniu i zawarcia</w:t>
      </w:r>
      <w:r w:rsidR="00353FF5" w:rsidRPr="00493F9D">
        <w:rPr>
          <w:rFonts w:ascii="Arial Narrow" w:hAnsi="Arial Narrow" w:cs="Times New Roman"/>
        </w:rPr>
        <w:t xml:space="preserve"> </w:t>
      </w:r>
      <w:r w:rsidR="009E19BC" w:rsidRPr="00493F9D">
        <w:rPr>
          <w:rFonts w:ascii="Arial Narrow" w:hAnsi="Arial Narrow" w:cs="Times New Roman"/>
        </w:rPr>
        <w:t>umowy w sprawie niniejszego zamówienia publicznego.</w:t>
      </w:r>
    </w:p>
    <w:p w:rsidR="009E19BC" w:rsidRPr="00FF352B" w:rsidRDefault="00B47CC2" w:rsidP="00493F9D">
      <w:pPr>
        <w:pStyle w:val="Akapitzlist"/>
        <w:ind w:left="284"/>
        <w:jc w:val="both"/>
        <w:rPr>
          <w:rFonts w:ascii="Arial Narrow" w:hAnsi="Arial Narrow" w:cs="Times New Roman"/>
        </w:rPr>
      </w:pPr>
      <w:r>
        <w:rPr>
          <w:rFonts w:ascii="Arial Narrow" w:hAnsi="Arial Narrow" w:cs="Times New Roman"/>
        </w:rPr>
        <w:t>6</w:t>
      </w:r>
      <w:r w:rsidR="00493F9D">
        <w:rPr>
          <w:rFonts w:ascii="Arial Narrow" w:hAnsi="Arial Narrow" w:cs="Times New Roman"/>
        </w:rPr>
        <w:t xml:space="preserve">). </w:t>
      </w:r>
      <w:r w:rsidR="009E19BC"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(t.j. Dz.U. 2003r., nr 153, poz. 1503, z późn. zm.)</w:t>
      </w:r>
      <w:r w:rsidR="003907CD" w:rsidRPr="00FF352B">
        <w:rPr>
          <w:rFonts w:ascii="Arial Narrow" w:hAnsi="Arial Narrow" w:cs="Times New Roman"/>
        </w:rPr>
        <w:t>, co do których w</w:t>
      </w:r>
      <w:r w:rsidR="009E19BC" w:rsidRPr="00FF352B">
        <w:rPr>
          <w:rFonts w:ascii="Arial Narrow" w:hAnsi="Arial Narrow" w:cs="Times New Roman"/>
        </w:rPr>
        <w:t xml:space="preserve">ykonawca nie później niż w terminie składania ofert zastrzegł, że nie </w:t>
      </w:r>
      <w:r w:rsidR="009E19BC" w:rsidRPr="00FF352B">
        <w:rPr>
          <w:rFonts w:ascii="Arial Narrow" w:hAnsi="Arial Narrow" w:cs="Times New Roman"/>
        </w:rPr>
        <w:lastRenderedPageBreak/>
        <w:t xml:space="preserve">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009E19BC" w:rsidRPr="00FF352B">
        <w:rPr>
          <w:rFonts w:ascii="Arial Narrow" w:hAnsi="Arial Narrow" w:cs="Times New Roman"/>
        </w:rPr>
        <w:t>DOKUMENT STANOWI TAJEMNICĘ PRZEDSIĘBIORSTWA</w:t>
      </w:r>
      <w:r w:rsidR="009A7753" w:rsidRPr="00FF352B">
        <w:rPr>
          <w:rFonts w:ascii="Arial Narrow" w:hAnsi="Arial Narrow" w:cs="Times New Roman"/>
        </w:rPr>
        <w:t>”</w:t>
      </w:r>
      <w:r w:rsidR="009E19BC"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(t.j. Dz.U. 2015, poz. 2164, z późn. zm.)</w:t>
      </w:r>
      <w:r w:rsidR="009E19BC" w:rsidRPr="00FF352B">
        <w:rPr>
          <w:rFonts w:ascii="Arial Narrow" w:hAnsi="Arial Narrow" w:cs="Times New Roman"/>
        </w:rPr>
        <w:t>.</w:t>
      </w:r>
    </w:p>
    <w:p w:rsidR="009425D9" w:rsidRPr="00FF352B" w:rsidRDefault="00B47CC2" w:rsidP="00493F9D">
      <w:pPr>
        <w:pStyle w:val="Akapitzlist"/>
        <w:ind w:left="284"/>
        <w:jc w:val="both"/>
        <w:rPr>
          <w:rFonts w:ascii="Arial Narrow" w:hAnsi="Arial Narrow" w:cs="Times New Roman"/>
        </w:rPr>
      </w:pPr>
      <w:r>
        <w:rPr>
          <w:rFonts w:ascii="Arial Narrow" w:hAnsi="Arial Narrow" w:cs="Times New Roman"/>
        </w:rPr>
        <w:t>7</w:t>
      </w:r>
      <w:r w:rsidR="00493F9D">
        <w:rPr>
          <w:rFonts w:ascii="Arial Narrow" w:hAnsi="Arial Narrow" w:cs="Times New Roman"/>
        </w:rPr>
        <w:t xml:space="preserve">). </w:t>
      </w:r>
      <w:r w:rsidR="009425D9" w:rsidRPr="00FF352B">
        <w:rPr>
          <w:rFonts w:ascii="Arial Narrow" w:hAnsi="Arial Narrow" w:cs="Times New Roman"/>
        </w:rPr>
        <w:t>Dokumenty o których mowa w pkt. 6 zamawiający udostępnia za pisemną zgodą wykonawcy, który dokonał skutecznego zastrzeżenia.</w:t>
      </w:r>
    </w:p>
    <w:p w:rsidR="00ED160E" w:rsidRDefault="00B47CC2" w:rsidP="00493F9D">
      <w:pPr>
        <w:pStyle w:val="Akapitzlist"/>
        <w:spacing w:line="240" w:lineRule="auto"/>
        <w:ind w:left="284"/>
        <w:jc w:val="both"/>
        <w:rPr>
          <w:rFonts w:ascii="Arial Narrow" w:hAnsi="Arial Narrow" w:cs="Times New Roman"/>
        </w:rPr>
      </w:pPr>
      <w:r>
        <w:rPr>
          <w:rFonts w:ascii="Arial Narrow" w:hAnsi="Arial Narrow" w:cs="Times New Roman"/>
        </w:rPr>
        <w:t>8</w:t>
      </w:r>
      <w:r w:rsidR="00493F9D">
        <w:rPr>
          <w:rFonts w:ascii="Arial Narrow" w:hAnsi="Arial Narrow" w:cs="Times New Roman"/>
        </w:rPr>
        <w:t xml:space="preserve">). </w:t>
      </w:r>
      <w:r w:rsidR="009E19BC"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009E19BC"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009E19BC"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009E19BC"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3060E2">
      <w:pPr>
        <w:pStyle w:val="Akapitzlist"/>
        <w:numPr>
          <w:ilvl w:val="0"/>
          <w:numId w:val="12"/>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8D5A2D" w:rsidRPr="008D5A2D">
        <w:rPr>
          <w:rFonts w:ascii="Arial Narrow" w:hAnsi="Arial Narrow" w:cs="Times New Roman"/>
          <w:b/>
        </w:rPr>
        <w:t>08</w:t>
      </w:r>
      <w:r w:rsidR="008D5A2D">
        <w:rPr>
          <w:rFonts w:ascii="Arial Narrow" w:hAnsi="Arial Narrow" w:cs="Times New Roman"/>
          <w:b/>
        </w:rPr>
        <w:t>.05.</w:t>
      </w:r>
      <w:r w:rsidR="00C77BBF" w:rsidRPr="00FF352B">
        <w:rPr>
          <w:rFonts w:ascii="Arial Narrow" w:hAnsi="Arial Narrow" w:cs="Times New Roman"/>
          <w:b/>
        </w:rPr>
        <w:t>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1B2142" w:rsidRDefault="001B2142" w:rsidP="00517FBF">
      <w:pPr>
        <w:pStyle w:val="Akapitzlist"/>
        <w:ind w:left="0"/>
        <w:jc w:val="center"/>
        <w:rPr>
          <w:rFonts w:ascii="Arial Narrow" w:hAnsi="Arial Narrow" w:cs="Times New Roman"/>
          <w:b/>
        </w:rPr>
      </w:pP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FF352B" w:rsidRDefault="00517FBF" w:rsidP="00517FBF">
      <w:pPr>
        <w:pStyle w:val="Akapitzlist"/>
        <w:ind w:left="284" w:hanging="284"/>
        <w:rPr>
          <w:rFonts w:ascii="Arial Narrow" w:hAnsi="Arial Narrow" w:cs="Times New Roman"/>
        </w:rPr>
      </w:pPr>
    </w:p>
    <w:p w:rsidR="009E19BC" w:rsidRPr="00A97255" w:rsidRDefault="002E48C8" w:rsidP="00517FBF">
      <w:pPr>
        <w:pStyle w:val="Akapitzlist"/>
        <w:ind w:left="0"/>
        <w:jc w:val="center"/>
        <w:rPr>
          <w:rFonts w:ascii="Arial Narrow" w:hAnsi="Arial Narrow" w:cs="Times New Roman"/>
          <w:b/>
        </w:rPr>
      </w:pPr>
      <w:r w:rsidRPr="00A97255">
        <w:rPr>
          <w:rFonts w:ascii="Arial Narrow" w:hAnsi="Arial Narrow" w:cs="Times New Roman"/>
          <w:b/>
        </w:rPr>
        <w:t>„</w:t>
      </w:r>
      <w:r w:rsidR="009E19BC" w:rsidRPr="00A97255">
        <w:rPr>
          <w:rFonts w:ascii="Arial Narrow" w:hAnsi="Arial Narrow" w:cs="Times New Roman"/>
          <w:b/>
        </w:rPr>
        <w:t xml:space="preserve">Oferta </w:t>
      </w:r>
      <w:r w:rsidR="00595DFC" w:rsidRPr="00A97255">
        <w:rPr>
          <w:rFonts w:ascii="Arial Narrow" w:hAnsi="Arial Narrow" w:cs="Times New Roman"/>
          <w:b/>
        </w:rPr>
        <w:t>na</w:t>
      </w:r>
      <w:r w:rsidR="00E476F1">
        <w:rPr>
          <w:rFonts w:ascii="Arial Narrow" w:hAnsi="Arial Narrow" w:cs="Times New Roman"/>
          <w:b/>
        </w:rPr>
        <w:t>:</w:t>
      </w:r>
      <w:r w:rsidR="00595DFC" w:rsidRPr="00A97255">
        <w:rPr>
          <w:rFonts w:ascii="Arial Narrow" w:hAnsi="Arial Narrow" w:cs="Times New Roman"/>
          <w:b/>
        </w:rPr>
        <w:t xml:space="preserve"> Dostaw</w:t>
      </w:r>
      <w:r w:rsidR="00070D1C" w:rsidRPr="00A97255">
        <w:rPr>
          <w:rFonts w:ascii="Arial Narrow" w:hAnsi="Arial Narrow" w:cs="Times New Roman"/>
          <w:b/>
        </w:rPr>
        <w:t xml:space="preserve">a </w:t>
      </w:r>
      <w:r w:rsidR="008D5A2D">
        <w:rPr>
          <w:rFonts w:ascii="Arial Narrow" w:hAnsi="Arial Narrow" w:cs="Times New Roman"/>
          <w:b/>
        </w:rPr>
        <w:t xml:space="preserve">odczynników izotopowych i radiofarmaceutyków dla Pracowni Scyntygrafii – 7 grup </w:t>
      </w:r>
      <w:r w:rsidR="00E35A31">
        <w:rPr>
          <w:rFonts w:ascii="Arial Narrow" w:hAnsi="Arial Narrow" w:cs="Times New Roman"/>
          <w:b/>
        </w:rPr>
        <w:t xml:space="preserve">GRUPA …………… </w:t>
      </w:r>
      <w:r w:rsidR="001251FB" w:rsidRPr="00A97255">
        <w:rPr>
          <w:rFonts w:ascii="Arial Narrow" w:hAnsi="Arial Narrow" w:cs="Times New Roman"/>
          <w:b/>
        </w:rPr>
        <w:t>na potrzeby</w:t>
      </w:r>
      <w:r w:rsidR="00070D1C" w:rsidRPr="00A97255">
        <w:rPr>
          <w:rFonts w:ascii="Arial Narrow" w:hAnsi="Arial Narrow" w:cs="Times New Roman"/>
          <w:b/>
        </w:rPr>
        <w:t xml:space="preserve"> Uniwersyteckiego Szpitala Dziecięcego w Krakowie</w:t>
      </w:r>
      <w:r w:rsidR="009E19BC" w:rsidRPr="00A97255">
        <w:rPr>
          <w:rFonts w:ascii="Arial Narrow" w:hAnsi="Arial Narrow" w:cs="Times New Roman"/>
          <w:b/>
        </w:rPr>
        <w:t xml:space="preserve">, </w:t>
      </w:r>
      <w:r w:rsidR="00595DFC" w:rsidRPr="00A97255">
        <w:rPr>
          <w:rFonts w:ascii="Arial Narrow" w:hAnsi="Arial Narrow" w:cs="Times New Roman"/>
          <w:b/>
        </w:rPr>
        <w:t>EZP-</w:t>
      </w:r>
      <w:r w:rsidR="00070D1C" w:rsidRPr="00A97255">
        <w:rPr>
          <w:rFonts w:ascii="Arial Narrow" w:hAnsi="Arial Narrow" w:cs="Times New Roman"/>
          <w:b/>
        </w:rPr>
        <w:t>271-2</w:t>
      </w:r>
      <w:r w:rsidR="009C4561" w:rsidRPr="00A97255">
        <w:rPr>
          <w:rFonts w:ascii="Arial Narrow" w:hAnsi="Arial Narrow" w:cs="Times New Roman"/>
          <w:b/>
        </w:rPr>
        <w:t>-</w:t>
      </w:r>
      <w:r w:rsidR="008D5A2D">
        <w:rPr>
          <w:rFonts w:ascii="Arial Narrow" w:hAnsi="Arial Narrow" w:cs="Times New Roman"/>
          <w:b/>
        </w:rPr>
        <w:t>47</w:t>
      </w:r>
      <w:r w:rsidR="003907CD" w:rsidRPr="00A97255">
        <w:rPr>
          <w:rFonts w:ascii="Arial Narrow" w:hAnsi="Arial Narrow" w:cs="Times New Roman"/>
          <w:b/>
        </w:rPr>
        <w:t>/2017</w:t>
      </w:r>
    </w:p>
    <w:p w:rsidR="00517FBF" w:rsidRPr="00FF352B" w:rsidRDefault="009E19BC" w:rsidP="00515048">
      <w:pPr>
        <w:pStyle w:val="Akapitzlist"/>
        <w:ind w:left="0"/>
        <w:jc w:val="center"/>
        <w:rPr>
          <w:rFonts w:ascii="Arial Narrow" w:hAnsi="Arial Narrow" w:cs="Times New Roman"/>
        </w:rPr>
      </w:pPr>
      <w:r w:rsidRPr="00FF352B">
        <w:rPr>
          <w:rFonts w:ascii="Arial Narrow" w:hAnsi="Arial Narrow" w:cs="Times New Roman"/>
        </w:rPr>
        <w:t>nie otwierać przed……….…2017r. godz. ……….” (wypełnia Wykonawca) i opatrzona nazwą oraz dokładnym adresem Wykonawcy.</w:t>
      </w:r>
    </w:p>
    <w:p w:rsidR="00595DFC" w:rsidRPr="00FF352B" w:rsidRDefault="00595DFC" w:rsidP="003060E2">
      <w:pPr>
        <w:pStyle w:val="Akapitzlist"/>
        <w:numPr>
          <w:ilvl w:val="0"/>
          <w:numId w:val="12"/>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595DFC" w:rsidRPr="00FF352B" w:rsidRDefault="009E19BC" w:rsidP="003060E2">
      <w:pPr>
        <w:pStyle w:val="Akapitzlist"/>
        <w:numPr>
          <w:ilvl w:val="0"/>
          <w:numId w:val="12"/>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8D5A2D" w:rsidRPr="008D5A2D">
        <w:rPr>
          <w:rFonts w:ascii="Arial Narrow" w:hAnsi="Arial Narrow" w:cs="Times New Roman"/>
          <w:b/>
        </w:rPr>
        <w:t>08.05.</w:t>
      </w:r>
      <w:r w:rsidRPr="008D5A2D">
        <w:rPr>
          <w:rFonts w:ascii="Arial Narrow" w:hAnsi="Arial Narrow" w:cs="Times New Roman"/>
          <w:b/>
        </w:rPr>
        <w:t>2017r</w:t>
      </w:r>
      <w:r w:rsidRPr="00FF352B">
        <w:rPr>
          <w:rFonts w:ascii="Arial Narrow" w:hAnsi="Arial Narrow" w:cs="Times New Roman"/>
          <w:b/>
        </w:rPr>
        <w:t xml:space="preserve">. </w:t>
      </w:r>
      <w:r w:rsidRPr="00CD4A47">
        <w:rPr>
          <w:rFonts w:ascii="Arial Narrow" w:hAnsi="Arial Narrow" w:cs="Times New Roman"/>
          <w:b/>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3060E2">
      <w:pPr>
        <w:pStyle w:val="Akapitzlist"/>
        <w:numPr>
          <w:ilvl w:val="0"/>
          <w:numId w:val="12"/>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3060E2">
      <w:pPr>
        <w:pStyle w:val="Akapitzlist"/>
        <w:numPr>
          <w:ilvl w:val="0"/>
          <w:numId w:val="12"/>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9"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3060E2">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3060E2">
      <w:pPr>
        <w:pStyle w:val="Akapitzlist"/>
        <w:numPr>
          <w:ilvl w:val="0"/>
          <w:numId w:val="14"/>
        </w:numPr>
        <w:ind w:left="567" w:hanging="284"/>
        <w:jc w:val="both"/>
        <w:rPr>
          <w:rFonts w:ascii="Arial Narrow" w:hAnsi="Arial Narrow" w:cs="Times New Roman"/>
        </w:rPr>
      </w:pPr>
      <w:r w:rsidRPr="00FF352B">
        <w:rPr>
          <w:rFonts w:ascii="Arial Narrow" w:hAnsi="Arial Narrow" w:cs="Times New Roman"/>
        </w:rPr>
        <w:lastRenderedPageBreak/>
        <w:t>Wartość brutto pozycji z formularza cenowego – według algorytmu: (ilość x cena jednostkowa netto) + [(ilość x cena jednostkowa netto) x stawka podatku VAT)] =  wartość brutto, która stanowi  cenę brutto oferty.</w:t>
      </w:r>
    </w:p>
    <w:p w:rsidR="00595DFC" w:rsidRPr="00FF352B" w:rsidRDefault="00595DFC" w:rsidP="003060E2">
      <w:pPr>
        <w:pStyle w:val="Akapitzlist"/>
        <w:numPr>
          <w:ilvl w:val="0"/>
          <w:numId w:val="14"/>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3060E2">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3060E2">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7A652D" w:rsidP="003060E2">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0"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8D5A2D" w:rsidRPr="00FF352B" w:rsidRDefault="008D5A2D" w:rsidP="008D5A2D">
      <w:pPr>
        <w:pStyle w:val="Akapitzlist"/>
        <w:ind w:left="284"/>
        <w:jc w:val="both"/>
        <w:rPr>
          <w:rFonts w:ascii="Arial Narrow" w:hAnsi="Arial Narrow" w:cs="Times New Roman"/>
        </w:rPr>
      </w:pP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Pr="00E476F1" w:rsidRDefault="00D722A3" w:rsidP="003060E2">
      <w:pPr>
        <w:pStyle w:val="Akapitzlist"/>
        <w:numPr>
          <w:ilvl w:val="0"/>
          <w:numId w:val="16"/>
        </w:numPr>
        <w:ind w:left="284" w:hanging="284"/>
        <w:jc w:val="both"/>
        <w:rPr>
          <w:rFonts w:ascii="Arial Narrow" w:hAnsi="Arial Narrow" w:cs="Times New Roman"/>
        </w:rPr>
      </w:pPr>
      <w:r w:rsidRPr="00E476F1">
        <w:rPr>
          <w:rFonts w:ascii="Arial Narrow" w:hAnsi="Arial Narrow" w:cs="Times New Roman"/>
        </w:rPr>
        <w:t xml:space="preserve">Oferty zostaną ocenione przez Zamawiającego w oparciu o następujące kryteria i ich znaczenie: </w:t>
      </w:r>
    </w:p>
    <w:tbl>
      <w:tblPr>
        <w:tblW w:w="9639" w:type="dxa"/>
        <w:tblInd w:w="108" w:type="dxa"/>
        <w:tblLook w:val="01E0" w:firstRow="1" w:lastRow="1" w:firstColumn="1" w:lastColumn="1" w:noHBand="0" w:noVBand="0"/>
      </w:tblPr>
      <w:tblGrid>
        <w:gridCol w:w="709"/>
        <w:gridCol w:w="1418"/>
        <w:gridCol w:w="1275"/>
        <w:gridCol w:w="6237"/>
      </w:tblGrid>
      <w:tr w:rsidR="001956B2" w:rsidRPr="00E476F1" w:rsidTr="00D40A33">
        <w:tc>
          <w:tcPr>
            <w:tcW w:w="709" w:type="dxa"/>
            <w:tcBorders>
              <w:top w:val="single" w:sz="4" w:space="0" w:color="auto"/>
              <w:left w:val="single" w:sz="4" w:space="0" w:color="auto"/>
              <w:bottom w:val="single" w:sz="4" w:space="0" w:color="auto"/>
              <w:right w:val="single" w:sz="4" w:space="0" w:color="auto"/>
            </w:tcBorders>
          </w:tcPr>
          <w:p w:rsidR="001956B2" w:rsidRPr="00E476F1" w:rsidRDefault="001956B2" w:rsidP="00D40A33">
            <w:pPr>
              <w:widowControl w:val="0"/>
              <w:tabs>
                <w:tab w:val="left" w:pos="426"/>
                <w:tab w:val="num" w:pos="567"/>
              </w:tabs>
              <w:suppressAutoHyphens/>
              <w:jc w:val="center"/>
              <w:rPr>
                <w:rFonts w:ascii="Arial Narrow" w:hAnsi="Arial Narrow" w:cs="Times New Roman"/>
                <w:b/>
              </w:rPr>
            </w:pPr>
            <w:r w:rsidRPr="00E476F1">
              <w:rPr>
                <w:rFonts w:ascii="Arial Narrow" w:hAnsi="Arial Narrow" w:cs="Times New Roman"/>
                <w:b/>
              </w:rPr>
              <w:t>Lp.</w:t>
            </w:r>
          </w:p>
        </w:tc>
        <w:tc>
          <w:tcPr>
            <w:tcW w:w="1418" w:type="dxa"/>
            <w:tcBorders>
              <w:top w:val="single" w:sz="4" w:space="0" w:color="auto"/>
              <w:left w:val="single" w:sz="4" w:space="0" w:color="auto"/>
              <w:bottom w:val="single" w:sz="4" w:space="0" w:color="auto"/>
              <w:right w:val="single" w:sz="4" w:space="0" w:color="auto"/>
            </w:tcBorders>
          </w:tcPr>
          <w:p w:rsidR="001956B2" w:rsidRPr="00E476F1" w:rsidRDefault="001956B2" w:rsidP="00D40A33">
            <w:pPr>
              <w:widowControl w:val="0"/>
              <w:tabs>
                <w:tab w:val="left" w:pos="426"/>
                <w:tab w:val="num" w:pos="567"/>
              </w:tabs>
              <w:suppressAutoHyphens/>
              <w:jc w:val="center"/>
              <w:rPr>
                <w:rFonts w:ascii="Arial Narrow" w:hAnsi="Arial Narrow" w:cs="Times New Roman"/>
                <w:b/>
              </w:rPr>
            </w:pPr>
            <w:r w:rsidRPr="00E476F1">
              <w:rPr>
                <w:rFonts w:ascii="Arial Narrow" w:hAnsi="Arial Narrow" w:cs="Times New Roman"/>
                <w:b/>
              </w:rPr>
              <w:t>Kryterium</w:t>
            </w:r>
          </w:p>
        </w:tc>
        <w:tc>
          <w:tcPr>
            <w:tcW w:w="1275" w:type="dxa"/>
            <w:tcBorders>
              <w:top w:val="single" w:sz="4" w:space="0" w:color="auto"/>
              <w:left w:val="single" w:sz="4" w:space="0" w:color="auto"/>
              <w:bottom w:val="single" w:sz="4" w:space="0" w:color="auto"/>
              <w:right w:val="single" w:sz="4" w:space="0" w:color="auto"/>
            </w:tcBorders>
          </w:tcPr>
          <w:p w:rsidR="001956B2" w:rsidRPr="00E476F1" w:rsidRDefault="001956B2" w:rsidP="00D40A33">
            <w:pPr>
              <w:widowControl w:val="0"/>
              <w:tabs>
                <w:tab w:val="left" w:pos="426"/>
                <w:tab w:val="num" w:pos="567"/>
              </w:tabs>
              <w:suppressAutoHyphens/>
              <w:jc w:val="center"/>
              <w:rPr>
                <w:rFonts w:ascii="Arial Narrow" w:hAnsi="Arial Narrow" w:cs="Times New Roman"/>
                <w:b/>
              </w:rPr>
            </w:pPr>
            <w:r w:rsidRPr="00E476F1">
              <w:rPr>
                <w:rFonts w:ascii="Arial Narrow" w:hAnsi="Arial Narrow" w:cs="Times New Roman"/>
                <w:b/>
              </w:rPr>
              <w:t>Waga Kryterium</w:t>
            </w:r>
          </w:p>
        </w:tc>
        <w:tc>
          <w:tcPr>
            <w:tcW w:w="6237" w:type="dxa"/>
            <w:tcBorders>
              <w:top w:val="single" w:sz="4" w:space="0" w:color="auto"/>
              <w:left w:val="single" w:sz="4" w:space="0" w:color="auto"/>
              <w:bottom w:val="single" w:sz="4" w:space="0" w:color="auto"/>
              <w:right w:val="single" w:sz="4" w:space="0" w:color="auto"/>
            </w:tcBorders>
          </w:tcPr>
          <w:p w:rsidR="001956B2" w:rsidRPr="00E476F1" w:rsidRDefault="001956B2" w:rsidP="00D40A33">
            <w:pPr>
              <w:widowControl w:val="0"/>
              <w:tabs>
                <w:tab w:val="left" w:pos="426"/>
                <w:tab w:val="num" w:pos="567"/>
              </w:tabs>
              <w:suppressAutoHyphens/>
              <w:jc w:val="center"/>
              <w:rPr>
                <w:rFonts w:ascii="Arial Narrow" w:hAnsi="Arial Narrow" w:cs="Times New Roman"/>
                <w:b/>
              </w:rPr>
            </w:pPr>
            <w:r w:rsidRPr="00E476F1">
              <w:rPr>
                <w:rFonts w:ascii="Arial Narrow" w:hAnsi="Arial Narrow" w:cs="Times New Roman"/>
                <w:b/>
              </w:rPr>
              <w:t>Zasady oceny</w:t>
            </w:r>
          </w:p>
          <w:p w:rsidR="001956B2" w:rsidRPr="00E476F1" w:rsidRDefault="001956B2" w:rsidP="00D40A33">
            <w:pPr>
              <w:widowControl w:val="0"/>
              <w:tabs>
                <w:tab w:val="left" w:pos="426"/>
                <w:tab w:val="num" w:pos="567"/>
              </w:tabs>
              <w:suppressAutoHyphens/>
              <w:rPr>
                <w:rFonts w:ascii="Arial Narrow" w:hAnsi="Arial Narrow" w:cs="Times New Roman"/>
                <w:b/>
              </w:rPr>
            </w:pPr>
            <w:r w:rsidRPr="00E476F1">
              <w:rPr>
                <w:rFonts w:ascii="Arial Narrow" w:hAnsi="Arial Narrow" w:cs="Times New Roman"/>
                <w:b/>
              </w:rPr>
              <w:t>(ilość punktów zostanie zaokrąglona do dwóch miejsc po przecinku)</w:t>
            </w:r>
          </w:p>
        </w:tc>
      </w:tr>
      <w:tr w:rsidR="001956B2" w:rsidRPr="00E476F1" w:rsidTr="00F80FD4">
        <w:trPr>
          <w:trHeight w:val="467"/>
        </w:trPr>
        <w:tc>
          <w:tcPr>
            <w:tcW w:w="709" w:type="dxa"/>
            <w:tcBorders>
              <w:top w:val="single" w:sz="4" w:space="0" w:color="auto"/>
              <w:left w:val="single" w:sz="4" w:space="0" w:color="auto"/>
              <w:bottom w:val="single" w:sz="4" w:space="0" w:color="auto"/>
              <w:right w:val="single" w:sz="4" w:space="0" w:color="auto"/>
            </w:tcBorders>
          </w:tcPr>
          <w:p w:rsidR="001956B2" w:rsidRPr="00E476F1" w:rsidRDefault="001956B2" w:rsidP="00D40A33">
            <w:pPr>
              <w:widowControl w:val="0"/>
              <w:tabs>
                <w:tab w:val="left" w:pos="426"/>
                <w:tab w:val="num" w:pos="567"/>
              </w:tabs>
              <w:suppressAutoHyphens/>
              <w:jc w:val="center"/>
              <w:rPr>
                <w:rFonts w:ascii="Arial Narrow" w:hAnsi="Arial Narrow" w:cs="Times New Roman"/>
              </w:rPr>
            </w:pPr>
            <w:r w:rsidRPr="00E476F1">
              <w:rPr>
                <w:rFonts w:ascii="Arial Narrow" w:hAnsi="Arial Narrow" w:cs="Times New Roman"/>
              </w:rPr>
              <w:t>1.</w:t>
            </w:r>
          </w:p>
        </w:tc>
        <w:tc>
          <w:tcPr>
            <w:tcW w:w="1418" w:type="dxa"/>
            <w:tcBorders>
              <w:top w:val="single" w:sz="4" w:space="0" w:color="auto"/>
              <w:left w:val="single" w:sz="4" w:space="0" w:color="auto"/>
              <w:bottom w:val="single" w:sz="4" w:space="0" w:color="auto"/>
              <w:right w:val="single" w:sz="4" w:space="0" w:color="auto"/>
            </w:tcBorders>
          </w:tcPr>
          <w:p w:rsidR="001956B2" w:rsidRPr="00E476F1" w:rsidRDefault="008D5A2D" w:rsidP="00D40A33">
            <w:pPr>
              <w:widowControl w:val="0"/>
              <w:tabs>
                <w:tab w:val="left" w:pos="426"/>
                <w:tab w:val="num" w:pos="567"/>
              </w:tabs>
              <w:suppressAutoHyphens/>
              <w:jc w:val="center"/>
              <w:rPr>
                <w:rFonts w:ascii="Arial Narrow" w:hAnsi="Arial Narrow" w:cs="Times New Roman"/>
                <w:b/>
              </w:rPr>
            </w:pPr>
            <w:r w:rsidRPr="00E476F1">
              <w:rPr>
                <w:rFonts w:ascii="Arial Narrow" w:hAnsi="Arial Narrow" w:cs="Times New Roman"/>
                <w:b/>
              </w:rPr>
              <w:t xml:space="preserve">Cena </w:t>
            </w:r>
          </w:p>
        </w:tc>
        <w:tc>
          <w:tcPr>
            <w:tcW w:w="1275" w:type="dxa"/>
            <w:tcBorders>
              <w:top w:val="single" w:sz="4" w:space="0" w:color="auto"/>
              <w:left w:val="single" w:sz="4" w:space="0" w:color="auto"/>
              <w:bottom w:val="single" w:sz="4" w:space="0" w:color="auto"/>
              <w:right w:val="single" w:sz="4" w:space="0" w:color="auto"/>
            </w:tcBorders>
          </w:tcPr>
          <w:p w:rsidR="001956B2" w:rsidRPr="00E476F1" w:rsidRDefault="001956B2" w:rsidP="00D40A33">
            <w:pPr>
              <w:widowControl w:val="0"/>
              <w:tabs>
                <w:tab w:val="left" w:pos="426"/>
                <w:tab w:val="num" w:pos="567"/>
              </w:tabs>
              <w:suppressAutoHyphens/>
              <w:jc w:val="center"/>
              <w:rPr>
                <w:rFonts w:ascii="Arial Narrow" w:hAnsi="Arial Narrow" w:cs="Times New Roman"/>
                <w:b/>
              </w:rPr>
            </w:pPr>
            <w:r w:rsidRPr="00E476F1">
              <w:rPr>
                <w:rFonts w:ascii="Arial Narrow" w:hAnsi="Arial Narrow" w:cs="Times New Roman"/>
                <w:b/>
              </w:rPr>
              <w:t>60%</w:t>
            </w:r>
          </w:p>
        </w:tc>
        <w:tc>
          <w:tcPr>
            <w:tcW w:w="6237" w:type="dxa"/>
            <w:tcBorders>
              <w:top w:val="single" w:sz="4" w:space="0" w:color="auto"/>
              <w:left w:val="single" w:sz="4" w:space="0" w:color="auto"/>
              <w:bottom w:val="single" w:sz="4" w:space="0" w:color="auto"/>
              <w:right w:val="single" w:sz="4" w:space="0" w:color="auto"/>
            </w:tcBorders>
          </w:tcPr>
          <w:p w:rsidR="001956B2" w:rsidRPr="00E476F1" w:rsidRDefault="001956B2" w:rsidP="001956B2">
            <w:pPr>
              <w:widowControl w:val="0"/>
              <w:tabs>
                <w:tab w:val="left" w:pos="426"/>
              </w:tabs>
              <w:suppressAutoHyphens/>
              <w:rPr>
                <w:rFonts w:ascii="Arial Narrow" w:eastAsia="Lucida Sans Unicode" w:hAnsi="Arial Narrow" w:cs="Times New Roman"/>
                <w:b/>
                <w:kern w:val="1"/>
              </w:rPr>
            </w:pPr>
            <w:r w:rsidRPr="00E476F1">
              <w:rPr>
                <w:rFonts w:ascii="Arial Narrow" w:eastAsia="Lucida Sans Unicode" w:hAnsi="Arial Narrow" w:cs="Times New Roman"/>
                <w:b/>
                <w:kern w:val="1"/>
              </w:rPr>
              <w:t>najniższa cena zaoferowana / cena badanej oferty  x 10 x waga kryterium 60%</w:t>
            </w:r>
          </w:p>
        </w:tc>
      </w:tr>
      <w:tr w:rsidR="001956B2" w:rsidRPr="00E476F1" w:rsidTr="00D40A33">
        <w:trPr>
          <w:trHeight w:val="900"/>
        </w:trPr>
        <w:tc>
          <w:tcPr>
            <w:tcW w:w="709" w:type="dxa"/>
            <w:tcBorders>
              <w:top w:val="single" w:sz="4" w:space="0" w:color="auto"/>
              <w:left w:val="single" w:sz="4" w:space="0" w:color="auto"/>
              <w:bottom w:val="single" w:sz="4" w:space="0" w:color="auto"/>
              <w:right w:val="single" w:sz="4" w:space="0" w:color="auto"/>
            </w:tcBorders>
          </w:tcPr>
          <w:p w:rsidR="001956B2" w:rsidRPr="00E476F1" w:rsidRDefault="001956B2" w:rsidP="00D40A33">
            <w:pPr>
              <w:widowControl w:val="0"/>
              <w:tabs>
                <w:tab w:val="left" w:pos="426"/>
                <w:tab w:val="num" w:pos="567"/>
              </w:tabs>
              <w:suppressAutoHyphens/>
              <w:jc w:val="center"/>
              <w:rPr>
                <w:rFonts w:ascii="Arial Narrow" w:hAnsi="Arial Narrow" w:cs="Times New Roman"/>
              </w:rPr>
            </w:pPr>
            <w:r w:rsidRPr="00E476F1">
              <w:rPr>
                <w:rFonts w:ascii="Arial Narrow" w:hAnsi="Arial Narrow" w:cs="Times New Roman"/>
              </w:rPr>
              <w:t xml:space="preserve">2. </w:t>
            </w:r>
          </w:p>
        </w:tc>
        <w:tc>
          <w:tcPr>
            <w:tcW w:w="1418" w:type="dxa"/>
            <w:tcBorders>
              <w:top w:val="single" w:sz="4" w:space="0" w:color="auto"/>
              <w:left w:val="single" w:sz="4" w:space="0" w:color="auto"/>
              <w:bottom w:val="single" w:sz="4" w:space="0" w:color="auto"/>
              <w:right w:val="single" w:sz="4" w:space="0" w:color="auto"/>
            </w:tcBorders>
          </w:tcPr>
          <w:p w:rsidR="001956B2" w:rsidRPr="00E476F1" w:rsidRDefault="001956B2" w:rsidP="00D40A33">
            <w:pPr>
              <w:widowControl w:val="0"/>
              <w:tabs>
                <w:tab w:val="left" w:pos="426"/>
                <w:tab w:val="num" w:pos="567"/>
              </w:tabs>
              <w:suppressAutoHyphens/>
              <w:jc w:val="center"/>
              <w:rPr>
                <w:rFonts w:ascii="Arial Narrow" w:hAnsi="Arial Narrow" w:cs="Times New Roman"/>
                <w:b/>
              </w:rPr>
            </w:pPr>
          </w:p>
          <w:p w:rsidR="001956B2" w:rsidRPr="00E476F1" w:rsidRDefault="008D5A2D" w:rsidP="00D40A33">
            <w:pPr>
              <w:widowControl w:val="0"/>
              <w:tabs>
                <w:tab w:val="left" w:pos="426"/>
                <w:tab w:val="num" w:pos="567"/>
              </w:tabs>
              <w:suppressAutoHyphens/>
              <w:jc w:val="center"/>
              <w:rPr>
                <w:rFonts w:ascii="Arial Narrow" w:hAnsi="Arial Narrow" w:cs="Times New Roman"/>
                <w:b/>
              </w:rPr>
            </w:pPr>
            <w:r w:rsidRPr="00E476F1">
              <w:rPr>
                <w:rFonts w:ascii="Arial Narrow" w:hAnsi="Arial Narrow" w:cs="Times New Roman"/>
                <w:b/>
              </w:rPr>
              <w:t>Termin dostawy</w:t>
            </w:r>
          </w:p>
          <w:p w:rsidR="001956B2" w:rsidRPr="00E476F1" w:rsidRDefault="001956B2" w:rsidP="00D40A33">
            <w:pPr>
              <w:widowControl w:val="0"/>
              <w:tabs>
                <w:tab w:val="left" w:pos="426"/>
                <w:tab w:val="num" w:pos="567"/>
              </w:tabs>
              <w:suppressAutoHyphens/>
              <w:jc w:val="center"/>
              <w:rPr>
                <w:rFonts w:ascii="Arial Narrow" w:hAnsi="Arial Narrow" w:cs="Times New Roman"/>
                <w:b/>
              </w:rPr>
            </w:pPr>
          </w:p>
        </w:tc>
        <w:tc>
          <w:tcPr>
            <w:tcW w:w="1275" w:type="dxa"/>
            <w:tcBorders>
              <w:top w:val="single" w:sz="4" w:space="0" w:color="auto"/>
              <w:left w:val="single" w:sz="4" w:space="0" w:color="auto"/>
              <w:bottom w:val="single" w:sz="4" w:space="0" w:color="auto"/>
              <w:right w:val="single" w:sz="4" w:space="0" w:color="auto"/>
            </w:tcBorders>
          </w:tcPr>
          <w:p w:rsidR="001956B2" w:rsidRPr="00E476F1" w:rsidRDefault="001956B2" w:rsidP="00D40A33">
            <w:pPr>
              <w:widowControl w:val="0"/>
              <w:tabs>
                <w:tab w:val="left" w:pos="426"/>
                <w:tab w:val="num" w:pos="567"/>
              </w:tabs>
              <w:suppressAutoHyphens/>
              <w:jc w:val="center"/>
              <w:rPr>
                <w:rFonts w:ascii="Arial Narrow" w:hAnsi="Arial Narrow" w:cs="Times New Roman"/>
                <w:b/>
              </w:rPr>
            </w:pPr>
          </w:p>
          <w:p w:rsidR="001956B2" w:rsidRPr="00E476F1" w:rsidRDefault="001956B2" w:rsidP="00D40A33">
            <w:pPr>
              <w:widowControl w:val="0"/>
              <w:tabs>
                <w:tab w:val="left" w:pos="426"/>
                <w:tab w:val="num" w:pos="567"/>
              </w:tabs>
              <w:suppressAutoHyphens/>
              <w:jc w:val="center"/>
              <w:rPr>
                <w:rFonts w:ascii="Arial Narrow" w:hAnsi="Arial Narrow" w:cs="Times New Roman"/>
                <w:b/>
              </w:rPr>
            </w:pPr>
            <w:r w:rsidRPr="00E476F1">
              <w:rPr>
                <w:rFonts w:ascii="Arial Narrow" w:hAnsi="Arial Narrow" w:cs="Times New Roman"/>
                <w:b/>
              </w:rPr>
              <w:t>40%</w:t>
            </w:r>
          </w:p>
        </w:tc>
        <w:tc>
          <w:tcPr>
            <w:tcW w:w="6237" w:type="dxa"/>
            <w:tcBorders>
              <w:top w:val="single" w:sz="4" w:space="0" w:color="auto"/>
              <w:left w:val="single" w:sz="4" w:space="0" w:color="auto"/>
              <w:bottom w:val="single" w:sz="4" w:space="0" w:color="auto"/>
              <w:right w:val="single" w:sz="4" w:space="0" w:color="auto"/>
            </w:tcBorders>
          </w:tcPr>
          <w:p w:rsidR="001956B2" w:rsidRPr="00E476F1" w:rsidRDefault="001956B2" w:rsidP="001956B2">
            <w:pPr>
              <w:widowControl w:val="0"/>
              <w:tabs>
                <w:tab w:val="left" w:pos="426"/>
              </w:tabs>
              <w:suppressAutoHyphens/>
              <w:spacing w:after="0"/>
              <w:rPr>
                <w:rFonts w:ascii="Arial Narrow" w:eastAsia="Lucida Sans Unicode" w:hAnsi="Arial Narrow" w:cs="Times New Roman"/>
                <w:b/>
                <w:color w:val="000000"/>
                <w:kern w:val="1"/>
              </w:rPr>
            </w:pPr>
            <w:r w:rsidRPr="00E476F1">
              <w:rPr>
                <w:rFonts w:ascii="Arial Narrow" w:eastAsia="Lucida Sans Unicode" w:hAnsi="Arial Narrow" w:cs="Times New Roman"/>
                <w:b/>
                <w:kern w:val="1"/>
              </w:rPr>
              <w:t>Ilość punktów uzyskana przez badaną ofertę/ ilość punktów oferty najkorzystniejszej x 10 pkt x waga kryterium 40%</w:t>
            </w:r>
            <w:r w:rsidRPr="00E476F1">
              <w:rPr>
                <w:rFonts w:ascii="Arial Narrow" w:eastAsia="Lucida Sans Unicode" w:hAnsi="Arial Narrow" w:cs="Times New Roman"/>
                <w:kern w:val="1"/>
              </w:rPr>
              <w:br/>
              <w:t>(ocena będzie dokonywana  przez personel medyczny)</w:t>
            </w:r>
            <w:r w:rsidRPr="00E476F1">
              <w:rPr>
                <w:rFonts w:ascii="Arial Narrow" w:eastAsia="Lucida Sans Unicode" w:hAnsi="Arial Narrow" w:cs="Times New Roman"/>
                <w:kern w:val="1"/>
              </w:rPr>
              <w:br/>
            </w:r>
            <w:r w:rsidRPr="00E476F1">
              <w:rPr>
                <w:rFonts w:ascii="Arial Narrow" w:eastAsia="Lucida Sans Unicode" w:hAnsi="Arial Narrow" w:cs="Times New Roman"/>
                <w:kern w:val="1"/>
                <w:u w:val="single"/>
              </w:rPr>
              <w:t>Sposób oceny:</w:t>
            </w:r>
          </w:p>
          <w:p w:rsidR="001956B2" w:rsidRPr="00E476F1" w:rsidRDefault="008D5A2D" w:rsidP="008D5A2D">
            <w:pPr>
              <w:widowControl w:val="0"/>
              <w:suppressAutoHyphens/>
              <w:spacing w:after="0" w:line="276" w:lineRule="auto"/>
              <w:ind w:left="-79" w:firstLine="176"/>
              <w:rPr>
                <w:rFonts w:ascii="Arial Narrow" w:eastAsia="Lucida Sans Unicode" w:hAnsi="Arial Narrow" w:cs="Times New Roman"/>
                <w:color w:val="000000"/>
                <w:kern w:val="1"/>
              </w:rPr>
            </w:pPr>
            <w:r w:rsidRPr="00E476F1">
              <w:rPr>
                <w:rFonts w:ascii="Arial Narrow" w:eastAsia="Lucida Sans Unicode" w:hAnsi="Arial Narrow" w:cs="Times New Roman"/>
                <w:color w:val="000000"/>
                <w:kern w:val="1"/>
              </w:rPr>
              <w:t>Dostawa do 7 dni włącznie – 10 pkt.</w:t>
            </w:r>
          </w:p>
          <w:p w:rsidR="008D5A2D" w:rsidRPr="00E476F1" w:rsidRDefault="008D5A2D" w:rsidP="008D5A2D">
            <w:pPr>
              <w:widowControl w:val="0"/>
              <w:suppressAutoHyphens/>
              <w:spacing w:after="0" w:line="276" w:lineRule="auto"/>
              <w:ind w:left="-79" w:firstLine="176"/>
              <w:rPr>
                <w:rFonts w:ascii="Arial Narrow" w:eastAsia="Lucida Sans Unicode" w:hAnsi="Arial Narrow" w:cs="Times New Roman"/>
                <w:color w:val="000000"/>
                <w:kern w:val="1"/>
              </w:rPr>
            </w:pPr>
            <w:r w:rsidRPr="00E476F1">
              <w:rPr>
                <w:rFonts w:ascii="Arial Narrow" w:eastAsia="Lucida Sans Unicode" w:hAnsi="Arial Narrow" w:cs="Times New Roman"/>
                <w:color w:val="000000"/>
                <w:kern w:val="1"/>
              </w:rPr>
              <w:t xml:space="preserve">Dostawa powyżej 7 dni – 0 pkt. </w:t>
            </w:r>
          </w:p>
        </w:tc>
      </w:tr>
    </w:tbl>
    <w:p w:rsidR="002325FE" w:rsidRPr="002325FE" w:rsidRDefault="002325FE" w:rsidP="002325FE">
      <w:pPr>
        <w:pStyle w:val="Akapitzlist"/>
        <w:ind w:left="284"/>
        <w:jc w:val="both"/>
        <w:rPr>
          <w:rFonts w:ascii="Arial Narrow" w:hAnsi="Arial Narrow" w:cs="Times New Roman"/>
          <w:b/>
        </w:rPr>
      </w:pPr>
      <w:r w:rsidRPr="002325FE">
        <w:rPr>
          <w:rFonts w:ascii="Arial Narrow" w:hAnsi="Arial Narrow" w:cs="Times New Roman"/>
          <w:b/>
        </w:rPr>
        <w:t xml:space="preserve">Ocena końcowa </w:t>
      </w:r>
      <w:r w:rsidRPr="002325FE">
        <w:rPr>
          <w:rFonts w:ascii="Calibri" w:hAnsi="Calibri" w:cs="Times New Roman"/>
          <w:b/>
        </w:rPr>
        <w:t>Ʃ</w:t>
      </w:r>
      <w:r w:rsidRPr="002325FE">
        <w:rPr>
          <w:rFonts w:ascii="Arial Narrow" w:hAnsi="Arial Narrow" w:cs="Times New Roman"/>
          <w:b/>
        </w:rPr>
        <w:t>= C+J</w:t>
      </w:r>
    </w:p>
    <w:p w:rsidR="00FF779D" w:rsidRPr="00FF352B" w:rsidRDefault="00EA281D" w:rsidP="003060E2">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FF352B" w:rsidRDefault="00D722A3" w:rsidP="003060E2">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9425D9" w:rsidRPr="00FF352B" w:rsidRDefault="003907CD" w:rsidP="003060E2">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3060E2">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3060E2">
      <w:pPr>
        <w:pStyle w:val="Akapitzlist"/>
        <w:numPr>
          <w:ilvl w:val="0"/>
          <w:numId w:val="15"/>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FF352B">
        <w:rPr>
          <w:rFonts w:ascii="Arial Narrow" w:hAnsi="Arial Narrow" w:cs="Times New Roman"/>
        </w:rPr>
        <w:t> </w:t>
      </w:r>
      <w:r w:rsidRPr="00FF352B">
        <w:rPr>
          <w:rFonts w:ascii="Arial Narrow" w:hAnsi="Arial Narrow" w:cs="Times New Roman"/>
        </w:rPr>
        <w:t>późn.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1"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3060E2">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lastRenderedPageBreak/>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3060E2">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3060E2">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3060E2">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zamówień publicznych  (t.j. Dz.U. 2015, poz. 2164, z późn. zm.), a także przepi</w:t>
      </w:r>
      <w:r w:rsidR="00FA3450" w:rsidRPr="00FF352B">
        <w:rPr>
          <w:rFonts w:ascii="Arial Narrow" w:hAnsi="Arial Narrow" w:cs="Times New Roman"/>
        </w:rPr>
        <w:t>sy aktów wykonawczych do ustawy.</w:t>
      </w:r>
    </w:p>
    <w:p w:rsidR="00FA3450" w:rsidRPr="00FF352B" w:rsidRDefault="00FA3450" w:rsidP="003060E2">
      <w:pPr>
        <w:pStyle w:val="Akapitzlist"/>
        <w:numPr>
          <w:ilvl w:val="0"/>
          <w:numId w:val="17"/>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FF352B" w:rsidRDefault="00FA3450" w:rsidP="00137EFE">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1 – Istotne </w:t>
      </w:r>
      <w:r w:rsidR="00034E30" w:rsidRPr="00FF352B">
        <w:rPr>
          <w:rFonts w:ascii="Arial Narrow" w:hAnsi="Arial Narrow" w:cs="Times New Roman"/>
        </w:rPr>
        <w:t>P</w:t>
      </w:r>
      <w:r w:rsidR="00E931A1" w:rsidRPr="00FF352B">
        <w:rPr>
          <w:rFonts w:ascii="Arial Narrow" w:hAnsi="Arial Narrow" w:cs="Times New Roman"/>
        </w:rPr>
        <w:t>ostanowienia</w:t>
      </w:r>
      <w:r w:rsidR="00034E30" w:rsidRPr="00FF352B">
        <w:rPr>
          <w:rFonts w:ascii="Arial Narrow" w:hAnsi="Arial Narrow" w:cs="Times New Roman"/>
        </w:rPr>
        <w:t xml:space="preserve"> U</w:t>
      </w:r>
      <w:r w:rsidRPr="00FF352B">
        <w:rPr>
          <w:rFonts w:ascii="Arial Narrow" w:hAnsi="Arial Narrow" w:cs="Times New Roman"/>
        </w:rPr>
        <w:t>mowy.</w:t>
      </w:r>
    </w:p>
    <w:p w:rsidR="00FA3450" w:rsidRPr="00FF352B" w:rsidRDefault="00FA3450"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2 – Formularz Oferty.</w:t>
      </w:r>
    </w:p>
    <w:p w:rsidR="00FA3450" w:rsidRPr="00FF352B" w:rsidRDefault="003F0908"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3 – Kalkulacja C</w:t>
      </w:r>
      <w:r w:rsidR="002718F2" w:rsidRPr="00FF352B">
        <w:rPr>
          <w:rFonts w:ascii="Arial Narrow" w:hAnsi="Arial Narrow" w:cs="Times New Roman"/>
        </w:rPr>
        <w:t>enowa</w:t>
      </w:r>
      <w:r w:rsidR="008D5A2D">
        <w:rPr>
          <w:rFonts w:ascii="Arial Narrow" w:hAnsi="Arial Narrow" w:cs="Times New Roman"/>
        </w:rPr>
        <w:t xml:space="preserve"> zał. od 3/1 do 3/7 </w:t>
      </w:r>
      <w:r w:rsidR="002718F2" w:rsidRPr="00FF352B">
        <w:rPr>
          <w:rFonts w:ascii="Arial Narrow" w:hAnsi="Arial Narrow" w:cs="Times New Roman"/>
        </w:rPr>
        <w:t xml:space="preserve"> – Opis Przedmiotu Z</w:t>
      </w:r>
      <w:r w:rsidR="00FA3450" w:rsidRPr="00FF352B">
        <w:rPr>
          <w:rFonts w:ascii="Arial Narrow" w:hAnsi="Arial Narrow" w:cs="Times New Roman"/>
        </w:rPr>
        <w:t>amówienia</w:t>
      </w:r>
    </w:p>
    <w:p w:rsidR="00F80FD4" w:rsidRDefault="00F80FD4" w:rsidP="007104C8">
      <w:pPr>
        <w:spacing w:after="0" w:line="240" w:lineRule="auto"/>
        <w:ind w:firstLine="284"/>
        <w:jc w:val="both"/>
        <w:rPr>
          <w:rFonts w:ascii="Arial Narrow" w:hAnsi="Arial Narrow" w:cs="Times New Roman"/>
        </w:rPr>
      </w:pPr>
    </w:p>
    <w:p w:rsidR="00F80FD4" w:rsidRDefault="00F80FD4" w:rsidP="007104C8">
      <w:pPr>
        <w:spacing w:after="0" w:line="240" w:lineRule="auto"/>
        <w:ind w:firstLine="284"/>
        <w:jc w:val="both"/>
        <w:rPr>
          <w:rFonts w:ascii="Arial Narrow" w:hAnsi="Arial Narrow" w:cs="Times New Roman"/>
        </w:rPr>
      </w:pPr>
    </w:p>
    <w:p w:rsidR="00F80FD4" w:rsidRDefault="00F80FD4" w:rsidP="00E476F1">
      <w:pPr>
        <w:spacing w:after="0" w:line="240" w:lineRule="auto"/>
        <w:jc w:val="both"/>
        <w:rPr>
          <w:rFonts w:ascii="Arial Narrow" w:hAnsi="Arial Narrow" w:cs="Times New Roman"/>
        </w:rPr>
      </w:pPr>
    </w:p>
    <w:p w:rsidR="00F80FD4" w:rsidRDefault="00F80FD4" w:rsidP="00F80FD4">
      <w:pPr>
        <w:spacing w:after="0" w:line="240" w:lineRule="auto"/>
        <w:ind w:firstLine="284"/>
        <w:jc w:val="both"/>
        <w:rPr>
          <w:rFonts w:ascii="Arial Narrow" w:hAnsi="Arial Narrow" w:cs="Times New Roman"/>
        </w:rPr>
      </w:pPr>
    </w:p>
    <w:p w:rsidR="00F80FD4" w:rsidRPr="00FF352B" w:rsidRDefault="008D5A2D" w:rsidP="00F80FD4">
      <w:pPr>
        <w:spacing w:after="0" w:line="240" w:lineRule="auto"/>
        <w:ind w:firstLine="284"/>
        <w:jc w:val="both"/>
        <w:rPr>
          <w:rFonts w:ascii="Arial Narrow" w:hAnsi="Arial Narrow" w:cs="Times New Roman"/>
        </w:rPr>
      </w:pPr>
      <w:r>
        <w:rPr>
          <w:rFonts w:ascii="Arial Narrow" w:hAnsi="Arial Narrow" w:cs="Times New Roman"/>
        </w:rPr>
        <w:t>Kraków, dnia 28.04.</w:t>
      </w:r>
      <w:r w:rsidR="0065102A">
        <w:rPr>
          <w:rFonts w:ascii="Arial Narrow" w:hAnsi="Arial Narrow" w:cs="Times New Roman"/>
        </w:rPr>
        <w:t>2017r.</w:t>
      </w: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rsidR="00DE083B" w:rsidRPr="00FF352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3B7115" w:rsidRDefault="003B7115" w:rsidP="00E931A1">
      <w:pPr>
        <w:ind w:left="1701"/>
        <w:jc w:val="right"/>
        <w:rPr>
          <w:rFonts w:ascii="Arial Narrow" w:hAnsi="Arial Narrow" w:cs="Times New Roman"/>
        </w:rPr>
      </w:pPr>
    </w:p>
    <w:p w:rsidR="00A97255" w:rsidRDefault="00A97255" w:rsidP="00300F33">
      <w:pPr>
        <w:rPr>
          <w:rFonts w:ascii="Arial Narrow" w:hAnsi="Arial Narrow" w:cs="Times New Roman"/>
        </w:rPr>
      </w:pPr>
    </w:p>
    <w:p w:rsidR="00A97255" w:rsidRDefault="00A97255"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156DEF" w:rsidRDefault="00156DEF" w:rsidP="00E931A1">
      <w:pPr>
        <w:ind w:left="1701"/>
        <w:jc w:val="right"/>
        <w:rPr>
          <w:rFonts w:ascii="Arial Narrow" w:hAnsi="Arial Narrow" w:cs="Times New Roman"/>
        </w:rPr>
      </w:pPr>
    </w:p>
    <w:p w:rsidR="008D5A2D" w:rsidRDefault="008D5A2D" w:rsidP="008D5A2D">
      <w:pPr>
        <w:rPr>
          <w:rFonts w:ascii="Arial Narrow" w:hAnsi="Arial Narrow" w:cs="Times New Roman"/>
        </w:rPr>
      </w:pPr>
    </w:p>
    <w:p w:rsidR="008D5A2D" w:rsidRPr="00E35A31" w:rsidRDefault="008D5A2D" w:rsidP="008D5A2D">
      <w:pPr>
        <w:pStyle w:val="Tekstpodstawowy"/>
        <w:ind w:left="6372"/>
        <w:jc w:val="right"/>
        <w:rPr>
          <w:rFonts w:ascii="Arial Narrow" w:hAnsi="Arial Narrow" w:cs="Arial"/>
          <w:b/>
          <w:sz w:val="22"/>
          <w:szCs w:val="22"/>
        </w:rPr>
      </w:pPr>
      <w:r w:rsidRPr="00E35A31">
        <w:rPr>
          <w:rFonts w:ascii="Arial Narrow" w:hAnsi="Arial Narrow" w:cs="Arial"/>
          <w:b/>
          <w:sz w:val="22"/>
          <w:szCs w:val="22"/>
        </w:rPr>
        <w:lastRenderedPageBreak/>
        <w:t>Załącznik nr 1 do SIWZ</w:t>
      </w:r>
    </w:p>
    <w:p w:rsidR="008D5A2D" w:rsidRPr="00E35A31" w:rsidRDefault="008D5A2D" w:rsidP="008D5A2D">
      <w:pPr>
        <w:pStyle w:val="Nagwek5"/>
        <w:spacing w:before="0" w:after="0"/>
        <w:jc w:val="center"/>
        <w:rPr>
          <w:rFonts w:ascii="Arial Narrow" w:hAnsi="Arial Narrow" w:cs="Arial"/>
          <w:sz w:val="22"/>
          <w:szCs w:val="22"/>
        </w:rPr>
      </w:pPr>
      <w:r w:rsidRPr="00E35A31">
        <w:rPr>
          <w:rFonts w:ascii="Arial Narrow" w:hAnsi="Arial Narrow" w:cs="Arial"/>
          <w:sz w:val="22"/>
          <w:szCs w:val="22"/>
        </w:rPr>
        <w:t>ISTOTNE POSTANOWIENIA UMOWY</w:t>
      </w:r>
    </w:p>
    <w:p w:rsidR="008D5A2D" w:rsidRPr="00E35A31" w:rsidRDefault="008D5A2D" w:rsidP="008D5A2D">
      <w:pPr>
        <w:pStyle w:val="Nagwek"/>
        <w:jc w:val="center"/>
        <w:rPr>
          <w:rFonts w:ascii="Arial Narrow" w:hAnsi="Arial Narrow" w:cs="Arial"/>
        </w:rPr>
      </w:pPr>
      <w:r w:rsidRPr="00E35A31">
        <w:rPr>
          <w:rFonts w:ascii="Arial Narrow" w:hAnsi="Arial Narrow" w:cs="Arial"/>
        </w:rPr>
        <w:t>§ 1</w:t>
      </w:r>
    </w:p>
    <w:p w:rsidR="008D5A2D" w:rsidRPr="00E35A31" w:rsidRDefault="008D5A2D" w:rsidP="003060E2">
      <w:pPr>
        <w:widowControl w:val="0"/>
        <w:numPr>
          <w:ilvl w:val="0"/>
          <w:numId w:val="23"/>
        </w:numPr>
        <w:suppressAutoHyphens/>
        <w:spacing w:after="0" w:line="240" w:lineRule="auto"/>
        <w:jc w:val="both"/>
        <w:rPr>
          <w:rFonts w:ascii="Arial Narrow" w:hAnsi="Arial Narrow" w:cs="Arial"/>
          <w:b/>
          <w:color w:val="FF0000"/>
        </w:rPr>
      </w:pPr>
      <w:r w:rsidRPr="00E35A31">
        <w:rPr>
          <w:rFonts w:ascii="Arial Narrow" w:hAnsi="Arial Narrow" w:cs="Tahoma"/>
        </w:rPr>
        <w:t xml:space="preserve">Przedmiotem umowy </w:t>
      </w:r>
      <w:r w:rsidR="00E476F1">
        <w:rPr>
          <w:rFonts w:ascii="Arial Narrow" w:hAnsi="Arial Narrow"/>
        </w:rPr>
        <w:t>jest</w:t>
      </w:r>
      <w:r w:rsidRPr="00E35A31">
        <w:rPr>
          <w:rFonts w:ascii="Arial Narrow" w:hAnsi="Arial Narrow"/>
        </w:rPr>
        <w:t xml:space="preserve"> </w:t>
      </w:r>
      <w:r w:rsidRPr="00E35A31">
        <w:rPr>
          <w:rFonts w:ascii="Arial Narrow" w:hAnsi="Arial Narrow"/>
          <w:b/>
        </w:rPr>
        <w:t>dostawa odczynników izotopowych i radiofarmaceutyków dla Pracowni Scyntygrafii</w:t>
      </w:r>
      <w:r w:rsidR="00E476F1">
        <w:rPr>
          <w:rFonts w:ascii="Arial Narrow" w:hAnsi="Arial Narrow"/>
          <w:b/>
        </w:rPr>
        <w:t xml:space="preserve"> – 7 grup</w:t>
      </w:r>
      <w:r w:rsidRPr="00E35A31">
        <w:rPr>
          <w:rFonts w:ascii="Arial Narrow" w:hAnsi="Arial Narrow"/>
          <w:b/>
        </w:rPr>
        <w:t xml:space="preserve"> Grupa  ……..  </w:t>
      </w:r>
      <w:r w:rsidRPr="00E35A31">
        <w:rPr>
          <w:rFonts w:ascii="Arial Narrow" w:hAnsi="Arial Narrow" w:cs="Tahoma"/>
        </w:rPr>
        <w:t>w</w:t>
      </w:r>
      <w:r w:rsidRPr="00E35A31">
        <w:rPr>
          <w:rFonts w:ascii="Arial Narrow" w:hAnsi="Arial Narrow" w:cs="Garamond"/>
        </w:rPr>
        <w:t xml:space="preserve"> ilości i za cenę określoną </w:t>
      </w:r>
      <w:r w:rsidRPr="00E35A31">
        <w:rPr>
          <w:rFonts w:ascii="Arial Narrow" w:hAnsi="Arial Narrow" w:cs="Arial"/>
        </w:rPr>
        <w:t xml:space="preserve">w ofercie z dnia .............................................r. która stanowi nieodłączną cześć umowy </w:t>
      </w:r>
    </w:p>
    <w:p w:rsidR="008D5A2D" w:rsidRPr="00E35A31" w:rsidRDefault="008D5A2D" w:rsidP="003060E2">
      <w:pPr>
        <w:widowControl w:val="0"/>
        <w:numPr>
          <w:ilvl w:val="0"/>
          <w:numId w:val="23"/>
        </w:numPr>
        <w:suppressAutoHyphens/>
        <w:spacing w:after="0" w:line="240" w:lineRule="auto"/>
        <w:jc w:val="both"/>
        <w:rPr>
          <w:rFonts w:ascii="Arial Narrow" w:hAnsi="Arial Narrow" w:cs="Arial"/>
          <w:b/>
          <w:color w:val="FF0000"/>
        </w:rPr>
      </w:pPr>
      <w:r w:rsidRPr="00E35A31">
        <w:rPr>
          <w:rFonts w:ascii="Arial Narrow" w:hAnsi="Arial Narrow" w:cs="Arial"/>
        </w:rPr>
        <w:t>Wykonawca gwarantuje niezmienność cen jednostkowych netto podanych w ofercie przez okres</w:t>
      </w:r>
      <w:r w:rsidR="00B7691C" w:rsidRPr="00E35A31">
        <w:rPr>
          <w:rFonts w:ascii="Arial Narrow" w:hAnsi="Arial Narrow" w:cs="Arial"/>
        </w:rPr>
        <w:t xml:space="preserve"> 12 miesięcy,</w:t>
      </w:r>
      <w:r w:rsidRPr="00E35A31">
        <w:rPr>
          <w:rFonts w:ascii="Arial Narrow" w:hAnsi="Arial Narrow" w:cs="Arial"/>
        </w:rPr>
        <w:t xml:space="preserve"> z zastrzeżeniem jednak dopuszczalności zmiany cen przewidzianych postanowieniami niniejszej umowy poniżej.</w:t>
      </w:r>
    </w:p>
    <w:p w:rsidR="008D5A2D" w:rsidRPr="00E35A31" w:rsidRDefault="008D5A2D" w:rsidP="003060E2">
      <w:pPr>
        <w:numPr>
          <w:ilvl w:val="0"/>
          <w:numId w:val="23"/>
        </w:numPr>
        <w:autoSpaceDE w:val="0"/>
        <w:autoSpaceDN w:val="0"/>
        <w:adjustRightInd w:val="0"/>
        <w:spacing w:after="0" w:line="240" w:lineRule="auto"/>
        <w:jc w:val="both"/>
        <w:rPr>
          <w:rFonts w:ascii="Arial Narrow" w:hAnsi="Arial Narrow" w:cs="Garamond-Bold"/>
          <w:bCs/>
        </w:rPr>
      </w:pPr>
      <w:r w:rsidRPr="00E35A31">
        <w:rPr>
          <w:rFonts w:ascii="Arial Narrow" w:hAnsi="Arial Narrow" w:cs="Garamond-Bold"/>
          <w:bCs/>
        </w:rPr>
        <w:t>Zmiana podatku VAT następuje z mocy prawa.</w:t>
      </w:r>
    </w:p>
    <w:p w:rsidR="008D5A2D" w:rsidRPr="00E35A31" w:rsidRDefault="008D5A2D" w:rsidP="003060E2">
      <w:pPr>
        <w:numPr>
          <w:ilvl w:val="0"/>
          <w:numId w:val="23"/>
        </w:numPr>
        <w:autoSpaceDE w:val="0"/>
        <w:autoSpaceDN w:val="0"/>
        <w:adjustRightInd w:val="0"/>
        <w:spacing w:after="0" w:line="240" w:lineRule="auto"/>
        <w:jc w:val="both"/>
        <w:rPr>
          <w:rFonts w:ascii="Arial Narrow" w:hAnsi="Arial Narrow" w:cs="Garamond"/>
        </w:rPr>
      </w:pPr>
      <w:r w:rsidRPr="00E35A31">
        <w:rPr>
          <w:rFonts w:ascii="Arial Narrow" w:hAnsi="Arial Narrow" w:cs="Garamond"/>
        </w:rPr>
        <w:t>Zamawiający może zmniejszyć ilość objętych umową produktów w zależności od uzyskanych środków finansowych.</w:t>
      </w:r>
    </w:p>
    <w:p w:rsidR="008D5A2D" w:rsidRPr="00E35A31" w:rsidRDefault="008D5A2D" w:rsidP="003060E2">
      <w:pPr>
        <w:numPr>
          <w:ilvl w:val="0"/>
          <w:numId w:val="23"/>
        </w:numPr>
        <w:autoSpaceDE w:val="0"/>
        <w:autoSpaceDN w:val="0"/>
        <w:adjustRightInd w:val="0"/>
        <w:spacing w:after="0" w:line="240" w:lineRule="auto"/>
        <w:jc w:val="both"/>
        <w:rPr>
          <w:rFonts w:ascii="Arial Narrow" w:hAnsi="Arial Narrow" w:cs="Arial"/>
        </w:rPr>
      </w:pPr>
      <w:r w:rsidRPr="00E35A31">
        <w:rPr>
          <w:rFonts w:ascii="Arial Narrow" w:hAnsi="Arial Narrow" w:cs="Garamond"/>
        </w:rPr>
        <w:t>W przypadku zaprzestania produkcji produktu przez producenta, Wykonawca zobowiązany jest niezwłocznie udokumentować i powiadomić o tym fakcie Zamawiającego. Jednocześnie Wykonawca zobowiązany jest dostarczyć zamiennik danego produktu,</w:t>
      </w:r>
      <w:r w:rsidRPr="00E35A31">
        <w:rPr>
          <w:rFonts w:ascii="Arial Narrow" w:hAnsi="Arial Narrow"/>
        </w:rPr>
        <w:t xml:space="preserve"> </w:t>
      </w:r>
      <w:r w:rsidRPr="00E35A31">
        <w:rPr>
          <w:rFonts w:ascii="Arial Narrow" w:hAnsi="Arial Narrow" w:cs="Garamond"/>
        </w:rPr>
        <w:t>po wcześniejszym pisemnym uzgodnieniu z Zamawiającym. Cena zamiennika nie może być wyższa niż produktu  podanego w załączniku do umowy.</w:t>
      </w:r>
      <w:r w:rsidRPr="00E35A31">
        <w:rPr>
          <w:rFonts w:ascii="Arial Narrow" w:hAnsi="Arial Narrow" w:cs="Arial"/>
        </w:rPr>
        <w:t xml:space="preserve"> </w:t>
      </w:r>
    </w:p>
    <w:p w:rsidR="008D5A2D" w:rsidRPr="00E35A31" w:rsidRDefault="008D5A2D" w:rsidP="003060E2">
      <w:pPr>
        <w:pStyle w:val="Justysia"/>
        <w:numPr>
          <w:ilvl w:val="0"/>
          <w:numId w:val="23"/>
        </w:numPr>
        <w:spacing w:line="240" w:lineRule="auto"/>
        <w:rPr>
          <w:rFonts w:ascii="Arial Narrow" w:hAnsi="Arial Narrow"/>
          <w:sz w:val="22"/>
          <w:szCs w:val="22"/>
        </w:rPr>
      </w:pPr>
      <w:r w:rsidRPr="00E35A31">
        <w:rPr>
          <w:rFonts w:ascii="Arial Narrow" w:hAnsi="Arial Narrow" w:cs="Garamond"/>
          <w:sz w:val="22"/>
          <w:szCs w:val="22"/>
        </w:rPr>
        <w:t>Dopuszcza się możliwość obniżenia cen jednostkowych produktów za porozumieniem stron.</w:t>
      </w:r>
    </w:p>
    <w:p w:rsidR="008D5A2D" w:rsidRPr="00E35A31" w:rsidRDefault="008D5A2D" w:rsidP="003060E2">
      <w:pPr>
        <w:numPr>
          <w:ilvl w:val="0"/>
          <w:numId w:val="23"/>
        </w:numPr>
        <w:autoSpaceDE w:val="0"/>
        <w:autoSpaceDN w:val="0"/>
        <w:adjustRightInd w:val="0"/>
        <w:spacing w:after="0" w:line="240" w:lineRule="auto"/>
        <w:jc w:val="both"/>
        <w:rPr>
          <w:rFonts w:ascii="Arial Narrow" w:hAnsi="Arial Narrow" w:cs="Arial"/>
        </w:rPr>
      </w:pPr>
      <w:r w:rsidRPr="00E35A31">
        <w:rPr>
          <w:rFonts w:ascii="Arial Narrow" w:hAnsi="Arial Narrow" w:cs="Arial"/>
        </w:rPr>
        <w:t>Strony dopuszczają zmianę cen jednostkowych produktów objętych umową w przypadku zmiany wielkości opakowania wprowadzonej przez producenta z zachowaniem zasady proporcjonalności w stosunku do ceny objętej umową.</w:t>
      </w:r>
    </w:p>
    <w:p w:rsidR="008D5A2D" w:rsidRPr="00E35A31" w:rsidRDefault="008D5A2D" w:rsidP="003060E2">
      <w:pPr>
        <w:numPr>
          <w:ilvl w:val="0"/>
          <w:numId w:val="23"/>
        </w:numPr>
        <w:autoSpaceDE w:val="0"/>
        <w:autoSpaceDN w:val="0"/>
        <w:adjustRightInd w:val="0"/>
        <w:spacing w:after="0" w:line="240" w:lineRule="auto"/>
        <w:jc w:val="both"/>
        <w:rPr>
          <w:rFonts w:ascii="Arial Narrow" w:hAnsi="Arial Narrow" w:cs="Garamond"/>
        </w:rPr>
      </w:pPr>
      <w:r w:rsidRPr="00E35A31">
        <w:rPr>
          <w:rFonts w:ascii="Arial Narrow" w:hAnsi="Arial Narrow" w:cs="Garamond"/>
        </w:rPr>
        <w:t xml:space="preserve">Zmiana dopuszczona w umowie w </w:t>
      </w:r>
      <w:r w:rsidRPr="00E35A31">
        <w:rPr>
          <w:rFonts w:ascii="Arial Narrow" w:hAnsi="Arial Narrow" w:cs="ArialMT"/>
        </w:rPr>
        <w:t xml:space="preserve">§ </w:t>
      </w:r>
      <w:r w:rsidRPr="00E35A31">
        <w:rPr>
          <w:rFonts w:ascii="Arial Narrow" w:hAnsi="Arial Narrow" w:cs="Garamond"/>
        </w:rPr>
        <w:t>1 pkt. 4 musi być uzasadniona pisemnie odrębnym dokumentem dołączonym do faktury (w formie aneksu).</w:t>
      </w:r>
    </w:p>
    <w:p w:rsidR="008D5A2D" w:rsidRPr="00E35A31" w:rsidRDefault="008D5A2D" w:rsidP="003060E2">
      <w:pPr>
        <w:widowControl w:val="0"/>
        <w:numPr>
          <w:ilvl w:val="0"/>
          <w:numId w:val="23"/>
        </w:numPr>
        <w:suppressAutoHyphens/>
        <w:spacing w:after="0" w:line="240" w:lineRule="auto"/>
        <w:jc w:val="both"/>
        <w:rPr>
          <w:rFonts w:ascii="Arial Narrow" w:hAnsi="Arial Narrow" w:cs="Arial"/>
        </w:rPr>
      </w:pPr>
      <w:r w:rsidRPr="00E35A31">
        <w:rPr>
          <w:rFonts w:ascii="Arial Narrow" w:hAnsi="Arial Narrow" w:cs="Arial"/>
        </w:rPr>
        <w:t xml:space="preserve"> Wartość maksymalną umowy dla celów zamówienia publicznego określa się w wysokości brutto ................................................. PLN z zastrzeżeniem, że wartość umowy będzie stanowić suma wartości poszczególnych zamówień oraz, że ustalona maksymalna kwota nie upoważnia Wykonawcę do żądania złożenia przez Zamawiającego zamówienia do pełnej wysokości kwoty maksymalnej.</w:t>
      </w:r>
    </w:p>
    <w:p w:rsidR="008D5A2D" w:rsidRPr="00E35A31" w:rsidRDefault="008D5A2D" w:rsidP="003060E2">
      <w:pPr>
        <w:numPr>
          <w:ilvl w:val="0"/>
          <w:numId w:val="23"/>
        </w:numPr>
        <w:spacing w:after="0" w:line="240" w:lineRule="auto"/>
        <w:rPr>
          <w:rFonts w:ascii="Arial Narrow" w:hAnsi="Arial Narrow" w:cs="Tahoma"/>
          <w:b/>
        </w:rPr>
      </w:pPr>
      <w:r w:rsidRPr="00E35A31">
        <w:rPr>
          <w:rFonts w:ascii="Arial Narrow" w:hAnsi="Arial Narrow" w:cs="Tahoma"/>
        </w:rPr>
        <w:t xml:space="preserve">Produkty oferowane przez Wykonawcę, będące przedmiotem obrotu posiadają stosowne świadectwa i certyfikaty, spełniają wymogi określone w Polskich Normach oraz posiadają </w:t>
      </w:r>
      <w:r w:rsidRPr="00E35A31">
        <w:rPr>
          <w:rFonts w:ascii="Arial Narrow" w:hAnsi="Arial Narrow"/>
        </w:rPr>
        <w:t xml:space="preserve"> termin ważności: Grupa  1 – 14 dni od daty kalibracji; Grupy 2-6 – 3 miesiące od daty dostawy; Grupa 7 – 9 dni od daty produkcji</w:t>
      </w:r>
    </w:p>
    <w:p w:rsidR="008D5A2D" w:rsidRPr="00E35A31" w:rsidRDefault="008D5A2D" w:rsidP="008D5A2D">
      <w:pPr>
        <w:ind w:left="360"/>
        <w:jc w:val="center"/>
        <w:rPr>
          <w:rFonts w:ascii="Arial Narrow" w:hAnsi="Arial Narrow" w:cs="Tahoma"/>
        </w:rPr>
      </w:pPr>
      <w:r w:rsidRPr="00E35A31">
        <w:rPr>
          <w:rFonts w:ascii="Arial Narrow" w:hAnsi="Arial Narrow" w:cs="Tahoma"/>
        </w:rPr>
        <w:t>§2</w:t>
      </w:r>
    </w:p>
    <w:p w:rsidR="008D5A2D" w:rsidRPr="00E35A31" w:rsidRDefault="008D5A2D" w:rsidP="003060E2">
      <w:pPr>
        <w:numPr>
          <w:ilvl w:val="1"/>
          <w:numId w:val="24"/>
        </w:numPr>
        <w:tabs>
          <w:tab w:val="clear" w:pos="1440"/>
          <w:tab w:val="num" w:pos="360"/>
          <w:tab w:val="num" w:pos="426"/>
        </w:tabs>
        <w:spacing w:after="0" w:line="240" w:lineRule="auto"/>
        <w:ind w:left="578" w:hanging="436"/>
        <w:jc w:val="both"/>
        <w:rPr>
          <w:rFonts w:ascii="Arial Narrow" w:hAnsi="Arial Narrow" w:cs="Arial"/>
        </w:rPr>
      </w:pPr>
      <w:r w:rsidRPr="00E35A31">
        <w:rPr>
          <w:rFonts w:ascii="Arial Narrow" w:hAnsi="Arial Narrow" w:cs="Tahoma"/>
          <w:b/>
        </w:rPr>
        <w:tab/>
      </w:r>
      <w:r w:rsidRPr="00E35A31">
        <w:rPr>
          <w:rFonts w:ascii="Arial Narrow" w:hAnsi="Arial Narrow" w:cs="Arial"/>
        </w:rPr>
        <w:t xml:space="preserve">Dostawy będą się odbywać każdorazowo na podstawie zamówień Zamawiającego składanych pisemnie lub przy użyciu faxu. </w:t>
      </w:r>
    </w:p>
    <w:p w:rsidR="008D5A2D" w:rsidRPr="00E35A31" w:rsidRDefault="008D5A2D" w:rsidP="008D5A2D">
      <w:pPr>
        <w:ind w:left="142"/>
        <w:rPr>
          <w:rFonts w:ascii="Arial Narrow" w:hAnsi="Arial Narrow" w:cs="Arial"/>
        </w:rPr>
      </w:pPr>
      <w:r w:rsidRPr="00E35A31">
        <w:rPr>
          <w:rFonts w:ascii="Arial Narrow" w:hAnsi="Arial Narrow" w:cs="Arial"/>
        </w:rPr>
        <w:t>2. Wykonawca dostarcza towar:</w:t>
      </w:r>
    </w:p>
    <w:p w:rsidR="008D5A2D" w:rsidRPr="00E35A31" w:rsidRDefault="008D5A2D" w:rsidP="008D5A2D">
      <w:pPr>
        <w:ind w:left="142"/>
        <w:rPr>
          <w:rFonts w:ascii="Arial Narrow" w:hAnsi="Arial Narrow" w:cs="Arial"/>
        </w:rPr>
      </w:pPr>
      <w:r w:rsidRPr="00E35A31">
        <w:rPr>
          <w:rFonts w:ascii="Arial Narrow" w:hAnsi="Arial Narrow" w:cs="Arial"/>
        </w:rPr>
        <w:t>-w opakowaniu fabrycznym zabezpieczającym przedmiot dostawy na czas transportu do magazynu /Pracownia Scyntygrafii/ Zamawiającego. Zastosowane opakowania muszą odpowiadać wymaganiom określonym w ustawie o opakowaniach i odpadach opakowaniowych(Dz. U. z 2001r. Nr 63. Poz. 638 z późn. zm), oraz zapewniać ochronę przed szkodliwym wpływem tych substancji i preparatów na zdrowie człowieka i środowisko. Na opakowaniu powinna znajdować się etykieta fabryczna określająca rodzaj, typ towaru, jego ilość, datę ważności oraz nazwę i adres producenta.</w:t>
      </w:r>
    </w:p>
    <w:p w:rsidR="008D5A2D" w:rsidRPr="00E35A31" w:rsidRDefault="008D5A2D" w:rsidP="008D5A2D">
      <w:pPr>
        <w:pStyle w:val="Tekstpodstawowywcity"/>
        <w:ind w:left="142"/>
        <w:rPr>
          <w:rFonts w:ascii="Arial Narrow" w:hAnsi="Arial Narrow" w:cs="Arial"/>
          <w:sz w:val="22"/>
          <w:szCs w:val="22"/>
        </w:rPr>
      </w:pPr>
      <w:r w:rsidRPr="00E35A31">
        <w:rPr>
          <w:rFonts w:ascii="Arial Narrow" w:hAnsi="Arial Narrow" w:cs="Arial"/>
          <w:sz w:val="22"/>
          <w:szCs w:val="22"/>
        </w:rPr>
        <w:t>-kompleksowe dostawy transportem Wykonawcy na własny koszt i ryzyko, zgodnie z terminem realizacji podanym na zamówieniu (NIE DOTYCZY GRUPY 1, 7, dla której w szczegółowej specyfikacji podana jest cena za transport).</w:t>
      </w:r>
    </w:p>
    <w:p w:rsidR="008D5A2D" w:rsidRPr="00E35A31" w:rsidRDefault="008D5A2D" w:rsidP="008D5A2D">
      <w:pPr>
        <w:pStyle w:val="Tekstpodstawowywcity"/>
        <w:ind w:left="142"/>
        <w:rPr>
          <w:rFonts w:ascii="Arial Narrow" w:hAnsi="Arial Narrow" w:cs="Arial"/>
          <w:sz w:val="22"/>
          <w:szCs w:val="22"/>
        </w:rPr>
      </w:pPr>
      <w:r w:rsidRPr="00E35A31">
        <w:rPr>
          <w:rFonts w:ascii="Arial Narrow" w:hAnsi="Arial Narrow" w:cs="Arial"/>
          <w:sz w:val="22"/>
          <w:szCs w:val="22"/>
        </w:rPr>
        <w:t xml:space="preserve">3. Wykonawca zobowiązuje się do dostarczenia towaru pochodzącego z najnowszej produkcji, o jakości i ważności zgodnymi z obowiązującymi producenta normami. </w:t>
      </w:r>
    </w:p>
    <w:p w:rsidR="008D5A2D" w:rsidRPr="00E35A31" w:rsidRDefault="008D5A2D" w:rsidP="008D5A2D">
      <w:pPr>
        <w:pStyle w:val="Tekstpodstawowywcity"/>
        <w:ind w:left="142"/>
        <w:rPr>
          <w:rFonts w:ascii="Arial Narrow" w:hAnsi="Arial Narrow" w:cs="Arial"/>
          <w:color w:val="000000"/>
          <w:sz w:val="22"/>
          <w:szCs w:val="22"/>
        </w:rPr>
      </w:pPr>
      <w:r w:rsidRPr="00E35A31">
        <w:rPr>
          <w:rFonts w:ascii="Arial Narrow" w:hAnsi="Arial Narrow" w:cs="Arial"/>
          <w:sz w:val="22"/>
          <w:szCs w:val="22"/>
        </w:rPr>
        <w:t>5.</w:t>
      </w:r>
      <w:r w:rsidRPr="00E35A31">
        <w:rPr>
          <w:rFonts w:ascii="Arial Narrow" w:hAnsi="Arial Narrow" w:cs="Arial"/>
          <w:color w:val="000000"/>
          <w:sz w:val="22"/>
          <w:szCs w:val="22"/>
        </w:rPr>
        <w:t xml:space="preserve"> Wykonawca zobowiązany jest do odbioru pojemników ołowianych po odczynnikach izotopowych, zużyty</w:t>
      </w:r>
      <w:r w:rsidR="00E476F1">
        <w:rPr>
          <w:rFonts w:ascii="Arial Narrow" w:hAnsi="Arial Narrow" w:cs="Arial"/>
          <w:color w:val="000000"/>
          <w:sz w:val="22"/>
          <w:szCs w:val="22"/>
        </w:rPr>
        <w:t xml:space="preserve">ch generatorów technetowych na </w:t>
      </w:r>
      <w:r w:rsidRPr="00E35A31">
        <w:rPr>
          <w:rFonts w:ascii="Arial Narrow" w:hAnsi="Arial Narrow" w:cs="Arial"/>
          <w:color w:val="000000"/>
          <w:sz w:val="22"/>
          <w:szCs w:val="22"/>
        </w:rPr>
        <w:t>własny koszt (o ile dotyczy). Przedmiotem zwrotu nie mogą być inne (niż generator technetowy) odpady promieniotwórcze i medyczne.</w:t>
      </w:r>
    </w:p>
    <w:p w:rsidR="008D5A2D" w:rsidRPr="00E35A31" w:rsidRDefault="008D5A2D" w:rsidP="008D5A2D">
      <w:pPr>
        <w:pStyle w:val="Tekstpodstawowywcity"/>
        <w:ind w:left="142"/>
        <w:rPr>
          <w:rFonts w:ascii="Arial Narrow" w:hAnsi="Arial Narrow" w:cs="Tahoma"/>
          <w:snapToGrid w:val="0"/>
          <w:sz w:val="22"/>
          <w:szCs w:val="22"/>
        </w:rPr>
      </w:pPr>
      <w:r w:rsidRPr="00E35A31">
        <w:rPr>
          <w:rFonts w:ascii="Arial Narrow" w:hAnsi="Arial Narrow" w:cs="Arial"/>
          <w:color w:val="000000"/>
          <w:sz w:val="22"/>
          <w:szCs w:val="22"/>
        </w:rPr>
        <w:t>6.</w:t>
      </w:r>
      <w:r w:rsidRPr="00E35A31">
        <w:rPr>
          <w:rFonts w:ascii="Arial Narrow" w:hAnsi="Arial Narrow" w:cs="Tahoma"/>
          <w:snapToGrid w:val="0"/>
          <w:sz w:val="22"/>
          <w:szCs w:val="22"/>
        </w:rPr>
        <w:t>Wydanie towaru nastąpi u Zamawiającego /Pracownia Scyntygrafii/, przez odcisk pieczęci firmowej Zamawiającego i czytelny podpis osoby odbierającej towar na Drogowy Dokument Przewozu.</w:t>
      </w:r>
    </w:p>
    <w:p w:rsidR="008D5A2D" w:rsidRPr="00E35A31" w:rsidRDefault="008D5A2D" w:rsidP="008D5A2D">
      <w:pPr>
        <w:pStyle w:val="Tekstpodstawowywcity"/>
        <w:ind w:left="142"/>
        <w:rPr>
          <w:rFonts w:ascii="Arial Narrow" w:hAnsi="Arial Narrow" w:cs="Arial"/>
          <w:color w:val="000000"/>
          <w:sz w:val="22"/>
          <w:szCs w:val="22"/>
        </w:rPr>
      </w:pPr>
      <w:r w:rsidRPr="00E35A31">
        <w:rPr>
          <w:rFonts w:ascii="Arial Narrow" w:hAnsi="Arial Narrow" w:cs="Tahoma"/>
          <w:snapToGrid w:val="0"/>
          <w:sz w:val="22"/>
          <w:szCs w:val="22"/>
        </w:rPr>
        <w:t>7.</w:t>
      </w:r>
      <w:r w:rsidRPr="00E35A31">
        <w:rPr>
          <w:rFonts w:ascii="Arial Narrow" w:hAnsi="Arial Narrow" w:cs="Arial"/>
          <w:color w:val="000000"/>
          <w:spacing w:val="-3"/>
          <w:sz w:val="22"/>
          <w:szCs w:val="22"/>
        </w:rPr>
        <w:t xml:space="preserve">W przypadku gdy Wykonawca nie dostarczy przedmiotu umowy w terminie dostawy, określonym w trybie </w:t>
      </w:r>
      <w:r w:rsidRPr="00E35A31">
        <w:rPr>
          <w:rFonts w:ascii="Arial Narrow" w:hAnsi="Arial Narrow" w:cs="Arial"/>
          <w:color w:val="000000"/>
          <w:sz w:val="22"/>
          <w:szCs w:val="22"/>
        </w:rPr>
        <w:t>§ 2 ust. 2, Zamawiający zastrzega sobie prawo dokonania zakupu interwencyjnego od innego dostawcy w ilości i asortymencie niezrealizowanej w terminie dostawy.</w:t>
      </w:r>
    </w:p>
    <w:p w:rsidR="008D5A2D" w:rsidRPr="00E35A31" w:rsidRDefault="008D5A2D" w:rsidP="008D5A2D">
      <w:pPr>
        <w:pStyle w:val="Tekstpodstawowywcity"/>
        <w:ind w:left="142"/>
        <w:rPr>
          <w:rFonts w:ascii="Arial Narrow" w:hAnsi="Arial Narrow" w:cs="Arial"/>
          <w:color w:val="000000"/>
          <w:sz w:val="22"/>
          <w:szCs w:val="22"/>
        </w:rPr>
      </w:pPr>
      <w:r w:rsidRPr="00E35A31">
        <w:rPr>
          <w:rFonts w:ascii="Arial Narrow" w:hAnsi="Arial Narrow" w:cs="Arial"/>
          <w:color w:val="000000"/>
          <w:sz w:val="22"/>
          <w:szCs w:val="22"/>
        </w:rPr>
        <w:t>8.W przypadku zakupu interwencyjnego zmniejsza się wielkość przedmiotu umowy o wielkość tego zakupu.</w:t>
      </w:r>
    </w:p>
    <w:p w:rsidR="008D5A2D" w:rsidRPr="00E35A31" w:rsidRDefault="008D5A2D" w:rsidP="008D5A2D">
      <w:pPr>
        <w:pStyle w:val="Tekstpodstawowywcity"/>
        <w:ind w:left="142"/>
        <w:rPr>
          <w:rFonts w:ascii="Arial Narrow" w:hAnsi="Arial Narrow" w:cs="Arial"/>
          <w:sz w:val="22"/>
          <w:szCs w:val="22"/>
        </w:rPr>
      </w:pPr>
      <w:r w:rsidRPr="00E35A31">
        <w:rPr>
          <w:rFonts w:ascii="Arial Narrow" w:hAnsi="Arial Narrow" w:cs="Arial"/>
          <w:color w:val="000000"/>
          <w:sz w:val="22"/>
          <w:szCs w:val="22"/>
        </w:rPr>
        <w:t>9.W przypadku zakupu interwencyjnego Wykonawca zobowiązany jest do zwrotu Zamawiającemu różnicy pomiędzy ceną zakupu interwencyjnego i ceną dostawy.</w:t>
      </w:r>
    </w:p>
    <w:p w:rsidR="008D5A2D" w:rsidRPr="00E35A31" w:rsidRDefault="008D5A2D" w:rsidP="008D5A2D">
      <w:pPr>
        <w:jc w:val="center"/>
        <w:rPr>
          <w:rFonts w:ascii="Arial Narrow" w:hAnsi="Arial Narrow" w:cs="Tahoma"/>
        </w:rPr>
      </w:pPr>
      <w:r w:rsidRPr="00E35A31">
        <w:rPr>
          <w:rFonts w:ascii="Arial Narrow" w:hAnsi="Arial Narrow" w:cs="Tahoma"/>
        </w:rPr>
        <w:lastRenderedPageBreak/>
        <w:t>§3</w:t>
      </w:r>
    </w:p>
    <w:p w:rsidR="008D5A2D" w:rsidRPr="00E35A31" w:rsidRDefault="008D5A2D" w:rsidP="003060E2">
      <w:pPr>
        <w:numPr>
          <w:ilvl w:val="0"/>
          <w:numId w:val="21"/>
        </w:numPr>
        <w:spacing w:after="0" w:line="240" w:lineRule="auto"/>
        <w:ind w:left="426"/>
        <w:jc w:val="both"/>
        <w:rPr>
          <w:rFonts w:ascii="Arial Narrow" w:hAnsi="Arial Narrow" w:cs="Tahoma"/>
        </w:rPr>
      </w:pPr>
      <w:r w:rsidRPr="00E35A31">
        <w:rPr>
          <w:rFonts w:ascii="Arial Narrow" w:hAnsi="Arial Narrow" w:cs="Tahoma"/>
        </w:rPr>
        <w:t>Zamawiający zastrzega sobie prawo reklamowania całości dostawy jeżeli nie jest zgodna z wymaganiami ilościowymi i jakościowymi uzgodnionymi w umowie. Reklamacje jakościowe mogą być zgłaszane nie później niż w okresie ważności towaru.</w:t>
      </w:r>
    </w:p>
    <w:p w:rsidR="008D5A2D" w:rsidRPr="00E35A31" w:rsidRDefault="008D5A2D" w:rsidP="003060E2">
      <w:pPr>
        <w:numPr>
          <w:ilvl w:val="0"/>
          <w:numId w:val="21"/>
        </w:numPr>
        <w:spacing w:after="0" w:line="240" w:lineRule="auto"/>
        <w:ind w:left="426"/>
        <w:jc w:val="both"/>
        <w:rPr>
          <w:rFonts w:ascii="Arial Narrow" w:hAnsi="Arial Narrow" w:cs="Tahoma"/>
        </w:rPr>
      </w:pPr>
      <w:r w:rsidRPr="00E35A31">
        <w:rPr>
          <w:rFonts w:ascii="Arial Narrow" w:hAnsi="Arial Narrow" w:cs="Tahoma"/>
        </w:rPr>
        <w:t>Odbiór ilościowy nastąpi w dniu dostawy. Zamawiający w razie braków ilościowych sporządzi protokół i niezwłocznie zawiadomi Wykonawcę o brakach ilościowych.</w:t>
      </w:r>
    </w:p>
    <w:p w:rsidR="008D5A2D" w:rsidRPr="00E35A31" w:rsidRDefault="008D5A2D" w:rsidP="003060E2">
      <w:pPr>
        <w:numPr>
          <w:ilvl w:val="0"/>
          <w:numId w:val="21"/>
        </w:numPr>
        <w:spacing w:after="0" w:line="240" w:lineRule="auto"/>
        <w:ind w:left="426"/>
        <w:jc w:val="both"/>
        <w:rPr>
          <w:rFonts w:ascii="Arial Narrow" w:hAnsi="Arial Narrow" w:cs="Tahoma"/>
        </w:rPr>
      </w:pPr>
      <w:r w:rsidRPr="00E35A31">
        <w:rPr>
          <w:rFonts w:ascii="Arial Narrow" w:hAnsi="Arial Narrow" w:cs="Tahoma"/>
        </w:rPr>
        <w:t>W razie stwierdzenia wad jakościowych w dostarczonym towarze, Zamawiający zobowiązany jest do sporządzenia protokołu stwierdzającego rodzaj wad i bezzwłocznego powiadomienia Sprzedającego o stwierdzonych wadach.</w:t>
      </w:r>
    </w:p>
    <w:p w:rsidR="008D5A2D" w:rsidRPr="00E35A31" w:rsidRDefault="008D5A2D" w:rsidP="003060E2">
      <w:pPr>
        <w:numPr>
          <w:ilvl w:val="0"/>
          <w:numId w:val="21"/>
        </w:numPr>
        <w:spacing w:after="0" w:line="240" w:lineRule="auto"/>
        <w:ind w:left="426"/>
        <w:jc w:val="both"/>
        <w:rPr>
          <w:rFonts w:ascii="Arial Narrow" w:hAnsi="Arial Narrow" w:cs="Arial"/>
          <w:snapToGrid w:val="0"/>
        </w:rPr>
      </w:pPr>
      <w:r w:rsidRPr="00E35A31">
        <w:rPr>
          <w:rFonts w:ascii="Arial Narrow" w:hAnsi="Arial Narrow" w:cs="Tahoma"/>
        </w:rPr>
        <w:t xml:space="preserve">Wykonawca zobowiązany jest do rozpatrzenia zgłoszonej reklamacji w terminie 14 dni od daty zgłoszenia oraz wymiany reklamowanego artykułu na wolny od wad, gdy wada powstała z winy producenta. </w:t>
      </w:r>
      <w:r w:rsidRPr="00E35A31">
        <w:rPr>
          <w:rFonts w:ascii="Arial Narrow" w:hAnsi="Arial Narrow" w:cs="Arial"/>
          <w:snapToGrid w:val="0"/>
        </w:rPr>
        <w:t>Termin załatwienie reklamacji będzie liczony od dnia przesłania pisma reklamacyjnego wraz z reklamowanym towarem.</w:t>
      </w:r>
    </w:p>
    <w:p w:rsidR="008D5A2D" w:rsidRPr="00E35A31" w:rsidRDefault="008D5A2D" w:rsidP="008D5A2D">
      <w:pPr>
        <w:jc w:val="center"/>
        <w:rPr>
          <w:rFonts w:ascii="Arial Narrow" w:hAnsi="Arial Narrow" w:cs="Tahoma"/>
        </w:rPr>
      </w:pPr>
      <w:r w:rsidRPr="00E35A31">
        <w:rPr>
          <w:rFonts w:ascii="Arial Narrow" w:hAnsi="Arial Narrow" w:cs="Tahoma"/>
        </w:rPr>
        <w:t>§4</w:t>
      </w:r>
    </w:p>
    <w:p w:rsidR="008D5A2D" w:rsidRPr="00E35A31" w:rsidRDefault="008D5A2D" w:rsidP="003060E2">
      <w:pPr>
        <w:numPr>
          <w:ilvl w:val="0"/>
          <w:numId w:val="20"/>
        </w:numPr>
        <w:spacing w:after="0" w:line="240" w:lineRule="auto"/>
        <w:rPr>
          <w:rFonts w:ascii="Arial Narrow" w:hAnsi="Arial Narrow" w:cs="Tahoma"/>
        </w:rPr>
      </w:pPr>
      <w:r w:rsidRPr="00E35A31">
        <w:rPr>
          <w:rFonts w:ascii="Arial Narrow" w:hAnsi="Arial Narrow" w:cs="Tahoma"/>
        </w:rPr>
        <w:t xml:space="preserve">Zamawiający zobowiązuje się zapłacić za dostarczony towar w terminie .............. </w:t>
      </w:r>
      <w:r w:rsidRPr="00E35A31">
        <w:rPr>
          <w:rFonts w:ascii="Arial Narrow" w:hAnsi="Arial Narrow" w:cs="Tahoma"/>
          <w:b/>
        </w:rPr>
        <w:t>min. 60 dni</w:t>
      </w:r>
      <w:r w:rsidRPr="00E35A31">
        <w:rPr>
          <w:rFonts w:ascii="Arial Narrow" w:hAnsi="Arial Narrow" w:cs="Tahoma"/>
        </w:rPr>
        <w:t xml:space="preserve"> od daty otrzymania prawidłowo wystawionej faktury przelewem na konto bankowe Wykonawcy …………………………………………………………</w:t>
      </w:r>
      <w:r w:rsidR="00E476F1">
        <w:rPr>
          <w:rFonts w:ascii="Arial Narrow" w:hAnsi="Arial Narrow" w:cs="Tahoma"/>
        </w:rPr>
        <w:t>…………………………..……………………………………</w:t>
      </w:r>
    </w:p>
    <w:p w:rsidR="008D5A2D" w:rsidRPr="00E35A31" w:rsidRDefault="008D5A2D" w:rsidP="003060E2">
      <w:pPr>
        <w:numPr>
          <w:ilvl w:val="0"/>
          <w:numId w:val="20"/>
        </w:numPr>
        <w:spacing w:after="0" w:line="240" w:lineRule="auto"/>
        <w:jc w:val="both"/>
        <w:rPr>
          <w:rFonts w:ascii="Arial Narrow" w:hAnsi="Arial Narrow" w:cs="Tahoma"/>
        </w:rPr>
      </w:pPr>
      <w:r w:rsidRPr="00E35A31">
        <w:rPr>
          <w:rFonts w:ascii="Arial Narrow" w:hAnsi="Arial Narrow" w:cs="Tahoma"/>
        </w:rPr>
        <w:t>Zapłata następuje w dniu obciążenia rachunku bankowego Zamawiającego.</w:t>
      </w:r>
    </w:p>
    <w:p w:rsidR="008D5A2D" w:rsidRPr="00E35A31" w:rsidRDefault="008D5A2D" w:rsidP="008D5A2D">
      <w:pPr>
        <w:jc w:val="center"/>
        <w:rPr>
          <w:rFonts w:ascii="Arial Narrow" w:hAnsi="Arial Narrow" w:cs="Tahoma"/>
        </w:rPr>
      </w:pPr>
      <w:r w:rsidRPr="00E35A31">
        <w:rPr>
          <w:rFonts w:ascii="Arial Narrow" w:hAnsi="Arial Narrow" w:cs="Tahoma"/>
        </w:rPr>
        <w:t>§ 5</w:t>
      </w:r>
    </w:p>
    <w:p w:rsidR="008D5A2D" w:rsidRPr="00E35A31" w:rsidRDefault="008D5A2D" w:rsidP="008D5A2D">
      <w:pPr>
        <w:rPr>
          <w:rFonts w:ascii="Arial Narrow" w:hAnsi="Arial Narrow" w:cs="Tahoma"/>
        </w:rPr>
      </w:pPr>
      <w:r w:rsidRPr="00E35A31">
        <w:rPr>
          <w:rFonts w:ascii="Arial Narrow" w:hAnsi="Arial Narrow" w:cs="Tahoma"/>
        </w:rPr>
        <w:t>Wykonawca zobowiązuje się do udzielenia Zamawiającemu korzystnych warunków płatności:</w:t>
      </w:r>
    </w:p>
    <w:p w:rsidR="008D5A2D" w:rsidRPr="00E35A31" w:rsidRDefault="008D5A2D" w:rsidP="003060E2">
      <w:pPr>
        <w:widowControl w:val="0"/>
        <w:numPr>
          <w:ilvl w:val="0"/>
          <w:numId w:val="22"/>
        </w:numPr>
        <w:spacing w:after="0" w:line="240" w:lineRule="auto"/>
        <w:jc w:val="both"/>
        <w:rPr>
          <w:rFonts w:ascii="Arial Narrow" w:hAnsi="Arial Narrow" w:cs="Tahoma"/>
          <w:snapToGrid w:val="0"/>
        </w:rPr>
      </w:pPr>
      <w:r w:rsidRPr="00E35A31">
        <w:rPr>
          <w:rFonts w:ascii="Arial Narrow" w:hAnsi="Arial Narrow" w:cs="Tahoma"/>
        </w:rPr>
        <w:t>W szczególnych przypadkach Wykonawca na wniosek Zamawiającego może umorzyć odsetki za opóźnienie w stosunku do przyjętych terminów płatności .</w:t>
      </w:r>
      <w:r w:rsidRPr="00E35A31">
        <w:rPr>
          <w:rFonts w:ascii="Arial Narrow" w:hAnsi="Arial Narrow" w:cs="Tahoma"/>
          <w:snapToGrid w:val="0"/>
        </w:rPr>
        <w:t xml:space="preserve"> </w:t>
      </w:r>
    </w:p>
    <w:p w:rsidR="008D5A2D" w:rsidRPr="00E35A31" w:rsidRDefault="008D5A2D" w:rsidP="003060E2">
      <w:pPr>
        <w:numPr>
          <w:ilvl w:val="0"/>
          <w:numId w:val="22"/>
        </w:numPr>
        <w:autoSpaceDE w:val="0"/>
        <w:autoSpaceDN w:val="0"/>
        <w:adjustRightInd w:val="0"/>
        <w:spacing w:after="0" w:line="240" w:lineRule="auto"/>
        <w:jc w:val="both"/>
        <w:rPr>
          <w:rFonts w:ascii="Arial Narrow" w:hAnsi="Arial Narrow" w:cs="Tahoma"/>
        </w:rPr>
      </w:pPr>
      <w:r w:rsidRPr="00E35A31">
        <w:rPr>
          <w:rFonts w:ascii="Arial Narrow" w:hAnsi="Arial Narrow" w:cs="Tahoma"/>
        </w:rPr>
        <w:t xml:space="preserve">W przypadku powstałych zobowiązań płatniczych ze strony Zamawiającego, Wykonawca nie może bez jego zgody sprzedać innej stronie długów Zamawiającego, nie może zawierać umowy poręczenia. </w:t>
      </w:r>
    </w:p>
    <w:p w:rsidR="008D5A2D" w:rsidRPr="00E35A31" w:rsidRDefault="008D5A2D" w:rsidP="003060E2">
      <w:pPr>
        <w:numPr>
          <w:ilvl w:val="0"/>
          <w:numId w:val="22"/>
        </w:numPr>
        <w:autoSpaceDE w:val="0"/>
        <w:autoSpaceDN w:val="0"/>
        <w:adjustRightInd w:val="0"/>
        <w:spacing w:after="0" w:line="240" w:lineRule="auto"/>
        <w:jc w:val="both"/>
        <w:rPr>
          <w:rFonts w:ascii="Arial Narrow" w:hAnsi="Arial Narrow" w:cs="Arial"/>
        </w:rPr>
      </w:pPr>
      <w:r w:rsidRPr="00E35A31">
        <w:rPr>
          <w:rFonts w:ascii="Arial Narrow" w:hAnsi="Arial Narrow" w:cs="Arial"/>
        </w:rPr>
        <w:t>Wyklucza się stosowanie przez strony umowy konstrukcji prawnej, o której mowa w art.518 Kodeksu Cywilnego ( w szczególności Wykonawca nie może zawrzeć umowy poręczenia z podmiotem trzecim) oraz wszelkich innych konstrukcji prawnych skutkujących zmianą podmiotową po stronie wierzyciela.</w:t>
      </w:r>
    </w:p>
    <w:p w:rsidR="008D5A2D" w:rsidRPr="00E35A31" w:rsidRDefault="008D5A2D" w:rsidP="008D5A2D">
      <w:pPr>
        <w:jc w:val="center"/>
        <w:rPr>
          <w:rFonts w:ascii="Arial Narrow" w:hAnsi="Arial Narrow" w:cs="Tahoma"/>
        </w:rPr>
      </w:pPr>
      <w:r w:rsidRPr="00E35A31">
        <w:rPr>
          <w:rFonts w:ascii="Arial Narrow" w:hAnsi="Arial Narrow" w:cs="Tahoma"/>
        </w:rPr>
        <w:t>§6</w:t>
      </w:r>
    </w:p>
    <w:p w:rsidR="008D5A2D" w:rsidRPr="00E476F1" w:rsidRDefault="008D5A2D" w:rsidP="003060E2">
      <w:pPr>
        <w:widowControl w:val="0"/>
        <w:numPr>
          <w:ilvl w:val="0"/>
          <w:numId w:val="25"/>
        </w:numPr>
        <w:tabs>
          <w:tab w:val="left" w:pos="360"/>
        </w:tabs>
        <w:suppressAutoHyphens/>
        <w:spacing w:after="0" w:line="240" w:lineRule="auto"/>
        <w:jc w:val="both"/>
        <w:rPr>
          <w:rFonts w:ascii="Arial Narrow" w:eastAsia="Lucida Sans Unicode" w:hAnsi="Arial Narrow" w:cs="Calibri"/>
          <w:kern w:val="1"/>
          <w:sz w:val="20"/>
          <w:szCs w:val="20"/>
          <w:lang/>
        </w:rPr>
      </w:pPr>
      <w:r w:rsidRPr="00E476F1">
        <w:rPr>
          <w:rFonts w:ascii="Arial Narrow" w:eastAsia="Lucida Sans Unicode" w:hAnsi="Arial Narrow" w:cs="Calibri"/>
          <w:kern w:val="1"/>
          <w:sz w:val="20"/>
          <w:szCs w:val="20"/>
          <w:lang/>
        </w:rPr>
        <w:t>Za niewykonanie lub nienależyte wykonanie umowy Wykonawca zobowiązuje się zapłacić Zamawiającemu kary umowne:</w:t>
      </w:r>
    </w:p>
    <w:p w:rsidR="00E476F1" w:rsidRPr="00E476F1" w:rsidRDefault="00E476F1" w:rsidP="003060E2">
      <w:pPr>
        <w:numPr>
          <w:ilvl w:val="0"/>
          <w:numId w:val="25"/>
        </w:numPr>
        <w:tabs>
          <w:tab w:val="left" w:pos="360"/>
        </w:tabs>
        <w:suppressAutoHyphens/>
        <w:spacing w:after="0" w:line="240" w:lineRule="auto"/>
        <w:jc w:val="both"/>
        <w:rPr>
          <w:rFonts w:ascii="Arial Narrow" w:hAnsi="Arial Narrow"/>
          <w:sz w:val="20"/>
          <w:szCs w:val="20"/>
        </w:rPr>
      </w:pPr>
      <w:r w:rsidRPr="00E476F1">
        <w:rPr>
          <w:rFonts w:ascii="Arial Narrow" w:hAnsi="Arial Narrow"/>
          <w:sz w:val="20"/>
          <w:szCs w:val="20"/>
        </w:rPr>
        <w:t>Za niewykonanie lub nienależyte wykonanie umowy Wykonawca zobowiązuje się zapłacić Zamawiającemu kary umowne:</w:t>
      </w:r>
    </w:p>
    <w:p w:rsidR="00E476F1" w:rsidRPr="00E476F1" w:rsidRDefault="00E476F1" w:rsidP="00E476F1">
      <w:pPr>
        <w:spacing w:after="0" w:line="240" w:lineRule="auto"/>
        <w:ind w:left="360"/>
        <w:jc w:val="both"/>
        <w:rPr>
          <w:rFonts w:ascii="Arial Narrow" w:hAnsi="Arial Narrow"/>
          <w:sz w:val="20"/>
          <w:szCs w:val="20"/>
        </w:rPr>
      </w:pPr>
      <w:r w:rsidRPr="00E476F1">
        <w:rPr>
          <w:rFonts w:ascii="Arial Narrow" w:hAnsi="Arial Narrow"/>
          <w:sz w:val="20"/>
          <w:szCs w:val="20"/>
        </w:rPr>
        <w:t>A/ w wysokości 10 %  Wartości Maksymalnej Umowy, gdy Zamawiający odstąpi od umowy z powodu okoliczności, za które odpowiada Wykonawca. Dotyczy to w szczególności sytuacji powtarzającej się realizacji poszczególnych zamówień nieterminowo, dostarczania produktów bez wymaganego minimalnego terminu ważności lub powtarzających się reklamacji ilościowych lub jakościowych. Kara może zostać naliczona niezależnie do pozostałych kar przewidzianych w umowie.</w:t>
      </w:r>
    </w:p>
    <w:p w:rsidR="00E476F1" w:rsidRPr="00E476F1" w:rsidRDefault="00E476F1" w:rsidP="00E476F1">
      <w:pPr>
        <w:spacing w:after="0" w:line="240" w:lineRule="auto"/>
        <w:ind w:left="360"/>
        <w:jc w:val="both"/>
        <w:rPr>
          <w:rFonts w:ascii="Arial Narrow" w:hAnsi="Arial Narrow"/>
          <w:sz w:val="20"/>
          <w:szCs w:val="20"/>
        </w:rPr>
      </w:pPr>
      <w:r w:rsidRPr="00E476F1">
        <w:rPr>
          <w:rFonts w:ascii="Arial Narrow" w:hAnsi="Arial Narrow"/>
          <w:sz w:val="20"/>
          <w:szCs w:val="20"/>
        </w:rPr>
        <w:t>B/ w wysokości 2 % wartości brutto niezrealizowanej w terminie dostawy partii towaru za każdy rozpoczęty dzień zwłoki, jednak nie więcej niż 20% wartości niezrealizowanej partii towaru</w:t>
      </w:r>
    </w:p>
    <w:p w:rsidR="00E476F1" w:rsidRPr="00E476F1" w:rsidRDefault="00E476F1" w:rsidP="00E476F1">
      <w:pPr>
        <w:spacing w:after="0" w:line="240" w:lineRule="auto"/>
        <w:ind w:left="360"/>
        <w:jc w:val="both"/>
        <w:rPr>
          <w:rFonts w:ascii="Arial Narrow" w:hAnsi="Arial Narrow"/>
          <w:sz w:val="20"/>
          <w:szCs w:val="20"/>
        </w:rPr>
      </w:pPr>
      <w:r w:rsidRPr="00E476F1">
        <w:rPr>
          <w:rFonts w:ascii="Arial Narrow" w:hAnsi="Arial Narrow"/>
          <w:sz w:val="20"/>
          <w:szCs w:val="20"/>
        </w:rPr>
        <w:t>C/ w wysokości 5% wartości brutto reklamowanego towaru z tytułu nie załatwienia reklamacji w terminie za każdy rozpoczęty dzień zwłoki, jednak nie więcej niż 20% wartości reklamowanego towaru</w:t>
      </w:r>
    </w:p>
    <w:p w:rsidR="00E476F1" w:rsidRPr="00E476F1" w:rsidRDefault="00E476F1" w:rsidP="003060E2">
      <w:pPr>
        <w:numPr>
          <w:ilvl w:val="0"/>
          <w:numId w:val="25"/>
        </w:numPr>
        <w:tabs>
          <w:tab w:val="left" w:pos="360"/>
        </w:tabs>
        <w:suppressAutoHyphens/>
        <w:spacing w:after="0" w:line="240" w:lineRule="auto"/>
        <w:jc w:val="both"/>
        <w:rPr>
          <w:rFonts w:ascii="Arial Narrow" w:hAnsi="Arial Narrow"/>
          <w:sz w:val="20"/>
          <w:szCs w:val="20"/>
        </w:rPr>
      </w:pPr>
      <w:r w:rsidRPr="00E476F1">
        <w:rPr>
          <w:rFonts w:ascii="Arial Narrow" w:hAnsi="Arial Narrow"/>
          <w:sz w:val="20"/>
          <w:szCs w:val="20"/>
        </w:rPr>
        <w:t>Strony dopuszczają możliwość dochodzenia odszkodowania przewyższającego zastrzeżone kar</w:t>
      </w:r>
      <w:r>
        <w:rPr>
          <w:rFonts w:ascii="Arial Narrow" w:hAnsi="Arial Narrow"/>
          <w:sz w:val="20"/>
          <w:szCs w:val="20"/>
        </w:rPr>
        <w:t>y umowne, na zasadach ogólnych.</w:t>
      </w:r>
    </w:p>
    <w:p w:rsidR="008D5A2D" w:rsidRPr="00E35A31" w:rsidRDefault="008D5A2D" w:rsidP="008D5A2D">
      <w:pPr>
        <w:widowControl w:val="0"/>
        <w:suppressAutoHyphens/>
        <w:jc w:val="center"/>
        <w:rPr>
          <w:rFonts w:ascii="Arial Narrow" w:eastAsia="Lucida Sans Unicode" w:hAnsi="Arial Narrow" w:cs="Calibri"/>
          <w:kern w:val="1"/>
          <w:lang/>
        </w:rPr>
      </w:pPr>
      <w:r w:rsidRPr="00E35A31">
        <w:rPr>
          <w:rFonts w:ascii="Arial Narrow" w:eastAsia="Lucida Sans Unicode" w:hAnsi="Arial Narrow" w:cs="Calibri"/>
          <w:kern w:val="1"/>
          <w:lang/>
        </w:rPr>
        <w:t>§ 7</w:t>
      </w:r>
    </w:p>
    <w:p w:rsidR="008D5A2D" w:rsidRPr="00E35A31" w:rsidRDefault="008D5A2D" w:rsidP="008D5A2D">
      <w:pPr>
        <w:suppressAutoHyphens/>
        <w:jc w:val="both"/>
        <w:rPr>
          <w:rFonts w:ascii="Arial Narrow" w:eastAsia="Lucida Sans Unicode" w:hAnsi="Arial Narrow" w:cs="Calibri"/>
          <w:lang w:eastAsia="ar-SA"/>
        </w:rPr>
      </w:pPr>
      <w:r w:rsidRPr="00E35A31">
        <w:rPr>
          <w:rFonts w:ascii="Arial Narrow" w:eastAsia="Lucida Sans Unicode" w:hAnsi="Arial Narrow" w:cs="Calibri"/>
          <w:lang w:eastAsia="ar-SA"/>
        </w:rPr>
        <w:t>W sprawach nieuregulowanych niniejszą umową mają zastosowanie przepisy Kodeksu Cywilnego oraz ustawy prawo zamówień publicznych.</w:t>
      </w:r>
    </w:p>
    <w:p w:rsidR="008D5A2D" w:rsidRPr="00E35A31" w:rsidRDefault="008D5A2D" w:rsidP="008D5A2D">
      <w:pPr>
        <w:widowControl w:val="0"/>
        <w:suppressAutoHyphens/>
        <w:jc w:val="center"/>
        <w:rPr>
          <w:rFonts w:ascii="Arial Narrow" w:eastAsia="Lucida Sans Unicode" w:hAnsi="Arial Narrow" w:cs="Calibri"/>
          <w:kern w:val="1"/>
          <w:lang/>
        </w:rPr>
      </w:pPr>
      <w:r w:rsidRPr="00E35A31">
        <w:rPr>
          <w:rFonts w:ascii="Arial Narrow" w:eastAsia="Lucida Sans Unicode" w:hAnsi="Arial Narrow" w:cs="Calibri"/>
          <w:kern w:val="1"/>
          <w:lang/>
        </w:rPr>
        <w:t>§ 8</w:t>
      </w:r>
    </w:p>
    <w:p w:rsidR="008D5A2D" w:rsidRPr="00E35A31" w:rsidRDefault="008D5A2D" w:rsidP="008D5A2D">
      <w:pPr>
        <w:widowControl w:val="0"/>
        <w:suppressAutoHyphens/>
        <w:rPr>
          <w:rFonts w:ascii="Arial Narrow" w:eastAsia="Lucida Sans Unicode" w:hAnsi="Arial Narrow" w:cs="Calibri"/>
          <w:kern w:val="1"/>
          <w:lang/>
        </w:rPr>
      </w:pPr>
      <w:r w:rsidRPr="00E35A31">
        <w:rPr>
          <w:rFonts w:ascii="Arial Narrow" w:eastAsia="Lucida Sans Unicode" w:hAnsi="Arial Narrow" w:cs="Calibri"/>
          <w:kern w:val="1"/>
          <w:lang/>
        </w:rPr>
        <w:t>Ewentualne spory mogące powstać na tle realizacji umowy strony poddają pod rozstrzygnięcie Sądu Powszechnego właściwego dla Zamawiającego.</w:t>
      </w:r>
    </w:p>
    <w:p w:rsidR="008D5A2D" w:rsidRPr="00E35A31" w:rsidRDefault="008D5A2D" w:rsidP="008D5A2D">
      <w:pPr>
        <w:widowControl w:val="0"/>
        <w:suppressAutoHyphens/>
        <w:jc w:val="center"/>
        <w:rPr>
          <w:rFonts w:ascii="Arial Narrow" w:eastAsia="Lucida Sans Unicode" w:hAnsi="Arial Narrow" w:cs="Calibri"/>
          <w:kern w:val="1"/>
          <w:lang/>
        </w:rPr>
      </w:pPr>
      <w:r w:rsidRPr="00E35A31">
        <w:rPr>
          <w:rFonts w:ascii="Arial Narrow" w:eastAsia="Lucida Sans Unicode" w:hAnsi="Arial Narrow" w:cs="Calibri"/>
          <w:kern w:val="1"/>
          <w:lang/>
        </w:rPr>
        <w:t>§9</w:t>
      </w:r>
    </w:p>
    <w:p w:rsidR="008D5A2D" w:rsidRPr="00E35A31" w:rsidRDefault="008D5A2D" w:rsidP="008D5A2D">
      <w:pPr>
        <w:widowControl w:val="0"/>
        <w:suppressAutoHyphens/>
        <w:jc w:val="both"/>
        <w:rPr>
          <w:rFonts w:ascii="Arial Narrow" w:eastAsia="Lucida Sans Unicode" w:hAnsi="Arial Narrow"/>
          <w:kern w:val="1"/>
          <w:lang/>
        </w:rPr>
      </w:pPr>
      <w:r w:rsidRPr="00E35A31">
        <w:rPr>
          <w:rFonts w:ascii="Arial Narrow" w:eastAsia="Lucida Sans Unicode" w:hAnsi="Arial Narrow"/>
          <w:kern w:val="1"/>
          <w:lang/>
        </w:rPr>
        <w:t xml:space="preserve">1. Strony zgodnie z art. 144 ustawy Prawo zamówień publicznych ustalają, że każda zmiana  umowy może nastąpić wg niżej określonych zasad i warunków. </w:t>
      </w:r>
    </w:p>
    <w:p w:rsidR="008D5A2D" w:rsidRPr="00E35A31" w:rsidRDefault="008D5A2D" w:rsidP="008D5A2D">
      <w:pPr>
        <w:widowControl w:val="0"/>
        <w:suppressAutoHyphens/>
        <w:jc w:val="both"/>
        <w:rPr>
          <w:rFonts w:ascii="Arial Narrow" w:eastAsia="Lucida Sans Unicode" w:hAnsi="Arial Narrow"/>
          <w:kern w:val="1"/>
          <w:lang/>
        </w:rPr>
      </w:pPr>
      <w:r w:rsidRPr="00E35A31">
        <w:rPr>
          <w:rFonts w:ascii="Arial Narrow" w:eastAsia="Lucida Sans Unicode" w:hAnsi="Arial Narrow"/>
          <w:kern w:val="1"/>
          <w:lang/>
        </w:rPr>
        <w:t xml:space="preserve">a) nastąpiła zmiana danych podmiotów zawierających umowę (np. w wyniku przekształceń, przejęć, itp.); </w:t>
      </w:r>
    </w:p>
    <w:p w:rsidR="008D5A2D" w:rsidRPr="00E35A31" w:rsidRDefault="008D5A2D" w:rsidP="008D5A2D">
      <w:pPr>
        <w:widowControl w:val="0"/>
        <w:suppressAutoHyphens/>
        <w:jc w:val="both"/>
        <w:rPr>
          <w:rFonts w:ascii="Arial Narrow" w:eastAsia="Lucida Sans Unicode" w:hAnsi="Arial Narrow"/>
          <w:kern w:val="1"/>
          <w:lang/>
        </w:rPr>
      </w:pPr>
      <w:r w:rsidRPr="00E35A31">
        <w:rPr>
          <w:rFonts w:ascii="Arial Narrow" w:eastAsia="Lucida Sans Unicode" w:hAnsi="Arial Narrow"/>
          <w:kern w:val="1"/>
          <w:lang/>
        </w:rPr>
        <w:lastRenderedPageBreak/>
        <w:t xml:space="preserve">b) obniżenie ceny przedmiotu umowy przez Wykonawcę może nastąpić w każdym czasie i nie wymaga zgody zamawiającego ani sporządzenia Aneksu do umowy; </w:t>
      </w:r>
    </w:p>
    <w:p w:rsidR="008D5A2D" w:rsidRPr="00E35A31" w:rsidRDefault="008D5A2D" w:rsidP="008D5A2D">
      <w:pPr>
        <w:widowControl w:val="0"/>
        <w:suppressAutoHyphens/>
        <w:jc w:val="both"/>
        <w:rPr>
          <w:rFonts w:ascii="Arial Narrow" w:eastAsia="Lucida Sans Unicode" w:hAnsi="Arial Narrow"/>
          <w:kern w:val="1"/>
          <w:lang/>
        </w:rPr>
      </w:pPr>
      <w:r w:rsidRPr="00E35A31">
        <w:rPr>
          <w:rFonts w:ascii="Arial Narrow" w:eastAsia="Lucida Sans Unicode" w:hAnsi="Arial Narrow"/>
          <w:kern w:val="1"/>
          <w:lang/>
        </w:rPr>
        <w:t xml:space="preserve">c) nastąpiła zmiana stawki podatku VAT; </w:t>
      </w:r>
    </w:p>
    <w:p w:rsidR="008D5A2D" w:rsidRPr="00E35A31" w:rsidRDefault="008D5A2D" w:rsidP="008D5A2D">
      <w:pPr>
        <w:widowControl w:val="0"/>
        <w:suppressAutoHyphens/>
        <w:jc w:val="both"/>
        <w:rPr>
          <w:rFonts w:ascii="Arial Narrow" w:eastAsia="Lucida Sans Unicode" w:hAnsi="Arial Narrow"/>
          <w:kern w:val="1"/>
          <w:lang/>
        </w:rPr>
      </w:pPr>
      <w:r w:rsidRPr="00E35A31">
        <w:rPr>
          <w:rFonts w:ascii="Arial Narrow" w:eastAsia="Lucida Sans Unicode" w:hAnsi="Arial Narrow"/>
          <w:kern w:val="1"/>
          <w:lang/>
        </w:rPr>
        <w:t xml:space="preserve">d) w przypadku zmiany nazwy produktu, numeru katalogowego, nazwy producenta – przy niezmienionym produkcie; </w:t>
      </w:r>
    </w:p>
    <w:p w:rsidR="008D5A2D" w:rsidRPr="00E35A31" w:rsidRDefault="008D5A2D" w:rsidP="008D5A2D">
      <w:pPr>
        <w:widowControl w:val="0"/>
        <w:suppressAutoHyphens/>
        <w:jc w:val="both"/>
        <w:rPr>
          <w:rFonts w:ascii="Arial Narrow" w:eastAsia="Lucida Sans Unicode" w:hAnsi="Arial Narrow"/>
          <w:kern w:val="1"/>
          <w:lang/>
        </w:rPr>
      </w:pPr>
      <w:r w:rsidRPr="00E35A31">
        <w:rPr>
          <w:rFonts w:ascii="Arial Narrow" w:eastAsia="Lucida Sans Unicode" w:hAnsi="Arial Narrow"/>
          <w:kern w:val="1"/>
          <w:lang/>
        </w:rPr>
        <w:t xml:space="preserve">e) w przypadku zmiany sposobu konfekcjonowania (wielkości opakowania) – nastąpi przeliczenie ilości na odpowiednią ilość opakowań albo ilości sztuk w opakowaniu. </w:t>
      </w:r>
    </w:p>
    <w:p w:rsidR="008D5A2D" w:rsidRPr="00E35A31" w:rsidRDefault="008D5A2D" w:rsidP="008D5A2D">
      <w:pPr>
        <w:widowControl w:val="0"/>
        <w:suppressAutoHyphens/>
        <w:jc w:val="both"/>
        <w:rPr>
          <w:rFonts w:ascii="Arial Narrow" w:eastAsia="Lucida Sans Unicode" w:hAnsi="Arial Narrow"/>
          <w:kern w:val="1"/>
          <w:lang/>
        </w:rPr>
      </w:pPr>
      <w:r w:rsidRPr="00E35A31">
        <w:rPr>
          <w:rFonts w:ascii="Arial Narrow" w:eastAsia="Lucida Sans Unicode" w:hAnsi="Arial Narrow"/>
          <w:kern w:val="1"/>
          <w:lang/>
        </w:rPr>
        <w:t xml:space="preserve">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w:t>
      </w:r>
    </w:p>
    <w:p w:rsidR="008D5A2D" w:rsidRPr="00E35A31" w:rsidRDefault="008D5A2D" w:rsidP="008D5A2D">
      <w:pPr>
        <w:widowControl w:val="0"/>
        <w:suppressAutoHyphens/>
        <w:jc w:val="both"/>
        <w:rPr>
          <w:rFonts w:ascii="Arial Narrow" w:eastAsia="Lucida Sans Unicode" w:hAnsi="Arial Narrow"/>
          <w:kern w:val="1"/>
          <w:lang/>
        </w:rPr>
      </w:pPr>
      <w:r w:rsidRPr="00E35A31">
        <w:rPr>
          <w:rFonts w:ascii="Arial Narrow" w:eastAsia="Lucida Sans Unicode" w:hAnsi="Arial Narrow"/>
          <w:kern w:val="1"/>
          <w:lang/>
        </w:rPr>
        <w:t xml:space="preserve">g) opisanych w </w:t>
      </w:r>
      <w:r w:rsidRPr="00E35A31">
        <w:rPr>
          <w:rFonts w:ascii="Arial Narrow" w:eastAsia="Lucida Sans Unicode" w:hAnsi="Arial Narrow" w:cs="Arial"/>
          <w:kern w:val="1"/>
          <w:lang/>
        </w:rPr>
        <w:t>§ 1 istotnych postanowieniach umowy</w:t>
      </w:r>
    </w:p>
    <w:p w:rsidR="008D5A2D" w:rsidRPr="00E35A31" w:rsidRDefault="008D5A2D" w:rsidP="008D5A2D">
      <w:pPr>
        <w:widowControl w:val="0"/>
        <w:suppressAutoHyphens/>
        <w:jc w:val="both"/>
        <w:rPr>
          <w:rFonts w:ascii="Arial Narrow" w:eastAsia="Lucida Sans Unicode" w:hAnsi="Arial Narrow"/>
          <w:kern w:val="1"/>
          <w:lang/>
        </w:rPr>
      </w:pPr>
      <w:r w:rsidRPr="00E35A31">
        <w:rPr>
          <w:rFonts w:ascii="Arial Narrow" w:eastAsia="Lucida Sans Unicode" w:hAnsi="Arial Narrow"/>
          <w:kern w:val="1"/>
          <w:lang/>
        </w:rPr>
        <w:t xml:space="preserve">2. Wniosek o dokonanie zmiany umowy należy przedłożyć na piśmie a okoliczności mogące  stanowić podstawę zmiany umowy powinny być uzasadnione, i udokumentowane przez  Wykonawcę. Zmiany nie mogą skutkować wzrostem cen  netto przedmiotu umowy. </w:t>
      </w:r>
    </w:p>
    <w:p w:rsidR="008D5A2D" w:rsidRPr="00E35A31" w:rsidRDefault="008D5A2D" w:rsidP="008D5A2D">
      <w:pPr>
        <w:widowControl w:val="0"/>
        <w:suppressAutoHyphens/>
        <w:jc w:val="both"/>
        <w:rPr>
          <w:rFonts w:ascii="Arial Narrow" w:eastAsia="Lucida Sans Unicode" w:hAnsi="Arial Narrow"/>
          <w:kern w:val="1"/>
          <w:lang/>
        </w:rPr>
      </w:pPr>
      <w:r w:rsidRPr="00E35A31">
        <w:rPr>
          <w:rFonts w:ascii="Arial Narrow" w:eastAsia="Lucida Sans Unicode" w:hAnsi="Arial Narrow"/>
          <w:kern w:val="1"/>
          <w:lang/>
        </w:rPr>
        <w:t xml:space="preserve">3. Wykonawca niezwłocznie powiadomi Zamawiającego o podstawie oraz okolicznościach braku poszczególnych pozycji asortymentu w formie pisemnej (drogą pocztową lub faksem. </w:t>
      </w:r>
    </w:p>
    <w:p w:rsidR="008D5A2D" w:rsidRPr="00E35A31" w:rsidRDefault="008D5A2D" w:rsidP="008D5A2D">
      <w:pPr>
        <w:widowControl w:val="0"/>
        <w:suppressAutoHyphens/>
        <w:jc w:val="both"/>
        <w:rPr>
          <w:rFonts w:ascii="Arial Narrow" w:eastAsia="Lucida Sans Unicode" w:hAnsi="Arial Narrow" w:cs="Tahoma"/>
          <w:kern w:val="1"/>
          <w:lang/>
        </w:rPr>
      </w:pPr>
      <w:r w:rsidRPr="00E35A31">
        <w:rPr>
          <w:rFonts w:ascii="Arial Narrow" w:eastAsia="Lucida Sans Unicode" w:hAnsi="Arial Narrow" w:cs="Tahoma"/>
          <w:kern w:val="1"/>
          <w:lang/>
        </w:rPr>
        <w:t>4. W przypadku wyczerpania danego asortymentu o którym mowa w załączniku do umowy, umowa ulega rozwiązaniu w tym zakresie.</w:t>
      </w:r>
    </w:p>
    <w:p w:rsidR="008D5A2D" w:rsidRPr="00E35A31" w:rsidRDefault="008D5A2D" w:rsidP="008D5A2D">
      <w:pPr>
        <w:widowControl w:val="0"/>
        <w:suppressAutoHyphens/>
        <w:jc w:val="both"/>
        <w:rPr>
          <w:rFonts w:ascii="Arial Narrow" w:eastAsia="Lucida Sans Unicode" w:hAnsi="Arial Narrow" w:cs="Tahoma"/>
          <w:kern w:val="1"/>
          <w:lang/>
        </w:rPr>
      </w:pPr>
      <w:r w:rsidRPr="00E35A31">
        <w:rPr>
          <w:rFonts w:ascii="Arial Narrow" w:eastAsia="Lucida Sans Unicode" w:hAnsi="Arial Narrow" w:cs="Tahoma"/>
          <w:kern w:val="1"/>
          <w:lang/>
        </w:rPr>
        <w:t>5. W przypadku nie wyczerpania danego asortymentu strony dopuszczają możliwość przedłużenia umowy przy zachowaniu przez ten okres niezmienności cen określonych w załączniku do niniejszej umowy.</w:t>
      </w:r>
    </w:p>
    <w:p w:rsidR="008D5A2D" w:rsidRPr="00E35A31" w:rsidRDefault="008D5A2D" w:rsidP="008D5A2D">
      <w:pPr>
        <w:widowControl w:val="0"/>
        <w:suppressAutoHyphens/>
        <w:jc w:val="both"/>
        <w:rPr>
          <w:rFonts w:ascii="Arial Narrow" w:eastAsia="Lucida Sans Unicode" w:hAnsi="Arial Narrow" w:cs="Tahoma"/>
          <w:kern w:val="1"/>
          <w:lang/>
        </w:rPr>
      </w:pPr>
      <w:r w:rsidRPr="00E35A31">
        <w:rPr>
          <w:rFonts w:ascii="Arial Narrow" w:eastAsia="Lucida Sans Unicode" w:hAnsi="Arial Narrow" w:cs="Arial"/>
          <w:kern w:val="1"/>
          <w:lang/>
        </w:rPr>
        <w:t>6. W każdym z powyższych przypadków zmiana umowy wymaga zgody obu stron, wyrażonej na piśmie pod rygorem nieważności.</w:t>
      </w:r>
    </w:p>
    <w:p w:rsidR="008D5A2D" w:rsidRPr="00E35A31" w:rsidRDefault="008D5A2D" w:rsidP="008D5A2D">
      <w:pPr>
        <w:widowControl w:val="0"/>
        <w:suppressAutoHyphens/>
        <w:jc w:val="both"/>
        <w:rPr>
          <w:rFonts w:ascii="Arial Narrow" w:eastAsia="Lucida Sans Unicode" w:hAnsi="Arial Narrow" w:cs="Tahoma"/>
          <w:kern w:val="1"/>
          <w:lang/>
        </w:rPr>
      </w:pPr>
      <w:r w:rsidRPr="00E35A31">
        <w:rPr>
          <w:rFonts w:ascii="Arial Narrow" w:eastAsia="Lucida Sans Unicode" w:hAnsi="Arial Narrow" w:cs="Tahoma"/>
          <w:kern w:val="1"/>
          <w:lang/>
        </w:rPr>
        <w:t xml:space="preserve">7. Zamawiający może odstąpić od umowy na podstawie art. 145 ustawy prawo zamówień publicznych. </w:t>
      </w:r>
    </w:p>
    <w:p w:rsidR="008D5A2D" w:rsidRPr="00E35A31" w:rsidRDefault="008D5A2D" w:rsidP="008D5A2D">
      <w:pPr>
        <w:widowControl w:val="0"/>
        <w:suppressAutoHyphens/>
        <w:jc w:val="both"/>
        <w:rPr>
          <w:rFonts w:ascii="Arial Narrow" w:eastAsia="Lucida Sans Unicode" w:hAnsi="Arial Narrow" w:cs="Tahoma"/>
          <w:kern w:val="1"/>
          <w:lang/>
        </w:rPr>
      </w:pPr>
      <w:r w:rsidRPr="00E35A31">
        <w:rPr>
          <w:rFonts w:ascii="Arial Narrow" w:eastAsia="Lucida Sans Unicode" w:hAnsi="Arial Narrow" w:cs="Tahoma"/>
          <w:kern w:val="1"/>
          <w:lang/>
        </w:rPr>
        <w:t xml:space="preserve">8. </w:t>
      </w:r>
      <w:r w:rsidRPr="00E35A31">
        <w:rPr>
          <w:rFonts w:ascii="Arial Narrow" w:eastAsia="Lucida Sans Unicode" w:hAnsi="Arial Narrow"/>
          <w:kern w:val="1"/>
          <w:lang/>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je spełnia w stopniu nie mniejszym niż wymagany w trakcie postępowania o udzielenie zamówienia.</w:t>
      </w:r>
    </w:p>
    <w:p w:rsidR="008D5A2D" w:rsidRPr="00E35A31" w:rsidRDefault="008D5A2D" w:rsidP="008D5A2D">
      <w:pPr>
        <w:suppressAutoHyphens/>
        <w:jc w:val="both"/>
        <w:rPr>
          <w:rFonts w:ascii="Arial Narrow" w:eastAsia="Lucida Sans Unicode" w:hAnsi="Arial Narrow" w:cs="Calibri"/>
          <w:lang w:eastAsia="ar-SA"/>
        </w:rPr>
      </w:pPr>
      <w:r w:rsidRPr="00E35A31">
        <w:rPr>
          <w:rFonts w:ascii="Arial Narrow" w:eastAsia="Lucida Sans Unicode" w:hAnsi="Arial Narrow" w:cs="Calibri"/>
          <w:lang w:eastAsia="ar-SA"/>
        </w:rPr>
        <w:t>2. Wszelkie zmiany i uzupełnienia treści niniejszej umowy wymagają formy pisemnej pod rygorem nieważności czynności, których ta zmiana dotyczy.</w:t>
      </w:r>
    </w:p>
    <w:p w:rsidR="008D5A2D" w:rsidRPr="00E35A31" w:rsidRDefault="008D5A2D" w:rsidP="008D5A2D">
      <w:pPr>
        <w:widowControl w:val="0"/>
        <w:suppressAutoHyphens/>
        <w:jc w:val="center"/>
        <w:rPr>
          <w:rFonts w:ascii="Arial Narrow" w:eastAsia="Lucida Sans Unicode" w:hAnsi="Arial Narrow" w:cs="Calibri"/>
          <w:kern w:val="1"/>
          <w:lang/>
        </w:rPr>
      </w:pPr>
      <w:r w:rsidRPr="00E35A31">
        <w:rPr>
          <w:rFonts w:ascii="Arial Narrow" w:eastAsia="Lucida Sans Unicode" w:hAnsi="Arial Narrow" w:cs="Calibri"/>
          <w:kern w:val="1"/>
          <w:lang/>
        </w:rPr>
        <w:t>§10</w:t>
      </w:r>
    </w:p>
    <w:p w:rsidR="008D5A2D" w:rsidRPr="00E35A31" w:rsidRDefault="008D5A2D" w:rsidP="003060E2">
      <w:pPr>
        <w:widowControl w:val="0"/>
        <w:numPr>
          <w:ilvl w:val="0"/>
          <w:numId w:val="26"/>
        </w:numPr>
        <w:tabs>
          <w:tab w:val="left" w:pos="360"/>
        </w:tabs>
        <w:suppressAutoHyphens/>
        <w:spacing w:after="0" w:line="240" w:lineRule="auto"/>
        <w:jc w:val="both"/>
        <w:rPr>
          <w:rFonts w:ascii="Arial Narrow" w:eastAsia="Lucida Sans Unicode" w:hAnsi="Arial Narrow" w:cs="Calibri"/>
          <w:kern w:val="1"/>
          <w:lang/>
        </w:rPr>
      </w:pPr>
      <w:r w:rsidRPr="00E35A31">
        <w:rPr>
          <w:rFonts w:ascii="Arial Narrow" w:eastAsia="Lucida Sans Unicode" w:hAnsi="Arial Narrow" w:cs="Calibri"/>
          <w:kern w:val="1"/>
          <w:lang/>
        </w:rPr>
        <w:t xml:space="preserve">Umowa zostaje zawarta na okres 12 miesięcy od dnia ..............................................r. do dnia………………………………..r. </w:t>
      </w:r>
    </w:p>
    <w:p w:rsidR="008D5A2D" w:rsidRPr="00E35A31" w:rsidRDefault="008D5A2D" w:rsidP="003060E2">
      <w:pPr>
        <w:widowControl w:val="0"/>
        <w:numPr>
          <w:ilvl w:val="0"/>
          <w:numId w:val="26"/>
        </w:numPr>
        <w:tabs>
          <w:tab w:val="left" w:pos="360"/>
        </w:tabs>
        <w:suppressAutoHyphens/>
        <w:spacing w:after="0" w:line="240" w:lineRule="auto"/>
        <w:jc w:val="both"/>
        <w:rPr>
          <w:rFonts w:ascii="Arial Narrow" w:eastAsia="Lucida Sans Unicode" w:hAnsi="Arial Narrow" w:cs="Calibri"/>
          <w:kern w:val="1"/>
          <w:lang/>
        </w:rPr>
      </w:pPr>
      <w:r w:rsidRPr="00E35A31">
        <w:rPr>
          <w:rFonts w:ascii="Arial Narrow" w:eastAsia="Lucida Sans Unicode" w:hAnsi="Arial Narrow" w:cs="Calibri"/>
          <w:kern w:val="1"/>
          <w:lang/>
        </w:rPr>
        <w:t>Strony dopuszczają możliwość wcześniejszego rozwiązania umowy w każdym czasie za zgodą stron.</w:t>
      </w:r>
    </w:p>
    <w:p w:rsidR="008D5A2D" w:rsidRPr="00E35A31" w:rsidRDefault="008D5A2D" w:rsidP="003060E2">
      <w:pPr>
        <w:widowControl w:val="0"/>
        <w:numPr>
          <w:ilvl w:val="0"/>
          <w:numId w:val="26"/>
        </w:numPr>
        <w:tabs>
          <w:tab w:val="left" w:pos="360"/>
        </w:tabs>
        <w:suppressAutoHyphens/>
        <w:spacing w:after="0" w:line="240" w:lineRule="auto"/>
        <w:jc w:val="both"/>
        <w:rPr>
          <w:rFonts w:ascii="Arial Narrow" w:eastAsia="Lucida Sans Unicode" w:hAnsi="Arial Narrow" w:cs="Calibri"/>
          <w:kern w:val="1"/>
          <w:lang/>
        </w:rPr>
      </w:pPr>
      <w:r w:rsidRPr="00E35A31">
        <w:rPr>
          <w:rFonts w:ascii="Arial Narrow" w:eastAsia="Lucida Sans Unicode" w:hAnsi="Arial Narrow" w:cs="Calibri"/>
          <w:kern w:val="1"/>
          <w:lang/>
        </w:rPr>
        <w:t>Zamawiający ma prawo do natychmiastowego rozwiązania umowy bez żadnych w stosunku do niego konsekwencji w przypadku:</w:t>
      </w:r>
    </w:p>
    <w:p w:rsidR="008D5A2D" w:rsidRPr="00E35A31" w:rsidRDefault="008D5A2D" w:rsidP="003060E2">
      <w:pPr>
        <w:widowControl w:val="0"/>
        <w:numPr>
          <w:ilvl w:val="0"/>
          <w:numId w:val="27"/>
        </w:numPr>
        <w:tabs>
          <w:tab w:val="left" w:pos="360"/>
        </w:tabs>
        <w:suppressAutoHyphens/>
        <w:spacing w:after="0" w:line="240" w:lineRule="auto"/>
        <w:jc w:val="both"/>
        <w:rPr>
          <w:rFonts w:ascii="Arial Narrow" w:eastAsia="Lucida Sans Unicode" w:hAnsi="Arial Narrow" w:cs="Calibri"/>
          <w:kern w:val="1"/>
          <w:lang/>
        </w:rPr>
      </w:pPr>
      <w:r w:rsidRPr="00E35A31">
        <w:rPr>
          <w:rFonts w:ascii="Arial Narrow" w:eastAsia="Lucida Sans Unicode" w:hAnsi="Arial Narrow" w:cs="Calibri"/>
          <w:kern w:val="1"/>
          <w:lang/>
        </w:rPr>
        <w:t>nie dostarczenia towaru wolnego od wad w miejsce wadliwego,</w:t>
      </w:r>
    </w:p>
    <w:p w:rsidR="008D5A2D" w:rsidRPr="00E35A31" w:rsidRDefault="008D5A2D" w:rsidP="003060E2">
      <w:pPr>
        <w:widowControl w:val="0"/>
        <w:numPr>
          <w:ilvl w:val="0"/>
          <w:numId w:val="27"/>
        </w:numPr>
        <w:tabs>
          <w:tab w:val="left" w:pos="360"/>
        </w:tabs>
        <w:suppressAutoHyphens/>
        <w:spacing w:after="0" w:line="240" w:lineRule="auto"/>
        <w:jc w:val="both"/>
        <w:rPr>
          <w:rFonts w:ascii="Arial Narrow" w:eastAsia="Lucida Sans Unicode" w:hAnsi="Arial Narrow" w:cs="Calibri"/>
          <w:kern w:val="1"/>
          <w:lang/>
        </w:rPr>
      </w:pPr>
      <w:r w:rsidRPr="00E35A31">
        <w:rPr>
          <w:rFonts w:ascii="Arial Narrow" w:eastAsia="Lucida Sans Unicode" w:hAnsi="Arial Narrow" w:cs="Calibri"/>
          <w:kern w:val="1"/>
          <w:lang/>
        </w:rPr>
        <w:t>nie wykonania zamówienia,</w:t>
      </w:r>
    </w:p>
    <w:p w:rsidR="008D5A2D" w:rsidRPr="00E35A31" w:rsidRDefault="008D5A2D" w:rsidP="003060E2">
      <w:pPr>
        <w:widowControl w:val="0"/>
        <w:numPr>
          <w:ilvl w:val="0"/>
          <w:numId w:val="27"/>
        </w:numPr>
        <w:tabs>
          <w:tab w:val="left" w:pos="360"/>
        </w:tabs>
        <w:suppressAutoHyphens/>
        <w:spacing w:after="0" w:line="240" w:lineRule="auto"/>
        <w:jc w:val="both"/>
        <w:rPr>
          <w:rFonts w:ascii="Arial Narrow" w:eastAsia="Lucida Sans Unicode" w:hAnsi="Arial Narrow" w:cs="Calibri"/>
          <w:kern w:val="1"/>
          <w:lang/>
        </w:rPr>
      </w:pPr>
      <w:r w:rsidRPr="00E35A31">
        <w:rPr>
          <w:rFonts w:ascii="Arial Narrow" w:eastAsia="Lucida Sans Unicode" w:hAnsi="Arial Narrow" w:cs="Calibri"/>
          <w:kern w:val="1"/>
          <w:lang/>
        </w:rPr>
        <w:t xml:space="preserve">innego rażącego naruszenia przez Wykonawcę warunków niniejszej umowy, </w:t>
      </w:r>
      <w:r w:rsidRPr="00E35A31">
        <w:rPr>
          <w:rFonts w:ascii="Arial Narrow" w:eastAsia="Lucida Sans Unicode" w:hAnsi="Arial Narrow" w:cs="Arial"/>
          <w:kern w:val="1"/>
          <w:lang/>
        </w:rPr>
        <w:t xml:space="preserve"> w tym również naruszeń określonych w §7 ust. 1 lit. A zdanie drugie.</w:t>
      </w:r>
    </w:p>
    <w:p w:rsidR="008D5A2D" w:rsidRPr="00E35A31" w:rsidRDefault="008D5A2D" w:rsidP="003060E2">
      <w:pPr>
        <w:widowControl w:val="0"/>
        <w:numPr>
          <w:ilvl w:val="0"/>
          <w:numId w:val="26"/>
        </w:numPr>
        <w:tabs>
          <w:tab w:val="left" w:pos="360"/>
        </w:tabs>
        <w:suppressAutoHyphens/>
        <w:spacing w:after="0" w:line="240" w:lineRule="auto"/>
        <w:jc w:val="both"/>
        <w:rPr>
          <w:rFonts w:ascii="Arial Narrow" w:eastAsia="Lucida Sans Unicode" w:hAnsi="Arial Narrow" w:cs="Calibri"/>
          <w:kern w:val="1"/>
          <w:lang/>
        </w:rPr>
      </w:pPr>
      <w:r w:rsidRPr="00E35A31">
        <w:rPr>
          <w:rFonts w:ascii="Arial Narrow" w:eastAsia="Lucida Sans Unicode" w:hAnsi="Arial Narrow" w:cs="Calibri"/>
          <w:kern w:val="1"/>
          <w:lang/>
        </w:rPr>
        <w:t xml:space="preserve">Zamawiający może odstąpić od umowy na podstawie art. 145 ustawy prawo zamówień publicznych. </w:t>
      </w:r>
    </w:p>
    <w:p w:rsidR="008D5A2D" w:rsidRPr="00E35A31" w:rsidRDefault="008D5A2D" w:rsidP="008D5A2D">
      <w:pPr>
        <w:widowControl w:val="0"/>
        <w:suppressAutoHyphens/>
        <w:jc w:val="center"/>
        <w:rPr>
          <w:rFonts w:ascii="Arial Narrow" w:eastAsia="Lucida Sans Unicode" w:hAnsi="Arial Narrow" w:cs="Calibri"/>
          <w:kern w:val="1"/>
          <w:lang/>
        </w:rPr>
      </w:pPr>
      <w:r w:rsidRPr="00E35A31">
        <w:rPr>
          <w:rFonts w:ascii="Arial Narrow" w:eastAsia="Lucida Sans Unicode" w:hAnsi="Arial Narrow" w:cs="Calibri"/>
          <w:kern w:val="1"/>
          <w:lang/>
        </w:rPr>
        <w:t>§11</w:t>
      </w:r>
    </w:p>
    <w:p w:rsidR="008D5A2D" w:rsidRPr="00E35A31" w:rsidRDefault="008D5A2D" w:rsidP="008D5A2D">
      <w:pPr>
        <w:tabs>
          <w:tab w:val="left" w:pos="360"/>
        </w:tabs>
        <w:suppressAutoHyphens/>
        <w:jc w:val="both"/>
        <w:rPr>
          <w:rFonts w:ascii="Arial Narrow" w:hAnsi="Arial Narrow" w:cs="Calibri"/>
          <w:lang w:eastAsia="ar-SA"/>
        </w:rPr>
      </w:pPr>
      <w:r w:rsidRPr="00E35A31">
        <w:rPr>
          <w:rFonts w:ascii="Arial Narrow" w:eastAsia="Lucida Sans Unicode" w:hAnsi="Arial Narrow" w:cs="Calibri"/>
          <w:lang w:eastAsia="ar-SA"/>
        </w:rPr>
        <w:t>Umowę sporządzono w trzech jednobrzmiących egzemplarzach dwa dla Zamawiającego, jeden dla Wykonawcy.</w:t>
      </w:r>
    </w:p>
    <w:p w:rsidR="008D5A2D" w:rsidRPr="00E35A31" w:rsidRDefault="008D5A2D" w:rsidP="008D5A2D">
      <w:pPr>
        <w:widowControl w:val="0"/>
        <w:suppressAutoHyphens/>
        <w:rPr>
          <w:rFonts w:ascii="Arial Narrow" w:eastAsia="Lucida Sans Unicode" w:hAnsi="Arial Narrow" w:cs="Calibri"/>
          <w:kern w:val="1"/>
          <w:lang/>
        </w:rPr>
      </w:pPr>
    </w:p>
    <w:p w:rsidR="008D5A2D" w:rsidRPr="00E35A31" w:rsidRDefault="008D5A2D" w:rsidP="008D5A2D">
      <w:pPr>
        <w:widowControl w:val="0"/>
        <w:suppressAutoHyphens/>
        <w:rPr>
          <w:rFonts w:ascii="Arial Narrow" w:eastAsia="Lucida Sans Unicode" w:hAnsi="Arial Narrow" w:cs="Calibri"/>
          <w:kern w:val="1"/>
          <w:lang/>
        </w:rPr>
      </w:pPr>
      <w:r w:rsidRPr="00E35A31">
        <w:rPr>
          <w:rFonts w:ascii="Arial Narrow" w:eastAsia="Lucida Sans Unicode" w:hAnsi="Arial Narrow" w:cs="Calibri"/>
          <w:kern w:val="1"/>
          <w:lang/>
        </w:rPr>
        <w:t>Załączniki:</w:t>
      </w:r>
    </w:p>
    <w:p w:rsidR="008D5A2D" w:rsidRPr="00E35A31" w:rsidRDefault="008D5A2D" w:rsidP="003060E2">
      <w:pPr>
        <w:widowControl w:val="0"/>
        <w:numPr>
          <w:ilvl w:val="1"/>
          <w:numId w:val="28"/>
        </w:numPr>
        <w:tabs>
          <w:tab w:val="left" w:pos="360"/>
        </w:tabs>
        <w:suppressAutoHyphens/>
        <w:spacing w:after="0" w:line="240" w:lineRule="auto"/>
        <w:ind w:hanging="1440"/>
        <w:rPr>
          <w:rFonts w:ascii="Arial Narrow" w:eastAsia="Lucida Sans Unicode" w:hAnsi="Arial Narrow" w:cs="Calibri"/>
          <w:kern w:val="1"/>
          <w:lang/>
        </w:rPr>
      </w:pPr>
      <w:r w:rsidRPr="00E35A31">
        <w:rPr>
          <w:rFonts w:ascii="Arial Narrow" w:eastAsia="Lucida Sans Unicode" w:hAnsi="Arial Narrow" w:cs="Calibri"/>
          <w:kern w:val="1"/>
          <w:lang/>
        </w:rPr>
        <w:t>formularz ofertowy</w:t>
      </w:r>
    </w:p>
    <w:p w:rsidR="008D5A2D" w:rsidRPr="00E35A31" w:rsidRDefault="008D5A2D" w:rsidP="003060E2">
      <w:pPr>
        <w:widowControl w:val="0"/>
        <w:numPr>
          <w:ilvl w:val="1"/>
          <w:numId w:val="28"/>
        </w:numPr>
        <w:tabs>
          <w:tab w:val="left" w:pos="360"/>
        </w:tabs>
        <w:suppressAutoHyphens/>
        <w:spacing w:after="0" w:line="240" w:lineRule="auto"/>
        <w:ind w:hanging="1440"/>
        <w:rPr>
          <w:rFonts w:ascii="Arial Narrow" w:eastAsia="Lucida Sans Unicode" w:hAnsi="Arial Narrow" w:cs="Calibri"/>
          <w:kern w:val="1"/>
          <w:lang/>
        </w:rPr>
      </w:pPr>
      <w:r w:rsidRPr="00E35A31">
        <w:rPr>
          <w:rFonts w:ascii="Arial Narrow" w:eastAsia="Lucida Sans Unicode" w:hAnsi="Arial Narrow" w:cs="Calibri"/>
          <w:kern w:val="1"/>
          <w:lang/>
        </w:rPr>
        <w:t xml:space="preserve">formularz cenowy </w:t>
      </w:r>
    </w:p>
    <w:p w:rsidR="008D5A2D" w:rsidRPr="00E35A31" w:rsidRDefault="008D5A2D" w:rsidP="008D5A2D">
      <w:pPr>
        <w:widowControl w:val="0"/>
        <w:suppressAutoHyphens/>
        <w:jc w:val="right"/>
        <w:rPr>
          <w:rFonts w:ascii="Arial Narrow" w:eastAsia="Lucida Sans Unicode" w:hAnsi="Arial Narrow" w:cs="Arial"/>
          <w:kern w:val="1"/>
          <w:lang/>
        </w:rPr>
      </w:pPr>
    </w:p>
    <w:p w:rsidR="00C405CF" w:rsidRPr="00E35A31" w:rsidRDefault="00C405CF" w:rsidP="00C405CF">
      <w:pPr>
        <w:jc w:val="both"/>
        <w:rPr>
          <w:rFonts w:ascii="Arial Narrow" w:hAnsi="Arial Narrow" w:cs="Times New Roman"/>
        </w:rPr>
      </w:pPr>
    </w:p>
    <w:p w:rsidR="00905005" w:rsidRPr="00E35A31" w:rsidRDefault="00C405CF" w:rsidP="00743D58">
      <w:pPr>
        <w:jc w:val="both"/>
        <w:rPr>
          <w:rFonts w:ascii="Arial Narrow" w:hAnsi="Arial Narrow" w:cs="Times New Roman"/>
          <w:b/>
        </w:rPr>
      </w:pPr>
      <w:r w:rsidRPr="00E35A31">
        <w:rPr>
          <w:rFonts w:ascii="Arial Narrow" w:hAnsi="Arial Narrow" w:cs="Times New Roman"/>
          <w:b/>
        </w:rPr>
        <w:t>WYKONAWCA</w:t>
      </w:r>
      <w:r w:rsidRPr="00E35A31">
        <w:rPr>
          <w:rFonts w:ascii="Arial Narrow" w:hAnsi="Arial Narrow" w:cs="Times New Roman"/>
          <w:b/>
        </w:rPr>
        <w:tab/>
      </w:r>
      <w:r w:rsidRPr="00E35A31">
        <w:rPr>
          <w:rFonts w:ascii="Arial Narrow" w:hAnsi="Arial Narrow" w:cs="Times New Roman"/>
          <w:b/>
        </w:rPr>
        <w:tab/>
      </w:r>
      <w:r w:rsidRPr="00E35A31">
        <w:rPr>
          <w:rFonts w:ascii="Arial Narrow" w:hAnsi="Arial Narrow" w:cs="Times New Roman"/>
          <w:b/>
        </w:rPr>
        <w:tab/>
      </w:r>
      <w:r w:rsidRPr="00E35A31">
        <w:rPr>
          <w:rFonts w:ascii="Arial Narrow" w:hAnsi="Arial Narrow" w:cs="Times New Roman"/>
          <w:b/>
        </w:rPr>
        <w:tab/>
      </w:r>
      <w:r w:rsidRPr="00E35A31">
        <w:rPr>
          <w:rFonts w:ascii="Arial Narrow" w:hAnsi="Arial Narrow" w:cs="Times New Roman"/>
          <w:b/>
        </w:rPr>
        <w:tab/>
      </w:r>
      <w:r w:rsidRPr="00E35A31">
        <w:rPr>
          <w:rFonts w:ascii="Arial Narrow" w:hAnsi="Arial Narrow" w:cs="Times New Roman"/>
          <w:b/>
        </w:rPr>
        <w:tab/>
      </w:r>
      <w:r w:rsidRPr="00E35A31">
        <w:rPr>
          <w:rFonts w:ascii="Arial Narrow" w:hAnsi="Arial Narrow" w:cs="Times New Roman"/>
          <w:b/>
        </w:rPr>
        <w:tab/>
      </w:r>
      <w:r w:rsidR="000B3D79" w:rsidRPr="00E35A31">
        <w:rPr>
          <w:rFonts w:ascii="Arial Narrow" w:hAnsi="Arial Narrow" w:cs="Times New Roman"/>
          <w:b/>
        </w:rPr>
        <w:tab/>
      </w:r>
      <w:r w:rsidR="000B3D79" w:rsidRPr="00E35A31">
        <w:rPr>
          <w:rFonts w:ascii="Arial Narrow" w:hAnsi="Arial Narrow" w:cs="Times New Roman"/>
          <w:b/>
        </w:rPr>
        <w:tab/>
      </w:r>
      <w:r w:rsidR="00743D58" w:rsidRPr="00E35A31">
        <w:rPr>
          <w:rFonts w:ascii="Arial Narrow" w:hAnsi="Arial Narrow" w:cs="Times New Roman"/>
          <w:b/>
        </w:rPr>
        <w:t>ZAMAWIAJĄCY</w:t>
      </w:r>
    </w:p>
    <w:p w:rsidR="00905005" w:rsidRPr="00E35A31" w:rsidRDefault="00905005" w:rsidP="00743D58">
      <w:pPr>
        <w:rPr>
          <w:rFonts w:ascii="Arial Narrow" w:hAnsi="Arial Narrow" w:cs="Times New Roman"/>
        </w:rPr>
      </w:pPr>
    </w:p>
    <w:p w:rsidR="00B7691C" w:rsidRDefault="00B7691C" w:rsidP="00E931A1">
      <w:pPr>
        <w:jc w:val="right"/>
        <w:rPr>
          <w:rFonts w:ascii="Arial Narrow" w:hAnsi="Arial Narrow" w:cs="Times New Roman"/>
        </w:rPr>
      </w:pPr>
    </w:p>
    <w:p w:rsidR="00B7691C" w:rsidRDefault="00B7691C" w:rsidP="00E931A1">
      <w:pPr>
        <w:jc w:val="right"/>
        <w:rPr>
          <w:rFonts w:ascii="Arial Narrow" w:hAnsi="Arial Narrow" w:cs="Times New Roman"/>
        </w:rPr>
      </w:pPr>
    </w:p>
    <w:p w:rsidR="00B7691C" w:rsidRDefault="00B7691C" w:rsidP="00E931A1">
      <w:pPr>
        <w:jc w:val="right"/>
        <w:rPr>
          <w:rFonts w:ascii="Arial Narrow" w:hAnsi="Arial Narrow" w:cs="Times New Roman"/>
        </w:rPr>
      </w:pPr>
    </w:p>
    <w:p w:rsidR="00B7691C" w:rsidRDefault="00B7691C" w:rsidP="00E931A1">
      <w:pPr>
        <w:jc w:val="right"/>
        <w:rPr>
          <w:rFonts w:ascii="Arial Narrow" w:hAnsi="Arial Narrow" w:cs="Times New Roman"/>
        </w:rPr>
      </w:pPr>
    </w:p>
    <w:p w:rsidR="00B7691C" w:rsidRDefault="00B7691C" w:rsidP="00E931A1">
      <w:pPr>
        <w:jc w:val="right"/>
        <w:rPr>
          <w:rFonts w:ascii="Arial Narrow" w:hAnsi="Arial Narrow" w:cs="Times New Roman"/>
        </w:rPr>
      </w:pPr>
    </w:p>
    <w:p w:rsidR="00E35A31" w:rsidRDefault="00E35A31" w:rsidP="00E931A1">
      <w:pPr>
        <w:jc w:val="right"/>
        <w:rPr>
          <w:rFonts w:ascii="Arial Narrow" w:hAnsi="Arial Narrow" w:cs="Times New Roman"/>
        </w:rPr>
      </w:pPr>
    </w:p>
    <w:p w:rsidR="00E35A31" w:rsidRDefault="00E35A31" w:rsidP="00E931A1">
      <w:pPr>
        <w:jc w:val="right"/>
        <w:rPr>
          <w:rFonts w:ascii="Arial Narrow" w:hAnsi="Arial Narrow" w:cs="Times New Roman"/>
        </w:rPr>
      </w:pPr>
    </w:p>
    <w:p w:rsidR="00E35A31" w:rsidRDefault="00E35A31" w:rsidP="00E931A1">
      <w:pPr>
        <w:jc w:val="right"/>
        <w:rPr>
          <w:rFonts w:ascii="Arial Narrow" w:hAnsi="Arial Narrow" w:cs="Times New Roman"/>
        </w:rPr>
      </w:pPr>
    </w:p>
    <w:p w:rsidR="00E35A31" w:rsidRDefault="00E35A31" w:rsidP="00E931A1">
      <w:pPr>
        <w:jc w:val="right"/>
        <w:rPr>
          <w:rFonts w:ascii="Arial Narrow" w:hAnsi="Arial Narrow" w:cs="Times New Roman"/>
        </w:rPr>
      </w:pPr>
    </w:p>
    <w:p w:rsidR="00E35A31" w:rsidRDefault="00E35A31" w:rsidP="00E931A1">
      <w:pPr>
        <w:jc w:val="right"/>
        <w:rPr>
          <w:rFonts w:ascii="Arial Narrow" w:hAnsi="Arial Narrow" w:cs="Times New Roman"/>
        </w:rPr>
      </w:pPr>
    </w:p>
    <w:p w:rsidR="00E35A31" w:rsidRDefault="00E35A31" w:rsidP="00E931A1">
      <w:pPr>
        <w:jc w:val="right"/>
        <w:rPr>
          <w:rFonts w:ascii="Arial Narrow" w:hAnsi="Arial Narrow" w:cs="Times New Roman"/>
        </w:rPr>
      </w:pPr>
    </w:p>
    <w:p w:rsidR="00E35A31" w:rsidRDefault="00E35A31" w:rsidP="00E931A1">
      <w:pPr>
        <w:jc w:val="right"/>
        <w:rPr>
          <w:rFonts w:ascii="Arial Narrow" w:hAnsi="Arial Narrow" w:cs="Times New Roman"/>
        </w:rPr>
      </w:pPr>
    </w:p>
    <w:p w:rsidR="00E35A31" w:rsidRDefault="00E35A31" w:rsidP="00E931A1">
      <w:pPr>
        <w:jc w:val="right"/>
        <w:rPr>
          <w:rFonts w:ascii="Arial Narrow" w:hAnsi="Arial Narrow" w:cs="Times New Roman"/>
        </w:rPr>
      </w:pPr>
    </w:p>
    <w:p w:rsidR="00E35A31" w:rsidRDefault="00E35A31" w:rsidP="00E931A1">
      <w:pPr>
        <w:jc w:val="right"/>
        <w:rPr>
          <w:rFonts w:ascii="Arial Narrow" w:hAnsi="Arial Narrow" w:cs="Times New Roman"/>
        </w:rPr>
      </w:pPr>
    </w:p>
    <w:p w:rsidR="00E35A31" w:rsidRDefault="00E35A31" w:rsidP="00E931A1">
      <w:pPr>
        <w:jc w:val="right"/>
        <w:rPr>
          <w:rFonts w:ascii="Arial Narrow" w:hAnsi="Arial Narrow" w:cs="Times New Roman"/>
        </w:rPr>
      </w:pPr>
    </w:p>
    <w:p w:rsidR="00E35A31" w:rsidRDefault="00E35A31" w:rsidP="00E931A1">
      <w:pPr>
        <w:jc w:val="right"/>
        <w:rPr>
          <w:rFonts w:ascii="Arial Narrow" w:hAnsi="Arial Narrow" w:cs="Times New Roman"/>
        </w:rPr>
      </w:pPr>
    </w:p>
    <w:p w:rsidR="00E35A31" w:rsidRDefault="00E35A31" w:rsidP="00E931A1">
      <w:pPr>
        <w:jc w:val="right"/>
        <w:rPr>
          <w:rFonts w:ascii="Arial Narrow" w:hAnsi="Arial Narrow" w:cs="Times New Roman"/>
        </w:rPr>
      </w:pPr>
    </w:p>
    <w:p w:rsidR="00E35A31" w:rsidRDefault="00E35A31" w:rsidP="00E931A1">
      <w:pPr>
        <w:jc w:val="right"/>
        <w:rPr>
          <w:rFonts w:ascii="Arial Narrow" w:hAnsi="Arial Narrow" w:cs="Times New Roman"/>
        </w:rPr>
      </w:pPr>
    </w:p>
    <w:p w:rsidR="00E35A31" w:rsidRDefault="00E35A31" w:rsidP="00E931A1">
      <w:pPr>
        <w:jc w:val="right"/>
        <w:rPr>
          <w:rFonts w:ascii="Arial Narrow" w:hAnsi="Arial Narrow" w:cs="Times New Roman"/>
        </w:rPr>
      </w:pPr>
    </w:p>
    <w:p w:rsidR="00A9524B" w:rsidRDefault="00A9524B" w:rsidP="00E931A1">
      <w:pPr>
        <w:jc w:val="right"/>
        <w:rPr>
          <w:rFonts w:ascii="Arial Narrow" w:hAnsi="Arial Narrow" w:cs="Times New Roman"/>
        </w:rPr>
      </w:pPr>
    </w:p>
    <w:p w:rsidR="00A9524B" w:rsidRDefault="00A9524B" w:rsidP="00E931A1">
      <w:pPr>
        <w:jc w:val="right"/>
        <w:rPr>
          <w:rFonts w:ascii="Arial Narrow" w:hAnsi="Arial Narrow" w:cs="Times New Roman"/>
        </w:rPr>
      </w:pPr>
    </w:p>
    <w:p w:rsidR="00A9524B" w:rsidRDefault="00A9524B" w:rsidP="00E931A1">
      <w:pPr>
        <w:jc w:val="right"/>
        <w:rPr>
          <w:rFonts w:ascii="Arial Narrow" w:hAnsi="Arial Narrow" w:cs="Times New Roman"/>
        </w:rPr>
      </w:pPr>
    </w:p>
    <w:p w:rsidR="00E35A31" w:rsidRDefault="00E35A31" w:rsidP="00E931A1">
      <w:pPr>
        <w:jc w:val="right"/>
        <w:rPr>
          <w:rFonts w:ascii="Arial Narrow" w:hAnsi="Arial Narrow" w:cs="Times New Roman"/>
        </w:rPr>
      </w:pPr>
    </w:p>
    <w:p w:rsidR="00E35A31" w:rsidRDefault="00E35A31" w:rsidP="00E931A1">
      <w:pPr>
        <w:jc w:val="right"/>
        <w:rPr>
          <w:rFonts w:ascii="Arial Narrow" w:hAnsi="Arial Narrow" w:cs="Times New Roman"/>
        </w:rPr>
      </w:pPr>
    </w:p>
    <w:p w:rsidR="00E35A31" w:rsidRDefault="00E35A31" w:rsidP="00E931A1">
      <w:pPr>
        <w:jc w:val="right"/>
        <w:rPr>
          <w:rFonts w:ascii="Arial Narrow" w:hAnsi="Arial Narrow" w:cs="Times New Roman"/>
        </w:rPr>
      </w:pPr>
    </w:p>
    <w:p w:rsidR="00E35A31" w:rsidRDefault="00E35A31" w:rsidP="00E931A1">
      <w:pPr>
        <w:jc w:val="right"/>
        <w:rPr>
          <w:rFonts w:ascii="Arial Narrow" w:hAnsi="Arial Narrow" w:cs="Times New Roman"/>
        </w:rPr>
      </w:pPr>
    </w:p>
    <w:p w:rsidR="00E35A31" w:rsidRDefault="00E35A31" w:rsidP="00E931A1">
      <w:pPr>
        <w:jc w:val="right"/>
        <w:rPr>
          <w:rFonts w:ascii="Arial Narrow" w:hAnsi="Arial Narrow" w:cs="Times New Roman"/>
        </w:rPr>
      </w:pPr>
    </w:p>
    <w:p w:rsidR="00E931A1" w:rsidRPr="00FF352B" w:rsidRDefault="00E931A1" w:rsidP="00E931A1">
      <w:pPr>
        <w:jc w:val="right"/>
        <w:rPr>
          <w:rFonts w:ascii="Arial Narrow" w:hAnsi="Arial Narrow" w:cs="Times New Roman"/>
        </w:rPr>
      </w:pPr>
      <w:r w:rsidRPr="00FF352B">
        <w:rPr>
          <w:rFonts w:ascii="Arial Narrow" w:hAnsi="Arial Narrow" w:cs="Times New Roman"/>
        </w:rPr>
        <w:lastRenderedPageBreak/>
        <w:t>Załącznik nr 2 do SIWZ</w:t>
      </w:r>
    </w:p>
    <w:p w:rsidR="00CF5081" w:rsidRPr="00FF352B" w:rsidRDefault="00CF5081" w:rsidP="00C4120B">
      <w:pPr>
        <w:jc w:val="right"/>
        <w:rPr>
          <w:rFonts w:ascii="Arial Narrow" w:hAnsi="Arial Narrow" w:cs="Times New Roman"/>
        </w:rPr>
      </w:pPr>
    </w:p>
    <w:p w:rsidR="00CF5081" w:rsidRPr="00423FF1" w:rsidRDefault="00CF5081" w:rsidP="00CF5081">
      <w:pPr>
        <w:jc w:val="center"/>
        <w:rPr>
          <w:rFonts w:ascii="Arial Narrow" w:hAnsi="Arial Narrow" w:cs="Times New Roman"/>
          <w:b/>
        </w:rPr>
      </w:pPr>
      <w:r w:rsidRPr="00423FF1">
        <w:rPr>
          <w:rFonts w:ascii="Arial Narrow" w:hAnsi="Arial Narrow" w:cs="Times New Roman"/>
          <w:b/>
        </w:rPr>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A9524B" w:rsidRDefault="00E931A1" w:rsidP="003351F6">
      <w:pPr>
        <w:rPr>
          <w:rFonts w:ascii="Arial Narrow" w:hAnsi="Arial Narrow" w:cs="Times New Roman"/>
        </w:rPr>
      </w:pPr>
      <w:r w:rsidRPr="00A9524B">
        <w:rPr>
          <w:rFonts w:ascii="Arial Narrow" w:hAnsi="Arial Narrow" w:cs="Times New Roman"/>
        </w:rPr>
        <w:t>REGON............................................</w:t>
      </w:r>
      <w:r w:rsidR="00C4120B" w:rsidRPr="00A9524B">
        <w:rPr>
          <w:rFonts w:ascii="Arial Narrow" w:hAnsi="Arial Narrow" w:cs="Times New Roman"/>
        </w:rPr>
        <w:t xml:space="preserve"> </w:t>
      </w:r>
    </w:p>
    <w:p w:rsidR="00B7691C" w:rsidRPr="00A9524B" w:rsidRDefault="00B7691C" w:rsidP="003351F6">
      <w:pPr>
        <w:rPr>
          <w:rFonts w:ascii="Arial Narrow" w:hAnsi="Arial Narrow" w:cs="Times New Roman"/>
        </w:rPr>
      </w:pPr>
      <w:r w:rsidRPr="00A9524B">
        <w:rPr>
          <w:rFonts w:ascii="Arial Narrow" w:hAnsi="Arial Narrow" w:cs="Times New Roman"/>
        </w:rPr>
        <w:t>Wykonawca jest mikro przedsiębiorstwem, małym lub średnim przedsiębiorstwem T</w:t>
      </w:r>
      <w:r w:rsidR="00A9524B" w:rsidRPr="00A9524B">
        <w:rPr>
          <w:rFonts w:ascii="Arial Narrow" w:hAnsi="Arial Narrow" w:cs="Times New Roman"/>
        </w:rPr>
        <w:t>AK</w:t>
      </w:r>
      <w:r w:rsidRPr="00A9524B">
        <w:rPr>
          <w:rFonts w:ascii="Arial Narrow" w:hAnsi="Arial Narrow" w:cs="Times New Roman"/>
        </w:rPr>
        <w:t>/</w:t>
      </w:r>
      <w:r w:rsidR="00A9524B" w:rsidRPr="00A9524B">
        <w:rPr>
          <w:rFonts w:ascii="Arial Narrow" w:hAnsi="Arial Narrow" w:cs="Times New Roman"/>
        </w:rPr>
        <w:t>NIE*</w:t>
      </w:r>
    </w:p>
    <w:p w:rsidR="00CF5081" w:rsidRPr="00A9524B" w:rsidRDefault="00C405CF" w:rsidP="00C4120B">
      <w:pPr>
        <w:jc w:val="both"/>
        <w:rPr>
          <w:rFonts w:ascii="Arial Narrow" w:hAnsi="Arial Narrow" w:cs="Arial"/>
          <w:b/>
        </w:rPr>
      </w:pPr>
      <w:r w:rsidRPr="00A9524B">
        <w:rPr>
          <w:rFonts w:ascii="Arial Narrow" w:hAnsi="Arial Narrow" w:cs="Times New Roman"/>
        </w:rPr>
        <w:t>W odpowiedzi na ogłoszenie opublikowane w Biuletynie Zamówień Publicznych, a także pod adresem</w:t>
      </w:r>
      <w:r w:rsidR="003351F6" w:rsidRPr="00A9524B">
        <w:rPr>
          <w:rFonts w:ascii="Arial Narrow" w:hAnsi="Arial Narrow" w:cs="Times New Roman"/>
        </w:rPr>
        <w:t xml:space="preserve">: bip.usdk.pl </w:t>
      </w:r>
      <w:r w:rsidRPr="00A9524B">
        <w:rPr>
          <w:rFonts w:ascii="Arial Narrow" w:hAnsi="Arial Narrow" w:cs="Times New Roman"/>
        </w:rPr>
        <w:t>oraz w siedzibie Zamawiającego,</w:t>
      </w:r>
      <w:r w:rsidR="00C4120B" w:rsidRPr="00A9524B">
        <w:rPr>
          <w:rFonts w:ascii="Arial Narrow" w:hAnsi="Arial Narrow" w:cs="Times New Roman"/>
        </w:rPr>
        <w:t xml:space="preserve"> </w:t>
      </w:r>
      <w:r w:rsidRPr="00A9524B">
        <w:rPr>
          <w:rFonts w:ascii="Arial Narrow" w:hAnsi="Arial Narrow" w:cs="Times New Roman"/>
        </w:rPr>
        <w:t xml:space="preserve">składam ofertę w postępowaniu na </w:t>
      </w:r>
      <w:r w:rsidR="001B1385" w:rsidRPr="00A9524B">
        <w:rPr>
          <w:rFonts w:ascii="Arial Narrow" w:hAnsi="Arial Narrow" w:cs="Arial"/>
          <w:b/>
        </w:rPr>
        <w:t>Dostaw</w:t>
      </w:r>
      <w:r w:rsidR="00E35A31" w:rsidRPr="00A9524B">
        <w:rPr>
          <w:rFonts w:ascii="Arial Narrow" w:hAnsi="Arial Narrow" w:cs="Arial"/>
          <w:b/>
        </w:rPr>
        <w:t>ę</w:t>
      </w:r>
      <w:r w:rsidR="001B1385" w:rsidRPr="00A9524B">
        <w:rPr>
          <w:rFonts w:ascii="Arial Narrow" w:hAnsi="Arial Narrow" w:cs="Arial"/>
          <w:b/>
        </w:rPr>
        <w:t xml:space="preserve"> </w:t>
      </w:r>
      <w:r w:rsidR="00B7691C" w:rsidRPr="00A9524B">
        <w:rPr>
          <w:rFonts w:ascii="Arial Narrow" w:hAnsi="Arial Narrow" w:cs="Arial"/>
          <w:b/>
        </w:rPr>
        <w:t>odczynników izotopowych i radiofarmaceutykó</w:t>
      </w:r>
      <w:r w:rsidR="00A9524B">
        <w:rPr>
          <w:rFonts w:ascii="Arial Narrow" w:hAnsi="Arial Narrow" w:cs="Arial"/>
          <w:b/>
        </w:rPr>
        <w:t xml:space="preserve">w </w:t>
      </w:r>
      <w:r w:rsidR="00B7691C" w:rsidRPr="00A9524B">
        <w:rPr>
          <w:rFonts w:ascii="Arial Narrow" w:hAnsi="Arial Narrow" w:cs="Arial"/>
          <w:b/>
        </w:rPr>
        <w:t xml:space="preserve">dla </w:t>
      </w:r>
      <w:r w:rsidR="00B47CC2" w:rsidRPr="00A9524B">
        <w:rPr>
          <w:rFonts w:ascii="Arial Narrow" w:hAnsi="Arial Narrow" w:cs="Arial"/>
          <w:b/>
        </w:rPr>
        <w:t>Pracowni</w:t>
      </w:r>
      <w:r w:rsidR="00B7691C" w:rsidRPr="00A9524B">
        <w:rPr>
          <w:rFonts w:ascii="Arial Narrow" w:hAnsi="Arial Narrow" w:cs="Arial"/>
          <w:b/>
        </w:rPr>
        <w:t xml:space="preserve"> Scyntygrafii - 7 grup </w:t>
      </w:r>
      <w:r w:rsidR="00A458A7" w:rsidRPr="00A9524B">
        <w:rPr>
          <w:rFonts w:ascii="Arial Narrow" w:hAnsi="Arial Narrow" w:cs="Times New Roman"/>
          <w:b/>
          <w:bCs/>
        </w:rPr>
        <w:t xml:space="preserve">na potrzeby </w:t>
      </w:r>
      <w:r w:rsidR="007510E6" w:rsidRPr="00A9524B">
        <w:rPr>
          <w:rFonts w:ascii="Arial Narrow" w:hAnsi="Arial Narrow" w:cs="Times New Roman"/>
          <w:b/>
          <w:bCs/>
        </w:rPr>
        <w:t>Uniwersyteckiego Szpitala Dziecięcego w Krakowie</w:t>
      </w:r>
      <w:r w:rsidR="003E7FA8" w:rsidRPr="00A9524B">
        <w:rPr>
          <w:rFonts w:ascii="Arial Narrow" w:hAnsi="Arial Narrow" w:cs="Times New Roman"/>
          <w:bCs/>
        </w:rPr>
        <w:t>,</w:t>
      </w:r>
      <w:r w:rsidRPr="00A9524B">
        <w:rPr>
          <w:rFonts w:ascii="Arial Narrow" w:hAnsi="Arial Narrow" w:cs="Times New Roman"/>
          <w:b/>
          <w:bCs/>
        </w:rPr>
        <w:t xml:space="preserve"> </w:t>
      </w:r>
      <w:r w:rsidRPr="00A9524B">
        <w:rPr>
          <w:rFonts w:ascii="Arial Narrow" w:hAnsi="Arial Narrow" w:cs="Times New Roman"/>
        </w:rPr>
        <w:t>prowadzonym w trybie</w:t>
      </w:r>
      <w:r w:rsidR="00C4120B" w:rsidRPr="00A9524B">
        <w:rPr>
          <w:rFonts w:ascii="Arial Narrow" w:hAnsi="Arial Narrow" w:cs="Times New Roman"/>
        </w:rPr>
        <w:t xml:space="preserve"> </w:t>
      </w:r>
      <w:r w:rsidRPr="00A9524B">
        <w:rPr>
          <w:rFonts w:ascii="Arial Narrow" w:hAnsi="Arial Narrow" w:cs="Times New Roman"/>
        </w:rPr>
        <w:t xml:space="preserve">przetargu nieograniczonego o wartości </w:t>
      </w:r>
      <w:r w:rsidR="00EF647B" w:rsidRPr="00A9524B">
        <w:rPr>
          <w:rFonts w:ascii="Arial Narrow" w:hAnsi="Arial Narrow" w:cs="Times New Roman"/>
        </w:rPr>
        <w:t>po</w:t>
      </w:r>
      <w:r w:rsidR="00A458A7" w:rsidRPr="00A9524B">
        <w:rPr>
          <w:rFonts w:ascii="Arial Narrow" w:hAnsi="Arial Narrow" w:cs="Times New Roman"/>
        </w:rPr>
        <w:t>niżej</w:t>
      </w:r>
      <w:r w:rsidR="00EF647B" w:rsidRPr="00A9524B">
        <w:rPr>
          <w:rFonts w:ascii="Arial Narrow" w:hAnsi="Arial Narrow" w:cs="Times New Roman"/>
        </w:rPr>
        <w:t xml:space="preserve"> </w:t>
      </w:r>
      <w:r w:rsidRPr="00A9524B">
        <w:rPr>
          <w:rFonts w:ascii="Arial Narrow" w:hAnsi="Arial Narrow" w:cs="Times New Roman"/>
        </w:rPr>
        <w:t>wyrażonej w</w:t>
      </w:r>
      <w:r w:rsidR="00434707" w:rsidRPr="00A9524B">
        <w:rPr>
          <w:rFonts w:ascii="Arial Narrow" w:hAnsi="Arial Narrow" w:cs="Times New Roman"/>
        </w:rPr>
        <w:t> </w:t>
      </w:r>
      <w:r w:rsidRPr="00A9524B">
        <w:rPr>
          <w:rFonts w:ascii="Arial Narrow" w:hAnsi="Arial Narrow" w:cs="Times New Roman"/>
        </w:rPr>
        <w:t>złotych równowartości kwoty</w:t>
      </w:r>
      <w:r w:rsidR="00C4120B" w:rsidRPr="00A9524B">
        <w:rPr>
          <w:rFonts w:ascii="Arial Narrow" w:hAnsi="Arial Narrow" w:cs="Times New Roman"/>
        </w:rPr>
        <w:t xml:space="preserve"> 135 000,00</w:t>
      </w:r>
      <w:r w:rsidRPr="00A9524B">
        <w:rPr>
          <w:rFonts w:ascii="Arial Narrow" w:hAnsi="Arial Narrow" w:cs="Times New Roman"/>
        </w:rPr>
        <w:t xml:space="preserve"> euro.</w:t>
      </w:r>
    </w:p>
    <w:p w:rsidR="00CF5081" w:rsidRPr="00A9524B" w:rsidRDefault="00CF5081" w:rsidP="00CF5081">
      <w:pPr>
        <w:jc w:val="center"/>
        <w:rPr>
          <w:rFonts w:ascii="Arial Narrow" w:hAnsi="Arial Narrow" w:cs="Times New Roman"/>
          <w:b/>
        </w:rPr>
      </w:pPr>
      <w:r w:rsidRPr="00A9524B">
        <w:rPr>
          <w:rFonts w:ascii="Arial Narrow" w:hAnsi="Arial Narrow" w:cs="Times New Roman"/>
          <w:b/>
        </w:rPr>
        <w:t>Zobowiązania Wykonawcy:</w:t>
      </w:r>
    </w:p>
    <w:p w:rsidR="00E35A31" w:rsidRPr="00A9524B" w:rsidRDefault="00E35A31" w:rsidP="00E35A31">
      <w:pPr>
        <w:rPr>
          <w:rFonts w:ascii="Arial Narrow" w:hAnsi="Arial Narrow" w:cs="Times New Roman"/>
        </w:rPr>
      </w:pPr>
      <w:r w:rsidRPr="00A9524B">
        <w:rPr>
          <w:rFonts w:ascii="Arial Narrow" w:hAnsi="Arial Narrow" w:cs="Times New Roman"/>
        </w:rPr>
        <w:t>Oferuję r</w:t>
      </w:r>
      <w:r w:rsidRPr="00A9524B">
        <w:rPr>
          <w:rFonts w:ascii="Arial Narrow" w:hAnsi="Arial Narrow" w:cs="Times New Roman"/>
        </w:rPr>
        <w:t xml:space="preserve">ealizację przedmiotu zamówienia za cenę: </w:t>
      </w:r>
    </w:p>
    <w:tbl>
      <w:tblPr>
        <w:tblStyle w:val="Tabela-Siatka"/>
        <w:tblW w:w="0" w:type="auto"/>
        <w:tblLayout w:type="fixed"/>
        <w:tblLook w:val="04A0" w:firstRow="1" w:lastRow="0" w:firstColumn="1" w:lastColumn="0" w:noHBand="0" w:noVBand="1"/>
      </w:tblPr>
      <w:tblGrid>
        <w:gridCol w:w="1413"/>
        <w:gridCol w:w="7649"/>
      </w:tblGrid>
      <w:tr w:rsidR="00E35A31" w:rsidRPr="00E35A31" w:rsidTr="00E35A31">
        <w:tc>
          <w:tcPr>
            <w:tcW w:w="1413" w:type="dxa"/>
            <w:tcBorders>
              <w:top w:val="single" w:sz="4" w:space="0" w:color="auto"/>
              <w:left w:val="single" w:sz="4" w:space="0" w:color="auto"/>
              <w:bottom w:val="single" w:sz="4" w:space="0" w:color="auto"/>
              <w:right w:val="single" w:sz="4" w:space="0" w:color="auto"/>
            </w:tcBorders>
          </w:tcPr>
          <w:p w:rsidR="00E35A31" w:rsidRPr="00E35A31" w:rsidRDefault="00E35A31">
            <w:pPr>
              <w:rPr>
                <w:rFonts w:ascii="Arial Narrow" w:hAnsi="Arial Narrow" w:cs="Times New Roman"/>
              </w:rPr>
            </w:pPr>
          </w:p>
          <w:p w:rsidR="00E35A31" w:rsidRPr="00E35A31" w:rsidRDefault="00E35A31">
            <w:pPr>
              <w:rPr>
                <w:rFonts w:ascii="Arial Narrow" w:hAnsi="Arial Narrow" w:cs="Times New Roman"/>
              </w:rPr>
            </w:pPr>
            <w:r w:rsidRPr="00E35A31">
              <w:rPr>
                <w:rFonts w:ascii="Arial Narrow" w:hAnsi="Arial Narrow" w:cs="Times New Roman"/>
              </w:rPr>
              <w:t xml:space="preserve">Grupa 1 </w:t>
            </w:r>
          </w:p>
        </w:tc>
        <w:tc>
          <w:tcPr>
            <w:tcW w:w="7649" w:type="dxa"/>
            <w:tcBorders>
              <w:top w:val="single" w:sz="4" w:space="0" w:color="auto"/>
              <w:left w:val="single" w:sz="4" w:space="0" w:color="auto"/>
              <w:bottom w:val="single" w:sz="4" w:space="0" w:color="auto"/>
              <w:right w:val="single" w:sz="4" w:space="0" w:color="auto"/>
            </w:tcBorders>
          </w:tcPr>
          <w:p w:rsidR="00E35A31" w:rsidRPr="00E35A31" w:rsidRDefault="00E35A31">
            <w:pPr>
              <w:rPr>
                <w:rFonts w:ascii="Arial Narrow" w:hAnsi="Arial Narrow" w:cs="Times New Roman"/>
              </w:rPr>
            </w:pPr>
          </w:p>
          <w:p w:rsidR="00E35A31" w:rsidRPr="00E35A31" w:rsidRDefault="00E35A31">
            <w:pPr>
              <w:rPr>
                <w:rFonts w:ascii="Arial Narrow" w:hAnsi="Arial Narrow" w:cs="Times New Roman"/>
              </w:rPr>
            </w:pPr>
            <w:r w:rsidRPr="00E35A31">
              <w:rPr>
                <w:rFonts w:ascii="Arial Narrow" w:hAnsi="Arial Narrow" w:cs="Times New Roman"/>
              </w:rPr>
              <w:t>…........................................................................................................... zł brutto</w:t>
            </w:r>
          </w:p>
          <w:p w:rsidR="00E35A31" w:rsidRPr="00E35A31" w:rsidRDefault="00E35A31">
            <w:pPr>
              <w:rPr>
                <w:rFonts w:ascii="Arial Narrow" w:hAnsi="Arial Narrow" w:cs="Times New Roman"/>
              </w:rPr>
            </w:pPr>
            <w:r w:rsidRPr="00E35A31">
              <w:rPr>
                <w:rFonts w:ascii="Arial Narrow" w:hAnsi="Arial Narrow" w:cs="Times New Roman"/>
              </w:rPr>
              <w:t>(słownie: …..........................................................................................),</w:t>
            </w:r>
          </w:p>
          <w:p w:rsidR="00E35A31" w:rsidRPr="00E35A31" w:rsidRDefault="00E35A31">
            <w:pPr>
              <w:rPr>
                <w:rFonts w:ascii="Arial Narrow" w:hAnsi="Arial Narrow" w:cs="Times New Roman"/>
              </w:rPr>
            </w:pPr>
            <w:r w:rsidRPr="00E35A31">
              <w:rPr>
                <w:rFonts w:ascii="Arial Narrow" w:hAnsi="Arial Narrow" w:cs="Times New Roman"/>
              </w:rPr>
              <w:t>w tym należny podatek od towarów i usług VAT w kwocie …............................................................................ zł</w:t>
            </w:r>
          </w:p>
          <w:p w:rsidR="00A9524B" w:rsidRPr="00E35A31" w:rsidRDefault="00E35A31">
            <w:pPr>
              <w:rPr>
                <w:rFonts w:ascii="Arial Narrow" w:hAnsi="Arial Narrow" w:cs="Times New Roman"/>
              </w:rPr>
            </w:pPr>
            <w:r w:rsidRPr="00E35A31">
              <w:rPr>
                <w:rFonts w:ascii="Arial Narrow" w:hAnsi="Arial Narrow" w:cs="Times New Roman"/>
              </w:rPr>
              <w:t xml:space="preserve">                      (słownie: …........................................................................................................................)</w:t>
            </w:r>
          </w:p>
        </w:tc>
      </w:tr>
      <w:tr w:rsidR="00E35A31" w:rsidRPr="00E35A31" w:rsidTr="00E35A31">
        <w:tc>
          <w:tcPr>
            <w:tcW w:w="1413" w:type="dxa"/>
            <w:tcBorders>
              <w:top w:val="single" w:sz="4" w:space="0" w:color="auto"/>
              <w:left w:val="single" w:sz="4" w:space="0" w:color="auto"/>
              <w:bottom w:val="single" w:sz="4" w:space="0" w:color="auto"/>
              <w:right w:val="single" w:sz="4" w:space="0" w:color="auto"/>
            </w:tcBorders>
          </w:tcPr>
          <w:p w:rsidR="00E35A31" w:rsidRPr="00E35A31" w:rsidRDefault="00E35A31">
            <w:pPr>
              <w:rPr>
                <w:rFonts w:ascii="Arial Narrow" w:hAnsi="Arial Narrow" w:cs="Times New Roman"/>
              </w:rPr>
            </w:pPr>
          </w:p>
          <w:p w:rsidR="00E35A31" w:rsidRPr="00E35A31" w:rsidRDefault="00E35A31">
            <w:pPr>
              <w:rPr>
                <w:rFonts w:ascii="Arial Narrow" w:hAnsi="Arial Narrow" w:cs="Times New Roman"/>
              </w:rPr>
            </w:pPr>
            <w:r w:rsidRPr="00E35A31">
              <w:rPr>
                <w:rFonts w:ascii="Arial Narrow" w:hAnsi="Arial Narrow" w:cs="Times New Roman"/>
              </w:rPr>
              <w:t>Grupa 2</w:t>
            </w:r>
          </w:p>
        </w:tc>
        <w:tc>
          <w:tcPr>
            <w:tcW w:w="7649" w:type="dxa"/>
            <w:tcBorders>
              <w:top w:val="single" w:sz="4" w:space="0" w:color="auto"/>
              <w:left w:val="single" w:sz="4" w:space="0" w:color="auto"/>
              <w:bottom w:val="single" w:sz="4" w:space="0" w:color="auto"/>
              <w:right w:val="single" w:sz="4" w:space="0" w:color="auto"/>
            </w:tcBorders>
            <w:hideMark/>
          </w:tcPr>
          <w:p w:rsidR="00E35A31" w:rsidRPr="00E35A31" w:rsidRDefault="00E35A31">
            <w:pPr>
              <w:rPr>
                <w:rFonts w:ascii="Arial Narrow" w:hAnsi="Arial Narrow" w:cs="Times New Roman"/>
              </w:rPr>
            </w:pPr>
            <w:r w:rsidRPr="00E35A31">
              <w:rPr>
                <w:rFonts w:ascii="Arial Narrow" w:hAnsi="Arial Narrow" w:cs="Times New Roman"/>
              </w:rPr>
              <w:t>…........................................................................................................... zł brutto</w:t>
            </w:r>
          </w:p>
          <w:p w:rsidR="00E35A31" w:rsidRPr="00E35A31" w:rsidRDefault="00E35A31">
            <w:pPr>
              <w:rPr>
                <w:rFonts w:ascii="Arial Narrow" w:hAnsi="Arial Narrow" w:cs="Times New Roman"/>
              </w:rPr>
            </w:pPr>
            <w:r w:rsidRPr="00E35A31">
              <w:rPr>
                <w:rFonts w:ascii="Arial Narrow" w:hAnsi="Arial Narrow" w:cs="Times New Roman"/>
              </w:rPr>
              <w:t>(słownie: …..........................................................................................),</w:t>
            </w:r>
          </w:p>
          <w:p w:rsidR="00E35A31" w:rsidRPr="00E35A31" w:rsidRDefault="00E35A31">
            <w:pPr>
              <w:rPr>
                <w:rFonts w:ascii="Arial Narrow" w:hAnsi="Arial Narrow" w:cs="Times New Roman"/>
              </w:rPr>
            </w:pPr>
            <w:r w:rsidRPr="00E35A31">
              <w:rPr>
                <w:rFonts w:ascii="Arial Narrow" w:hAnsi="Arial Narrow" w:cs="Times New Roman"/>
              </w:rPr>
              <w:t>w tym należny podatek od towarów i usług VAT w kwocie …............................................................................ zł</w:t>
            </w:r>
          </w:p>
          <w:p w:rsidR="00E35A31" w:rsidRDefault="00E35A31">
            <w:pPr>
              <w:rPr>
                <w:rFonts w:ascii="Arial Narrow" w:hAnsi="Arial Narrow" w:cs="Times New Roman"/>
              </w:rPr>
            </w:pPr>
            <w:r w:rsidRPr="00E35A31">
              <w:rPr>
                <w:rFonts w:ascii="Arial Narrow" w:hAnsi="Arial Narrow" w:cs="Times New Roman"/>
              </w:rPr>
              <w:t xml:space="preserve">                      (słownie: …........................................................................................................................)</w:t>
            </w:r>
          </w:p>
          <w:p w:rsidR="00A9524B" w:rsidRPr="00E35A31" w:rsidRDefault="00A9524B">
            <w:pPr>
              <w:rPr>
                <w:rFonts w:ascii="Arial Narrow" w:hAnsi="Arial Narrow" w:cs="Times New Roman"/>
              </w:rPr>
            </w:pPr>
          </w:p>
        </w:tc>
      </w:tr>
      <w:tr w:rsidR="00E35A31" w:rsidRPr="00E35A31" w:rsidTr="00E35A31">
        <w:tc>
          <w:tcPr>
            <w:tcW w:w="1413" w:type="dxa"/>
            <w:tcBorders>
              <w:top w:val="single" w:sz="4" w:space="0" w:color="auto"/>
              <w:left w:val="single" w:sz="4" w:space="0" w:color="auto"/>
              <w:bottom w:val="single" w:sz="4" w:space="0" w:color="auto"/>
              <w:right w:val="single" w:sz="4" w:space="0" w:color="auto"/>
            </w:tcBorders>
          </w:tcPr>
          <w:p w:rsidR="00E35A31" w:rsidRPr="00E35A31" w:rsidRDefault="00E35A31">
            <w:pPr>
              <w:rPr>
                <w:rFonts w:ascii="Arial Narrow" w:hAnsi="Arial Narrow" w:cs="Times New Roman"/>
              </w:rPr>
            </w:pPr>
          </w:p>
          <w:p w:rsidR="00E35A31" w:rsidRPr="00E35A31" w:rsidRDefault="00E35A31">
            <w:pPr>
              <w:rPr>
                <w:rFonts w:ascii="Arial Narrow" w:hAnsi="Arial Narrow" w:cs="Times New Roman"/>
              </w:rPr>
            </w:pPr>
            <w:r w:rsidRPr="00E35A31">
              <w:rPr>
                <w:rFonts w:ascii="Arial Narrow" w:hAnsi="Arial Narrow" w:cs="Times New Roman"/>
              </w:rPr>
              <w:t>Grupa 3</w:t>
            </w:r>
          </w:p>
        </w:tc>
        <w:tc>
          <w:tcPr>
            <w:tcW w:w="7649" w:type="dxa"/>
            <w:tcBorders>
              <w:top w:val="single" w:sz="4" w:space="0" w:color="auto"/>
              <w:left w:val="single" w:sz="4" w:space="0" w:color="auto"/>
              <w:bottom w:val="single" w:sz="4" w:space="0" w:color="auto"/>
              <w:right w:val="single" w:sz="4" w:space="0" w:color="auto"/>
            </w:tcBorders>
            <w:hideMark/>
          </w:tcPr>
          <w:p w:rsidR="00E35A31" w:rsidRPr="00E35A31" w:rsidRDefault="00E35A31">
            <w:pPr>
              <w:rPr>
                <w:rFonts w:ascii="Arial Narrow" w:hAnsi="Arial Narrow" w:cs="Times New Roman"/>
              </w:rPr>
            </w:pPr>
            <w:r w:rsidRPr="00E35A31">
              <w:rPr>
                <w:rFonts w:ascii="Arial Narrow" w:hAnsi="Arial Narrow" w:cs="Times New Roman"/>
              </w:rPr>
              <w:t>…........................................................................................................... zł brutto</w:t>
            </w:r>
          </w:p>
          <w:p w:rsidR="00E35A31" w:rsidRPr="00E35A31" w:rsidRDefault="00E35A31">
            <w:pPr>
              <w:rPr>
                <w:rFonts w:ascii="Arial Narrow" w:hAnsi="Arial Narrow" w:cs="Times New Roman"/>
              </w:rPr>
            </w:pPr>
            <w:r w:rsidRPr="00E35A31">
              <w:rPr>
                <w:rFonts w:ascii="Arial Narrow" w:hAnsi="Arial Narrow" w:cs="Times New Roman"/>
              </w:rPr>
              <w:t>(słownie: …..........................................................................................),</w:t>
            </w:r>
          </w:p>
          <w:p w:rsidR="00E35A31" w:rsidRPr="00E35A31" w:rsidRDefault="00E35A31">
            <w:pPr>
              <w:rPr>
                <w:rFonts w:ascii="Arial Narrow" w:hAnsi="Arial Narrow" w:cs="Times New Roman"/>
              </w:rPr>
            </w:pPr>
            <w:r w:rsidRPr="00E35A31">
              <w:rPr>
                <w:rFonts w:ascii="Arial Narrow" w:hAnsi="Arial Narrow" w:cs="Times New Roman"/>
              </w:rPr>
              <w:t>w tym należny podatek od towarów i usług VAT w kwocie …............................................................................ zł</w:t>
            </w:r>
          </w:p>
          <w:p w:rsidR="00E35A31" w:rsidRDefault="00E35A31">
            <w:pPr>
              <w:rPr>
                <w:rFonts w:ascii="Arial Narrow" w:hAnsi="Arial Narrow" w:cs="Times New Roman"/>
              </w:rPr>
            </w:pPr>
            <w:r w:rsidRPr="00E35A31">
              <w:rPr>
                <w:rFonts w:ascii="Arial Narrow" w:hAnsi="Arial Narrow" w:cs="Times New Roman"/>
              </w:rPr>
              <w:t xml:space="preserve">                      (słownie: …........................................................................................................................)</w:t>
            </w:r>
          </w:p>
          <w:p w:rsidR="00E35A31" w:rsidRPr="00E35A31" w:rsidRDefault="00E35A31">
            <w:pPr>
              <w:rPr>
                <w:rFonts w:ascii="Arial Narrow" w:hAnsi="Arial Narrow" w:cs="Times New Roman"/>
              </w:rPr>
            </w:pPr>
          </w:p>
        </w:tc>
      </w:tr>
      <w:tr w:rsidR="00E35A31" w:rsidRPr="00E35A31" w:rsidTr="00E35A31">
        <w:tc>
          <w:tcPr>
            <w:tcW w:w="1413" w:type="dxa"/>
            <w:tcBorders>
              <w:top w:val="single" w:sz="4" w:space="0" w:color="auto"/>
              <w:left w:val="single" w:sz="4" w:space="0" w:color="auto"/>
              <w:bottom w:val="single" w:sz="4" w:space="0" w:color="auto"/>
              <w:right w:val="single" w:sz="4" w:space="0" w:color="auto"/>
            </w:tcBorders>
          </w:tcPr>
          <w:p w:rsidR="00E35A31" w:rsidRPr="00E35A31" w:rsidRDefault="00E35A31">
            <w:pPr>
              <w:rPr>
                <w:rFonts w:ascii="Arial Narrow" w:hAnsi="Arial Narrow" w:cs="Times New Roman"/>
              </w:rPr>
            </w:pPr>
          </w:p>
          <w:p w:rsidR="00E35A31" w:rsidRPr="00E35A31" w:rsidRDefault="00E35A31">
            <w:pPr>
              <w:rPr>
                <w:rFonts w:ascii="Arial Narrow" w:hAnsi="Arial Narrow" w:cs="Times New Roman"/>
              </w:rPr>
            </w:pPr>
            <w:r w:rsidRPr="00E35A31">
              <w:rPr>
                <w:rFonts w:ascii="Arial Narrow" w:hAnsi="Arial Narrow" w:cs="Times New Roman"/>
              </w:rPr>
              <w:t>Grupa 4</w:t>
            </w:r>
          </w:p>
        </w:tc>
        <w:tc>
          <w:tcPr>
            <w:tcW w:w="7649" w:type="dxa"/>
            <w:tcBorders>
              <w:top w:val="single" w:sz="4" w:space="0" w:color="auto"/>
              <w:left w:val="single" w:sz="4" w:space="0" w:color="auto"/>
              <w:bottom w:val="single" w:sz="4" w:space="0" w:color="auto"/>
              <w:right w:val="single" w:sz="4" w:space="0" w:color="auto"/>
            </w:tcBorders>
          </w:tcPr>
          <w:p w:rsidR="00E35A31" w:rsidRPr="00E35A31" w:rsidRDefault="00E35A31">
            <w:pPr>
              <w:rPr>
                <w:rFonts w:ascii="Arial Narrow" w:hAnsi="Arial Narrow" w:cs="Times New Roman"/>
              </w:rPr>
            </w:pPr>
            <w:r w:rsidRPr="00E35A31">
              <w:rPr>
                <w:rFonts w:ascii="Arial Narrow" w:hAnsi="Arial Narrow" w:cs="Times New Roman"/>
              </w:rPr>
              <w:t>…........................................................................................................... zł brutto</w:t>
            </w:r>
          </w:p>
          <w:p w:rsidR="00E35A31" w:rsidRPr="00E35A31" w:rsidRDefault="00E35A31">
            <w:pPr>
              <w:rPr>
                <w:rFonts w:ascii="Arial Narrow" w:hAnsi="Arial Narrow" w:cs="Times New Roman"/>
              </w:rPr>
            </w:pPr>
            <w:r w:rsidRPr="00E35A31">
              <w:rPr>
                <w:rFonts w:ascii="Arial Narrow" w:hAnsi="Arial Narrow" w:cs="Times New Roman"/>
              </w:rPr>
              <w:t>(słownie: …..........................................................................................),</w:t>
            </w:r>
          </w:p>
          <w:p w:rsidR="00E35A31" w:rsidRPr="00E35A31" w:rsidRDefault="00E35A31">
            <w:pPr>
              <w:rPr>
                <w:rFonts w:ascii="Arial Narrow" w:hAnsi="Arial Narrow" w:cs="Times New Roman"/>
              </w:rPr>
            </w:pPr>
            <w:r w:rsidRPr="00E35A31">
              <w:rPr>
                <w:rFonts w:ascii="Arial Narrow" w:hAnsi="Arial Narrow" w:cs="Times New Roman"/>
              </w:rPr>
              <w:t>w tym należny podatek od towarów i usług VAT w kwocie …............................................................................ zł</w:t>
            </w:r>
          </w:p>
          <w:p w:rsidR="00E35A31" w:rsidRPr="00E35A31" w:rsidRDefault="00E35A31">
            <w:pPr>
              <w:rPr>
                <w:rFonts w:ascii="Arial Narrow" w:hAnsi="Arial Narrow" w:cs="Times New Roman"/>
              </w:rPr>
            </w:pPr>
            <w:r w:rsidRPr="00E35A31">
              <w:rPr>
                <w:rFonts w:ascii="Arial Narrow" w:hAnsi="Arial Narrow" w:cs="Times New Roman"/>
              </w:rPr>
              <w:t xml:space="preserve">                      (słownie: …........................................................................................................................)</w:t>
            </w:r>
          </w:p>
          <w:p w:rsidR="00E35A31" w:rsidRPr="00E35A31" w:rsidRDefault="00E35A31">
            <w:pPr>
              <w:rPr>
                <w:rFonts w:ascii="Arial Narrow" w:hAnsi="Arial Narrow" w:cs="Times New Roman"/>
              </w:rPr>
            </w:pPr>
          </w:p>
        </w:tc>
      </w:tr>
      <w:tr w:rsidR="00E35A31" w:rsidRPr="00E35A31" w:rsidTr="00E35A31">
        <w:tc>
          <w:tcPr>
            <w:tcW w:w="1413" w:type="dxa"/>
            <w:tcBorders>
              <w:top w:val="single" w:sz="4" w:space="0" w:color="auto"/>
              <w:left w:val="single" w:sz="4" w:space="0" w:color="auto"/>
              <w:bottom w:val="single" w:sz="4" w:space="0" w:color="auto"/>
              <w:right w:val="single" w:sz="4" w:space="0" w:color="auto"/>
            </w:tcBorders>
          </w:tcPr>
          <w:p w:rsidR="00E35A31" w:rsidRPr="00E35A31" w:rsidRDefault="00E35A31">
            <w:pPr>
              <w:rPr>
                <w:rFonts w:ascii="Arial Narrow" w:hAnsi="Arial Narrow" w:cs="Times New Roman"/>
              </w:rPr>
            </w:pPr>
          </w:p>
          <w:p w:rsidR="00E35A31" w:rsidRPr="00E35A31" w:rsidRDefault="00E35A31">
            <w:pPr>
              <w:rPr>
                <w:rFonts w:ascii="Arial Narrow" w:hAnsi="Arial Narrow" w:cs="Times New Roman"/>
              </w:rPr>
            </w:pPr>
            <w:r w:rsidRPr="00E35A31">
              <w:rPr>
                <w:rFonts w:ascii="Arial Narrow" w:hAnsi="Arial Narrow" w:cs="Times New Roman"/>
              </w:rPr>
              <w:t>Grupa 5</w:t>
            </w:r>
          </w:p>
        </w:tc>
        <w:tc>
          <w:tcPr>
            <w:tcW w:w="7649" w:type="dxa"/>
            <w:tcBorders>
              <w:top w:val="single" w:sz="4" w:space="0" w:color="auto"/>
              <w:left w:val="single" w:sz="4" w:space="0" w:color="auto"/>
              <w:bottom w:val="single" w:sz="4" w:space="0" w:color="auto"/>
              <w:right w:val="single" w:sz="4" w:space="0" w:color="auto"/>
            </w:tcBorders>
            <w:hideMark/>
          </w:tcPr>
          <w:p w:rsidR="00E35A31" w:rsidRPr="00E35A31" w:rsidRDefault="00E35A31">
            <w:pPr>
              <w:rPr>
                <w:rFonts w:ascii="Arial Narrow" w:hAnsi="Arial Narrow" w:cs="Times New Roman"/>
              </w:rPr>
            </w:pPr>
            <w:r w:rsidRPr="00E35A31">
              <w:rPr>
                <w:rFonts w:ascii="Arial Narrow" w:hAnsi="Arial Narrow" w:cs="Times New Roman"/>
              </w:rPr>
              <w:t>…........................................................................................................... zł brutto</w:t>
            </w:r>
          </w:p>
          <w:p w:rsidR="00E35A31" w:rsidRPr="00E35A31" w:rsidRDefault="00E35A31">
            <w:pPr>
              <w:rPr>
                <w:rFonts w:ascii="Arial Narrow" w:hAnsi="Arial Narrow" w:cs="Times New Roman"/>
              </w:rPr>
            </w:pPr>
            <w:r w:rsidRPr="00E35A31">
              <w:rPr>
                <w:rFonts w:ascii="Arial Narrow" w:hAnsi="Arial Narrow" w:cs="Times New Roman"/>
              </w:rPr>
              <w:t>(słownie: …..........................................................................................),</w:t>
            </w:r>
          </w:p>
          <w:p w:rsidR="00E35A31" w:rsidRPr="00E35A31" w:rsidRDefault="00E35A31">
            <w:pPr>
              <w:rPr>
                <w:rFonts w:ascii="Arial Narrow" w:hAnsi="Arial Narrow" w:cs="Times New Roman"/>
              </w:rPr>
            </w:pPr>
            <w:r w:rsidRPr="00E35A31">
              <w:rPr>
                <w:rFonts w:ascii="Arial Narrow" w:hAnsi="Arial Narrow" w:cs="Times New Roman"/>
              </w:rPr>
              <w:t>w tym należny podatek od towarów i usług VAT w kwocie …............................................................................ zł</w:t>
            </w:r>
          </w:p>
          <w:p w:rsidR="00E35A31" w:rsidRPr="00E35A31" w:rsidRDefault="00E35A31">
            <w:pPr>
              <w:rPr>
                <w:rFonts w:ascii="Arial Narrow" w:hAnsi="Arial Narrow" w:cs="Times New Roman"/>
              </w:rPr>
            </w:pPr>
            <w:r w:rsidRPr="00E35A31">
              <w:rPr>
                <w:rFonts w:ascii="Arial Narrow" w:hAnsi="Arial Narrow" w:cs="Times New Roman"/>
              </w:rPr>
              <w:t xml:space="preserve">                      (słownie: …........................................................................................................................)</w:t>
            </w:r>
          </w:p>
        </w:tc>
      </w:tr>
      <w:tr w:rsidR="00E35A31" w:rsidRPr="00E35A31" w:rsidTr="00E35A31">
        <w:tc>
          <w:tcPr>
            <w:tcW w:w="1413" w:type="dxa"/>
            <w:tcBorders>
              <w:top w:val="single" w:sz="4" w:space="0" w:color="auto"/>
              <w:left w:val="single" w:sz="4" w:space="0" w:color="auto"/>
              <w:bottom w:val="single" w:sz="4" w:space="0" w:color="auto"/>
              <w:right w:val="single" w:sz="4" w:space="0" w:color="auto"/>
            </w:tcBorders>
          </w:tcPr>
          <w:p w:rsidR="00E35A31" w:rsidRPr="00E35A31" w:rsidRDefault="00E35A31" w:rsidP="00E35A31">
            <w:pPr>
              <w:rPr>
                <w:rFonts w:ascii="Arial Narrow" w:hAnsi="Arial Narrow" w:cs="Times New Roman"/>
              </w:rPr>
            </w:pPr>
          </w:p>
          <w:p w:rsidR="00E35A31" w:rsidRPr="00E35A31" w:rsidRDefault="00E35A31" w:rsidP="00E35A31">
            <w:pPr>
              <w:rPr>
                <w:rFonts w:ascii="Arial Narrow" w:hAnsi="Arial Narrow" w:cs="Times New Roman"/>
              </w:rPr>
            </w:pPr>
            <w:r>
              <w:rPr>
                <w:rFonts w:ascii="Arial Narrow" w:hAnsi="Arial Narrow" w:cs="Times New Roman"/>
              </w:rPr>
              <w:t>Grupa 6</w:t>
            </w:r>
          </w:p>
        </w:tc>
        <w:tc>
          <w:tcPr>
            <w:tcW w:w="7649" w:type="dxa"/>
            <w:tcBorders>
              <w:top w:val="single" w:sz="4" w:space="0" w:color="auto"/>
              <w:left w:val="single" w:sz="4" w:space="0" w:color="auto"/>
              <w:bottom w:val="single" w:sz="4" w:space="0" w:color="auto"/>
              <w:right w:val="single" w:sz="4" w:space="0" w:color="auto"/>
            </w:tcBorders>
          </w:tcPr>
          <w:p w:rsidR="00E35A31" w:rsidRPr="00E35A31" w:rsidRDefault="00E35A31" w:rsidP="00E35A31">
            <w:pPr>
              <w:rPr>
                <w:rFonts w:ascii="Arial Narrow" w:hAnsi="Arial Narrow" w:cs="Times New Roman"/>
              </w:rPr>
            </w:pPr>
            <w:r w:rsidRPr="00E35A31">
              <w:rPr>
                <w:rFonts w:ascii="Arial Narrow" w:hAnsi="Arial Narrow" w:cs="Times New Roman"/>
              </w:rPr>
              <w:t>…........................................................................................................... zł brutto</w:t>
            </w:r>
          </w:p>
          <w:p w:rsidR="00E35A31" w:rsidRPr="00E35A31" w:rsidRDefault="00E35A31" w:rsidP="00E35A31">
            <w:pPr>
              <w:rPr>
                <w:rFonts w:ascii="Arial Narrow" w:hAnsi="Arial Narrow" w:cs="Times New Roman"/>
              </w:rPr>
            </w:pPr>
            <w:r w:rsidRPr="00E35A31">
              <w:rPr>
                <w:rFonts w:ascii="Arial Narrow" w:hAnsi="Arial Narrow" w:cs="Times New Roman"/>
              </w:rPr>
              <w:t>(słownie: …..........................................................................................),</w:t>
            </w:r>
          </w:p>
          <w:p w:rsidR="00E35A31" w:rsidRPr="00E35A31" w:rsidRDefault="00E35A31" w:rsidP="00E35A31">
            <w:pPr>
              <w:rPr>
                <w:rFonts w:ascii="Arial Narrow" w:hAnsi="Arial Narrow" w:cs="Times New Roman"/>
              </w:rPr>
            </w:pPr>
            <w:r w:rsidRPr="00E35A31">
              <w:rPr>
                <w:rFonts w:ascii="Arial Narrow" w:hAnsi="Arial Narrow" w:cs="Times New Roman"/>
              </w:rPr>
              <w:t>w tym należny podatek od towarów i usług VAT w kwocie …............................................................................ zł</w:t>
            </w:r>
          </w:p>
          <w:p w:rsidR="00E35A31" w:rsidRPr="00E35A31" w:rsidRDefault="00E35A31" w:rsidP="00E35A31">
            <w:pPr>
              <w:rPr>
                <w:rFonts w:ascii="Arial Narrow" w:hAnsi="Arial Narrow" w:cs="Times New Roman"/>
              </w:rPr>
            </w:pPr>
            <w:r w:rsidRPr="00E35A31">
              <w:rPr>
                <w:rFonts w:ascii="Arial Narrow" w:hAnsi="Arial Narrow" w:cs="Times New Roman"/>
              </w:rPr>
              <w:t xml:space="preserve">                      (słownie: …........................................................................................................................)</w:t>
            </w:r>
          </w:p>
          <w:p w:rsidR="00E35A31" w:rsidRPr="00E35A31" w:rsidRDefault="00E35A31" w:rsidP="00E35A31">
            <w:pPr>
              <w:rPr>
                <w:rFonts w:ascii="Arial Narrow" w:hAnsi="Arial Narrow" w:cs="Times New Roman"/>
              </w:rPr>
            </w:pPr>
          </w:p>
        </w:tc>
      </w:tr>
      <w:tr w:rsidR="00E35A31" w:rsidRPr="00E35A31" w:rsidTr="00E35A31">
        <w:tc>
          <w:tcPr>
            <w:tcW w:w="1413" w:type="dxa"/>
            <w:tcBorders>
              <w:top w:val="single" w:sz="4" w:space="0" w:color="auto"/>
              <w:left w:val="single" w:sz="4" w:space="0" w:color="auto"/>
              <w:bottom w:val="single" w:sz="4" w:space="0" w:color="auto"/>
              <w:right w:val="single" w:sz="4" w:space="0" w:color="auto"/>
            </w:tcBorders>
          </w:tcPr>
          <w:p w:rsidR="00E35A31" w:rsidRPr="00E35A31" w:rsidRDefault="00E35A31" w:rsidP="00E35A31">
            <w:pPr>
              <w:rPr>
                <w:rFonts w:ascii="Arial Narrow" w:hAnsi="Arial Narrow" w:cs="Times New Roman"/>
              </w:rPr>
            </w:pPr>
          </w:p>
          <w:p w:rsidR="00E35A31" w:rsidRPr="00E35A31" w:rsidRDefault="00E35A31" w:rsidP="00E35A31">
            <w:pPr>
              <w:rPr>
                <w:rFonts w:ascii="Arial Narrow" w:hAnsi="Arial Narrow" w:cs="Times New Roman"/>
              </w:rPr>
            </w:pPr>
            <w:r>
              <w:rPr>
                <w:rFonts w:ascii="Arial Narrow" w:hAnsi="Arial Narrow" w:cs="Times New Roman"/>
              </w:rPr>
              <w:t>Grupa 7</w:t>
            </w:r>
          </w:p>
        </w:tc>
        <w:tc>
          <w:tcPr>
            <w:tcW w:w="7649" w:type="dxa"/>
            <w:tcBorders>
              <w:top w:val="single" w:sz="4" w:space="0" w:color="auto"/>
              <w:left w:val="single" w:sz="4" w:space="0" w:color="auto"/>
              <w:bottom w:val="single" w:sz="4" w:space="0" w:color="auto"/>
              <w:right w:val="single" w:sz="4" w:space="0" w:color="auto"/>
            </w:tcBorders>
          </w:tcPr>
          <w:p w:rsidR="00E35A31" w:rsidRPr="00E35A31" w:rsidRDefault="00E35A31" w:rsidP="00E35A31">
            <w:pPr>
              <w:rPr>
                <w:rFonts w:ascii="Arial Narrow" w:hAnsi="Arial Narrow" w:cs="Times New Roman"/>
              </w:rPr>
            </w:pPr>
            <w:r w:rsidRPr="00E35A31">
              <w:rPr>
                <w:rFonts w:ascii="Arial Narrow" w:hAnsi="Arial Narrow" w:cs="Times New Roman"/>
              </w:rPr>
              <w:t>…........................................................................................................... zł brutto</w:t>
            </w:r>
          </w:p>
          <w:p w:rsidR="00E35A31" w:rsidRPr="00E35A31" w:rsidRDefault="00E35A31" w:rsidP="00E35A31">
            <w:pPr>
              <w:rPr>
                <w:rFonts w:ascii="Arial Narrow" w:hAnsi="Arial Narrow" w:cs="Times New Roman"/>
              </w:rPr>
            </w:pPr>
            <w:r w:rsidRPr="00E35A31">
              <w:rPr>
                <w:rFonts w:ascii="Arial Narrow" w:hAnsi="Arial Narrow" w:cs="Times New Roman"/>
              </w:rPr>
              <w:t>(słownie: …..........................................................................................),</w:t>
            </w:r>
          </w:p>
          <w:p w:rsidR="00E35A31" w:rsidRPr="00E35A31" w:rsidRDefault="00E35A31" w:rsidP="00E35A31">
            <w:pPr>
              <w:rPr>
                <w:rFonts w:ascii="Arial Narrow" w:hAnsi="Arial Narrow" w:cs="Times New Roman"/>
              </w:rPr>
            </w:pPr>
            <w:r w:rsidRPr="00E35A31">
              <w:rPr>
                <w:rFonts w:ascii="Arial Narrow" w:hAnsi="Arial Narrow" w:cs="Times New Roman"/>
              </w:rPr>
              <w:t>w tym należny podatek od towarów i usług VAT w kwocie …............................................................................ zł</w:t>
            </w:r>
          </w:p>
          <w:p w:rsidR="00E35A31" w:rsidRPr="00E35A31" w:rsidRDefault="00E35A31" w:rsidP="00E35A31">
            <w:pPr>
              <w:rPr>
                <w:rFonts w:ascii="Arial Narrow" w:hAnsi="Arial Narrow" w:cs="Times New Roman"/>
              </w:rPr>
            </w:pPr>
            <w:r w:rsidRPr="00E35A31">
              <w:rPr>
                <w:rFonts w:ascii="Arial Narrow" w:hAnsi="Arial Narrow" w:cs="Times New Roman"/>
              </w:rPr>
              <w:t xml:space="preserve">                      (słownie: …........................................................................................................................)</w:t>
            </w:r>
          </w:p>
          <w:p w:rsidR="00E35A31" w:rsidRPr="00E35A31" w:rsidRDefault="00E35A31" w:rsidP="00E35A31">
            <w:pPr>
              <w:rPr>
                <w:rFonts w:ascii="Arial Narrow" w:hAnsi="Arial Narrow" w:cs="Times New Roman"/>
              </w:rPr>
            </w:pPr>
          </w:p>
        </w:tc>
      </w:tr>
    </w:tbl>
    <w:p w:rsidR="00A9524B" w:rsidRDefault="00A9524B" w:rsidP="00CF5081">
      <w:pPr>
        <w:jc w:val="both"/>
        <w:rPr>
          <w:rFonts w:ascii="Arial Narrow" w:hAnsi="Arial Narrow" w:cs="Times New Roman"/>
        </w:rPr>
      </w:pPr>
    </w:p>
    <w:p w:rsidR="00C4120B" w:rsidRPr="00E35A31" w:rsidRDefault="00A9524B" w:rsidP="00CF5081">
      <w:pPr>
        <w:jc w:val="both"/>
        <w:rPr>
          <w:rFonts w:ascii="Arial Narrow" w:hAnsi="Arial Narrow" w:cs="Times New Roman"/>
        </w:rPr>
      </w:pPr>
      <w:r>
        <w:rPr>
          <w:rFonts w:ascii="Arial Narrow" w:hAnsi="Arial Narrow" w:cs="Times New Roman"/>
        </w:rPr>
        <w:t xml:space="preserve">Zamówienia będą realizowane </w:t>
      </w:r>
      <w:r w:rsidR="00CF5081" w:rsidRPr="00E35A31">
        <w:rPr>
          <w:rFonts w:ascii="Arial Narrow" w:hAnsi="Arial Narrow" w:cs="Times New Roman"/>
        </w:rPr>
        <w:t xml:space="preserve">przez okres </w:t>
      </w:r>
      <w:r w:rsidR="00B7691C" w:rsidRPr="00E35A31">
        <w:rPr>
          <w:rFonts w:ascii="Arial Narrow" w:hAnsi="Arial Narrow" w:cs="Times New Roman"/>
          <w:b/>
        </w:rPr>
        <w:t>12</w:t>
      </w:r>
      <w:r w:rsidR="00C4120B" w:rsidRPr="00E35A31">
        <w:rPr>
          <w:rFonts w:ascii="Arial Narrow" w:hAnsi="Arial Narrow" w:cs="Times New Roman"/>
          <w:b/>
        </w:rPr>
        <w:t xml:space="preserve"> miesięcy</w:t>
      </w:r>
      <w:r w:rsidR="00CF5081" w:rsidRPr="00E35A31">
        <w:rPr>
          <w:rFonts w:ascii="Arial Narrow" w:hAnsi="Arial Narrow" w:cs="Times New Roman"/>
        </w:rPr>
        <w:t xml:space="preserve"> </w:t>
      </w:r>
      <w:r>
        <w:rPr>
          <w:rFonts w:ascii="Arial Narrow" w:hAnsi="Arial Narrow" w:cs="Times New Roman"/>
        </w:rPr>
        <w:t>począwszy od dnia zawarcia umowy .</w:t>
      </w:r>
    </w:p>
    <w:p w:rsidR="007F5496" w:rsidRPr="00E35A31" w:rsidRDefault="00CF5081" w:rsidP="007F5496">
      <w:pPr>
        <w:jc w:val="both"/>
        <w:rPr>
          <w:rFonts w:ascii="Arial Narrow" w:hAnsi="Arial Narrow" w:cs="Times New Roman"/>
        </w:rPr>
      </w:pPr>
      <w:r w:rsidRPr="00E35A31">
        <w:rPr>
          <w:rFonts w:ascii="Arial Narrow" w:hAnsi="Arial Narrow" w:cs="Times New Roman"/>
        </w:rPr>
        <w:t>Gwarantuję niezmi</w:t>
      </w:r>
      <w:r w:rsidR="007F5496" w:rsidRPr="00E35A31">
        <w:rPr>
          <w:rFonts w:ascii="Arial Narrow" w:hAnsi="Arial Narrow" w:cs="Times New Roman"/>
        </w:rPr>
        <w:t xml:space="preserve">enność cen jednostkowych netto </w:t>
      </w:r>
      <w:r w:rsidR="00C523A8" w:rsidRPr="00E35A31">
        <w:rPr>
          <w:rFonts w:ascii="Arial Narrow" w:hAnsi="Arial Narrow" w:cs="Times New Roman"/>
        </w:rPr>
        <w:t>przez okres</w:t>
      </w:r>
      <w:r w:rsidR="00B7691C" w:rsidRPr="00E35A31">
        <w:rPr>
          <w:rFonts w:ascii="Arial Narrow" w:hAnsi="Arial Narrow" w:cs="Times New Roman"/>
        </w:rPr>
        <w:t xml:space="preserve"> trwania umowy. </w:t>
      </w:r>
    </w:p>
    <w:p w:rsidR="003E7FA8" w:rsidRPr="00E35A31" w:rsidRDefault="00A9524B" w:rsidP="00B47CC2">
      <w:pPr>
        <w:widowControl w:val="0"/>
        <w:suppressAutoHyphens/>
        <w:spacing w:after="0" w:line="276" w:lineRule="auto"/>
        <w:rPr>
          <w:rFonts w:ascii="Arial Narrow" w:eastAsia="Lucida Sans Unicode" w:hAnsi="Arial Narrow" w:cs="Times New Roman"/>
          <w:color w:val="000000"/>
          <w:kern w:val="1"/>
        </w:rPr>
      </w:pPr>
      <w:r>
        <w:rPr>
          <w:rFonts w:ascii="Arial Narrow" w:eastAsia="Lucida Sans Unicode" w:hAnsi="Arial Narrow" w:cs="Times New Roman"/>
          <w:color w:val="000000"/>
          <w:kern w:val="1"/>
        </w:rPr>
        <w:t>Dostarczymy towar do siedziby Kupującego własnym transportem na własny koszt i ryzyko w t</w:t>
      </w:r>
      <w:r w:rsidR="00B7691C" w:rsidRPr="00E35A31">
        <w:rPr>
          <w:rFonts w:ascii="Arial Narrow" w:eastAsia="Lucida Sans Unicode" w:hAnsi="Arial Narrow" w:cs="Times New Roman"/>
          <w:color w:val="000000"/>
          <w:kern w:val="1"/>
        </w:rPr>
        <w:t>ermin</w:t>
      </w:r>
      <w:r>
        <w:rPr>
          <w:rFonts w:ascii="Arial Narrow" w:eastAsia="Lucida Sans Unicode" w:hAnsi="Arial Narrow" w:cs="Times New Roman"/>
          <w:color w:val="000000"/>
          <w:kern w:val="1"/>
        </w:rPr>
        <w:t xml:space="preserve">ie …………. </w:t>
      </w:r>
      <w:r w:rsidR="00B7691C" w:rsidRPr="00E35A31">
        <w:rPr>
          <w:rFonts w:ascii="Arial Narrow" w:eastAsia="Lucida Sans Unicode" w:hAnsi="Arial Narrow" w:cs="Times New Roman"/>
          <w:color w:val="000000"/>
          <w:kern w:val="1"/>
        </w:rPr>
        <w:t>…………………………</w:t>
      </w:r>
      <w:r>
        <w:rPr>
          <w:rFonts w:ascii="Arial Narrow" w:eastAsia="Lucida Sans Unicode" w:hAnsi="Arial Narrow" w:cs="Times New Roman"/>
          <w:color w:val="000000"/>
          <w:kern w:val="1"/>
        </w:rPr>
        <w:t xml:space="preserve"> od daty zgłoszenia zamówienia </w:t>
      </w:r>
    </w:p>
    <w:p w:rsidR="00B7691C" w:rsidRPr="00E35A31" w:rsidRDefault="00B7691C" w:rsidP="00B7691C">
      <w:pPr>
        <w:widowControl w:val="0"/>
        <w:suppressAutoHyphens/>
        <w:spacing w:after="0" w:line="276" w:lineRule="auto"/>
        <w:ind w:left="-79" w:firstLine="176"/>
        <w:rPr>
          <w:rFonts w:ascii="Arial Narrow" w:hAnsi="Arial Narrow" w:cs="Times New Roman"/>
        </w:rPr>
      </w:pPr>
    </w:p>
    <w:p w:rsidR="00B7691C" w:rsidRPr="00E35A31" w:rsidRDefault="00B7691C" w:rsidP="00B47CC2">
      <w:pPr>
        <w:pStyle w:val="Tekstpodstawowy"/>
        <w:rPr>
          <w:rFonts w:ascii="Arial Narrow" w:hAnsi="Arial Narrow" w:cs="Arial"/>
          <w:sz w:val="22"/>
          <w:szCs w:val="22"/>
        </w:rPr>
      </w:pPr>
      <w:r w:rsidRPr="00E35A31">
        <w:rPr>
          <w:rFonts w:ascii="Arial Narrow" w:hAnsi="Arial Narrow" w:cs="Arial"/>
          <w:sz w:val="22"/>
          <w:szCs w:val="22"/>
        </w:rPr>
        <w:t>Termin płatności: ………dni* (min. 60 dni) od daty otrzymania</w:t>
      </w:r>
      <w:r w:rsidR="00A9524B">
        <w:rPr>
          <w:rFonts w:ascii="Arial Narrow" w:hAnsi="Arial Narrow" w:cs="Arial"/>
          <w:sz w:val="22"/>
          <w:szCs w:val="22"/>
        </w:rPr>
        <w:t xml:space="preserve"> prawidłowo wystawionej faktury przelewem na konto bakowe Sprzedającego. </w:t>
      </w:r>
    </w:p>
    <w:p w:rsidR="00B47CC2" w:rsidRPr="00E35A31" w:rsidRDefault="00B47CC2" w:rsidP="00B47CC2">
      <w:pPr>
        <w:pStyle w:val="Tekstpodstawowy"/>
        <w:rPr>
          <w:rFonts w:ascii="Arial Narrow" w:hAnsi="Arial Narrow" w:cs="Arial"/>
          <w:sz w:val="22"/>
          <w:szCs w:val="22"/>
        </w:rPr>
      </w:pPr>
    </w:p>
    <w:p w:rsidR="00B7691C" w:rsidRPr="00E35A31" w:rsidRDefault="00B7691C" w:rsidP="00B47CC2">
      <w:pPr>
        <w:pStyle w:val="Tekstpodstawowy"/>
        <w:rPr>
          <w:rFonts w:ascii="Arial Narrow" w:hAnsi="Arial Narrow" w:cs="Arial"/>
          <w:sz w:val="22"/>
          <w:szCs w:val="22"/>
        </w:rPr>
      </w:pPr>
      <w:r w:rsidRPr="00E35A31">
        <w:rPr>
          <w:rFonts w:ascii="Arial Narrow" w:hAnsi="Arial Narrow" w:cs="Arial"/>
          <w:bCs/>
          <w:color w:val="000000"/>
          <w:sz w:val="22"/>
          <w:szCs w:val="22"/>
        </w:rPr>
        <w:t>Oświadczamy, że oferowane odczynniki izotopowe i radiofarmaceutyki</w:t>
      </w:r>
      <w:r w:rsidRPr="00E35A31">
        <w:rPr>
          <w:rFonts w:ascii="Arial Narrow" w:hAnsi="Arial Narrow" w:cs="Arial"/>
          <w:sz w:val="22"/>
          <w:szCs w:val="22"/>
        </w:rPr>
        <w:t xml:space="preserve"> będą posiadały</w:t>
      </w:r>
      <w:r w:rsidRPr="00E35A31">
        <w:rPr>
          <w:rFonts w:ascii="Arial Narrow" w:hAnsi="Arial Narrow"/>
          <w:sz w:val="22"/>
          <w:szCs w:val="22"/>
        </w:rPr>
        <w:t xml:space="preserve"> termin ważności: Grupa 1 – 14 dni od daty produkcji; Grupy 2-6 – 3 miesiące w chwili dostawy do Zamawiającego; Grupa 7 – 48 godzin od daty atestacji </w:t>
      </w:r>
      <w:r w:rsidRPr="00E35A31">
        <w:rPr>
          <w:rFonts w:ascii="Arial Narrow" w:hAnsi="Arial Narrow" w:cs="Arial"/>
          <w:sz w:val="22"/>
          <w:szCs w:val="22"/>
        </w:rPr>
        <w:t>.</w:t>
      </w:r>
    </w:p>
    <w:p w:rsidR="00B47CC2" w:rsidRPr="00E35A31" w:rsidRDefault="00B47CC2" w:rsidP="00B47CC2">
      <w:pPr>
        <w:pStyle w:val="Tekstpodstawowy"/>
        <w:rPr>
          <w:rFonts w:ascii="Arial Narrow" w:hAnsi="Arial Narrow" w:cs="Arial"/>
          <w:sz w:val="22"/>
          <w:szCs w:val="22"/>
        </w:rPr>
      </w:pPr>
    </w:p>
    <w:p w:rsidR="00B7691C" w:rsidRPr="00E35A31" w:rsidRDefault="00B7691C" w:rsidP="00B47CC2">
      <w:pPr>
        <w:pStyle w:val="Tekstpodstawowy"/>
        <w:rPr>
          <w:rFonts w:ascii="Arial Narrow" w:hAnsi="Arial Narrow" w:cs="Tahoma"/>
          <w:sz w:val="22"/>
          <w:szCs w:val="22"/>
        </w:rPr>
      </w:pPr>
      <w:r w:rsidRPr="00E35A31">
        <w:rPr>
          <w:rFonts w:ascii="Arial Narrow" w:hAnsi="Arial Narrow" w:cs="Tahoma"/>
          <w:sz w:val="22"/>
          <w:szCs w:val="22"/>
        </w:rPr>
        <w:t>Oświadczamy, że oferowane przez nas odczynniki izotopowe i radiofarmaceutyki są dopuszczone do obrotu i używania na terenie Polski na zasadach określonych w ustawie o wyrobach medy</w:t>
      </w:r>
      <w:r w:rsidR="00A9524B">
        <w:rPr>
          <w:rFonts w:ascii="Arial Narrow" w:hAnsi="Arial Narrow" w:cs="Tahoma"/>
          <w:sz w:val="22"/>
          <w:szCs w:val="22"/>
        </w:rPr>
        <w:t>cznych</w:t>
      </w:r>
      <w:r w:rsidR="00400AFF">
        <w:rPr>
          <w:rFonts w:ascii="Arial Narrow" w:hAnsi="Arial Narrow" w:cs="Tahoma"/>
          <w:sz w:val="22"/>
          <w:szCs w:val="22"/>
        </w:rPr>
        <w:t xml:space="preserve"> (dokumenty w załączeniu).</w:t>
      </w:r>
    </w:p>
    <w:p w:rsidR="00A9524B" w:rsidRDefault="00A9524B" w:rsidP="00B47CC2">
      <w:pPr>
        <w:rPr>
          <w:rFonts w:ascii="Arial Narrow" w:hAnsi="Arial Narrow" w:cs="Times New Roman"/>
        </w:rPr>
      </w:pPr>
    </w:p>
    <w:p w:rsidR="00B47CC2" w:rsidRPr="00E35A31" w:rsidRDefault="00C4120B" w:rsidP="00B47CC2">
      <w:pPr>
        <w:rPr>
          <w:rFonts w:ascii="Arial Narrow" w:hAnsi="Arial Narrow" w:cs="Times New Roman"/>
        </w:rPr>
      </w:pPr>
      <w:r w:rsidRPr="00E35A31">
        <w:rPr>
          <w:rFonts w:ascii="Arial Narrow" w:hAnsi="Arial Narrow" w:cs="Times New Roman"/>
        </w:rPr>
        <w:t>Oświadczam, że oferowane produkty są zgodne z wymag</w:t>
      </w:r>
      <w:r w:rsidR="00557A72" w:rsidRPr="00E35A31">
        <w:rPr>
          <w:rFonts w:ascii="Arial Narrow" w:hAnsi="Arial Narrow" w:cs="Times New Roman"/>
        </w:rPr>
        <w:t xml:space="preserve">aniami określonymi </w:t>
      </w:r>
      <w:r w:rsidRPr="00E35A31">
        <w:rPr>
          <w:rFonts w:ascii="Arial Narrow" w:hAnsi="Arial Narrow" w:cs="Times New Roman"/>
        </w:rPr>
        <w:t>SIWZ</w:t>
      </w:r>
      <w:r w:rsidR="00557A72" w:rsidRPr="00E35A31">
        <w:rPr>
          <w:rFonts w:ascii="Arial Narrow" w:hAnsi="Arial Narrow" w:cs="Times New Roman"/>
        </w:rPr>
        <w:t xml:space="preserve">. </w:t>
      </w:r>
    </w:p>
    <w:p w:rsidR="00C4120B" w:rsidRPr="00B47CC2" w:rsidRDefault="003D648D" w:rsidP="00B47CC2">
      <w:pPr>
        <w:rPr>
          <w:rFonts w:ascii="Arial Narrow" w:hAnsi="Arial Narrow" w:cs="Times New Roman"/>
        </w:rPr>
      </w:pPr>
      <w:r w:rsidRPr="00E35A31">
        <w:rPr>
          <w:rFonts w:ascii="Arial Narrow" w:hAnsi="Arial Narrow" w:cs="Times New Roman"/>
        </w:rPr>
        <w:t xml:space="preserve">Pozostaję związany </w:t>
      </w:r>
      <w:r w:rsidR="00C4120B" w:rsidRPr="00E35A31">
        <w:rPr>
          <w:rFonts w:ascii="Arial Narrow" w:hAnsi="Arial Narrow" w:cs="Times New Roman"/>
        </w:rPr>
        <w:t>niniejszą ofertą na czas wskazany w specyfikacji istotny</w:t>
      </w:r>
      <w:r w:rsidR="00C4120B" w:rsidRPr="00B47CC2">
        <w:rPr>
          <w:rFonts w:ascii="Arial Narrow" w:hAnsi="Arial Narrow" w:cs="Times New Roman"/>
        </w:rPr>
        <w:t>ch warunków zamówienia.</w:t>
      </w:r>
    </w:p>
    <w:p w:rsidR="00641780" w:rsidRPr="00557A72" w:rsidRDefault="003D648D" w:rsidP="003D648D">
      <w:pPr>
        <w:jc w:val="both"/>
        <w:rPr>
          <w:rFonts w:ascii="Arial Narrow" w:hAnsi="Arial Narrow" w:cs="Times New Roman"/>
        </w:rPr>
      </w:pPr>
      <w:r w:rsidRPr="00557A72">
        <w:rPr>
          <w:rFonts w:ascii="Arial Narrow" w:hAnsi="Arial Narrow" w:cs="Times New Roman"/>
        </w:rPr>
        <w:t xml:space="preserve">Oświadczam, że przedmiot zamówienia zrealizuję bez udziału podwykonawców/ z udziałem </w:t>
      </w:r>
      <w:r w:rsidR="00641780" w:rsidRPr="00557A72">
        <w:rPr>
          <w:rFonts w:ascii="Arial Narrow" w:hAnsi="Arial Narrow" w:cs="Times New Roman"/>
        </w:rPr>
        <w:t xml:space="preserve">następujących </w:t>
      </w:r>
      <w:r w:rsidRPr="00557A72">
        <w:rPr>
          <w:rFonts w:ascii="Arial Narrow" w:hAnsi="Arial Narrow" w:cs="Times New Roman"/>
        </w:rPr>
        <w:t>podwykonawców</w:t>
      </w:r>
      <w:r w:rsidR="00641780" w:rsidRPr="00557A72">
        <w:rPr>
          <w:rFonts w:ascii="Arial Narrow" w:hAnsi="Arial Narrow" w:cs="Times New Roman"/>
        </w:rPr>
        <w:t xml:space="preserve"> **):</w:t>
      </w:r>
      <w:r w:rsidRPr="00557A72">
        <w:rPr>
          <w:rFonts w:ascii="Arial Narrow" w:hAnsi="Arial Narrow" w:cs="Times New Roman"/>
        </w:rPr>
        <w:t xml:space="preserve">  </w:t>
      </w:r>
    </w:p>
    <w:p w:rsidR="00641780" w:rsidRPr="00557A72" w:rsidRDefault="003D648D" w:rsidP="003D648D">
      <w:pPr>
        <w:jc w:val="both"/>
        <w:rPr>
          <w:rFonts w:ascii="Arial Narrow" w:hAnsi="Arial Narrow" w:cs="Times New Roman"/>
        </w:rPr>
      </w:pPr>
      <w:r w:rsidRPr="00557A72">
        <w:rPr>
          <w:rFonts w:ascii="Arial Narrow" w:hAnsi="Arial Narrow" w:cs="Times New Roman"/>
        </w:rPr>
        <w:t>………………………………………………………</w:t>
      </w:r>
      <w:r w:rsidR="00641780" w:rsidRPr="00557A72">
        <w:rPr>
          <w:rFonts w:ascii="Arial Narrow" w:hAnsi="Arial Narrow" w:cs="Times New Roman"/>
        </w:rPr>
        <w:t xml:space="preserve"> z siedzibą w ………………………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lastRenderedPageBreak/>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3060E2">
      <w:pPr>
        <w:pStyle w:val="Akapitzlist"/>
        <w:numPr>
          <w:ilvl w:val="0"/>
          <w:numId w:val="18"/>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C523A8" w:rsidRDefault="00C523A8" w:rsidP="00C523A8">
      <w:pPr>
        <w:pStyle w:val="Akapitzlist"/>
        <w:ind w:left="284"/>
        <w:rPr>
          <w:rFonts w:ascii="Arial Narrow" w:hAnsi="Arial Narrow" w:cs="Times New Roman"/>
        </w:rPr>
      </w:pPr>
      <w:r>
        <w:rPr>
          <w:rFonts w:ascii="Arial Narrow" w:hAnsi="Arial Narrow" w:cs="Times New Roman"/>
        </w:rPr>
        <w:t>…………………</w:t>
      </w:r>
      <w:r>
        <w:rPr>
          <w:rFonts w:ascii="Arial Narrow" w:hAnsi="Arial Narrow" w:cs="Times New Roman"/>
        </w:rPr>
        <w:tab/>
        <w:t>………………………….</w:t>
      </w:r>
    </w:p>
    <w:p w:rsidR="00DF2BF6" w:rsidRDefault="00C4120B" w:rsidP="003060E2">
      <w:pPr>
        <w:pStyle w:val="Akapitzlist"/>
        <w:numPr>
          <w:ilvl w:val="0"/>
          <w:numId w:val="18"/>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00DF2BF6">
        <w:rPr>
          <w:rFonts w:ascii="Arial Narrow" w:hAnsi="Arial Narrow" w:cs="Times New Roman"/>
        </w:rPr>
        <w:t>:</w:t>
      </w:r>
    </w:p>
    <w:p w:rsidR="00DF2BF6" w:rsidRDefault="00DF2BF6" w:rsidP="00DF2BF6">
      <w:pPr>
        <w:pStyle w:val="Akapitzlist"/>
        <w:ind w:left="284"/>
        <w:rPr>
          <w:rFonts w:ascii="Arial Narrow" w:hAnsi="Arial Narrow" w:cs="Times New Roman"/>
        </w:rPr>
      </w:pPr>
    </w:p>
    <w:p w:rsidR="00C4120B" w:rsidRPr="00FF352B" w:rsidRDefault="00DF2BF6" w:rsidP="00DF2BF6">
      <w:pPr>
        <w:pStyle w:val="Akapitzlist"/>
        <w:ind w:left="284"/>
        <w:rPr>
          <w:rFonts w:ascii="Arial Narrow" w:hAnsi="Arial Narrow" w:cs="Times New Roman"/>
        </w:rPr>
      </w:pPr>
      <w:r>
        <w:rPr>
          <w:rFonts w:ascii="Arial Narrow" w:hAnsi="Arial Narrow" w:cs="Times New Roman"/>
        </w:rPr>
        <w:t>………………………………………………………………………….</w:t>
      </w:r>
      <w:r w:rsidR="00641780" w:rsidRPr="00FF352B">
        <w:rPr>
          <w:rFonts w:ascii="Arial Narrow" w:hAnsi="Arial Narrow" w:cs="Times New Roman"/>
        </w:rPr>
        <w:tab/>
      </w:r>
    </w:p>
    <w:p w:rsidR="00B52CBF" w:rsidRPr="00FF352B" w:rsidRDefault="00C4120B" w:rsidP="00C523A8">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FF352B">
          <w:footerReference w:type="default" r:id="rId12"/>
          <w:pgSz w:w="11906" w:h="16838"/>
          <w:pgMar w:top="1134" w:right="1417" w:bottom="993" w:left="1417" w:header="705" w:footer="410" w:gutter="0"/>
          <w:cols w:space="708"/>
          <w:docGrid w:linePitch="360"/>
        </w:sectPr>
      </w:pPr>
    </w:p>
    <w:p w:rsidR="00E931A1" w:rsidRPr="00C5410F" w:rsidRDefault="009E6CCE" w:rsidP="003351F6">
      <w:pPr>
        <w:jc w:val="right"/>
        <w:rPr>
          <w:rFonts w:ascii="Arial Narrow" w:hAnsi="Arial Narrow" w:cs="Times New Roman"/>
          <w:sz w:val="20"/>
          <w:szCs w:val="20"/>
        </w:rPr>
      </w:pPr>
      <w:r w:rsidRPr="00C5410F">
        <w:rPr>
          <w:rFonts w:ascii="Arial Narrow" w:hAnsi="Arial Narrow" w:cs="Times New Roman"/>
          <w:sz w:val="20"/>
          <w:szCs w:val="20"/>
        </w:rPr>
        <w:lastRenderedPageBreak/>
        <w:t>Z</w:t>
      </w:r>
      <w:r w:rsidR="00E931A1" w:rsidRPr="00C5410F">
        <w:rPr>
          <w:rFonts w:ascii="Arial Narrow" w:hAnsi="Arial Narrow" w:cs="Times New Roman"/>
          <w:sz w:val="20"/>
          <w:szCs w:val="20"/>
        </w:rPr>
        <w:t>ałącznik nr 3</w:t>
      </w:r>
      <w:r w:rsidR="00B7691C" w:rsidRPr="00C5410F">
        <w:rPr>
          <w:rFonts w:ascii="Arial Narrow" w:hAnsi="Arial Narrow" w:cs="Times New Roman"/>
          <w:sz w:val="20"/>
          <w:szCs w:val="20"/>
        </w:rPr>
        <w:t>/1</w:t>
      </w:r>
      <w:r w:rsidR="00E931A1" w:rsidRPr="00C5410F">
        <w:rPr>
          <w:rFonts w:ascii="Arial Narrow" w:hAnsi="Arial Narrow" w:cs="Times New Roman"/>
          <w:sz w:val="20"/>
          <w:szCs w:val="20"/>
        </w:rPr>
        <w:t xml:space="preserve"> do </w:t>
      </w:r>
      <w:r w:rsidR="009A20E9" w:rsidRPr="00C5410F">
        <w:rPr>
          <w:rFonts w:ascii="Arial Narrow" w:hAnsi="Arial Narrow" w:cs="Times New Roman"/>
          <w:sz w:val="20"/>
          <w:szCs w:val="20"/>
        </w:rPr>
        <w:t>SIWZ</w:t>
      </w:r>
      <w:r w:rsidR="00E931A1" w:rsidRPr="00C5410F">
        <w:rPr>
          <w:rFonts w:ascii="Arial Narrow" w:hAnsi="Arial Narrow" w:cs="Times New Roman"/>
          <w:sz w:val="20"/>
          <w:szCs w:val="20"/>
        </w:rPr>
        <w:t xml:space="preserve"> </w:t>
      </w:r>
    </w:p>
    <w:p w:rsidR="00E33459" w:rsidRPr="00C5410F" w:rsidRDefault="003351F6" w:rsidP="00E33459">
      <w:pPr>
        <w:jc w:val="center"/>
        <w:rPr>
          <w:rFonts w:ascii="Arial Narrow" w:hAnsi="Arial Narrow" w:cs="Times New Roman"/>
          <w:b/>
          <w:sz w:val="20"/>
          <w:szCs w:val="20"/>
        </w:rPr>
      </w:pPr>
      <w:r w:rsidRPr="00C5410F">
        <w:rPr>
          <w:rFonts w:ascii="Arial Narrow" w:hAnsi="Arial Narrow" w:cs="Times New Roman"/>
          <w:b/>
          <w:sz w:val="20"/>
          <w:szCs w:val="20"/>
        </w:rPr>
        <w:t>KALKULACA CENOWA – OPIS PRZEDMIOTU ZAMOWIENIA</w:t>
      </w:r>
      <w:r w:rsidR="00B7691C" w:rsidRPr="00C5410F">
        <w:rPr>
          <w:rFonts w:ascii="Arial Narrow" w:hAnsi="Arial Narrow" w:cs="Times New Roman"/>
          <w:b/>
          <w:sz w:val="20"/>
          <w:szCs w:val="20"/>
        </w:rPr>
        <w:t xml:space="preserve"> – GRUPA 1 </w:t>
      </w:r>
    </w:p>
    <w:p w:rsidR="009E6CCE" w:rsidRPr="00C5410F" w:rsidRDefault="009E6CCE" w:rsidP="00176B57">
      <w:pPr>
        <w:spacing w:after="0"/>
        <w:ind w:firstLine="284"/>
        <w:rPr>
          <w:rFonts w:ascii="Arial Narrow" w:hAnsi="Arial Narrow" w:cs="Times New Roman"/>
          <w:sz w:val="20"/>
          <w:szCs w:val="20"/>
        </w:rPr>
      </w:pPr>
    </w:p>
    <w:p w:rsidR="008E3A13" w:rsidRPr="00C5410F" w:rsidRDefault="008E3A13" w:rsidP="008E3A13">
      <w:pPr>
        <w:pStyle w:val="StandardowyStandardowy1"/>
        <w:spacing w:line="276" w:lineRule="auto"/>
        <w:rPr>
          <w:rFonts w:ascii="Arial Narrow" w:hAnsi="Arial Narrow" w:cs="Arial"/>
        </w:rPr>
      </w:pPr>
      <w:r w:rsidRPr="00C5410F">
        <w:rPr>
          <w:rFonts w:ascii="Arial Narrow" w:hAnsi="Arial Narrow" w:cs="Arial"/>
        </w:rPr>
        <w:t>ZAMAWIAJĄCY: Uniwersytecki Szpital Dziecięcy w Krakowie, ul. Wielicka 265, 30-663 Kraków</w:t>
      </w:r>
    </w:p>
    <w:p w:rsidR="008E3A13" w:rsidRPr="00C5410F" w:rsidRDefault="008E3A13" w:rsidP="008E3A13">
      <w:pPr>
        <w:spacing w:line="276" w:lineRule="auto"/>
        <w:rPr>
          <w:rFonts w:ascii="Arial Narrow" w:hAnsi="Arial Narrow" w:cs="Arial"/>
          <w:sz w:val="20"/>
          <w:szCs w:val="20"/>
        </w:rPr>
      </w:pPr>
    </w:p>
    <w:p w:rsidR="008E3A13" w:rsidRPr="00C5410F" w:rsidRDefault="00ED24B0" w:rsidP="00C5410F">
      <w:pPr>
        <w:spacing w:line="276" w:lineRule="auto"/>
        <w:rPr>
          <w:rFonts w:ascii="Arial Narrow" w:hAnsi="Arial Narrow" w:cs="Arial"/>
          <w:sz w:val="20"/>
          <w:szCs w:val="20"/>
        </w:rPr>
      </w:pPr>
      <w:r w:rsidRPr="00C5410F">
        <w:rPr>
          <w:rFonts w:ascii="Arial Narrow" w:hAnsi="Arial Narrow" w:cs="Arial"/>
          <w:sz w:val="20"/>
          <w:szCs w:val="20"/>
        </w:rPr>
        <w:t>Nazwa i</w:t>
      </w:r>
      <w:r w:rsidR="008E3A13" w:rsidRPr="00C5410F">
        <w:rPr>
          <w:rFonts w:ascii="Arial Narrow" w:hAnsi="Arial Narrow" w:cs="Arial"/>
          <w:sz w:val="20"/>
          <w:szCs w:val="20"/>
        </w:rPr>
        <w:t xml:space="preserve"> adres Wykonawcy:..........................................................................</w:t>
      </w:r>
      <w:r w:rsidR="00C5410F">
        <w:rPr>
          <w:rFonts w:ascii="Arial Narrow" w:hAnsi="Arial Narrow" w:cs="Arial"/>
          <w:sz w:val="20"/>
          <w:szCs w:val="20"/>
        </w:rPr>
        <w:t>...............................</w:t>
      </w:r>
    </w:p>
    <w:tbl>
      <w:tblPr>
        <w:tblpPr w:leftFromText="141" w:rightFromText="141" w:vertAnchor="text" w:horzAnchor="margin" w:tblpX="908" w:tblpY="92"/>
        <w:tblW w:w="30" w:type="dxa"/>
        <w:tblLayout w:type="fixed"/>
        <w:tblCellMar>
          <w:left w:w="0" w:type="dxa"/>
          <w:right w:w="0" w:type="dxa"/>
        </w:tblCellMar>
        <w:tblLook w:val="0000" w:firstRow="0" w:lastRow="0" w:firstColumn="0" w:lastColumn="0" w:noHBand="0" w:noVBand="0"/>
      </w:tblPr>
      <w:tblGrid>
        <w:gridCol w:w="30"/>
      </w:tblGrid>
      <w:tr w:rsidR="00B7691C" w:rsidRPr="00C5410F" w:rsidTr="00B7691C">
        <w:trPr>
          <w:cantSplit/>
          <w:trHeight w:val="120"/>
        </w:trPr>
        <w:tc>
          <w:tcPr>
            <w:tcW w:w="30" w:type="dxa"/>
            <w:tcBorders>
              <w:top w:val="single" w:sz="4" w:space="0" w:color="auto"/>
              <w:bottom w:val="single" w:sz="4" w:space="0" w:color="auto"/>
              <w:right w:val="single" w:sz="4" w:space="0" w:color="auto"/>
            </w:tcBorders>
            <w:shd w:val="clear" w:color="auto" w:fill="auto"/>
          </w:tcPr>
          <w:p w:rsidR="00B7691C" w:rsidRPr="00C5410F" w:rsidRDefault="00B7691C" w:rsidP="0070546C">
            <w:pPr>
              <w:rPr>
                <w:sz w:val="20"/>
                <w:szCs w:val="20"/>
              </w:rPr>
            </w:pPr>
          </w:p>
        </w:tc>
      </w:tr>
    </w:tbl>
    <w:p w:rsidR="002159A4" w:rsidRPr="00C5410F" w:rsidRDefault="002159A4" w:rsidP="002159A4">
      <w:pPr>
        <w:pStyle w:val="Tekstpodstawowywcity"/>
        <w:rPr>
          <w:rFonts w:ascii="Calibri" w:hAnsi="Calibri" w:cs="Arial"/>
          <w:sz w:val="20"/>
        </w:rPr>
      </w:pPr>
      <w:r w:rsidRPr="00C5410F">
        <w:rPr>
          <w:rFonts w:ascii="Calibri" w:hAnsi="Calibri" w:cs="Arial"/>
          <w:sz w:val="20"/>
        </w:rPr>
        <w:t xml:space="preserve">   </w:t>
      </w:r>
    </w:p>
    <w:p w:rsidR="002159A4" w:rsidRDefault="008E3A13" w:rsidP="002159A4">
      <w:pPr>
        <w:tabs>
          <w:tab w:val="left" w:pos="9000"/>
        </w:tabs>
        <w:spacing w:line="276" w:lineRule="auto"/>
        <w:rPr>
          <w:rFonts w:ascii="Calibri" w:hAnsi="Calibri"/>
          <w:sz w:val="16"/>
          <w:szCs w:val="16"/>
        </w:rPr>
      </w:pPr>
      <w:r w:rsidRPr="0092355F">
        <w:rPr>
          <w:rFonts w:ascii="Calibri" w:hAnsi="Calibri"/>
          <w:sz w:val="16"/>
          <w:szCs w:val="16"/>
        </w:rPr>
        <w:t xml:space="preserve">          </w:t>
      </w:r>
      <w:r w:rsidR="00C5410F">
        <w:rPr>
          <w:rFonts w:ascii="Calibri" w:hAnsi="Calibri"/>
          <w:sz w:val="16"/>
          <w:szCs w:val="16"/>
        </w:rPr>
        <w:t xml:space="preserve">             </w:t>
      </w:r>
      <w:r w:rsidR="00E35A31">
        <w:rPr>
          <w:rFonts w:ascii="Calibri" w:hAnsi="Calibri"/>
          <w:sz w:val="16"/>
          <w:szCs w:val="16"/>
        </w:rPr>
        <w:t xml:space="preserve">   </w:t>
      </w:r>
      <w:r w:rsidR="00C5410F">
        <w:rPr>
          <w:rFonts w:ascii="Calibri" w:hAnsi="Calibri"/>
          <w:sz w:val="16"/>
          <w:szCs w:val="16"/>
        </w:rPr>
        <w:t xml:space="preserve">        </w:t>
      </w:r>
      <w:r w:rsidR="002159A4">
        <w:rPr>
          <w:rFonts w:ascii="Calibri" w:hAnsi="Calibri"/>
          <w:sz w:val="16"/>
          <w:szCs w:val="16"/>
        </w:rPr>
        <w:t xml:space="preserve">        </w:t>
      </w:r>
    </w:p>
    <w:p w:rsidR="002159A4" w:rsidRDefault="002159A4" w:rsidP="002159A4">
      <w:pPr>
        <w:tabs>
          <w:tab w:val="left" w:pos="9000"/>
        </w:tabs>
        <w:spacing w:line="276" w:lineRule="auto"/>
        <w:rPr>
          <w:rFonts w:ascii="Calibri" w:hAnsi="Calibri"/>
          <w:sz w:val="16"/>
          <w:szCs w:val="16"/>
        </w:rPr>
      </w:pPr>
    </w:p>
    <w:tbl>
      <w:tblPr>
        <w:tblW w:w="15877" w:type="dxa"/>
        <w:tblInd w:w="-988" w:type="dxa"/>
        <w:tblLayout w:type="fixed"/>
        <w:tblCellMar>
          <w:left w:w="0" w:type="dxa"/>
          <w:right w:w="0" w:type="dxa"/>
        </w:tblCellMar>
        <w:tblLook w:val="0000" w:firstRow="0" w:lastRow="0" w:firstColumn="0" w:lastColumn="0" w:noHBand="0" w:noVBand="0"/>
      </w:tblPr>
      <w:tblGrid>
        <w:gridCol w:w="426"/>
        <w:gridCol w:w="5018"/>
        <w:gridCol w:w="1361"/>
        <w:gridCol w:w="1343"/>
        <w:gridCol w:w="851"/>
        <w:gridCol w:w="850"/>
        <w:gridCol w:w="750"/>
        <w:gridCol w:w="850"/>
        <w:gridCol w:w="1593"/>
        <w:gridCol w:w="1418"/>
        <w:gridCol w:w="1417"/>
      </w:tblGrid>
      <w:tr w:rsidR="00B7691C" w:rsidRPr="00324C3E" w:rsidTr="00D87444">
        <w:tblPrEx>
          <w:tblCellMar>
            <w:top w:w="0" w:type="dxa"/>
            <w:left w:w="0" w:type="dxa"/>
            <w:bottom w:w="0" w:type="dxa"/>
            <w:right w:w="0" w:type="dxa"/>
          </w:tblCellMar>
        </w:tblPrEx>
        <w:trPr>
          <w:cantSplit/>
        </w:trPr>
        <w:tc>
          <w:tcPr>
            <w:tcW w:w="426" w:type="dxa"/>
            <w:tcBorders>
              <w:top w:val="single" w:sz="4" w:space="0" w:color="000000"/>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L</w:t>
            </w:r>
            <w:r>
              <w:rPr>
                <w:rFonts w:ascii="Calibri" w:hAnsi="Calibri" w:cs="Arial"/>
                <w:sz w:val="16"/>
                <w:szCs w:val="16"/>
              </w:rPr>
              <w:t>p.</w:t>
            </w:r>
          </w:p>
        </w:tc>
        <w:tc>
          <w:tcPr>
            <w:tcW w:w="5018" w:type="dxa"/>
            <w:tcBorders>
              <w:top w:val="single" w:sz="4" w:space="0" w:color="000000"/>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Opis przedmiotu zamówienia</w:t>
            </w:r>
          </w:p>
        </w:tc>
        <w:tc>
          <w:tcPr>
            <w:tcW w:w="1361" w:type="dxa"/>
            <w:tcBorders>
              <w:top w:val="single" w:sz="4" w:space="0" w:color="000000"/>
              <w:left w:val="single" w:sz="4" w:space="0" w:color="000000"/>
              <w:bottom w:val="single" w:sz="4" w:space="0" w:color="000000"/>
              <w:right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Nazwa handlowa przedmiotu zamówienia</w:t>
            </w:r>
          </w:p>
        </w:tc>
        <w:tc>
          <w:tcPr>
            <w:tcW w:w="1343" w:type="dxa"/>
            <w:tcBorders>
              <w:top w:val="single" w:sz="4" w:space="0" w:color="000000"/>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Orient.</w:t>
            </w:r>
          </w:p>
          <w:p w:rsidR="00B7691C" w:rsidRPr="00324C3E" w:rsidRDefault="00B7691C" w:rsidP="00D87444">
            <w:pPr>
              <w:jc w:val="center"/>
              <w:rPr>
                <w:rFonts w:ascii="Calibri" w:hAnsi="Calibri" w:cs="Arial"/>
                <w:sz w:val="16"/>
                <w:szCs w:val="16"/>
              </w:rPr>
            </w:pPr>
            <w:r w:rsidRPr="00324C3E">
              <w:rPr>
                <w:rFonts w:ascii="Calibri" w:hAnsi="Calibri" w:cs="Arial"/>
                <w:sz w:val="16"/>
                <w:szCs w:val="16"/>
              </w:rPr>
              <w:t>Zużycie</w:t>
            </w:r>
          </w:p>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Roczne</w:t>
            </w:r>
          </w:p>
        </w:tc>
        <w:tc>
          <w:tcPr>
            <w:tcW w:w="851" w:type="dxa"/>
            <w:tcBorders>
              <w:top w:val="single" w:sz="4" w:space="0" w:color="000000"/>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Cena netto</w:t>
            </w:r>
          </w:p>
        </w:tc>
        <w:tc>
          <w:tcPr>
            <w:tcW w:w="850" w:type="dxa"/>
            <w:tcBorders>
              <w:top w:val="single" w:sz="4" w:space="0" w:color="000000"/>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Wartość netto</w:t>
            </w:r>
          </w:p>
        </w:tc>
        <w:tc>
          <w:tcPr>
            <w:tcW w:w="750" w:type="dxa"/>
            <w:tcBorders>
              <w:top w:val="single" w:sz="4" w:space="0" w:color="000000"/>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VAT</w:t>
            </w:r>
          </w:p>
          <w:p w:rsidR="00B7691C" w:rsidRPr="00324C3E" w:rsidRDefault="00B7691C" w:rsidP="00D87444">
            <w:pPr>
              <w:jc w:val="center"/>
              <w:rPr>
                <w:rFonts w:ascii="Calibri" w:hAnsi="Calibri" w:cs="Arial"/>
                <w:sz w:val="16"/>
                <w:szCs w:val="16"/>
              </w:rPr>
            </w:pPr>
            <w:r w:rsidRPr="00324C3E">
              <w:rPr>
                <w:rFonts w:ascii="Calibri" w:hAnsi="Calibri" w:cs="Arial"/>
                <w:sz w:val="16"/>
                <w:szCs w:val="16"/>
              </w:rPr>
              <w:t>%</w:t>
            </w:r>
          </w:p>
        </w:tc>
        <w:tc>
          <w:tcPr>
            <w:tcW w:w="850" w:type="dxa"/>
            <w:tcBorders>
              <w:top w:val="single" w:sz="4" w:space="0" w:color="000000"/>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Wartość VAT</w:t>
            </w:r>
          </w:p>
        </w:tc>
        <w:tc>
          <w:tcPr>
            <w:tcW w:w="1593" w:type="dxa"/>
            <w:tcBorders>
              <w:top w:val="single" w:sz="4" w:space="0" w:color="000000"/>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Wartość brutto</w:t>
            </w:r>
          </w:p>
        </w:tc>
        <w:tc>
          <w:tcPr>
            <w:tcW w:w="1418" w:type="dxa"/>
            <w:tcBorders>
              <w:top w:val="single" w:sz="4" w:space="0" w:color="000000"/>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Pełny</w:t>
            </w:r>
          </w:p>
          <w:p w:rsidR="00B7691C" w:rsidRPr="00324C3E" w:rsidRDefault="00B7691C" w:rsidP="00D87444">
            <w:pPr>
              <w:jc w:val="center"/>
              <w:rPr>
                <w:rFonts w:ascii="Calibri" w:hAnsi="Calibri" w:cs="Arial"/>
                <w:sz w:val="16"/>
                <w:szCs w:val="16"/>
              </w:rPr>
            </w:pPr>
            <w:r w:rsidRPr="00324C3E">
              <w:rPr>
                <w:rFonts w:ascii="Calibri" w:hAnsi="Calibri" w:cs="Arial"/>
                <w:sz w:val="16"/>
                <w:szCs w:val="16"/>
              </w:rPr>
              <w:t>Numer katalogowy</w:t>
            </w:r>
          </w:p>
        </w:tc>
        <w:tc>
          <w:tcPr>
            <w:tcW w:w="1417" w:type="dxa"/>
            <w:tcBorders>
              <w:top w:val="single" w:sz="4" w:space="0" w:color="000000"/>
              <w:left w:val="single" w:sz="4" w:space="0" w:color="000000"/>
              <w:bottom w:val="single" w:sz="4" w:space="0" w:color="000000"/>
              <w:right w:val="single" w:sz="4" w:space="0" w:color="auto"/>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Producent</w:t>
            </w:r>
          </w:p>
        </w:tc>
      </w:tr>
      <w:tr w:rsidR="00B7691C" w:rsidRPr="00324C3E" w:rsidTr="00D87444">
        <w:tblPrEx>
          <w:tblCellMar>
            <w:top w:w="0" w:type="dxa"/>
            <w:left w:w="0" w:type="dxa"/>
            <w:bottom w:w="0" w:type="dxa"/>
            <w:right w:w="0" w:type="dxa"/>
          </w:tblCellMar>
        </w:tblPrEx>
        <w:trPr>
          <w:cantSplit/>
        </w:trPr>
        <w:tc>
          <w:tcPr>
            <w:tcW w:w="426"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1</w:t>
            </w:r>
          </w:p>
        </w:tc>
        <w:tc>
          <w:tcPr>
            <w:tcW w:w="5018"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2</w:t>
            </w:r>
          </w:p>
        </w:tc>
        <w:tc>
          <w:tcPr>
            <w:tcW w:w="1361" w:type="dxa"/>
            <w:tcBorders>
              <w:left w:val="single" w:sz="4" w:space="0" w:color="000000"/>
              <w:bottom w:val="single" w:sz="4" w:space="0" w:color="000000"/>
              <w:right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3</w:t>
            </w:r>
          </w:p>
        </w:tc>
        <w:tc>
          <w:tcPr>
            <w:tcW w:w="1343"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4</w:t>
            </w:r>
          </w:p>
        </w:tc>
        <w:tc>
          <w:tcPr>
            <w:tcW w:w="851"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5</w:t>
            </w:r>
          </w:p>
        </w:tc>
        <w:tc>
          <w:tcPr>
            <w:tcW w:w="850"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6</w:t>
            </w:r>
          </w:p>
        </w:tc>
        <w:tc>
          <w:tcPr>
            <w:tcW w:w="750"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7</w:t>
            </w:r>
          </w:p>
        </w:tc>
        <w:tc>
          <w:tcPr>
            <w:tcW w:w="850"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8</w:t>
            </w:r>
          </w:p>
        </w:tc>
        <w:tc>
          <w:tcPr>
            <w:tcW w:w="1593"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9</w:t>
            </w:r>
          </w:p>
        </w:tc>
        <w:tc>
          <w:tcPr>
            <w:tcW w:w="1418"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10</w:t>
            </w:r>
          </w:p>
        </w:tc>
        <w:tc>
          <w:tcPr>
            <w:tcW w:w="1417" w:type="dxa"/>
            <w:tcBorders>
              <w:left w:val="single" w:sz="4" w:space="0" w:color="000000"/>
              <w:bottom w:val="single" w:sz="4" w:space="0" w:color="000000"/>
              <w:right w:val="single" w:sz="4" w:space="0" w:color="auto"/>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11</w:t>
            </w:r>
          </w:p>
        </w:tc>
      </w:tr>
      <w:tr w:rsidR="00B7691C" w:rsidRPr="00324C3E" w:rsidTr="00D87444">
        <w:tblPrEx>
          <w:tblCellMar>
            <w:top w:w="0" w:type="dxa"/>
            <w:left w:w="0" w:type="dxa"/>
            <w:bottom w:w="0" w:type="dxa"/>
            <w:right w:w="0" w:type="dxa"/>
          </w:tblCellMar>
        </w:tblPrEx>
        <w:trPr>
          <w:cantSplit/>
          <w:trHeight w:val="280"/>
        </w:trPr>
        <w:tc>
          <w:tcPr>
            <w:tcW w:w="426"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1</w:t>
            </w:r>
          </w:p>
        </w:tc>
        <w:tc>
          <w:tcPr>
            <w:tcW w:w="5018" w:type="dxa"/>
            <w:tcBorders>
              <w:left w:val="single" w:sz="4" w:space="0" w:color="000000"/>
              <w:bottom w:val="single" w:sz="4" w:space="0" w:color="000000"/>
            </w:tcBorders>
          </w:tcPr>
          <w:p w:rsidR="00B7691C" w:rsidRPr="00324C3E" w:rsidRDefault="00B7691C" w:rsidP="00D87444">
            <w:pPr>
              <w:snapToGrid w:val="0"/>
              <w:rPr>
                <w:rFonts w:ascii="Calibri" w:hAnsi="Calibri" w:cs="Arial"/>
                <w:sz w:val="16"/>
                <w:szCs w:val="16"/>
              </w:rPr>
            </w:pPr>
            <w:r w:rsidRPr="00324C3E">
              <w:rPr>
                <w:rFonts w:ascii="Calibri" w:hAnsi="Calibri" w:cs="Arial"/>
                <w:sz w:val="16"/>
                <w:szCs w:val="16"/>
              </w:rPr>
              <w:t xml:space="preserve">Generator technetowy o aktywności 6GBq z kalibracją na poniedziałek  </w:t>
            </w:r>
          </w:p>
        </w:tc>
        <w:tc>
          <w:tcPr>
            <w:tcW w:w="1361" w:type="dxa"/>
            <w:tcBorders>
              <w:left w:val="single" w:sz="4" w:space="0" w:color="000000"/>
              <w:bottom w:val="single" w:sz="4" w:space="0" w:color="000000"/>
              <w:right w:val="single" w:sz="4" w:space="0" w:color="000000"/>
            </w:tcBorders>
            <w:vAlign w:val="center"/>
          </w:tcPr>
          <w:p w:rsidR="00B7691C" w:rsidRPr="00324C3E" w:rsidRDefault="00B7691C" w:rsidP="00D87444">
            <w:pPr>
              <w:snapToGrid w:val="0"/>
              <w:jc w:val="center"/>
              <w:rPr>
                <w:rFonts w:ascii="Calibri" w:hAnsi="Calibri" w:cs="Arial"/>
                <w:sz w:val="16"/>
                <w:szCs w:val="16"/>
              </w:rPr>
            </w:pPr>
          </w:p>
        </w:tc>
        <w:tc>
          <w:tcPr>
            <w:tcW w:w="1343" w:type="dxa"/>
            <w:tcBorders>
              <w:left w:val="single" w:sz="4" w:space="0" w:color="000000"/>
              <w:bottom w:val="single" w:sz="4" w:space="0" w:color="000000"/>
            </w:tcBorders>
            <w:vAlign w:val="center"/>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48 szt.</w:t>
            </w:r>
          </w:p>
        </w:tc>
        <w:tc>
          <w:tcPr>
            <w:tcW w:w="851"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p>
        </w:tc>
        <w:tc>
          <w:tcPr>
            <w:tcW w:w="850"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p>
        </w:tc>
        <w:tc>
          <w:tcPr>
            <w:tcW w:w="750"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p>
        </w:tc>
        <w:tc>
          <w:tcPr>
            <w:tcW w:w="850"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p>
        </w:tc>
        <w:tc>
          <w:tcPr>
            <w:tcW w:w="1593"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p>
        </w:tc>
        <w:tc>
          <w:tcPr>
            <w:tcW w:w="1418" w:type="dxa"/>
            <w:tcBorders>
              <w:left w:val="single" w:sz="4" w:space="0" w:color="000000"/>
              <w:bottom w:val="single" w:sz="4" w:space="0" w:color="auto"/>
            </w:tcBorders>
          </w:tcPr>
          <w:p w:rsidR="00B7691C" w:rsidRPr="00324C3E" w:rsidRDefault="00B7691C" w:rsidP="00D87444">
            <w:pPr>
              <w:snapToGrid w:val="0"/>
              <w:jc w:val="center"/>
              <w:rPr>
                <w:rFonts w:ascii="Calibri" w:hAnsi="Calibri" w:cs="Arial"/>
                <w:sz w:val="16"/>
                <w:szCs w:val="16"/>
              </w:rPr>
            </w:pPr>
          </w:p>
        </w:tc>
        <w:tc>
          <w:tcPr>
            <w:tcW w:w="1417" w:type="dxa"/>
            <w:tcBorders>
              <w:left w:val="single" w:sz="4" w:space="0" w:color="000000"/>
              <w:bottom w:val="single" w:sz="4" w:space="0" w:color="auto"/>
              <w:right w:val="single" w:sz="4" w:space="0" w:color="auto"/>
            </w:tcBorders>
          </w:tcPr>
          <w:p w:rsidR="00B7691C" w:rsidRPr="00324C3E" w:rsidRDefault="00B7691C" w:rsidP="00D87444">
            <w:pPr>
              <w:snapToGrid w:val="0"/>
              <w:jc w:val="center"/>
              <w:rPr>
                <w:rFonts w:ascii="Calibri" w:hAnsi="Calibri" w:cs="Arial"/>
                <w:sz w:val="16"/>
                <w:szCs w:val="16"/>
              </w:rPr>
            </w:pPr>
          </w:p>
        </w:tc>
      </w:tr>
      <w:tr w:rsidR="00B7691C" w:rsidRPr="00324C3E" w:rsidTr="00D87444">
        <w:tblPrEx>
          <w:tblCellMar>
            <w:top w:w="0" w:type="dxa"/>
            <w:left w:w="0" w:type="dxa"/>
            <w:bottom w:w="0" w:type="dxa"/>
            <w:right w:w="0" w:type="dxa"/>
          </w:tblCellMar>
        </w:tblPrEx>
        <w:trPr>
          <w:cantSplit/>
          <w:trHeight w:val="280"/>
        </w:trPr>
        <w:tc>
          <w:tcPr>
            <w:tcW w:w="426"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2</w:t>
            </w:r>
          </w:p>
        </w:tc>
        <w:tc>
          <w:tcPr>
            <w:tcW w:w="5018" w:type="dxa"/>
            <w:tcBorders>
              <w:left w:val="single" w:sz="4" w:space="0" w:color="000000"/>
              <w:bottom w:val="single" w:sz="4" w:space="0" w:color="000000"/>
            </w:tcBorders>
          </w:tcPr>
          <w:p w:rsidR="00B7691C" w:rsidRPr="00324C3E" w:rsidRDefault="00B7691C" w:rsidP="00D87444">
            <w:pPr>
              <w:snapToGrid w:val="0"/>
              <w:rPr>
                <w:rFonts w:ascii="Calibri" w:hAnsi="Calibri" w:cs="Arial"/>
                <w:sz w:val="16"/>
                <w:szCs w:val="16"/>
              </w:rPr>
            </w:pPr>
            <w:r w:rsidRPr="00324C3E">
              <w:rPr>
                <w:rFonts w:ascii="Calibri" w:hAnsi="Calibri" w:cs="Arial"/>
                <w:sz w:val="16"/>
                <w:szCs w:val="16"/>
              </w:rPr>
              <w:t>Transport i odbiór opakowań po środkach niebezpiecznych</w:t>
            </w:r>
          </w:p>
        </w:tc>
        <w:tc>
          <w:tcPr>
            <w:tcW w:w="1361" w:type="dxa"/>
            <w:tcBorders>
              <w:left w:val="single" w:sz="4" w:space="0" w:color="000000"/>
              <w:bottom w:val="single" w:sz="4" w:space="0" w:color="000000"/>
              <w:right w:val="single" w:sz="4" w:space="0" w:color="000000"/>
            </w:tcBorders>
            <w:vAlign w:val="center"/>
          </w:tcPr>
          <w:p w:rsidR="00B7691C" w:rsidRPr="00324C3E" w:rsidRDefault="00B7691C" w:rsidP="00D87444">
            <w:pPr>
              <w:snapToGrid w:val="0"/>
              <w:jc w:val="center"/>
              <w:rPr>
                <w:rFonts w:ascii="Calibri" w:hAnsi="Calibri" w:cs="Arial"/>
                <w:sz w:val="16"/>
                <w:szCs w:val="16"/>
              </w:rPr>
            </w:pPr>
          </w:p>
        </w:tc>
        <w:tc>
          <w:tcPr>
            <w:tcW w:w="1343" w:type="dxa"/>
            <w:tcBorders>
              <w:left w:val="single" w:sz="4" w:space="0" w:color="000000"/>
              <w:bottom w:val="single" w:sz="4" w:space="0" w:color="000000"/>
            </w:tcBorders>
            <w:vAlign w:val="center"/>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48 szt.</w:t>
            </w:r>
          </w:p>
        </w:tc>
        <w:tc>
          <w:tcPr>
            <w:tcW w:w="851"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p>
        </w:tc>
        <w:tc>
          <w:tcPr>
            <w:tcW w:w="850"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p>
        </w:tc>
        <w:tc>
          <w:tcPr>
            <w:tcW w:w="750"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p>
        </w:tc>
        <w:tc>
          <w:tcPr>
            <w:tcW w:w="850"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p>
        </w:tc>
        <w:tc>
          <w:tcPr>
            <w:tcW w:w="1593"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p>
        </w:tc>
        <w:tc>
          <w:tcPr>
            <w:tcW w:w="1418" w:type="dxa"/>
            <w:tcBorders>
              <w:left w:val="single" w:sz="4" w:space="0" w:color="000000"/>
              <w:bottom w:val="single" w:sz="4" w:space="0" w:color="auto"/>
            </w:tcBorders>
          </w:tcPr>
          <w:p w:rsidR="00B7691C" w:rsidRPr="00324C3E" w:rsidRDefault="00B7691C" w:rsidP="00D87444">
            <w:pPr>
              <w:snapToGrid w:val="0"/>
              <w:jc w:val="center"/>
              <w:rPr>
                <w:rFonts w:ascii="Calibri" w:hAnsi="Calibri" w:cs="Arial"/>
                <w:sz w:val="16"/>
                <w:szCs w:val="16"/>
              </w:rPr>
            </w:pPr>
          </w:p>
        </w:tc>
        <w:tc>
          <w:tcPr>
            <w:tcW w:w="1417" w:type="dxa"/>
            <w:tcBorders>
              <w:left w:val="single" w:sz="4" w:space="0" w:color="000000"/>
              <w:bottom w:val="single" w:sz="4" w:space="0" w:color="auto"/>
              <w:right w:val="single" w:sz="4" w:space="0" w:color="auto"/>
            </w:tcBorders>
          </w:tcPr>
          <w:p w:rsidR="00B7691C" w:rsidRPr="00324C3E" w:rsidRDefault="00B7691C" w:rsidP="00D87444">
            <w:pPr>
              <w:snapToGrid w:val="0"/>
              <w:jc w:val="center"/>
              <w:rPr>
                <w:rFonts w:ascii="Calibri" w:hAnsi="Calibri" w:cs="Arial"/>
                <w:sz w:val="16"/>
                <w:szCs w:val="16"/>
              </w:rPr>
            </w:pPr>
          </w:p>
        </w:tc>
      </w:tr>
      <w:tr w:rsidR="00B7691C" w:rsidRPr="00324C3E" w:rsidTr="00D87444">
        <w:tblPrEx>
          <w:tblCellMar>
            <w:top w:w="0" w:type="dxa"/>
            <w:left w:w="0" w:type="dxa"/>
            <w:bottom w:w="0" w:type="dxa"/>
            <w:right w:w="0" w:type="dxa"/>
          </w:tblCellMar>
        </w:tblPrEx>
        <w:trPr>
          <w:cantSplit/>
          <w:trHeight w:val="280"/>
        </w:trPr>
        <w:tc>
          <w:tcPr>
            <w:tcW w:w="426"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p>
        </w:tc>
        <w:tc>
          <w:tcPr>
            <w:tcW w:w="5018"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p>
        </w:tc>
        <w:tc>
          <w:tcPr>
            <w:tcW w:w="1361" w:type="dxa"/>
            <w:tcBorders>
              <w:left w:val="single" w:sz="4" w:space="0" w:color="000000"/>
              <w:bottom w:val="single" w:sz="4" w:space="0" w:color="000000"/>
              <w:right w:val="single" w:sz="4" w:space="0" w:color="000000"/>
            </w:tcBorders>
            <w:vAlign w:val="center"/>
          </w:tcPr>
          <w:p w:rsidR="00B7691C" w:rsidRPr="00324C3E" w:rsidRDefault="00B7691C" w:rsidP="00D87444">
            <w:pPr>
              <w:snapToGrid w:val="0"/>
              <w:jc w:val="center"/>
              <w:rPr>
                <w:rFonts w:ascii="Calibri" w:hAnsi="Calibri" w:cs="Arial"/>
                <w:sz w:val="16"/>
                <w:szCs w:val="16"/>
              </w:rPr>
            </w:pPr>
          </w:p>
        </w:tc>
        <w:tc>
          <w:tcPr>
            <w:tcW w:w="1343" w:type="dxa"/>
            <w:tcBorders>
              <w:left w:val="single" w:sz="4" w:space="0" w:color="000000"/>
              <w:bottom w:val="single" w:sz="4" w:space="0" w:color="000000"/>
            </w:tcBorders>
            <w:vAlign w:val="center"/>
          </w:tcPr>
          <w:p w:rsidR="00B7691C" w:rsidRPr="00324C3E" w:rsidRDefault="00B7691C" w:rsidP="00D8744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r w:rsidRPr="00324C3E">
              <w:rPr>
                <w:rFonts w:ascii="Calibri" w:hAnsi="Calibri" w:cs="Arial"/>
                <w:sz w:val="16"/>
                <w:szCs w:val="16"/>
              </w:rPr>
              <w:t>RAZEM</w:t>
            </w:r>
          </w:p>
        </w:tc>
        <w:tc>
          <w:tcPr>
            <w:tcW w:w="850"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p>
        </w:tc>
        <w:tc>
          <w:tcPr>
            <w:tcW w:w="750"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p>
        </w:tc>
        <w:tc>
          <w:tcPr>
            <w:tcW w:w="850"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p>
        </w:tc>
        <w:tc>
          <w:tcPr>
            <w:tcW w:w="1593" w:type="dxa"/>
            <w:tcBorders>
              <w:left w:val="single" w:sz="4" w:space="0" w:color="000000"/>
              <w:bottom w:val="single" w:sz="4" w:space="0" w:color="000000"/>
            </w:tcBorders>
          </w:tcPr>
          <w:p w:rsidR="00B7691C" w:rsidRPr="00324C3E" w:rsidRDefault="00B7691C" w:rsidP="00D87444">
            <w:pPr>
              <w:snapToGrid w:val="0"/>
              <w:jc w:val="center"/>
              <w:rPr>
                <w:rFonts w:ascii="Calibri" w:hAnsi="Calibri" w:cs="Arial"/>
                <w:sz w:val="16"/>
                <w:szCs w:val="16"/>
              </w:rPr>
            </w:pPr>
          </w:p>
        </w:tc>
        <w:tc>
          <w:tcPr>
            <w:tcW w:w="2835" w:type="dxa"/>
            <w:gridSpan w:val="2"/>
            <w:tcBorders>
              <w:left w:val="single" w:sz="4" w:space="0" w:color="000000"/>
              <w:bottom w:val="single" w:sz="4" w:space="0" w:color="auto"/>
              <w:right w:val="single" w:sz="4" w:space="0" w:color="auto"/>
            </w:tcBorders>
          </w:tcPr>
          <w:p w:rsidR="00B7691C" w:rsidRPr="00324C3E" w:rsidRDefault="00B7691C" w:rsidP="00D87444">
            <w:pPr>
              <w:snapToGrid w:val="0"/>
              <w:jc w:val="center"/>
              <w:rPr>
                <w:rFonts w:ascii="Calibri" w:hAnsi="Calibri" w:cs="Arial"/>
                <w:sz w:val="16"/>
                <w:szCs w:val="16"/>
              </w:rPr>
            </w:pPr>
          </w:p>
        </w:tc>
      </w:tr>
    </w:tbl>
    <w:p w:rsidR="00B66447" w:rsidRDefault="00B66447" w:rsidP="002159A4">
      <w:pPr>
        <w:tabs>
          <w:tab w:val="left" w:pos="9000"/>
        </w:tabs>
        <w:spacing w:line="276" w:lineRule="auto"/>
        <w:rPr>
          <w:rFonts w:ascii="Calibri" w:hAnsi="Calibri"/>
          <w:sz w:val="16"/>
          <w:szCs w:val="16"/>
        </w:rPr>
      </w:pPr>
    </w:p>
    <w:p w:rsidR="00B66447" w:rsidRDefault="00B66447" w:rsidP="002159A4">
      <w:pPr>
        <w:tabs>
          <w:tab w:val="left" w:pos="9000"/>
        </w:tabs>
        <w:spacing w:line="276" w:lineRule="auto"/>
        <w:rPr>
          <w:rFonts w:ascii="Calibri" w:hAnsi="Calibri"/>
          <w:sz w:val="16"/>
          <w:szCs w:val="16"/>
        </w:rPr>
      </w:pPr>
    </w:p>
    <w:p w:rsidR="00982A01" w:rsidRDefault="00B7691C" w:rsidP="00B7691C">
      <w:pPr>
        <w:tabs>
          <w:tab w:val="left" w:pos="9000"/>
        </w:tabs>
        <w:spacing w:line="276" w:lineRule="auto"/>
        <w:rPr>
          <w:rFonts w:ascii="Calibri" w:hAnsi="Calibri"/>
          <w:sz w:val="16"/>
          <w:szCs w:val="16"/>
        </w:rPr>
      </w:pPr>
      <w:r>
        <w:rPr>
          <w:rFonts w:ascii="Calibri" w:hAnsi="Calibri"/>
          <w:sz w:val="16"/>
          <w:szCs w:val="16"/>
        </w:rPr>
        <w:tab/>
      </w:r>
      <w:r>
        <w:rPr>
          <w:rFonts w:ascii="Calibri" w:hAnsi="Calibri"/>
          <w:sz w:val="16"/>
          <w:szCs w:val="16"/>
        </w:rPr>
        <w:tab/>
      </w:r>
      <w:r w:rsidR="0070546C">
        <w:rPr>
          <w:rFonts w:ascii="Calibri" w:hAnsi="Calibri"/>
          <w:sz w:val="16"/>
          <w:szCs w:val="16"/>
        </w:rPr>
        <w:tab/>
      </w:r>
    </w:p>
    <w:p w:rsidR="00982A01" w:rsidRDefault="00982A01" w:rsidP="00B66447">
      <w:pPr>
        <w:tabs>
          <w:tab w:val="left" w:pos="9000"/>
        </w:tabs>
        <w:spacing w:line="276" w:lineRule="auto"/>
        <w:rPr>
          <w:rFonts w:ascii="Calibri" w:hAnsi="Calibri"/>
          <w:sz w:val="16"/>
          <w:szCs w:val="16"/>
        </w:rPr>
      </w:pPr>
    </w:p>
    <w:p w:rsidR="002159A4" w:rsidRPr="00982A01" w:rsidRDefault="00B66447" w:rsidP="00905005">
      <w:pPr>
        <w:tabs>
          <w:tab w:val="left" w:pos="9000"/>
        </w:tabs>
        <w:spacing w:after="0" w:line="240" w:lineRule="auto"/>
        <w:rPr>
          <w:rFonts w:ascii="Arial Narrow" w:hAnsi="Arial Narrow"/>
          <w:sz w:val="20"/>
          <w:szCs w:val="20"/>
        </w:rPr>
      </w:pPr>
      <w:r w:rsidRPr="00982A01">
        <w:rPr>
          <w:rFonts w:ascii="Arial Narrow" w:hAnsi="Arial Narrow"/>
          <w:sz w:val="20"/>
          <w:szCs w:val="20"/>
        </w:rPr>
        <w:t xml:space="preserve">   </w:t>
      </w:r>
      <w:r w:rsidR="00905005">
        <w:rPr>
          <w:rFonts w:ascii="Arial Narrow" w:hAnsi="Arial Narrow"/>
          <w:sz w:val="20"/>
          <w:szCs w:val="20"/>
        </w:rPr>
        <w:t xml:space="preserve">               </w:t>
      </w:r>
      <w:r w:rsidRPr="00982A01">
        <w:rPr>
          <w:rFonts w:ascii="Arial Narrow" w:hAnsi="Arial Narrow"/>
          <w:sz w:val="20"/>
          <w:szCs w:val="20"/>
        </w:rPr>
        <w:t xml:space="preserve"> </w:t>
      </w:r>
      <w:r w:rsidR="002159A4" w:rsidRPr="00982A01">
        <w:rPr>
          <w:rFonts w:ascii="Arial Narrow" w:hAnsi="Arial Narrow"/>
          <w:sz w:val="20"/>
          <w:szCs w:val="20"/>
        </w:rPr>
        <w:t>………………………………………………………………….</w:t>
      </w:r>
      <w:r w:rsidR="00905005">
        <w:rPr>
          <w:rFonts w:ascii="Arial Narrow" w:hAnsi="Arial Narrow"/>
          <w:sz w:val="20"/>
          <w:szCs w:val="20"/>
        </w:rPr>
        <w:tab/>
      </w:r>
      <w:r w:rsidRPr="00982A01">
        <w:rPr>
          <w:rFonts w:ascii="Arial Narrow" w:hAnsi="Arial Narrow"/>
          <w:sz w:val="20"/>
          <w:szCs w:val="20"/>
        </w:rPr>
        <w:t>……………………………………………………………………</w:t>
      </w:r>
    </w:p>
    <w:p w:rsidR="00E35A31" w:rsidRDefault="008E3A13" w:rsidP="00905005">
      <w:pPr>
        <w:tabs>
          <w:tab w:val="left" w:pos="9000"/>
        </w:tabs>
        <w:spacing w:after="0" w:line="240" w:lineRule="auto"/>
        <w:rPr>
          <w:rFonts w:ascii="Arial Narrow" w:hAnsi="Arial Narrow"/>
          <w:sz w:val="20"/>
          <w:szCs w:val="20"/>
        </w:rPr>
      </w:pPr>
      <w:r w:rsidRPr="00982A01">
        <w:rPr>
          <w:rFonts w:ascii="Arial Narrow" w:hAnsi="Arial Narrow"/>
          <w:sz w:val="20"/>
          <w:szCs w:val="20"/>
        </w:rPr>
        <w:t xml:space="preserve"> </w:t>
      </w:r>
      <w:r w:rsidR="00B66447" w:rsidRPr="00982A01">
        <w:rPr>
          <w:rFonts w:ascii="Arial Narrow" w:hAnsi="Arial Narrow"/>
          <w:sz w:val="20"/>
          <w:szCs w:val="20"/>
        </w:rPr>
        <w:t xml:space="preserve">                                      </w:t>
      </w:r>
      <w:r w:rsidR="00905005">
        <w:rPr>
          <w:rFonts w:ascii="Arial Narrow" w:hAnsi="Arial Narrow"/>
          <w:sz w:val="20"/>
          <w:szCs w:val="20"/>
        </w:rPr>
        <w:t xml:space="preserve"> (miejscowość, data)</w:t>
      </w:r>
      <w:r w:rsidRPr="00982A01">
        <w:rPr>
          <w:rFonts w:ascii="Arial Narrow" w:hAnsi="Arial Narrow"/>
          <w:sz w:val="20"/>
          <w:szCs w:val="20"/>
        </w:rPr>
        <w:t xml:space="preserve">                                                                                                                                        </w:t>
      </w:r>
      <w:r w:rsidR="00905005">
        <w:rPr>
          <w:rFonts w:ascii="Arial Narrow" w:hAnsi="Arial Narrow"/>
          <w:sz w:val="20"/>
          <w:szCs w:val="20"/>
        </w:rPr>
        <w:t xml:space="preserve">    </w:t>
      </w:r>
      <w:r w:rsidR="00ED24B0">
        <w:rPr>
          <w:rFonts w:ascii="Arial Narrow" w:hAnsi="Arial Narrow"/>
          <w:sz w:val="20"/>
          <w:szCs w:val="20"/>
        </w:rPr>
        <w:t xml:space="preserve">      (podpis Wykonawcy)</w:t>
      </w:r>
      <w:r w:rsidR="00F0332D">
        <w:rPr>
          <w:rFonts w:ascii="Arial Narrow" w:hAnsi="Arial Narrow"/>
          <w:sz w:val="20"/>
          <w:szCs w:val="20"/>
        </w:rPr>
        <w:t xml:space="preserve">     </w:t>
      </w:r>
    </w:p>
    <w:p w:rsidR="00E35A31" w:rsidRDefault="00E35A31" w:rsidP="00905005">
      <w:pPr>
        <w:tabs>
          <w:tab w:val="left" w:pos="9000"/>
        </w:tabs>
        <w:spacing w:after="0" w:line="240" w:lineRule="auto"/>
        <w:rPr>
          <w:rFonts w:ascii="Arial Narrow" w:hAnsi="Arial Narrow"/>
          <w:sz w:val="20"/>
          <w:szCs w:val="20"/>
        </w:rPr>
      </w:pPr>
    </w:p>
    <w:p w:rsidR="00E35A31" w:rsidRDefault="00E35A31" w:rsidP="00905005">
      <w:pPr>
        <w:tabs>
          <w:tab w:val="left" w:pos="9000"/>
        </w:tabs>
        <w:spacing w:after="0" w:line="240" w:lineRule="auto"/>
        <w:rPr>
          <w:rFonts w:ascii="Arial Narrow" w:hAnsi="Arial Narrow"/>
          <w:sz w:val="20"/>
          <w:szCs w:val="20"/>
        </w:rPr>
      </w:pPr>
    </w:p>
    <w:p w:rsidR="00E35A31" w:rsidRDefault="00E35A31" w:rsidP="00905005">
      <w:pPr>
        <w:tabs>
          <w:tab w:val="left" w:pos="9000"/>
        </w:tabs>
        <w:spacing w:after="0" w:line="240" w:lineRule="auto"/>
        <w:rPr>
          <w:rFonts w:ascii="Arial Narrow" w:hAnsi="Arial Narrow"/>
          <w:sz w:val="20"/>
          <w:szCs w:val="20"/>
        </w:rPr>
      </w:pPr>
    </w:p>
    <w:p w:rsidR="00E35A31" w:rsidRDefault="00E35A31" w:rsidP="00905005">
      <w:pPr>
        <w:tabs>
          <w:tab w:val="left" w:pos="9000"/>
        </w:tabs>
        <w:spacing w:after="0" w:line="240" w:lineRule="auto"/>
        <w:rPr>
          <w:rFonts w:ascii="Arial Narrow" w:hAnsi="Arial Narrow"/>
          <w:sz w:val="20"/>
          <w:szCs w:val="20"/>
        </w:rPr>
      </w:pPr>
    </w:p>
    <w:p w:rsidR="00E35A31" w:rsidRDefault="00E35A31" w:rsidP="00905005">
      <w:pPr>
        <w:tabs>
          <w:tab w:val="left" w:pos="9000"/>
        </w:tabs>
        <w:spacing w:after="0" w:line="240" w:lineRule="auto"/>
        <w:rPr>
          <w:rFonts w:ascii="Arial Narrow" w:hAnsi="Arial Narrow"/>
          <w:sz w:val="20"/>
          <w:szCs w:val="20"/>
        </w:rPr>
      </w:pPr>
    </w:p>
    <w:p w:rsidR="00C5410F" w:rsidRPr="00C5410F" w:rsidRDefault="00C5410F" w:rsidP="00C5410F">
      <w:pPr>
        <w:jc w:val="right"/>
        <w:rPr>
          <w:rFonts w:ascii="Arial Narrow" w:hAnsi="Arial Narrow" w:cs="Times New Roman"/>
          <w:sz w:val="20"/>
          <w:szCs w:val="20"/>
        </w:rPr>
      </w:pPr>
      <w:r w:rsidRPr="00C5410F">
        <w:rPr>
          <w:rFonts w:ascii="Arial Narrow" w:hAnsi="Arial Narrow" w:cs="Times New Roman"/>
          <w:sz w:val="20"/>
          <w:szCs w:val="20"/>
        </w:rPr>
        <w:lastRenderedPageBreak/>
        <w:t>Załącznik nr 3</w:t>
      </w:r>
      <w:r>
        <w:rPr>
          <w:rFonts w:ascii="Arial Narrow" w:hAnsi="Arial Narrow" w:cs="Times New Roman"/>
          <w:sz w:val="20"/>
          <w:szCs w:val="20"/>
        </w:rPr>
        <w:t>/2</w:t>
      </w:r>
      <w:r w:rsidRPr="00C5410F">
        <w:rPr>
          <w:rFonts w:ascii="Arial Narrow" w:hAnsi="Arial Narrow" w:cs="Times New Roman"/>
          <w:sz w:val="20"/>
          <w:szCs w:val="20"/>
        </w:rPr>
        <w:t xml:space="preserve"> do SIWZ </w:t>
      </w:r>
    </w:p>
    <w:p w:rsidR="00C5410F" w:rsidRPr="00C5410F" w:rsidRDefault="00C5410F" w:rsidP="00C5410F">
      <w:pPr>
        <w:jc w:val="center"/>
        <w:rPr>
          <w:rFonts w:ascii="Arial Narrow" w:hAnsi="Arial Narrow" w:cs="Times New Roman"/>
          <w:b/>
          <w:sz w:val="20"/>
          <w:szCs w:val="20"/>
        </w:rPr>
      </w:pPr>
      <w:r w:rsidRPr="00C5410F">
        <w:rPr>
          <w:rFonts w:ascii="Arial Narrow" w:hAnsi="Arial Narrow" w:cs="Times New Roman"/>
          <w:b/>
          <w:sz w:val="20"/>
          <w:szCs w:val="20"/>
        </w:rPr>
        <w:t xml:space="preserve">KALKULACA CENOWA – OPIS PRZEDMIOTU ZAMOWIENIA – GRUPA </w:t>
      </w:r>
      <w:r>
        <w:rPr>
          <w:rFonts w:ascii="Arial Narrow" w:hAnsi="Arial Narrow" w:cs="Times New Roman"/>
          <w:b/>
          <w:sz w:val="20"/>
          <w:szCs w:val="20"/>
        </w:rPr>
        <w:t>2</w:t>
      </w:r>
    </w:p>
    <w:p w:rsidR="00C5410F" w:rsidRPr="00C5410F" w:rsidRDefault="00C5410F" w:rsidP="00C5410F">
      <w:pPr>
        <w:spacing w:after="0"/>
        <w:ind w:firstLine="284"/>
        <w:rPr>
          <w:rFonts w:ascii="Arial Narrow" w:hAnsi="Arial Narrow" w:cs="Times New Roman"/>
          <w:sz w:val="20"/>
          <w:szCs w:val="20"/>
        </w:rPr>
      </w:pPr>
    </w:p>
    <w:p w:rsidR="00C5410F" w:rsidRPr="00C5410F" w:rsidRDefault="00C5410F" w:rsidP="00C5410F">
      <w:pPr>
        <w:pStyle w:val="StandardowyStandardowy1"/>
        <w:spacing w:line="276" w:lineRule="auto"/>
        <w:rPr>
          <w:rFonts w:ascii="Arial Narrow" w:hAnsi="Arial Narrow" w:cs="Arial"/>
        </w:rPr>
      </w:pPr>
      <w:r w:rsidRPr="00C5410F">
        <w:rPr>
          <w:rFonts w:ascii="Arial Narrow" w:hAnsi="Arial Narrow" w:cs="Arial"/>
        </w:rPr>
        <w:t>ZAMAWIAJĄCY: Uniwersytecki Szpital Dziecięcy w Krakowie, ul. Wielicka 265, 30-663 Kraków</w:t>
      </w:r>
    </w:p>
    <w:p w:rsidR="00C5410F" w:rsidRPr="00C5410F" w:rsidRDefault="00C5410F" w:rsidP="00C5410F">
      <w:pPr>
        <w:spacing w:line="276" w:lineRule="auto"/>
        <w:rPr>
          <w:rFonts w:ascii="Arial Narrow" w:hAnsi="Arial Narrow" w:cs="Arial"/>
          <w:sz w:val="20"/>
          <w:szCs w:val="20"/>
        </w:rPr>
      </w:pPr>
    </w:p>
    <w:p w:rsidR="00C5410F" w:rsidRPr="00C5410F" w:rsidRDefault="00C5410F" w:rsidP="00C5410F">
      <w:pPr>
        <w:spacing w:line="276" w:lineRule="auto"/>
        <w:rPr>
          <w:rFonts w:ascii="Arial Narrow" w:hAnsi="Arial Narrow" w:cs="Arial"/>
          <w:sz w:val="20"/>
          <w:szCs w:val="20"/>
        </w:rPr>
      </w:pPr>
      <w:r w:rsidRPr="00C5410F">
        <w:rPr>
          <w:rFonts w:ascii="Arial Narrow" w:hAnsi="Arial Narrow" w:cs="Arial"/>
          <w:sz w:val="20"/>
          <w:szCs w:val="20"/>
        </w:rPr>
        <w:t>Nazwa i adres Wykonawcy:..........................................................................</w:t>
      </w:r>
      <w:r>
        <w:rPr>
          <w:rFonts w:ascii="Arial Narrow" w:hAnsi="Arial Narrow" w:cs="Arial"/>
          <w:sz w:val="20"/>
          <w:szCs w:val="20"/>
        </w:rPr>
        <w:t>...............................</w:t>
      </w:r>
    </w:p>
    <w:p w:rsidR="00E35A31" w:rsidRDefault="00E35A31" w:rsidP="00905005">
      <w:pPr>
        <w:tabs>
          <w:tab w:val="left" w:pos="9000"/>
        </w:tabs>
        <w:spacing w:after="0" w:line="240" w:lineRule="auto"/>
        <w:rPr>
          <w:rFonts w:ascii="Arial Narrow" w:hAnsi="Arial Narrow"/>
          <w:sz w:val="20"/>
          <w:szCs w:val="20"/>
        </w:rPr>
      </w:pPr>
    </w:p>
    <w:p w:rsidR="00E35A31" w:rsidRDefault="00E35A31" w:rsidP="00905005">
      <w:pPr>
        <w:tabs>
          <w:tab w:val="left" w:pos="9000"/>
        </w:tabs>
        <w:spacing w:after="0" w:line="240" w:lineRule="auto"/>
        <w:rPr>
          <w:rFonts w:ascii="Arial Narrow" w:hAnsi="Arial Narrow"/>
          <w:sz w:val="20"/>
          <w:szCs w:val="20"/>
        </w:rPr>
      </w:pPr>
    </w:p>
    <w:p w:rsidR="00E35A31" w:rsidRPr="00324C3E" w:rsidRDefault="00E35A31" w:rsidP="00E35A31">
      <w:pPr>
        <w:jc w:val="center"/>
        <w:rPr>
          <w:rFonts w:ascii="Calibri" w:hAnsi="Calibri" w:cs="Arial"/>
          <w:b/>
          <w:i/>
          <w:sz w:val="16"/>
          <w:szCs w:val="16"/>
        </w:rPr>
      </w:pPr>
    </w:p>
    <w:tbl>
      <w:tblPr>
        <w:tblW w:w="16019" w:type="dxa"/>
        <w:tblInd w:w="-988" w:type="dxa"/>
        <w:tblLayout w:type="fixed"/>
        <w:tblCellMar>
          <w:left w:w="0" w:type="dxa"/>
          <w:right w:w="0" w:type="dxa"/>
        </w:tblCellMar>
        <w:tblLook w:val="0000" w:firstRow="0" w:lastRow="0" w:firstColumn="0" w:lastColumn="0" w:noHBand="0" w:noVBand="0"/>
      </w:tblPr>
      <w:tblGrid>
        <w:gridCol w:w="426"/>
        <w:gridCol w:w="4820"/>
        <w:gridCol w:w="1559"/>
        <w:gridCol w:w="1134"/>
        <w:gridCol w:w="992"/>
        <w:gridCol w:w="1134"/>
        <w:gridCol w:w="567"/>
        <w:gridCol w:w="1134"/>
        <w:gridCol w:w="1701"/>
        <w:gridCol w:w="1418"/>
        <w:gridCol w:w="1134"/>
      </w:tblGrid>
      <w:tr w:rsidR="00E35A31" w:rsidRPr="00324C3E" w:rsidTr="00D87444">
        <w:tblPrEx>
          <w:tblCellMar>
            <w:top w:w="0" w:type="dxa"/>
            <w:left w:w="0" w:type="dxa"/>
            <w:bottom w:w="0" w:type="dxa"/>
            <w:right w:w="0" w:type="dxa"/>
          </w:tblCellMar>
        </w:tblPrEx>
        <w:trPr>
          <w:cantSplit/>
        </w:trPr>
        <w:tc>
          <w:tcPr>
            <w:tcW w:w="426"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L</w:t>
            </w:r>
            <w:r>
              <w:rPr>
                <w:rFonts w:ascii="Calibri" w:hAnsi="Calibri" w:cs="Arial"/>
                <w:sz w:val="16"/>
                <w:szCs w:val="16"/>
              </w:rPr>
              <w:t>p.</w:t>
            </w:r>
          </w:p>
        </w:tc>
        <w:tc>
          <w:tcPr>
            <w:tcW w:w="4820" w:type="dxa"/>
            <w:tcBorders>
              <w:top w:val="single" w:sz="4" w:space="0" w:color="000000"/>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Opis przedmiotu zamówienia</w:t>
            </w:r>
          </w:p>
        </w:tc>
        <w:tc>
          <w:tcPr>
            <w:tcW w:w="1559" w:type="dxa"/>
            <w:tcBorders>
              <w:top w:val="single" w:sz="4" w:space="0" w:color="000000"/>
              <w:left w:val="single" w:sz="4" w:space="0" w:color="000000"/>
              <w:bottom w:val="single" w:sz="4" w:space="0" w:color="000000"/>
              <w:right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Nazwa handlowa przedmiotu zamówienia</w:t>
            </w:r>
          </w:p>
        </w:tc>
        <w:tc>
          <w:tcPr>
            <w:tcW w:w="1134" w:type="dxa"/>
            <w:tcBorders>
              <w:top w:val="single" w:sz="4" w:space="0" w:color="000000"/>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Orient.</w:t>
            </w:r>
          </w:p>
          <w:p w:rsidR="00E35A31" w:rsidRPr="00324C3E" w:rsidRDefault="00E35A31" w:rsidP="00D87444">
            <w:pPr>
              <w:jc w:val="center"/>
              <w:rPr>
                <w:rFonts w:ascii="Calibri" w:hAnsi="Calibri" w:cs="Arial"/>
                <w:sz w:val="16"/>
                <w:szCs w:val="16"/>
              </w:rPr>
            </w:pPr>
            <w:r w:rsidRPr="00324C3E">
              <w:rPr>
                <w:rFonts w:ascii="Calibri" w:hAnsi="Calibri" w:cs="Arial"/>
                <w:sz w:val="16"/>
                <w:szCs w:val="16"/>
              </w:rPr>
              <w:t>Zużycie</w:t>
            </w:r>
          </w:p>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Roczne</w:t>
            </w:r>
          </w:p>
        </w:tc>
        <w:tc>
          <w:tcPr>
            <w:tcW w:w="992" w:type="dxa"/>
            <w:tcBorders>
              <w:top w:val="single" w:sz="4" w:space="0" w:color="000000"/>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Cena netto</w:t>
            </w:r>
          </w:p>
        </w:tc>
        <w:tc>
          <w:tcPr>
            <w:tcW w:w="1134" w:type="dxa"/>
            <w:tcBorders>
              <w:top w:val="single" w:sz="4" w:space="0" w:color="000000"/>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Wartość netto</w:t>
            </w:r>
          </w:p>
        </w:tc>
        <w:tc>
          <w:tcPr>
            <w:tcW w:w="567" w:type="dxa"/>
            <w:tcBorders>
              <w:top w:val="single" w:sz="4" w:space="0" w:color="000000"/>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VAT</w:t>
            </w:r>
          </w:p>
          <w:p w:rsidR="00E35A31" w:rsidRPr="00324C3E" w:rsidRDefault="00E35A31" w:rsidP="00D87444">
            <w:pPr>
              <w:jc w:val="center"/>
              <w:rPr>
                <w:rFonts w:ascii="Calibri" w:hAnsi="Calibri" w:cs="Arial"/>
                <w:sz w:val="16"/>
                <w:szCs w:val="16"/>
              </w:rPr>
            </w:pPr>
            <w:r w:rsidRPr="00324C3E">
              <w:rPr>
                <w:rFonts w:ascii="Calibri" w:hAnsi="Calibri" w:cs="Arial"/>
                <w:sz w:val="16"/>
                <w:szCs w:val="16"/>
              </w:rPr>
              <w:t>%</w:t>
            </w:r>
          </w:p>
        </w:tc>
        <w:tc>
          <w:tcPr>
            <w:tcW w:w="1134" w:type="dxa"/>
            <w:tcBorders>
              <w:top w:val="single" w:sz="4" w:space="0" w:color="000000"/>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Wartość VAT</w:t>
            </w:r>
          </w:p>
        </w:tc>
        <w:tc>
          <w:tcPr>
            <w:tcW w:w="1701" w:type="dxa"/>
            <w:tcBorders>
              <w:top w:val="single" w:sz="4" w:space="0" w:color="000000"/>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Wartość brutto</w:t>
            </w:r>
          </w:p>
        </w:tc>
        <w:tc>
          <w:tcPr>
            <w:tcW w:w="1418" w:type="dxa"/>
            <w:tcBorders>
              <w:top w:val="single" w:sz="4" w:space="0" w:color="000000"/>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Pełny</w:t>
            </w:r>
          </w:p>
          <w:p w:rsidR="00E35A31" w:rsidRPr="00324C3E" w:rsidRDefault="00E35A31" w:rsidP="00D87444">
            <w:pPr>
              <w:jc w:val="center"/>
              <w:rPr>
                <w:rFonts w:ascii="Calibri" w:hAnsi="Calibri" w:cs="Arial"/>
                <w:sz w:val="16"/>
                <w:szCs w:val="16"/>
              </w:rPr>
            </w:pPr>
            <w:r w:rsidRPr="00324C3E">
              <w:rPr>
                <w:rFonts w:ascii="Calibri" w:hAnsi="Calibri" w:cs="Arial"/>
                <w:sz w:val="16"/>
                <w:szCs w:val="16"/>
              </w:rPr>
              <w:t>Numer katalogowy</w:t>
            </w:r>
          </w:p>
        </w:tc>
        <w:tc>
          <w:tcPr>
            <w:tcW w:w="1134" w:type="dxa"/>
            <w:tcBorders>
              <w:top w:val="single" w:sz="4" w:space="0" w:color="000000"/>
              <w:left w:val="single" w:sz="4" w:space="0" w:color="000000"/>
              <w:bottom w:val="single" w:sz="4" w:space="0" w:color="000000"/>
              <w:right w:val="single" w:sz="4" w:space="0" w:color="auto"/>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Producent</w:t>
            </w:r>
          </w:p>
        </w:tc>
      </w:tr>
      <w:tr w:rsidR="00E35A31" w:rsidRPr="00324C3E" w:rsidTr="00D87444">
        <w:tblPrEx>
          <w:tblCellMar>
            <w:top w:w="0" w:type="dxa"/>
            <w:left w:w="0" w:type="dxa"/>
            <w:bottom w:w="0" w:type="dxa"/>
            <w:right w:w="0" w:type="dxa"/>
          </w:tblCellMar>
        </w:tblPrEx>
        <w:trPr>
          <w:cantSplit/>
        </w:trPr>
        <w:tc>
          <w:tcPr>
            <w:tcW w:w="426"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1</w:t>
            </w:r>
          </w:p>
        </w:tc>
        <w:tc>
          <w:tcPr>
            <w:tcW w:w="4820"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2</w:t>
            </w:r>
          </w:p>
        </w:tc>
        <w:tc>
          <w:tcPr>
            <w:tcW w:w="1559" w:type="dxa"/>
            <w:tcBorders>
              <w:left w:val="single" w:sz="4" w:space="0" w:color="000000"/>
              <w:bottom w:val="single" w:sz="4" w:space="0" w:color="000000"/>
              <w:right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3</w:t>
            </w:r>
          </w:p>
        </w:tc>
        <w:tc>
          <w:tcPr>
            <w:tcW w:w="1134"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4</w:t>
            </w:r>
          </w:p>
        </w:tc>
        <w:tc>
          <w:tcPr>
            <w:tcW w:w="992"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5</w:t>
            </w:r>
          </w:p>
        </w:tc>
        <w:tc>
          <w:tcPr>
            <w:tcW w:w="1134"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6</w:t>
            </w:r>
          </w:p>
        </w:tc>
        <w:tc>
          <w:tcPr>
            <w:tcW w:w="567"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7</w:t>
            </w:r>
          </w:p>
        </w:tc>
        <w:tc>
          <w:tcPr>
            <w:tcW w:w="1134"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8</w:t>
            </w:r>
          </w:p>
        </w:tc>
        <w:tc>
          <w:tcPr>
            <w:tcW w:w="1701"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9</w:t>
            </w:r>
          </w:p>
        </w:tc>
        <w:tc>
          <w:tcPr>
            <w:tcW w:w="1418"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10</w:t>
            </w:r>
          </w:p>
        </w:tc>
        <w:tc>
          <w:tcPr>
            <w:tcW w:w="1134" w:type="dxa"/>
            <w:tcBorders>
              <w:top w:val="single" w:sz="4" w:space="0" w:color="000000"/>
              <w:left w:val="single" w:sz="4" w:space="0" w:color="000000"/>
              <w:bottom w:val="single" w:sz="4" w:space="0" w:color="000000"/>
              <w:right w:val="single" w:sz="4" w:space="0" w:color="auto"/>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11</w:t>
            </w:r>
          </w:p>
        </w:tc>
      </w:tr>
      <w:tr w:rsidR="00E35A31" w:rsidRPr="00324C3E" w:rsidTr="00D87444">
        <w:tblPrEx>
          <w:tblCellMar>
            <w:top w:w="0" w:type="dxa"/>
            <w:left w:w="0" w:type="dxa"/>
            <w:bottom w:w="0" w:type="dxa"/>
            <w:right w:w="0" w:type="dxa"/>
          </w:tblCellMar>
        </w:tblPrEx>
        <w:trPr>
          <w:cantSplit/>
          <w:trHeight w:val="280"/>
        </w:trPr>
        <w:tc>
          <w:tcPr>
            <w:tcW w:w="426"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1</w:t>
            </w:r>
          </w:p>
        </w:tc>
        <w:tc>
          <w:tcPr>
            <w:tcW w:w="4820"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Zestaw do sporządzania radiofarmaceutyków MDP a’ 6 fiolek</w:t>
            </w:r>
          </w:p>
        </w:tc>
        <w:tc>
          <w:tcPr>
            <w:tcW w:w="1559" w:type="dxa"/>
            <w:tcBorders>
              <w:left w:val="single" w:sz="4" w:space="0" w:color="000000"/>
              <w:bottom w:val="single" w:sz="4" w:space="0" w:color="auto"/>
              <w:right w:val="single" w:sz="4" w:space="0" w:color="000000"/>
            </w:tcBorders>
            <w:vAlign w:val="center"/>
          </w:tcPr>
          <w:p w:rsidR="00E35A31" w:rsidRPr="00324C3E" w:rsidRDefault="00E35A31" w:rsidP="00D87444">
            <w:pPr>
              <w:snapToGrid w:val="0"/>
              <w:jc w:val="center"/>
              <w:rPr>
                <w:rFonts w:ascii="Calibri" w:hAnsi="Calibri" w:cs="Arial"/>
                <w:sz w:val="16"/>
                <w:szCs w:val="16"/>
              </w:rPr>
            </w:pPr>
          </w:p>
        </w:tc>
        <w:tc>
          <w:tcPr>
            <w:tcW w:w="1134" w:type="dxa"/>
            <w:tcBorders>
              <w:left w:val="single" w:sz="4" w:space="0" w:color="000000"/>
              <w:bottom w:val="single" w:sz="4" w:space="0" w:color="auto"/>
            </w:tcBorders>
          </w:tcPr>
          <w:p w:rsidR="00E35A31" w:rsidRPr="00324C3E" w:rsidRDefault="00E35A31" w:rsidP="00D87444">
            <w:pPr>
              <w:snapToGrid w:val="0"/>
              <w:jc w:val="center"/>
              <w:rPr>
                <w:rFonts w:ascii="Calibri" w:hAnsi="Calibri" w:cs="Arial"/>
                <w:sz w:val="16"/>
                <w:szCs w:val="16"/>
              </w:rPr>
            </w:pPr>
            <w:r>
              <w:rPr>
                <w:rFonts w:ascii="Calibri" w:hAnsi="Calibri" w:cs="Arial"/>
                <w:sz w:val="16"/>
                <w:szCs w:val="16"/>
              </w:rPr>
              <w:t xml:space="preserve">64 zestawy </w:t>
            </w:r>
          </w:p>
          <w:p w:rsidR="00E35A31" w:rsidRPr="00324C3E" w:rsidRDefault="00E35A31" w:rsidP="00D87444">
            <w:pPr>
              <w:snapToGrid w:val="0"/>
              <w:rPr>
                <w:rFonts w:ascii="Calibri" w:hAnsi="Calibri" w:cs="Arial"/>
                <w:sz w:val="16"/>
                <w:szCs w:val="16"/>
              </w:rPr>
            </w:pPr>
          </w:p>
        </w:tc>
        <w:tc>
          <w:tcPr>
            <w:tcW w:w="992"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1134"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567"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1134"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1701"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2552" w:type="dxa"/>
            <w:gridSpan w:val="2"/>
            <w:tcBorders>
              <w:left w:val="single" w:sz="4" w:space="0" w:color="000000"/>
              <w:bottom w:val="single" w:sz="4" w:space="0" w:color="auto"/>
              <w:right w:val="single" w:sz="4" w:space="0" w:color="auto"/>
            </w:tcBorders>
          </w:tcPr>
          <w:p w:rsidR="00E35A31" w:rsidRPr="00324C3E" w:rsidRDefault="00E35A31" w:rsidP="00D87444">
            <w:pPr>
              <w:snapToGrid w:val="0"/>
              <w:rPr>
                <w:rFonts w:ascii="Calibri" w:hAnsi="Calibri" w:cs="Arial"/>
                <w:sz w:val="16"/>
                <w:szCs w:val="16"/>
              </w:rPr>
            </w:pPr>
          </w:p>
        </w:tc>
      </w:tr>
    </w:tbl>
    <w:p w:rsidR="00E35A31" w:rsidRPr="00324C3E" w:rsidRDefault="00E35A31" w:rsidP="00E35A31">
      <w:pPr>
        <w:rPr>
          <w:rFonts w:ascii="Calibri" w:hAnsi="Calibri"/>
          <w:sz w:val="16"/>
          <w:szCs w:val="16"/>
        </w:rPr>
      </w:pPr>
    </w:p>
    <w:p w:rsidR="00E35A31" w:rsidRPr="00324C3E" w:rsidRDefault="00E35A31" w:rsidP="00E35A31">
      <w:pPr>
        <w:rPr>
          <w:rFonts w:ascii="Calibri" w:hAnsi="Calibri"/>
          <w:sz w:val="16"/>
          <w:szCs w:val="16"/>
        </w:rPr>
      </w:pPr>
    </w:p>
    <w:p w:rsidR="00E35A31" w:rsidRPr="00324C3E" w:rsidRDefault="00E35A31" w:rsidP="00E35A31">
      <w:pPr>
        <w:rPr>
          <w:rFonts w:ascii="Calibri" w:hAnsi="Calibri"/>
          <w:sz w:val="16"/>
          <w:szCs w:val="16"/>
        </w:rPr>
      </w:pPr>
    </w:p>
    <w:p w:rsidR="00E35A31" w:rsidRPr="00324C3E" w:rsidRDefault="00E35A31" w:rsidP="00E35A31">
      <w:pPr>
        <w:rPr>
          <w:rFonts w:ascii="Calibri" w:hAnsi="Calibri"/>
          <w:sz w:val="16"/>
          <w:szCs w:val="16"/>
        </w:rPr>
      </w:pPr>
    </w:p>
    <w:p w:rsidR="00E35A31" w:rsidRPr="00324C3E" w:rsidRDefault="00E35A31" w:rsidP="00E35A31">
      <w:pPr>
        <w:rPr>
          <w:rFonts w:ascii="Calibri" w:hAnsi="Calibri"/>
          <w:sz w:val="16"/>
          <w:szCs w:val="16"/>
        </w:rPr>
      </w:pPr>
      <w:r w:rsidRPr="00324C3E">
        <w:rPr>
          <w:rFonts w:ascii="Calibri" w:hAnsi="Calibri"/>
          <w:sz w:val="16"/>
          <w:szCs w:val="16"/>
        </w:rPr>
        <w:t>…………................................</w:t>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t xml:space="preserve">                                                    ..................................................................</w:t>
      </w:r>
    </w:p>
    <w:p w:rsidR="00E35A31" w:rsidRPr="00324C3E" w:rsidRDefault="00E35A31" w:rsidP="00E35A31">
      <w:pPr>
        <w:rPr>
          <w:rFonts w:ascii="Calibri" w:hAnsi="Calibri"/>
          <w:sz w:val="16"/>
          <w:szCs w:val="16"/>
        </w:rPr>
      </w:pPr>
      <w:r w:rsidRPr="00324C3E">
        <w:rPr>
          <w:rFonts w:ascii="Calibri" w:hAnsi="Calibri"/>
          <w:i/>
          <w:sz w:val="16"/>
          <w:szCs w:val="16"/>
        </w:rPr>
        <w:t xml:space="preserve">     miejscowość, data</w:t>
      </w:r>
      <w:r w:rsidRPr="00324C3E">
        <w:rPr>
          <w:rFonts w:ascii="Calibri" w:hAnsi="Calibri"/>
          <w:i/>
          <w:sz w:val="16"/>
          <w:szCs w:val="16"/>
        </w:rPr>
        <w:tab/>
      </w:r>
      <w:r w:rsidRPr="00324C3E">
        <w:rPr>
          <w:rFonts w:ascii="Calibri" w:hAnsi="Calibri"/>
          <w: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i/>
          <w:sz w:val="16"/>
          <w:szCs w:val="16"/>
        </w:rPr>
        <w:t xml:space="preserve">                                                                    podpis osoby upoważnionej do reprezentacji</w:t>
      </w:r>
    </w:p>
    <w:p w:rsidR="00E35A31" w:rsidRDefault="00E35A31" w:rsidP="00E35A31">
      <w:pPr>
        <w:rPr>
          <w:rFonts w:ascii="Calibri" w:hAnsi="Calibri"/>
          <w:sz w:val="16"/>
          <w:szCs w:val="16"/>
        </w:rPr>
      </w:pPr>
    </w:p>
    <w:p w:rsidR="00C5410F" w:rsidRDefault="00C5410F" w:rsidP="00E35A31">
      <w:pPr>
        <w:rPr>
          <w:rFonts w:ascii="Calibri" w:hAnsi="Calibri"/>
          <w:sz w:val="16"/>
          <w:szCs w:val="16"/>
        </w:rPr>
      </w:pPr>
    </w:p>
    <w:p w:rsidR="00C5410F" w:rsidRDefault="00C5410F" w:rsidP="00E35A31">
      <w:pPr>
        <w:rPr>
          <w:rFonts w:ascii="Calibri" w:hAnsi="Calibri"/>
          <w:sz w:val="16"/>
          <w:szCs w:val="16"/>
        </w:rPr>
      </w:pPr>
    </w:p>
    <w:p w:rsidR="00C5410F" w:rsidRPr="00324C3E" w:rsidRDefault="00C5410F" w:rsidP="00E35A31">
      <w:pPr>
        <w:rPr>
          <w:rFonts w:ascii="Calibri" w:hAnsi="Calibri"/>
          <w:sz w:val="16"/>
          <w:szCs w:val="16"/>
        </w:rPr>
      </w:pPr>
    </w:p>
    <w:p w:rsidR="00C5410F" w:rsidRPr="00C5410F" w:rsidRDefault="00C5410F" w:rsidP="00C5410F">
      <w:pPr>
        <w:jc w:val="right"/>
        <w:rPr>
          <w:rFonts w:ascii="Arial Narrow" w:hAnsi="Arial Narrow" w:cs="Times New Roman"/>
          <w:sz w:val="20"/>
          <w:szCs w:val="20"/>
        </w:rPr>
      </w:pPr>
      <w:r w:rsidRPr="00C5410F">
        <w:rPr>
          <w:rFonts w:ascii="Arial Narrow" w:hAnsi="Arial Narrow" w:cs="Times New Roman"/>
          <w:sz w:val="20"/>
          <w:szCs w:val="20"/>
        </w:rPr>
        <w:lastRenderedPageBreak/>
        <w:t>Załącznik nr 3</w:t>
      </w:r>
      <w:r>
        <w:rPr>
          <w:rFonts w:ascii="Arial Narrow" w:hAnsi="Arial Narrow" w:cs="Times New Roman"/>
          <w:sz w:val="20"/>
          <w:szCs w:val="20"/>
        </w:rPr>
        <w:t>/3</w:t>
      </w:r>
      <w:r w:rsidRPr="00C5410F">
        <w:rPr>
          <w:rFonts w:ascii="Arial Narrow" w:hAnsi="Arial Narrow" w:cs="Times New Roman"/>
          <w:sz w:val="20"/>
          <w:szCs w:val="20"/>
        </w:rPr>
        <w:t xml:space="preserve"> do SIWZ </w:t>
      </w:r>
    </w:p>
    <w:p w:rsidR="00C5410F" w:rsidRPr="00C5410F" w:rsidRDefault="00C5410F" w:rsidP="00C5410F">
      <w:pPr>
        <w:jc w:val="center"/>
        <w:rPr>
          <w:rFonts w:ascii="Arial Narrow" w:hAnsi="Arial Narrow" w:cs="Times New Roman"/>
          <w:b/>
          <w:sz w:val="20"/>
          <w:szCs w:val="20"/>
        </w:rPr>
      </w:pPr>
      <w:r w:rsidRPr="00C5410F">
        <w:rPr>
          <w:rFonts w:ascii="Arial Narrow" w:hAnsi="Arial Narrow" w:cs="Times New Roman"/>
          <w:b/>
          <w:sz w:val="20"/>
          <w:szCs w:val="20"/>
        </w:rPr>
        <w:t xml:space="preserve">KALKULACA CENOWA – OPIS PRZEDMIOTU ZAMOWIENIA – GRUPA </w:t>
      </w:r>
      <w:r>
        <w:rPr>
          <w:rFonts w:ascii="Arial Narrow" w:hAnsi="Arial Narrow" w:cs="Times New Roman"/>
          <w:b/>
          <w:sz w:val="20"/>
          <w:szCs w:val="20"/>
        </w:rPr>
        <w:t>3</w:t>
      </w:r>
    </w:p>
    <w:p w:rsidR="00C5410F" w:rsidRPr="00C5410F" w:rsidRDefault="00C5410F" w:rsidP="00C5410F">
      <w:pPr>
        <w:spacing w:after="0"/>
        <w:ind w:firstLine="284"/>
        <w:rPr>
          <w:rFonts w:ascii="Arial Narrow" w:hAnsi="Arial Narrow" w:cs="Times New Roman"/>
          <w:sz w:val="20"/>
          <w:szCs w:val="20"/>
        </w:rPr>
      </w:pPr>
    </w:p>
    <w:p w:rsidR="00C5410F" w:rsidRPr="00C5410F" w:rsidRDefault="00C5410F" w:rsidP="00C5410F">
      <w:pPr>
        <w:pStyle w:val="StandardowyStandardowy1"/>
        <w:spacing w:line="276" w:lineRule="auto"/>
        <w:rPr>
          <w:rFonts w:ascii="Arial Narrow" w:hAnsi="Arial Narrow" w:cs="Arial"/>
        </w:rPr>
      </w:pPr>
      <w:r w:rsidRPr="00C5410F">
        <w:rPr>
          <w:rFonts w:ascii="Arial Narrow" w:hAnsi="Arial Narrow" w:cs="Arial"/>
        </w:rPr>
        <w:t>ZAMAWIAJĄCY: Uniwersytecki Szpital Dziecięcy w Krakowie, ul. Wielicka 265, 30-663 Kraków</w:t>
      </w:r>
    </w:p>
    <w:p w:rsidR="00C5410F" w:rsidRPr="00C5410F" w:rsidRDefault="00C5410F" w:rsidP="00C5410F">
      <w:pPr>
        <w:spacing w:line="276" w:lineRule="auto"/>
        <w:rPr>
          <w:rFonts w:ascii="Arial Narrow" w:hAnsi="Arial Narrow" w:cs="Arial"/>
          <w:sz w:val="20"/>
          <w:szCs w:val="20"/>
        </w:rPr>
      </w:pPr>
    </w:p>
    <w:p w:rsidR="00C5410F" w:rsidRPr="00C5410F" w:rsidRDefault="00C5410F" w:rsidP="00C5410F">
      <w:pPr>
        <w:spacing w:line="276" w:lineRule="auto"/>
        <w:rPr>
          <w:rFonts w:ascii="Arial Narrow" w:hAnsi="Arial Narrow" w:cs="Arial"/>
          <w:sz w:val="20"/>
          <w:szCs w:val="20"/>
        </w:rPr>
      </w:pPr>
      <w:r w:rsidRPr="00C5410F">
        <w:rPr>
          <w:rFonts w:ascii="Arial Narrow" w:hAnsi="Arial Narrow" w:cs="Arial"/>
          <w:sz w:val="20"/>
          <w:szCs w:val="20"/>
        </w:rPr>
        <w:t>Nazwa i adres Wykonawcy:..........................................................................</w:t>
      </w:r>
      <w:r>
        <w:rPr>
          <w:rFonts w:ascii="Arial Narrow" w:hAnsi="Arial Narrow" w:cs="Arial"/>
          <w:sz w:val="20"/>
          <w:szCs w:val="20"/>
        </w:rPr>
        <w:t>...............................</w:t>
      </w:r>
    </w:p>
    <w:p w:rsidR="00E35A31" w:rsidRPr="00324C3E" w:rsidRDefault="00E35A31" w:rsidP="00E35A31">
      <w:pPr>
        <w:jc w:val="center"/>
        <w:rPr>
          <w:rFonts w:ascii="Calibri" w:hAnsi="Calibri" w:cs="Arial"/>
          <w:b/>
          <w:sz w:val="16"/>
          <w:szCs w:val="16"/>
        </w:rPr>
      </w:pPr>
    </w:p>
    <w:tbl>
      <w:tblPr>
        <w:tblW w:w="16019" w:type="dxa"/>
        <w:tblInd w:w="-988" w:type="dxa"/>
        <w:tblLayout w:type="fixed"/>
        <w:tblCellMar>
          <w:left w:w="0" w:type="dxa"/>
          <w:right w:w="0" w:type="dxa"/>
        </w:tblCellMar>
        <w:tblLook w:val="0000" w:firstRow="0" w:lastRow="0" w:firstColumn="0" w:lastColumn="0" w:noHBand="0" w:noVBand="0"/>
      </w:tblPr>
      <w:tblGrid>
        <w:gridCol w:w="426"/>
        <w:gridCol w:w="4678"/>
        <w:gridCol w:w="1276"/>
        <w:gridCol w:w="1134"/>
        <w:gridCol w:w="992"/>
        <w:gridCol w:w="1134"/>
        <w:gridCol w:w="567"/>
        <w:gridCol w:w="1701"/>
        <w:gridCol w:w="1418"/>
        <w:gridCol w:w="1559"/>
        <w:gridCol w:w="1134"/>
      </w:tblGrid>
      <w:tr w:rsidR="00E35A31" w:rsidRPr="00324C3E" w:rsidTr="00D87444">
        <w:tblPrEx>
          <w:tblCellMar>
            <w:top w:w="0" w:type="dxa"/>
            <w:left w:w="0" w:type="dxa"/>
            <w:bottom w:w="0" w:type="dxa"/>
            <w:right w:w="0" w:type="dxa"/>
          </w:tblCellMar>
        </w:tblPrEx>
        <w:trPr>
          <w:cantSplit/>
        </w:trPr>
        <w:tc>
          <w:tcPr>
            <w:tcW w:w="426"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L</w:t>
            </w:r>
            <w:r>
              <w:rPr>
                <w:rFonts w:ascii="Calibri" w:hAnsi="Calibri" w:cs="Arial"/>
                <w:sz w:val="16"/>
                <w:szCs w:val="16"/>
              </w:rPr>
              <w:t>p.</w:t>
            </w:r>
          </w:p>
        </w:tc>
        <w:tc>
          <w:tcPr>
            <w:tcW w:w="4678"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Opis przedmiotu zamówienia</w:t>
            </w:r>
          </w:p>
        </w:tc>
        <w:tc>
          <w:tcPr>
            <w:tcW w:w="1276" w:type="dxa"/>
            <w:tcBorders>
              <w:top w:val="single" w:sz="4" w:space="0" w:color="000000"/>
              <w:left w:val="single" w:sz="4" w:space="0" w:color="000000"/>
              <w:bottom w:val="single" w:sz="4" w:space="0" w:color="000000"/>
              <w:right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Nazwa handlowa przedmiotu zamówienia</w:t>
            </w:r>
          </w:p>
        </w:tc>
        <w:tc>
          <w:tcPr>
            <w:tcW w:w="1134"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Orient.</w:t>
            </w:r>
          </w:p>
          <w:p w:rsidR="00E35A31" w:rsidRPr="00324C3E" w:rsidRDefault="00E35A31" w:rsidP="00D87444">
            <w:pPr>
              <w:rPr>
                <w:rFonts w:ascii="Calibri" w:hAnsi="Calibri" w:cs="Arial"/>
                <w:sz w:val="16"/>
                <w:szCs w:val="16"/>
              </w:rPr>
            </w:pPr>
            <w:r w:rsidRPr="00324C3E">
              <w:rPr>
                <w:rFonts w:ascii="Calibri" w:hAnsi="Calibri" w:cs="Arial"/>
                <w:sz w:val="16"/>
                <w:szCs w:val="16"/>
              </w:rPr>
              <w:t>Zużycie</w:t>
            </w:r>
          </w:p>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 xml:space="preserve">Roczne </w:t>
            </w:r>
          </w:p>
        </w:tc>
        <w:tc>
          <w:tcPr>
            <w:tcW w:w="992"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Cena netto</w:t>
            </w:r>
          </w:p>
        </w:tc>
        <w:tc>
          <w:tcPr>
            <w:tcW w:w="1134"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Wartość netto</w:t>
            </w:r>
          </w:p>
        </w:tc>
        <w:tc>
          <w:tcPr>
            <w:tcW w:w="567"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VAT</w:t>
            </w:r>
          </w:p>
          <w:p w:rsidR="00E35A31" w:rsidRPr="00324C3E" w:rsidRDefault="00E35A31" w:rsidP="00D87444">
            <w:pPr>
              <w:rPr>
                <w:rFonts w:ascii="Calibri" w:hAnsi="Calibri" w:cs="Arial"/>
                <w:sz w:val="16"/>
                <w:szCs w:val="16"/>
              </w:rPr>
            </w:pPr>
            <w:r w:rsidRPr="00324C3E">
              <w:rPr>
                <w:rFonts w:ascii="Calibri" w:hAnsi="Calibri" w:cs="Arial"/>
                <w:sz w:val="16"/>
                <w:szCs w:val="16"/>
              </w:rPr>
              <w:t>%</w:t>
            </w:r>
          </w:p>
        </w:tc>
        <w:tc>
          <w:tcPr>
            <w:tcW w:w="1701"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Wartość VAT</w:t>
            </w:r>
          </w:p>
        </w:tc>
        <w:tc>
          <w:tcPr>
            <w:tcW w:w="1418"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Wartość brutto</w:t>
            </w:r>
          </w:p>
        </w:tc>
        <w:tc>
          <w:tcPr>
            <w:tcW w:w="1559"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Pełny</w:t>
            </w:r>
          </w:p>
          <w:p w:rsidR="00E35A31" w:rsidRPr="00324C3E" w:rsidRDefault="00E35A31" w:rsidP="00D87444">
            <w:pPr>
              <w:rPr>
                <w:rFonts w:ascii="Calibri" w:hAnsi="Calibri" w:cs="Arial"/>
                <w:sz w:val="16"/>
                <w:szCs w:val="16"/>
              </w:rPr>
            </w:pPr>
            <w:r w:rsidRPr="00324C3E">
              <w:rPr>
                <w:rFonts w:ascii="Calibri" w:hAnsi="Calibri" w:cs="Arial"/>
                <w:sz w:val="16"/>
                <w:szCs w:val="16"/>
              </w:rPr>
              <w:t>Numer katalogowy</w:t>
            </w:r>
          </w:p>
        </w:tc>
        <w:tc>
          <w:tcPr>
            <w:tcW w:w="1134" w:type="dxa"/>
            <w:tcBorders>
              <w:top w:val="single" w:sz="4" w:space="0" w:color="000000"/>
              <w:left w:val="single" w:sz="4" w:space="0" w:color="000000"/>
              <w:bottom w:val="single" w:sz="4" w:space="0" w:color="000000"/>
              <w:right w:val="single" w:sz="4" w:space="0" w:color="auto"/>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Producent</w:t>
            </w:r>
          </w:p>
        </w:tc>
      </w:tr>
      <w:tr w:rsidR="00E35A31" w:rsidRPr="00324C3E" w:rsidTr="00D87444">
        <w:tblPrEx>
          <w:tblCellMar>
            <w:top w:w="0" w:type="dxa"/>
            <w:left w:w="0" w:type="dxa"/>
            <w:bottom w:w="0" w:type="dxa"/>
            <w:right w:w="0" w:type="dxa"/>
          </w:tblCellMar>
        </w:tblPrEx>
        <w:trPr>
          <w:cantSplit/>
        </w:trPr>
        <w:tc>
          <w:tcPr>
            <w:tcW w:w="426"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1</w:t>
            </w:r>
          </w:p>
        </w:tc>
        <w:tc>
          <w:tcPr>
            <w:tcW w:w="4678"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2</w:t>
            </w:r>
          </w:p>
        </w:tc>
        <w:tc>
          <w:tcPr>
            <w:tcW w:w="1276" w:type="dxa"/>
            <w:tcBorders>
              <w:left w:val="single" w:sz="4" w:space="0" w:color="000000"/>
              <w:bottom w:val="single" w:sz="4" w:space="0" w:color="000000"/>
              <w:right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3</w:t>
            </w:r>
          </w:p>
        </w:tc>
        <w:tc>
          <w:tcPr>
            <w:tcW w:w="1134"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4</w:t>
            </w:r>
          </w:p>
        </w:tc>
        <w:tc>
          <w:tcPr>
            <w:tcW w:w="992"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5</w:t>
            </w:r>
          </w:p>
        </w:tc>
        <w:tc>
          <w:tcPr>
            <w:tcW w:w="1134"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6</w:t>
            </w:r>
          </w:p>
        </w:tc>
        <w:tc>
          <w:tcPr>
            <w:tcW w:w="567"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7</w:t>
            </w:r>
          </w:p>
        </w:tc>
        <w:tc>
          <w:tcPr>
            <w:tcW w:w="1701"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8</w:t>
            </w:r>
          </w:p>
        </w:tc>
        <w:tc>
          <w:tcPr>
            <w:tcW w:w="1418"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9</w:t>
            </w:r>
          </w:p>
        </w:tc>
        <w:tc>
          <w:tcPr>
            <w:tcW w:w="1559"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10</w:t>
            </w:r>
          </w:p>
        </w:tc>
        <w:tc>
          <w:tcPr>
            <w:tcW w:w="1134" w:type="dxa"/>
            <w:tcBorders>
              <w:top w:val="single" w:sz="4" w:space="0" w:color="000000"/>
              <w:left w:val="single" w:sz="4" w:space="0" w:color="000000"/>
              <w:bottom w:val="single" w:sz="4" w:space="0" w:color="000000"/>
              <w:right w:val="single" w:sz="4" w:space="0" w:color="auto"/>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11</w:t>
            </w:r>
          </w:p>
        </w:tc>
      </w:tr>
      <w:tr w:rsidR="00E35A31" w:rsidRPr="00324C3E" w:rsidTr="00D87444">
        <w:tblPrEx>
          <w:tblCellMar>
            <w:top w:w="0" w:type="dxa"/>
            <w:left w:w="0" w:type="dxa"/>
            <w:bottom w:w="0" w:type="dxa"/>
            <w:right w:w="0" w:type="dxa"/>
          </w:tblCellMar>
        </w:tblPrEx>
        <w:trPr>
          <w:cantSplit/>
          <w:trHeight w:val="280"/>
        </w:trPr>
        <w:tc>
          <w:tcPr>
            <w:tcW w:w="426"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1</w:t>
            </w:r>
          </w:p>
        </w:tc>
        <w:tc>
          <w:tcPr>
            <w:tcW w:w="4678"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Zestaw do sporządzania radiofarmaceutyków DTPA a’6 fiolek</w:t>
            </w:r>
          </w:p>
        </w:tc>
        <w:tc>
          <w:tcPr>
            <w:tcW w:w="1276" w:type="dxa"/>
            <w:tcBorders>
              <w:left w:val="single" w:sz="4" w:space="0" w:color="000000"/>
              <w:bottom w:val="single" w:sz="4" w:space="0" w:color="auto"/>
              <w:right w:val="single" w:sz="4" w:space="0" w:color="000000"/>
            </w:tcBorders>
            <w:vAlign w:val="center"/>
          </w:tcPr>
          <w:p w:rsidR="00E35A31" w:rsidRPr="00324C3E" w:rsidRDefault="00E35A31" w:rsidP="00D87444">
            <w:pPr>
              <w:snapToGrid w:val="0"/>
              <w:jc w:val="center"/>
              <w:rPr>
                <w:rFonts w:ascii="Calibri" w:hAnsi="Calibri" w:cs="Arial"/>
                <w:sz w:val="16"/>
                <w:szCs w:val="16"/>
              </w:rPr>
            </w:pPr>
          </w:p>
        </w:tc>
        <w:tc>
          <w:tcPr>
            <w:tcW w:w="1134"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r>
              <w:rPr>
                <w:rFonts w:ascii="Calibri" w:hAnsi="Calibri" w:cs="Arial"/>
                <w:sz w:val="16"/>
                <w:szCs w:val="16"/>
              </w:rPr>
              <w:t xml:space="preserve">64 zestawy </w:t>
            </w:r>
          </w:p>
        </w:tc>
        <w:tc>
          <w:tcPr>
            <w:tcW w:w="992"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1134"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567"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1701"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1418"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2693" w:type="dxa"/>
            <w:gridSpan w:val="2"/>
            <w:tcBorders>
              <w:left w:val="single" w:sz="4" w:space="0" w:color="000000"/>
              <w:bottom w:val="single" w:sz="4" w:space="0" w:color="auto"/>
              <w:right w:val="single" w:sz="4" w:space="0" w:color="auto"/>
            </w:tcBorders>
          </w:tcPr>
          <w:p w:rsidR="00E35A31" w:rsidRPr="00324C3E" w:rsidRDefault="00E35A31" w:rsidP="00D87444">
            <w:pPr>
              <w:snapToGrid w:val="0"/>
              <w:rPr>
                <w:rFonts w:ascii="Calibri" w:hAnsi="Calibri" w:cs="Arial"/>
                <w:sz w:val="16"/>
                <w:szCs w:val="16"/>
              </w:rPr>
            </w:pPr>
          </w:p>
        </w:tc>
      </w:tr>
    </w:tbl>
    <w:p w:rsidR="00E35A31" w:rsidRPr="00324C3E" w:rsidRDefault="00E35A31" w:rsidP="00E35A31">
      <w:pPr>
        <w:rPr>
          <w:rFonts w:ascii="Calibri" w:hAnsi="Calibri"/>
          <w:sz w:val="16"/>
          <w:szCs w:val="16"/>
        </w:rPr>
      </w:pPr>
    </w:p>
    <w:p w:rsidR="00E35A31" w:rsidRDefault="00E35A31" w:rsidP="00E35A31">
      <w:pPr>
        <w:rPr>
          <w:rFonts w:ascii="Calibri" w:hAnsi="Calibri"/>
          <w:sz w:val="16"/>
          <w:szCs w:val="16"/>
        </w:rPr>
      </w:pPr>
    </w:p>
    <w:p w:rsidR="00E35A31" w:rsidRPr="00324C3E" w:rsidRDefault="00E35A31" w:rsidP="00E35A31">
      <w:pPr>
        <w:rPr>
          <w:rFonts w:ascii="Calibri" w:hAnsi="Calibri"/>
          <w:sz w:val="16"/>
          <w:szCs w:val="16"/>
        </w:rPr>
      </w:pPr>
    </w:p>
    <w:p w:rsidR="00E35A31" w:rsidRPr="00324C3E" w:rsidRDefault="00E35A31" w:rsidP="00E35A31">
      <w:pPr>
        <w:rPr>
          <w:rFonts w:ascii="Calibri" w:hAnsi="Calibri"/>
          <w:sz w:val="16"/>
          <w:szCs w:val="16"/>
        </w:rPr>
      </w:pPr>
    </w:p>
    <w:p w:rsidR="00E35A31" w:rsidRPr="00324C3E" w:rsidRDefault="00E35A31" w:rsidP="00E35A31">
      <w:pPr>
        <w:rPr>
          <w:rFonts w:ascii="Calibri" w:hAnsi="Calibri"/>
          <w:sz w:val="16"/>
          <w:szCs w:val="16"/>
        </w:rPr>
      </w:pPr>
      <w:r w:rsidRPr="00324C3E">
        <w:rPr>
          <w:rFonts w:ascii="Calibri" w:hAnsi="Calibri"/>
          <w:sz w:val="16"/>
          <w:szCs w:val="16"/>
        </w:rPr>
        <w:t>…………................................</w:t>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t xml:space="preserve">                                                    ..................................................................</w:t>
      </w:r>
    </w:p>
    <w:p w:rsidR="00E35A31" w:rsidRPr="00324C3E" w:rsidRDefault="00E35A31" w:rsidP="00E35A31">
      <w:pPr>
        <w:rPr>
          <w:rFonts w:ascii="Calibri" w:hAnsi="Calibri"/>
          <w:sz w:val="16"/>
          <w:szCs w:val="16"/>
        </w:rPr>
      </w:pPr>
      <w:r w:rsidRPr="00324C3E">
        <w:rPr>
          <w:rFonts w:ascii="Calibri" w:hAnsi="Calibri"/>
          <w:i/>
          <w:sz w:val="16"/>
          <w:szCs w:val="16"/>
        </w:rPr>
        <w:t xml:space="preserve">     miejscowość, data</w:t>
      </w:r>
      <w:r w:rsidRPr="00324C3E">
        <w:rPr>
          <w:rFonts w:ascii="Calibri" w:hAnsi="Calibri"/>
          <w:i/>
          <w:sz w:val="16"/>
          <w:szCs w:val="16"/>
        </w:rPr>
        <w:tab/>
      </w:r>
      <w:r w:rsidRPr="00324C3E">
        <w:rPr>
          <w:rFonts w:ascii="Calibri" w:hAnsi="Calibri"/>
          <w: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i/>
          <w:sz w:val="16"/>
          <w:szCs w:val="16"/>
        </w:rPr>
        <w:t xml:space="preserve">                                                                    podpis osoby upoważnionej do reprezentacji</w:t>
      </w:r>
    </w:p>
    <w:p w:rsidR="00E35A31" w:rsidRPr="00324C3E" w:rsidRDefault="00E35A31" w:rsidP="00E35A31">
      <w:pPr>
        <w:rPr>
          <w:rFonts w:ascii="Calibri" w:hAnsi="Calibri"/>
          <w:sz w:val="16"/>
          <w:szCs w:val="16"/>
        </w:rPr>
      </w:pPr>
    </w:p>
    <w:p w:rsidR="00E35A31" w:rsidRPr="00432775" w:rsidRDefault="00E35A31" w:rsidP="00E35A31">
      <w:pPr>
        <w:jc w:val="right"/>
        <w:rPr>
          <w:rFonts w:ascii="Calibri" w:hAnsi="Calibri" w:cs="Arial"/>
          <w:b/>
          <w:sz w:val="16"/>
          <w:szCs w:val="16"/>
        </w:rPr>
      </w:pPr>
    </w:p>
    <w:p w:rsidR="00C5410F" w:rsidRDefault="00C5410F" w:rsidP="00E35A31">
      <w:pPr>
        <w:jc w:val="center"/>
        <w:rPr>
          <w:rFonts w:ascii="Calibri" w:hAnsi="Calibri" w:cs="Arial"/>
          <w:b/>
          <w:sz w:val="16"/>
          <w:szCs w:val="16"/>
        </w:rPr>
      </w:pPr>
    </w:p>
    <w:p w:rsidR="00C5410F" w:rsidRDefault="00C5410F" w:rsidP="00E35A31">
      <w:pPr>
        <w:jc w:val="center"/>
        <w:rPr>
          <w:rFonts w:ascii="Calibri" w:hAnsi="Calibri" w:cs="Arial"/>
          <w:b/>
          <w:sz w:val="16"/>
          <w:szCs w:val="16"/>
        </w:rPr>
      </w:pPr>
    </w:p>
    <w:p w:rsidR="00C5410F" w:rsidRDefault="00C5410F" w:rsidP="00E35A31">
      <w:pPr>
        <w:jc w:val="center"/>
        <w:rPr>
          <w:rFonts w:ascii="Calibri" w:hAnsi="Calibri" w:cs="Arial"/>
          <w:b/>
          <w:sz w:val="16"/>
          <w:szCs w:val="16"/>
        </w:rPr>
      </w:pPr>
    </w:p>
    <w:p w:rsidR="00C5410F" w:rsidRDefault="00C5410F" w:rsidP="00E35A31">
      <w:pPr>
        <w:jc w:val="center"/>
        <w:rPr>
          <w:rFonts w:ascii="Calibri" w:hAnsi="Calibri" w:cs="Arial"/>
          <w:b/>
          <w:sz w:val="16"/>
          <w:szCs w:val="16"/>
        </w:rPr>
      </w:pPr>
    </w:p>
    <w:p w:rsidR="00C5410F" w:rsidRPr="00C5410F" w:rsidRDefault="00C5410F" w:rsidP="00C5410F">
      <w:pPr>
        <w:jc w:val="right"/>
        <w:rPr>
          <w:rFonts w:ascii="Arial Narrow" w:hAnsi="Arial Narrow" w:cs="Times New Roman"/>
          <w:sz w:val="20"/>
          <w:szCs w:val="20"/>
        </w:rPr>
      </w:pPr>
      <w:r w:rsidRPr="00C5410F">
        <w:rPr>
          <w:rFonts w:ascii="Arial Narrow" w:hAnsi="Arial Narrow" w:cs="Times New Roman"/>
          <w:sz w:val="20"/>
          <w:szCs w:val="20"/>
        </w:rPr>
        <w:lastRenderedPageBreak/>
        <w:t>Załącznik nr 3</w:t>
      </w:r>
      <w:r>
        <w:rPr>
          <w:rFonts w:ascii="Arial Narrow" w:hAnsi="Arial Narrow" w:cs="Times New Roman"/>
          <w:sz w:val="20"/>
          <w:szCs w:val="20"/>
        </w:rPr>
        <w:t>/4</w:t>
      </w:r>
      <w:r w:rsidRPr="00C5410F">
        <w:rPr>
          <w:rFonts w:ascii="Arial Narrow" w:hAnsi="Arial Narrow" w:cs="Times New Roman"/>
          <w:sz w:val="20"/>
          <w:szCs w:val="20"/>
        </w:rPr>
        <w:t xml:space="preserve"> do SIWZ </w:t>
      </w:r>
    </w:p>
    <w:p w:rsidR="00C5410F" w:rsidRPr="00C5410F" w:rsidRDefault="00C5410F" w:rsidP="00C5410F">
      <w:pPr>
        <w:jc w:val="center"/>
        <w:rPr>
          <w:rFonts w:ascii="Arial Narrow" w:hAnsi="Arial Narrow" w:cs="Times New Roman"/>
          <w:b/>
          <w:sz w:val="20"/>
          <w:szCs w:val="20"/>
        </w:rPr>
      </w:pPr>
      <w:r w:rsidRPr="00C5410F">
        <w:rPr>
          <w:rFonts w:ascii="Arial Narrow" w:hAnsi="Arial Narrow" w:cs="Times New Roman"/>
          <w:b/>
          <w:sz w:val="20"/>
          <w:szCs w:val="20"/>
        </w:rPr>
        <w:t xml:space="preserve">KALKULACA CENOWA – OPIS PRZEDMIOTU ZAMOWIENIA – GRUPA </w:t>
      </w:r>
      <w:r>
        <w:rPr>
          <w:rFonts w:ascii="Arial Narrow" w:hAnsi="Arial Narrow" w:cs="Times New Roman"/>
          <w:b/>
          <w:sz w:val="20"/>
          <w:szCs w:val="20"/>
        </w:rPr>
        <w:t>4</w:t>
      </w:r>
    </w:p>
    <w:p w:rsidR="00C5410F" w:rsidRPr="00C5410F" w:rsidRDefault="00C5410F" w:rsidP="00C5410F">
      <w:pPr>
        <w:spacing w:after="0"/>
        <w:ind w:firstLine="284"/>
        <w:rPr>
          <w:rFonts w:ascii="Arial Narrow" w:hAnsi="Arial Narrow" w:cs="Times New Roman"/>
          <w:sz w:val="20"/>
          <w:szCs w:val="20"/>
        </w:rPr>
      </w:pPr>
    </w:p>
    <w:p w:rsidR="00C5410F" w:rsidRPr="00C5410F" w:rsidRDefault="00C5410F" w:rsidP="00C5410F">
      <w:pPr>
        <w:pStyle w:val="StandardowyStandardowy1"/>
        <w:spacing w:line="276" w:lineRule="auto"/>
        <w:rPr>
          <w:rFonts w:ascii="Arial Narrow" w:hAnsi="Arial Narrow" w:cs="Arial"/>
        </w:rPr>
      </w:pPr>
      <w:r w:rsidRPr="00C5410F">
        <w:rPr>
          <w:rFonts w:ascii="Arial Narrow" w:hAnsi="Arial Narrow" w:cs="Arial"/>
        </w:rPr>
        <w:t>ZAMAWIAJĄCY: Uniwersytecki Szpital Dziecięcy w Krakowie, ul. Wielicka 265, 30-663 Kraków</w:t>
      </w:r>
    </w:p>
    <w:p w:rsidR="00C5410F" w:rsidRPr="00C5410F" w:rsidRDefault="00C5410F" w:rsidP="00C5410F">
      <w:pPr>
        <w:spacing w:line="276" w:lineRule="auto"/>
        <w:rPr>
          <w:rFonts w:ascii="Arial Narrow" w:hAnsi="Arial Narrow" w:cs="Arial"/>
          <w:sz w:val="20"/>
          <w:szCs w:val="20"/>
        </w:rPr>
      </w:pPr>
    </w:p>
    <w:p w:rsidR="00C5410F" w:rsidRPr="00C5410F" w:rsidRDefault="00C5410F" w:rsidP="00C5410F">
      <w:pPr>
        <w:spacing w:line="276" w:lineRule="auto"/>
        <w:rPr>
          <w:rFonts w:ascii="Arial Narrow" w:hAnsi="Arial Narrow" w:cs="Arial"/>
          <w:sz w:val="20"/>
          <w:szCs w:val="20"/>
        </w:rPr>
      </w:pPr>
      <w:r w:rsidRPr="00C5410F">
        <w:rPr>
          <w:rFonts w:ascii="Arial Narrow" w:hAnsi="Arial Narrow" w:cs="Arial"/>
          <w:sz w:val="20"/>
          <w:szCs w:val="20"/>
        </w:rPr>
        <w:t>Nazwa i adres Wykonawcy:..........................................................................</w:t>
      </w:r>
      <w:r>
        <w:rPr>
          <w:rFonts w:ascii="Arial Narrow" w:hAnsi="Arial Narrow" w:cs="Arial"/>
          <w:sz w:val="20"/>
          <w:szCs w:val="20"/>
        </w:rPr>
        <w:t>...............................</w:t>
      </w:r>
    </w:p>
    <w:p w:rsidR="00C5410F" w:rsidRPr="00324C3E" w:rsidRDefault="00C5410F" w:rsidP="00C5410F">
      <w:pPr>
        <w:jc w:val="center"/>
        <w:rPr>
          <w:rFonts w:ascii="Calibri" w:hAnsi="Calibri" w:cs="Arial"/>
          <w:b/>
          <w:sz w:val="16"/>
          <w:szCs w:val="16"/>
        </w:rPr>
      </w:pPr>
    </w:p>
    <w:p w:rsidR="00E35A31" w:rsidRPr="00324C3E" w:rsidRDefault="00E35A31" w:rsidP="00E35A31">
      <w:pPr>
        <w:jc w:val="center"/>
        <w:rPr>
          <w:rFonts w:ascii="Calibri" w:hAnsi="Calibri" w:cs="Arial"/>
          <w:b/>
          <w:sz w:val="16"/>
          <w:szCs w:val="16"/>
        </w:rPr>
      </w:pPr>
      <w:r>
        <w:rPr>
          <w:rFonts w:ascii="Calibri" w:hAnsi="Calibri" w:cs="Arial"/>
          <w:b/>
          <w:sz w:val="16"/>
          <w:szCs w:val="16"/>
        </w:rPr>
        <w:t xml:space="preserve"> </w:t>
      </w:r>
    </w:p>
    <w:tbl>
      <w:tblPr>
        <w:tblW w:w="15877" w:type="dxa"/>
        <w:tblInd w:w="-988" w:type="dxa"/>
        <w:tblLayout w:type="fixed"/>
        <w:tblCellMar>
          <w:left w:w="0" w:type="dxa"/>
          <w:right w:w="0" w:type="dxa"/>
        </w:tblCellMar>
        <w:tblLook w:val="0000" w:firstRow="0" w:lastRow="0" w:firstColumn="0" w:lastColumn="0" w:noHBand="0" w:noVBand="0"/>
      </w:tblPr>
      <w:tblGrid>
        <w:gridCol w:w="426"/>
        <w:gridCol w:w="4678"/>
        <w:gridCol w:w="1701"/>
        <w:gridCol w:w="992"/>
        <w:gridCol w:w="1134"/>
        <w:gridCol w:w="1134"/>
        <w:gridCol w:w="426"/>
        <w:gridCol w:w="1134"/>
        <w:gridCol w:w="1417"/>
        <w:gridCol w:w="1418"/>
        <w:gridCol w:w="1417"/>
      </w:tblGrid>
      <w:tr w:rsidR="00E35A31" w:rsidRPr="00324C3E" w:rsidTr="00D87444">
        <w:tblPrEx>
          <w:tblCellMar>
            <w:top w:w="0" w:type="dxa"/>
            <w:left w:w="0" w:type="dxa"/>
            <w:bottom w:w="0" w:type="dxa"/>
            <w:right w:w="0" w:type="dxa"/>
          </w:tblCellMar>
        </w:tblPrEx>
        <w:trPr>
          <w:cantSplit/>
        </w:trPr>
        <w:tc>
          <w:tcPr>
            <w:tcW w:w="426"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L</w:t>
            </w:r>
            <w:r>
              <w:rPr>
                <w:rFonts w:ascii="Calibri" w:hAnsi="Calibri" w:cs="Arial"/>
                <w:sz w:val="16"/>
                <w:szCs w:val="16"/>
              </w:rPr>
              <w:t>p.</w:t>
            </w:r>
          </w:p>
        </w:tc>
        <w:tc>
          <w:tcPr>
            <w:tcW w:w="4678"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Opis przedmiotu zamówienia</w:t>
            </w:r>
          </w:p>
        </w:tc>
        <w:tc>
          <w:tcPr>
            <w:tcW w:w="1701" w:type="dxa"/>
            <w:tcBorders>
              <w:top w:val="single" w:sz="4" w:space="0" w:color="000000"/>
              <w:left w:val="single" w:sz="4" w:space="0" w:color="000000"/>
              <w:bottom w:val="single" w:sz="4" w:space="0" w:color="000000"/>
              <w:right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Nazwa handlowa przedmiotu zamówienia</w:t>
            </w:r>
          </w:p>
        </w:tc>
        <w:tc>
          <w:tcPr>
            <w:tcW w:w="992"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Orient.</w:t>
            </w:r>
          </w:p>
          <w:p w:rsidR="00E35A31" w:rsidRPr="00324C3E" w:rsidRDefault="00E35A31" w:rsidP="00D87444">
            <w:pPr>
              <w:rPr>
                <w:rFonts w:ascii="Calibri" w:hAnsi="Calibri" w:cs="Arial"/>
                <w:sz w:val="16"/>
                <w:szCs w:val="16"/>
              </w:rPr>
            </w:pPr>
            <w:r w:rsidRPr="00324C3E">
              <w:rPr>
                <w:rFonts w:ascii="Calibri" w:hAnsi="Calibri" w:cs="Arial"/>
                <w:sz w:val="16"/>
                <w:szCs w:val="16"/>
              </w:rPr>
              <w:t>Zużycie</w:t>
            </w:r>
          </w:p>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 xml:space="preserve">Roczne </w:t>
            </w:r>
          </w:p>
        </w:tc>
        <w:tc>
          <w:tcPr>
            <w:tcW w:w="1134"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Cena netto</w:t>
            </w:r>
          </w:p>
        </w:tc>
        <w:tc>
          <w:tcPr>
            <w:tcW w:w="1134"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Wartość netto</w:t>
            </w:r>
          </w:p>
        </w:tc>
        <w:tc>
          <w:tcPr>
            <w:tcW w:w="426"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VAT</w:t>
            </w:r>
          </w:p>
          <w:p w:rsidR="00E35A31" w:rsidRPr="00324C3E" w:rsidRDefault="00E35A31" w:rsidP="00D87444">
            <w:pPr>
              <w:rPr>
                <w:rFonts w:ascii="Calibri" w:hAnsi="Calibri" w:cs="Arial"/>
                <w:sz w:val="16"/>
                <w:szCs w:val="16"/>
              </w:rPr>
            </w:pPr>
            <w:r w:rsidRPr="00324C3E">
              <w:rPr>
                <w:rFonts w:ascii="Calibri" w:hAnsi="Calibri" w:cs="Arial"/>
                <w:sz w:val="16"/>
                <w:szCs w:val="16"/>
              </w:rPr>
              <w:t>%</w:t>
            </w:r>
          </w:p>
        </w:tc>
        <w:tc>
          <w:tcPr>
            <w:tcW w:w="1134"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Wartość VAT</w:t>
            </w:r>
          </w:p>
        </w:tc>
        <w:tc>
          <w:tcPr>
            <w:tcW w:w="1417"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Wartość brutto</w:t>
            </w:r>
          </w:p>
        </w:tc>
        <w:tc>
          <w:tcPr>
            <w:tcW w:w="1418"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Pełny</w:t>
            </w:r>
          </w:p>
          <w:p w:rsidR="00E35A31" w:rsidRPr="00324C3E" w:rsidRDefault="00E35A31" w:rsidP="00D87444">
            <w:pPr>
              <w:rPr>
                <w:rFonts w:ascii="Calibri" w:hAnsi="Calibri" w:cs="Arial"/>
                <w:sz w:val="16"/>
                <w:szCs w:val="16"/>
              </w:rPr>
            </w:pPr>
            <w:r w:rsidRPr="00324C3E">
              <w:rPr>
                <w:rFonts w:ascii="Calibri" w:hAnsi="Calibri" w:cs="Arial"/>
                <w:sz w:val="16"/>
                <w:szCs w:val="16"/>
              </w:rPr>
              <w:t>Numer katalogowy</w:t>
            </w:r>
          </w:p>
        </w:tc>
        <w:tc>
          <w:tcPr>
            <w:tcW w:w="1417" w:type="dxa"/>
            <w:tcBorders>
              <w:top w:val="single" w:sz="4" w:space="0" w:color="000000"/>
              <w:left w:val="single" w:sz="4" w:space="0" w:color="000000"/>
              <w:bottom w:val="single" w:sz="4" w:space="0" w:color="000000"/>
              <w:right w:val="single" w:sz="4" w:space="0" w:color="auto"/>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Producent</w:t>
            </w:r>
          </w:p>
        </w:tc>
      </w:tr>
      <w:tr w:rsidR="00E35A31" w:rsidRPr="00324C3E" w:rsidTr="00D87444">
        <w:tblPrEx>
          <w:tblCellMar>
            <w:top w:w="0" w:type="dxa"/>
            <w:left w:w="0" w:type="dxa"/>
            <w:bottom w:w="0" w:type="dxa"/>
            <w:right w:w="0" w:type="dxa"/>
          </w:tblCellMar>
        </w:tblPrEx>
        <w:trPr>
          <w:cantSplit/>
        </w:trPr>
        <w:tc>
          <w:tcPr>
            <w:tcW w:w="426"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1</w:t>
            </w:r>
          </w:p>
        </w:tc>
        <w:tc>
          <w:tcPr>
            <w:tcW w:w="4678"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2</w:t>
            </w:r>
          </w:p>
        </w:tc>
        <w:tc>
          <w:tcPr>
            <w:tcW w:w="1701" w:type="dxa"/>
            <w:tcBorders>
              <w:left w:val="single" w:sz="4" w:space="0" w:color="000000"/>
              <w:bottom w:val="single" w:sz="4" w:space="0" w:color="000000"/>
              <w:right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3</w:t>
            </w:r>
          </w:p>
        </w:tc>
        <w:tc>
          <w:tcPr>
            <w:tcW w:w="992"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4</w:t>
            </w:r>
          </w:p>
        </w:tc>
        <w:tc>
          <w:tcPr>
            <w:tcW w:w="1134"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5</w:t>
            </w:r>
          </w:p>
        </w:tc>
        <w:tc>
          <w:tcPr>
            <w:tcW w:w="1134"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6</w:t>
            </w:r>
          </w:p>
        </w:tc>
        <w:tc>
          <w:tcPr>
            <w:tcW w:w="426"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7</w:t>
            </w:r>
          </w:p>
        </w:tc>
        <w:tc>
          <w:tcPr>
            <w:tcW w:w="1134"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8</w:t>
            </w:r>
          </w:p>
        </w:tc>
        <w:tc>
          <w:tcPr>
            <w:tcW w:w="1417"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9</w:t>
            </w:r>
          </w:p>
        </w:tc>
        <w:tc>
          <w:tcPr>
            <w:tcW w:w="1418"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10</w:t>
            </w:r>
          </w:p>
        </w:tc>
        <w:tc>
          <w:tcPr>
            <w:tcW w:w="1417" w:type="dxa"/>
            <w:tcBorders>
              <w:top w:val="single" w:sz="4" w:space="0" w:color="000000"/>
              <w:left w:val="single" w:sz="4" w:space="0" w:color="000000"/>
              <w:bottom w:val="single" w:sz="4" w:space="0" w:color="000000"/>
              <w:right w:val="single" w:sz="4" w:space="0" w:color="auto"/>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11</w:t>
            </w:r>
          </w:p>
        </w:tc>
      </w:tr>
      <w:tr w:rsidR="00E35A31" w:rsidRPr="00324C3E" w:rsidTr="00D87444">
        <w:tblPrEx>
          <w:tblCellMar>
            <w:top w:w="0" w:type="dxa"/>
            <w:left w:w="0" w:type="dxa"/>
            <w:bottom w:w="0" w:type="dxa"/>
            <w:right w:w="0" w:type="dxa"/>
          </w:tblCellMar>
        </w:tblPrEx>
        <w:trPr>
          <w:cantSplit/>
          <w:trHeight w:val="280"/>
        </w:trPr>
        <w:tc>
          <w:tcPr>
            <w:tcW w:w="426"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1</w:t>
            </w:r>
          </w:p>
        </w:tc>
        <w:tc>
          <w:tcPr>
            <w:tcW w:w="4678"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Zestaw do sporządzania radiofarmaceutyków KOLOID a’6 fiolek</w:t>
            </w:r>
          </w:p>
        </w:tc>
        <w:tc>
          <w:tcPr>
            <w:tcW w:w="1701" w:type="dxa"/>
            <w:tcBorders>
              <w:left w:val="single" w:sz="4" w:space="0" w:color="000000"/>
              <w:bottom w:val="single" w:sz="4" w:space="0" w:color="auto"/>
              <w:right w:val="single" w:sz="4" w:space="0" w:color="000000"/>
            </w:tcBorders>
            <w:vAlign w:val="center"/>
          </w:tcPr>
          <w:p w:rsidR="00E35A31" w:rsidRPr="00324C3E" w:rsidRDefault="00E35A31" w:rsidP="00D87444">
            <w:pPr>
              <w:snapToGrid w:val="0"/>
              <w:jc w:val="center"/>
              <w:rPr>
                <w:rFonts w:ascii="Calibri" w:hAnsi="Calibri" w:cs="Arial"/>
                <w:sz w:val="16"/>
                <w:szCs w:val="16"/>
              </w:rPr>
            </w:pPr>
          </w:p>
        </w:tc>
        <w:tc>
          <w:tcPr>
            <w:tcW w:w="992"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r>
              <w:rPr>
                <w:rFonts w:ascii="Calibri" w:hAnsi="Calibri" w:cs="Arial"/>
                <w:sz w:val="16"/>
                <w:szCs w:val="16"/>
              </w:rPr>
              <w:t>32</w:t>
            </w:r>
            <w:r w:rsidRPr="00324C3E">
              <w:rPr>
                <w:rFonts w:ascii="Calibri" w:hAnsi="Calibri" w:cs="Arial"/>
                <w:sz w:val="16"/>
                <w:szCs w:val="16"/>
              </w:rPr>
              <w:t xml:space="preserve"> zestawy</w:t>
            </w:r>
          </w:p>
        </w:tc>
        <w:tc>
          <w:tcPr>
            <w:tcW w:w="1134"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1134"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426"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1134"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1417"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2835" w:type="dxa"/>
            <w:gridSpan w:val="2"/>
            <w:tcBorders>
              <w:left w:val="single" w:sz="4" w:space="0" w:color="000000"/>
              <w:bottom w:val="single" w:sz="4" w:space="0" w:color="auto"/>
              <w:right w:val="single" w:sz="4" w:space="0" w:color="auto"/>
            </w:tcBorders>
          </w:tcPr>
          <w:p w:rsidR="00E35A31" w:rsidRPr="00324C3E" w:rsidRDefault="00E35A31" w:rsidP="00D87444">
            <w:pPr>
              <w:snapToGrid w:val="0"/>
              <w:rPr>
                <w:rFonts w:ascii="Calibri" w:hAnsi="Calibri" w:cs="Arial"/>
                <w:sz w:val="16"/>
                <w:szCs w:val="16"/>
              </w:rPr>
            </w:pPr>
          </w:p>
        </w:tc>
      </w:tr>
    </w:tbl>
    <w:p w:rsidR="00E35A31" w:rsidRPr="00324C3E" w:rsidRDefault="00E35A31" w:rsidP="00E35A31">
      <w:pPr>
        <w:rPr>
          <w:rFonts w:ascii="Calibri" w:hAnsi="Calibri"/>
          <w:sz w:val="16"/>
          <w:szCs w:val="16"/>
        </w:rPr>
      </w:pPr>
    </w:p>
    <w:p w:rsidR="00E35A31" w:rsidRPr="00324C3E" w:rsidRDefault="00E35A31" w:rsidP="00E35A31">
      <w:pPr>
        <w:rPr>
          <w:rFonts w:ascii="Calibri" w:hAnsi="Calibri"/>
          <w:sz w:val="16"/>
          <w:szCs w:val="16"/>
        </w:rPr>
      </w:pPr>
    </w:p>
    <w:p w:rsidR="00E35A31" w:rsidRDefault="00E35A31" w:rsidP="00E35A31">
      <w:pPr>
        <w:rPr>
          <w:rFonts w:ascii="Calibri" w:hAnsi="Calibri"/>
          <w:sz w:val="16"/>
          <w:szCs w:val="16"/>
        </w:rPr>
      </w:pPr>
    </w:p>
    <w:p w:rsidR="00E35A31" w:rsidRPr="00324C3E" w:rsidRDefault="00E35A31" w:rsidP="00E35A31">
      <w:pPr>
        <w:rPr>
          <w:rFonts w:ascii="Calibri" w:hAnsi="Calibri"/>
          <w:sz w:val="16"/>
          <w:szCs w:val="16"/>
        </w:rPr>
      </w:pPr>
    </w:p>
    <w:p w:rsidR="00E35A31" w:rsidRPr="00324C3E" w:rsidRDefault="00E35A31" w:rsidP="00E35A31">
      <w:pPr>
        <w:rPr>
          <w:rFonts w:ascii="Calibri" w:hAnsi="Calibri"/>
          <w:sz w:val="16"/>
          <w:szCs w:val="16"/>
        </w:rPr>
      </w:pPr>
      <w:r w:rsidRPr="00324C3E">
        <w:rPr>
          <w:rFonts w:ascii="Calibri" w:hAnsi="Calibri"/>
          <w:sz w:val="16"/>
          <w:szCs w:val="16"/>
        </w:rPr>
        <w:t>…………................................</w:t>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t xml:space="preserve">                                                    ..................................................................</w:t>
      </w:r>
    </w:p>
    <w:p w:rsidR="00E35A31" w:rsidRPr="00324C3E" w:rsidRDefault="00E35A31" w:rsidP="00E35A31">
      <w:pPr>
        <w:rPr>
          <w:rFonts w:ascii="Calibri" w:hAnsi="Calibri"/>
          <w:sz w:val="16"/>
          <w:szCs w:val="16"/>
        </w:rPr>
      </w:pPr>
      <w:r w:rsidRPr="00324C3E">
        <w:rPr>
          <w:rFonts w:ascii="Calibri" w:hAnsi="Calibri"/>
          <w:i/>
          <w:sz w:val="16"/>
          <w:szCs w:val="16"/>
        </w:rPr>
        <w:t xml:space="preserve">     miejscowość, data</w:t>
      </w:r>
      <w:r w:rsidRPr="00324C3E">
        <w:rPr>
          <w:rFonts w:ascii="Calibri" w:hAnsi="Calibri"/>
          <w:i/>
          <w:sz w:val="16"/>
          <w:szCs w:val="16"/>
        </w:rPr>
        <w:tab/>
      </w:r>
      <w:r w:rsidRPr="00324C3E">
        <w:rPr>
          <w:rFonts w:ascii="Calibri" w:hAnsi="Calibri"/>
          <w: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i/>
          <w:sz w:val="16"/>
          <w:szCs w:val="16"/>
        </w:rPr>
        <w:t xml:space="preserve">                                                                    podpis osoby upoważnionej do reprezentacji</w:t>
      </w:r>
    </w:p>
    <w:p w:rsidR="00E35A31" w:rsidRDefault="00E35A31" w:rsidP="00E35A31">
      <w:pPr>
        <w:rPr>
          <w:rFonts w:ascii="Calibri" w:hAnsi="Calibri"/>
          <w:sz w:val="16"/>
          <w:szCs w:val="16"/>
        </w:rPr>
      </w:pPr>
    </w:p>
    <w:p w:rsidR="00C5410F" w:rsidRDefault="00C5410F" w:rsidP="00E35A31">
      <w:pPr>
        <w:rPr>
          <w:rFonts w:ascii="Calibri" w:hAnsi="Calibri"/>
          <w:sz w:val="16"/>
          <w:szCs w:val="16"/>
        </w:rPr>
      </w:pPr>
    </w:p>
    <w:p w:rsidR="00C5410F" w:rsidRDefault="00C5410F" w:rsidP="00E35A31">
      <w:pPr>
        <w:rPr>
          <w:rFonts w:ascii="Calibri" w:hAnsi="Calibri"/>
          <w:sz w:val="16"/>
          <w:szCs w:val="16"/>
        </w:rPr>
      </w:pPr>
    </w:p>
    <w:p w:rsidR="00C5410F" w:rsidRDefault="00C5410F" w:rsidP="00E35A31">
      <w:pPr>
        <w:rPr>
          <w:rFonts w:ascii="Calibri" w:hAnsi="Calibri"/>
          <w:sz w:val="16"/>
          <w:szCs w:val="16"/>
        </w:rPr>
      </w:pPr>
    </w:p>
    <w:p w:rsidR="00C5410F" w:rsidRDefault="00C5410F" w:rsidP="00E35A31">
      <w:pPr>
        <w:rPr>
          <w:rFonts w:ascii="Calibri" w:hAnsi="Calibri"/>
          <w:sz w:val="16"/>
          <w:szCs w:val="16"/>
        </w:rPr>
      </w:pPr>
    </w:p>
    <w:p w:rsidR="00C5410F" w:rsidRDefault="00C5410F" w:rsidP="00E35A31">
      <w:pPr>
        <w:rPr>
          <w:rFonts w:ascii="Calibri" w:hAnsi="Calibri"/>
          <w:sz w:val="16"/>
          <w:szCs w:val="16"/>
        </w:rPr>
      </w:pPr>
    </w:p>
    <w:p w:rsidR="00C5410F" w:rsidRDefault="00C5410F" w:rsidP="00E35A31">
      <w:pPr>
        <w:rPr>
          <w:rFonts w:ascii="Calibri" w:hAnsi="Calibri"/>
          <w:sz w:val="16"/>
          <w:szCs w:val="16"/>
        </w:rPr>
      </w:pPr>
    </w:p>
    <w:p w:rsidR="00C5410F" w:rsidRPr="00C5410F" w:rsidRDefault="00C5410F" w:rsidP="00C5410F">
      <w:pPr>
        <w:jc w:val="right"/>
        <w:rPr>
          <w:rFonts w:ascii="Arial Narrow" w:hAnsi="Arial Narrow" w:cs="Times New Roman"/>
          <w:sz w:val="20"/>
          <w:szCs w:val="20"/>
        </w:rPr>
      </w:pPr>
      <w:r w:rsidRPr="00C5410F">
        <w:rPr>
          <w:rFonts w:ascii="Arial Narrow" w:hAnsi="Arial Narrow" w:cs="Times New Roman"/>
          <w:sz w:val="20"/>
          <w:szCs w:val="20"/>
        </w:rPr>
        <w:t>Załącznik nr 3</w:t>
      </w:r>
      <w:r>
        <w:rPr>
          <w:rFonts w:ascii="Arial Narrow" w:hAnsi="Arial Narrow" w:cs="Times New Roman"/>
          <w:sz w:val="20"/>
          <w:szCs w:val="20"/>
        </w:rPr>
        <w:t>/5</w:t>
      </w:r>
      <w:r w:rsidRPr="00C5410F">
        <w:rPr>
          <w:rFonts w:ascii="Arial Narrow" w:hAnsi="Arial Narrow" w:cs="Times New Roman"/>
          <w:sz w:val="20"/>
          <w:szCs w:val="20"/>
        </w:rPr>
        <w:t xml:space="preserve"> do SIWZ </w:t>
      </w:r>
    </w:p>
    <w:p w:rsidR="00C5410F" w:rsidRPr="00C5410F" w:rsidRDefault="00C5410F" w:rsidP="00C5410F">
      <w:pPr>
        <w:jc w:val="center"/>
        <w:rPr>
          <w:rFonts w:ascii="Arial Narrow" w:hAnsi="Arial Narrow" w:cs="Times New Roman"/>
          <w:b/>
          <w:sz w:val="20"/>
          <w:szCs w:val="20"/>
        </w:rPr>
      </w:pPr>
      <w:r w:rsidRPr="00C5410F">
        <w:rPr>
          <w:rFonts w:ascii="Arial Narrow" w:hAnsi="Arial Narrow" w:cs="Times New Roman"/>
          <w:b/>
          <w:sz w:val="20"/>
          <w:szCs w:val="20"/>
        </w:rPr>
        <w:t xml:space="preserve">KALKULACA CENOWA – OPIS PRZEDMIOTU ZAMOWIENIA – GRUPA </w:t>
      </w:r>
      <w:r>
        <w:rPr>
          <w:rFonts w:ascii="Arial Narrow" w:hAnsi="Arial Narrow" w:cs="Times New Roman"/>
          <w:b/>
          <w:sz w:val="20"/>
          <w:szCs w:val="20"/>
        </w:rPr>
        <w:t>5</w:t>
      </w:r>
    </w:p>
    <w:p w:rsidR="00C5410F" w:rsidRPr="00C5410F" w:rsidRDefault="00C5410F" w:rsidP="00C5410F">
      <w:pPr>
        <w:spacing w:after="0"/>
        <w:ind w:firstLine="284"/>
        <w:rPr>
          <w:rFonts w:ascii="Arial Narrow" w:hAnsi="Arial Narrow" w:cs="Times New Roman"/>
          <w:sz w:val="20"/>
          <w:szCs w:val="20"/>
        </w:rPr>
      </w:pPr>
    </w:p>
    <w:p w:rsidR="00C5410F" w:rsidRPr="00C5410F" w:rsidRDefault="00C5410F" w:rsidP="00C5410F">
      <w:pPr>
        <w:pStyle w:val="StandardowyStandardowy1"/>
        <w:spacing w:line="276" w:lineRule="auto"/>
        <w:rPr>
          <w:rFonts w:ascii="Arial Narrow" w:hAnsi="Arial Narrow" w:cs="Arial"/>
        </w:rPr>
      </w:pPr>
      <w:r w:rsidRPr="00C5410F">
        <w:rPr>
          <w:rFonts w:ascii="Arial Narrow" w:hAnsi="Arial Narrow" w:cs="Arial"/>
        </w:rPr>
        <w:t>ZAMAWIAJĄCY: Uniwersytecki Szpital Dziecięcy w Krakowie, ul. Wielicka 265, 30-663 Kraków</w:t>
      </w:r>
    </w:p>
    <w:p w:rsidR="00C5410F" w:rsidRPr="00C5410F" w:rsidRDefault="00C5410F" w:rsidP="00C5410F">
      <w:pPr>
        <w:spacing w:line="276" w:lineRule="auto"/>
        <w:rPr>
          <w:rFonts w:ascii="Arial Narrow" w:hAnsi="Arial Narrow" w:cs="Arial"/>
          <w:sz w:val="20"/>
          <w:szCs w:val="20"/>
        </w:rPr>
      </w:pPr>
    </w:p>
    <w:p w:rsidR="00C5410F" w:rsidRPr="00C5410F" w:rsidRDefault="00C5410F" w:rsidP="00C5410F">
      <w:pPr>
        <w:spacing w:line="276" w:lineRule="auto"/>
        <w:rPr>
          <w:rFonts w:ascii="Arial Narrow" w:hAnsi="Arial Narrow" w:cs="Arial"/>
          <w:sz w:val="20"/>
          <w:szCs w:val="20"/>
        </w:rPr>
      </w:pPr>
      <w:r w:rsidRPr="00C5410F">
        <w:rPr>
          <w:rFonts w:ascii="Arial Narrow" w:hAnsi="Arial Narrow" w:cs="Arial"/>
          <w:sz w:val="20"/>
          <w:szCs w:val="20"/>
        </w:rPr>
        <w:t>Nazwa i adres Wykonawcy:..........................................................................</w:t>
      </w:r>
      <w:r>
        <w:rPr>
          <w:rFonts w:ascii="Arial Narrow" w:hAnsi="Arial Narrow" w:cs="Arial"/>
          <w:sz w:val="20"/>
          <w:szCs w:val="20"/>
        </w:rPr>
        <w:t>...............................</w:t>
      </w:r>
    </w:p>
    <w:p w:rsidR="00C5410F" w:rsidRPr="00324C3E" w:rsidRDefault="00C5410F" w:rsidP="00E35A31">
      <w:pPr>
        <w:rPr>
          <w:rFonts w:ascii="Calibri" w:hAnsi="Calibri"/>
          <w:sz w:val="16"/>
          <w:szCs w:val="16"/>
        </w:rPr>
      </w:pPr>
    </w:p>
    <w:p w:rsidR="00E35A31" w:rsidRPr="00324C3E" w:rsidRDefault="00E35A31" w:rsidP="00E35A31">
      <w:pPr>
        <w:rPr>
          <w:rFonts w:ascii="Calibri" w:hAnsi="Calibri"/>
          <w:sz w:val="16"/>
          <w:szCs w:val="16"/>
        </w:rPr>
      </w:pPr>
    </w:p>
    <w:p w:rsidR="00E35A31" w:rsidRPr="00324C3E" w:rsidRDefault="00E35A31" w:rsidP="00E35A31">
      <w:pPr>
        <w:jc w:val="center"/>
        <w:rPr>
          <w:rFonts w:ascii="Calibri" w:hAnsi="Calibri" w:cs="Arial"/>
          <w:b/>
          <w:sz w:val="16"/>
          <w:szCs w:val="16"/>
        </w:rPr>
      </w:pPr>
      <w:r>
        <w:rPr>
          <w:rFonts w:ascii="Calibri" w:hAnsi="Calibri" w:cs="Arial"/>
          <w:b/>
          <w:sz w:val="16"/>
          <w:szCs w:val="16"/>
        </w:rPr>
        <w:t xml:space="preserve"> </w:t>
      </w:r>
    </w:p>
    <w:tbl>
      <w:tblPr>
        <w:tblW w:w="16160" w:type="dxa"/>
        <w:tblInd w:w="-1271" w:type="dxa"/>
        <w:tblLayout w:type="fixed"/>
        <w:tblCellMar>
          <w:left w:w="0" w:type="dxa"/>
          <w:right w:w="0" w:type="dxa"/>
        </w:tblCellMar>
        <w:tblLook w:val="0000" w:firstRow="0" w:lastRow="0" w:firstColumn="0" w:lastColumn="0" w:noHBand="0" w:noVBand="0"/>
      </w:tblPr>
      <w:tblGrid>
        <w:gridCol w:w="283"/>
        <w:gridCol w:w="4679"/>
        <w:gridCol w:w="1417"/>
        <w:gridCol w:w="993"/>
        <w:gridCol w:w="992"/>
        <w:gridCol w:w="1134"/>
        <w:gridCol w:w="567"/>
        <w:gridCol w:w="1417"/>
        <w:gridCol w:w="1560"/>
        <w:gridCol w:w="1559"/>
        <w:gridCol w:w="1559"/>
      </w:tblGrid>
      <w:tr w:rsidR="00E35A31" w:rsidRPr="00324C3E" w:rsidTr="00D87444">
        <w:tblPrEx>
          <w:tblCellMar>
            <w:top w:w="0" w:type="dxa"/>
            <w:left w:w="0" w:type="dxa"/>
            <w:bottom w:w="0" w:type="dxa"/>
            <w:right w:w="0" w:type="dxa"/>
          </w:tblCellMar>
        </w:tblPrEx>
        <w:trPr>
          <w:cantSplit/>
        </w:trPr>
        <w:tc>
          <w:tcPr>
            <w:tcW w:w="283"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L</w:t>
            </w:r>
            <w:r>
              <w:rPr>
                <w:rFonts w:ascii="Calibri" w:hAnsi="Calibri" w:cs="Arial"/>
                <w:sz w:val="16"/>
                <w:szCs w:val="16"/>
              </w:rPr>
              <w:t>p.</w:t>
            </w:r>
          </w:p>
        </w:tc>
        <w:tc>
          <w:tcPr>
            <w:tcW w:w="4679"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Opis przedmiotu zamówienia</w:t>
            </w:r>
          </w:p>
        </w:tc>
        <w:tc>
          <w:tcPr>
            <w:tcW w:w="1417" w:type="dxa"/>
            <w:tcBorders>
              <w:top w:val="single" w:sz="4" w:space="0" w:color="000000"/>
              <w:left w:val="single" w:sz="4" w:space="0" w:color="000000"/>
              <w:bottom w:val="single" w:sz="4" w:space="0" w:color="000000"/>
              <w:right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Nazwa handlowa przedmiotu zamówienia</w:t>
            </w:r>
          </w:p>
        </w:tc>
        <w:tc>
          <w:tcPr>
            <w:tcW w:w="993"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Orient.</w:t>
            </w:r>
          </w:p>
          <w:p w:rsidR="00E35A31" w:rsidRPr="00324C3E" w:rsidRDefault="00E35A31" w:rsidP="00D87444">
            <w:pPr>
              <w:rPr>
                <w:rFonts w:ascii="Calibri" w:hAnsi="Calibri" w:cs="Arial"/>
                <w:sz w:val="16"/>
                <w:szCs w:val="16"/>
              </w:rPr>
            </w:pPr>
            <w:r w:rsidRPr="00324C3E">
              <w:rPr>
                <w:rFonts w:ascii="Calibri" w:hAnsi="Calibri" w:cs="Arial"/>
                <w:sz w:val="16"/>
                <w:szCs w:val="16"/>
              </w:rPr>
              <w:t>Zużycie</w:t>
            </w:r>
          </w:p>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 xml:space="preserve">Roczne </w:t>
            </w:r>
          </w:p>
        </w:tc>
        <w:tc>
          <w:tcPr>
            <w:tcW w:w="992"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Cena netto</w:t>
            </w:r>
          </w:p>
        </w:tc>
        <w:tc>
          <w:tcPr>
            <w:tcW w:w="1134"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Wartość netto</w:t>
            </w:r>
          </w:p>
        </w:tc>
        <w:tc>
          <w:tcPr>
            <w:tcW w:w="567"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VAT</w:t>
            </w:r>
          </w:p>
          <w:p w:rsidR="00E35A31" w:rsidRPr="00324C3E" w:rsidRDefault="00E35A31" w:rsidP="00D87444">
            <w:pPr>
              <w:rPr>
                <w:rFonts w:ascii="Calibri" w:hAnsi="Calibri" w:cs="Arial"/>
                <w:sz w:val="16"/>
                <w:szCs w:val="16"/>
              </w:rPr>
            </w:pPr>
            <w:r w:rsidRPr="00324C3E">
              <w:rPr>
                <w:rFonts w:ascii="Calibri" w:hAnsi="Calibri" w:cs="Arial"/>
                <w:sz w:val="16"/>
                <w:szCs w:val="16"/>
              </w:rPr>
              <w:t>%</w:t>
            </w:r>
          </w:p>
        </w:tc>
        <w:tc>
          <w:tcPr>
            <w:tcW w:w="1417"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Wartość VAT</w:t>
            </w:r>
          </w:p>
        </w:tc>
        <w:tc>
          <w:tcPr>
            <w:tcW w:w="1560"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Wartość brutto</w:t>
            </w:r>
          </w:p>
        </w:tc>
        <w:tc>
          <w:tcPr>
            <w:tcW w:w="1559"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Pełny</w:t>
            </w:r>
          </w:p>
          <w:p w:rsidR="00E35A31" w:rsidRPr="00324C3E" w:rsidRDefault="00E35A31" w:rsidP="00D87444">
            <w:pPr>
              <w:rPr>
                <w:rFonts w:ascii="Calibri" w:hAnsi="Calibri" w:cs="Arial"/>
                <w:sz w:val="16"/>
                <w:szCs w:val="16"/>
              </w:rPr>
            </w:pPr>
            <w:r w:rsidRPr="00324C3E">
              <w:rPr>
                <w:rFonts w:ascii="Calibri" w:hAnsi="Calibri" w:cs="Arial"/>
                <w:sz w:val="16"/>
                <w:szCs w:val="16"/>
              </w:rPr>
              <w:t>Numer katalogowy</w:t>
            </w:r>
          </w:p>
        </w:tc>
        <w:tc>
          <w:tcPr>
            <w:tcW w:w="1559" w:type="dxa"/>
            <w:tcBorders>
              <w:top w:val="single" w:sz="4" w:space="0" w:color="000000"/>
              <w:left w:val="single" w:sz="4" w:space="0" w:color="000000"/>
              <w:bottom w:val="single" w:sz="4" w:space="0" w:color="000000"/>
              <w:right w:val="single" w:sz="4" w:space="0" w:color="auto"/>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 xml:space="preserve">Producent </w:t>
            </w:r>
          </w:p>
        </w:tc>
      </w:tr>
      <w:tr w:rsidR="00E35A31" w:rsidRPr="00324C3E" w:rsidTr="00D87444">
        <w:tblPrEx>
          <w:tblCellMar>
            <w:top w:w="0" w:type="dxa"/>
            <w:left w:w="0" w:type="dxa"/>
            <w:bottom w:w="0" w:type="dxa"/>
            <w:right w:w="0" w:type="dxa"/>
          </w:tblCellMar>
        </w:tblPrEx>
        <w:trPr>
          <w:cantSplit/>
        </w:trPr>
        <w:tc>
          <w:tcPr>
            <w:tcW w:w="283"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1</w:t>
            </w:r>
          </w:p>
        </w:tc>
        <w:tc>
          <w:tcPr>
            <w:tcW w:w="4679"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2</w:t>
            </w:r>
          </w:p>
        </w:tc>
        <w:tc>
          <w:tcPr>
            <w:tcW w:w="1417" w:type="dxa"/>
            <w:tcBorders>
              <w:left w:val="single" w:sz="4" w:space="0" w:color="000000"/>
              <w:bottom w:val="single" w:sz="4" w:space="0" w:color="000000"/>
              <w:right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3</w:t>
            </w:r>
          </w:p>
        </w:tc>
        <w:tc>
          <w:tcPr>
            <w:tcW w:w="993"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4</w:t>
            </w:r>
          </w:p>
        </w:tc>
        <w:tc>
          <w:tcPr>
            <w:tcW w:w="992"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5</w:t>
            </w:r>
          </w:p>
        </w:tc>
        <w:tc>
          <w:tcPr>
            <w:tcW w:w="1134"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6</w:t>
            </w:r>
          </w:p>
        </w:tc>
        <w:tc>
          <w:tcPr>
            <w:tcW w:w="567"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7</w:t>
            </w:r>
          </w:p>
        </w:tc>
        <w:tc>
          <w:tcPr>
            <w:tcW w:w="1417"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8</w:t>
            </w:r>
          </w:p>
        </w:tc>
        <w:tc>
          <w:tcPr>
            <w:tcW w:w="1560"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9</w:t>
            </w:r>
          </w:p>
        </w:tc>
        <w:tc>
          <w:tcPr>
            <w:tcW w:w="1559"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10</w:t>
            </w:r>
          </w:p>
        </w:tc>
        <w:tc>
          <w:tcPr>
            <w:tcW w:w="1559" w:type="dxa"/>
            <w:tcBorders>
              <w:top w:val="single" w:sz="4" w:space="0" w:color="000000"/>
              <w:left w:val="single" w:sz="4" w:space="0" w:color="000000"/>
              <w:bottom w:val="single" w:sz="4" w:space="0" w:color="000000"/>
              <w:right w:val="single" w:sz="4" w:space="0" w:color="auto"/>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11</w:t>
            </w:r>
          </w:p>
        </w:tc>
      </w:tr>
      <w:tr w:rsidR="00E35A31" w:rsidRPr="00324C3E" w:rsidTr="00D87444">
        <w:tblPrEx>
          <w:tblCellMar>
            <w:top w:w="0" w:type="dxa"/>
            <w:left w:w="0" w:type="dxa"/>
            <w:bottom w:w="0" w:type="dxa"/>
            <w:right w:w="0" w:type="dxa"/>
          </w:tblCellMar>
        </w:tblPrEx>
        <w:trPr>
          <w:cantSplit/>
          <w:trHeight w:val="280"/>
        </w:trPr>
        <w:tc>
          <w:tcPr>
            <w:tcW w:w="283"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1</w:t>
            </w:r>
          </w:p>
        </w:tc>
        <w:tc>
          <w:tcPr>
            <w:tcW w:w="4679"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Zestaw do sporządzania radiofarmaceutyków DMSA a’6 fiolek</w:t>
            </w:r>
          </w:p>
        </w:tc>
        <w:tc>
          <w:tcPr>
            <w:tcW w:w="1417" w:type="dxa"/>
            <w:tcBorders>
              <w:left w:val="single" w:sz="4" w:space="0" w:color="000000"/>
              <w:bottom w:val="single" w:sz="4" w:space="0" w:color="auto"/>
              <w:right w:val="single" w:sz="4" w:space="0" w:color="000000"/>
            </w:tcBorders>
            <w:vAlign w:val="center"/>
          </w:tcPr>
          <w:p w:rsidR="00E35A31" w:rsidRPr="00324C3E" w:rsidRDefault="00E35A31" w:rsidP="00D87444">
            <w:pPr>
              <w:snapToGrid w:val="0"/>
              <w:jc w:val="center"/>
              <w:rPr>
                <w:rFonts w:ascii="Calibri" w:hAnsi="Calibri" w:cs="Arial"/>
                <w:sz w:val="16"/>
                <w:szCs w:val="16"/>
              </w:rPr>
            </w:pPr>
          </w:p>
        </w:tc>
        <w:tc>
          <w:tcPr>
            <w:tcW w:w="993"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r>
              <w:rPr>
                <w:rFonts w:ascii="Calibri" w:hAnsi="Calibri" w:cs="Arial"/>
                <w:sz w:val="16"/>
                <w:szCs w:val="16"/>
              </w:rPr>
              <w:t>32</w:t>
            </w:r>
            <w:r w:rsidRPr="00324C3E">
              <w:rPr>
                <w:rFonts w:ascii="Calibri" w:hAnsi="Calibri" w:cs="Arial"/>
                <w:sz w:val="16"/>
                <w:szCs w:val="16"/>
              </w:rPr>
              <w:t xml:space="preserve"> zestawy</w:t>
            </w:r>
          </w:p>
        </w:tc>
        <w:tc>
          <w:tcPr>
            <w:tcW w:w="992"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1134"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567"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1417"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1560"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1559"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1559" w:type="dxa"/>
            <w:tcBorders>
              <w:top w:val="single" w:sz="4" w:space="0" w:color="000000"/>
              <w:left w:val="single" w:sz="4" w:space="0" w:color="000000"/>
              <w:bottom w:val="single" w:sz="4" w:space="0" w:color="auto"/>
              <w:right w:val="single" w:sz="4" w:space="0" w:color="auto"/>
            </w:tcBorders>
          </w:tcPr>
          <w:p w:rsidR="00E35A31" w:rsidRPr="00324C3E" w:rsidRDefault="00E35A31" w:rsidP="00D87444">
            <w:pPr>
              <w:snapToGrid w:val="0"/>
              <w:rPr>
                <w:rFonts w:ascii="Calibri" w:hAnsi="Calibri" w:cs="Arial"/>
                <w:sz w:val="16"/>
                <w:szCs w:val="16"/>
              </w:rPr>
            </w:pPr>
          </w:p>
        </w:tc>
      </w:tr>
    </w:tbl>
    <w:p w:rsidR="00E35A31" w:rsidRPr="00324C3E" w:rsidRDefault="00E35A31" w:rsidP="00E35A31">
      <w:pPr>
        <w:rPr>
          <w:rFonts w:ascii="Calibri" w:hAnsi="Calibri"/>
          <w:sz w:val="16"/>
          <w:szCs w:val="16"/>
        </w:rPr>
      </w:pPr>
    </w:p>
    <w:p w:rsidR="00E35A31" w:rsidRPr="00324C3E" w:rsidRDefault="00E35A31" w:rsidP="00E35A31">
      <w:pPr>
        <w:rPr>
          <w:rFonts w:ascii="Calibri" w:hAnsi="Calibri"/>
          <w:sz w:val="16"/>
          <w:szCs w:val="16"/>
        </w:rPr>
      </w:pPr>
    </w:p>
    <w:p w:rsidR="00E35A31" w:rsidRPr="00324C3E" w:rsidRDefault="00E35A31" w:rsidP="00E35A31">
      <w:pPr>
        <w:rPr>
          <w:rFonts w:ascii="Calibri" w:hAnsi="Calibri"/>
          <w:sz w:val="16"/>
          <w:szCs w:val="16"/>
        </w:rPr>
      </w:pPr>
    </w:p>
    <w:p w:rsidR="00E35A31" w:rsidRPr="00324C3E" w:rsidRDefault="00E35A31" w:rsidP="00E35A31">
      <w:pPr>
        <w:rPr>
          <w:rFonts w:ascii="Calibri" w:hAnsi="Calibri"/>
          <w:sz w:val="16"/>
          <w:szCs w:val="16"/>
        </w:rPr>
      </w:pPr>
    </w:p>
    <w:p w:rsidR="00E35A31" w:rsidRPr="00324C3E" w:rsidRDefault="00E35A31" w:rsidP="00E35A31">
      <w:pPr>
        <w:rPr>
          <w:rFonts w:ascii="Calibri" w:hAnsi="Calibri"/>
          <w:sz w:val="16"/>
          <w:szCs w:val="16"/>
        </w:rPr>
      </w:pPr>
      <w:r w:rsidRPr="00324C3E">
        <w:rPr>
          <w:rFonts w:ascii="Calibri" w:hAnsi="Calibri"/>
          <w:sz w:val="16"/>
          <w:szCs w:val="16"/>
        </w:rPr>
        <w:t>…………................................</w:t>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t xml:space="preserve">                                                    ..................................................................</w:t>
      </w:r>
    </w:p>
    <w:p w:rsidR="00E35A31" w:rsidRPr="00324C3E" w:rsidRDefault="00E35A31" w:rsidP="00E35A31">
      <w:pPr>
        <w:rPr>
          <w:rFonts w:ascii="Calibri" w:hAnsi="Calibri"/>
          <w:sz w:val="16"/>
          <w:szCs w:val="16"/>
        </w:rPr>
      </w:pPr>
      <w:r w:rsidRPr="00324C3E">
        <w:rPr>
          <w:rFonts w:ascii="Calibri" w:hAnsi="Calibri"/>
          <w:i/>
          <w:sz w:val="16"/>
          <w:szCs w:val="16"/>
        </w:rPr>
        <w:t xml:space="preserve">     miejscowość, data</w:t>
      </w:r>
      <w:r w:rsidRPr="00324C3E">
        <w:rPr>
          <w:rFonts w:ascii="Calibri" w:hAnsi="Calibri"/>
          <w:i/>
          <w:sz w:val="16"/>
          <w:szCs w:val="16"/>
        </w:rPr>
        <w:tab/>
      </w:r>
      <w:r w:rsidRPr="00324C3E">
        <w:rPr>
          <w:rFonts w:ascii="Calibri" w:hAnsi="Calibri"/>
          <w: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i/>
          <w:sz w:val="16"/>
          <w:szCs w:val="16"/>
        </w:rPr>
        <w:t xml:space="preserve">                                                                    podpis osoby upoważnionej do reprezentacji</w:t>
      </w:r>
    </w:p>
    <w:p w:rsidR="00E35A31" w:rsidRPr="00324C3E" w:rsidRDefault="00E35A31" w:rsidP="00E35A31">
      <w:pPr>
        <w:rPr>
          <w:rFonts w:ascii="Calibri" w:hAnsi="Calibri"/>
          <w:sz w:val="16"/>
          <w:szCs w:val="16"/>
        </w:rPr>
      </w:pPr>
    </w:p>
    <w:p w:rsidR="00E35A31" w:rsidRPr="00324C3E" w:rsidRDefault="00E35A31" w:rsidP="00E35A31">
      <w:pPr>
        <w:rPr>
          <w:rFonts w:ascii="Calibri" w:hAnsi="Calibri"/>
          <w:sz w:val="16"/>
          <w:szCs w:val="16"/>
        </w:rPr>
      </w:pPr>
    </w:p>
    <w:p w:rsidR="00C5410F" w:rsidRPr="00C5410F" w:rsidRDefault="00C5410F" w:rsidP="00C5410F">
      <w:pPr>
        <w:jc w:val="right"/>
        <w:rPr>
          <w:rFonts w:ascii="Arial Narrow" w:hAnsi="Arial Narrow" w:cs="Times New Roman"/>
          <w:sz w:val="20"/>
          <w:szCs w:val="20"/>
        </w:rPr>
      </w:pPr>
      <w:r w:rsidRPr="00C5410F">
        <w:rPr>
          <w:rFonts w:ascii="Arial Narrow" w:hAnsi="Arial Narrow" w:cs="Times New Roman"/>
          <w:sz w:val="20"/>
          <w:szCs w:val="20"/>
        </w:rPr>
        <w:lastRenderedPageBreak/>
        <w:t>Załącznik nr 3</w:t>
      </w:r>
      <w:r>
        <w:rPr>
          <w:rFonts w:ascii="Arial Narrow" w:hAnsi="Arial Narrow" w:cs="Times New Roman"/>
          <w:sz w:val="20"/>
          <w:szCs w:val="20"/>
        </w:rPr>
        <w:t>/6</w:t>
      </w:r>
      <w:r w:rsidRPr="00C5410F">
        <w:rPr>
          <w:rFonts w:ascii="Arial Narrow" w:hAnsi="Arial Narrow" w:cs="Times New Roman"/>
          <w:sz w:val="20"/>
          <w:szCs w:val="20"/>
        </w:rPr>
        <w:t xml:space="preserve"> do SIWZ </w:t>
      </w:r>
    </w:p>
    <w:p w:rsidR="00C5410F" w:rsidRPr="00C5410F" w:rsidRDefault="00C5410F" w:rsidP="00C5410F">
      <w:pPr>
        <w:jc w:val="center"/>
        <w:rPr>
          <w:rFonts w:ascii="Arial Narrow" w:hAnsi="Arial Narrow" w:cs="Times New Roman"/>
          <w:b/>
          <w:sz w:val="20"/>
          <w:szCs w:val="20"/>
        </w:rPr>
      </w:pPr>
      <w:r w:rsidRPr="00C5410F">
        <w:rPr>
          <w:rFonts w:ascii="Arial Narrow" w:hAnsi="Arial Narrow" w:cs="Times New Roman"/>
          <w:b/>
          <w:sz w:val="20"/>
          <w:szCs w:val="20"/>
        </w:rPr>
        <w:t xml:space="preserve">KALKULACA CENOWA – OPIS PRZEDMIOTU ZAMOWIENIA – GRUPA </w:t>
      </w:r>
      <w:r>
        <w:rPr>
          <w:rFonts w:ascii="Arial Narrow" w:hAnsi="Arial Narrow" w:cs="Times New Roman"/>
          <w:b/>
          <w:sz w:val="20"/>
          <w:szCs w:val="20"/>
        </w:rPr>
        <w:t>6</w:t>
      </w:r>
    </w:p>
    <w:p w:rsidR="00C5410F" w:rsidRPr="00C5410F" w:rsidRDefault="00C5410F" w:rsidP="00C5410F">
      <w:pPr>
        <w:spacing w:after="0"/>
        <w:ind w:firstLine="284"/>
        <w:rPr>
          <w:rFonts w:ascii="Arial Narrow" w:hAnsi="Arial Narrow" w:cs="Times New Roman"/>
          <w:sz w:val="20"/>
          <w:szCs w:val="20"/>
        </w:rPr>
      </w:pPr>
    </w:p>
    <w:p w:rsidR="00C5410F" w:rsidRPr="00C5410F" w:rsidRDefault="00C5410F" w:rsidP="00C5410F">
      <w:pPr>
        <w:pStyle w:val="StandardowyStandardowy1"/>
        <w:spacing w:line="276" w:lineRule="auto"/>
        <w:rPr>
          <w:rFonts w:ascii="Arial Narrow" w:hAnsi="Arial Narrow" w:cs="Arial"/>
        </w:rPr>
      </w:pPr>
      <w:r w:rsidRPr="00C5410F">
        <w:rPr>
          <w:rFonts w:ascii="Arial Narrow" w:hAnsi="Arial Narrow" w:cs="Arial"/>
        </w:rPr>
        <w:t>ZAMAWIAJĄCY: Uniwersytecki Szpital Dziecięcy w Krakowie, ul. Wielicka 265, 30-663 Kraków</w:t>
      </w:r>
    </w:p>
    <w:p w:rsidR="00C5410F" w:rsidRPr="00C5410F" w:rsidRDefault="00C5410F" w:rsidP="00C5410F">
      <w:pPr>
        <w:spacing w:line="276" w:lineRule="auto"/>
        <w:rPr>
          <w:rFonts w:ascii="Arial Narrow" w:hAnsi="Arial Narrow" w:cs="Arial"/>
          <w:sz w:val="20"/>
          <w:szCs w:val="20"/>
        </w:rPr>
      </w:pPr>
    </w:p>
    <w:p w:rsidR="00C5410F" w:rsidRPr="00C5410F" w:rsidRDefault="00C5410F" w:rsidP="00C5410F">
      <w:pPr>
        <w:spacing w:line="276" w:lineRule="auto"/>
        <w:rPr>
          <w:rFonts w:ascii="Arial Narrow" w:hAnsi="Arial Narrow" w:cs="Arial"/>
          <w:sz w:val="20"/>
          <w:szCs w:val="20"/>
        </w:rPr>
      </w:pPr>
      <w:r w:rsidRPr="00C5410F">
        <w:rPr>
          <w:rFonts w:ascii="Arial Narrow" w:hAnsi="Arial Narrow" w:cs="Arial"/>
          <w:sz w:val="20"/>
          <w:szCs w:val="20"/>
        </w:rPr>
        <w:t>Nazwa i adres Wykonawcy:..........................................................................</w:t>
      </w:r>
      <w:r>
        <w:rPr>
          <w:rFonts w:ascii="Arial Narrow" w:hAnsi="Arial Narrow" w:cs="Arial"/>
          <w:sz w:val="20"/>
          <w:szCs w:val="20"/>
        </w:rPr>
        <w:t>...............................</w:t>
      </w:r>
    </w:p>
    <w:p w:rsidR="00E35A31" w:rsidRPr="00324C3E" w:rsidRDefault="00E35A31" w:rsidP="00E35A31">
      <w:pPr>
        <w:jc w:val="center"/>
        <w:rPr>
          <w:rFonts w:ascii="Calibri" w:hAnsi="Calibri" w:cs="Arial"/>
          <w:b/>
          <w:i/>
          <w:sz w:val="16"/>
          <w:szCs w:val="16"/>
        </w:rPr>
      </w:pPr>
    </w:p>
    <w:tbl>
      <w:tblPr>
        <w:tblW w:w="16018" w:type="dxa"/>
        <w:tblInd w:w="-1129" w:type="dxa"/>
        <w:tblLayout w:type="fixed"/>
        <w:tblCellMar>
          <w:left w:w="0" w:type="dxa"/>
          <w:right w:w="0" w:type="dxa"/>
        </w:tblCellMar>
        <w:tblLook w:val="0000" w:firstRow="0" w:lastRow="0" w:firstColumn="0" w:lastColumn="0" w:noHBand="0" w:noVBand="0"/>
      </w:tblPr>
      <w:tblGrid>
        <w:gridCol w:w="283"/>
        <w:gridCol w:w="4679"/>
        <w:gridCol w:w="1275"/>
        <w:gridCol w:w="1134"/>
        <w:gridCol w:w="1276"/>
        <w:gridCol w:w="1134"/>
        <w:gridCol w:w="425"/>
        <w:gridCol w:w="1418"/>
        <w:gridCol w:w="1701"/>
        <w:gridCol w:w="1417"/>
        <w:gridCol w:w="1276"/>
      </w:tblGrid>
      <w:tr w:rsidR="00E35A31" w:rsidRPr="00324C3E" w:rsidTr="00D87444">
        <w:tblPrEx>
          <w:tblCellMar>
            <w:top w:w="0" w:type="dxa"/>
            <w:left w:w="0" w:type="dxa"/>
            <w:bottom w:w="0" w:type="dxa"/>
            <w:right w:w="0" w:type="dxa"/>
          </w:tblCellMar>
        </w:tblPrEx>
        <w:trPr>
          <w:cantSplit/>
        </w:trPr>
        <w:tc>
          <w:tcPr>
            <w:tcW w:w="283"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L</w:t>
            </w:r>
            <w:r>
              <w:rPr>
                <w:rFonts w:ascii="Calibri" w:hAnsi="Calibri" w:cs="Arial"/>
                <w:sz w:val="16"/>
                <w:szCs w:val="16"/>
              </w:rPr>
              <w:t>p.</w:t>
            </w:r>
          </w:p>
        </w:tc>
        <w:tc>
          <w:tcPr>
            <w:tcW w:w="4679"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Opis przedmiotu zamówienia</w:t>
            </w:r>
          </w:p>
        </w:tc>
        <w:tc>
          <w:tcPr>
            <w:tcW w:w="1275" w:type="dxa"/>
            <w:tcBorders>
              <w:top w:val="single" w:sz="4" w:space="0" w:color="000000"/>
              <w:left w:val="single" w:sz="4" w:space="0" w:color="000000"/>
              <w:bottom w:val="single" w:sz="4" w:space="0" w:color="000000"/>
              <w:right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Nazwa handlowa przedmiotu zamówienia</w:t>
            </w:r>
          </w:p>
        </w:tc>
        <w:tc>
          <w:tcPr>
            <w:tcW w:w="1134"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Orient.</w:t>
            </w:r>
          </w:p>
          <w:p w:rsidR="00E35A31" w:rsidRPr="00324C3E" w:rsidRDefault="00E35A31" w:rsidP="00D87444">
            <w:pPr>
              <w:rPr>
                <w:rFonts w:ascii="Calibri" w:hAnsi="Calibri" w:cs="Arial"/>
                <w:sz w:val="16"/>
                <w:szCs w:val="16"/>
              </w:rPr>
            </w:pPr>
            <w:r w:rsidRPr="00324C3E">
              <w:rPr>
                <w:rFonts w:ascii="Calibri" w:hAnsi="Calibri" w:cs="Arial"/>
                <w:sz w:val="16"/>
                <w:szCs w:val="16"/>
              </w:rPr>
              <w:t>Zużycie</w:t>
            </w:r>
          </w:p>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 xml:space="preserve">Roczne </w:t>
            </w:r>
          </w:p>
        </w:tc>
        <w:tc>
          <w:tcPr>
            <w:tcW w:w="1276"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Cena netto</w:t>
            </w:r>
          </w:p>
        </w:tc>
        <w:tc>
          <w:tcPr>
            <w:tcW w:w="1134"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Wartość netto</w:t>
            </w:r>
          </w:p>
        </w:tc>
        <w:tc>
          <w:tcPr>
            <w:tcW w:w="425"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VAT</w:t>
            </w:r>
          </w:p>
          <w:p w:rsidR="00E35A31" w:rsidRPr="00324C3E" w:rsidRDefault="00E35A31" w:rsidP="00D87444">
            <w:pPr>
              <w:rPr>
                <w:rFonts w:ascii="Calibri" w:hAnsi="Calibri" w:cs="Arial"/>
                <w:sz w:val="16"/>
                <w:szCs w:val="16"/>
              </w:rPr>
            </w:pPr>
            <w:r w:rsidRPr="00324C3E">
              <w:rPr>
                <w:rFonts w:ascii="Calibri" w:hAnsi="Calibri" w:cs="Arial"/>
                <w:sz w:val="16"/>
                <w:szCs w:val="16"/>
              </w:rPr>
              <w:t>%</w:t>
            </w:r>
          </w:p>
        </w:tc>
        <w:tc>
          <w:tcPr>
            <w:tcW w:w="1418"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Wartość VAT</w:t>
            </w:r>
          </w:p>
        </w:tc>
        <w:tc>
          <w:tcPr>
            <w:tcW w:w="1701"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Wartość brutto</w:t>
            </w:r>
          </w:p>
        </w:tc>
        <w:tc>
          <w:tcPr>
            <w:tcW w:w="1417" w:type="dxa"/>
            <w:tcBorders>
              <w:top w:val="single" w:sz="4" w:space="0" w:color="000000"/>
              <w:left w:val="single" w:sz="4" w:space="0" w:color="000000"/>
              <w:bottom w:val="single" w:sz="4" w:space="0" w:color="000000"/>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Pełny</w:t>
            </w:r>
          </w:p>
          <w:p w:rsidR="00E35A31" w:rsidRPr="00324C3E" w:rsidRDefault="00E35A31" w:rsidP="00D87444">
            <w:pPr>
              <w:rPr>
                <w:rFonts w:ascii="Calibri" w:hAnsi="Calibri" w:cs="Arial"/>
                <w:sz w:val="16"/>
                <w:szCs w:val="16"/>
              </w:rPr>
            </w:pPr>
            <w:r w:rsidRPr="00324C3E">
              <w:rPr>
                <w:rFonts w:ascii="Calibri" w:hAnsi="Calibri" w:cs="Arial"/>
                <w:sz w:val="16"/>
                <w:szCs w:val="16"/>
              </w:rPr>
              <w:t>Numer katalogowy</w:t>
            </w:r>
          </w:p>
        </w:tc>
        <w:tc>
          <w:tcPr>
            <w:tcW w:w="1276" w:type="dxa"/>
            <w:tcBorders>
              <w:top w:val="single" w:sz="4" w:space="0" w:color="000000"/>
              <w:left w:val="single" w:sz="4" w:space="0" w:color="000000"/>
              <w:bottom w:val="single" w:sz="4" w:space="0" w:color="000000"/>
              <w:right w:val="single" w:sz="4" w:space="0" w:color="auto"/>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 xml:space="preserve">Producent </w:t>
            </w:r>
          </w:p>
        </w:tc>
      </w:tr>
      <w:tr w:rsidR="00E35A31" w:rsidRPr="00324C3E" w:rsidTr="00D87444">
        <w:tblPrEx>
          <w:tblCellMar>
            <w:top w:w="0" w:type="dxa"/>
            <w:left w:w="0" w:type="dxa"/>
            <w:bottom w:w="0" w:type="dxa"/>
            <w:right w:w="0" w:type="dxa"/>
          </w:tblCellMar>
        </w:tblPrEx>
        <w:trPr>
          <w:cantSplit/>
        </w:trPr>
        <w:tc>
          <w:tcPr>
            <w:tcW w:w="283"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1</w:t>
            </w:r>
          </w:p>
        </w:tc>
        <w:tc>
          <w:tcPr>
            <w:tcW w:w="4679"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2</w:t>
            </w:r>
          </w:p>
        </w:tc>
        <w:tc>
          <w:tcPr>
            <w:tcW w:w="1275" w:type="dxa"/>
            <w:tcBorders>
              <w:left w:val="single" w:sz="4" w:space="0" w:color="000000"/>
              <w:bottom w:val="single" w:sz="4" w:space="0" w:color="000000"/>
              <w:right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3</w:t>
            </w:r>
          </w:p>
        </w:tc>
        <w:tc>
          <w:tcPr>
            <w:tcW w:w="1134"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4</w:t>
            </w:r>
          </w:p>
        </w:tc>
        <w:tc>
          <w:tcPr>
            <w:tcW w:w="1276"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5</w:t>
            </w:r>
          </w:p>
        </w:tc>
        <w:tc>
          <w:tcPr>
            <w:tcW w:w="1134"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6</w:t>
            </w:r>
          </w:p>
        </w:tc>
        <w:tc>
          <w:tcPr>
            <w:tcW w:w="425"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7</w:t>
            </w:r>
          </w:p>
        </w:tc>
        <w:tc>
          <w:tcPr>
            <w:tcW w:w="1418"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8</w:t>
            </w:r>
          </w:p>
        </w:tc>
        <w:tc>
          <w:tcPr>
            <w:tcW w:w="1701"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9</w:t>
            </w:r>
          </w:p>
        </w:tc>
        <w:tc>
          <w:tcPr>
            <w:tcW w:w="1417" w:type="dxa"/>
            <w:tcBorders>
              <w:left w:val="single" w:sz="4" w:space="0" w:color="000000"/>
              <w:bottom w:val="single" w:sz="4" w:space="0" w:color="000000"/>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10</w:t>
            </w:r>
          </w:p>
        </w:tc>
        <w:tc>
          <w:tcPr>
            <w:tcW w:w="1276" w:type="dxa"/>
            <w:tcBorders>
              <w:top w:val="single" w:sz="4" w:space="0" w:color="000000"/>
              <w:left w:val="single" w:sz="4" w:space="0" w:color="000000"/>
              <w:bottom w:val="single" w:sz="4" w:space="0" w:color="000000"/>
              <w:right w:val="single" w:sz="4" w:space="0" w:color="auto"/>
            </w:tcBorders>
          </w:tcPr>
          <w:p w:rsidR="00E35A31" w:rsidRPr="00324C3E" w:rsidRDefault="00E35A31" w:rsidP="00D87444">
            <w:pPr>
              <w:snapToGrid w:val="0"/>
              <w:jc w:val="center"/>
              <w:rPr>
                <w:rFonts w:ascii="Calibri" w:hAnsi="Calibri" w:cs="Arial"/>
                <w:sz w:val="16"/>
                <w:szCs w:val="16"/>
              </w:rPr>
            </w:pPr>
            <w:r w:rsidRPr="00324C3E">
              <w:rPr>
                <w:rFonts w:ascii="Calibri" w:hAnsi="Calibri" w:cs="Arial"/>
                <w:sz w:val="16"/>
                <w:szCs w:val="16"/>
              </w:rPr>
              <w:t>11</w:t>
            </w:r>
          </w:p>
        </w:tc>
      </w:tr>
      <w:tr w:rsidR="00E35A31" w:rsidRPr="00324C3E" w:rsidTr="00D87444">
        <w:tblPrEx>
          <w:tblCellMar>
            <w:top w:w="0" w:type="dxa"/>
            <w:left w:w="0" w:type="dxa"/>
            <w:bottom w:w="0" w:type="dxa"/>
            <w:right w:w="0" w:type="dxa"/>
          </w:tblCellMar>
        </w:tblPrEx>
        <w:trPr>
          <w:cantSplit/>
          <w:trHeight w:val="280"/>
        </w:trPr>
        <w:tc>
          <w:tcPr>
            <w:tcW w:w="283"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1</w:t>
            </w:r>
          </w:p>
        </w:tc>
        <w:tc>
          <w:tcPr>
            <w:tcW w:w="4679"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r w:rsidRPr="00324C3E">
              <w:rPr>
                <w:rFonts w:ascii="Calibri" w:hAnsi="Calibri" w:cs="Arial"/>
                <w:sz w:val="16"/>
                <w:szCs w:val="16"/>
              </w:rPr>
              <w:t>Zestaw do sporządzania radiofarmaceutyków MBrIDA a’6 fiolek</w:t>
            </w:r>
          </w:p>
        </w:tc>
        <w:tc>
          <w:tcPr>
            <w:tcW w:w="1275" w:type="dxa"/>
            <w:tcBorders>
              <w:left w:val="single" w:sz="4" w:space="0" w:color="000000"/>
              <w:bottom w:val="single" w:sz="4" w:space="0" w:color="auto"/>
              <w:right w:val="single" w:sz="4" w:space="0" w:color="000000"/>
            </w:tcBorders>
            <w:vAlign w:val="center"/>
          </w:tcPr>
          <w:p w:rsidR="00E35A31" w:rsidRPr="00324C3E" w:rsidRDefault="00E35A31" w:rsidP="00D87444">
            <w:pPr>
              <w:snapToGrid w:val="0"/>
              <w:jc w:val="center"/>
              <w:rPr>
                <w:rFonts w:ascii="Calibri" w:hAnsi="Calibri" w:cs="Arial"/>
                <w:sz w:val="16"/>
                <w:szCs w:val="16"/>
              </w:rPr>
            </w:pPr>
          </w:p>
        </w:tc>
        <w:tc>
          <w:tcPr>
            <w:tcW w:w="1134"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r>
              <w:rPr>
                <w:rFonts w:ascii="Calibri" w:hAnsi="Calibri" w:cs="Arial"/>
                <w:sz w:val="16"/>
                <w:szCs w:val="16"/>
              </w:rPr>
              <w:t>16</w:t>
            </w:r>
            <w:r w:rsidRPr="00324C3E">
              <w:rPr>
                <w:rFonts w:ascii="Calibri" w:hAnsi="Calibri" w:cs="Arial"/>
                <w:sz w:val="16"/>
                <w:szCs w:val="16"/>
              </w:rPr>
              <w:t xml:space="preserve"> zestawów</w:t>
            </w:r>
          </w:p>
        </w:tc>
        <w:tc>
          <w:tcPr>
            <w:tcW w:w="1276"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1134"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425"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1418"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1701"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1417" w:type="dxa"/>
            <w:tcBorders>
              <w:left w:val="single" w:sz="4" w:space="0" w:color="000000"/>
              <w:bottom w:val="single" w:sz="4" w:space="0" w:color="auto"/>
            </w:tcBorders>
          </w:tcPr>
          <w:p w:rsidR="00E35A31" w:rsidRPr="00324C3E" w:rsidRDefault="00E35A31" w:rsidP="00D87444">
            <w:pPr>
              <w:snapToGrid w:val="0"/>
              <w:rPr>
                <w:rFonts w:ascii="Calibri" w:hAnsi="Calibri" w:cs="Arial"/>
                <w:sz w:val="16"/>
                <w:szCs w:val="16"/>
              </w:rPr>
            </w:pPr>
          </w:p>
        </w:tc>
        <w:tc>
          <w:tcPr>
            <w:tcW w:w="1276" w:type="dxa"/>
            <w:tcBorders>
              <w:top w:val="single" w:sz="4" w:space="0" w:color="000000"/>
              <w:left w:val="single" w:sz="4" w:space="0" w:color="000000"/>
              <w:bottom w:val="single" w:sz="4" w:space="0" w:color="auto"/>
              <w:right w:val="single" w:sz="4" w:space="0" w:color="auto"/>
            </w:tcBorders>
          </w:tcPr>
          <w:p w:rsidR="00E35A31" w:rsidRPr="00324C3E" w:rsidRDefault="00E35A31" w:rsidP="00D87444">
            <w:pPr>
              <w:snapToGrid w:val="0"/>
              <w:rPr>
                <w:rFonts w:ascii="Calibri" w:hAnsi="Calibri" w:cs="Arial"/>
                <w:sz w:val="16"/>
                <w:szCs w:val="16"/>
              </w:rPr>
            </w:pPr>
          </w:p>
        </w:tc>
      </w:tr>
    </w:tbl>
    <w:p w:rsidR="00E35A31" w:rsidRPr="00324C3E" w:rsidRDefault="00E35A31" w:rsidP="00E35A31">
      <w:pPr>
        <w:rPr>
          <w:rFonts w:ascii="Calibri" w:hAnsi="Calibri"/>
          <w:sz w:val="16"/>
          <w:szCs w:val="16"/>
        </w:rPr>
      </w:pPr>
    </w:p>
    <w:p w:rsidR="00E35A31" w:rsidRPr="00324C3E" w:rsidRDefault="00E35A31" w:rsidP="00E35A31">
      <w:pPr>
        <w:rPr>
          <w:rFonts w:ascii="Calibri" w:hAnsi="Calibri"/>
          <w:sz w:val="16"/>
          <w:szCs w:val="16"/>
        </w:rPr>
      </w:pPr>
    </w:p>
    <w:p w:rsidR="00E35A31" w:rsidRDefault="00E35A31" w:rsidP="00E35A31">
      <w:pPr>
        <w:rPr>
          <w:rFonts w:ascii="Calibri" w:hAnsi="Calibri"/>
          <w:sz w:val="16"/>
          <w:szCs w:val="16"/>
        </w:rPr>
      </w:pPr>
    </w:p>
    <w:p w:rsidR="00E35A31" w:rsidRDefault="00E35A31" w:rsidP="00E35A31">
      <w:pPr>
        <w:rPr>
          <w:rFonts w:ascii="Calibri" w:hAnsi="Calibri"/>
          <w:sz w:val="16"/>
          <w:szCs w:val="16"/>
        </w:rPr>
      </w:pPr>
    </w:p>
    <w:p w:rsidR="00E35A31" w:rsidRPr="00324C3E" w:rsidRDefault="00E35A31" w:rsidP="00E35A31">
      <w:pPr>
        <w:rPr>
          <w:rFonts w:ascii="Calibri" w:hAnsi="Calibri"/>
          <w:sz w:val="16"/>
          <w:szCs w:val="16"/>
        </w:rPr>
      </w:pPr>
    </w:p>
    <w:p w:rsidR="00E35A31" w:rsidRPr="00324C3E" w:rsidRDefault="00E35A31" w:rsidP="00E35A31">
      <w:pPr>
        <w:rPr>
          <w:rFonts w:ascii="Calibri" w:hAnsi="Calibri"/>
          <w:sz w:val="16"/>
          <w:szCs w:val="16"/>
        </w:rPr>
      </w:pPr>
    </w:p>
    <w:p w:rsidR="00E35A31" w:rsidRPr="00324C3E" w:rsidRDefault="00E35A31" w:rsidP="00E35A31">
      <w:pPr>
        <w:rPr>
          <w:rFonts w:ascii="Calibri" w:hAnsi="Calibri"/>
          <w:sz w:val="16"/>
          <w:szCs w:val="16"/>
        </w:rPr>
      </w:pPr>
      <w:r w:rsidRPr="00324C3E">
        <w:rPr>
          <w:rFonts w:ascii="Calibri" w:hAnsi="Calibri"/>
          <w:sz w:val="16"/>
          <w:szCs w:val="16"/>
        </w:rPr>
        <w:t>…………................................</w:t>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t xml:space="preserve">                                                    ..................................................................</w:t>
      </w:r>
    </w:p>
    <w:p w:rsidR="00E35A31" w:rsidRPr="00324C3E" w:rsidRDefault="00E35A31" w:rsidP="00E35A31">
      <w:pPr>
        <w:rPr>
          <w:rFonts w:ascii="Calibri" w:hAnsi="Calibri"/>
          <w:sz w:val="16"/>
          <w:szCs w:val="16"/>
        </w:rPr>
      </w:pPr>
      <w:r w:rsidRPr="00324C3E">
        <w:rPr>
          <w:rFonts w:ascii="Calibri" w:hAnsi="Calibri"/>
          <w:i/>
          <w:sz w:val="16"/>
          <w:szCs w:val="16"/>
        </w:rPr>
        <w:t xml:space="preserve">     miejscowość, data</w:t>
      </w:r>
      <w:r w:rsidRPr="00324C3E">
        <w:rPr>
          <w:rFonts w:ascii="Calibri" w:hAnsi="Calibri"/>
          <w:i/>
          <w:sz w:val="16"/>
          <w:szCs w:val="16"/>
        </w:rPr>
        <w:tab/>
      </w:r>
      <w:r w:rsidRPr="00324C3E">
        <w:rPr>
          <w:rFonts w:ascii="Calibri" w:hAnsi="Calibri"/>
          <w: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sz w:val="16"/>
          <w:szCs w:val="16"/>
        </w:rPr>
        <w:tab/>
      </w:r>
      <w:r w:rsidRPr="00324C3E">
        <w:rPr>
          <w:rFonts w:ascii="Calibri" w:hAnsi="Calibri"/>
          <w:i/>
          <w:sz w:val="16"/>
          <w:szCs w:val="16"/>
        </w:rPr>
        <w:t xml:space="preserve">                                                                    podpis osoby upoważnionej do reprezentacji</w:t>
      </w:r>
    </w:p>
    <w:p w:rsidR="00E35A31" w:rsidRPr="00324C3E" w:rsidRDefault="00E35A31" w:rsidP="00E35A31">
      <w:pPr>
        <w:rPr>
          <w:rFonts w:ascii="Calibri" w:hAnsi="Calibri"/>
          <w:sz w:val="16"/>
          <w:szCs w:val="16"/>
        </w:rPr>
      </w:pPr>
    </w:p>
    <w:p w:rsidR="00E35A31" w:rsidRPr="00432775" w:rsidRDefault="00E35A31" w:rsidP="00E35A31">
      <w:pPr>
        <w:jc w:val="right"/>
        <w:rPr>
          <w:rFonts w:ascii="Calibri" w:hAnsi="Calibri" w:cs="Arial"/>
          <w:b/>
          <w:sz w:val="16"/>
          <w:szCs w:val="16"/>
        </w:rPr>
      </w:pPr>
    </w:p>
    <w:p w:rsidR="00C5410F" w:rsidRDefault="00C5410F" w:rsidP="00E35A31">
      <w:pPr>
        <w:jc w:val="right"/>
        <w:rPr>
          <w:rFonts w:ascii="Calibri" w:hAnsi="Calibri" w:cs="Arial"/>
          <w:b/>
          <w:sz w:val="16"/>
          <w:szCs w:val="16"/>
        </w:rPr>
      </w:pPr>
    </w:p>
    <w:p w:rsidR="00C5410F" w:rsidRDefault="00C5410F" w:rsidP="00C5410F">
      <w:pPr>
        <w:rPr>
          <w:rFonts w:ascii="Calibri" w:hAnsi="Calibri" w:cs="Arial"/>
          <w:b/>
          <w:sz w:val="16"/>
          <w:szCs w:val="16"/>
        </w:rPr>
      </w:pPr>
    </w:p>
    <w:p w:rsidR="00C5410F" w:rsidRPr="00C5410F" w:rsidRDefault="00C5410F" w:rsidP="00C5410F">
      <w:pPr>
        <w:jc w:val="right"/>
        <w:rPr>
          <w:rFonts w:ascii="Arial Narrow" w:hAnsi="Arial Narrow" w:cs="Times New Roman"/>
          <w:sz w:val="20"/>
          <w:szCs w:val="20"/>
        </w:rPr>
      </w:pPr>
      <w:r w:rsidRPr="00C5410F">
        <w:rPr>
          <w:rFonts w:ascii="Arial Narrow" w:hAnsi="Arial Narrow" w:cs="Times New Roman"/>
          <w:sz w:val="20"/>
          <w:szCs w:val="20"/>
        </w:rPr>
        <w:lastRenderedPageBreak/>
        <w:t>Załącznik nr 3</w:t>
      </w:r>
      <w:r>
        <w:rPr>
          <w:rFonts w:ascii="Arial Narrow" w:hAnsi="Arial Narrow" w:cs="Times New Roman"/>
          <w:sz w:val="20"/>
          <w:szCs w:val="20"/>
        </w:rPr>
        <w:t>/7</w:t>
      </w:r>
      <w:r w:rsidRPr="00C5410F">
        <w:rPr>
          <w:rFonts w:ascii="Arial Narrow" w:hAnsi="Arial Narrow" w:cs="Times New Roman"/>
          <w:sz w:val="20"/>
          <w:szCs w:val="20"/>
        </w:rPr>
        <w:t xml:space="preserve"> do SIWZ </w:t>
      </w:r>
    </w:p>
    <w:p w:rsidR="00C5410F" w:rsidRPr="00C5410F" w:rsidRDefault="00C5410F" w:rsidP="00C5410F">
      <w:pPr>
        <w:jc w:val="center"/>
        <w:rPr>
          <w:rFonts w:ascii="Arial Narrow" w:hAnsi="Arial Narrow" w:cs="Times New Roman"/>
          <w:b/>
          <w:sz w:val="20"/>
          <w:szCs w:val="20"/>
        </w:rPr>
      </w:pPr>
      <w:r w:rsidRPr="00C5410F">
        <w:rPr>
          <w:rFonts w:ascii="Arial Narrow" w:hAnsi="Arial Narrow" w:cs="Times New Roman"/>
          <w:b/>
          <w:sz w:val="20"/>
          <w:szCs w:val="20"/>
        </w:rPr>
        <w:t xml:space="preserve">KALKULACA CENOWA – OPIS PRZEDMIOTU ZAMOWIENIA – GRUPA </w:t>
      </w:r>
      <w:r>
        <w:rPr>
          <w:rFonts w:ascii="Arial Narrow" w:hAnsi="Arial Narrow" w:cs="Times New Roman"/>
          <w:b/>
          <w:sz w:val="20"/>
          <w:szCs w:val="20"/>
        </w:rPr>
        <w:t>7</w:t>
      </w:r>
    </w:p>
    <w:p w:rsidR="00C5410F" w:rsidRPr="00C5410F" w:rsidRDefault="00C5410F" w:rsidP="00C5410F">
      <w:pPr>
        <w:spacing w:after="0"/>
        <w:ind w:firstLine="284"/>
        <w:rPr>
          <w:rFonts w:ascii="Arial Narrow" w:hAnsi="Arial Narrow" w:cs="Times New Roman"/>
          <w:sz w:val="20"/>
          <w:szCs w:val="20"/>
        </w:rPr>
      </w:pPr>
    </w:p>
    <w:p w:rsidR="00C5410F" w:rsidRPr="00C5410F" w:rsidRDefault="00C5410F" w:rsidP="00C5410F">
      <w:pPr>
        <w:pStyle w:val="StandardowyStandardowy1"/>
        <w:spacing w:line="276" w:lineRule="auto"/>
        <w:rPr>
          <w:rFonts w:ascii="Arial Narrow" w:hAnsi="Arial Narrow" w:cs="Arial"/>
        </w:rPr>
      </w:pPr>
      <w:r w:rsidRPr="00C5410F">
        <w:rPr>
          <w:rFonts w:ascii="Arial Narrow" w:hAnsi="Arial Narrow" w:cs="Arial"/>
        </w:rPr>
        <w:t>ZAMAWIAJĄCY: Uniwersytecki Szpital Dziecięcy w Krakowie, ul. Wielicka 265, 30-663 Kraków</w:t>
      </w:r>
    </w:p>
    <w:p w:rsidR="00C5410F" w:rsidRPr="00C5410F" w:rsidRDefault="00C5410F" w:rsidP="00C5410F">
      <w:pPr>
        <w:spacing w:line="276" w:lineRule="auto"/>
        <w:rPr>
          <w:rFonts w:ascii="Arial Narrow" w:hAnsi="Arial Narrow" w:cs="Arial"/>
          <w:sz w:val="20"/>
          <w:szCs w:val="20"/>
        </w:rPr>
      </w:pPr>
    </w:p>
    <w:p w:rsidR="00C5410F" w:rsidRPr="00C5410F" w:rsidRDefault="00C5410F" w:rsidP="00C5410F">
      <w:pPr>
        <w:spacing w:line="276" w:lineRule="auto"/>
        <w:rPr>
          <w:rFonts w:ascii="Arial Narrow" w:hAnsi="Arial Narrow" w:cs="Arial"/>
          <w:sz w:val="20"/>
          <w:szCs w:val="20"/>
        </w:rPr>
      </w:pPr>
      <w:r w:rsidRPr="00C5410F">
        <w:rPr>
          <w:rFonts w:ascii="Arial Narrow" w:hAnsi="Arial Narrow" w:cs="Arial"/>
          <w:sz w:val="20"/>
          <w:szCs w:val="20"/>
        </w:rPr>
        <w:t>Nazwa i adres Wykonawcy:..........................................................................</w:t>
      </w:r>
      <w:r>
        <w:rPr>
          <w:rFonts w:ascii="Arial Narrow" w:hAnsi="Arial Narrow" w:cs="Arial"/>
          <w:sz w:val="20"/>
          <w:szCs w:val="20"/>
        </w:rPr>
        <w:t>...............................</w:t>
      </w:r>
    </w:p>
    <w:p w:rsidR="00E35A31" w:rsidRPr="00324C3E" w:rsidRDefault="00E35A31" w:rsidP="00E35A31">
      <w:pPr>
        <w:jc w:val="center"/>
        <w:rPr>
          <w:rFonts w:ascii="Calibri" w:hAnsi="Calibri" w:cs="Arial"/>
          <w:b/>
          <w:sz w:val="16"/>
          <w:szCs w:val="16"/>
        </w:rPr>
      </w:pPr>
    </w:p>
    <w:tbl>
      <w:tblPr>
        <w:tblW w:w="16160" w:type="dxa"/>
        <w:tblInd w:w="-1129" w:type="dxa"/>
        <w:tblLayout w:type="fixed"/>
        <w:tblCellMar>
          <w:left w:w="0" w:type="dxa"/>
          <w:right w:w="0" w:type="dxa"/>
        </w:tblCellMar>
        <w:tblLook w:val="0000" w:firstRow="0" w:lastRow="0" w:firstColumn="0" w:lastColumn="0" w:noHBand="0" w:noVBand="0"/>
      </w:tblPr>
      <w:tblGrid>
        <w:gridCol w:w="567"/>
        <w:gridCol w:w="5245"/>
        <w:gridCol w:w="1559"/>
        <w:gridCol w:w="851"/>
        <w:gridCol w:w="850"/>
        <w:gridCol w:w="1134"/>
        <w:gridCol w:w="709"/>
        <w:gridCol w:w="1276"/>
        <w:gridCol w:w="1417"/>
        <w:gridCol w:w="1134"/>
        <w:gridCol w:w="1418"/>
      </w:tblGrid>
      <w:tr w:rsidR="00E35A31" w:rsidRPr="00432775" w:rsidTr="00D87444">
        <w:tblPrEx>
          <w:tblCellMar>
            <w:top w:w="0" w:type="dxa"/>
            <w:left w:w="0" w:type="dxa"/>
            <w:bottom w:w="0" w:type="dxa"/>
            <w:right w:w="0" w:type="dxa"/>
          </w:tblCellMar>
        </w:tblPrEx>
        <w:trPr>
          <w:cantSplit/>
        </w:trPr>
        <w:tc>
          <w:tcPr>
            <w:tcW w:w="567" w:type="dxa"/>
            <w:tcBorders>
              <w:top w:val="single" w:sz="4" w:space="0" w:color="000000"/>
              <w:left w:val="single" w:sz="4" w:space="0" w:color="000000"/>
              <w:bottom w:val="single" w:sz="4" w:space="0" w:color="000000"/>
            </w:tcBorders>
          </w:tcPr>
          <w:p w:rsidR="00E35A31" w:rsidRPr="00432775" w:rsidRDefault="00E35A31" w:rsidP="00D87444">
            <w:pPr>
              <w:snapToGrid w:val="0"/>
              <w:rPr>
                <w:rFonts w:ascii="Calibri" w:hAnsi="Calibri" w:cs="Arial"/>
                <w:sz w:val="16"/>
                <w:szCs w:val="16"/>
              </w:rPr>
            </w:pPr>
            <w:r w:rsidRPr="00432775">
              <w:rPr>
                <w:rFonts w:ascii="Calibri" w:hAnsi="Calibri" w:cs="Arial"/>
                <w:sz w:val="16"/>
                <w:szCs w:val="16"/>
              </w:rPr>
              <w:t>L</w:t>
            </w:r>
            <w:r>
              <w:rPr>
                <w:rFonts w:ascii="Calibri" w:hAnsi="Calibri" w:cs="Arial"/>
                <w:sz w:val="16"/>
                <w:szCs w:val="16"/>
              </w:rPr>
              <w:t>p.</w:t>
            </w:r>
          </w:p>
        </w:tc>
        <w:tc>
          <w:tcPr>
            <w:tcW w:w="5245" w:type="dxa"/>
            <w:tcBorders>
              <w:top w:val="single" w:sz="4" w:space="0" w:color="000000"/>
              <w:left w:val="single" w:sz="4" w:space="0" w:color="000000"/>
              <w:bottom w:val="single" w:sz="4" w:space="0" w:color="000000"/>
            </w:tcBorders>
          </w:tcPr>
          <w:p w:rsidR="00E35A31" w:rsidRPr="00432775" w:rsidRDefault="00E35A31" w:rsidP="00D87444">
            <w:pPr>
              <w:snapToGrid w:val="0"/>
              <w:rPr>
                <w:rFonts w:ascii="Calibri" w:hAnsi="Calibri" w:cs="Arial"/>
                <w:sz w:val="16"/>
                <w:szCs w:val="16"/>
              </w:rPr>
            </w:pPr>
            <w:r w:rsidRPr="00432775">
              <w:rPr>
                <w:rFonts w:ascii="Calibri" w:hAnsi="Calibri" w:cs="Arial"/>
                <w:sz w:val="16"/>
                <w:szCs w:val="16"/>
              </w:rPr>
              <w:t>Opis przedmiotu zamówienia</w:t>
            </w:r>
          </w:p>
        </w:tc>
        <w:tc>
          <w:tcPr>
            <w:tcW w:w="1559" w:type="dxa"/>
            <w:tcBorders>
              <w:top w:val="single" w:sz="4" w:space="0" w:color="000000"/>
              <w:left w:val="single" w:sz="4" w:space="0" w:color="000000"/>
              <w:bottom w:val="single" w:sz="4" w:space="0" w:color="000000"/>
              <w:right w:val="single" w:sz="4" w:space="0" w:color="000000"/>
            </w:tcBorders>
          </w:tcPr>
          <w:p w:rsidR="00E35A31" w:rsidRPr="00432775" w:rsidRDefault="00E35A31" w:rsidP="00D87444">
            <w:pPr>
              <w:snapToGrid w:val="0"/>
              <w:rPr>
                <w:rFonts w:ascii="Calibri" w:hAnsi="Calibri" w:cs="Arial"/>
                <w:sz w:val="16"/>
                <w:szCs w:val="16"/>
              </w:rPr>
            </w:pPr>
            <w:r w:rsidRPr="00432775">
              <w:rPr>
                <w:rFonts w:ascii="Calibri" w:hAnsi="Calibri" w:cs="Arial"/>
                <w:sz w:val="16"/>
                <w:szCs w:val="16"/>
              </w:rPr>
              <w:t>Nazwa handlowa przedmiotu zamówienia</w:t>
            </w:r>
          </w:p>
        </w:tc>
        <w:tc>
          <w:tcPr>
            <w:tcW w:w="851" w:type="dxa"/>
            <w:tcBorders>
              <w:top w:val="single" w:sz="4" w:space="0" w:color="000000"/>
              <w:left w:val="single" w:sz="4" w:space="0" w:color="000000"/>
              <w:bottom w:val="single" w:sz="4" w:space="0" w:color="000000"/>
            </w:tcBorders>
          </w:tcPr>
          <w:p w:rsidR="00E35A31" w:rsidRPr="00432775" w:rsidRDefault="00E35A31" w:rsidP="00D87444">
            <w:pPr>
              <w:snapToGrid w:val="0"/>
              <w:rPr>
                <w:rFonts w:ascii="Calibri" w:hAnsi="Calibri" w:cs="Arial"/>
                <w:sz w:val="16"/>
                <w:szCs w:val="16"/>
              </w:rPr>
            </w:pPr>
            <w:r w:rsidRPr="00432775">
              <w:rPr>
                <w:rFonts w:ascii="Calibri" w:hAnsi="Calibri" w:cs="Arial"/>
                <w:sz w:val="16"/>
                <w:szCs w:val="16"/>
              </w:rPr>
              <w:t>Orient.</w:t>
            </w:r>
          </w:p>
          <w:p w:rsidR="00E35A31" w:rsidRPr="00432775" w:rsidRDefault="00E35A31" w:rsidP="00D87444">
            <w:pPr>
              <w:rPr>
                <w:rFonts w:ascii="Calibri" w:hAnsi="Calibri" w:cs="Arial"/>
                <w:sz w:val="16"/>
                <w:szCs w:val="16"/>
              </w:rPr>
            </w:pPr>
            <w:r w:rsidRPr="00432775">
              <w:rPr>
                <w:rFonts w:ascii="Calibri" w:hAnsi="Calibri" w:cs="Arial"/>
                <w:sz w:val="16"/>
                <w:szCs w:val="16"/>
              </w:rPr>
              <w:t>Zużycie</w:t>
            </w:r>
          </w:p>
          <w:p w:rsidR="00E35A31" w:rsidRPr="00432775" w:rsidRDefault="00E35A31" w:rsidP="00D87444">
            <w:pPr>
              <w:snapToGrid w:val="0"/>
              <w:rPr>
                <w:rFonts w:ascii="Calibri" w:hAnsi="Calibri" w:cs="Arial"/>
                <w:sz w:val="16"/>
                <w:szCs w:val="16"/>
              </w:rPr>
            </w:pPr>
            <w:r w:rsidRPr="00432775">
              <w:rPr>
                <w:rFonts w:ascii="Calibri" w:hAnsi="Calibri" w:cs="Arial"/>
                <w:sz w:val="16"/>
                <w:szCs w:val="16"/>
              </w:rPr>
              <w:t xml:space="preserve">Roczne </w:t>
            </w:r>
          </w:p>
        </w:tc>
        <w:tc>
          <w:tcPr>
            <w:tcW w:w="850" w:type="dxa"/>
            <w:tcBorders>
              <w:top w:val="single" w:sz="4" w:space="0" w:color="000000"/>
              <w:left w:val="single" w:sz="4" w:space="0" w:color="000000"/>
              <w:bottom w:val="single" w:sz="4" w:space="0" w:color="000000"/>
            </w:tcBorders>
          </w:tcPr>
          <w:p w:rsidR="00E35A31" w:rsidRPr="00432775" w:rsidRDefault="00E35A31" w:rsidP="00D87444">
            <w:pPr>
              <w:snapToGrid w:val="0"/>
              <w:rPr>
                <w:rFonts w:ascii="Calibri" w:hAnsi="Calibri" w:cs="Arial"/>
                <w:sz w:val="16"/>
                <w:szCs w:val="16"/>
              </w:rPr>
            </w:pPr>
            <w:r w:rsidRPr="00432775">
              <w:rPr>
                <w:rFonts w:ascii="Calibri" w:hAnsi="Calibri" w:cs="Arial"/>
                <w:sz w:val="16"/>
                <w:szCs w:val="16"/>
              </w:rPr>
              <w:t>Cena netto</w:t>
            </w:r>
          </w:p>
        </w:tc>
        <w:tc>
          <w:tcPr>
            <w:tcW w:w="1134" w:type="dxa"/>
            <w:tcBorders>
              <w:top w:val="single" w:sz="4" w:space="0" w:color="000000"/>
              <w:left w:val="single" w:sz="4" w:space="0" w:color="000000"/>
              <w:bottom w:val="single" w:sz="4" w:space="0" w:color="000000"/>
            </w:tcBorders>
          </w:tcPr>
          <w:p w:rsidR="00E35A31" w:rsidRPr="00432775" w:rsidRDefault="00E35A31" w:rsidP="00D87444">
            <w:pPr>
              <w:snapToGrid w:val="0"/>
              <w:rPr>
                <w:rFonts w:ascii="Calibri" w:hAnsi="Calibri" w:cs="Arial"/>
                <w:sz w:val="16"/>
                <w:szCs w:val="16"/>
              </w:rPr>
            </w:pPr>
            <w:r w:rsidRPr="00432775">
              <w:rPr>
                <w:rFonts w:ascii="Calibri" w:hAnsi="Calibri" w:cs="Arial"/>
                <w:sz w:val="16"/>
                <w:szCs w:val="16"/>
              </w:rPr>
              <w:t>Wartość netto</w:t>
            </w:r>
          </w:p>
        </w:tc>
        <w:tc>
          <w:tcPr>
            <w:tcW w:w="709" w:type="dxa"/>
            <w:tcBorders>
              <w:top w:val="single" w:sz="4" w:space="0" w:color="000000"/>
              <w:left w:val="single" w:sz="4" w:space="0" w:color="000000"/>
              <w:bottom w:val="single" w:sz="4" w:space="0" w:color="000000"/>
            </w:tcBorders>
          </w:tcPr>
          <w:p w:rsidR="00E35A31" w:rsidRPr="00432775" w:rsidRDefault="00E35A31" w:rsidP="00D87444">
            <w:pPr>
              <w:snapToGrid w:val="0"/>
              <w:rPr>
                <w:rFonts w:ascii="Calibri" w:hAnsi="Calibri" w:cs="Arial"/>
                <w:sz w:val="16"/>
                <w:szCs w:val="16"/>
              </w:rPr>
            </w:pPr>
            <w:r w:rsidRPr="00432775">
              <w:rPr>
                <w:rFonts w:ascii="Calibri" w:hAnsi="Calibri" w:cs="Arial"/>
                <w:sz w:val="16"/>
                <w:szCs w:val="16"/>
              </w:rPr>
              <w:t>VAT</w:t>
            </w:r>
          </w:p>
          <w:p w:rsidR="00E35A31" w:rsidRPr="00432775" w:rsidRDefault="00E35A31" w:rsidP="00D87444">
            <w:pPr>
              <w:rPr>
                <w:rFonts w:ascii="Calibri" w:hAnsi="Calibri" w:cs="Arial"/>
                <w:sz w:val="16"/>
                <w:szCs w:val="16"/>
              </w:rPr>
            </w:pPr>
            <w:r w:rsidRPr="00432775">
              <w:rPr>
                <w:rFonts w:ascii="Calibri" w:hAnsi="Calibri" w:cs="Arial"/>
                <w:sz w:val="16"/>
                <w:szCs w:val="16"/>
              </w:rPr>
              <w:t>%</w:t>
            </w:r>
          </w:p>
        </w:tc>
        <w:tc>
          <w:tcPr>
            <w:tcW w:w="1276" w:type="dxa"/>
            <w:tcBorders>
              <w:top w:val="single" w:sz="4" w:space="0" w:color="000000"/>
              <w:left w:val="single" w:sz="4" w:space="0" w:color="000000"/>
              <w:bottom w:val="single" w:sz="4" w:space="0" w:color="000000"/>
            </w:tcBorders>
          </w:tcPr>
          <w:p w:rsidR="00E35A31" w:rsidRPr="00432775" w:rsidRDefault="00E35A31" w:rsidP="00D87444">
            <w:pPr>
              <w:snapToGrid w:val="0"/>
              <w:rPr>
                <w:rFonts w:ascii="Calibri" w:hAnsi="Calibri" w:cs="Arial"/>
                <w:sz w:val="16"/>
                <w:szCs w:val="16"/>
              </w:rPr>
            </w:pPr>
            <w:r w:rsidRPr="00432775">
              <w:rPr>
                <w:rFonts w:ascii="Calibri" w:hAnsi="Calibri" w:cs="Arial"/>
                <w:sz w:val="16"/>
                <w:szCs w:val="16"/>
              </w:rPr>
              <w:t>Wartość VAT</w:t>
            </w:r>
          </w:p>
        </w:tc>
        <w:tc>
          <w:tcPr>
            <w:tcW w:w="1417" w:type="dxa"/>
            <w:tcBorders>
              <w:top w:val="single" w:sz="4" w:space="0" w:color="000000"/>
              <w:left w:val="single" w:sz="4" w:space="0" w:color="000000"/>
              <w:bottom w:val="single" w:sz="4" w:space="0" w:color="000000"/>
            </w:tcBorders>
          </w:tcPr>
          <w:p w:rsidR="00E35A31" w:rsidRPr="00432775" w:rsidRDefault="00E35A31" w:rsidP="00D87444">
            <w:pPr>
              <w:snapToGrid w:val="0"/>
              <w:rPr>
                <w:rFonts w:ascii="Calibri" w:hAnsi="Calibri" w:cs="Arial"/>
                <w:sz w:val="16"/>
                <w:szCs w:val="16"/>
              </w:rPr>
            </w:pPr>
            <w:r w:rsidRPr="00432775">
              <w:rPr>
                <w:rFonts w:ascii="Calibri" w:hAnsi="Calibri" w:cs="Arial"/>
                <w:sz w:val="16"/>
                <w:szCs w:val="16"/>
              </w:rPr>
              <w:t>Wartość brutto</w:t>
            </w:r>
          </w:p>
        </w:tc>
        <w:tc>
          <w:tcPr>
            <w:tcW w:w="1134" w:type="dxa"/>
            <w:tcBorders>
              <w:top w:val="single" w:sz="4" w:space="0" w:color="000000"/>
              <w:left w:val="single" w:sz="4" w:space="0" w:color="000000"/>
              <w:bottom w:val="single" w:sz="4" w:space="0" w:color="000000"/>
            </w:tcBorders>
          </w:tcPr>
          <w:p w:rsidR="00E35A31" w:rsidRPr="00432775" w:rsidRDefault="00E35A31" w:rsidP="00D87444">
            <w:pPr>
              <w:snapToGrid w:val="0"/>
              <w:rPr>
                <w:rFonts w:ascii="Calibri" w:hAnsi="Calibri" w:cs="Arial"/>
                <w:sz w:val="16"/>
                <w:szCs w:val="16"/>
              </w:rPr>
            </w:pPr>
            <w:r w:rsidRPr="00432775">
              <w:rPr>
                <w:rFonts w:ascii="Calibri" w:hAnsi="Calibri" w:cs="Arial"/>
                <w:sz w:val="16"/>
                <w:szCs w:val="16"/>
              </w:rPr>
              <w:t>Pełny</w:t>
            </w:r>
          </w:p>
          <w:p w:rsidR="00E35A31" w:rsidRPr="00432775" w:rsidRDefault="00E35A31" w:rsidP="00D87444">
            <w:pPr>
              <w:rPr>
                <w:rFonts w:ascii="Calibri" w:hAnsi="Calibri" w:cs="Arial"/>
                <w:sz w:val="16"/>
                <w:szCs w:val="16"/>
              </w:rPr>
            </w:pPr>
            <w:r w:rsidRPr="00432775">
              <w:rPr>
                <w:rFonts w:ascii="Calibri" w:hAnsi="Calibri" w:cs="Arial"/>
                <w:sz w:val="16"/>
                <w:szCs w:val="16"/>
              </w:rPr>
              <w:t>Numer katalogowy</w:t>
            </w:r>
          </w:p>
        </w:tc>
        <w:tc>
          <w:tcPr>
            <w:tcW w:w="1418" w:type="dxa"/>
            <w:tcBorders>
              <w:top w:val="single" w:sz="4" w:space="0" w:color="000000"/>
              <w:left w:val="single" w:sz="4" w:space="0" w:color="000000"/>
              <w:bottom w:val="single" w:sz="4" w:space="0" w:color="000000"/>
              <w:right w:val="single" w:sz="4" w:space="0" w:color="auto"/>
            </w:tcBorders>
          </w:tcPr>
          <w:p w:rsidR="00E35A31" w:rsidRPr="00432775" w:rsidRDefault="00E35A31" w:rsidP="00D87444">
            <w:pPr>
              <w:snapToGrid w:val="0"/>
              <w:rPr>
                <w:rFonts w:ascii="Calibri" w:hAnsi="Calibri" w:cs="Arial"/>
                <w:sz w:val="16"/>
                <w:szCs w:val="16"/>
              </w:rPr>
            </w:pPr>
            <w:r w:rsidRPr="00432775">
              <w:rPr>
                <w:rFonts w:ascii="Calibri" w:hAnsi="Calibri" w:cs="Arial"/>
                <w:sz w:val="16"/>
                <w:szCs w:val="16"/>
              </w:rPr>
              <w:t xml:space="preserve">Producent </w:t>
            </w:r>
          </w:p>
        </w:tc>
      </w:tr>
      <w:tr w:rsidR="00E35A31" w:rsidRPr="00432775" w:rsidTr="00D87444">
        <w:tblPrEx>
          <w:tblCellMar>
            <w:top w:w="0" w:type="dxa"/>
            <w:left w:w="0" w:type="dxa"/>
            <w:bottom w:w="0" w:type="dxa"/>
            <w:right w:w="0" w:type="dxa"/>
          </w:tblCellMar>
        </w:tblPrEx>
        <w:trPr>
          <w:cantSplit/>
        </w:trPr>
        <w:tc>
          <w:tcPr>
            <w:tcW w:w="567" w:type="dxa"/>
            <w:tcBorders>
              <w:left w:val="single" w:sz="4" w:space="0" w:color="000000"/>
              <w:bottom w:val="single" w:sz="4" w:space="0" w:color="000000"/>
            </w:tcBorders>
          </w:tcPr>
          <w:p w:rsidR="00E35A31" w:rsidRPr="00432775" w:rsidRDefault="00E35A31" w:rsidP="00D87444">
            <w:pPr>
              <w:snapToGrid w:val="0"/>
              <w:jc w:val="center"/>
              <w:rPr>
                <w:rFonts w:ascii="Calibri" w:hAnsi="Calibri" w:cs="Arial"/>
                <w:sz w:val="16"/>
                <w:szCs w:val="16"/>
              </w:rPr>
            </w:pPr>
            <w:r w:rsidRPr="00432775">
              <w:rPr>
                <w:rFonts w:ascii="Calibri" w:hAnsi="Calibri" w:cs="Arial"/>
                <w:sz w:val="16"/>
                <w:szCs w:val="16"/>
              </w:rPr>
              <w:t>1</w:t>
            </w:r>
          </w:p>
        </w:tc>
        <w:tc>
          <w:tcPr>
            <w:tcW w:w="5245" w:type="dxa"/>
            <w:tcBorders>
              <w:left w:val="single" w:sz="4" w:space="0" w:color="000000"/>
              <w:bottom w:val="single" w:sz="4" w:space="0" w:color="000000"/>
            </w:tcBorders>
          </w:tcPr>
          <w:p w:rsidR="00E35A31" w:rsidRPr="00432775" w:rsidRDefault="00E35A31" w:rsidP="00D87444">
            <w:pPr>
              <w:snapToGrid w:val="0"/>
              <w:jc w:val="center"/>
              <w:rPr>
                <w:rFonts w:ascii="Calibri" w:hAnsi="Calibri" w:cs="Arial"/>
                <w:sz w:val="16"/>
                <w:szCs w:val="16"/>
              </w:rPr>
            </w:pPr>
            <w:r w:rsidRPr="00432775">
              <w:rPr>
                <w:rFonts w:ascii="Calibri" w:hAnsi="Calibri" w:cs="Arial"/>
                <w:sz w:val="16"/>
                <w:szCs w:val="16"/>
              </w:rPr>
              <w:t>2</w:t>
            </w:r>
          </w:p>
        </w:tc>
        <w:tc>
          <w:tcPr>
            <w:tcW w:w="1559" w:type="dxa"/>
            <w:tcBorders>
              <w:left w:val="single" w:sz="4" w:space="0" w:color="000000"/>
              <w:bottom w:val="single" w:sz="4" w:space="0" w:color="000000"/>
              <w:right w:val="single" w:sz="4" w:space="0" w:color="000000"/>
            </w:tcBorders>
          </w:tcPr>
          <w:p w:rsidR="00E35A31" w:rsidRPr="00432775" w:rsidRDefault="00E35A31" w:rsidP="00D87444">
            <w:pPr>
              <w:snapToGrid w:val="0"/>
              <w:jc w:val="center"/>
              <w:rPr>
                <w:rFonts w:ascii="Calibri" w:hAnsi="Calibri" w:cs="Arial"/>
                <w:sz w:val="16"/>
                <w:szCs w:val="16"/>
              </w:rPr>
            </w:pPr>
            <w:r w:rsidRPr="00432775">
              <w:rPr>
                <w:rFonts w:ascii="Calibri" w:hAnsi="Calibri" w:cs="Arial"/>
                <w:sz w:val="16"/>
                <w:szCs w:val="16"/>
              </w:rPr>
              <w:t>3</w:t>
            </w:r>
          </w:p>
        </w:tc>
        <w:tc>
          <w:tcPr>
            <w:tcW w:w="851" w:type="dxa"/>
            <w:tcBorders>
              <w:left w:val="single" w:sz="4" w:space="0" w:color="000000"/>
              <w:bottom w:val="single" w:sz="4" w:space="0" w:color="000000"/>
            </w:tcBorders>
          </w:tcPr>
          <w:p w:rsidR="00E35A31" w:rsidRPr="00432775" w:rsidRDefault="00E35A31" w:rsidP="00D87444">
            <w:pPr>
              <w:snapToGrid w:val="0"/>
              <w:jc w:val="center"/>
              <w:rPr>
                <w:rFonts w:ascii="Calibri" w:hAnsi="Calibri" w:cs="Arial"/>
                <w:sz w:val="16"/>
                <w:szCs w:val="16"/>
              </w:rPr>
            </w:pPr>
            <w:r w:rsidRPr="00432775">
              <w:rPr>
                <w:rFonts w:ascii="Calibri" w:hAnsi="Calibri" w:cs="Arial"/>
                <w:sz w:val="16"/>
                <w:szCs w:val="16"/>
              </w:rPr>
              <w:t>4</w:t>
            </w:r>
          </w:p>
        </w:tc>
        <w:tc>
          <w:tcPr>
            <w:tcW w:w="850" w:type="dxa"/>
            <w:tcBorders>
              <w:left w:val="single" w:sz="4" w:space="0" w:color="000000"/>
              <w:bottom w:val="single" w:sz="4" w:space="0" w:color="000000"/>
            </w:tcBorders>
          </w:tcPr>
          <w:p w:rsidR="00E35A31" w:rsidRPr="00432775" w:rsidRDefault="00E35A31" w:rsidP="00D87444">
            <w:pPr>
              <w:snapToGrid w:val="0"/>
              <w:jc w:val="center"/>
              <w:rPr>
                <w:rFonts w:ascii="Calibri" w:hAnsi="Calibri" w:cs="Arial"/>
                <w:sz w:val="16"/>
                <w:szCs w:val="16"/>
              </w:rPr>
            </w:pPr>
            <w:r w:rsidRPr="00432775">
              <w:rPr>
                <w:rFonts w:ascii="Calibri" w:hAnsi="Calibri" w:cs="Arial"/>
                <w:sz w:val="16"/>
                <w:szCs w:val="16"/>
              </w:rPr>
              <w:t>5</w:t>
            </w:r>
          </w:p>
        </w:tc>
        <w:tc>
          <w:tcPr>
            <w:tcW w:w="1134" w:type="dxa"/>
            <w:tcBorders>
              <w:left w:val="single" w:sz="4" w:space="0" w:color="000000"/>
              <w:bottom w:val="single" w:sz="4" w:space="0" w:color="000000"/>
            </w:tcBorders>
          </w:tcPr>
          <w:p w:rsidR="00E35A31" w:rsidRPr="00432775" w:rsidRDefault="00E35A31" w:rsidP="00D87444">
            <w:pPr>
              <w:snapToGrid w:val="0"/>
              <w:jc w:val="center"/>
              <w:rPr>
                <w:rFonts w:ascii="Calibri" w:hAnsi="Calibri" w:cs="Arial"/>
                <w:sz w:val="16"/>
                <w:szCs w:val="16"/>
              </w:rPr>
            </w:pPr>
            <w:r w:rsidRPr="00432775">
              <w:rPr>
                <w:rFonts w:ascii="Calibri" w:hAnsi="Calibri" w:cs="Arial"/>
                <w:sz w:val="16"/>
                <w:szCs w:val="16"/>
              </w:rPr>
              <w:t>6</w:t>
            </w:r>
          </w:p>
        </w:tc>
        <w:tc>
          <w:tcPr>
            <w:tcW w:w="709" w:type="dxa"/>
            <w:tcBorders>
              <w:left w:val="single" w:sz="4" w:space="0" w:color="000000"/>
              <w:bottom w:val="single" w:sz="4" w:space="0" w:color="000000"/>
            </w:tcBorders>
          </w:tcPr>
          <w:p w:rsidR="00E35A31" w:rsidRPr="00432775" w:rsidRDefault="00E35A31" w:rsidP="00D87444">
            <w:pPr>
              <w:snapToGrid w:val="0"/>
              <w:jc w:val="center"/>
              <w:rPr>
                <w:rFonts w:ascii="Calibri" w:hAnsi="Calibri" w:cs="Arial"/>
                <w:sz w:val="16"/>
                <w:szCs w:val="16"/>
              </w:rPr>
            </w:pPr>
            <w:r w:rsidRPr="00432775">
              <w:rPr>
                <w:rFonts w:ascii="Calibri" w:hAnsi="Calibri" w:cs="Arial"/>
                <w:sz w:val="16"/>
                <w:szCs w:val="16"/>
              </w:rPr>
              <w:t>7</w:t>
            </w:r>
          </w:p>
        </w:tc>
        <w:tc>
          <w:tcPr>
            <w:tcW w:w="1276" w:type="dxa"/>
            <w:tcBorders>
              <w:left w:val="single" w:sz="4" w:space="0" w:color="000000"/>
              <w:bottom w:val="single" w:sz="4" w:space="0" w:color="000000"/>
            </w:tcBorders>
          </w:tcPr>
          <w:p w:rsidR="00E35A31" w:rsidRPr="00432775" w:rsidRDefault="00E35A31" w:rsidP="00D87444">
            <w:pPr>
              <w:snapToGrid w:val="0"/>
              <w:jc w:val="center"/>
              <w:rPr>
                <w:rFonts w:ascii="Calibri" w:hAnsi="Calibri" w:cs="Arial"/>
                <w:sz w:val="16"/>
                <w:szCs w:val="16"/>
              </w:rPr>
            </w:pPr>
            <w:r w:rsidRPr="00432775">
              <w:rPr>
                <w:rFonts w:ascii="Calibri" w:hAnsi="Calibri" w:cs="Arial"/>
                <w:sz w:val="16"/>
                <w:szCs w:val="16"/>
              </w:rPr>
              <w:t>8</w:t>
            </w:r>
          </w:p>
        </w:tc>
        <w:tc>
          <w:tcPr>
            <w:tcW w:w="1417" w:type="dxa"/>
            <w:tcBorders>
              <w:left w:val="single" w:sz="4" w:space="0" w:color="000000"/>
              <w:bottom w:val="single" w:sz="4" w:space="0" w:color="000000"/>
            </w:tcBorders>
          </w:tcPr>
          <w:p w:rsidR="00E35A31" w:rsidRPr="00432775" w:rsidRDefault="00E35A31" w:rsidP="00D87444">
            <w:pPr>
              <w:snapToGrid w:val="0"/>
              <w:jc w:val="center"/>
              <w:rPr>
                <w:rFonts w:ascii="Calibri" w:hAnsi="Calibri" w:cs="Arial"/>
                <w:sz w:val="16"/>
                <w:szCs w:val="16"/>
              </w:rPr>
            </w:pPr>
            <w:r w:rsidRPr="00432775">
              <w:rPr>
                <w:rFonts w:ascii="Calibri" w:hAnsi="Calibri" w:cs="Arial"/>
                <w:sz w:val="16"/>
                <w:szCs w:val="16"/>
              </w:rPr>
              <w:t>9</w:t>
            </w:r>
          </w:p>
        </w:tc>
        <w:tc>
          <w:tcPr>
            <w:tcW w:w="1134" w:type="dxa"/>
            <w:tcBorders>
              <w:left w:val="single" w:sz="4" w:space="0" w:color="000000"/>
              <w:bottom w:val="single" w:sz="4" w:space="0" w:color="000000"/>
            </w:tcBorders>
          </w:tcPr>
          <w:p w:rsidR="00E35A31" w:rsidRPr="00432775" w:rsidRDefault="00E35A31" w:rsidP="00D87444">
            <w:pPr>
              <w:snapToGrid w:val="0"/>
              <w:jc w:val="center"/>
              <w:rPr>
                <w:rFonts w:ascii="Calibri" w:hAnsi="Calibri" w:cs="Arial"/>
                <w:sz w:val="16"/>
                <w:szCs w:val="16"/>
              </w:rPr>
            </w:pPr>
            <w:r w:rsidRPr="00432775">
              <w:rPr>
                <w:rFonts w:ascii="Calibri" w:hAnsi="Calibri" w:cs="Arial"/>
                <w:sz w:val="16"/>
                <w:szCs w:val="16"/>
              </w:rPr>
              <w:t>10</w:t>
            </w:r>
          </w:p>
        </w:tc>
        <w:tc>
          <w:tcPr>
            <w:tcW w:w="1418" w:type="dxa"/>
            <w:tcBorders>
              <w:top w:val="single" w:sz="4" w:space="0" w:color="000000"/>
              <w:left w:val="single" w:sz="4" w:space="0" w:color="000000"/>
              <w:bottom w:val="single" w:sz="4" w:space="0" w:color="000000"/>
              <w:right w:val="single" w:sz="4" w:space="0" w:color="auto"/>
            </w:tcBorders>
          </w:tcPr>
          <w:p w:rsidR="00E35A31" w:rsidRPr="00432775" w:rsidRDefault="00E35A31" w:rsidP="00D87444">
            <w:pPr>
              <w:snapToGrid w:val="0"/>
              <w:jc w:val="center"/>
              <w:rPr>
                <w:rFonts w:ascii="Calibri" w:hAnsi="Calibri" w:cs="Arial"/>
                <w:sz w:val="16"/>
                <w:szCs w:val="16"/>
              </w:rPr>
            </w:pPr>
            <w:r w:rsidRPr="00432775">
              <w:rPr>
                <w:rFonts w:ascii="Calibri" w:hAnsi="Calibri" w:cs="Arial"/>
                <w:sz w:val="16"/>
                <w:szCs w:val="16"/>
              </w:rPr>
              <w:t>11</w:t>
            </w:r>
          </w:p>
        </w:tc>
      </w:tr>
      <w:tr w:rsidR="00E35A31" w:rsidRPr="00432775" w:rsidTr="00D87444">
        <w:tblPrEx>
          <w:tblCellMar>
            <w:top w:w="0" w:type="dxa"/>
            <w:left w:w="0" w:type="dxa"/>
            <w:bottom w:w="0" w:type="dxa"/>
            <w:right w:w="0" w:type="dxa"/>
          </w:tblCellMar>
        </w:tblPrEx>
        <w:trPr>
          <w:cantSplit/>
        </w:trPr>
        <w:tc>
          <w:tcPr>
            <w:tcW w:w="567" w:type="dxa"/>
            <w:tcBorders>
              <w:left w:val="single" w:sz="4" w:space="0" w:color="000000"/>
              <w:bottom w:val="single" w:sz="4" w:space="0" w:color="000000"/>
            </w:tcBorders>
          </w:tcPr>
          <w:p w:rsidR="00E35A31" w:rsidRPr="00432775" w:rsidRDefault="00E35A31" w:rsidP="00D87444">
            <w:pPr>
              <w:snapToGrid w:val="0"/>
              <w:rPr>
                <w:rFonts w:ascii="Calibri" w:hAnsi="Calibri" w:cs="Arial"/>
                <w:sz w:val="16"/>
                <w:szCs w:val="16"/>
              </w:rPr>
            </w:pPr>
            <w:r w:rsidRPr="00432775">
              <w:rPr>
                <w:rFonts w:ascii="Calibri" w:hAnsi="Calibri" w:cs="Arial"/>
                <w:sz w:val="16"/>
                <w:szCs w:val="16"/>
              </w:rPr>
              <w:t>1</w:t>
            </w:r>
          </w:p>
        </w:tc>
        <w:tc>
          <w:tcPr>
            <w:tcW w:w="5245" w:type="dxa"/>
            <w:tcBorders>
              <w:left w:val="single" w:sz="4" w:space="0" w:color="000000"/>
              <w:bottom w:val="single" w:sz="4" w:space="0" w:color="000000"/>
            </w:tcBorders>
          </w:tcPr>
          <w:p w:rsidR="00E35A31" w:rsidRPr="00432775" w:rsidRDefault="00E35A31" w:rsidP="00C5410F">
            <w:pPr>
              <w:snapToGrid w:val="0"/>
              <w:rPr>
                <w:rFonts w:ascii="Calibri" w:hAnsi="Calibri" w:cs="Arial"/>
                <w:sz w:val="16"/>
                <w:szCs w:val="16"/>
              </w:rPr>
            </w:pPr>
            <w:r>
              <w:rPr>
                <w:rFonts w:ascii="Calibri" w:hAnsi="Calibri" w:cs="Arial"/>
                <w:sz w:val="16"/>
                <w:szCs w:val="16"/>
              </w:rPr>
              <w:t>Zestaw do diagnostyki MIBG o aktywności</w:t>
            </w:r>
            <w:r w:rsidRPr="00432775">
              <w:rPr>
                <w:rFonts w:ascii="Calibri" w:hAnsi="Calibri" w:cs="Arial"/>
                <w:sz w:val="16"/>
                <w:szCs w:val="16"/>
              </w:rPr>
              <w:t xml:space="preserve"> 46 MBq  znakowany J-131 z kalibracją na poniedziałek</w:t>
            </w:r>
            <w:r>
              <w:rPr>
                <w:rFonts w:ascii="Calibri" w:hAnsi="Calibri" w:cs="Arial"/>
                <w:sz w:val="16"/>
                <w:szCs w:val="16"/>
              </w:rPr>
              <w:t xml:space="preserve">, oraz odbiór </w:t>
            </w:r>
            <w:r w:rsidRPr="00432775">
              <w:rPr>
                <w:rFonts w:ascii="Calibri" w:hAnsi="Calibri" w:cs="Arial"/>
                <w:sz w:val="16"/>
                <w:szCs w:val="16"/>
              </w:rPr>
              <w:t>pojemników ołowianych po zestawie</w:t>
            </w:r>
          </w:p>
        </w:tc>
        <w:tc>
          <w:tcPr>
            <w:tcW w:w="1559" w:type="dxa"/>
            <w:tcBorders>
              <w:left w:val="single" w:sz="4" w:space="0" w:color="000000"/>
              <w:bottom w:val="single" w:sz="4" w:space="0" w:color="000000"/>
              <w:right w:val="single" w:sz="4" w:space="0" w:color="000000"/>
            </w:tcBorders>
          </w:tcPr>
          <w:p w:rsidR="00E35A31" w:rsidRPr="00432775" w:rsidRDefault="00E35A31" w:rsidP="00D8744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E35A31" w:rsidRPr="00432775" w:rsidRDefault="00E35A31" w:rsidP="00D87444">
            <w:pPr>
              <w:snapToGrid w:val="0"/>
              <w:jc w:val="center"/>
              <w:rPr>
                <w:rFonts w:ascii="Calibri" w:hAnsi="Calibri" w:cs="Arial"/>
                <w:sz w:val="16"/>
                <w:szCs w:val="16"/>
              </w:rPr>
            </w:pPr>
            <w:r w:rsidRPr="00432775">
              <w:rPr>
                <w:rFonts w:ascii="Calibri" w:hAnsi="Calibri" w:cs="Arial"/>
                <w:sz w:val="16"/>
                <w:szCs w:val="16"/>
              </w:rPr>
              <w:t xml:space="preserve">24 </w:t>
            </w:r>
            <w:r>
              <w:rPr>
                <w:rFonts w:ascii="Calibri" w:hAnsi="Calibri" w:cs="Arial"/>
                <w:sz w:val="16"/>
                <w:szCs w:val="16"/>
              </w:rPr>
              <w:t>zestawy</w:t>
            </w:r>
          </w:p>
        </w:tc>
        <w:tc>
          <w:tcPr>
            <w:tcW w:w="850" w:type="dxa"/>
            <w:tcBorders>
              <w:left w:val="single" w:sz="4" w:space="0" w:color="000000"/>
              <w:bottom w:val="single" w:sz="4" w:space="0" w:color="000000"/>
            </w:tcBorders>
          </w:tcPr>
          <w:p w:rsidR="00E35A31" w:rsidRPr="00432775" w:rsidRDefault="00E35A31" w:rsidP="00D8744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E35A31" w:rsidRPr="00432775" w:rsidRDefault="00E35A31" w:rsidP="00D87444">
            <w:pPr>
              <w:snapToGrid w:val="0"/>
              <w:jc w:val="center"/>
              <w:rPr>
                <w:rFonts w:ascii="Calibri" w:hAnsi="Calibri" w:cs="Arial"/>
                <w:sz w:val="16"/>
                <w:szCs w:val="16"/>
              </w:rPr>
            </w:pPr>
          </w:p>
        </w:tc>
        <w:tc>
          <w:tcPr>
            <w:tcW w:w="709" w:type="dxa"/>
            <w:tcBorders>
              <w:left w:val="single" w:sz="4" w:space="0" w:color="000000"/>
              <w:bottom w:val="single" w:sz="4" w:space="0" w:color="000000"/>
            </w:tcBorders>
          </w:tcPr>
          <w:p w:rsidR="00E35A31" w:rsidRPr="00432775" w:rsidRDefault="00E35A31" w:rsidP="00D87444">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E35A31" w:rsidRPr="00432775" w:rsidRDefault="00E35A31" w:rsidP="00D87444">
            <w:pPr>
              <w:snapToGrid w:val="0"/>
              <w:jc w:val="center"/>
              <w:rPr>
                <w:rFonts w:ascii="Calibri" w:hAnsi="Calibri" w:cs="Arial"/>
                <w:sz w:val="16"/>
                <w:szCs w:val="16"/>
              </w:rPr>
            </w:pPr>
          </w:p>
        </w:tc>
        <w:tc>
          <w:tcPr>
            <w:tcW w:w="1417" w:type="dxa"/>
            <w:tcBorders>
              <w:left w:val="single" w:sz="4" w:space="0" w:color="000000"/>
              <w:bottom w:val="single" w:sz="4" w:space="0" w:color="000000"/>
            </w:tcBorders>
          </w:tcPr>
          <w:p w:rsidR="00E35A31" w:rsidRPr="00432775" w:rsidRDefault="00E35A31" w:rsidP="00D8744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E35A31" w:rsidRPr="00432775" w:rsidRDefault="00E35A31" w:rsidP="00D87444">
            <w:pPr>
              <w:snapToGrid w:val="0"/>
              <w:jc w:val="center"/>
              <w:rPr>
                <w:rFonts w:ascii="Calibri" w:hAnsi="Calibri" w:cs="Arial"/>
                <w:sz w:val="16"/>
                <w:szCs w:val="16"/>
              </w:rPr>
            </w:pPr>
          </w:p>
        </w:tc>
        <w:tc>
          <w:tcPr>
            <w:tcW w:w="1418" w:type="dxa"/>
            <w:tcBorders>
              <w:top w:val="single" w:sz="4" w:space="0" w:color="000000"/>
              <w:left w:val="single" w:sz="4" w:space="0" w:color="000000"/>
              <w:bottom w:val="single" w:sz="4" w:space="0" w:color="000000"/>
              <w:right w:val="single" w:sz="4" w:space="0" w:color="auto"/>
            </w:tcBorders>
          </w:tcPr>
          <w:p w:rsidR="00E35A31" w:rsidRPr="00432775" w:rsidRDefault="00E35A31" w:rsidP="00D87444">
            <w:pPr>
              <w:snapToGrid w:val="0"/>
              <w:jc w:val="center"/>
              <w:rPr>
                <w:rFonts w:ascii="Calibri" w:hAnsi="Calibri" w:cs="Arial"/>
                <w:sz w:val="16"/>
                <w:szCs w:val="16"/>
              </w:rPr>
            </w:pPr>
          </w:p>
        </w:tc>
      </w:tr>
    </w:tbl>
    <w:p w:rsidR="00E35A31" w:rsidRPr="00432775" w:rsidRDefault="00E35A31" w:rsidP="00E35A31">
      <w:pPr>
        <w:rPr>
          <w:rFonts w:ascii="Calibri" w:hAnsi="Calibri"/>
          <w:sz w:val="16"/>
          <w:szCs w:val="16"/>
        </w:rPr>
      </w:pPr>
    </w:p>
    <w:p w:rsidR="00E35A31" w:rsidRPr="00432775" w:rsidRDefault="00E35A31" w:rsidP="00E35A31">
      <w:pPr>
        <w:rPr>
          <w:rFonts w:ascii="Calibri" w:hAnsi="Calibri"/>
          <w:sz w:val="16"/>
          <w:szCs w:val="16"/>
        </w:rPr>
      </w:pPr>
    </w:p>
    <w:p w:rsidR="00E35A31" w:rsidRPr="00432775" w:rsidRDefault="00E35A31" w:rsidP="00E35A31">
      <w:pPr>
        <w:rPr>
          <w:rFonts w:ascii="Calibri" w:hAnsi="Calibri"/>
          <w:sz w:val="16"/>
          <w:szCs w:val="16"/>
        </w:rPr>
      </w:pPr>
      <w:r w:rsidRPr="00432775">
        <w:rPr>
          <w:rFonts w:ascii="Calibri" w:hAnsi="Calibri"/>
          <w:sz w:val="16"/>
          <w:szCs w:val="16"/>
        </w:rPr>
        <w:t>…………................................</w:t>
      </w:r>
      <w:r w:rsidRPr="00432775">
        <w:rPr>
          <w:rFonts w:ascii="Calibri" w:hAnsi="Calibri"/>
          <w:sz w:val="16"/>
          <w:szCs w:val="16"/>
        </w:rPr>
        <w:tab/>
      </w:r>
      <w:r w:rsidRPr="00432775">
        <w:rPr>
          <w:rFonts w:ascii="Calibri" w:hAnsi="Calibri"/>
          <w:sz w:val="16"/>
          <w:szCs w:val="16"/>
        </w:rPr>
        <w:tab/>
      </w:r>
      <w:r w:rsidRPr="00432775">
        <w:rPr>
          <w:rFonts w:ascii="Calibri" w:hAnsi="Calibri"/>
          <w:sz w:val="16"/>
          <w:szCs w:val="16"/>
        </w:rPr>
        <w:tab/>
      </w:r>
      <w:r w:rsidRPr="00432775">
        <w:rPr>
          <w:rFonts w:ascii="Calibri" w:hAnsi="Calibri"/>
          <w:sz w:val="16"/>
          <w:szCs w:val="16"/>
        </w:rPr>
        <w:tab/>
      </w:r>
      <w:r w:rsidRPr="00432775">
        <w:rPr>
          <w:rFonts w:ascii="Calibri" w:hAnsi="Calibri"/>
          <w:sz w:val="16"/>
          <w:szCs w:val="16"/>
        </w:rPr>
        <w:tab/>
      </w:r>
      <w:r w:rsidRPr="00432775">
        <w:rPr>
          <w:rFonts w:ascii="Calibri" w:hAnsi="Calibri"/>
          <w:sz w:val="16"/>
          <w:szCs w:val="16"/>
        </w:rPr>
        <w:tab/>
      </w:r>
      <w:r w:rsidRPr="00432775">
        <w:rPr>
          <w:rFonts w:ascii="Calibri" w:hAnsi="Calibri"/>
          <w:sz w:val="16"/>
          <w:szCs w:val="16"/>
        </w:rPr>
        <w:tab/>
      </w:r>
      <w:r w:rsidRPr="00432775">
        <w:rPr>
          <w:rFonts w:ascii="Calibri" w:hAnsi="Calibri"/>
          <w:sz w:val="16"/>
          <w:szCs w:val="16"/>
        </w:rPr>
        <w:tab/>
        <w:t xml:space="preserve">                                                    ..................................................................</w:t>
      </w:r>
    </w:p>
    <w:p w:rsidR="00E35A31" w:rsidRPr="00331D76" w:rsidRDefault="00E35A31" w:rsidP="00E35A31">
      <w:pPr>
        <w:rPr>
          <w:rFonts w:ascii="Calibri" w:hAnsi="Calibri"/>
          <w:sz w:val="16"/>
          <w:szCs w:val="16"/>
        </w:rPr>
        <w:sectPr w:rsidR="00E35A31" w:rsidRPr="00331D76" w:rsidSect="00713E7C">
          <w:footerReference w:type="even" r:id="rId13"/>
          <w:footerReference w:type="default" r:id="rId14"/>
          <w:pgSz w:w="16838" w:h="11906" w:orient="landscape"/>
          <w:pgMar w:top="1418" w:right="1264" w:bottom="1418" w:left="1418" w:header="709" w:footer="709" w:gutter="0"/>
          <w:cols w:space="708"/>
          <w:docGrid w:linePitch="360"/>
        </w:sectPr>
      </w:pPr>
      <w:r w:rsidRPr="00432775">
        <w:rPr>
          <w:rFonts w:ascii="Calibri" w:hAnsi="Calibri"/>
          <w:i/>
          <w:sz w:val="16"/>
          <w:szCs w:val="16"/>
        </w:rPr>
        <w:t xml:space="preserve">     miejscowość, data</w:t>
      </w:r>
      <w:r w:rsidRPr="00432775">
        <w:rPr>
          <w:rFonts w:ascii="Calibri" w:hAnsi="Calibri"/>
          <w:i/>
          <w:sz w:val="16"/>
          <w:szCs w:val="16"/>
        </w:rPr>
        <w:tab/>
      </w:r>
      <w:r w:rsidRPr="00432775">
        <w:rPr>
          <w:rFonts w:ascii="Calibri" w:hAnsi="Calibri"/>
          <w:i/>
          <w:sz w:val="16"/>
          <w:szCs w:val="16"/>
        </w:rPr>
        <w:tab/>
      </w:r>
      <w:r w:rsidRPr="00432775">
        <w:rPr>
          <w:rFonts w:ascii="Calibri" w:hAnsi="Calibri"/>
          <w:sz w:val="16"/>
          <w:szCs w:val="16"/>
        </w:rPr>
        <w:tab/>
      </w:r>
      <w:r w:rsidRPr="00432775">
        <w:rPr>
          <w:rFonts w:ascii="Calibri" w:hAnsi="Calibri"/>
          <w:sz w:val="16"/>
          <w:szCs w:val="16"/>
        </w:rPr>
        <w:tab/>
      </w:r>
      <w:r w:rsidRPr="00432775">
        <w:rPr>
          <w:rFonts w:ascii="Calibri" w:hAnsi="Calibri"/>
          <w:sz w:val="16"/>
          <w:szCs w:val="16"/>
        </w:rPr>
        <w:tab/>
      </w:r>
      <w:r w:rsidRPr="00432775">
        <w:rPr>
          <w:rFonts w:ascii="Calibri" w:hAnsi="Calibri"/>
          <w:sz w:val="16"/>
          <w:szCs w:val="16"/>
        </w:rPr>
        <w:tab/>
      </w:r>
      <w:r w:rsidRPr="00432775">
        <w:rPr>
          <w:rFonts w:ascii="Calibri" w:hAnsi="Calibri"/>
          <w:sz w:val="16"/>
          <w:szCs w:val="16"/>
        </w:rPr>
        <w:tab/>
      </w:r>
      <w:r w:rsidRPr="00432775">
        <w:rPr>
          <w:rFonts w:ascii="Calibri" w:hAnsi="Calibri"/>
          <w:sz w:val="16"/>
          <w:szCs w:val="16"/>
        </w:rPr>
        <w:tab/>
      </w:r>
      <w:r w:rsidRPr="00432775">
        <w:rPr>
          <w:rFonts w:ascii="Calibri" w:hAnsi="Calibri"/>
          <w:i/>
          <w:sz w:val="16"/>
          <w:szCs w:val="16"/>
        </w:rPr>
        <w:t xml:space="preserve">                                                                    podpis os</w:t>
      </w:r>
      <w:r>
        <w:rPr>
          <w:rFonts w:ascii="Calibri" w:hAnsi="Calibri"/>
          <w:i/>
          <w:sz w:val="16"/>
          <w:szCs w:val="16"/>
        </w:rPr>
        <w:t>oby upoważnionej do reprezentacj</w:t>
      </w:r>
      <w:r w:rsidR="00C5410F">
        <w:rPr>
          <w:rFonts w:ascii="Calibri" w:hAnsi="Calibri"/>
          <w:i/>
          <w:sz w:val="16"/>
          <w:szCs w:val="16"/>
        </w:rPr>
        <w:t>i</w:t>
      </w:r>
    </w:p>
    <w:p w:rsidR="002159A4" w:rsidRPr="00982A01" w:rsidRDefault="002159A4" w:rsidP="00905005">
      <w:pPr>
        <w:tabs>
          <w:tab w:val="left" w:pos="9000"/>
        </w:tabs>
        <w:spacing w:after="0" w:line="240" w:lineRule="auto"/>
        <w:rPr>
          <w:rFonts w:ascii="Arial Narrow" w:hAnsi="Arial Narrow"/>
          <w:sz w:val="20"/>
          <w:szCs w:val="20"/>
        </w:rPr>
        <w:sectPr w:rsidR="002159A4" w:rsidRPr="00982A01" w:rsidSect="00D40A33">
          <w:headerReference w:type="first" r:id="rId15"/>
          <w:footerReference w:type="first" r:id="rId16"/>
          <w:footnotePr>
            <w:pos w:val="beneathText"/>
          </w:footnotePr>
          <w:pgSz w:w="16837" w:h="11905" w:orient="landscape"/>
          <w:pgMar w:top="426" w:right="709" w:bottom="709" w:left="709" w:header="709" w:footer="709" w:gutter="0"/>
          <w:cols w:space="708"/>
          <w:titlePg/>
          <w:docGrid w:linePitch="360"/>
        </w:sectPr>
      </w:pPr>
    </w:p>
    <w:p w:rsidR="001E0824" w:rsidRDefault="001E0824" w:rsidP="00F0332D">
      <w:pPr>
        <w:spacing w:after="0"/>
        <w:rPr>
          <w:rFonts w:ascii="Arial Narrow" w:hAnsi="Arial Narrow" w:cs="Times New Roman"/>
        </w:rPr>
      </w:pPr>
    </w:p>
    <w:p w:rsidR="004C3F7B" w:rsidRPr="00FF352B" w:rsidRDefault="009E6CCE" w:rsidP="002159A4">
      <w:pPr>
        <w:spacing w:after="0"/>
        <w:ind w:firstLine="284"/>
        <w:jc w:val="right"/>
        <w:rPr>
          <w:rFonts w:ascii="Arial Narrow" w:hAnsi="Arial Narrow" w:cs="Times New Roman"/>
        </w:rPr>
      </w:pPr>
      <w:r>
        <w:rPr>
          <w:rFonts w:ascii="Arial Narrow" w:hAnsi="Arial Narrow" w:cs="Times New Roman"/>
        </w:rPr>
        <w:t>Zał</w:t>
      </w:r>
      <w:r w:rsidR="00560EF0" w:rsidRPr="00FF352B">
        <w:rPr>
          <w:rFonts w:ascii="Arial Narrow" w:hAnsi="Arial Narrow" w:cs="Times New Roman"/>
        </w:rPr>
        <w:t>ącznik nr 4</w:t>
      </w:r>
      <w:r w:rsidR="002159A4">
        <w:rPr>
          <w:rFonts w:ascii="Arial Narrow" w:hAnsi="Arial Narrow" w:cs="Times New Roman"/>
        </w:rPr>
        <w:t xml:space="preserve"> do SI</w:t>
      </w:r>
      <w:r w:rsidR="00982A01">
        <w:rPr>
          <w:rFonts w:ascii="Arial Narrow" w:hAnsi="Arial Narrow" w:cs="Times New Roman"/>
        </w:rPr>
        <w:t>WZ</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EC79E8">
        <w:rPr>
          <w:rFonts w:ascii="Arial Narrow" w:hAnsi="Arial Narrow" w:cs="Times New Roman"/>
          <w:b/>
        </w:rPr>
        <w:t xml:space="preserve">na </w:t>
      </w:r>
      <w:r w:rsidR="00057F44" w:rsidRPr="00057F44">
        <w:rPr>
          <w:rFonts w:ascii="Arial Narrow" w:hAnsi="Arial Narrow" w:cs="Times New Roman"/>
          <w:b/>
        </w:rPr>
        <w:t xml:space="preserve">Dostawa </w:t>
      </w:r>
      <w:r w:rsidR="00B7691C" w:rsidRPr="00B7691C">
        <w:rPr>
          <w:rFonts w:ascii="Arial" w:hAnsi="Arial" w:cs="Arial"/>
          <w:b/>
          <w:sz w:val="20"/>
          <w:szCs w:val="20"/>
        </w:rPr>
        <w:t>odczynników izotopowych i radiofarmaceutykó</w:t>
      </w:r>
      <w:r w:rsidR="00B7691C">
        <w:rPr>
          <w:rFonts w:ascii="Arial" w:hAnsi="Arial" w:cs="Arial"/>
          <w:b/>
          <w:sz w:val="20"/>
          <w:szCs w:val="20"/>
        </w:rPr>
        <w:t>w  dla  Pracowni  Scyntygrafii</w:t>
      </w:r>
      <w:r w:rsidR="00B7691C" w:rsidRPr="00B7691C">
        <w:rPr>
          <w:rFonts w:ascii="Arial" w:hAnsi="Arial" w:cs="Arial"/>
          <w:b/>
          <w:sz w:val="20"/>
          <w:szCs w:val="20"/>
        </w:rPr>
        <w:t xml:space="preserve"> - 7 grup</w:t>
      </w:r>
      <w:r w:rsidR="00057F44">
        <w:rPr>
          <w:rFonts w:ascii="Arial Narrow" w:hAnsi="Arial Narrow" w:cs="Times New Roman"/>
          <w:b/>
          <w:bCs/>
        </w:rPr>
        <w:t xml:space="preserve"> </w:t>
      </w:r>
      <w:r w:rsidR="005C5B8D" w:rsidRPr="00DA515F">
        <w:rPr>
          <w:rFonts w:ascii="Arial Narrow" w:hAnsi="Arial Narrow" w:cs="Times New Roman"/>
          <w:b/>
        </w:rPr>
        <w:t xml:space="preserve"> na potrzeby Uniwersyteckiego Szpitala Dziecięcego w Krakowie</w:t>
      </w:r>
      <w:r w:rsidR="00DA515F">
        <w:rPr>
          <w:rFonts w:ascii="Arial Narrow" w:hAnsi="Arial Narrow" w:cs="Times New Roman"/>
        </w:rPr>
        <w:t>,</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Wykonawca:</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rsidR="00560EF0" w:rsidRPr="00FF352B" w:rsidRDefault="00560EF0" w:rsidP="00560EF0">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560EF0" w:rsidRPr="00FF352B">
        <w:rPr>
          <w:rFonts w:ascii="Arial Narrow" w:hAnsi="Arial Narrow" w:cs="Times New Roman"/>
        </w:rPr>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560EF0" w:rsidRPr="00FF352B" w:rsidRDefault="00560EF0" w:rsidP="00905005">
      <w:pPr>
        <w:spacing w:after="0"/>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560EF0" w:rsidRPr="00FF352B" w:rsidRDefault="00560EF0" w:rsidP="00F0332D">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lastRenderedPageBreak/>
        <w:t>Załącznik nr 4a</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rsidR="004C3F7B" w:rsidRPr="00FF352B" w:rsidRDefault="004C3F7B" w:rsidP="004C3F7B">
      <w:pPr>
        <w:spacing w:after="0"/>
        <w:ind w:firstLine="284"/>
        <w:rPr>
          <w:rFonts w:ascii="Arial Narrow" w:hAnsi="Arial Narrow" w:cs="Times New Roman"/>
        </w:rPr>
      </w:pPr>
    </w:p>
    <w:p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DA515F">
        <w:rPr>
          <w:rFonts w:ascii="Arial Narrow" w:hAnsi="Arial Narrow" w:cs="Times New Roman"/>
        </w:rPr>
        <w:t xml:space="preserve">amówienia publicznego na </w:t>
      </w:r>
      <w:r w:rsidR="00B7691C">
        <w:rPr>
          <w:rFonts w:ascii="Arial Narrow" w:hAnsi="Arial Narrow" w:cs="Times New Roman"/>
          <w:b/>
        </w:rPr>
        <w:t>Dostawa</w:t>
      </w:r>
      <w:r w:rsidR="00B7691C" w:rsidRPr="00057F44">
        <w:rPr>
          <w:rFonts w:ascii="Arial Narrow" w:hAnsi="Arial Narrow" w:cs="Times New Roman"/>
          <w:b/>
        </w:rPr>
        <w:t xml:space="preserve"> </w:t>
      </w:r>
      <w:r w:rsidR="00B7691C" w:rsidRPr="00B7691C">
        <w:rPr>
          <w:rFonts w:ascii="Arial" w:hAnsi="Arial" w:cs="Arial"/>
          <w:b/>
          <w:sz w:val="20"/>
          <w:szCs w:val="20"/>
        </w:rPr>
        <w:t>odczynników izotopowych i radiofarmaceutykó</w:t>
      </w:r>
      <w:r w:rsidR="00B7691C">
        <w:rPr>
          <w:rFonts w:ascii="Arial" w:hAnsi="Arial" w:cs="Arial"/>
          <w:b/>
          <w:sz w:val="20"/>
          <w:szCs w:val="20"/>
        </w:rPr>
        <w:t>w  dla  Pracowni  Scyntygrafii</w:t>
      </w:r>
      <w:r w:rsidR="00B7691C" w:rsidRPr="00B7691C">
        <w:rPr>
          <w:rFonts w:ascii="Arial" w:hAnsi="Arial" w:cs="Arial"/>
          <w:b/>
          <w:sz w:val="20"/>
          <w:szCs w:val="20"/>
        </w:rPr>
        <w:t xml:space="preserve"> - 7 grup</w:t>
      </w:r>
      <w:r w:rsidR="00B7691C" w:rsidRPr="00DA515F">
        <w:rPr>
          <w:rFonts w:ascii="Arial Narrow" w:hAnsi="Arial Narrow" w:cs="Times New Roman"/>
          <w:b/>
        </w:rPr>
        <w:t xml:space="preserve"> </w:t>
      </w:r>
      <w:r w:rsidR="005C5B8D" w:rsidRPr="00DA515F">
        <w:rPr>
          <w:rFonts w:ascii="Arial Narrow" w:hAnsi="Arial Narrow" w:cs="Times New Roman"/>
          <w:b/>
        </w:rPr>
        <w:t>na potrzeby Uniwersyteckiego Szpitala Dziecięcego w Krakowie</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wobec Wykonawcy:</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4C3F7B" w:rsidP="00D34065">
      <w:pPr>
        <w:spacing w:after="0"/>
        <w:ind w:left="4956"/>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1213CD" w:rsidRPr="00FF352B" w:rsidRDefault="001213CD" w:rsidP="001213CD">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1213CD">
        <w:rPr>
          <w:rFonts w:ascii="Arial Narrow" w:hAnsi="Arial Narrow" w:cs="Times New Roman"/>
        </w:rPr>
        <w:t>......</w:t>
      </w:r>
    </w:p>
    <w:p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1213CD" w:rsidRDefault="001213CD" w:rsidP="004C3F7B">
      <w:pPr>
        <w:spacing w:after="0"/>
        <w:ind w:firstLine="284"/>
        <w:rPr>
          <w:rFonts w:ascii="Arial Narrow" w:hAnsi="Arial Narrow" w:cs="Times New Roman"/>
        </w:rPr>
      </w:pPr>
    </w:p>
    <w:p w:rsidR="001213CD" w:rsidRPr="00FF352B"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Default="004C3F7B" w:rsidP="004C3F7B">
      <w:pPr>
        <w:spacing w:after="0"/>
        <w:ind w:firstLine="284"/>
        <w:rPr>
          <w:rFonts w:ascii="Arial Narrow" w:hAnsi="Arial Narrow" w:cs="Times New Roman"/>
        </w:rPr>
      </w:pPr>
    </w:p>
    <w:p w:rsidR="00F01DEE" w:rsidRDefault="00F01DEE" w:rsidP="004C3F7B">
      <w:pPr>
        <w:spacing w:after="0"/>
        <w:ind w:firstLine="284"/>
        <w:rPr>
          <w:rFonts w:ascii="Arial Narrow" w:hAnsi="Arial Narrow" w:cs="Times New Roman"/>
        </w:rPr>
      </w:pPr>
    </w:p>
    <w:p w:rsidR="00F01DEE" w:rsidRDefault="00F01DEE" w:rsidP="004C3F7B">
      <w:pPr>
        <w:spacing w:after="0"/>
        <w:ind w:firstLine="284"/>
        <w:rPr>
          <w:rFonts w:ascii="Arial Narrow" w:hAnsi="Arial Narrow" w:cs="Times New Roman"/>
        </w:rPr>
      </w:pPr>
    </w:p>
    <w:p w:rsidR="00F01DEE" w:rsidRDefault="00F01DEE" w:rsidP="004C3F7B">
      <w:pPr>
        <w:spacing w:after="0"/>
        <w:ind w:firstLine="284"/>
        <w:rPr>
          <w:rFonts w:ascii="Arial Narrow" w:hAnsi="Arial Narrow" w:cs="Times New Roman"/>
        </w:rPr>
      </w:pPr>
    </w:p>
    <w:p w:rsidR="00F01DEE" w:rsidRPr="00FF352B" w:rsidRDefault="00F01DEE"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lastRenderedPageBreak/>
        <w:t>Oświadczenie dotyczące podwykonawcy nie będącego podmiotem, na którego zasoby powołuje się wykonawca:</w:t>
      </w:r>
    </w:p>
    <w:p w:rsidR="004C3F7B" w:rsidRPr="00FF352B" w:rsidRDefault="004C3F7B" w:rsidP="004C3F7B">
      <w:pPr>
        <w:spacing w:after="0"/>
        <w:ind w:firstLine="284"/>
        <w:rPr>
          <w:rFonts w:ascii="Arial Narrow" w:hAnsi="Arial Narrow" w:cs="Times New Roman"/>
        </w:rPr>
      </w:pPr>
    </w:p>
    <w:p w:rsidR="001213CD" w:rsidRDefault="004C3F7B" w:rsidP="004C3F7B">
      <w:pPr>
        <w:spacing w:after="0"/>
        <w:ind w:firstLine="284"/>
        <w:rPr>
          <w:rFonts w:ascii="Arial Narrow" w:hAnsi="Arial Narrow" w:cs="Times New Roman"/>
        </w:rPr>
      </w:pPr>
      <w:r w:rsidRPr="00FF352B">
        <w:rPr>
          <w:rFonts w:ascii="Arial Narrow" w:hAnsi="Arial Narrow" w:cs="Times New Roman"/>
        </w:rPr>
        <w:t xml:space="preserve">Oświadczam, że w stosunku do następującego/ych podmiotu/tów, będącego/ych podwykonawcą/ami: </w:t>
      </w:r>
    </w:p>
    <w:p w:rsidR="001213CD" w:rsidRDefault="001213CD" w:rsidP="004C3F7B">
      <w:pPr>
        <w:spacing w:after="0"/>
        <w:ind w:firstLine="284"/>
        <w:rPr>
          <w:rFonts w:ascii="Arial Narrow" w:hAnsi="Arial Narrow" w:cs="Times New Roman"/>
        </w:rPr>
      </w:pPr>
    </w:p>
    <w:p w:rsidR="001213CD" w:rsidRPr="00905005" w:rsidRDefault="004C3F7B" w:rsidP="001213CD">
      <w:pPr>
        <w:spacing w:after="0"/>
        <w:ind w:left="284"/>
        <w:jc w:val="center"/>
        <w:rPr>
          <w:rFonts w:ascii="Arial Narrow" w:hAnsi="Arial Narrow" w:cs="Times New Roman"/>
          <w:sz w:val="16"/>
          <w:szCs w:val="16"/>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w:t>
      </w:r>
      <w:r w:rsidRPr="00905005">
        <w:rPr>
          <w:rFonts w:ascii="Arial Narrow" w:hAnsi="Arial Narrow" w:cs="Times New Roman"/>
          <w:sz w:val="16"/>
          <w:szCs w:val="16"/>
        </w:rPr>
        <w:t>(podać pełną nazwę/firmę, adres, a także w zależności od podmiotu: NIP/PESEL, KRS/CEiDG),</w:t>
      </w: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rsidR="004C3F7B" w:rsidRPr="00FF352B" w:rsidRDefault="004C3F7B"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176B57">
      <w:pPr>
        <w:spacing w:after="0"/>
        <w:ind w:firstLine="284"/>
        <w:rPr>
          <w:rFonts w:ascii="Arial Narrow" w:hAnsi="Arial Narrow" w:cs="Times New Roman"/>
        </w:rPr>
      </w:pPr>
    </w:p>
    <w:p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0E2" w:rsidRDefault="003060E2" w:rsidP="009A7753">
      <w:pPr>
        <w:spacing w:after="0" w:line="240" w:lineRule="auto"/>
      </w:pPr>
      <w:r>
        <w:separator/>
      </w:r>
    </w:p>
  </w:endnote>
  <w:endnote w:type="continuationSeparator" w:id="0">
    <w:p w:rsidR="003060E2" w:rsidRDefault="003060E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Garamond-Bold">
    <w:altName w:val="Arial"/>
    <w:panose1 w:val="00000000000000000000"/>
    <w:charset w:val="00"/>
    <w:family w:val="swiss"/>
    <w:notTrueType/>
    <w:pitch w:val="default"/>
    <w:sig w:usb0="00000001" w:usb1="00000000" w:usb2="00000000" w:usb3="00000000" w:csb0="00000003" w:csb1="00000000"/>
  </w:font>
  <w:font w:name="ArialMT">
    <w:charset w:val="EE"/>
    <w:family w:val="swiss"/>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Content>
      <w:p w:rsidR="00D40A33" w:rsidRPr="009A7753" w:rsidRDefault="00D40A33">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1B112D" w:rsidRPr="001B112D">
          <w:rPr>
            <w:rFonts w:ascii="Times New Roman" w:eastAsiaTheme="majorEastAsia" w:hAnsi="Times New Roman" w:cs="Times New Roman"/>
            <w:noProof/>
            <w:sz w:val="16"/>
            <w:szCs w:val="16"/>
          </w:rPr>
          <w:t>3</w:t>
        </w:r>
        <w:r w:rsidRPr="009A7753">
          <w:rPr>
            <w:rFonts w:ascii="Times New Roman" w:eastAsiaTheme="majorEastAsia" w:hAnsi="Times New Roman" w:cs="Times New Roman"/>
            <w:sz w:val="16"/>
            <w:szCs w:val="16"/>
          </w:rPr>
          <w:fldChar w:fldCharType="end"/>
        </w:r>
      </w:p>
    </w:sdtContent>
  </w:sdt>
  <w:p w:rsidR="00D40A33" w:rsidRPr="00E43177" w:rsidRDefault="00D40A33">
    <w:pPr>
      <w:pStyle w:val="Stopka"/>
      <w:rPr>
        <w:rFonts w:ascii="Times New Roman" w:hAnsi="Times New Roman" w:cs="Times New Roman"/>
        <w:sz w:val="20"/>
        <w:szCs w:val="20"/>
      </w:rPr>
    </w:pPr>
    <w:r>
      <w:rPr>
        <w:rFonts w:ascii="Times New Roman" w:hAnsi="Times New Roman" w:cs="Times New Roman"/>
        <w:sz w:val="20"/>
        <w:szCs w:val="20"/>
      </w:rPr>
      <w:t>EZP-271-2-47/</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31" w:rsidRDefault="00E35A3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35A31" w:rsidRDefault="00E35A3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31" w:rsidRPr="00D34175" w:rsidRDefault="00E35A31">
    <w:pPr>
      <w:pStyle w:val="Stopka"/>
      <w:jc w:val="right"/>
      <w:rPr>
        <w:rFonts w:ascii="Cambria" w:hAnsi="Cambria"/>
        <w:sz w:val="18"/>
        <w:szCs w:val="18"/>
      </w:rPr>
    </w:pPr>
    <w:r w:rsidRPr="00D34175">
      <w:rPr>
        <w:rFonts w:ascii="Cambria" w:hAnsi="Cambria"/>
        <w:sz w:val="18"/>
        <w:szCs w:val="18"/>
      </w:rPr>
      <w:t xml:space="preserve">str. </w:t>
    </w:r>
    <w:r w:rsidRPr="00D34175">
      <w:rPr>
        <w:sz w:val="18"/>
        <w:szCs w:val="18"/>
      </w:rPr>
      <w:fldChar w:fldCharType="begin"/>
    </w:r>
    <w:r w:rsidRPr="00D34175">
      <w:rPr>
        <w:sz w:val="18"/>
        <w:szCs w:val="18"/>
      </w:rPr>
      <w:instrText xml:space="preserve"> PAGE    \* MERGEFORMAT </w:instrText>
    </w:r>
    <w:r w:rsidRPr="00D34175">
      <w:rPr>
        <w:sz w:val="18"/>
        <w:szCs w:val="18"/>
      </w:rPr>
      <w:fldChar w:fldCharType="separate"/>
    </w:r>
    <w:r w:rsidR="00A9524B" w:rsidRPr="00A9524B">
      <w:rPr>
        <w:rFonts w:ascii="Cambria" w:hAnsi="Cambria"/>
        <w:noProof/>
        <w:sz w:val="18"/>
        <w:szCs w:val="18"/>
      </w:rPr>
      <w:t>16</w:t>
    </w:r>
    <w:r w:rsidRPr="00D34175">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934675751"/>
      <w:docPartObj>
        <w:docPartGallery w:val="Page Numbers (Bottom of Page)"/>
        <w:docPartUnique/>
      </w:docPartObj>
    </w:sdtPr>
    <w:sdtContent>
      <w:p w:rsidR="00D40A33" w:rsidRPr="00982A01" w:rsidRDefault="00D40A33">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00E476F1" w:rsidRPr="00E476F1">
          <w:rPr>
            <w:rFonts w:ascii="Arial Narrow" w:eastAsiaTheme="majorEastAsia" w:hAnsi="Arial Narrow" w:cstheme="majorBidi"/>
            <w:noProof/>
            <w:sz w:val="16"/>
            <w:szCs w:val="16"/>
          </w:rPr>
          <w:t>23</w:t>
        </w:r>
        <w:r w:rsidRPr="00982A01">
          <w:rPr>
            <w:rFonts w:ascii="Arial Narrow" w:eastAsiaTheme="majorEastAsia" w:hAnsi="Arial Narrow" w:cstheme="majorBidi"/>
            <w:sz w:val="16"/>
            <w:szCs w:val="16"/>
          </w:rPr>
          <w:fldChar w:fldCharType="end"/>
        </w:r>
      </w:p>
    </w:sdtContent>
  </w:sdt>
  <w:p w:rsidR="00D40A33" w:rsidRPr="00EB42DC" w:rsidRDefault="00D40A33" w:rsidP="00EB42DC">
    <w:pPr>
      <w:pStyle w:val="Stopka"/>
      <w:rPr>
        <w:rFonts w:ascii="Arial Narrow" w:hAnsi="Arial Narrow"/>
        <w:sz w:val="16"/>
        <w:szCs w:val="16"/>
      </w:rPr>
    </w:pPr>
    <w:r w:rsidRPr="00EB42DC">
      <w:rPr>
        <w:rFonts w:ascii="Arial Narrow" w:hAnsi="Arial Narrow"/>
        <w:sz w:val="16"/>
        <w:szCs w:val="16"/>
      </w:rPr>
      <w:t>EZP-271-2-35/2017</w:t>
    </w:r>
  </w:p>
  <w:p w:rsidR="00D40A33" w:rsidRPr="00982A01" w:rsidRDefault="00D40A33">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0E2" w:rsidRDefault="003060E2" w:rsidP="009A7753">
      <w:pPr>
        <w:spacing w:after="0" w:line="240" w:lineRule="auto"/>
      </w:pPr>
      <w:r>
        <w:separator/>
      </w:r>
    </w:p>
  </w:footnote>
  <w:footnote w:type="continuationSeparator" w:id="0">
    <w:p w:rsidR="003060E2" w:rsidRDefault="003060E2"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A33" w:rsidRDefault="00D40A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5"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12C42016"/>
    <w:multiLevelType w:val="singleLevel"/>
    <w:tmpl w:val="1BB081A2"/>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9"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7"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2"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9F62C0"/>
    <w:multiLevelType w:val="hybridMultilevel"/>
    <w:tmpl w:val="A7C4AB5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1"/>
  </w:num>
  <w:num w:numId="2">
    <w:abstractNumId w:val="22"/>
  </w:num>
  <w:num w:numId="3">
    <w:abstractNumId w:val="10"/>
  </w:num>
  <w:num w:numId="4">
    <w:abstractNumId w:val="7"/>
  </w:num>
  <w:num w:numId="5">
    <w:abstractNumId w:val="17"/>
  </w:num>
  <w:num w:numId="6">
    <w:abstractNumId w:val="27"/>
  </w:num>
  <w:num w:numId="7">
    <w:abstractNumId w:val="15"/>
  </w:num>
  <w:num w:numId="8">
    <w:abstractNumId w:val="6"/>
  </w:num>
  <w:num w:numId="9">
    <w:abstractNumId w:val="11"/>
  </w:num>
  <w:num w:numId="10">
    <w:abstractNumId w:val="16"/>
  </w:num>
  <w:num w:numId="11">
    <w:abstractNumId w:val="26"/>
  </w:num>
  <w:num w:numId="12">
    <w:abstractNumId w:val="14"/>
  </w:num>
  <w:num w:numId="13">
    <w:abstractNumId w:val="24"/>
  </w:num>
  <w:num w:numId="14">
    <w:abstractNumId w:val="19"/>
  </w:num>
  <w:num w:numId="15">
    <w:abstractNumId w:val="12"/>
  </w:num>
  <w:num w:numId="16">
    <w:abstractNumId w:val="13"/>
  </w:num>
  <w:num w:numId="17">
    <w:abstractNumId w:val="25"/>
  </w:num>
  <w:num w:numId="18">
    <w:abstractNumId w:val="20"/>
  </w:num>
  <w:num w:numId="19">
    <w:abstractNumId w:val="23"/>
  </w:num>
  <w:num w:numId="20">
    <w:abstractNumId w:val="9"/>
  </w:num>
  <w:num w:numId="21">
    <w:abstractNumId w:val="18"/>
  </w:num>
  <w:num w:numId="22">
    <w:abstractNumId w:val="28"/>
  </w:num>
  <w:num w:numId="23">
    <w:abstractNumId w:val="8"/>
  </w:num>
  <w:num w:numId="24">
    <w:abstractNumId w:val="29"/>
  </w:num>
  <w:num w:numId="25">
    <w:abstractNumId w:val="0"/>
    <w:lvlOverride w:ilvl="0">
      <w:startOverride w:val="1"/>
    </w:lvlOverride>
  </w:num>
  <w:num w:numId="26">
    <w:abstractNumId w:val="1"/>
    <w:lvlOverride w:ilvl="0">
      <w:startOverride w:val="1"/>
    </w:lvlOverride>
  </w:num>
  <w:num w:numId="27">
    <w:abstractNumId w:val="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0027"/>
    <w:rsid w:val="000129F4"/>
    <w:rsid w:val="00013F73"/>
    <w:rsid w:val="000150CC"/>
    <w:rsid w:val="000151A9"/>
    <w:rsid w:val="000151DF"/>
    <w:rsid w:val="00021BCA"/>
    <w:rsid w:val="00030E34"/>
    <w:rsid w:val="00034E30"/>
    <w:rsid w:val="000475B6"/>
    <w:rsid w:val="000503E9"/>
    <w:rsid w:val="0005215A"/>
    <w:rsid w:val="00057C07"/>
    <w:rsid w:val="00057F44"/>
    <w:rsid w:val="00060245"/>
    <w:rsid w:val="000609F7"/>
    <w:rsid w:val="00064AA9"/>
    <w:rsid w:val="000673FA"/>
    <w:rsid w:val="00070D1C"/>
    <w:rsid w:val="0007640C"/>
    <w:rsid w:val="00077AF9"/>
    <w:rsid w:val="00081762"/>
    <w:rsid w:val="00082E25"/>
    <w:rsid w:val="00084A7B"/>
    <w:rsid w:val="000937DF"/>
    <w:rsid w:val="00095347"/>
    <w:rsid w:val="000B25C6"/>
    <w:rsid w:val="000B3D79"/>
    <w:rsid w:val="000C235B"/>
    <w:rsid w:val="000C4ABB"/>
    <w:rsid w:val="000D2023"/>
    <w:rsid w:val="000D4BA5"/>
    <w:rsid w:val="000E00C5"/>
    <w:rsid w:val="000E10B5"/>
    <w:rsid w:val="000E2391"/>
    <w:rsid w:val="000E2E1C"/>
    <w:rsid w:val="000E30BE"/>
    <w:rsid w:val="000E69C1"/>
    <w:rsid w:val="00106A7C"/>
    <w:rsid w:val="00106F41"/>
    <w:rsid w:val="00114C30"/>
    <w:rsid w:val="00114D88"/>
    <w:rsid w:val="00117D33"/>
    <w:rsid w:val="001213CD"/>
    <w:rsid w:val="00124F3C"/>
    <w:rsid w:val="001251FB"/>
    <w:rsid w:val="0013196C"/>
    <w:rsid w:val="00131EDE"/>
    <w:rsid w:val="00133B61"/>
    <w:rsid w:val="001344E8"/>
    <w:rsid w:val="00137111"/>
    <w:rsid w:val="00137EFE"/>
    <w:rsid w:val="00144E18"/>
    <w:rsid w:val="00146F19"/>
    <w:rsid w:val="0015138B"/>
    <w:rsid w:val="00156DEF"/>
    <w:rsid w:val="00160F54"/>
    <w:rsid w:val="001630AE"/>
    <w:rsid w:val="0016542A"/>
    <w:rsid w:val="001662F7"/>
    <w:rsid w:val="00166B2C"/>
    <w:rsid w:val="00171CF0"/>
    <w:rsid w:val="00176B57"/>
    <w:rsid w:val="00176E56"/>
    <w:rsid w:val="0018192E"/>
    <w:rsid w:val="001868A5"/>
    <w:rsid w:val="00190920"/>
    <w:rsid w:val="0019289A"/>
    <w:rsid w:val="001956B2"/>
    <w:rsid w:val="001A5E01"/>
    <w:rsid w:val="001A7161"/>
    <w:rsid w:val="001B112D"/>
    <w:rsid w:val="001B1385"/>
    <w:rsid w:val="001B2142"/>
    <w:rsid w:val="001B50D5"/>
    <w:rsid w:val="001B56F8"/>
    <w:rsid w:val="001C2B45"/>
    <w:rsid w:val="001C4076"/>
    <w:rsid w:val="001D27A2"/>
    <w:rsid w:val="001D5307"/>
    <w:rsid w:val="001E0824"/>
    <w:rsid w:val="001E0CEF"/>
    <w:rsid w:val="001E26CF"/>
    <w:rsid w:val="001E2E72"/>
    <w:rsid w:val="001F11CB"/>
    <w:rsid w:val="001F17CC"/>
    <w:rsid w:val="001F1DE1"/>
    <w:rsid w:val="001F3507"/>
    <w:rsid w:val="001F4397"/>
    <w:rsid w:val="00204A6F"/>
    <w:rsid w:val="002105DC"/>
    <w:rsid w:val="002159A4"/>
    <w:rsid w:val="00217972"/>
    <w:rsid w:val="00222617"/>
    <w:rsid w:val="00223625"/>
    <w:rsid w:val="002325FE"/>
    <w:rsid w:val="00233AC4"/>
    <w:rsid w:val="00233AC7"/>
    <w:rsid w:val="002361EC"/>
    <w:rsid w:val="0024081D"/>
    <w:rsid w:val="0024486D"/>
    <w:rsid w:val="002718F2"/>
    <w:rsid w:val="0027345B"/>
    <w:rsid w:val="00277A17"/>
    <w:rsid w:val="00280033"/>
    <w:rsid w:val="00281DD7"/>
    <w:rsid w:val="00283346"/>
    <w:rsid w:val="002852AB"/>
    <w:rsid w:val="002A30D2"/>
    <w:rsid w:val="002A4B82"/>
    <w:rsid w:val="002A682D"/>
    <w:rsid w:val="002A7203"/>
    <w:rsid w:val="002A7F16"/>
    <w:rsid w:val="002B3DAE"/>
    <w:rsid w:val="002B4DF4"/>
    <w:rsid w:val="002B5454"/>
    <w:rsid w:val="002C1720"/>
    <w:rsid w:val="002C2348"/>
    <w:rsid w:val="002C367D"/>
    <w:rsid w:val="002D3984"/>
    <w:rsid w:val="002D5433"/>
    <w:rsid w:val="002D75FC"/>
    <w:rsid w:val="002E48C8"/>
    <w:rsid w:val="002E626D"/>
    <w:rsid w:val="002F4A79"/>
    <w:rsid w:val="00300F33"/>
    <w:rsid w:val="00302FF3"/>
    <w:rsid w:val="00305244"/>
    <w:rsid w:val="003060E2"/>
    <w:rsid w:val="00306552"/>
    <w:rsid w:val="00307743"/>
    <w:rsid w:val="00314ECA"/>
    <w:rsid w:val="00323A84"/>
    <w:rsid w:val="003243CC"/>
    <w:rsid w:val="003250C3"/>
    <w:rsid w:val="00331E73"/>
    <w:rsid w:val="003351F6"/>
    <w:rsid w:val="00343990"/>
    <w:rsid w:val="00347A7A"/>
    <w:rsid w:val="00351247"/>
    <w:rsid w:val="00353678"/>
    <w:rsid w:val="00353FF5"/>
    <w:rsid w:val="00366534"/>
    <w:rsid w:val="003726BF"/>
    <w:rsid w:val="003907CD"/>
    <w:rsid w:val="003B2214"/>
    <w:rsid w:val="003B4982"/>
    <w:rsid w:val="003B7115"/>
    <w:rsid w:val="003C10A2"/>
    <w:rsid w:val="003C5F6D"/>
    <w:rsid w:val="003D0194"/>
    <w:rsid w:val="003D34D3"/>
    <w:rsid w:val="003D4006"/>
    <w:rsid w:val="003D4057"/>
    <w:rsid w:val="003D42F8"/>
    <w:rsid w:val="003D58B4"/>
    <w:rsid w:val="003D648D"/>
    <w:rsid w:val="003E090E"/>
    <w:rsid w:val="003E0F1A"/>
    <w:rsid w:val="003E7FA8"/>
    <w:rsid w:val="003F0908"/>
    <w:rsid w:val="003F1380"/>
    <w:rsid w:val="004000E0"/>
    <w:rsid w:val="00400790"/>
    <w:rsid w:val="00400AFF"/>
    <w:rsid w:val="00404752"/>
    <w:rsid w:val="00404FB1"/>
    <w:rsid w:val="004065D3"/>
    <w:rsid w:val="00411E64"/>
    <w:rsid w:val="00412A87"/>
    <w:rsid w:val="00417EC1"/>
    <w:rsid w:val="00423FF1"/>
    <w:rsid w:val="00430B46"/>
    <w:rsid w:val="00434707"/>
    <w:rsid w:val="00435CFF"/>
    <w:rsid w:val="004377CA"/>
    <w:rsid w:val="004400AC"/>
    <w:rsid w:val="004555CC"/>
    <w:rsid w:val="0045733E"/>
    <w:rsid w:val="00462E71"/>
    <w:rsid w:val="0046612D"/>
    <w:rsid w:val="004667BE"/>
    <w:rsid w:val="00493F9D"/>
    <w:rsid w:val="004A1268"/>
    <w:rsid w:val="004A78C6"/>
    <w:rsid w:val="004B2083"/>
    <w:rsid w:val="004B4CB3"/>
    <w:rsid w:val="004B52A5"/>
    <w:rsid w:val="004C3F7B"/>
    <w:rsid w:val="004D4F10"/>
    <w:rsid w:val="004D58D9"/>
    <w:rsid w:val="004D7B11"/>
    <w:rsid w:val="004E1A20"/>
    <w:rsid w:val="004E7293"/>
    <w:rsid w:val="004F0D06"/>
    <w:rsid w:val="004F245C"/>
    <w:rsid w:val="00505ACD"/>
    <w:rsid w:val="00505F5E"/>
    <w:rsid w:val="00507F7C"/>
    <w:rsid w:val="00515048"/>
    <w:rsid w:val="00516B04"/>
    <w:rsid w:val="00517FBF"/>
    <w:rsid w:val="0052037C"/>
    <w:rsid w:val="00520B5C"/>
    <w:rsid w:val="00522A3A"/>
    <w:rsid w:val="00524185"/>
    <w:rsid w:val="00527786"/>
    <w:rsid w:val="00532AF4"/>
    <w:rsid w:val="00535DBF"/>
    <w:rsid w:val="0054141E"/>
    <w:rsid w:val="00543B67"/>
    <w:rsid w:val="00544FE1"/>
    <w:rsid w:val="005459CC"/>
    <w:rsid w:val="00546136"/>
    <w:rsid w:val="00550C74"/>
    <w:rsid w:val="00557A72"/>
    <w:rsid w:val="00560EF0"/>
    <w:rsid w:val="005636CB"/>
    <w:rsid w:val="00570968"/>
    <w:rsid w:val="00574D13"/>
    <w:rsid w:val="00575269"/>
    <w:rsid w:val="005870B7"/>
    <w:rsid w:val="00595344"/>
    <w:rsid w:val="00595DFC"/>
    <w:rsid w:val="00597F7C"/>
    <w:rsid w:val="005A3101"/>
    <w:rsid w:val="005A418E"/>
    <w:rsid w:val="005A5878"/>
    <w:rsid w:val="005B3D47"/>
    <w:rsid w:val="005B5683"/>
    <w:rsid w:val="005B73F2"/>
    <w:rsid w:val="005C05E5"/>
    <w:rsid w:val="005C0AE9"/>
    <w:rsid w:val="005C5B8D"/>
    <w:rsid w:val="005C76F8"/>
    <w:rsid w:val="005D5D09"/>
    <w:rsid w:val="005E6181"/>
    <w:rsid w:val="005E66E7"/>
    <w:rsid w:val="005F2173"/>
    <w:rsid w:val="005F5515"/>
    <w:rsid w:val="00601EF1"/>
    <w:rsid w:val="006060B0"/>
    <w:rsid w:val="0061501E"/>
    <w:rsid w:val="006174C0"/>
    <w:rsid w:val="00617B11"/>
    <w:rsid w:val="006271F3"/>
    <w:rsid w:val="00630754"/>
    <w:rsid w:val="006315C4"/>
    <w:rsid w:val="00641780"/>
    <w:rsid w:val="00642B75"/>
    <w:rsid w:val="00646B8A"/>
    <w:rsid w:val="0065102A"/>
    <w:rsid w:val="006536AE"/>
    <w:rsid w:val="00656960"/>
    <w:rsid w:val="0066284A"/>
    <w:rsid w:val="006816B2"/>
    <w:rsid w:val="00685649"/>
    <w:rsid w:val="00687F20"/>
    <w:rsid w:val="006A04D5"/>
    <w:rsid w:val="006B423C"/>
    <w:rsid w:val="006B6B60"/>
    <w:rsid w:val="006B6C19"/>
    <w:rsid w:val="006B7E1E"/>
    <w:rsid w:val="006C322C"/>
    <w:rsid w:val="006C3386"/>
    <w:rsid w:val="006C3FB1"/>
    <w:rsid w:val="006D1BC2"/>
    <w:rsid w:val="006D5157"/>
    <w:rsid w:val="006E02B0"/>
    <w:rsid w:val="006E0E28"/>
    <w:rsid w:val="006E3A68"/>
    <w:rsid w:val="006E3C7D"/>
    <w:rsid w:val="006E7E7F"/>
    <w:rsid w:val="006F401A"/>
    <w:rsid w:val="006F5000"/>
    <w:rsid w:val="006F5BFE"/>
    <w:rsid w:val="0070546C"/>
    <w:rsid w:val="007076FA"/>
    <w:rsid w:val="007104C8"/>
    <w:rsid w:val="00714721"/>
    <w:rsid w:val="007148C6"/>
    <w:rsid w:val="00724F61"/>
    <w:rsid w:val="00736ACB"/>
    <w:rsid w:val="0074353A"/>
    <w:rsid w:val="00743D58"/>
    <w:rsid w:val="0075013C"/>
    <w:rsid w:val="007510E6"/>
    <w:rsid w:val="00754789"/>
    <w:rsid w:val="00761047"/>
    <w:rsid w:val="00763814"/>
    <w:rsid w:val="0076448E"/>
    <w:rsid w:val="00775D52"/>
    <w:rsid w:val="007806E9"/>
    <w:rsid w:val="007924B3"/>
    <w:rsid w:val="00795270"/>
    <w:rsid w:val="007A4923"/>
    <w:rsid w:val="007A652D"/>
    <w:rsid w:val="007C6210"/>
    <w:rsid w:val="007C7413"/>
    <w:rsid w:val="007E3773"/>
    <w:rsid w:val="007E5BA6"/>
    <w:rsid w:val="007E6105"/>
    <w:rsid w:val="007F5496"/>
    <w:rsid w:val="007F6F49"/>
    <w:rsid w:val="0080397F"/>
    <w:rsid w:val="0081399B"/>
    <w:rsid w:val="00830B81"/>
    <w:rsid w:val="008315EF"/>
    <w:rsid w:val="00833C16"/>
    <w:rsid w:val="00841714"/>
    <w:rsid w:val="00845817"/>
    <w:rsid w:val="00850277"/>
    <w:rsid w:val="0085343E"/>
    <w:rsid w:val="00856F02"/>
    <w:rsid w:val="00860560"/>
    <w:rsid w:val="00864220"/>
    <w:rsid w:val="00866B2D"/>
    <w:rsid w:val="008714FC"/>
    <w:rsid w:val="00887A30"/>
    <w:rsid w:val="0089249F"/>
    <w:rsid w:val="00895CCE"/>
    <w:rsid w:val="008A1311"/>
    <w:rsid w:val="008B681F"/>
    <w:rsid w:val="008D5A2D"/>
    <w:rsid w:val="008E3A13"/>
    <w:rsid w:val="008E3CCC"/>
    <w:rsid w:val="008E4895"/>
    <w:rsid w:val="008E5E31"/>
    <w:rsid w:val="008F41C6"/>
    <w:rsid w:val="009012B8"/>
    <w:rsid w:val="00902A39"/>
    <w:rsid w:val="0090336D"/>
    <w:rsid w:val="00905005"/>
    <w:rsid w:val="00915471"/>
    <w:rsid w:val="00916E84"/>
    <w:rsid w:val="00923DC5"/>
    <w:rsid w:val="009276DA"/>
    <w:rsid w:val="00932FBA"/>
    <w:rsid w:val="00937D18"/>
    <w:rsid w:val="00941546"/>
    <w:rsid w:val="009420D8"/>
    <w:rsid w:val="009425D9"/>
    <w:rsid w:val="00956660"/>
    <w:rsid w:val="0095754E"/>
    <w:rsid w:val="009613D2"/>
    <w:rsid w:val="00965280"/>
    <w:rsid w:val="00973273"/>
    <w:rsid w:val="00976726"/>
    <w:rsid w:val="0097712F"/>
    <w:rsid w:val="00982A01"/>
    <w:rsid w:val="009833A0"/>
    <w:rsid w:val="009934B6"/>
    <w:rsid w:val="00993788"/>
    <w:rsid w:val="00993A52"/>
    <w:rsid w:val="009A20E9"/>
    <w:rsid w:val="009A6D99"/>
    <w:rsid w:val="009A7753"/>
    <w:rsid w:val="009B38EA"/>
    <w:rsid w:val="009B6732"/>
    <w:rsid w:val="009C2EE6"/>
    <w:rsid w:val="009C3CB1"/>
    <w:rsid w:val="009C4561"/>
    <w:rsid w:val="009C4E01"/>
    <w:rsid w:val="009D6C68"/>
    <w:rsid w:val="009D7760"/>
    <w:rsid w:val="009E1122"/>
    <w:rsid w:val="009E19BC"/>
    <w:rsid w:val="009E2C18"/>
    <w:rsid w:val="009E3D1E"/>
    <w:rsid w:val="009E5D76"/>
    <w:rsid w:val="009E6CCE"/>
    <w:rsid w:val="009F0D4D"/>
    <w:rsid w:val="009F1109"/>
    <w:rsid w:val="00A003FE"/>
    <w:rsid w:val="00A00418"/>
    <w:rsid w:val="00A02059"/>
    <w:rsid w:val="00A02439"/>
    <w:rsid w:val="00A02BB6"/>
    <w:rsid w:val="00A02FC7"/>
    <w:rsid w:val="00A05F79"/>
    <w:rsid w:val="00A06720"/>
    <w:rsid w:val="00A10B9A"/>
    <w:rsid w:val="00A12222"/>
    <w:rsid w:val="00A16360"/>
    <w:rsid w:val="00A22986"/>
    <w:rsid w:val="00A24F81"/>
    <w:rsid w:val="00A272E4"/>
    <w:rsid w:val="00A2759B"/>
    <w:rsid w:val="00A276C1"/>
    <w:rsid w:val="00A3182F"/>
    <w:rsid w:val="00A40546"/>
    <w:rsid w:val="00A4386C"/>
    <w:rsid w:val="00A458A7"/>
    <w:rsid w:val="00A46F19"/>
    <w:rsid w:val="00A51EE2"/>
    <w:rsid w:val="00A64B6C"/>
    <w:rsid w:val="00A77EFC"/>
    <w:rsid w:val="00A82477"/>
    <w:rsid w:val="00A83E43"/>
    <w:rsid w:val="00A9297D"/>
    <w:rsid w:val="00A930ED"/>
    <w:rsid w:val="00A9524B"/>
    <w:rsid w:val="00A97255"/>
    <w:rsid w:val="00AA1F7A"/>
    <w:rsid w:val="00AA3D6D"/>
    <w:rsid w:val="00AB15C5"/>
    <w:rsid w:val="00AB415E"/>
    <w:rsid w:val="00AD04B9"/>
    <w:rsid w:val="00AD2C32"/>
    <w:rsid w:val="00AD4960"/>
    <w:rsid w:val="00AD6268"/>
    <w:rsid w:val="00AE4718"/>
    <w:rsid w:val="00AE6A89"/>
    <w:rsid w:val="00AF1B57"/>
    <w:rsid w:val="00AF1C3A"/>
    <w:rsid w:val="00AF1FBF"/>
    <w:rsid w:val="00AF2824"/>
    <w:rsid w:val="00AF2938"/>
    <w:rsid w:val="00AF4309"/>
    <w:rsid w:val="00AF6419"/>
    <w:rsid w:val="00B001B9"/>
    <w:rsid w:val="00B166EB"/>
    <w:rsid w:val="00B2232F"/>
    <w:rsid w:val="00B2643E"/>
    <w:rsid w:val="00B362E9"/>
    <w:rsid w:val="00B36BC8"/>
    <w:rsid w:val="00B47CC2"/>
    <w:rsid w:val="00B50281"/>
    <w:rsid w:val="00B52381"/>
    <w:rsid w:val="00B52CBF"/>
    <w:rsid w:val="00B535EB"/>
    <w:rsid w:val="00B56B17"/>
    <w:rsid w:val="00B63FDF"/>
    <w:rsid w:val="00B66447"/>
    <w:rsid w:val="00B732BE"/>
    <w:rsid w:val="00B745DB"/>
    <w:rsid w:val="00B7691C"/>
    <w:rsid w:val="00BA1224"/>
    <w:rsid w:val="00BA20D2"/>
    <w:rsid w:val="00BA4799"/>
    <w:rsid w:val="00BB456A"/>
    <w:rsid w:val="00BB5AFC"/>
    <w:rsid w:val="00BC1A88"/>
    <w:rsid w:val="00BC3EAA"/>
    <w:rsid w:val="00BC5B04"/>
    <w:rsid w:val="00BD2152"/>
    <w:rsid w:val="00BD2AE0"/>
    <w:rsid w:val="00BD3991"/>
    <w:rsid w:val="00BD3BC7"/>
    <w:rsid w:val="00BD4147"/>
    <w:rsid w:val="00BD6FC5"/>
    <w:rsid w:val="00BE1039"/>
    <w:rsid w:val="00BE3D90"/>
    <w:rsid w:val="00BE5B1A"/>
    <w:rsid w:val="00BE613F"/>
    <w:rsid w:val="00BF53C1"/>
    <w:rsid w:val="00C023E3"/>
    <w:rsid w:val="00C03AE3"/>
    <w:rsid w:val="00C1511A"/>
    <w:rsid w:val="00C26EBC"/>
    <w:rsid w:val="00C306AE"/>
    <w:rsid w:val="00C311E5"/>
    <w:rsid w:val="00C35B0C"/>
    <w:rsid w:val="00C403F8"/>
    <w:rsid w:val="00C405CF"/>
    <w:rsid w:val="00C4120B"/>
    <w:rsid w:val="00C523A8"/>
    <w:rsid w:val="00C53784"/>
    <w:rsid w:val="00C53EF1"/>
    <w:rsid w:val="00C5410F"/>
    <w:rsid w:val="00C6750A"/>
    <w:rsid w:val="00C764B2"/>
    <w:rsid w:val="00C77BBF"/>
    <w:rsid w:val="00C83731"/>
    <w:rsid w:val="00C84824"/>
    <w:rsid w:val="00C84A36"/>
    <w:rsid w:val="00C87F87"/>
    <w:rsid w:val="00C937B2"/>
    <w:rsid w:val="00CD0017"/>
    <w:rsid w:val="00CD08A9"/>
    <w:rsid w:val="00CD1CF5"/>
    <w:rsid w:val="00CD2E9F"/>
    <w:rsid w:val="00CD4A47"/>
    <w:rsid w:val="00CE0FC8"/>
    <w:rsid w:val="00CE3C66"/>
    <w:rsid w:val="00CF5081"/>
    <w:rsid w:val="00D2024E"/>
    <w:rsid w:val="00D23A5D"/>
    <w:rsid w:val="00D34065"/>
    <w:rsid w:val="00D3526E"/>
    <w:rsid w:val="00D40A33"/>
    <w:rsid w:val="00D41A73"/>
    <w:rsid w:val="00D421E8"/>
    <w:rsid w:val="00D62420"/>
    <w:rsid w:val="00D62B06"/>
    <w:rsid w:val="00D63E22"/>
    <w:rsid w:val="00D64962"/>
    <w:rsid w:val="00D65DE5"/>
    <w:rsid w:val="00D722A3"/>
    <w:rsid w:val="00D83995"/>
    <w:rsid w:val="00D929D2"/>
    <w:rsid w:val="00DA007E"/>
    <w:rsid w:val="00DA0DFD"/>
    <w:rsid w:val="00DA3E1D"/>
    <w:rsid w:val="00DA4F6F"/>
    <w:rsid w:val="00DA515F"/>
    <w:rsid w:val="00DA6D14"/>
    <w:rsid w:val="00DB4E17"/>
    <w:rsid w:val="00DC4B7F"/>
    <w:rsid w:val="00DC4E24"/>
    <w:rsid w:val="00DD24BA"/>
    <w:rsid w:val="00DD6E95"/>
    <w:rsid w:val="00DE0144"/>
    <w:rsid w:val="00DE083B"/>
    <w:rsid w:val="00DE4E76"/>
    <w:rsid w:val="00DE7EFD"/>
    <w:rsid w:val="00DF112C"/>
    <w:rsid w:val="00DF2BF6"/>
    <w:rsid w:val="00DF4050"/>
    <w:rsid w:val="00DF5BFD"/>
    <w:rsid w:val="00DF67A9"/>
    <w:rsid w:val="00E02289"/>
    <w:rsid w:val="00E04012"/>
    <w:rsid w:val="00E13851"/>
    <w:rsid w:val="00E13C27"/>
    <w:rsid w:val="00E22455"/>
    <w:rsid w:val="00E23978"/>
    <w:rsid w:val="00E23DCF"/>
    <w:rsid w:val="00E24334"/>
    <w:rsid w:val="00E3058B"/>
    <w:rsid w:val="00E327BE"/>
    <w:rsid w:val="00E33459"/>
    <w:rsid w:val="00E34039"/>
    <w:rsid w:val="00E35A31"/>
    <w:rsid w:val="00E3628F"/>
    <w:rsid w:val="00E369F4"/>
    <w:rsid w:val="00E37837"/>
    <w:rsid w:val="00E40169"/>
    <w:rsid w:val="00E41397"/>
    <w:rsid w:val="00E422C9"/>
    <w:rsid w:val="00E43177"/>
    <w:rsid w:val="00E43B9D"/>
    <w:rsid w:val="00E46BD4"/>
    <w:rsid w:val="00E476F1"/>
    <w:rsid w:val="00E526E8"/>
    <w:rsid w:val="00E5375A"/>
    <w:rsid w:val="00E60095"/>
    <w:rsid w:val="00E60D56"/>
    <w:rsid w:val="00E659E5"/>
    <w:rsid w:val="00E72681"/>
    <w:rsid w:val="00E76208"/>
    <w:rsid w:val="00E8305F"/>
    <w:rsid w:val="00E83F3A"/>
    <w:rsid w:val="00E842DF"/>
    <w:rsid w:val="00E90788"/>
    <w:rsid w:val="00E931A1"/>
    <w:rsid w:val="00E93784"/>
    <w:rsid w:val="00E93C45"/>
    <w:rsid w:val="00E9510F"/>
    <w:rsid w:val="00EA281D"/>
    <w:rsid w:val="00EA2967"/>
    <w:rsid w:val="00EA33FB"/>
    <w:rsid w:val="00EB0E0C"/>
    <w:rsid w:val="00EB42DC"/>
    <w:rsid w:val="00EC547F"/>
    <w:rsid w:val="00EC79E8"/>
    <w:rsid w:val="00ED160E"/>
    <w:rsid w:val="00ED24B0"/>
    <w:rsid w:val="00EE18F4"/>
    <w:rsid w:val="00EF20B1"/>
    <w:rsid w:val="00EF24AA"/>
    <w:rsid w:val="00EF647B"/>
    <w:rsid w:val="00F00B57"/>
    <w:rsid w:val="00F01DEE"/>
    <w:rsid w:val="00F022E1"/>
    <w:rsid w:val="00F0332D"/>
    <w:rsid w:val="00F04A91"/>
    <w:rsid w:val="00F10787"/>
    <w:rsid w:val="00F1386C"/>
    <w:rsid w:val="00F1776E"/>
    <w:rsid w:val="00F227F0"/>
    <w:rsid w:val="00F235D9"/>
    <w:rsid w:val="00F302BA"/>
    <w:rsid w:val="00F33269"/>
    <w:rsid w:val="00F36C55"/>
    <w:rsid w:val="00F51046"/>
    <w:rsid w:val="00F5157E"/>
    <w:rsid w:val="00F53FFA"/>
    <w:rsid w:val="00F54C24"/>
    <w:rsid w:val="00F5707B"/>
    <w:rsid w:val="00F67A3F"/>
    <w:rsid w:val="00F80FD4"/>
    <w:rsid w:val="00F8112C"/>
    <w:rsid w:val="00F83D7B"/>
    <w:rsid w:val="00F85A29"/>
    <w:rsid w:val="00F87F17"/>
    <w:rsid w:val="00F90B29"/>
    <w:rsid w:val="00F952F6"/>
    <w:rsid w:val="00FA0B0B"/>
    <w:rsid w:val="00FA3450"/>
    <w:rsid w:val="00FB0C51"/>
    <w:rsid w:val="00FB2417"/>
    <w:rsid w:val="00FB251F"/>
    <w:rsid w:val="00FB492B"/>
    <w:rsid w:val="00FC054D"/>
    <w:rsid w:val="00FC5257"/>
    <w:rsid w:val="00FC6A94"/>
    <w:rsid w:val="00FD0FC0"/>
    <w:rsid w:val="00FD272C"/>
    <w:rsid w:val="00FD6B7F"/>
    <w:rsid w:val="00FE3FDD"/>
    <w:rsid w:val="00FF0F8D"/>
    <w:rsid w:val="00FF14C3"/>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paragraph" w:styleId="Nagwek5">
    <w:name w:val="heading 5"/>
    <w:basedOn w:val="Normalny"/>
    <w:next w:val="Normalny"/>
    <w:link w:val="Nagwek5Znak"/>
    <w:qFormat/>
    <w:rsid w:val="008D5A2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8D5A2D"/>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ytu">
    <w:name w:val="Title"/>
    <w:basedOn w:val="Normalny"/>
    <w:link w:val="TytuZnak"/>
    <w:qFormat/>
    <w:rsid w:val="008E3A1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E3A1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E3A1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E3A1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E3A1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E3A13"/>
    <w:rPr>
      <w:rFonts w:ascii="Times New Roman" w:eastAsia="Times New Roman" w:hAnsi="Times New Roman" w:cs="Times New Roman"/>
      <w:sz w:val="24"/>
      <w:szCs w:val="20"/>
      <w:lang w:eastAsia="pl-PL"/>
    </w:rPr>
  </w:style>
  <w:style w:type="paragraph" w:customStyle="1" w:styleId="StandardowyStandardowy1">
    <w:name w:val="Standardowy.Standardowy1"/>
    <w:rsid w:val="008E3A1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325FE"/>
    <w:rPr>
      <w:color w:val="808080"/>
    </w:rPr>
  </w:style>
  <w:style w:type="paragraph" w:customStyle="1" w:styleId="Domyolnie">
    <w:name w:val="Domyolnie"/>
    <w:rsid w:val="006060B0"/>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character" w:customStyle="1" w:styleId="Nagwek5Znak">
    <w:name w:val="Nagłówek 5 Znak"/>
    <w:basedOn w:val="Domylnaczcionkaakapitu"/>
    <w:link w:val="Nagwek5"/>
    <w:rsid w:val="008D5A2D"/>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8D5A2D"/>
    <w:rPr>
      <w:rFonts w:ascii="Times New Roman" w:eastAsia="Times New Roman" w:hAnsi="Times New Roman" w:cs="Times New Roman"/>
      <w:b/>
      <w:sz w:val="24"/>
      <w:szCs w:val="20"/>
      <w:lang w:eastAsia="pl-PL"/>
    </w:rPr>
  </w:style>
  <w:style w:type="paragraph" w:customStyle="1" w:styleId="Justysia">
    <w:name w:val="Justysia"/>
    <w:basedOn w:val="Normalny"/>
    <w:rsid w:val="008D5A2D"/>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E35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47918-C5DF-4553-A8CC-428DF03B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8525</Words>
  <Characters>51152</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3</cp:revision>
  <cp:lastPrinted>2017-04-12T12:25:00Z</cp:lastPrinted>
  <dcterms:created xsi:type="dcterms:W3CDTF">2017-04-28T13:17:00Z</dcterms:created>
  <dcterms:modified xsi:type="dcterms:W3CDTF">2017-04-28T13:17:00Z</dcterms:modified>
</cp:coreProperties>
</file>