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14922" w:rsidRDefault="00C114A6" w:rsidP="00A26587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 w:rsidRPr="00F14922">
        <w:rPr>
          <w:rFonts w:ascii="Calibri" w:hAnsi="Calibri" w:cs="Times New Roman"/>
          <w:sz w:val="20"/>
          <w:szCs w:val="20"/>
        </w:rPr>
        <w:t>Uniwersytecki Szpital Dziecięcy w Krakowie</w:t>
      </w:r>
    </w:p>
    <w:p w:rsidR="00C114A6" w:rsidRPr="00F14922" w:rsidRDefault="00C114A6" w:rsidP="00A26587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 w:rsidRPr="00F14922">
        <w:rPr>
          <w:rFonts w:ascii="Calibri" w:hAnsi="Calibri" w:cs="Times New Roman"/>
          <w:sz w:val="20"/>
          <w:szCs w:val="20"/>
        </w:rPr>
        <w:t>ul. Wielicka 265, 30-663 Kraków</w:t>
      </w:r>
    </w:p>
    <w:p w:rsidR="00C114A6" w:rsidRPr="00F14922" w:rsidRDefault="00C114A6" w:rsidP="00A26587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 w:rsidRPr="00F14922">
        <w:rPr>
          <w:rFonts w:ascii="Calibri" w:hAnsi="Calibri" w:cs="Times New Roman"/>
          <w:sz w:val="20"/>
          <w:szCs w:val="20"/>
        </w:rPr>
        <w:t>Tel: 012 658-20-11; fax 012 658-10-81</w:t>
      </w:r>
    </w:p>
    <w:p w:rsidR="00C114A6" w:rsidRPr="00F14922" w:rsidRDefault="00C114A6" w:rsidP="00A26587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 w:rsidRPr="00F14922">
        <w:rPr>
          <w:rFonts w:ascii="Calibri" w:hAnsi="Calibri" w:cs="Times New Roman"/>
          <w:sz w:val="20"/>
          <w:szCs w:val="20"/>
        </w:rPr>
        <w:t xml:space="preserve">Regon </w:t>
      </w:r>
      <w:r w:rsidRPr="00F14922">
        <w:rPr>
          <w:rFonts w:ascii="Calibri" w:hAnsi="Calibri" w:cs="Times New Roman"/>
          <w:color w:val="000000"/>
          <w:sz w:val="20"/>
          <w:szCs w:val="20"/>
        </w:rPr>
        <w:t>351375886</w:t>
      </w:r>
      <w:r w:rsidRPr="00F14922">
        <w:rPr>
          <w:rFonts w:ascii="Calibri" w:hAnsi="Calibri" w:cs="Times New Roman"/>
          <w:sz w:val="20"/>
          <w:szCs w:val="20"/>
        </w:rPr>
        <w:t xml:space="preserve"> NIP 679-252-57-95</w:t>
      </w:r>
    </w:p>
    <w:p w:rsidR="00C114A6" w:rsidRPr="00F14922" w:rsidRDefault="00C114A6" w:rsidP="000E7FF7">
      <w:pPr>
        <w:spacing w:after="0" w:line="240" w:lineRule="auto"/>
        <w:jc w:val="right"/>
        <w:rPr>
          <w:rFonts w:ascii="Calibri" w:hAnsi="Calibri" w:cs="Times New Roman"/>
          <w:sz w:val="20"/>
          <w:szCs w:val="20"/>
        </w:rPr>
      </w:pPr>
      <w:r w:rsidRPr="00F14922">
        <w:rPr>
          <w:rFonts w:ascii="Calibri" w:hAnsi="Calibri" w:cs="Times New Roman"/>
          <w:sz w:val="20"/>
          <w:szCs w:val="20"/>
        </w:rPr>
        <w:t xml:space="preserve">Kraków, </w:t>
      </w:r>
      <w:r w:rsidR="00D8401B" w:rsidRPr="00F14922">
        <w:rPr>
          <w:rFonts w:ascii="Calibri" w:hAnsi="Calibri" w:cs="Times New Roman"/>
          <w:sz w:val="20"/>
          <w:szCs w:val="20"/>
        </w:rPr>
        <w:t xml:space="preserve"> </w:t>
      </w:r>
      <w:r w:rsidR="0068387D">
        <w:rPr>
          <w:rFonts w:ascii="Calibri" w:hAnsi="Calibri" w:cs="Times New Roman"/>
          <w:sz w:val="20"/>
          <w:szCs w:val="20"/>
        </w:rPr>
        <w:t>25</w:t>
      </w:r>
      <w:bookmarkStart w:id="0" w:name="_GoBack"/>
      <w:bookmarkEnd w:id="0"/>
      <w:r w:rsidR="009A2DEF" w:rsidRPr="00F14922">
        <w:rPr>
          <w:rFonts w:ascii="Calibri" w:hAnsi="Calibri" w:cs="Times New Roman"/>
          <w:sz w:val="20"/>
          <w:szCs w:val="20"/>
        </w:rPr>
        <w:t>.04</w:t>
      </w:r>
      <w:r w:rsidR="00052212" w:rsidRPr="00F14922">
        <w:rPr>
          <w:rFonts w:ascii="Calibri" w:hAnsi="Calibri" w:cs="Times New Roman"/>
          <w:sz w:val="20"/>
          <w:szCs w:val="20"/>
        </w:rPr>
        <w:t>.2017</w:t>
      </w:r>
      <w:r w:rsidR="00F732E4" w:rsidRPr="00F14922">
        <w:rPr>
          <w:rFonts w:ascii="Calibri" w:hAnsi="Calibri" w:cs="Times New Roman"/>
          <w:sz w:val="20"/>
          <w:szCs w:val="20"/>
        </w:rPr>
        <w:t>r</w:t>
      </w:r>
    </w:p>
    <w:p w:rsidR="00A85B30" w:rsidRPr="00F14922" w:rsidRDefault="00C114A6" w:rsidP="000E7FF7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F14922">
        <w:rPr>
          <w:rFonts w:ascii="Calibri" w:hAnsi="Calibri" w:cs="Times New Roman"/>
          <w:sz w:val="20"/>
          <w:szCs w:val="20"/>
        </w:rPr>
        <w:t>EZP-271-2/</w:t>
      </w:r>
      <w:r w:rsidR="007558AA" w:rsidRPr="00F14922">
        <w:rPr>
          <w:rFonts w:ascii="Calibri" w:hAnsi="Calibri" w:cs="Times New Roman"/>
          <w:sz w:val="20"/>
          <w:szCs w:val="20"/>
        </w:rPr>
        <w:t>20</w:t>
      </w:r>
      <w:r w:rsidRPr="00F14922">
        <w:rPr>
          <w:rFonts w:ascii="Calibri" w:hAnsi="Calibri" w:cs="Times New Roman"/>
          <w:sz w:val="20"/>
          <w:szCs w:val="20"/>
        </w:rPr>
        <w:t>/201</w:t>
      </w:r>
      <w:r w:rsidR="00052212" w:rsidRPr="00F14922">
        <w:rPr>
          <w:rFonts w:ascii="Calibri" w:hAnsi="Calibri" w:cs="Times New Roman"/>
          <w:sz w:val="20"/>
          <w:szCs w:val="20"/>
        </w:rPr>
        <w:t>7</w:t>
      </w:r>
      <w:r w:rsidR="00DE2EF7" w:rsidRPr="00F14922">
        <w:rPr>
          <w:rFonts w:ascii="Calibri" w:hAnsi="Calibri" w:cs="Times New Roman"/>
          <w:sz w:val="20"/>
          <w:szCs w:val="20"/>
        </w:rPr>
        <w:t>/p-2</w:t>
      </w:r>
    </w:p>
    <w:p w:rsidR="00EF778C" w:rsidRPr="00F14922" w:rsidRDefault="00EF778C" w:rsidP="00A2658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EF778C" w:rsidRPr="00F14922" w:rsidRDefault="00EF778C" w:rsidP="00A2658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F14922">
        <w:rPr>
          <w:rFonts w:ascii="Calibri" w:eastAsia="Times New Roman" w:hAnsi="Calibri" w:cs="Times New Roman"/>
          <w:b/>
          <w:sz w:val="20"/>
          <w:szCs w:val="20"/>
        </w:rPr>
        <w:t xml:space="preserve">Dotyczy: </w:t>
      </w:r>
      <w:r w:rsidR="006D14B9" w:rsidRPr="00F14922">
        <w:rPr>
          <w:rFonts w:ascii="Calibri" w:eastAsia="Times New Roman" w:hAnsi="Calibri" w:cs="Times New Roman"/>
          <w:b/>
          <w:sz w:val="20"/>
          <w:szCs w:val="20"/>
        </w:rPr>
        <w:t>przetargu nieograniczonego na</w:t>
      </w:r>
      <w:r w:rsidR="00737E97" w:rsidRPr="00F14922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7558AA" w:rsidRPr="00F14922">
        <w:rPr>
          <w:rFonts w:ascii="Calibri" w:eastAsia="Times New Roman" w:hAnsi="Calibri" w:cs="Times New Roman"/>
          <w:b/>
          <w:sz w:val="20"/>
          <w:szCs w:val="20"/>
          <w:lang w:eastAsia="pl-PL"/>
        </w:rPr>
        <w:t>dostawę kaniul do wlewań  – 2</w:t>
      </w:r>
      <w:r w:rsidR="00AB35A5" w:rsidRPr="00F1492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grup</w:t>
      </w:r>
      <w:r w:rsidR="007558AA" w:rsidRPr="00F14922">
        <w:rPr>
          <w:rFonts w:ascii="Calibri" w:eastAsia="Times New Roman" w:hAnsi="Calibri" w:cs="Times New Roman"/>
          <w:b/>
          <w:sz w:val="20"/>
          <w:szCs w:val="20"/>
          <w:lang w:eastAsia="pl-PL"/>
        </w:rPr>
        <w:t>y</w:t>
      </w:r>
      <w:r w:rsidR="00AB35A5" w:rsidRPr="00F1492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EA1F46" w:rsidRPr="00F1492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BD1DF4" w:rsidRPr="00F14922">
        <w:rPr>
          <w:rFonts w:ascii="Calibri" w:eastAsia="Times New Roman" w:hAnsi="Calibri" w:cs="Times New Roman"/>
          <w:b/>
          <w:sz w:val="20"/>
          <w:szCs w:val="20"/>
        </w:rPr>
        <w:t>znak sprawy: EZP-271-</w:t>
      </w:r>
      <w:r w:rsidR="003409EE" w:rsidRPr="00F14922">
        <w:rPr>
          <w:rFonts w:ascii="Calibri" w:eastAsia="Times New Roman" w:hAnsi="Calibri" w:cs="Times New Roman"/>
          <w:b/>
          <w:sz w:val="20"/>
          <w:szCs w:val="20"/>
        </w:rPr>
        <w:t>2/</w:t>
      </w:r>
      <w:r w:rsidR="007558AA" w:rsidRPr="00F14922">
        <w:rPr>
          <w:rFonts w:ascii="Calibri" w:eastAsia="Times New Roman" w:hAnsi="Calibri" w:cs="Times New Roman"/>
          <w:b/>
          <w:sz w:val="20"/>
          <w:szCs w:val="20"/>
        </w:rPr>
        <w:t>20</w:t>
      </w:r>
      <w:r w:rsidR="00052212" w:rsidRPr="00F14922">
        <w:rPr>
          <w:rFonts w:ascii="Calibri" w:eastAsia="Times New Roman" w:hAnsi="Calibri" w:cs="Times New Roman"/>
          <w:b/>
          <w:sz w:val="20"/>
          <w:szCs w:val="20"/>
        </w:rPr>
        <w:t xml:space="preserve">/2017  </w:t>
      </w:r>
      <w:r w:rsidR="00DE2EF7" w:rsidRPr="00F14922">
        <w:rPr>
          <w:rFonts w:ascii="Calibri" w:eastAsia="Times New Roman" w:hAnsi="Calibri" w:cs="Times New Roman"/>
          <w:b/>
          <w:sz w:val="20"/>
          <w:szCs w:val="20"/>
        </w:rPr>
        <w:t>pismo 2</w:t>
      </w:r>
    </w:p>
    <w:p w:rsidR="00F566F8" w:rsidRPr="00F14922" w:rsidRDefault="00F566F8" w:rsidP="00A2658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476FFE" w:rsidRPr="00F14922" w:rsidRDefault="00F566F8" w:rsidP="000E7FF7">
      <w:pPr>
        <w:pStyle w:val="Standard"/>
        <w:ind w:firstLine="360"/>
        <w:rPr>
          <w:rFonts w:ascii="Calibri" w:hAnsi="Calibri" w:cs="Times New Roman"/>
          <w:sz w:val="20"/>
          <w:szCs w:val="20"/>
          <w:lang w:val="pl-PL"/>
        </w:rPr>
      </w:pPr>
      <w:r w:rsidRPr="00F14922">
        <w:rPr>
          <w:rFonts w:ascii="Calibri" w:hAnsi="Calibri" w:cs="Times New Roman"/>
          <w:sz w:val="20"/>
          <w:szCs w:val="20"/>
          <w:lang w:val="pl-PL"/>
        </w:rPr>
        <w:t>W związku z zadanymi pytaniami Zamawiający wyjaśnia:</w:t>
      </w:r>
    </w:p>
    <w:p w:rsidR="00CC344C" w:rsidRPr="00F14922" w:rsidRDefault="00CC344C" w:rsidP="00CC344C">
      <w:pPr>
        <w:spacing w:after="0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Grupa I, zadanie I, poz. 1</w:t>
      </w:r>
    </w:p>
    <w:p w:rsidR="00CC344C" w:rsidRDefault="00CC344C" w:rsidP="00CC344C">
      <w:pPr>
        <w:spacing w:after="0"/>
        <w:jc w:val="both"/>
        <w:rPr>
          <w:rFonts w:ascii="Calibri" w:eastAsia="Times New Roman" w:hAnsi="Calibri" w:cs="Tahoma"/>
          <w:bCs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bCs/>
          <w:sz w:val="20"/>
          <w:szCs w:val="20"/>
          <w:lang w:eastAsia="pl-PL"/>
        </w:rPr>
        <w:t>Zwracam się z prośba o dopuszczenie kaniul wykonanych z teflonu FEP. Zarówno FEP jak i PTFE to teflon. Pozostałe parametry zgodne z SIWZ.</w:t>
      </w:r>
    </w:p>
    <w:p w:rsidR="0068387D" w:rsidRDefault="0068387D" w:rsidP="0068387D">
      <w:pPr>
        <w:spacing w:after="0" w:line="240" w:lineRule="auto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Odpowiedź:</w:t>
      </w:r>
    </w:p>
    <w:p w:rsidR="00CC344C" w:rsidRDefault="0068387D" w:rsidP="0068387D">
      <w:pPr>
        <w:spacing w:after="0" w:line="240" w:lineRule="auto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 xml:space="preserve">Zamawiający podtrzymuje zapisy SIWZ </w:t>
      </w:r>
    </w:p>
    <w:p w:rsidR="0068387D" w:rsidRPr="0068387D" w:rsidRDefault="0068387D" w:rsidP="0068387D">
      <w:pPr>
        <w:spacing w:after="0" w:line="240" w:lineRule="auto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CC344C" w:rsidRPr="00F14922" w:rsidRDefault="00CC344C" w:rsidP="00CC344C">
      <w:pPr>
        <w:spacing w:after="0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Grupa I, zadanie I, poz. 1</w:t>
      </w:r>
    </w:p>
    <w:p w:rsidR="00CC344C" w:rsidRPr="00F14922" w:rsidRDefault="00CC344C" w:rsidP="00CC344C">
      <w:pPr>
        <w:spacing w:after="0"/>
        <w:jc w:val="both"/>
        <w:rPr>
          <w:rFonts w:ascii="Calibri" w:eastAsia="Times New Roman" w:hAnsi="Calibri" w:cs="Tahoma"/>
          <w:bCs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bCs/>
          <w:sz w:val="20"/>
          <w:szCs w:val="20"/>
          <w:lang w:eastAsia="pl-PL"/>
        </w:rPr>
        <w:t xml:space="preserve">Zwracam się z prośbą o dopuszczenie kaniul widocznych w promieniach RTG (oprócz tego, że są widoczne w promieniach USG). Kaniula posiada trzy paski widoczne w promieniach RTG. Pozostałe parametry zgodne z SIWZ. </w:t>
      </w:r>
    </w:p>
    <w:p w:rsidR="00F14922" w:rsidRPr="00F14922" w:rsidRDefault="00F14922" w:rsidP="00F14922">
      <w:pPr>
        <w:spacing w:after="0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Odpowiedź:</w:t>
      </w:r>
    </w:p>
    <w:p w:rsidR="0068387D" w:rsidRPr="00F14922" w:rsidRDefault="0068387D" w:rsidP="0068387D">
      <w:pPr>
        <w:spacing w:after="0" w:line="240" w:lineRule="auto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 xml:space="preserve">Zamawiający podtrzymuje zapisy SIWZ </w:t>
      </w:r>
    </w:p>
    <w:p w:rsidR="00CC344C" w:rsidRPr="00F14922" w:rsidRDefault="00CC344C" w:rsidP="00CC344C">
      <w:pPr>
        <w:spacing w:after="0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CC344C" w:rsidRPr="00F14922" w:rsidRDefault="00CC344C" w:rsidP="00CC344C">
      <w:pPr>
        <w:spacing w:after="0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Grupa I, zadanie I, poz. 1</w:t>
      </w:r>
    </w:p>
    <w:p w:rsidR="00CC344C" w:rsidRPr="00F14922" w:rsidRDefault="00CC344C" w:rsidP="00CC344C">
      <w:pPr>
        <w:spacing w:after="0"/>
        <w:jc w:val="both"/>
        <w:rPr>
          <w:rFonts w:ascii="Calibri" w:eastAsia="Times New Roman" w:hAnsi="Calibri" w:cs="Tahoma"/>
          <w:bCs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bCs/>
          <w:sz w:val="20"/>
          <w:szCs w:val="20"/>
          <w:lang w:eastAsia="pl-PL"/>
        </w:rPr>
        <w:t xml:space="preserve">Czy Zamawiający dopuści kaniule wykonane z poliuretanu. Pozostałe parametry zgodne z SIWZ. </w:t>
      </w:r>
    </w:p>
    <w:p w:rsidR="00F14922" w:rsidRPr="00F14922" w:rsidRDefault="00F14922" w:rsidP="00F14922">
      <w:pPr>
        <w:spacing w:after="0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Odpowiedź:</w:t>
      </w:r>
    </w:p>
    <w:p w:rsidR="0068387D" w:rsidRPr="00F14922" w:rsidRDefault="0068387D" w:rsidP="0068387D">
      <w:pPr>
        <w:spacing w:after="0" w:line="240" w:lineRule="auto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 xml:space="preserve">Zamawiający podtrzymuje zapisy SIWZ </w:t>
      </w:r>
    </w:p>
    <w:p w:rsidR="00CC344C" w:rsidRPr="00F14922" w:rsidRDefault="00CC344C" w:rsidP="00CC344C">
      <w:pPr>
        <w:spacing w:after="0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CC344C" w:rsidRPr="00F14922" w:rsidRDefault="00CC344C" w:rsidP="00CC344C">
      <w:pPr>
        <w:spacing w:after="0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Grupa I, zadanie I, poz. 1</w:t>
      </w:r>
    </w:p>
    <w:p w:rsidR="00CC344C" w:rsidRPr="00F14922" w:rsidRDefault="00CC344C" w:rsidP="00CC344C">
      <w:pPr>
        <w:spacing w:after="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sz w:val="20"/>
          <w:szCs w:val="20"/>
          <w:lang w:eastAsia="pl-PL"/>
        </w:rPr>
        <w:t>Czy Zamawiający wydzieli pozycję z pakietu i utworzy osobny pakiet na kaniule neonatologiczne? Podział pakietu zwiększy konkurencyjność postępowania, umożliwi również złożenie ofert większej liczbie wykonawców a Państwu pozyskanie rzeczywiście korzystnych ofert jakościowych i cenowych.</w:t>
      </w:r>
    </w:p>
    <w:p w:rsidR="00F14922" w:rsidRPr="00F14922" w:rsidRDefault="00F14922" w:rsidP="00F14922">
      <w:pPr>
        <w:spacing w:after="0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Odpowiedź:</w:t>
      </w:r>
    </w:p>
    <w:p w:rsidR="0068387D" w:rsidRPr="00F14922" w:rsidRDefault="0068387D" w:rsidP="0068387D">
      <w:pPr>
        <w:spacing w:after="0" w:line="240" w:lineRule="auto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 xml:space="preserve">Zamawiający podtrzymuje zapisy SIWZ </w:t>
      </w:r>
    </w:p>
    <w:p w:rsidR="00CC344C" w:rsidRPr="00F14922" w:rsidRDefault="00CC344C" w:rsidP="00CC344C">
      <w:pPr>
        <w:spacing w:after="0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CC344C" w:rsidRPr="00F14922" w:rsidRDefault="00CC344C" w:rsidP="00CC344C">
      <w:pPr>
        <w:spacing w:after="0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Grupa I,</w:t>
      </w:r>
      <w:r w:rsidRPr="00F14922">
        <w:rPr>
          <w:rFonts w:ascii="Calibri" w:hAnsi="Calibri"/>
          <w:sz w:val="20"/>
          <w:szCs w:val="20"/>
        </w:rPr>
        <w:t xml:space="preserve"> </w:t>
      </w:r>
      <w:r w:rsidRPr="00F1492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zadanie I, poz. 4</w:t>
      </w:r>
    </w:p>
    <w:p w:rsidR="00CC344C" w:rsidRPr="00F14922" w:rsidRDefault="00CC344C" w:rsidP="00CC344C">
      <w:pPr>
        <w:spacing w:after="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sz w:val="20"/>
          <w:szCs w:val="20"/>
          <w:lang w:eastAsia="pl-PL"/>
        </w:rPr>
        <w:t>Czy Zamawiający wydzieli pozycję z pakietu i utworzy osobny pakiet z koreczkami? Podział pakietu zwiększy konkurencyjność postępowania, umożliwi również złożenie ofert większej liczbie wykonawców a Państwu pozyskanie rzeczywiście korzystnych ofert jakościowych i cenowych.</w:t>
      </w:r>
    </w:p>
    <w:p w:rsidR="00F14922" w:rsidRPr="00F14922" w:rsidRDefault="00F14922" w:rsidP="00F14922">
      <w:pPr>
        <w:spacing w:after="0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Odpowiedź:</w:t>
      </w:r>
    </w:p>
    <w:p w:rsidR="0068387D" w:rsidRPr="00F14922" w:rsidRDefault="0068387D" w:rsidP="0068387D">
      <w:pPr>
        <w:spacing w:after="0" w:line="240" w:lineRule="auto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 xml:space="preserve">Zamawiający podtrzymuje zapisy SIWZ </w:t>
      </w:r>
    </w:p>
    <w:p w:rsidR="00CC344C" w:rsidRPr="00F14922" w:rsidRDefault="00CC344C" w:rsidP="00CC344C">
      <w:pPr>
        <w:spacing w:after="0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CC344C" w:rsidRPr="00F14922" w:rsidRDefault="00CC344C" w:rsidP="00CC344C">
      <w:pPr>
        <w:spacing w:after="0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Grupa II, zadanie II poz. 2</w:t>
      </w:r>
    </w:p>
    <w:p w:rsidR="00CC344C" w:rsidRPr="00F14922" w:rsidRDefault="00CC344C" w:rsidP="00CC344C">
      <w:pPr>
        <w:spacing w:after="0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sz w:val="20"/>
          <w:szCs w:val="20"/>
          <w:lang w:eastAsia="pl-PL"/>
        </w:rPr>
        <w:t>Czy Zamawiający wydzieli pozycję z pakietu? Podział pakietu zwiększy konkurencyjność postępowania, umożliwi również złożenie ofert większej liczbie wykonawców a Państwu pozyskanie rzeczywiście korzystnych ofert jakościowych i cenowych.</w:t>
      </w:r>
    </w:p>
    <w:p w:rsidR="00F14922" w:rsidRPr="00F14922" w:rsidRDefault="00F14922" w:rsidP="00F14922">
      <w:pPr>
        <w:spacing w:after="0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Odpowiedź:</w:t>
      </w:r>
    </w:p>
    <w:p w:rsidR="0068387D" w:rsidRPr="00F14922" w:rsidRDefault="0068387D" w:rsidP="0068387D">
      <w:pPr>
        <w:spacing w:after="0" w:line="240" w:lineRule="auto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 xml:space="preserve">Zamawiający podtrzymuje zapisy SIWZ </w:t>
      </w:r>
    </w:p>
    <w:p w:rsidR="00CC344C" w:rsidRPr="00F14922" w:rsidRDefault="00CC344C" w:rsidP="00CC344C">
      <w:pPr>
        <w:spacing w:after="0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CC344C" w:rsidRPr="00F14922" w:rsidRDefault="00CC344C" w:rsidP="00CC344C">
      <w:pPr>
        <w:spacing w:after="0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Grupa II, zadanie II poz. 2</w:t>
      </w:r>
    </w:p>
    <w:p w:rsidR="00CC344C" w:rsidRPr="00F14922" w:rsidRDefault="00CC344C" w:rsidP="00CC344C">
      <w:pPr>
        <w:spacing w:after="0"/>
        <w:jc w:val="both"/>
        <w:rPr>
          <w:rFonts w:ascii="Calibri" w:eastAsia="Times New Roman" w:hAnsi="Calibri" w:cs="Tahoma"/>
          <w:bCs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bCs/>
          <w:sz w:val="20"/>
          <w:szCs w:val="20"/>
          <w:lang w:eastAsia="pl-PL"/>
        </w:rPr>
        <w:t xml:space="preserve">Czy Zamawiający dopuści przyrząd do infuzji z komorą kroplową o długości 6 cm, w komorze kroplowej filtr płynu, elastyczna komora kroplowa zakończona ostrym kolcem z odpowietrznikiem z filtrem powietrza. Dren długości 180 cm z dodatkowym łącznikiem do iniekcji, przyrząd posiada dodatkowy zacisk rolkowy, poza tym regulator przepływu o0d 0-300 ml/h. </w:t>
      </w:r>
    </w:p>
    <w:p w:rsidR="00F14922" w:rsidRPr="00F14922" w:rsidRDefault="00F14922" w:rsidP="00F14922">
      <w:pPr>
        <w:spacing w:after="0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Odpowiedź:</w:t>
      </w:r>
    </w:p>
    <w:p w:rsidR="0068387D" w:rsidRPr="00F14922" w:rsidRDefault="0068387D" w:rsidP="0068387D">
      <w:pPr>
        <w:spacing w:after="0" w:line="240" w:lineRule="auto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 xml:space="preserve">Zamawiający podtrzymuje zapisy SIWZ </w:t>
      </w:r>
    </w:p>
    <w:p w:rsidR="00CC344C" w:rsidRPr="00F14922" w:rsidRDefault="00CC344C" w:rsidP="00F14922">
      <w:pPr>
        <w:pStyle w:val="Standard"/>
        <w:rPr>
          <w:rFonts w:ascii="Calibri" w:hAnsi="Calibri" w:cs="Times New Roman"/>
          <w:sz w:val="20"/>
          <w:szCs w:val="20"/>
          <w:lang w:val="pl-PL"/>
        </w:rPr>
      </w:pPr>
    </w:p>
    <w:p w:rsidR="00F14922" w:rsidRPr="00F14922" w:rsidRDefault="00F14922" w:rsidP="00F14922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F14922">
        <w:rPr>
          <w:rFonts w:ascii="Calibri" w:hAnsi="Calibri"/>
          <w:b/>
          <w:sz w:val="20"/>
          <w:szCs w:val="20"/>
        </w:rPr>
        <w:t>Zadanie 2 poz.1</w:t>
      </w:r>
    </w:p>
    <w:p w:rsidR="00F14922" w:rsidRDefault="00F14922" w:rsidP="00F14922">
      <w:pPr>
        <w:spacing w:after="0" w:line="240" w:lineRule="auto"/>
        <w:rPr>
          <w:rFonts w:ascii="Calibri" w:hAnsi="Calibri"/>
          <w:sz w:val="20"/>
          <w:szCs w:val="20"/>
        </w:rPr>
      </w:pPr>
      <w:r w:rsidRPr="00F14922">
        <w:rPr>
          <w:rFonts w:ascii="Calibri" w:hAnsi="Calibri"/>
          <w:sz w:val="20"/>
          <w:szCs w:val="20"/>
        </w:rPr>
        <w:t>1/ Prosimy Zamawiającego o dopuszczenie kaniuli bezpiecznej  z zastawką zapobiegającą wypływowi krwi w momencie kaniulacji, z  zaworem  bezigłowym  całkowicie uniemożliwiającym wypływ krwi z kaniuli przy wielokrotnym dostępie bez portu bocznego. Wykonana z poliuretanu, wyposażona w opatentowany  mechanizm  zabezpieczający przed zakłuciem się igłą, uruchamiany po użyciu igły, wyposażona w filtr hydrofobowy</w:t>
      </w:r>
      <w:r>
        <w:rPr>
          <w:rFonts w:ascii="Calibri" w:hAnsi="Calibri"/>
          <w:sz w:val="20"/>
          <w:szCs w:val="20"/>
        </w:rPr>
        <w:t>, 6 pasków radiocieniują</w:t>
      </w:r>
      <w:r w:rsidRPr="00F14922">
        <w:rPr>
          <w:rFonts w:ascii="Calibri" w:hAnsi="Calibri"/>
          <w:sz w:val="20"/>
          <w:szCs w:val="20"/>
        </w:rPr>
        <w:t xml:space="preserve">cych. Rozmiary:  18, 20, 22,  24 </w:t>
      </w:r>
      <w:r>
        <w:rPr>
          <w:rFonts w:ascii="Calibri" w:hAnsi="Calibri"/>
          <w:sz w:val="20"/>
          <w:szCs w:val="20"/>
        </w:rPr>
        <w:t>–</w:t>
      </w:r>
      <w:r w:rsidRPr="00F14922">
        <w:rPr>
          <w:rFonts w:ascii="Calibri" w:hAnsi="Calibri"/>
          <w:sz w:val="20"/>
          <w:szCs w:val="20"/>
        </w:rPr>
        <w:t xml:space="preserve"> wymiennie</w:t>
      </w:r>
    </w:p>
    <w:p w:rsidR="00F14922" w:rsidRDefault="00F14922" w:rsidP="00F14922">
      <w:pPr>
        <w:spacing w:after="0" w:line="240" w:lineRule="auto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Odpowiedź:</w:t>
      </w:r>
    </w:p>
    <w:p w:rsidR="0068387D" w:rsidRPr="00F14922" w:rsidRDefault="0068387D" w:rsidP="00F14922">
      <w:pPr>
        <w:spacing w:after="0" w:line="240" w:lineRule="auto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 xml:space="preserve">Zamawiający podtrzymuje zapisy SIWZ </w:t>
      </w:r>
    </w:p>
    <w:p w:rsidR="00F14922" w:rsidRPr="00F14922" w:rsidRDefault="00F14922" w:rsidP="00F14922">
      <w:pPr>
        <w:rPr>
          <w:rFonts w:ascii="Calibri" w:hAnsi="Calibri"/>
          <w:sz w:val="20"/>
          <w:szCs w:val="20"/>
        </w:rPr>
      </w:pPr>
    </w:p>
    <w:p w:rsidR="00F14922" w:rsidRPr="00F14922" w:rsidRDefault="00F14922" w:rsidP="00F14922">
      <w:pPr>
        <w:jc w:val="both"/>
        <w:rPr>
          <w:rFonts w:ascii="Calibri" w:hAnsi="Calibri"/>
          <w:b/>
          <w:sz w:val="20"/>
          <w:szCs w:val="20"/>
        </w:rPr>
      </w:pPr>
      <w:r w:rsidRPr="00F14922">
        <w:rPr>
          <w:rFonts w:ascii="Calibri" w:hAnsi="Calibri"/>
          <w:b/>
          <w:sz w:val="20"/>
          <w:szCs w:val="20"/>
        </w:rPr>
        <w:t>Zadanie 2 poz. 2</w:t>
      </w:r>
    </w:p>
    <w:p w:rsidR="00F14922" w:rsidRDefault="00F14922" w:rsidP="00F14922">
      <w:pPr>
        <w:rPr>
          <w:rFonts w:ascii="Calibri" w:hAnsi="Calibri"/>
          <w:sz w:val="20"/>
          <w:szCs w:val="20"/>
        </w:rPr>
      </w:pPr>
      <w:r w:rsidRPr="00F14922">
        <w:rPr>
          <w:rFonts w:ascii="Calibri" w:hAnsi="Calibri"/>
          <w:sz w:val="20"/>
          <w:szCs w:val="20"/>
        </w:rPr>
        <w:t>1/ Prosimy Zamawiającego o wyłączenie  poz. 2 do osobnego pakietu co pozwoli na złożenie konkurencyjnej oferty szerszemu gronu wykonawców.</w:t>
      </w:r>
    </w:p>
    <w:p w:rsidR="0068387D" w:rsidRDefault="0068387D" w:rsidP="0068387D">
      <w:pPr>
        <w:spacing w:after="0" w:line="240" w:lineRule="auto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Odpowiedź:</w:t>
      </w:r>
    </w:p>
    <w:p w:rsidR="0068387D" w:rsidRPr="00F14922" w:rsidRDefault="0068387D" w:rsidP="0068387D">
      <w:pPr>
        <w:spacing w:after="0" w:line="240" w:lineRule="auto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 xml:space="preserve">Zamawiający podtrzymuje zapisy SIWZ </w:t>
      </w:r>
    </w:p>
    <w:p w:rsidR="0068387D" w:rsidRDefault="0068387D" w:rsidP="00F14922">
      <w:pPr>
        <w:spacing w:line="240" w:lineRule="auto"/>
        <w:rPr>
          <w:rFonts w:ascii="Calibri" w:hAnsi="Calibri"/>
          <w:sz w:val="20"/>
          <w:szCs w:val="20"/>
        </w:rPr>
      </w:pPr>
    </w:p>
    <w:p w:rsidR="00F14922" w:rsidRDefault="00F14922" w:rsidP="00F14922">
      <w:pPr>
        <w:spacing w:line="240" w:lineRule="auto"/>
        <w:rPr>
          <w:rFonts w:ascii="Calibri" w:hAnsi="Calibri"/>
          <w:sz w:val="20"/>
          <w:szCs w:val="20"/>
        </w:rPr>
      </w:pPr>
      <w:r w:rsidRPr="00F14922">
        <w:rPr>
          <w:rFonts w:ascii="Calibri" w:hAnsi="Calibri"/>
          <w:sz w:val="20"/>
          <w:szCs w:val="20"/>
        </w:rPr>
        <w:t xml:space="preserve">/ Prosimy Zamawiającego o dopuszczenie aparatu do infuzji grawitacyjnej z odpowietrznikiem, z filtrem p/bakteryjnym i  klapką. Automatycznie zatrzymujący infuzję po opróżnieniu jeziorka-filtr zatrzymujący powietrze 8-10 mikrona. Z zabezpieczeniem przed wypływem płynu z drenu podczas jego wypełnienia – hydrofobowy filtr na końcu drenu. Długość minimum 180cm. Z obrotowym  łącznikiem z funkcją typu Self lock służący bezpiecznemu i wygodnemu połączeniu z wkłuciem, bez DEHP, zestaw sterylny, jednorazowego użytku. </w:t>
      </w:r>
    </w:p>
    <w:p w:rsidR="00F14922" w:rsidRPr="00F14922" w:rsidRDefault="00F14922" w:rsidP="00F14922">
      <w:pPr>
        <w:spacing w:after="0" w:line="240" w:lineRule="auto"/>
        <w:jc w:val="both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F14922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Odpowiedź:</w:t>
      </w:r>
    </w:p>
    <w:p w:rsidR="00F14922" w:rsidRPr="0068387D" w:rsidRDefault="0068387D" w:rsidP="00F14922">
      <w:pPr>
        <w:rPr>
          <w:rFonts w:ascii="Calibri" w:hAnsi="Calibri"/>
          <w:b/>
          <w:sz w:val="20"/>
          <w:szCs w:val="20"/>
        </w:rPr>
      </w:pPr>
      <w:r w:rsidRPr="0068387D">
        <w:rPr>
          <w:rFonts w:ascii="Calibri" w:hAnsi="Calibri"/>
          <w:b/>
          <w:sz w:val="20"/>
          <w:szCs w:val="20"/>
        </w:rPr>
        <w:t>Zamawiający dopuszcza również</w:t>
      </w:r>
    </w:p>
    <w:p w:rsidR="00971A3B" w:rsidRPr="00F14922" w:rsidRDefault="00971A3B" w:rsidP="000E7FF7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9B5FAE" w:rsidRPr="00F14922" w:rsidRDefault="009B5FAE" w:rsidP="000E7FF7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F14922">
        <w:rPr>
          <w:rFonts w:ascii="Calibri" w:hAnsi="Calibri" w:cs="Times New Roman"/>
          <w:sz w:val="20"/>
          <w:szCs w:val="20"/>
        </w:rPr>
        <w:t>Pozostałe zapisy siwz pozostają bez zmian.</w:t>
      </w:r>
    </w:p>
    <w:p w:rsidR="009B5FAE" w:rsidRPr="00F14922" w:rsidRDefault="009B5FAE" w:rsidP="000E7FF7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F14922">
        <w:rPr>
          <w:rFonts w:ascii="Calibri" w:hAnsi="Calibri" w:cs="Times New Roman"/>
          <w:sz w:val="20"/>
          <w:szCs w:val="20"/>
        </w:rPr>
        <w:t>Niniejsze pismo zamieszczone zostaje na stronie internetowej bip.usdk</w:t>
      </w:r>
    </w:p>
    <w:p w:rsidR="00737E97" w:rsidRPr="00F14922" w:rsidRDefault="00737E97" w:rsidP="0058208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0E7FF7" w:rsidRPr="00F14922" w:rsidRDefault="000E7FF7" w:rsidP="0058208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E46F78" w:rsidRPr="00F14922" w:rsidRDefault="00E46F78" w:rsidP="0058208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9B5FAE" w:rsidRPr="00F14922" w:rsidRDefault="009B5FAE" w:rsidP="0058208B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F14922">
        <w:rPr>
          <w:rFonts w:ascii="Calibri" w:hAnsi="Calibri" w:cs="Times New Roman"/>
          <w:sz w:val="20"/>
          <w:szCs w:val="20"/>
        </w:rPr>
        <w:tab/>
      </w:r>
      <w:r w:rsidRPr="00F14922">
        <w:rPr>
          <w:rFonts w:ascii="Calibri" w:hAnsi="Calibri" w:cs="Times New Roman"/>
          <w:sz w:val="20"/>
          <w:szCs w:val="20"/>
        </w:rPr>
        <w:tab/>
      </w:r>
      <w:r w:rsidRPr="00F14922">
        <w:rPr>
          <w:rFonts w:ascii="Calibri" w:hAnsi="Calibri" w:cs="Times New Roman"/>
          <w:sz w:val="20"/>
          <w:szCs w:val="20"/>
        </w:rPr>
        <w:tab/>
      </w:r>
      <w:r w:rsidRPr="00F14922">
        <w:rPr>
          <w:rFonts w:ascii="Calibri" w:hAnsi="Calibri" w:cs="Times New Roman"/>
          <w:sz w:val="20"/>
          <w:szCs w:val="20"/>
        </w:rPr>
        <w:tab/>
      </w:r>
      <w:r w:rsidRPr="00F14922">
        <w:rPr>
          <w:rFonts w:ascii="Calibri" w:hAnsi="Calibri" w:cs="Times New Roman"/>
          <w:sz w:val="20"/>
          <w:szCs w:val="20"/>
        </w:rPr>
        <w:tab/>
      </w:r>
      <w:r w:rsidRPr="00F14922">
        <w:rPr>
          <w:rFonts w:ascii="Calibri" w:hAnsi="Calibri" w:cs="Times New Roman"/>
          <w:sz w:val="20"/>
          <w:szCs w:val="20"/>
        </w:rPr>
        <w:tab/>
      </w:r>
      <w:r w:rsidRPr="00F14922">
        <w:rPr>
          <w:rFonts w:ascii="Calibri" w:hAnsi="Calibri" w:cs="Times New Roman"/>
          <w:sz w:val="20"/>
          <w:szCs w:val="20"/>
        </w:rPr>
        <w:tab/>
      </w:r>
      <w:r w:rsidRPr="00F14922">
        <w:rPr>
          <w:rFonts w:ascii="Calibri" w:hAnsi="Calibri" w:cs="Times New Roman"/>
          <w:sz w:val="20"/>
          <w:szCs w:val="20"/>
        </w:rPr>
        <w:tab/>
      </w:r>
      <w:r w:rsidRPr="00F14922">
        <w:rPr>
          <w:rFonts w:ascii="Calibri" w:hAnsi="Calibri" w:cs="Times New Roman"/>
          <w:sz w:val="20"/>
          <w:szCs w:val="20"/>
        </w:rPr>
        <w:tab/>
      </w:r>
      <w:r w:rsidRPr="00F14922">
        <w:rPr>
          <w:rFonts w:ascii="Calibri" w:hAnsi="Calibri" w:cs="Times New Roman"/>
          <w:b/>
          <w:sz w:val="20"/>
          <w:szCs w:val="20"/>
        </w:rPr>
        <w:t>Z-ca Dyrektora ds.</w:t>
      </w:r>
      <w:r w:rsidR="00737E97" w:rsidRPr="00F14922">
        <w:rPr>
          <w:rFonts w:ascii="Calibri" w:hAnsi="Calibri" w:cs="Times New Roman"/>
          <w:b/>
          <w:sz w:val="20"/>
          <w:szCs w:val="20"/>
        </w:rPr>
        <w:t xml:space="preserve"> </w:t>
      </w:r>
      <w:r w:rsidR="008C2580" w:rsidRPr="00F14922">
        <w:rPr>
          <w:rFonts w:ascii="Calibri" w:hAnsi="Calibri" w:cs="Times New Roman"/>
          <w:b/>
          <w:sz w:val="20"/>
          <w:szCs w:val="20"/>
        </w:rPr>
        <w:t>Lecznictwa</w:t>
      </w:r>
    </w:p>
    <w:p w:rsidR="009B5FAE" w:rsidRPr="00F14922" w:rsidRDefault="000E7FF7" w:rsidP="0058208B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F14922">
        <w:rPr>
          <w:rFonts w:ascii="Calibri" w:hAnsi="Calibri" w:cs="Times New Roman"/>
          <w:b/>
          <w:sz w:val="20"/>
          <w:szCs w:val="20"/>
        </w:rPr>
        <w:tab/>
      </w:r>
      <w:r w:rsidRPr="00F14922">
        <w:rPr>
          <w:rFonts w:ascii="Calibri" w:hAnsi="Calibri" w:cs="Times New Roman"/>
          <w:b/>
          <w:sz w:val="20"/>
          <w:szCs w:val="20"/>
        </w:rPr>
        <w:tab/>
      </w:r>
      <w:r w:rsidRPr="00F14922">
        <w:rPr>
          <w:rFonts w:ascii="Calibri" w:hAnsi="Calibri" w:cs="Times New Roman"/>
          <w:b/>
          <w:sz w:val="20"/>
          <w:szCs w:val="20"/>
        </w:rPr>
        <w:tab/>
      </w:r>
      <w:r w:rsidRPr="00F14922">
        <w:rPr>
          <w:rFonts w:ascii="Calibri" w:hAnsi="Calibri" w:cs="Times New Roman"/>
          <w:b/>
          <w:sz w:val="20"/>
          <w:szCs w:val="20"/>
        </w:rPr>
        <w:tab/>
      </w:r>
      <w:r w:rsidRPr="00F14922">
        <w:rPr>
          <w:rFonts w:ascii="Calibri" w:hAnsi="Calibri" w:cs="Times New Roman"/>
          <w:b/>
          <w:sz w:val="20"/>
          <w:szCs w:val="20"/>
        </w:rPr>
        <w:tab/>
      </w:r>
      <w:r w:rsidRPr="00F14922">
        <w:rPr>
          <w:rFonts w:ascii="Calibri" w:hAnsi="Calibri" w:cs="Times New Roman"/>
          <w:b/>
          <w:sz w:val="20"/>
          <w:szCs w:val="20"/>
        </w:rPr>
        <w:tab/>
      </w:r>
      <w:r w:rsidRPr="00F14922">
        <w:rPr>
          <w:rFonts w:ascii="Calibri" w:hAnsi="Calibri" w:cs="Times New Roman"/>
          <w:b/>
          <w:sz w:val="20"/>
          <w:szCs w:val="20"/>
        </w:rPr>
        <w:tab/>
      </w:r>
      <w:r w:rsidRPr="00F14922">
        <w:rPr>
          <w:rFonts w:ascii="Calibri" w:hAnsi="Calibri" w:cs="Times New Roman"/>
          <w:b/>
          <w:sz w:val="20"/>
          <w:szCs w:val="20"/>
        </w:rPr>
        <w:tab/>
        <w:t xml:space="preserve">                </w:t>
      </w:r>
      <w:r w:rsidR="008C2580" w:rsidRPr="00F14922">
        <w:rPr>
          <w:rFonts w:ascii="Calibri" w:hAnsi="Calibri" w:cs="Times New Roman"/>
          <w:b/>
          <w:sz w:val="20"/>
          <w:szCs w:val="20"/>
        </w:rPr>
        <w:t xml:space="preserve">  Lek. med. Andrzej Bałaga</w:t>
      </w:r>
    </w:p>
    <w:p w:rsidR="009B5FAE" w:rsidRPr="00BA446B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BA446B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8170A25"/>
    <w:multiLevelType w:val="hybridMultilevel"/>
    <w:tmpl w:val="5C16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4" w15:restartNumberingAfterBreak="0">
    <w:nsid w:val="12C42016"/>
    <w:multiLevelType w:val="singleLevel"/>
    <w:tmpl w:val="D8F48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13B1DF3"/>
    <w:multiLevelType w:val="hybridMultilevel"/>
    <w:tmpl w:val="5F64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43B2E"/>
    <w:multiLevelType w:val="hybridMultilevel"/>
    <w:tmpl w:val="DDAEF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721443"/>
    <w:multiLevelType w:val="hybridMultilevel"/>
    <w:tmpl w:val="2F62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91768"/>
    <w:multiLevelType w:val="hybridMultilevel"/>
    <w:tmpl w:val="42344928"/>
    <w:lvl w:ilvl="0" w:tplc="14B0F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558ED"/>
    <w:multiLevelType w:val="hybridMultilevel"/>
    <w:tmpl w:val="D9448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60F04"/>
    <w:multiLevelType w:val="hybridMultilevel"/>
    <w:tmpl w:val="9DFE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19"/>
  </w:num>
  <w:num w:numId="8">
    <w:abstractNumId w:val="24"/>
  </w:num>
  <w:num w:numId="9">
    <w:abstractNumId w:val="0"/>
  </w:num>
  <w:num w:numId="10">
    <w:abstractNumId w:val="21"/>
  </w:num>
  <w:num w:numId="11">
    <w:abstractNumId w:val="6"/>
  </w:num>
  <w:num w:numId="12">
    <w:abstractNumId w:val="15"/>
  </w:num>
  <w:num w:numId="13">
    <w:abstractNumId w:val="14"/>
  </w:num>
  <w:num w:numId="14">
    <w:abstractNumId w:val="11"/>
  </w:num>
  <w:num w:numId="15">
    <w:abstractNumId w:val="23"/>
  </w:num>
  <w:num w:numId="16">
    <w:abstractNumId w:val="21"/>
  </w:num>
  <w:num w:numId="17">
    <w:abstractNumId w:val="8"/>
  </w:num>
  <w:num w:numId="18">
    <w:abstractNumId w:val="1"/>
  </w:num>
  <w:num w:numId="19">
    <w:abstractNumId w:val="3"/>
  </w:num>
  <w:num w:numId="20">
    <w:abstractNumId w:val="22"/>
  </w:num>
  <w:num w:numId="21">
    <w:abstractNumId w:val="10"/>
  </w:num>
  <w:num w:numId="22">
    <w:abstractNumId w:val="17"/>
  </w:num>
  <w:num w:numId="23">
    <w:abstractNumId w:val="2"/>
  </w:num>
  <w:num w:numId="24">
    <w:abstractNumId w:val="9"/>
  </w:num>
  <w:num w:numId="25">
    <w:abstractNumId w:val="2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0650"/>
    <w:rsid w:val="00007C31"/>
    <w:rsid w:val="00027620"/>
    <w:rsid w:val="00040FB7"/>
    <w:rsid w:val="000516EE"/>
    <w:rsid w:val="00052212"/>
    <w:rsid w:val="00053183"/>
    <w:rsid w:val="000547F6"/>
    <w:rsid w:val="00057DC0"/>
    <w:rsid w:val="00064955"/>
    <w:rsid w:val="000669E1"/>
    <w:rsid w:val="000863F3"/>
    <w:rsid w:val="00091A60"/>
    <w:rsid w:val="00095CB7"/>
    <w:rsid w:val="000D0BCD"/>
    <w:rsid w:val="000D2F53"/>
    <w:rsid w:val="000E5941"/>
    <w:rsid w:val="000E7FF7"/>
    <w:rsid w:val="0010047D"/>
    <w:rsid w:val="00105E8E"/>
    <w:rsid w:val="0011791E"/>
    <w:rsid w:val="00120FD3"/>
    <w:rsid w:val="001215B8"/>
    <w:rsid w:val="00124C07"/>
    <w:rsid w:val="001651F2"/>
    <w:rsid w:val="0017165D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45E5F"/>
    <w:rsid w:val="00264345"/>
    <w:rsid w:val="00265F20"/>
    <w:rsid w:val="00283795"/>
    <w:rsid w:val="002927F5"/>
    <w:rsid w:val="002D1D8E"/>
    <w:rsid w:val="002E26BA"/>
    <w:rsid w:val="002E71BA"/>
    <w:rsid w:val="003065BF"/>
    <w:rsid w:val="003302D9"/>
    <w:rsid w:val="0033156F"/>
    <w:rsid w:val="00333910"/>
    <w:rsid w:val="0033715A"/>
    <w:rsid w:val="003409EE"/>
    <w:rsid w:val="00343BA3"/>
    <w:rsid w:val="00371165"/>
    <w:rsid w:val="003A61C8"/>
    <w:rsid w:val="00473DBB"/>
    <w:rsid w:val="00474B7B"/>
    <w:rsid w:val="00476FFE"/>
    <w:rsid w:val="004A0881"/>
    <w:rsid w:val="004A3A18"/>
    <w:rsid w:val="004A420E"/>
    <w:rsid w:val="004A54E7"/>
    <w:rsid w:val="004B5A18"/>
    <w:rsid w:val="004C2FAA"/>
    <w:rsid w:val="004D181D"/>
    <w:rsid w:val="004E2531"/>
    <w:rsid w:val="00534DAA"/>
    <w:rsid w:val="00542BB0"/>
    <w:rsid w:val="0058208B"/>
    <w:rsid w:val="005D7180"/>
    <w:rsid w:val="0060595D"/>
    <w:rsid w:val="00627F24"/>
    <w:rsid w:val="0065376E"/>
    <w:rsid w:val="00664435"/>
    <w:rsid w:val="006731A9"/>
    <w:rsid w:val="00682453"/>
    <w:rsid w:val="0068387D"/>
    <w:rsid w:val="006C5060"/>
    <w:rsid w:val="006D14B9"/>
    <w:rsid w:val="00712EBC"/>
    <w:rsid w:val="00730E1B"/>
    <w:rsid w:val="00737E97"/>
    <w:rsid w:val="00744206"/>
    <w:rsid w:val="007466E0"/>
    <w:rsid w:val="007558AA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1D56"/>
    <w:rsid w:val="008A4EA0"/>
    <w:rsid w:val="008C14E3"/>
    <w:rsid w:val="008C2580"/>
    <w:rsid w:val="008E685C"/>
    <w:rsid w:val="008F43DC"/>
    <w:rsid w:val="0090407E"/>
    <w:rsid w:val="00935E6F"/>
    <w:rsid w:val="0096704B"/>
    <w:rsid w:val="00971A3B"/>
    <w:rsid w:val="0099231B"/>
    <w:rsid w:val="009A2DEF"/>
    <w:rsid w:val="009A50A1"/>
    <w:rsid w:val="009A6BE2"/>
    <w:rsid w:val="009B5FAE"/>
    <w:rsid w:val="009D2AC1"/>
    <w:rsid w:val="009D46BD"/>
    <w:rsid w:val="009E05DC"/>
    <w:rsid w:val="009E5409"/>
    <w:rsid w:val="009F2B27"/>
    <w:rsid w:val="00A13D53"/>
    <w:rsid w:val="00A26587"/>
    <w:rsid w:val="00A4612A"/>
    <w:rsid w:val="00A47FAD"/>
    <w:rsid w:val="00A53A8B"/>
    <w:rsid w:val="00A554D3"/>
    <w:rsid w:val="00A62180"/>
    <w:rsid w:val="00A65EBA"/>
    <w:rsid w:val="00A75918"/>
    <w:rsid w:val="00A759AC"/>
    <w:rsid w:val="00A85B30"/>
    <w:rsid w:val="00A9262D"/>
    <w:rsid w:val="00AB35A5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446B"/>
    <w:rsid w:val="00BA6E3F"/>
    <w:rsid w:val="00BB7D91"/>
    <w:rsid w:val="00BD1DF4"/>
    <w:rsid w:val="00C0640F"/>
    <w:rsid w:val="00C07684"/>
    <w:rsid w:val="00C114A6"/>
    <w:rsid w:val="00C2673F"/>
    <w:rsid w:val="00C33801"/>
    <w:rsid w:val="00C46D65"/>
    <w:rsid w:val="00C508E9"/>
    <w:rsid w:val="00C5134E"/>
    <w:rsid w:val="00C53B35"/>
    <w:rsid w:val="00C85F9D"/>
    <w:rsid w:val="00C9318B"/>
    <w:rsid w:val="00C94C6D"/>
    <w:rsid w:val="00CA0325"/>
    <w:rsid w:val="00CA69FC"/>
    <w:rsid w:val="00CC1D65"/>
    <w:rsid w:val="00CC344C"/>
    <w:rsid w:val="00CC7B63"/>
    <w:rsid w:val="00CF120D"/>
    <w:rsid w:val="00D06D88"/>
    <w:rsid w:val="00D104A5"/>
    <w:rsid w:val="00D16BBB"/>
    <w:rsid w:val="00D557F7"/>
    <w:rsid w:val="00D8401B"/>
    <w:rsid w:val="00DA496F"/>
    <w:rsid w:val="00DA54CB"/>
    <w:rsid w:val="00DE2EF7"/>
    <w:rsid w:val="00DE3FEF"/>
    <w:rsid w:val="00DE521F"/>
    <w:rsid w:val="00E0152C"/>
    <w:rsid w:val="00E15971"/>
    <w:rsid w:val="00E2374B"/>
    <w:rsid w:val="00E42681"/>
    <w:rsid w:val="00E46800"/>
    <w:rsid w:val="00E46F78"/>
    <w:rsid w:val="00E854D0"/>
    <w:rsid w:val="00E9116D"/>
    <w:rsid w:val="00E92A84"/>
    <w:rsid w:val="00EA1F46"/>
    <w:rsid w:val="00EA7705"/>
    <w:rsid w:val="00EB1EB9"/>
    <w:rsid w:val="00EE5F01"/>
    <w:rsid w:val="00EF778C"/>
    <w:rsid w:val="00F1097A"/>
    <w:rsid w:val="00F14922"/>
    <w:rsid w:val="00F37D13"/>
    <w:rsid w:val="00F5124E"/>
    <w:rsid w:val="00F566F8"/>
    <w:rsid w:val="00F62EF4"/>
    <w:rsid w:val="00F65075"/>
    <w:rsid w:val="00F732E4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8AA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paragraph" w:customStyle="1" w:styleId="Standard">
    <w:name w:val="Standard"/>
    <w:rsid w:val="00C9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5</cp:revision>
  <cp:lastPrinted>2017-04-03T12:12:00Z</cp:lastPrinted>
  <dcterms:created xsi:type="dcterms:W3CDTF">2017-04-24T07:00:00Z</dcterms:created>
  <dcterms:modified xsi:type="dcterms:W3CDTF">2017-04-25T07:55:00Z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