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FF352B" w:rsidRDefault="00520B5C"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rsidR="006D1BC2" w:rsidRPr="00FF352B" w:rsidRDefault="007C6210" w:rsidP="009613D2">
      <w:pPr>
        <w:pStyle w:val="Bezodstpw"/>
        <w:jc w:val="center"/>
        <w:rPr>
          <w:rFonts w:ascii="Arial Narrow" w:hAnsi="Arial Narrow" w:cs="Times New Roman"/>
          <w:b/>
        </w:rPr>
      </w:pPr>
      <w:r w:rsidRPr="00FF352B">
        <w:rPr>
          <w:rFonts w:ascii="Arial Narrow" w:hAnsi="Arial Narrow" w:cs="Times New Roman"/>
          <w:b/>
        </w:rPr>
        <w:t xml:space="preserve">NA </w:t>
      </w:r>
      <w:r w:rsidR="00084E57">
        <w:rPr>
          <w:rFonts w:ascii="Arial Narrow" w:hAnsi="Arial Narrow" w:cs="Times New Roman"/>
          <w:b/>
        </w:rPr>
        <w:t xml:space="preserve">USŁUGI </w:t>
      </w:r>
      <w:r w:rsidR="00CA6F65">
        <w:rPr>
          <w:rFonts w:ascii="Arial Narrow" w:hAnsi="Arial Narrow" w:cs="Times New Roman"/>
          <w:b/>
        </w:rPr>
        <w:t>SERWISU</w:t>
      </w:r>
      <w:r w:rsidR="001B43DA">
        <w:rPr>
          <w:rFonts w:ascii="Arial Narrow" w:hAnsi="Arial Narrow" w:cs="Times New Roman"/>
          <w:b/>
        </w:rPr>
        <w:t xml:space="preserve"> APARATURY MEDYCZNEJ </w:t>
      </w:r>
      <w:r w:rsidR="00462FD9">
        <w:rPr>
          <w:rFonts w:ascii="Arial Narrow" w:hAnsi="Arial Narrow" w:cs="Times New Roman"/>
          <w:b/>
        </w:rPr>
        <w:t>–</w:t>
      </w:r>
      <w:r w:rsidR="001B43DA">
        <w:rPr>
          <w:rFonts w:ascii="Arial Narrow" w:hAnsi="Arial Narrow" w:cs="Times New Roman"/>
          <w:b/>
        </w:rPr>
        <w:t xml:space="preserve"> </w:t>
      </w:r>
      <w:r w:rsidR="00462FD9">
        <w:rPr>
          <w:rFonts w:ascii="Arial Narrow" w:hAnsi="Arial Narrow" w:cs="Times New Roman"/>
          <w:b/>
        </w:rPr>
        <w:t>PRZYSPIESZACZA LINIOWEGO</w:t>
      </w:r>
      <w:r w:rsidR="00CA6F65">
        <w:rPr>
          <w:rFonts w:ascii="Arial Narrow" w:hAnsi="Arial Narrow" w:cs="Times New Roman"/>
          <w:b/>
        </w:rPr>
        <w:t xml:space="preserve"> WRAZ Z</w:t>
      </w:r>
      <w:r w:rsidR="00986782">
        <w:rPr>
          <w:rFonts w:ascii="Arial Narrow" w:hAnsi="Arial Narrow" w:cs="Times New Roman"/>
          <w:b/>
        </w:rPr>
        <w:t> </w:t>
      </w:r>
      <w:r w:rsidR="00CA6F65">
        <w:rPr>
          <w:rFonts w:ascii="Arial Narrow" w:hAnsi="Arial Narrow" w:cs="Times New Roman"/>
          <w:b/>
        </w:rPr>
        <w:t>OSPRZĘTEM I OPROGRAMOWANIEM</w:t>
      </w: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B745DB" w:rsidRPr="00FF352B" w:rsidRDefault="00B745D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Default="00736ACB" w:rsidP="00736ACB">
      <w:pPr>
        <w:pStyle w:val="Bezodstpw"/>
        <w:rPr>
          <w:rFonts w:ascii="Arial Narrow" w:hAnsi="Arial Narrow" w:cs="Times New Roman"/>
        </w:rPr>
      </w:pPr>
    </w:p>
    <w:p w:rsidR="00FF352B" w:rsidRDefault="00FF352B" w:rsidP="00736ACB">
      <w:pPr>
        <w:pStyle w:val="Bezodstpw"/>
        <w:rPr>
          <w:rFonts w:ascii="Arial Narrow" w:hAnsi="Arial Narrow" w:cs="Times New Roman"/>
        </w:rPr>
      </w:pPr>
    </w:p>
    <w:p w:rsidR="004B0D10" w:rsidRDefault="004B0D10" w:rsidP="00736ACB">
      <w:pPr>
        <w:pStyle w:val="Bezodstpw"/>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lastRenderedPageBreak/>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ul. Wielicka 265, 30-663 Kraków</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DE083B" w:rsidRPr="00FF352B">
        <w:rPr>
          <w:rFonts w:ascii="Arial Narrow" w:hAnsi="Arial Narrow" w:cs="Times New Roman"/>
        </w:rPr>
        <w:t>poniżej</w:t>
      </w:r>
      <w:r w:rsidR="00B732BE" w:rsidRPr="00FF352B">
        <w:rPr>
          <w:rFonts w:ascii="Arial Narrow" w:hAnsi="Arial Narrow" w:cs="Times New Roman"/>
        </w:rPr>
        <w:t xml:space="preserve"> wyrażonej w złotych równowartości kwoty 135 000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Pr="00FF352B">
        <w:rPr>
          <w:rFonts w:ascii="Arial Narrow" w:hAnsi="Arial Narrow" w:cs="Times New Roman"/>
        </w:rPr>
        <w:t>art.</w:t>
      </w:r>
      <w:r w:rsidR="005F5AE2">
        <w:rPr>
          <w:rFonts w:ascii="Arial Narrow" w:hAnsi="Arial Narrow" w:cs="Times New Roman"/>
        </w:rPr>
        <w:t>6a i art.</w:t>
      </w:r>
      <w:r w:rsidRPr="00FF352B">
        <w:rPr>
          <w:rFonts w:ascii="Arial Narrow" w:hAnsi="Arial Narrow" w:cs="Times New Roman"/>
        </w:rPr>
        <w:t xml:space="preserve"> 24aa ustawy z dnia 29 stycznia 2004 roku – Prawo zamówień publicznych</w:t>
      </w:r>
      <w:r w:rsidR="000673FA" w:rsidRPr="00FF352B">
        <w:rPr>
          <w:rFonts w:ascii="Arial Narrow" w:hAnsi="Arial Narrow" w:cs="Times New Roman"/>
        </w:rPr>
        <w:t xml:space="preserve"> (</w:t>
      </w:r>
      <w:proofErr w:type="spellStart"/>
      <w:r w:rsidR="000673FA" w:rsidRPr="00FF352B">
        <w:rPr>
          <w:rFonts w:ascii="Arial Narrow" w:hAnsi="Arial Narrow" w:cs="Times New Roman"/>
        </w:rPr>
        <w:t>t.j</w:t>
      </w:r>
      <w:proofErr w:type="spellEnd"/>
      <w:r w:rsidR="000673FA" w:rsidRPr="00FF352B">
        <w:rPr>
          <w:rFonts w:ascii="Arial Narrow" w:hAnsi="Arial Narrow" w:cs="Times New Roman"/>
        </w:rPr>
        <w:t>. Dz.U. 2015, poz. 2164, z</w:t>
      </w:r>
      <w:r w:rsidR="009613D2" w:rsidRPr="00FF352B">
        <w:rPr>
          <w:rFonts w:ascii="Arial Narrow" w:hAnsi="Arial Narrow" w:cs="Times New Roman"/>
        </w:rPr>
        <w:t> </w:t>
      </w:r>
      <w:proofErr w:type="spellStart"/>
      <w:r w:rsidR="000673FA" w:rsidRPr="00FF352B">
        <w:rPr>
          <w:rFonts w:ascii="Arial Narrow" w:hAnsi="Arial Narrow" w:cs="Times New Roman"/>
        </w:rPr>
        <w:t>późn</w:t>
      </w:r>
      <w:proofErr w:type="spellEnd"/>
      <w:r w:rsidR="000673FA" w:rsidRPr="00FF352B">
        <w:rPr>
          <w:rFonts w:ascii="Arial Narrow" w:hAnsi="Arial Narrow" w:cs="Times New Roman"/>
        </w:rPr>
        <w:t>. zm.). Stosownie d</w:t>
      </w:r>
      <w:r w:rsidR="00E46BD4" w:rsidRPr="00FF352B">
        <w:rPr>
          <w:rFonts w:ascii="Arial Narrow" w:hAnsi="Arial Narrow" w:cs="Times New Roman"/>
        </w:rPr>
        <w:t>o dyspozycji art.</w:t>
      </w:r>
      <w:r w:rsidR="009C4561" w:rsidRPr="00FF352B">
        <w:rPr>
          <w:rFonts w:ascii="Arial Narrow" w:hAnsi="Arial Narrow" w:cs="Times New Roman"/>
        </w:rPr>
        <w:t> </w:t>
      </w:r>
      <w:r w:rsidR="00E46BD4" w:rsidRPr="00FF352B">
        <w:rPr>
          <w:rFonts w:ascii="Arial Narrow" w:hAnsi="Arial Narrow" w:cs="Times New Roman"/>
        </w:rPr>
        <w:t>24aa ustawy, z</w:t>
      </w:r>
      <w:r w:rsidR="000673FA" w:rsidRPr="00FF352B">
        <w:rPr>
          <w:rFonts w:ascii="Arial Narrow" w:hAnsi="Arial Narrow" w:cs="Times New Roman"/>
        </w:rPr>
        <w:t>amawiający informuje, że w pierwszej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543B67" w:rsidRDefault="00543B67"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stanowią </w:t>
      </w:r>
      <w:r w:rsidR="00CA6F65">
        <w:rPr>
          <w:rFonts w:ascii="Arial Narrow" w:hAnsi="Arial Narrow" w:cs="Times New Roman"/>
        </w:rPr>
        <w:t>usługi serwisu</w:t>
      </w:r>
      <w:r w:rsidR="00084E57">
        <w:rPr>
          <w:rFonts w:ascii="Arial Narrow" w:hAnsi="Arial Narrow" w:cs="Times New Roman"/>
        </w:rPr>
        <w:t xml:space="preserve"> aparatury medycznej</w:t>
      </w:r>
      <w:r w:rsidR="009925A0">
        <w:rPr>
          <w:rFonts w:ascii="Arial Narrow" w:hAnsi="Arial Narrow" w:cs="Times New Roman"/>
        </w:rPr>
        <w:t xml:space="preserve"> – </w:t>
      </w:r>
      <w:r w:rsidR="00462FD9">
        <w:rPr>
          <w:rFonts w:ascii="Arial Narrow" w:hAnsi="Arial Narrow" w:cs="Times New Roman"/>
        </w:rPr>
        <w:t>przyspieszacza liniowego</w:t>
      </w:r>
      <w:r w:rsidR="00CA6F65">
        <w:rPr>
          <w:rFonts w:ascii="Arial Narrow" w:hAnsi="Arial Narrow" w:cs="Times New Roman"/>
        </w:rPr>
        <w:t xml:space="preserve"> wraz z </w:t>
      </w:r>
      <w:r w:rsidR="004B0D10">
        <w:rPr>
          <w:rFonts w:ascii="Arial Narrow" w:hAnsi="Arial Narrow" w:cs="Times New Roman"/>
        </w:rPr>
        <w:t>osprzętem i</w:t>
      </w:r>
      <w:r w:rsidR="00CA6F65">
        <w:rPr>
          <w:rFonts w:ascii="Arial Narrow" w:hAnsi="Arial Narrow" w:cs="Times New Roman"/>
        </w:rPr>
        <w:t xml:space="preserve"> oprogramowaniem,</w:t>
      </w:r>
      <w:r w:rsidRPr="00FF352B">
        <w:rPr>
          <w:rFonts w:ascii="Arial Narrow" w:hAnsi="Arial Narrow" w:cs="Times New Roman"/>
        </w:rPr>
        <w:t xml:space="preserve"> </w:t>
      </w:r>
      <w:r w:rsidR="009925A0">
        <w:rPr>
          <w:rFonts w:ascii="Arial Narrow" w:hAnsi="Arial Narrow" w:cs="Times New Roman"/>
        </w:rPr>
        <w:t>zgodnie z harmonogramem wynikającym z zaleceń producenta</w:t>
      </w:r>
      <w:r w:rsidRPr="00FF352B">
        <w:rPr>
          <w:rFonts w:ascii="Arial Narrow" w:hAnsi="Arial Narrow" w:cs="Times New Roman"/>
        </w:rPr>
        <w:t xml:space="preserve">. </w:t>
      </w:r>
      <w:r w:rsidR="005F5AE2">
        <w:rPr>
          <w:rFonts w:ascii="Arial Narrow" w:hAnsi="Arial Narrow" w:cs="Times New Roman"/>
        </w:rPr>
        <w:t xml:space="preserve">W </w:t>
      </w:r>
      <w:r w:rsidR="00A56F54">
        <w:rPr>
          <w:rFonts w:ascii="Arial Narrow" w:hAnsi="Arial Narrow" w:cs="Times New Roman"/>
        </w:rPr>
        <w:t>ramach</w:t>
      </w:r>
      <w:r w:rsidR="005F5AE2">
        <w:rPr>
          <w:rFonts w:ascii="Arial Narrow" w:hAnsi="Arial Narrow" w:cs="Times New Roman"/>
        </w:rPr>
        <w:t xml:space="preserve"> usług</w:t>
      </w:r>
      <w:r w:rsidR="00CA6F65">
        <w:rPr>
          <w:rFonts w:ascii="Arial Narrow" w:hAnsi="Arial Narrow" w:cs="Times New Roman"/>
        </w:rPr>
        <w:t>i stanowiącej</w:t>
      </w:r>
      <w:r w:rsidR="005F5AE2">
        <w:rPr>
          <w:rFonts w:ascii="Arial Narrow" w:hAnsi="Arial Narrow" w:cs="Times New Roman"/>
        </w:rPr>
        <w:t xml:space="preserve"> przedmiot zamówienia wykonawca zobowiązuje się do:</w:t>
      </w:r>
    </w:p>
    <w:p w:rsidR="005F5AE2" w:rsidRDefault="005F5AE2" w:rsidP="005F5AE2">
      <w:pPr>
        <w:pStyle w:val="Bezodstpw"/>
        <w:ind w:left="284"/>
        <w:jc w:val="both"/>
        <w:rPr>
          <w:rFonts w:ascii="Arial Narrow" w:hAnsi="Arial Narrow" w:cs="Times New Roman"/>
        </w:rPr>
      </w:pPr>
      <w:r>
        <w:rPr>
          <w:rFonts w:ascii="Arial Narrow" w:hAnsi="Arial Narrow" w:cs="Times New Roman"/>
        </w:rPr>
        <w:t xml:space="preserve">- </w:t>
      </w:r>
      <w:r w:rsidR="009925A0">
        <w:rPr>
          <w:rFonts w:ascii="Arial Narrow" w:hAnsi="Arial Narrow" w:cs="Times New Roman"/>
        </w:rPr>
        <w:t xml:space="preserve">wykonywania </w:t>
      </w:r>
      <w:r w:rsidR="00A56F54">
        <w:rPr>
          <w:rFonts w:ascii="Arial Narrow" w:hAnsi="Arial Narrow" w:cs="Times New Roman"/>
        </w:rPr>
        <w:t>przeglądów okresowych (konserwacyjnych);</w:t>
      </w:r>
    </w:p>
    <w:p w:rsidR="00A56F54" w:rsidRDefault="00A56F54" w:rsidP="005F5AE2">
      <w:pPr>
        <w:pStyle w:val="Bezodstpw"/>
        <w:ind w:left="284"/>
        <w:jc w:val="both"/>
        <w:rPr>
          <w:rFonts w:ascii="Arial Narrow" w:hAnsi="Arial Narrow" w:cs="Times New Roman"/>
        </w:rPr>
      </w:pPr>
      <w:r>
        <w:rPr>
          <w:rFonts w:ascii="Arial Narrow" w:hAnsi="Arial Narrow" w:cs="Times New Roman"/>
        </w:rPr>
        <w:t xml:space="preserve">- </w:t>
      </w:r>
      <w:r w:rsidR="00224C0C">
        <w:rPr>
          <w:rFonts w:ascii="Arial Narrow" w:hAnsi="Arial Narrow" w:cs="Times New Roman"/>
        </w:rPr>
        <w:t xml:space="preserve">wykonania </w:t>
      </w:r>
      <w:r>
        <w:rPr>
          <w:rFonts w:ascii="Arial Narrow" w:hAnsi="Arial Narrow" w:cs="Times New Roman"/>
        </w:rPr>
        <w:t>diagnostyki, napraw i kalibracji aparatury;</w:t>
      </w:r>
    </w:p>
    <w:p w:rsidR="00A56F54" w:rsidRDefault="00A56F54" w:rsidP="005F5AE2">
      <w:pPr>
        <w:pStyle w:val="Bezodstpw"/>
        <w:ind w:left="284"/>
        <w:jc w:val="both"/>
        <w:rPr>
          <w:rFonts w:ascii="Arial Narrow" w:hAnsi="Arial Narrow" w:cs="Times New Roman"/>
        </w:rPr>
      </w:pPr>
      <w:r>
        <w:rPr>
          <w:rFonts w:ascii="Arial Narrow" w:hAnsi="Arial Narrow" w:cs="Times New Roman"/>
        </w:rPr>
        <w:t xml:space="preserve">- </w:t>
      </w:r>
      <w:r w:rsidR="009925A0">
        <w:rPr>
          <w:rFonts w:ascii="Arial Narrow" w:hAnsi="Arial Narrow" w:cs="Times New Roman"/>
        </w:rPr>
        <w:t>wymiany elementów ulegających zużyciu w normalnym toku eksploatacji zgodnie z zaleceniami producenta;</w:t>
      </w:r>
    </w:p>
    <w:p w:rsidR="009925A0" w:rsidRDefault="009925A0" w:rsidP="005F5AE2">
      <w:pPr>
        <w:pStyle w:val="Bezodstpw"/>
        <w:ind w:left="284"/>
        <w:jc w:val="both"/>
        <w:rPr>
          <w:rFonts w:ascii="Arial Narrow" w:hAnsi="Arial Narrow" w:cs="Times New Roman"/>
        </w:rPr>
      </w:pPr>
      <w:r>
        <w:rPr>
          <w:rFonts w:ascii="Arial Narrow" w:hAnsi="Arial Narrow" w:cs="Times New Roman"/>
        </w:rPr>
        <w:t>- wymiany elementów specjalnych – w razie konieczności;</w:t>
      </w:r>
    </w:p>
    <w:p w:rsidR="009925A0" w:rsidRDefault="009925A0" w:rsidP="005F5AE2">
      <w:pPr>
        <w:pStyle w:val="Bezodstpw"/>
        <w:ind w:left="284"/>
        <w:jc w:val="both"/>
        <w:rPr>
          <w:rFonts w:ascii="Arial Narrow" w:hAnsi="Arial Narrow" w:cs="Times New Roman"/>
        </w:rPr>
      </w:pPr>
      <w:r>
        <w:rPr>
          <w:rFonts w:ascii="Arial Narrow" w:hAnsi="Arial Narrow" w:cs="Times New Roman"/>
        </w:rPr>
        <w:t xml:space="preserve">- </w:t>
      </w:r>
      <w:r w:rsidR="00224C0C">
        <w:rPr>
          <w:rFonts w:ascii="Arial Narrow" w:hAnsi="Arial Narrow" w:cs="Times New Roman"/>
        </w:rPr>
        <w:t>zapewnienia wsparcia technicznego (zdalny serwis);</w:t>
      </w:r>
    </w:p>
    <w:p w:rsidR="00224C0C" w:rsidRPr="00FF352B" w:rsidRDefault="00224C0C" w:rsidP="005F5AE2">
      <w:pPr>
        <w:pStyle w:val="Bezodstpw"/>
        <w:ind w:left="284"/>
        <w:jc w:val="both"/>
        <w:rPr>
          <w:rFonts w:ascii="Arial Narrow" w:hAnsi="Arial Narrow" w:cs="Times New Roman"/>
        </w:rPr>
      </w:pPr>
      <w:r>
        <w:rPr>
          <w:rFonts w:ascii="Arial Narrow" w:hAnsi="Arial Narrow" w:cs="Times New Roman"/>
        </w:rPr>
        <w:t xml:space="preserve">- </w:t>
      </w:r>
      <w:r w:rsidR="00A519DA">
        <w:rPr>
          <w:rFonts w:ascii="Arial Narrow" w:hAnsi="Arial Narrow" w:cs="Times New Roman"/>
        </w:rPr>
        <w:t>zapewnienia gwarancji minimalnego czasu użytkowania.</w:t>
      </w:r>
    </w:p>
    <w:p w:rsidR="00A82477" w:rsidRPr="00FF352B" w:rsidRDefault="00A519DA" w:rsidP="009D7760">
      <w:pPr>
        <w:pStyle w:val="Bezodstpw"/>
        <w:numPr>
          <w:ilvl w:val="0"/>
          <w:numId w:val="2"/>
        </w:numPr>
        <w:ind w:left="284" w:hanging="284"/>
        <w:jc w:val="both"/>
        <w:rPr>
          <w:rFonts w:ascii="Arial Narrow" w:hAnsi="Arial Narrow" w:cs="Times New Roman"/>
        </w:rPr>
      </w:pPr>
      <w:r>
        <w:rPr>
          <w:rFonts w:ascii="Arial Narrow" w:hAnsi="Arial Narrow" w:cs="Times New Roman"/>
        </w:rPr>
        <w:t>Szczegółowy zakres usług oraz wykaz serwisowanej aparatury zawiera załącznik nr 3 do SIWZ</w:t>
      </w:r>
      <w:r w:rsidR="001B43DA">
        <w:rPr>
          <w:rFonts w:ascii="Arial Narrow" w:hAnsi="Arial Narrow" w:cs="Times New Roman"/>
        </w:rPr>
        <w:t xml:space="preserve"> – KALKULACJA CENOWA-OPIS PRZEDMIOTU ZAMÓWIENIA</w:t>
      </w:r>
      <w:r w:rsidR="00EF20B1" w:rsidRPr="00FF352B">
        <w:rPr>
          <w:rFonts w:ascii="Arial Narrow" w:hAnsi="Arial Narrow" w:cs="Times New Roman"/>
        </w:rPr>
        <w:t>.</w:t>
      </w:r>
    </w:p>
    <w:p w:rsidR="009D7760" w:rsidRPr="00FF352B" w:rsidRDefault="009D7760"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Okres </w:t>
      </w:r>
      <w:r w:rsidR="00A519DA">
        <w:rPr>
          <w:rFonts w:ascii="Arial Narrow" w:hAnsi="Arial Narrow" w:cs="Times New Roman"/>
        </w:rPr>
        <w:t>rękojmi</w:t>
      </w:r>
      <w:r w:rsidRPr="00FF352B">
        <w:rPr>
          <w:rFonts w:ascii="Arial Narrow" w:hAnsi="Arial Narrow" w:cs="Times New Roman"/>
        </w:rPr>
        <w:t xml:space="preserve"> na </w:t>
      </w:r>
      <w:r w:rsidR="005F5AE2">
        <w:rPr>
          <w:rFonts w:ascii="Arial Narrow" w:hAnsi="Arial Narrow" w:cs="Times New Roman"/>
        </w:rPr>
        <w:t xml:space="preserve">wykonane usługi będzie wynosił nie mniej niż </w:t>
      </w:r>
      <w:r w:rsidR="00A25190">
        <w:rPr>
          <w:rFonts w:ascii="Arial Narrow" w:hAnsi="Arial Narrow" w:cs="Times New Roman"/>
        </w:rPr>
        <w:t>3</w:t>
      </w:r>
      <w:r w:rsidR="00F05E3C">
        <w:rPr>
          <w:rFonts w:ascii="Arial Narrow" w:hAnsi="Arial Narrow" w:cs="Times New Roman"/>
        </w:rPr>
        <w:t xml:space="preserve"> miesią</w:t>
      </w:r>
      <w:r w:rsidRPr="00FF352B">
        <w:rPr>
          <w:rFonts w:ascii="Arial Narrow" w:hAnsi="Arial Narrow" w:cs="Times New Roman"/>
        </w:rPr>
        <w:t>c</w:t>
      </w:r>
      <w:r w:rsidR="00A25190">
        <w:rPr>
          <w:rFonts w:ascii="Arial Narrow" w:hAnsi="Arial Narrow" w:cs="Times New Roman"/>
        </w:rPr>
        <w:t>e</w:t>
      </w:r>
      <w:r w:rsidRPr="00FF352B">
        <w:rPr>
          <w:rFonts w:ascii="Arial Narrow" w:hAnsi="Arial Narrow" w:cs="Times New Roman"/>
        </w:rPr>
        <w:t xml:space="preserve"> począwszy od daty odbioru.</w:t>
      </w:r>
    </w:p>
    <w:p w:rsidR="00EF20B1" w:rsidRPr="00FF352B" w:rsidRDefault="00EF20B1"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Odbiór </w:t>
      </w:r>
      <w:r w:rsidR="00F05E3C">
        <w:rPr>
          <w:rFonts w:ascii="Arial Narrow" w:hAnsi="Arial Narrow" w:cs="Times New Roman"/>
        </w:rPr>
        <w:t xml:space="preserve">usług </w:t>
      </w:r>
      <w:r w:rsidRPr="00FF352B">
        <w:rPr>
          <w:rFonts w:ascii="Arial Narrow" w:hAnsi="Arial Narrow" w:cs="Times New Roman"/>
        </w:rPr>
        <w:t xml:space="preserve">dokonywany </w:t>
      </w:r>
      <w:r w:rsidR="00A519DA">
        <w:rPr>
          <w:rFonts w:ascii="Arial Narrow" w:hAnsi="Arial Narrow" w:cs="Times New Roman"/>
        </w:rPr>
        <w:t xml:space="preserve">będzie </w:t>
      </w:r>
      <w:r w:rsidRPr="00FF352B">
        <w:rPr>
          <w:rFonts w:ascii="Arial Narrow" w:hAnsi="Arial Narrow" w:cs="Times New Roman"/>
        </w:rPr>
        <w:t xml:space="preserve">w </w:t>
      </w:r>
      <w:r w:rsidR="00E46BD4" w:rsidRPr="00FF352B">
        <w:rPr>
          <w:rFonts w:ascii="Arial Narrow" w:hAnsi="Arial Narrow" w:cs="Times New Roman"/>
        </w:rPr>
        <w:t>siedzibie z</w:t>
      </w:r>
      <w:r w:rsidR="009613D2" w:rsidRPr="00FF352B">
        <w:rPr>
          <w:rFonts w:ascii="Arial Narrow" w:hAnsi="Arial Narrow" w:cs="Times New Roman"/>
        </w:rPr>
        <w:t>amawiającego</w:t>
      </w:r>
      <w:r w:rsidRPr="00FF352B">
        <w:rPr>
          <w:rFonts w:ascii="Arial Narrow" w:hAnsi="Arial Narrow" w:cs="Times New Roman"/>
        </w:rPr>
        <w:t xml:space="preserve"> przez pracownika w</w:t>
      </w:r>
      <w:r w:rsidR="00BD2152" w:rsidRPr="00FF352B">
        <w:rPr>
          <w:rFonts w:ascii="Arial Narrow" w:hAnsi="Arial Narrow" w:cs="Times New Roman"/>
        </w:rPr>
        <w:t>łaściwej komórki organizacyjnej</w:t>
      </w:r>
      <w:r w:rsidR="00A56F54">
        <w:rPr>
          <w:rFonts w:ascii="Arial Narrow" w:hAnsi="Arial Narrow" w:cs="Times New Roman"/>
        </w:rPr>
        <w:t xml:space="preserve"> w oparciu o złożone zlecenie</w:t>
      </w:r>
      <w:r w:rsidRPr="00FF352B">
        <w:rPr>
          <w:rFonts w:ascii="Arial Narrow" w:hAnsi="Arial Narrow" w:cs="Times New Roman"/>
        </w:rPr>
        <w:t xml:space="preserve"> i</w:t>
      </w:r>
      <w:r w:rsidR="00D65DE5" w:rsidRPr="00FF352B">
        <w:rPr>
          <w:rFonts w:ascii="Arial Narrow" w:hAnsi="Arial Narrow" w:cs="Times New Roman"/>
        </w:rPr>
        <w:t> </w:t>
      </w:r>
      <w:r w:rsidRPr="00FF352B">
        <w:rPr>
          <w:rFonts w:ascii="Arial Narrow" w:hAnsi="Arial Narrow" w:cs="Times New Roman"/>
        </w:rPr>
        <w:t>dostarczone faktury.</w:t>
      </w:r>
    </w:p>
    <w:p w:rsidR="00FB492B" w:rsidRPr="00FF352B" w:rsidRDefault="00FB492B"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w:t>
      </w:r>
      <w:r w:rsidR="000E69C1" w:rsidRPr="00FF352B">
        <w:rPr>
          <w:rFonts w:ascii="Arial Narrow" w:hAnsi="Arial Narrow" w:cs="Times New Roman"/>
        </w:rPr>
        <w:t>żąda</w:t>
      </w:r>
      <w:r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Pr="00FF352B">
        <w:rPr>
          <w:rFonts w:ascii="Arial Narrow" w:hAnsi="Arial Narrow" w:cs="Times New Roman"/>
        </w:rPr>
        <w:t xml:space="preserve">części zamówienia, </w:t>
      </w:r>
      <w:r w:rsidR="000E69C1" w:rsidRPr="00FF352B">
        <w:rPr>
          <w:rFonts w:ascii="Arial Narrow" w:hAnsi="Arial Narrow" w:cs="Times New Roman"/>
        </w:rPr>
        <w:t>której</w:t>
      </w:r>
      <w:r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0E69C1" w:rsidRPr="00FF352B">
        <w:rPr>
          <w:rFonts w:ascii="Arial Narrow" w:hAnsi="Arial Narrow" w:cs="Times New Roman"/>
        </w:rPr>
        <w:t xml:space="preserve"> podwykonawców.</w:t>
      </w:r>
    </w:p>
    <w:p w:rsidR="00EF20B1" w:rsidRPr="00FF352B" w:rsidRDefault="00EF20B1" w:rsidP="004A1543">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Ozna</w:t>
      </w:r>
      <w:r w:rsidR="006F5BFE" w:rsidRPr="00FF352B">
        <w:rPr>
          <w:rFonts w:ascii="Arial Narrow" w:hAnsi="Arial Narrow" w:cs="Times New Roman"/>
        </w:rPr>
        <w:t>czenie kodowe CPV:</w:t>
      </w:r>
      <w:r w:rsidR="004A1543" w:rsidRPr="004A1543">
        <w:t xml:space="preserve"> </w:t>
      </w:r>
      <w:r w:rsidR="004A1543" w:rsidRPr="004A1543">
        <w:rPr>
          <w:rFonts w:ascii="Arial Narrow" w:hAnsi="Arial Narrow" w:cs="Times New Roman"/>
        </w:rPr>
        <w:t>50421200-4</w:t>
      </w:r>
      <w:r w:rsidR="00FD0FC0" w:rsidRPr="00FF352B">
        <w:rPr>
          <w:rFonts w:ascii="Arial Narrow" w:hAnsi="Arial Narrow" w:cs="Times New Roman"/>
        </w:rPr>
        <w:t>;</w:t>
      </w:r>
    </w:p>
    <w:p w:rsidR="00A56F54" w:rsidRPr="00A56F54" w:rsidRDefault="009613D2" w:rsidP="00DE7EFD">
      <w:pPr>
        <w:pStyle w:val="Bezodstpw"/>
        <w:numPr>
          <w:ilvl w:val="0"/>
          <w:numId w:val="2"/>
        </w:numPr>
        <w:ind w:left="284" w:hanging="284"/>
        <w:jc w:val="both"/>
        <w:rPr>
          <w:rFonts w:ascii="Arial Narrow" w:hAnsi="Arial Narrow" w:cs="Times New Roman"/>
          <w:b/>
        </w:rPr>
      </w:pPr>
      <w:r w:rsidRPr="00FF352B">
        <w:rPr>
          <w:rFonts w:ascii="Arial Narrow" w:hAnsi="Arial Narrow" w:cs="Times New Roman"/>
        </w:rPr>
        <w:t xml:space="preserve">Zamawiający </w:t>
      </w:r>
      <w:r w:rsidR="00A56F54">
        <w:rPr>
          <w:rFonts w:ascii="Arial Narrow" w:hAnsi="Arial Narrow" w:cs="Times New Roman"/>
        </w:rPr>
        <w:t xml:space="preserve">nie </w:t>
      </w:r>
      <w:r w:rsidR="00E02289" w:rsidRPr="00FF352B">
        <w:rPr>
          <w:rFonts w:ascii="Arial Narrow" w:hAnsi="Arial Narrow" w:cs="Times New Roman"/>
        </w:rPr>
        <w:t>dopuszcza składani</w:t>
      </w:r>
      <w:r w:rsidR="00A56F54">
        <w:rPr>
          <w:rFonts w:ascii="Arial Narrow" w:hAnsi="Arial Narrow" w:cs="Times New Roman"/>
        </w:rPr>
        <w:t>a</w:t>
      </w:r>
      <w:r w:rsidR="00E02289" w:rsidRPr="00FF352B">
        <w:rPr>
          <w:rFonts w:ascii="Arial Narrow" w:hAnsi="Arial Narrow" w:cs="Times New Roman"/>
        </w:rPr>
        <w:t xml:space="preserve"> </w:t>
      </w:r>
      <w:r w:rsidRPr="00FF352B">
        <w:rPr>
          <w:rFonts w:ascii="Arial Narrow" w:hAnsi="Arial Narrow" w:cs="Times New Roman"/>
        </w:rPr>
        <w:t>ofe</w:t>
      </w:r>
      <w:r w:rsidR="00E02289" w:rsidRPr="00FF352B">
        <w:rPr>
          <w:rFonts w:ascii="Arial Narrow" w:hAnsi="Arial Narrow" w:cs="Times New Roman"/>
        </w:rPr>
        <w:t>rt częściowych</w:t>
      </w:r>
      <w:r w:rsidR="00A56F54">
        <w:rPr>
          <w:rFonts w:ascii="Arial Narrow" w:hAnsi="Arial Narrow" w:cs="Times New Roman"/>
        </w:rPr>
        <w:t>.</w:t>
      </w:r>
    </w:p>
    <w:p w:rsidR="0013196C" w:rsidRPr="00FF352B" w:rsidRDefault="0013196C" w:rsidP="008F41C6">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ED160E" w:rsidRPr="00FF352B" w:rsidRDefault="000151A9" w:rsidP="00887A30">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Realizacja przedmiotu zamówienia następować</w:t>
      </w:r>
      <w:r w:rsidR="009925A0">
        <w:rPr>
          <w:rFonts w:ascii="Arial Narrow" w:hAnsi="Arial Narrow" w:cs="Times New Roman"/>
        </w:rPr>
        <w:t xml:space="preserve"> zgodnie z harmonogramem</w:t>
      </w:r>
      <w:r w:rsidR="00A519DA">
        <w:rPr>
          <w:rFonts w:ascii="Arial Narrow" w:hAnsi="Arial Narrow" w:cs="Times New Roman"/>
        </w:rPr>
        <w:t xml:space="preserve"> wynikającym z zaleceń producenta, jednak nie później niż</w:t>
      </w:r>
      <w:r w:rsidRPr="00FF352B">
        <w:rPr>
          <w:rFonts w:ascii="Arial Narrow" w:hAnsi="Arial Narrow" w:cs="Times New Roman"/>
        </w:rPr>
        <w:t xml:space="preserve"> </w:t>
      </w:r>
      <w:r w:rsidR="009925A0">
        <w:rPr>
          <w:rFonts w:ascii="Arial Narrow" w:hAnsi="Arial Narrow" w:cs="Times New Roman"/>
        </w:rPr>
        <w:t xml:space="preserve">do 30 </w:t>
      </w:r>
      <w:r w:rsidR="00C86E63">
        <w:rPr>
          <w:rFonts w:ascii="Arial Narrow" w:hAnsi="Arial Narrow" w:cs="Times New Roman"/>
        </w:rPr>
        <w:t>czerwca</w:t>
      </w:r>
      <w:r w:rsidR="00DE7EFD" w:rsidRPr="00FF352B">
        <w:rPr>
          <w:rFonts w:ascii="Arial Narrow" w:hAnsi="Arial Narrow" w:cs="Times New Roman"/>
        </w:rPr>
        <w:t xml:space="preserve"> 2017r</w:t>
      </w:r>
      <w:r w:rsidR="0013196C" w:rsidRPr="00FF352B">
        <w:rPr>
          <w:rFonts w:ascii="Arial Narrow" w:hAnsi="Arial Narrow" w:cs="Times New Roman"/>
        </w:rPr>
        <w:t>.</w:t>
      </w:r>
    </w:p>
    <w:p w:rsidR="00F05E3C" w:rsidRDefault="00A519DA" w:rsidP="00795270">
      <w:pPr>
        <w:pStyle w:val="Bezodstpw"/>
        <w:numPr>
          <w:ilvl w:val="0"/>
          <w:numId w:val="6"/>
        </w:numPr>
        <w:ind w:left="284" w:hanging="284"/>
        <w:jc w:val="both"/>
        <w:rPr>
          <w:rFonts w:ascii="Arial Narrow" w:hAnsi="Arial Narrow" w:cs="Times New Roman"/>
        </w:rPr>
      </w:pPr>
      <w:r>
        <w:rPr>
          <w:rFonts w:ascii="Arial Narrow" w:hAnsi="Arial Narrow" w:cs="Times New Roman"/>
        </w:rPr>
        <w:t>Usługi</w:t>
      </w:r>
      <w:r w:rsidR="00724F61" w:rsidRPr="00FF352B">
        <w:rPr>
          <w:rFonts w:ascii="Arial Narrow" w:hAnsi="Arial Narrow" w:cs="Times New Roman"/>
        </w:rPr>
        <w:t xml:space="preserve"> </w:t>
      </w:r>
      <w:r>
        <w:rPr>
          <w:rFonts w:ascii="Arial Narrow" w:hAnsi="Arial Narrow" w:cs="Times New Roman"/>
        </w:rPr>
        <w:t xml:space="preserve">serwisowe </w:t>
      </w:r>
      <w:r w:rsidR="00724F61" w:rsidRPr="00FF352B">
        <w:rPr>
          <w:rFonts w:ascii="Arial Narrow" w:hAnsi="Arial Narrow" w:cs="Times New Roman"/>
        </w:rPr>
        <w:t xml:space="preserve">– </w:t>
      </w:r>
      <w:r w:rsidR="00AF1B57" w:rsidRPr="00FF352B">
        <w:rPr>
          <w:rFonts w:ascii="Arial Narrow" w:hAnsi="Arial Narrow" w:cs="Times New Roman"/>
        </w:rPr>
        <w:t>na</w:t>
      </w:r>
      <w:r w:rsidR="00724F61" w:rsidRPr="00FF352B">
        <w:rPr>
          <w:rFonts w:ascii="Arial Narrow" w:hAnsi="Arial Narrow" w:cs="Times New Roman"/>
        </w:rPr>
        <w:t xml:space="preserve"> </w:t>
      </w:r>
      <w:r w:rsidR="00AF1B57" w:rsidRPr="00FF352B">
        <w:rPr>
          <w:rFonts w:ascii="Arial Narrow" w:hAnsi="Arial Narrow" w:cs="Times New Roman"/>
        </w:rPr>
        <w:t xml:space="preserve">podstawie </w:t>
      </w:r>
      <w:r w:rsidR="00F05E3C">
        <w:rPr>
          <w:rFonts w:ascii="Arial Narrow" w:hAnsi="Arial Narrow" w:cs="Times New Roman"/>
        </w:rPr>
        <w:t>zleceń</w:t>
      </w:r>
      <w:r w:rsidR="00AF1B57" w:rsidRPr="00FF352B">
        <w:rPr>
          <w:rFonts w:ascii="Arial Narrow" w:hAnsi="Arial Narrow" w:cs="Times New Roman"/>
        </w:rPr>
        <w:t xml:space="preserve"> jednostkowych składanych faxem</w:t>
      </w:r>
      <w:r w:rsidR="00114C30" w:rsidRPr="00FF352B">
        <w:rPr>
          <w:rFonts w:ascii="Arial Narrow" w:hAnsi="Arial Narrow" w:cs="Times New Roman"/>
        </w:rPr>
        <w:t xml:space="preserve"> </w:t>
      </w:r>
      <w:r w:rsidR="00AF1B57" w:rsidRPr="00FF352B">
        <w:rPr>
          <w:rFonts w:ascii="Arial Narrow" w:hAnsi="Arial Narrow" w:cs="Times New Roman"/>
        </w:rPr>
        <w:t xml:space="preserve">lub </w:t>
      </w:r>
      <w:r w:rsidR="008E5E31" w:rsidRPr="00FF352B">
        <w:rPr>
          <w:rFonts w:ascii="Arial Narrow" w:hAnsi="Arial Narrow" w:cs="Times New Roman"/>
        </w:rPr>
        <w:t>przy u</w:t>
      </w:r>
      <w:r w:rsidR="00114C30" w:rsidRPr="00FF352B">
        <w:rPr>
          <w:rFonts w:ascii="Arial Narrow" w:hAnsi="Arial Narrow" w:cs="Times New Roman"/>
        </w:rPr>
        <w:t>życiu środków komunikacji elektro</w:t>
      </w:r>
      <w:r w:rsidR="008E5E31" w:rsidRPr="00FF352B">
        <w:rPr>
          <w:rFonts w:ascii="Arial Narrow" w:hAnsi="Arial Narrow" w:cs="Times New Roman"/>
        </w:rPr>
        <w:t>nicznej</w:t>
      </w:r>
      <w:r w:rsidR="00AF1B57" w:rsidRPr="00FF352B">
        <w:rPr>
          <w:rFonts w:ascii="Arial Narrow" w:hAnsi="Arial Narrow" w:cs="Times New Roman"/>
        </w:rPr>
        <w:t xml:space="preserve">, </w:t>
      </w:r>
      <w:r w:rsidR="00724F61" w:rsidRPr="00FF352B">
        <w:rPr>
          <w:rFonts w:ascii="Arial Narrow" w:hAnsi="Arial Narrow" w:cs="Times New Roman"/>
        </w:rPr>
        <w:t xml:space="preserve">realizowane będą </w:t>
      </w:r>
      <w:r w:rsidR="00AF1B57" w:rsidRPr="00FF352B">
        <w:rPr>
          <w:rFonts w:ascii="Arial Narrow" w:hAnsi="Arial Narrow" w:cs="Times New Roman"/>
        </w:rPr>
        <w:t xml:space="preserve">w </w:t>
      </w:r>
      <w:r w:rsidR="00795270" w:rsidRPr="00FF352B">
        <w:rPr>
          <w:rFonts w:ascii="Arial Narrow" w:hAnsi="Arial Narrow" w:cs="Times New Roman"/>
        </w:rPr>
        <w:t>terminach</w:t>
      </w:r>
      <w:r w:rsidR="009A7753" w:rsidRPr="00FF352B">
        <w:rPr>
          <w:rFonts w:ascii="Arial Narrow" w:hAnsi="Arial Narrow" w:cs="Times New Roman"/>
        </w:rPr>
        <w:t xml:space="preserve"> </w:t>
      </w:r>
      <w:r w:rsidR="00795270" w:rsidRPr="00FF352B">
        <w:rPr>
          <w:rFonts w:ascii="Arial Narrow" w:hAnsi="Arial Narrow" w:cs="Times New Roman"/>
        </w:rPr>
        <w:t xml:space="preserve">wynoszących </w:t>
      </w:r>
      <w:r w:rsidR="00F05E3C">
        <w:rPr>
          <w:rFonts w:ascii="Arial Narrow" w:hAnsi="Arial Narrow" w:cs="Times New Roman"/>
        </w:rPr>
        <w:t>odpowiednio:</w:t>
      </w:r>
    </w:p>
    <w:p w:rsidR="00795270" w:rsidRDefault="00F05E3C" w:rsidP="00F05E3C">
      <w:pPr>
        <w:pStyle w:val="Bezodstpw"/>
        <w:ind w:left="284"/>
        <w:jc w:val="both"/>
        <w:rPr>
          <w:rFonts w:ascii="Arial Narrow" w:hAnsi="Arial Narrow" w:cs="Times New Roman"/>
        </w:rPr>
      </w:pPr>
      <w:r>
        <w:rPr>
          <w:rFonts w:ascii="Arial Narrow" w:hAnsi="Arial Narrow" w:cs="Times New Roman"/>
        </w:rPr>
        <w:t>- dla zgłoszeń dotyczących awarii krytycznych  - 24h od chwili zgłoszenia;</w:t>
      </w:r>
    </w:p>
    <w:p w:rsidR="00F05E3C" w:rsidRDefault="00F05E3C" w:rsidP="00F05E3C">
      <w:pPr>
        <w:pStyle w:val="Bezodstpw"/>
        <w:ind w:left="284"/>
        <w:jc w:val="both"/>
        <w:rPr>
          <w:rFonts w:ascii="Arial Narrow" w:hAnsi="Arial Narrow" w:cs="Times New Roman"/>
        </w:rPr>
      </w:pPr>
      <w:r>
        <w:rPr>
          <w:rFonts w:ascii="Arial Narrow" w:hAnsi="Arial Narrow" w:cs="Times New Roman"/>
        </w:rPr>
        <w:t>- dla zgłoszeń dotyczących pozostałych awarii – 48h od chwili zgłoszenia;</w:t>
      </w:r>
    </w:p>
    <w:p w:rsidR="00F05E3C" w:rsidRDefault="00F05E3C" w:rsidP="00F05E3C">
      <w:pPr>
        <w:pStyle w:val="Bezodstpw"/>
        <w:numPr>
          <w:ilvl w:val="0"/>
          <w:numId w:val="6"/>
        </w:numPr>
        <w:ind w:left="284" w:hanging="284"/>
        <w:jc w:val="both"/>
        <w:rPr>
          <w:rFonts w:ascii="Arial Narrow" w:hAnsi="Arial Narrow" w:cs="Times New Roman"/>
        </w:rPr>
      </w:pPr>
      <w:r>
        <w:rPr>
          <w:rFonts w:ascii="Arial Narrow" w:hAnsi="Arial Narrow" w:cs="Times New Roman"/>
        </w:rPr>
        <w:t>Czas naprawy będzie wynosił odpowiednio:</w:t>
      </w:r>
    </w:p>
    <w:p w:rsidR="00F05E3C" w:rsidRDefault="00F05E3C" w:rsidP="00F05E3C">
      <w:pPr>
        <w:pStyle w:val="Bezodstpw"/>
        <w:ind w:left="284"/>
        <w:jc w:val="both"/>
        <w:rPr>
          <w:rFonts w:ascii="Arial Narrow" w:hAnsi="Arial Narrow" w:cs="Times New Roman"/>
        </w:rPr>
      </w:pPr>
      <w:r>
        <w:rPr>
          <w:rFonts w:ascii="Arial Narrow" w:hAnsi="Arial Narrow" w:cs="Times New Roman"/>
        </w:rPr>
        <w:t>- dla napraw niewymagających zastosowania części zamiennych – 2 dni robocze;</w:t>
      </w:r>
    </w:p>
    <w:p w:rsidR="00F05E3C" w:rsidRPr="00FF352B" w:rsidRDefault="00F05E3C" w:rsidP="00F05E3C">
      <w:pPr>
        <w:pStyle w:val="Bezodstpw"/>
        <w:ind w:left="284"/>
        <w:jc w:val="both"/>
        <w:rPr>
          <w:rFonts w:ascii="Arial Narrow" w:hAnsi="Arial Narrow" w:cs="Times New Roman"/>
        </w:rPr>
      </w:pPr>
      <w:r>
        <w:rPr>
          <w:rFonts w:ascii="Arial Narrow" w:hAnsi="Arial Narrow" w:cs="Times New Roman"/>
        </w:rPr>
        <w:t>- dla napraw z wykorzystaniem części zamiennych – 5 dni roboczych.</w:t>
      </w:r>
    </w:p>
    <w:p w:rsidR="00F10787" w:rsidRPr="00FF352B" w:rsidRDefault="00F10787" w:rsidP="00F10787">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Pr="00FF352B">
        <w:rPr>
          <w:rFonts w:ascii="Arial Narrow" w:hAnsi="Arial Narrow" w:cs="Times New Roman"/>
        </w:rPr>
        <w:t xml:space="preserve">4 ust. 5 pkt.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6B6B60" w:rsidRPr="00FF352B">
        <w:rPr>
          <w:rFonts w:ascii="Arial Narrow" w:hAnsi="Arial Narrow" w:cs="Times New Roman"/>
        </w:rPr>
        <w:t xml:space="preserve">t. 4 </w:t>
      </w:r>
      <w:r w:rsidRPr="00FF352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rsidR="00D62B06"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kwalifikacji i uprawnień do prowadzenia okreś</w:t>
      </w:r>
      <w:r w:rsidR="00E46BD4" w:rsidRPr="00FF352B">
        <w:rPr>
          <w:rFonts w:ascii="Arial Narrow" w:hAnsi="Arial Narrow" w:cs="Times New Roman"/>
        </w:rPr>
        <w:t xml:space="preserve">lonej działalności zawodowej – </w:t>
      </w:r>
      <w:r w:rsidR="00181421">
        <w:rPr>
          <w:rFonts w:ascii="Arial Narrow" w:hAnsi="Arial Narrow" w:cs="Times New Roman"/>
        </w:rPr>
        <w:t>z</w:t>
      </w:r>
      <w:r w:rsidR="00643F58">
        <w:rPr>
          <w:rFonts w:ascii="Arial Narrow" w:hAnsi="Arial Narrow" w:cs="Times New Roman"/>
        </w:rPr>
        <w:t>amawiający  ustanawia wymagania</w:t>
      </w:r>
      <w:r w:rsidR="00181421">
        <w:rPr>
          <w:rFonts w:ascii="Arial Narrow" w:hAnsi="Arial Narrow" w:cs="Times New Roman"/>
        </w:rPr>
        <w:t xml:space="preserve"> minimalne w zakresie:</w:t>
      </w:r>
    </w:p>
    <w:p w:rsidR="00CA6F65" w:rsidRPr="00FF352B" w:rsidRDefault="00A93567" w:rsidP="009E3F61">
      <w:pPr>
        <w:pStyle w:val="Bezodstpw"/>
        <w:numPr>
          <w:ilvl w:val="0"/>
          <w:numId w:val="34"/>
        </w:numPr>
        <w:ind w:left="1134" w:hanging="141"/>
        <w:jc w:val="both"/>
        <w:rPr>
          <w:rFonts w:ascii="Arial Narrow" w:hAnsi="Arial Narrow" w:cs="Times New Roman"/>
        </w:rPr>
      </w:pPr>
      <w:r>
        <w:rPr>
          <w:rFonts w:ascii="Arial Narrow" w:hAnsi="Arial Narrow" w:cs="Times New Roman"/>
        </w:rPr>
        <w:lastRenderedPageBreak/>
        <w:t>posiadania aktualnego zezwolenia</w:t>
      </w:r>
      <w:r w:rsidR="00F7003F">
        <w:rPr>
          <w:rFonts w:ascii="Arial Narrow" w:hAnsi="Arial Narrow" w:cs="Times New Roman"/>
        </w:rPr>
        <w:t xml:space="preserve"> na</w:t>
      </w:r>
      <w:r w:rsidR="00231C24">
        <w:rPr>
          <w:rFonts w:ascii="Arial Narrow" w:hAnsi="Arial Narrow" w:cs="Times New Roman"/>
        </w:rPr>
        <w:t xml:space="preserve"> prowadzenie działalności w zakresie</w:t>
      </w:r>
      <w:r w:rsidR="00F7003F">
        <w:rPr>
          <w:rFonts w:ascii="Arial Narrow" w:hAnsi="Arial Narrow" w:cs="Times New Roman"/>
        </w:rPr>
        <w:t xml:space="preserve"> </w:t>
      </w:r>
      <w:r w:rsidR="00231C24">
        <w:rPr>
          <w:rFonts w:ascii="Arial Narrow" w:hAnsi="Arial Narrow" w:cs="Times New Roman"/>
        </w:rPr>
        <w:t>instalacji i obsługi</w:t>
      </w:r>
      <w:r w:rsidR="00F7003F">
        <w:rPr>
          <w:rFonts w:ascii="Arial Narrow" w:hAnsi="Arial Narrow" w:cs="Times New Roman"/>
        </w:rPr>
        <w:t xml:space="preserve"> </w:t>
      </w:r>
      <w:r w:rsidR="00F7003F" w:rsidRPr="00F7003F">
        <w:rPr>
          <w:rFonts w:ascii="Arial Narrow" w:hAnsi="Arial Narrow" w:cs="Times New Roman"/>
        </w:rPr>
        <w:t>urządzeń zawierających źródła pr</w:t>
      </w:r>
      <w:r w:rsidR="00231C24">
        <w:rPr>
          <w:rFonts w:ascii="Arial Narrow" w:hAnsi="Arial Narrow" w:cs="Times New Roman"/>
        </w:rPr>
        <w:t>omieniotwórcze oraz uruchamiania</w:t>
      </w:r>
      <w:r w:rsidR="00F7003F" w:rsidRPr="00F7003F">
        <w:rPr>
          <w:rFonts w:ascii="Arial Narrow" w:hAnsi="Arial Narrow" w:cs="Times New Roman"/>
        </w:rPr>
        <w:t xml:space="preserve"> urządzeń wytwarzających promieniowanie jonizujące</w:t>
      </w:r>
      <w:r w:rsidR="00231C24">
        <w:rPr>
          <w:rFonts w:ascii="Arial Narrow" w:hAnsi="Arial Narrow" w:cs="Times New Roman"/>
        </w:rPr>
        <w:t xml:space="preserve"> – wydanego na podstawie przepisów ustawy z dnia 29 listopada 2000r. – prawo atomowe</w:t>
      </w:r>
      <w:r w:rsidR="00F7003F" w:rsidRPr="00F7003F">
        <w:rPr>
          <w:rFonts w:ascii="Arial Narrow" w:hAnsi="Arial Narrow" w:cs="Times New Roman"/>
        </w:rPr>
        <w:t xml:space="preserve"> (</w:t>
      </w:r>
      <w:proofErr w:type="spellStart"/>
      <w:r w:rsidR="00F7003F" w:rsidRPr="00F7003F">
        <w:rPr>
          <w:rFonts w:ascii="Arial Narrow" w:hAnsi="Arial Narrow" w:cs="Times New Roman"/>
        </w:rPr>
        <w:t>t.j</w:t>
      </w:r>
      <w:proofErr w:type="spellEnd"/>
      <w:r w:rsidR="00F7003F" w:rsidRPr="00F7003F">
        <w:rPr>
          <w:rFonts w:ascii="Arial Narrow" w:hAnsi="Arial Narrow" w:cs="Times New Roman"/>
        </w:rPr>
        <w:t xml:space="preserve">. Dz.U. 2014, poz. 1512, z </w:t>
      </w:r>
      <w:proofErr w:type="spellStart"/>
      <w:r w:rsidR="00F7003F" w:rsidRPr="00F7003F">
        <w:rPr>
          <w:rFonts w:ascii="Arial Narrow" w:hAnsi="Arial Narrow" w:cs="Times New Roman"/>
        </w:rPr>
        <w:t>późn</w:t>
      </w:r>
      <w:proofErr w:type="spellEnd"/>
      <w:r w:rsidR="00F7003F" w:rsidRPr="00F7003F">
        <w:rPr>
          <w:rFonts w:ascii="Arial Narrow" w:hAnsi="Arial Narrow" w:cs="Times New Roman"/>
        </w:rPr>
        <w:t>. zm.)</w:t>
      </w:r>
      <w:r w:rsidR="00231C24">
        <w:rPr>
          <w:rFonts w:ascii="Arial Narrow" w:hAnsi="Arial Narrow" w:cs="Times New Roman"/>
        </w:rPr>
        <w:t>.</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sytuacji finansowej lub ekonomicznej – </w:t>
      </w:r>
      <w:r w:rsidR="00E46BD4" w:rsidRPr="00FF352B">
        <w:rPr>
          <w:rFonts w:ascii="Arial Narrow" w:hAnsi="Arial Narrow" w:cs="Times New Roman"/>
        </w:rPr>
        <w:t>z</w:t>
      </w:r>
      <w:r w:rsidRPr="00FF352B">
        <w:rPr>
          <w:rFonts w:ascii="Arial Narrow" w:hAnsi="Arial Narrow" w:cs="Times New Roman"/>
        </w:rPr>
        <w:t xml:space="preserve">amawiający nie ustanawia </w:t>
      </w:r>
      <w:r w:rsidR="000E2E1C" w:rsidRPr="00FF352B">
        <w:rPr>
          <w:rFonts w:ascii="Arial Narrow" w:hAnsi="Arial Narrow" w:cs="Times New Roman"/>
        </w:rPr>
        <w:t>minimalnych</w:t>
      </w:r>
      <w:r w:rsidRPr="00FF352B">
        <w:rPr>
          <w:rFonts w:ascii="Arial Narrow" w:hAnsi="Arial Narrow" w:cs="Times New Roman"/>
        </w:rPr>
        <w:t xml:space="preserve"> wymagań w</w:t>
      </w:r>
      <w:r w:rsidR="00351247" w:rsidRPr="00FF352B">
        <w:rPr>
          <w:rFonts w:ascii="Arial Narrow" w:hAnsi="Arial Narrow" w:cs="Times New Roman"/>
        </w:rPr>
        <w:t> </w:t>
      </w:r>
      <w:r w:rsidRPr="00FF352B">
        <w:rPr>
          <w:rFonts w:ascii="Arial Narrow" w:hAnsi="Arial Narrow" w:cs="Times New Roman"/>
        </w:rPr>
        <w:t>powyższym zakresie;</w:t>
      </w:r>
    </w:p>
    <w:p w:rsidR="00D62B06"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w:t>
      </w:r>
      <w:r w:rsidR="00181421">
        <w:rPr>
          <w:rFonts w:ascii="Arial Narrow" w:hAnsi="Arial Narrow" w:cs="Times New Roman"/>
        </w:rPr>
        <w:t>ustanawia</w:t>
      </w:r>
      <w:r w:rsidR="00643F58">
        <w:rPr>
          <w:rFonts w:ascii="Arial Narrow" w:hAnsi="Arial Narrow" w:cs="Times New Roman"/>
        </w:rPr>
        <w:t xml:space="preserve"> wymagania</w:t>
      </w:r>
      <w:r w:rsidR="00181421">
        <w:rPr>
          <w:rFonts w:ascii="Arial Narrow" w:hAnsi="Arial Narrow" w:cs="Times New Roman"/>
        </w:rPr>
        <w:t xml:space="preserve"> minimalne w zakresie</w:t>
      </w:r>
      <w:r w:rsidR="00231C24">
        <w:rPr>
          <w:rFonts w:ascii="Arial Narrow" w:hAnsi="Arial Narrow" w:cs="Times New Roman"/>
        </w:rPr>
        <w:t>:</w:t>
      </w:r>
    </w:p>
    <w:p w:rsidR="00231C24" w:rsidRPr="00FF352B" w:rsidRDefault="00181421" w:rsidP="009E3F61">
      <w:pPr>
        <w:pStyle w:val="Bezodstpw"/>
        <w:numPr>
          <w:ilvl w:val="0"/>
          <w:numId w:val="35"/>
        </w:numPr>
        <w:ind w:left="1134" w:hanging="141"/>
        <w:jc w:val="both"/>
        <w:rPr>
          <w:rFonts w:ascii="Arial Narrow" w:hAnsi="Arial Narrow" w:cs="Times New Roman"/>
        </w:rPr>
      </w:pPr>
      <w:r>
        <w:rPr>
          <w:rFonts w:ascii="Arial Narrow" w:hAnsi="Arial Narrow" w:cs="Times New Roman"/>
        </w:rPr>
        <w:t>dysponowania osobami - wykonawca zobowiązany jest wykazać, że dysponuje lub będzie dysponował osobami</w:t>
      </w:r>
      <w:r w:rsidR="00231C24">
        <w:rPr>
          <w:rFonts w:ascii="Arial Narrow" w:hAnsi="Arial Narrow" w:cs="Times New Roman"/>
        </w:rPr>
        <w:t xml:space="preserve"> posiadającymi wykształcenie, doświadczenie i kwalifikacje niezbędne do realizacji </w:t>
      </w:r>
      <w:r>
        <w:rPr>
          <w:rFonts w:ascii="Arial Narrow" w:hAnsi="Arial Narrow" w:cs="Times New Roman"/>
        </w:rPr>
        <w:t xml:space="preserve"> przedmiotu </w:t>
      </w:r>
      <w:r w:rsidR="00231C24">
        <w:rPr>
          <w:rFonts w:ascii="Arial Narrow" w:hAnsi="Arial Narrow" w:cs="Times New Roman"/>
        </w:rPr>
        <w:t>zamówienia</w:t>
      </w:r>
      <w:r>
        <w:rPr>
          <w:rFonts w:ascii="Arial Narrow" w:hAnsi="Arial Narrow" w:cs="Times New Roman"/>
        </w:rPr>
        <w:t>.</w:t>
      </w:r>
    </w:p>
    <w:p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rsidR="00597F7C" w:rsidRPr="00FF352B" w:rsidRDefault="00597F7C" w:rsidP="002F4A79">
      <w:pPr>
        <w:pStyle w:val="Bezodstpw"/>
        <w:jc w:val="both"/>
        <w:rPr>
          <w:rFonts w:ascii="Arial Narrow" w:hAnsi="Arial Narrow" w:cs="Times New Roman"/>
          <w:sz w:val="16"/>
          <w:szCs w:val="16"/>
        </w:rPr>
      </w:pPr>
    </w:p>
    <w:p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rsidR="00DA007E" w:rsidRPr="00FF352B" w:rsidRDefault="00DA007E" w:rsidP="00DA007E">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załącza do oferty oświadczenie w zakresie wskazanym w załączniku nr 4 i 4a do SIWZ. Informacje zawarte w oświadczeniu stanowią wstępne potwierdzenie, że Wykonawca spełnia warunki udziału oraz nie podlega wykluczeniu z postępowania.</w:t>
      </w:r>
    </w:p>
    <w:p w:rsidR="00351247" w:rsidRPr="00FF352B" w:rsidRDefault="00351247"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wspólnego ubiegania</w:t>
      </w:r>
      <w:r w:rsidR="00BB456A" w:rsidRPr="00FF352B">
        <w:rPr>
          <w:rFonts w:ascii="Arial Narrow" w:hAnsi="Arial Narrow" w:cs="Times New Roman"/>
        </w:rPr>
        <w:t xml:space="preserve"> się o zamówienie oświadczenie powyżej </w:t>
      </w:r>
      <w:r w:rsidR="00E46BD4" w:rsidRPr="00FF352B">
        <w:rPr>
          <w:rFonts w:ascii="Arial Narrow" w:hAnsi="Arial Narrow" w:cs="Times New Roman"/>
        </w:rPr>
        <w:t>składa każdy w</w:t>
      </w:r>
      <w:r w:rsidRPr="00FF352B">
        <w:rPr>
          <w:rFonts w:ascii="Arial Narrow" w:hAnsi="Arial Narrow" w:cs="Times New Roman"/>
        </w:rPr>
        <w:t>ykonawca</w:t>
      </w:r>
      <w:r w:rsidR="006E3C7D" w:rsidRPr="00FF352B">
        <w:rPr>
          <w:rFonts w:ascii="Arial Narrow" w:hAnsi="Arial Narrow" w:cs="Times New Roman"/>
        </w:rPr>
        <w:t>.</w:t>
      </w:r>
    </w:p>
    <w:p w:rsidR="00642B75" w:rsidRPr="00FF352B" w:rsidRDefault="00642B75"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przypadku powołania </w:t>
      </w:r>
      <w:r w:rsidR="00BA1224" w:rsidRPr="00FF352B">
        <w:rPr>
          <w:rFonts w:ascii="Arial Narrow" w:hAnsi="Arial Narrow" w:cs="Times New Roman"/>
        </w:rPr>
        <w:t xml:space="preserve">się </w:t>
      </w:r>
      <w:r w:rsidRPr="00FF352B">
        <w:rPr>
          <w:rFonts w:ascii="Arial Narrow" w:hAnsi="Arial Narrow" w:cs="Times New Roman"/>
        </w:rPr>
        <w:t xml:space="preserve">na zasoby podmiotu trzeciego, </w:t>
      </w:r>
      <w:r w:rsidR="00BA1224" w:rsidRPr="00FF352B">
        <w:rPr>
          <w:rFonts w:ascii="Arial Narrow" w:hAnsi="Arial Narrow" w:cs="Times New Roman"/>
        </w:rPr>
        <w:t xml:space="preserve">wykonawca </w:t>
      </w:r>
      <w:r w:rsidR="00BD4147" w:rsidRPr="00FF352B">
        <w:rPr>
          <w:rFonts w:ascii="Arial Narrow" w:hAnsi="Arial Narrow" w:cs="Times New Roman"/>
        </w:rPr>
        <w:t xml:space="preserve">składa </w:t>
      </w:r>
      <w:r w:rsidRPr="00FF352B">
        <w:rPr>
          <w:rFonts w:ascii="Arial Narrow" w:hAnsi="Arial Narrow" w:cs="Times New Roman"/>
        </w:rPr>
        <w:t>oświadczenie</w:t>
      </w:r>
      <w:r w:rsidR="00BB456A" w:rsidRPr="00FF352B">
        <w:rPr>
          <w:rFonts w:ascii="Arial Narrow" w:hAnsi="Arial Narrow" w:cs="Times New Roman"/>
        </w:rPr>
        <w:t xml:space="preserve"> </w:t>
      </w:r>
      <w:r w:rsidR="00BD4147" w:rsidRPr="00FF352B">
        <w:rPr>
          <w:rFonts w:ascii="Arial Narrow" w:hAnsi="Arial Narrow" w:cs="Times New Roman"/>
        </w:rPr>
        <w:t>dotyczące</w:t>
      </w:r>
      <w:r w:rsidR="00BB456A" w:rsidRPr="00FF352B">
        <w:rPr>
          <w:rFonts w:ascii="Arial Narrow" w:hAnsi="Arial Narrow" w:cs="Times New Roman"/>
        </w:rPr>
        <w:t xml:space="preserve"> </w:t>
      </w:r>
      <w:r w:rsidR="00BD4147" w:rsidRPr="00FF352B">
        <w:rPr>
          <w:rFonts w:ascii="Arial Narrow" w:hAnsi="Arial Narrow" w:cs="Times New Roman"/>
        </w:rPr>
        <w:t>tego podmiotu.</w:t>
      </w:r>
    </w:p>
    <w:p w:rsidR="006E3C7D" w:rsidRPr="00FF352B" w:rsidRDefault="00E46BD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gdy w</w:t>
      </w:r>
      <w:r w:rsidR="00C35B0C" w:rsidRPr="00FF352B">
        <w:rPr>
          <w:rFonts w:ascii="Arial Narrow" w:hAnsi="Arial Narrow" w:cs="Times New Roman"/>
        </w:rPr>
        <w:t>ykonawca przewiduje udział podwykonawców w realizacji z</w:t>
      </w:r>
      <w:r w:rsidRPr="00FF352B">
        <w:rPr>
          <w:rFonts w:ascii="Arial Narrow" w:hAnsi="Arial Narrow" w:cs="Times New Roman"/>
        </w:rPr>
        <w:t>amówienia składa – na  żądanie z</w:t>
      </w:r>
      <w:r w:rsidR="00C35B0C" w:rsidRPr="00FF352B">
        <w:rPr>
          <w:rFonts w:ascii="Arial Narrow" w:hAnsi="Arial Narrow" w:cs="Times New Roman"/>
        </w:rPr>
        <w:t>amawiającego – oświadczenie</w:t>
      </w:r>
      <w:r w:rsidR="008E5E31" w:rsidRPr="00FF352B">
        <w:rPr>
          <w:rFonts w:ascii="Arial Narrow" w:hAnsi="Arial Narrow" w:cs="Times New Roman"/>
        </w:rPr>
        <w:t>,</w:t>
      </w:r>
      <w:r w:rsidR="00C35B0C" w:rsidRPr="00FF352B">
        <w:rPr>
          <w:rFonts w:ascii="Arial Narrow" w:hAnsi="Arial Narrow" w:cs="Times New Roman"/>
        </w:rPr>
        <w:t xml:space="preserve"> o którym mowa w pkt. 1 dotyczące podwykonawców.</w:t>
      </w:r>
    </w:p>
    <w:p w:rsidR="00190920" w:rsidRPr="00FF352B" w:rsidRDefault="002B545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Wykonawca, którego oferta została najwyżej oceniona, w terminie wyznaczonym przez </w:t>
      </w:r>
      <w:r w:rsidR="00E46BD4" w:rsidRPr="00FF352B">
        <w:rPr>
          <w:rFonts w:ascii="Arial Narrow" w:hAnsi="Arial Narrow" w:cs="Times New Roman"/>
        </w:rPr>
        <w:t>z</w:t>
      </w:r>
      <w:r w:rsidRPr="00FF352B">
        <w:rPr>
          <w:rFonts w:ascii="Arial Narrow" w:hAnsi="Arial Narrow" w:cs="Times New Roman"/>
        </w:rPr>
        <w:t>amawiającego</w:t>
      </w:r>
      <w:r w:rsidR="007E6105" w:rsidRPr="00FF352B">
        <w:rPr>
          <w:rFonts w:ascii="Arial Narrow" w:hAnsi="Arial Narrow" w:cs="Times New Roman"/>
        </w:rPr>
        <w:t xml:space="preserve">, nie krótszym niż </w:t>
      </w:r>
      <w:r w:rsidR="00E02289" w:rsidRPr="00FF352B">
        <w:rPr>
          <w:rFonts w:ascii="Arial Narrow" w:hAnsi="Arial Narrow" w:cs="Times New Roman"/>
        </w:rPr>
        <w:t>5</w:t>
      </w:r>
      <w:r w:rsidR="007E6105" w:rsidRPr="00FF352B">
        <w:rPr>
          <w:rFonts w:ascii="Arial Narrow" w:hAnsi="Arial Narrow" w:cs="Times New Roman"/>
        </w:rPr>
        <w:t xml:space="preserve"> dni</w:t>
      </w:r>
      <w:r w:rsidR="000150CC" w:rsidRPr="00FF352B">
        <w:rPr>
          <w:rFonts w:ascii="Arial Narrow" w:hAnsi="Arial Narrow" w:cs="Times New Roman"/>
        </w:rPr>
        <w:t>,</w:t>
      </w:r>
      <w:r w:rsidR="007E6105" w:rsidRPr="00FF352B">
        <w:rPr>
          <w:rFonts w:ascii="Arial Narrow" w:hAnsi="Arial Narrow" w:cs="Times New Roman"/>
        </w:rPr>
        <w:t xml:space="preserve"> składa</w:t>
      </w:r>
      <w:r w:rsidR="00190920" w:rsidRPr="00FF352B">
        <w:rPr>
          <w:rFonts w:ascii="Arial Narrow" w:hAnsi="Arial Narrow" w:cs="Times New Roman"/>
        </w:rPr>
        <w:t>:</w:t>
      </w:r>
    </w:p>
    <w:p w:rsidR="00181421" w:rsidRDefault="0066640C" w:rsidP="009E3F61">
      <w:pPr>
        <w:pStyle w:val="Bezodstpw"/>
        <w:numPr>
          <w:ilvl w:val="0"/>
          <w:numId w:val="21"/>
        </w:numPr>
        <w:ind w:left="567" w:hanging="283"/>
        <w:jc w:val="both"/>
        <w:rPr>
          <w:rFonts w:ascii="Arial Narrow" w:hAnsi="Arial Narrow" w:cs="Times New Roman"/>
        </w:rPr>
      </w:pPr>
      <w:r>
        <w:rPr>
          <w:rFonts w:ascii="Arial Narrow" w:hAnsi="Arial Narrow" w:cs="Times New Roman"/>
        </w:rPr>
        <w:t xml:space="preserve">potwierdzoną za zgodność z oryginałem </w:t>
      </w:r>
      <w:r w:rsidR="00181421">
        <w:rPr>
          <w:rFonts w:ascii="Arial Narrow" w:hAnsi="Arial Narrow" w:cs="Times New Roman"/>
        </w:rPr>
        <w:t xml:space="preserve">kopię </w:t>
      </w:r>
      <w:r w:rsidR="00570FE8">
        <w:rPr>
          <w:rFonts w:ascii="Arial Narrow" w:hAnsi="Arial Narrow" w:cs="Times New Roman"/>
        </w:rPr>
        <w:t>zezwolenia</w:t>
      </w:r>
      <w:r>
        <w:rPr>
          <w:rFonts w:ascii="Arial Narrow" w:hAnsi="Arial Narrow" w:cs="Times New Roman"/>
        </w:rPr>
        <w:t xml:space="preserve"> </w:t>
      </w:r>
      <w:r w:rsidR="0012569A">
        <w:rPr>
          <w:rFonts w:ascii="Arial Narrow" w:hAnsi="Arial Narrow" w:cs="Times New Roman"/>
        </w:rPr>
        <w:t xml:space="preserve">Państwowej </w:t>
      </w:r>
      <w:r>
        <w:rPr>
          <w:rFonts w:ascii="Arial Narrow" w:hAnsi="Arial Narrow" w:cs="Times New Roman"/>
        </w:rPr>
        <w:t xml:space="preserve">Agencji Atomistyki na prowadzenie działalności w zakresie instalacji i </w:t>
      </w:r>
      <w:r w:rsidRPr="0066640C">
        <w:rPr>
          <w:rFonts w:ascii="Arial Narrow" w:hAnsi="Arial Narrow" w:cs="Times New Roman"/>
        </w:rPr>
        <w:t>instalacji i obsługi urządzeń zawierających źródła promieniotwórcze oraz uruchamiania urządzeń wytwarzających promieniowanie jonizujące</w:t>
      </w:r>
      <w:r w:rsidR="00264208">
        <w:rPr>
          <w:rFonts w:ascii="Arial Narrow" w:hAnsi="Arial Narrow" w:cs="Times New Roman"/>
        </w:rPr>
        <w:t xml:space="preserve"> – w celu potwierdzenia warunku udziału opisanego w pkt. 1 ppkt.2 lit. a) </w:t>
      </w:r>
      <w:proofErr w:type="spellStart"/>
      <w:r w:rsidR="00264208">
        <w:rPr>
          <w:rFonts w:ascii="Arial Narrow" w:hAnsi="Arial Narrow" w:cs="Times New Roman"/>
        </w:rPr>
        <w:t>tiret</w:t>
      </w:r>
      <w:proofErr w:type="spellEnd"/>
      <w:r w:rsidR="00264208">
        <w:rPr>
          <w:rFonts w:ascii="Arial Narrow" w:hAnsi="Arial Narrow" w:cs="Times New Roman"/>
        </w:rPr>
        <w:t xml:space="preserve"> pierwsze Rozdziału V SIWZ</w:t>
      </w:r>
      <w:r w:rsidR="0012569A">
        <w:rPr>
          <w:rFonts w:ascii="Arial Narrow" w:hAnsi="Arial Narrow" w:cs="Times New Roman"/>
        </w:rPr>
        <w:t>;</w:t>
      </w:r>
    </w:p>
    <w:p w:rsidR="006B2F88" w:rsidRDefault="006B2F88" w:rsidP="009E3F61">
      <w:pPr>
        <w:pStyle w:val="Bezodstpw"/>
        <w:numPr>
          <w:ilvl w:val="0"/>
          <w:numId w:val="21"/>
        </w:numPr>
        <w:ind w:left="567" w:hanging="283"/>
        <w:jc w:val="both"/>
        <w:rPr>
          <w:rFonts w:ascii="Arial Narrow" w:hAnsi="Arial Narrow" w:cs="Times New Roman"/>
        </w:rPr>
      </w:pPr>
      <w:r>
        <w:rPr>
          <w:rFonts w:ascii="Arial Narrow" w:hAnsi="Arial Narrow" w:cs="Times New Roman"/>
        </w:rPr>
        <w:t>wykaz osób</w:t>
      </w:r>
      <w:r w:rsidR="00CA4E71">
        <w:rPr>
          <w:rFonts w:ascii="Arial Narrow" w:hAnsi="Arial Narrow" w:cs="Times New Roman"/>
        </w:rPr>
        <w:t>,</w:t>
      </w:r>
      <w:r w:rsidR="0012569A">
        <w:rPr>
          <w:rFonts w:ascii="Arial Narrow" w:hAnsi="Arial Narrow" w:cs="Times New Roman"/>
        </w:rPr>
        <w:t xml:space="preserve"> które wykonawca skieruje do realizacji zamówienia, </w:t>
      </w:r>
      <w:r w:rsidR="00CA4E71">
        <w:rPr>
          <w:rFonts w:ascii="Arial Narrow" w:hAnsi="Arial Narrow" w:cs="Times New Roman"/>
        </w:rPr>
        <w:t xml:space="preserve">w szczególności odpowiedzialnych za kontrolę jakości świadczonych usług </w:t>
      </w:r>
      <w:r w:rsidR="00264208">
        <w:rPr>
          <w:rFonts w:ascii="Arial Narrow" w:hAnsi="Arial Narrow" w:cs="Times New Roman"/>
        </w:rPr>
        <w:t>zawierający informacje</w:t>
      </w:r>
      <w:r w:rsidR="00CA4E71">
        <w:rPr>
          <w:rFonts w:ascii="Arial Narrow" w:hAnsi="Arial Narrow" w:cs="Times New Roman"/>
        </w:rPr>
        <w:t xml:space="preserve"> na temat ich kwalifikacji zawodowych, uprawnień, doświadczenia i wykształcenia niezbędnego do należytego wykonania zamówienia, a także </w:t>
      </w:r>
      <w:r w:rsidR="00264208">
        <w:rPr>
          <w:rFonts w:ascii="Arial Narrow" w:hAnsi="Arial Narrow" w:cs="Times New Roman"/>
        </w:rPr>
        <w:t xml:space="preserve">wykonywanych przez nie czynności oraz wskazanie podstawy dysponowania tymi osobami – w celu potwierdzenia spełniania warunku opisanego w pkt. 1 </w:t>
      </w:r>
      <w:proofErr w:type="spellStart"/>
      <w:r w:rsidR="00264208">
        <w:rPr>
          <w:rFonts w:ascii="Arial Narrow" w:hAnsi="Arial Narrow" w:cs="Times New Roman"/>
        </w:rPr>
        <w:t>ppkt</w:t>
      </w:r>
      <w:proofErr w:type="spellEnd"/>
      <w:r w:rsidR="00264208">
        <w:rPr>
          <w:rFonts w:ascii="Arial Narrow" w:hAnsi="Arial Narrow" w:cs="Times New Roman"/>
        </w:rPr>
        <w:t>. 2 lit. c</w:t>
      </w:r>
      <w:r w:rsidR="001B43DA">
        <w:rPr>
          <w:rFonts w:ascii="Arial Narrow" w:hAnsi="Arial Narrow" w:cs="Times New Roman"/>
        </w:rPr>
        <w:t>)</w:t>
      </w:r>
      <w:r w:rsidR="00264208">
        <w:rPr>
          <w:rFonts w:ascii="Arial Narrow" w:hAnsi="Arial Narrow" w:cs="Times New Roman"/>
        </w:rPr>
        <w:t xml:space="preserve"> </w:t>
      </w:r>
      <w:proofErr w:type="spellStart"/>
      <w:r w:rsidR="00264208">
        <w:rPr>
          <w:rFonts w:ascii="Arial Narrow" w:hAnsi="Arial Narrow" w:cs="Times New Roman"/>
        </w:rPr>
        <w:t>tiret</w:t>
      </w:r>
      <w:proofErr w:type="spellEnd"/>
      <w:r w:rsidR="00264208">
        <w:rPr>
          <w:rFonts w:ascii="Arial Narrow" w:hAnsi="Arial Narrow" w:cs="Times New Roman"/>
        </w:rPr>
        <w:t xml:space="preserve"> pierwsze Rozdziału V SIWZ.</w:t>
      </w:r>
    </w:p>
    <w:p w:rsidR="00ED160E" w:rsidRPr="00FF352B" w:rsidRDefault="007E6105" w:rsidP="009E3F61">
      <w:pPr>
        <w:pStyle w:val="Bezodstpw"/>
        <w:numPr>
          <w:ilvl w:val="0"/>
          <w:numId w:val="21"/>
        </w:numPr>
        <w:ind w:left="567" w:hanging="283"/>
        <w:jc w:val="both"/>
        <w:rPr>
          <w:rFonts w:ascii="Arial Narrow" w:hAnsi="Arial Narrow" w:cs="Times New Roman"/>
        </w:rPr>
      </w:pPr>
      <w:r w:rsidRPr="00FF352B">
        <w:rPr>
          <w:rFonts w:ascii="Arial Narrow" w:hAnsi="Arial Narrow" w:cs="Times New Roman"/>
        </w:rPr>
        <w:t xml:space="preserve">aktualny odpis z właściwego rejestru lub centralnej ewidencji i informacji o działalności gospodarczej Rzeczypospolitej Polskiej </w:t>
      </w:r>
      <w:r w:rsidR="000150CC" w:rsidRPr="00FF352B">
        <w:rPr>
          <w:rFonts w:ascii="Arial Narrow" w:hAnsi="Arial Narrow" w:cs="Times New Roman"/>
        </w:rPr>
        <w:t>wystawiony nie wcześniej niż 6 miesięcy przed upływem terminu składania ofert w</w:t>
      </w:r>
      <w:r w:rsidR="009E19BC" w:rsidRPr="00FF352B">
        <w:rPr>
          <w:rFonts w:ascii="Arial Narrow" w:hAnsi="Arial Narrow" w:cs="Times New Roman"/>
        </w:rPr>
        <w:t> </w:t>
      </w:r>
      <w:r w:rsidR="000150CC" w:rsidRPr="00FF352B">
        <w:rPr>
          <w:rFonts w:ascii="Arial Narrow" w:hAnsi="Arial Narrow" w:cs="Times New Roman"/>
        </w:rPr>
        <w:t>po</w:t>
      </w:r>
      <w:r w:rsidR="00190920" w:rsidRPr="00FF352B">
        <w:rPr>
          <w:rFonts w:ascii="Arial Narrow" w:hAnsi="Arial Narrow" w:cs="Times New Roman"/>
        </w:rPr>
        <w:t>stępowaniu;</w:t>
      </w:r>
    </w:p>
    <w:p w:rsidR="00E60D56" w:rsidRPr="00FF352B" w:rsidRDefault="00E46BD4" w:rsidP="009E3F61">
      <w:pPr>
        <w:pStyle w:val="Bezodstpw"/>
        <w:numPr>
          <w:ilvl w:val="0"/>
          <w:numId w:val="21"/>
        </w:numPr>
        <w:ind w:left="567" w:hanging="283"/>
        <w:jc w:val="both"/>
        <w:rPr>
          <w:rFonts w:ascii="Arial Narrow" w:hAnsi="Arial Narrow" w:cs="Times New Roman"/>
        </w:rPr>
      </w:pPr>
      <w:r w:rsidRPr="00FF352B">
        <w:rPr>
          <w:rFonts w:ascii="Arial Narrow" w:hAnsi="Arial Narrow" w:cs="Times New Roman"/>
        </w:rPr>
        <w:t>oświadczenie</w:t>
      </w:r>
      <w:r w:rsidR="00E60D56" w:rsidRPr="00FF352B">
        <w:rPr>
          <w:rFonts w:ascii="Arial Narrow" w:hAnsi="Arial Narrow" w:cs="Times New Roman"/>
        </w:rPr>
        <w:t xml:space="preserve"> wykonawcy o braku orzeczenia wobec niego tytułem środka zapobiegawczego zakazu ubiegania się o zamówienia publiczne.</w:t>
      </w:r>
    </w:p>
    <w:p w:rsidR="000150CC" w:rsidRPr="00FF352B" w:rsidRDefault="000150CC" w:rsidP="00E02289">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terminie do 3 dni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E46BD4" w:rsidRPr="00FF352B">
        <w:rPr>
          <w:rFonts w:ascii="Arial Narrow" w:hAnsi="Arial Narrow" w:cs="Times New Roman"/>
        </w:rPr>
        <w:t xml:space="preserve"> ustawy.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r w:rsidRPr="00FF352B">
        <w:rPr>
          <w:rFonts w:ascii="Arial Narrow" w:hAnsi="Arial Narrow" w:cs="Times New Roman"/>
        </w:rPr>
        <w:t xml:space="preserve"> </w:t>
      </w:r>
    </w:p>
    <w:p w:rsidR="00E83F3A" w:rsidRPr="00FF352B" w:rsidRDefault="00E83F3A" w:rsidP="00DE083B">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6B2F88">
        <w:rPr>
          <w:rFonts w:ascii="Arial Narrow" w:hAnsi="Arial Narrow" w:cs="Times New Roman"/>
        </w:rPr>
        <w:t>3</w:t>
      </w:r>
      <w:r w:rsidR="00E60D56" w:rsidRPr="00FF352B">
        <w:rPr>
          <w:rFonts w:ascii="Arial Narrow" w:hAnsi="Arial Narrow" w:cs="Times New Roman"/>
        </w:rPr>
        <w:t xml:space="preserve"> </w:t>
      </w:r>
      <w:r w:rsidRPr="00FF352B">
        <w:rPr>
          <w:rFonts w:ascii="Arial Narrow" w:hAnsi="Arial Narrow" w:cs="Times New Roman"/>
        </w:rPr>
        <w:t>niniejszego rozdziału składa</w:t>
      </w:r>
      <w:r w:rsidR="00DE083B" w:rsidRPr="00FF352B">
        <w:rPr>
          <w:rFonts w:ascii="Arial Narrow" w:hAnsi="Arial Narrow" w:cs="Times New Roman"/>
        </w:rPr>
        <w:t xml:space="preserve"> </w:t>
      </w:r>
      <w:r w:rsidRPr="00FF352B">
        <w:rPr>
          <w:rFonts w:ascii="Arial Narrow" w:hAnsi="Arial Narrow" w:cs="Times New Roman"/>
        </w:rPr>
        <w:t xml:space="preserve">dokument wystawiony w kraju, w którym </w:t>
      </w:r>
      <w:r w:rsidRPr="00FF352B">
        <w:rPr>
          <w:rFonts w:ascii="Arial Narrow" w:hAnsi="Arial Narrow" w:cs="Times New Roman"/>
        </w:rPr>
        <w:lastRenderedPageBreak/>
        <w:t>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rsidR="00BD6FC5" w:rsidRPr="00FF352B" w:rsidRDefault="00E83F3A"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o</w:t>
      </w:r>
      <w:r w:rsidR="000E2E1C" w:rsidRPr="00FF352B">
        <w:rPr>
          <w:rFonts w:ascii="Arial Narrow" w:hAnsi="Arial Narrow" w:cs="Times New Roman"/>
        </w:rPr>
        <w:t> </w:t>
      </w:r>
      <w:r w:rsidR="00DE083B" w:rsidRPr="00FF352B">
        <w:rPr>
          <w:rFonts w:ascii="Arial Narrow" w:hAnsi="Arial Narrow" w:cs="Times New Roman"/>
        </w:rPr>
        <w:t>którym</w:t>
      </w:r>
      <w:r w:rsidR="00CD08A9" w:rsidRPr="00FF352B">
        <w:rPr>
          <w:rFonts w:ascii="Arial Narrow" w:hAnsi="Arial Narrow" w:cs="Times New Roman"/>
        </w:rPr>
        <w:t xml:space="preserve"> mowa w pkt. 7</w:t>
      </w:r>
      <w:r w:rsidR="00223625" w:rsidRPr="00FF352B">
        <w:rPr>
          <w:rFonts w:ascii="Arial Narrow" w:hAnsi="Arial Narrow" w:cs="Times New Roman"/>
        </w:rPr>
        <w:t xml:space="preserve">, zastępuje się </w:t>
      </w:r>
      <w:r w:rsidR="00DE083B" w:rsidRPr="00FF352B">
        <w:rPr>
          <w:rFonts w:ascii="Arial Narrow" w:hAnsi="Arial Narrow" w:cs="Times New Roman"/>
        </w:rPr>
        <w:t>go</w:t>
      </w:r>
      <w:r w:rsidR="00223625" w:rsidRPr="00FF352B">
        <w:rPr>
          <w:rFonts w:ascii="Arial Narrow" w:hAnsi="Arial Narrow" w:cs="Times New Roman"/>
        </w:rPr>
        <w:t xml:space="preserve"> dokumentem zawierającym odpowiednio oświadczenie </w:t>
      </w:r>
      <w:r w:rsidR="00E46BD4" w:rsidRPr="00FF352B">
        <w:rPr>
          <w:rFonts w:ascii="Arial Narrow" w:hAnsi="Arial Narrow" w:cs="Times New Roman"/>
        </w:rPr>
        <w:t>w</w:t>
      </w:r>
      <w:r w:rsidR="00223625" w:rsidRPr="00FF352B">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8112C" w:rsidRPr="00FF352B" w:rsidRDefault="00E526E8" w:rsidP="00505ACD">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Poza dokumentami wskazanymi w pkt. 1</w:t>
      </w:r>
      <w:r w:rsidR="00BB456A" w:rsidRPr="00FF352B">
        <w:rPr>
          <w:rFonts w:ascii="Arial Narrow" w:hAnsi="Arial Narrow" w:cs="Times New Roman"/>
        </w:rPr>
        <w:t xml:space="preserve"> – </w:t>
      </w:r>
      <w:r w:rsidR="009D7760" w:rsidRPr="00FF352B">
        <w:rPr>
          <w:rFonts w:ascii="Arial Narrow" w:hAnsi="Arial Narrow" w:cs="Times New Roman"/>
        </w:rPr>
        <w:t>8</w:t>
      </w:r>
      <w:r w:rsidR="00BB456A" w:rsidRPr="00FF352B">
        <w:rPr>
          <w:rFonts w:ascii="Arial Narrow" w:hAnsi="Arial Narrow" w:cs="Times New Roman"/>
        </w:rPr>
        <w:t xml:space="preserve"> </w:t>
      </w:r>
      <w:r w:rsidRPr="00FF352B">
        <w:rPr>
          <w:rFonts w:ascii="Arial Narrow" w:hAnsi="Arial Narrow" w:cs="Times New Roman"/>
        </w:rPr>
        <w:t xml:space="preserve">niniejszego rozdziału, wykonawca – w </w:t>
      </w:r>
      <w:r w:rsidR="00C83731" w:rsidRPr="00FF352B">
        <w:rPr>
          <w:rFonts w:ascii="Arial Narrow" w:hAnsi="Arial Narrow" w:cs="Times New Roman"/>
        </w:rPr>
        <w:t xml:space="preserve">celu potwierdzenia </w:t>
      </w:r>
      <w:r w:rsidR="00570FE8">
        <w:rPr>
          <w:rFonts w:ascii="Arial Narrow" w:hAnsi="Arial Narrow" w:cs="Times New Roman"/>
        </w:rPr>
        <w:t>spełniania przez zaoferowane usługi wymagań określonych przez zamawiającego składa potwierdzoną za zgodność z oryginałem kopię zaświadczenia</w:t>
      </w:r>
      <w:r w:rsidR="00E5369B">
        <w:rPr>
          <w:rFonts w:ascii="Arial Narrow" w:hAnsi="Arial Narrow" w:cs="Times New Roman"/>
        </w:rPr>
        <w:t xml:space="preserve"> niezależnego podmiotu zajmującego się poświadczaniem spełniania określonych norm zapewnienia jakości</w:t>
      </w:r>
      <w:r w:rsidR="00570FE8">
        <w:rPr>
          <w:rFonts w:ascii="Arial Narrow" w:hAnsi="Arial Narrow" w:cs="Times New Roman"/>
        </w:rPr>
        <w:t xml:space="preserve"> </w:t>
      </w:r>
      <w:r w:rsidR="00E5369B">
        <w:rPr>
          <w:rFonts w:ascii="Arial Narrow" w:hAnsi="Arial Narrow" w:cs="Times New Roman"/>
        </w:rPr>
        <w:t>lub inny dokument potwierdzający wdrożenie systemu jakości zgodnego z normą  ISO 13485</w:t>
      </w:r>
      <w:r w:rsidR="003F1380" w:rsidRPr="00FF352B">
        <w:rPr>
          <w:rFonts w:ascii="Arial Narrow" w:hAnsi="Arial Narrow" w:cs="Times New Roman"/>
        </w:rPr>
        <w:t>.</w:t>
      </w:r>
    </w:p>
    <w:p w:rsidR="002B5454" w:rsidRPr="00FF352B" w:rsidRDefault="002B5454"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Postępowanie o udzielenie zamówienia prowadzi się z zachowaniem formy pisemnej, w języku polskim.</w:t>
      </w:r>
    </w:p>
    <w:p w:rsidR="00223625"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Oświadczenia, wnioski, zawiadomienia oraz informacje są przekazywane faksem lub drogą elektroniczną. Zawsze dopuszczalna jest forma pisemna. </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Zamawiający dopuszcza przekazywanie powyższych dokumentów faksem na numer: (12) 658 10 81 oraz w</w:t>
      </w:r>
      <w:r w:rsidR="000E2E1C" w:rsidRPr="00FF352B">
        <w:rPr>
          <w:rFonts w:ascii="Arial Narrow" w:hAnsi="Arial Narrow" w:cs="Times New Roman"/>
        </w:rPr>
        <w:t> </w:t>
      </w:r>
      <w:r w:rsidRPr="00FF352B">
        <w:rPr>
          <w:rFonts w:ascii="Arial Narrow" w:hAnsi="Arial Narrow" w:cs="Times New Roman"/>
        </w:rPr>
        <w:t xml:space="preserve">formie elektronicznej na adres: </w:t>
      </w:r>
      <w:hyperlink r:id="rId8" w:history="1">
        <w:r w:rsidR="0097712F" w:rsidRPr="00FF352B">
          <w:rPr>
            <w:rStyle w:val="Hipercze"/>
            <w:rFonts w:ascii="Arial Narrow" w:hAnsi="Arial Narrow" w:cs="Times New Roman"/>
          </w:rPr>
          <w:t>zp@usdk.pl</w:t>
        </w:r>
      </w:hyperlink>
      <w:r w:rsidR="0097712F" w:rsidRPr="00FF352B">
        <w:rPr>
          <w:rFonts w:ascii="Arial Narrow" w:hAnsi="Arial Narrow" w:cs="Times New Roman"/>
        </w:rPr>
        <w:t xml:space="preserve">. </w:t>
      </w:r>
      <w:r w:rsidRPr="00FF352B">
        <w:rPr>
          <w:rFonts w:ascii="Arial Narrow" w:hAnsi="Arial Narrow" w:cs="Times New Roman"/>
        </w:rPr>
        <w:t xml:space="preserve"> </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FF352B">
        <w:rPr>
          <w:rFonts w:ascii="Arial Narrow" w:hAnsi="Arial Narrow" w:cs="Times New Roman"/>
        </w:rPr>
        <w:t>w pkt.</w:t>
      </w:r>
      <w:r w:rsidRPr="00FF352B">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FF352B">
        <w:rPr>
          <w:rFonts w:ascii="Arial Narrow" w:hAnsi="Arial Narrow" w:cs="Times New Roman"/>
        </w:rPr>
        <w:t>art. 24 ust. 1 pkt 23 ustawy</w:t>
      </w:r>
      <w:r w:rsidRPr="00FF352B">
        <w:rPr>
          <w:rFonts w:ascii="Arial Narrow" w:hAnsi="Arial Narrow" w:cs="Times New Roman"/>
        </w:rPr>
        <w:t>/informacji o tym, że wykonawca nie należy do grupy kapitałowej, pełnomocnictwa oraz uzupełnień, złożonych na wezwanie zamawiającego.</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FF352B">
        <w:rPr>
          <w:rFonts w:ascii="Arial Narrow" w:hAnsi="Arial Narrow" w:cs="Times New Roman"/>
        </w:rPr>
        <w:t>formacji we właściwym terminie.</w:t>
      </w:r>
    </w:p>
    <w:p w:rsidR="00223625" w:rsidRPr="00FF352B" w:rsidRDefault="00223625" w:rsidP="00C53784">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Osobą uprawnioną do porozumiewania się z wykonawcami jest:</w:t>
      </w:r>
    </w:p>
    <w:p w:rsidR="00223625" w:rsidRPr="00FF352B" w:rsidRDefault="007924B3" w:rsidP="00601EF1">
      <w:pPr>
        <w:pStyle w:val="Bezodstpw"/>
        <w:ind w:left="284"/>
        <w:rPr>
          <w:rFonts w:ascii="Arial Narrow" w:hAnsi="Arial Narrow" w:cs="Times New Roman"/>
        </w:rPr>
      </w:pPr>
      <w:r w:rsidRPr="00FF352B">
        <w:rPr>
          <w:rFonts w:ascii="Arial Narrow" w:hAnsi="Arial Narrow" w:cs="Times New Roman"/>
        </w:rPr>
        <w:t>w sprawach formalnych – mgr Robert Kochański – Sekcja</w:t>
      </w:r>
      <w:r w:rsidR="00BC5B04" w:rsidRPr="00FF352B">
        <w:rPr>
          <w:rFonts w:ascii="Arial Narrow" w:hAnsi="Arial Narrow" w:cs="Times New Roman"/>
        </w:rPr>
        <w:t xml:space="preserve"> ds.</w:t>
      </w:r>
      <w:r w:rsidRPr="00FF352B">
        <w:rPr>
          <w:rFonts w:ascii="Arial Narrow" w:hAnsi="Arial Narrow" w:cs="Times New Roman"/>
        </w:rPr>
        <w:t xml:space="preserve"> Zamówień </w:t>
      </w:r>
      <w:r w:rsidR="00BC5B04" w:rsidRPr="00FF352B">
        <w:rPr>
          <w:rFonts w:ascii="Arial Narrow" w:hAnsi="Arial Narrow" w:cs="Times New Roman"/>
        </w:rPr>
        <w:t>P</w:t>
      </w:r>
      <w:r w:rsidRPr="00FF352B">
        <w:rPr>
          <w:rFonts w:ascii="Arial Narrow" w:hAnsi="Arial Narrow" w:cs="Times New Roman"/>
        </w:rPr>
        <w:t>ublicznych</w:t>
      </w:r>
      <w:r w:rsidR="009E19BC" w:rsidRPr="00FF352B">
        <w:rPr>
          <w:rFonts w:ascii="Arial Narrow" w:hAnsi="Arial Narrow" w:cs="Times New Roman"/>
        </w:rPr>
        <w:t>;</w:t>
      </w:r>
    </w:p>
    <w:p w:rsidR="00ED160E"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Zamawiający </w:t>
      </w:r>
      <w:r w:rsidR="00E46BD4" w:rsidRPr="00FF352B">
        <w:rPr>
          <w:rFonts w:ascii="Arial Narrow" w:hAnsi="Arial Narrow" w:cs="Times New Roman"/>
        </w:rPr>
        <w:t>nie zamierza zwoływać zebrania w</w:t>
      </w:r>
      <w:r w:rsidRPr="00FF352B">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A83E43" w:rsidRPr="00FF352B" w:rsidRDefault="003F1380" w:rsidP="003F1380">
      <w:pPr>
        <w:pStyle w:val="Bezodstpw"/>
        <w:jc w:val="both"/>
        <w:rPr>
          <w:rFonts w:ascii="Arial Narrow" w:hAnsi="Arial Narrow" w:cs="Times New Roman"/>
        </w:rPr>
      </w:pPr>
      <w:r w:rsidRPr="00FF352B">
        <w:rPr>
          <w:rFonts w:ascii="Arial Narrow" w:hAnsi="Arial Narrow" w:cs="Times New Roman"/>
        </w:rPr>
        <w:t>Zamawiający nie wymaga wniesienia wadium.</w:t>
      </w:r>
    </w:p>
    <w:p w:rsidR="00137EFE" w:rsidRPr="00FF352B" w:rsidRDefault="00137EFE" w:rsidP="00137EFE">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ED160E" w:rsidRPr="00FF352B" w:rsidRDefault="00A83E4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3F1380" w:rsidRPr="00FF352B">
        <w:rPr>
          <w:rFonts w:ascii="Arial Narrow" w:hAnsi="Arial Narrow" w:cs="Times New Roman"/>
        </w:rPr>
        <w:t>3</w:t>
      </w:r>
      <w:r w:rsidRPr="00FF352B">
        <w:rPr>
          <w:rFonts w:ascii="Arial Narrow" w:hAnsi="Arial Narrow" w:cs="Times New Roman"/>
        </w:rPr>
        <w:t xml:space="preserve">0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Pr="00FF352B" w:rsidRDefault="007924B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BE613F" w:rsidRPr="00FF352B" w:rsidRDefault="00BE613F" w:rsidP="00517FBF">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Wymagania podstawowe:</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Każdy 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t>
      </w:r>
      <w:r w:rsidRPr="00FF352B">
        <w:rPr>
          <w:rFonts w:ascii="Arial Narrow" w:hAnsi="Arial Narrow" w:cs="Times New Roman"/>
        </w:rPr>
        <w:lastRenderedPageBreak/>
        <w:t>własnoręczny znak jest nieczytelny lub nie zawiera imienia i nazwiska to musi być on uzupełniony napisem (np. w formie odcisku stempla), z którego można odczytać imię i nazwisko podpisującego;</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Forma oferty:</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 xml:space="preserve">Zaleca się zabezpieczenie oferty przed zdekompletowaniem poprzez jej zszycie lub </w:t>
      </w:r>
      <w:proofErr w:type="spellStart"/>
      <w:r w:rsidRPr="00FF352B">
        <w:rPr>
          <w:rFonts w:ascii="Arial Narrow" w:hAnsi="Arial Narrow" w:cs="Times New Roman"/>
        </w:rPr>
        <w:t>zbindowanie</w:t>
      </w:r>
      <w:proofErr w:type="spellEnd"/>
      <w:r w:rsidR="009E19BC" w:rsidRPr="00FF352B">
        <w:rPr>
          <w:rFonts w:ascii="Arial Narrow" w:hAnsi="Arial Narrow" w:cs="Times New Roman"/>
        </w:rPr>
        <w:t>.</w:t>
      </w:r>
    </w:p>
    <w:p w:rsidR="00353FF5"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 zgodność z oryginałem  kopii,  natomiast w przypadku  pełnomocnictwa w formie oryginału lub kopii poświadczonej notarialnie.</w:t>
      </w:r>
    </w:p>
    <w:p w:rsidR="00517FBF"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9E19BC" w:rsidRPr="00FF352B" w:rsidRDefault="00353FF5"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Zawartość oferty:</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 Ofertowy – załącznik nr 2 do SIWZ</w:t>
      </w:r>
      <w:r w:rsidR="00BE613F" w:rsidRPr="00FF352B">
        <w:rPr>
          <w:rFonts w:ascii="Arial Narrow" w:hAnsi="Arial Narrow" w:cs="Times New Roman"/>
        </w:rPr>
        <w:t>,</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w:t>
      </w:r>
      <w:r w:rsidR="00F10787" w:rsidRPr="00FF352B">
        <w:rPr>
          <w:rFonts w:ascii="Arial Narrow" w:hAnsi="Arial Narrow" w:cs="Times New Roman"/>
        </w:rPr>
        <w:t xml:space="preserve"> – Kalkulacja C</w:t>
      </w:r>
      <w:r w:rsidR="00BE613F" w:rsidRPr="00FF352B">
        <w:rPr>
          <w:rFonts w:ascii="Arial Narrow" w:hAnsi="Arial Narrow" w:cs="Times New Roman"/>
        </w:rPr>
        <w:t>enowa – Opis Przedmiotu Zamówienia – załącznik nr 3 do SIWZ,</w:t>
      </w:r>
    </w:p>
    <w:p w:rsidR="009E19BC" w:rsidRPr="00FF352B" w:rsidRDefault="005459C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Wypełnione i podpisane załączniki nr 4 i 4a SIWZ</w:t>
      </w:r>
      <w:r w:rsidR="00BE613F" w:rsidRPr="00FF352B">
        <w:rPr>
          <w:rFonts w:ascii="Arial Narrow" w:hAnsi="Arial Narrow" w:cs="Times New Roman"/>
        </w:rPr>
        <w:t>,</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Stosowne Pełnomocnictwo.</w:t>
      </w:r>
    </w:p>
    <w:p w:rsidR="00353FF5" w:rsidRPr="00FF352B" w:rsidRDefault="003907CD"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 przypadku w</w:t>
      </w:r>
      <w:r w:rsidR="009E19BC" w:rsidRPr="00FF352B">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FF352B">
        <w:rPr>
          <w:rFonts w:ascii="Arial Narrow" w:hAnsi="Arial Narrow" w:cs="Times New Roman"/>
        </w:rPr>
        <w:t xml:space="preserve"> </w:t>
      </w:r>
      <w:r w:rsidR="009E19BC" w:rsidRPr="00FF352B">
        <w:rPr>
          <w:rFonts w:ascii="Arial Narrow" w:hAnsi="Arial Narrow" w:cs="Times New Roman"/>
        </w:rPr>
        <w:t>umowy w sprawie niniejszego zamówienia publicznego.</w:t>
      </w:r>
    </w:p>
    <w:p w:rsidR="009E19BC" w:rsidRPr="00FF352B" w:rsidRDefault="009E19BC" w:rsidP="00887A30">
      <w:pPr>
        <w:pStyle w:val="Akapitzlist"/>
        <w:numPr>
          <w:ilvl w:val="3"/>
          <w:numId w:val="13"/>
        </w:numPr>
        <w:ind w:left="567" w:hanging="283"/>
        <w:jc w:val="both"/>
        <w:rPr>
          <w:rFonts w:ascii="Arial Narrow" w:hAnsi="Arial Narrow" w:cs="Times New Roman"/>
        </w:rPr>
      </w:pPr>
      <w:bookmarkStart w:id="0" w:name="_GoBack"/>
      <w:r w:rsidRPr="00FF352B">
        <w:rPr>
          <w:rFonts w:ascii="Arial Narrow" w:hAnsi="Arial Narrow" w:cs="Times New Roman"/>
        </w:rPr>
        <w:t xml:space="preserve">Informacje składane w trakcie postępowania, stanowiące tajemnicę przedsiębiorstwa w rozumieniu przepisów </w:t>
      </w:r>
      <w:r w:rsidR="000E2E1C" w:rsidRPr="00FF352B">
        <w:rPr>
          <w:rFonts w:ascii="Arial Narrow" w:hAnsi="Arial Narrow" w:cs="Times New Roman"/>
        </w:rPr>
        <w:t>ustawy z dnia 16 kwietnia 1993r. – o zwalczaniu nieuczciwej konkurencji (</w:t>
      </w:r>
      <w:proofErr w:type="spellStart"/>
      <w:r w:rsidR="000E2E1C" w:rsidRPr="00FF352B">
        <w:rPr>
          <w:rFonts w:ascii="Arial Narrow" w:hAnsi="Arial Narrow" w:cs="Times New Roman"/>
        </w:rPr>
        <w:t>t.j</w:t>
      </w:r>
      <w:proofErr w:type="spellEnd"/>
      <w:r w:rsidR="000E2E1C" w:rsidRPr="00FF352B">
        <w:rPr>
          <w:rFonts w:ascii="Arial Narrow" w:hAnsi="Arial Narrow" w:cs="Times New Roman"/>
        </w:rPr>
        <w:t xml:space="preserve">. Dz.U. 2003r., nr 153, poz. 1503, z </w:t>
      </w:r>
      <w:proofErr w:type="spellStart"/>
      <w:r w:rsidR="000E2E1C" w:rsidRPr="00FF352B">
        <w:rPr>
          <w:rFonts w:ascii="Arial Narrow" w:hAnsi="Arial Narrow" w:cs="Times New Roman"/>
        </w:rPr>
        <w:t>późn</w:t>
      </w:r>
      <w:proofErr w:type="spellEnd"/>
      <w:r w:rsidR="000E2E1C" w:rsidRPr="00FF352B">
        <w:rPr>
          <w:rFonts w:ascii="Arial Narrow" w:hAnsi="Arial Narrow" w:cs="Times New Roman"/>
        </w:rPr>
        <w:t>. zm.)</w:t>
      </w:r>
      <w:r w:rsidR="003907CD" w:rsidRPr="00FF352B">
        <w:rPr>
          <w:rFonts w:ascii="Arial Narrow" w:hAnsi="Arial Narrow" w:cs="Times New Roman"/>
        </w:rPr>
        <w:t>, co do których w</w:t>
      </w:r>
      <w:r w:rsidRPr="00FF352B">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FF352B">
        <w:rPr>
          <w:rFonts w:ascii="Arial Narrow" w:hAnsi="Arial Narrow" w:cs="Times New Roman"/>
        </w:rPr>
        <w:t>„</w:t>
      </w:r>
      <w:r w:rsidRPr="00FF352B">
        <w:rPr>
          <w:rFonts w:ascii="Arial Narrow" w:hAnsi="Arial Narrow" w:cs="Times New Roman"/>
        </w:rPr>
        <w:t>DOKUMENT STANOWI TAJEMNICĘ PRZEDSIĘBIORSTWA</w:t>
      </w:r>
      <w:r w:rsidR="009A7753" w:rsidRPr="00FF352B">
        <w:rPr>
          <w:rFonts w:ascii="Arial Narrow" w:hAnsi="Arial Narrow" w:cs="Times New Roman"/>
        </w:rPr>
        <w:t>”</w:t>
      </w:r>
      <w:r w:rsidRPr="00FF352B">
        <w:rPr>
          <w:rFonts w:ascii="Arial Narrow" w:hAnsi="Arial Narrow" w:cs="Times New Roman"/>
        </w:rPr>
        <w:t xml:space="preserve">. Wykonawca nie może zastrzec informacji, o których </w:t>
      </w:r>
      <w:r w:rsidR="002E48C8" w:rsidRPr="00FF352B">
        <w:rPr>
          <w:rFonts w:ascii="Arial Narrow" w:hAnsi="Arial Narrow" w:cs="Times New Roman"/>
        </w:rPr>
        <w:t>mowa w art. 86 ust. 4 ustawy z dnia 29 stycznia 2004r. – Prawo zamówień publicznych (</w:t>
      </w:r>
      <w:proofErr w:type="spellStart"/>
      <w:r w:rsidR="002E48C8" w:rsidRPr="00FF352B">
        <w:rPr>
          <w:rFonts w:ascii="Arial Narrow" w:hAnsi="Arial Narrow" w:cs="Times New Roman"/>
        </w:rPr>
        <w:t>t.j</w:t>
      </w:r>
      <w:proofErr w:type="spellEnd"/>
      <w:r w:rsidR="002E48C8" w:rsidRPr="00FF352B">
        <w:rPr>
          <w:rFonts w:ascii="Arial Narrow" w:hAnsi="Arial Narrow" w:cs="Times New Roman"/>
        </w:rPr>
        <w:t xml:space="preserve">. Dz.U. 2015, poz. 2164, z </w:t>
      </w:r>
      <w:proofErr w:type="spellStart"/>
      <w:r w:rsidR="002E48C8" w:rsidRPr="00FF352B">
        <w:rPr>
          <w:rFonts w:ascii="Arial Narrow" w:hAnsi="Arial Narrow" w:cs="Times New Roman"/>
        </w:rPr>
        <w:t>późn</w:t>
      </w:r>
      <w:proofErr w:type="spellEnd"/>
      <w:r w:rsidR="002E48C8" w:rsidRPr="00FF352B">
        <w:rPr>
          <w:rFonts w:ascii="Arial Narrow" w:hAnsi="Arial Narrow" w:cs="Times New Roman"/>
        </w:rPr>
        <w:t>. zm.)</w:t>
      </w:r>
      <w:r w:rsidRPr="00FF352B">
        <w:rPr>
          <w:rFonts w:ascii="Arial Narrow" w:hAnsi="Arial Narrow" w:cs="Times New Roman"/>
        </w:rPr>
        <w:t>.</w:t>
      </w:r>
    </w:p>
    <w:bookmarkEnd w:id="0"/>
    <w:p w:rsidR="009425D9" w:rsidRPr="00FF352B" w:rsidRDefault="009425D9"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Dokumenty o których mowa w pkt. 6 zamawiający udostępnia za pisemną zgodą wykonawcy, który dokonał skutecznego zastrzeżenia.</w:t>
      </w:r>
    </w:p>
    <w:p w:rsidR="00ED160E" w:rsidRPr="00FF352B" w:rsidRDefault="009E19BC" w:rsidP="00137EFE">
      <w:pPr>
        <w:pStyle w:val="Akapitzlist"/>
        <w:numPr>
          <w:ilvl w:val="3"/>
          <w:numId w:val="13"/>
        </w:numPr>
        <w:spacing w:line="240" w:lineRule="auto"/>
        <w:ind w:left="567" w:hanging="283"/>
        <w:jc w:val="both"/>
        <w:rPr>
          <w:rFonts w:ascii="Arial Narrow" w:hAnsi="Arial Narrow" w:cs="Times New Roman"/>
        </w:rPr>
      </w:pPr>
      <w:r w:rsidRPr="00FF352B">
        <w:rPr>
          <w:rFonts w:ascii="Arial Narrow" w:hAnsi="Arial Narrow" w:cs="Times New Roman"/>
        </w:rPr>
        <w:t>W przypadku złożenia oferty, której wybór prowadziłby do powstania u</w:t>
      </w:r>
      <w:r w:rsidR="003907CD" w:rsidRPr="00FF352B">
        <w:rPr>
          <w:rFonts w:ascii="Arial Narrow" w:hAnsi="Arial Narrow" w:cs="Times New Roman"/>
        </w:rPr>
        <w:t> z</w:t>
      </w:r>
      <w:r w:rsidRPr="00FF352B">
        <w:rPr>
          <w:rFonts w:ascii="Arial Narrow" w:hAnsi="Arial Narrow" w:cs="Times New Roman"/>
        </w:rPr>
        <w:t xml:space="preserve">amawiającego obowiązku podatkowego zgodnie z przepisami o podatku od towarów i usług, </w:t>
      </w:r>
      <w:r w:rsidR="003907CD" w:rsidRPr="00FF352B">
        <w:rPr>
          <w:rFonts w:ascii="Arial Narrow" w:hAnsi="Arial Narrow" w:cs="Times New Roman"/>
        </w:rPr>
        <w:t>z</w:t>
      </w:r>
      <w:r w:rsidRPr="00FF352B">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FF352B">
        <w:rPr>
          <w:rFonts w:ascii="Arial Narrow" w:hAnsi="Arial Narrow" w:cs="Times New Roman"/>
        </w:rPr>
        <w:t> </w:t>
      </w:r>
      <w:r w:rsidRPr="00FF352B">
        <w:rPr>
          <w:rFonts w:ascii="Arial Narrow" w:hAnsi="Arial Narrow" w:cs="Times New Roman"/>
        </w:rPr>
        <w:t xml:space="preserve">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w:t>
      </w:r>
      <w:r w:rsidRPr="00FF352B">
        <w:rPr>
          <w:rFonts w:ascii="Arial Narrow" w:hAnsi="Arial Narrow" w:cs="Times New Roman"/>
        </w:rPr>
        <w:lastRenderedPageBreak/>
        <w:t>obowiązek rozliczyć. Zamawiający jest zarejestrowany dla potrzeb transakcji wewnątrzwspólnotowych i posiada NIP PL679-25-25-795.</w:t>
      </w:r>
    </w:p>
    <w:p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rsidR="009E19B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1B43DA">
        <w:rPr>
          <w:rFonts w:ascii="Arial Narrow" w:hAnsi="Arial Narrow" w:cs="Times New Roman"/>
          <w:b/>
        </w:rPr>
        <w:t>17</w:t>
      </w:r>
      <w:r w:rsidR="004D7B11" w:rsidRPr="00FF352B">
        <w:rPr>
          <w:rFonts w:ascii="Arial Narrow" w:hAnsi="Arial Narrow" w:cs="Times New Roman"/>
          <w:b/>
        </w:rPr>
        <w:t xml:space="preserve"> marca</w:t>
      </w:r>
      <w:r w:rsidR="00C77BBF" w:rsidRPr="00FF352B">
        <w:rPr>
          <w:rFonts w:ascii="Arial Narrow" w:hAnsi="Arial Narrow" w:cs="Times New Roman"/>
          <w:b/>
        </w:rPr>
        <w:t xml:space="preserve"> 2017r</w:t>
      </w:r>
      <w:r w:rsidRPr="00FF352B">
        <w:rPr>
          <w:rFonts w:ascii="Arial Narrow" w:hAnsi="Arial Narrow" w:cs="Times New Roman"/>
          <w:b/>
        </w:rPr>
        <w:t>.</w:t>
      </w:r>
      <w:r w:rsidRPr="00FF352B">
        <w:rPr>
          <w:rFonts w:ascii="Arial Narrow" w:hAnsi="Arial Narrow" w:cs="Times New Roman"/>
        </w:rPr>
        <w:t xml:space="preserve"> do godz. 10:45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rsidR="00517FBF" w:rsidRPr="00462FD9" w:rsidRDefault="00517FBF" w:rsidP="00517FBF">
      <w:pPr>
        <w:pStyle w:val="Akapitzlist"/>
        <w:ind w:left="284" w:hanging="284"/>
        <w:rPr>
          <w:rFonts w:ascii="Arial Narrow" w:hAnsi="Arial Narrow" w:cs="Times New Roman"/>
          <w:sz w:val="16"/>
          <w:szCs w:val="16"/>
        </w:rPr>
      </w:pPr>
    </w:p>
    <w:p w:rsidR="004B0D10" w:rsidRDefault="002E48C8" w:rsidP="006479EA">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595DFC" w:rsidRPr="00FF352B">
        <w:rPr>
          <w:rFonts w:ascii="Arial Narrow" w:hAnsi="Arial Narrow" w:cs="Times New Roman"/>
        </w:rPr>
        <w:t xml:space="preserve">gu nieograniczonego na:  </w:t>
      </w:r>
      <w:r w:rsidR="004B0D10">
        <w:rPr>
          <w:rFonts w:ascii="Arial Narrow" w:hAnsi="Arial Narrow" w:cs="Times New Roman"/>
        </w:rPr>
        <w:t>Usługa</w:t>
      </w:r>
      <w:r w:rsidR="001B43DA">
        <w:rPr>
          <w:rFonts w:ascii="Arial Narrow" w:hAnsi="Arial Narrow" w:cs="Times New Roman"/>
        </w:rPr>
        <w:t xml:space="preserve"> serwisu aparatury medycznej – </w:t>
      </w:r>
      <w:r w:rsidR="00462FD9">
        <w:rPr>
          <w:rFonts w:ascii="Arial Narrow" w:hAnsi="Arial Narrow" w:cs="Times New Roman"/>
        </w:rPr>
        <w:t>przyspieszacza liniowego</w:t>
      </w:r>
      <w:r w:rsidR="001B43DA">
        <w:rPr>
          <w:rFonts w:ascii="Arial Narrow" w:hAnsi="Arial Narrow" w:cs="Times New Roman"/>
        </w:rPr>
        <w:t xml:space="preserve"> wraz z </w:t>
      </w:r>
      <w:r w:rsidR="004B0D10">
        <w:rPr>
          <w:rFonts w:ascii="Arial Narrow" w:hAnsi="Arial Narrow" w:cs="Times New Roman"/>
        </w:rPr>
        <w:t>osprzętem i</w:t>
      </w:r>
      <w:r w:rsidR="001B43DA">
        <w:rPr>
          <w:rFonts w:ascii="Arial Narrow" w:hAnsi="Arial Narrow" w:cs="Times New Roman"/>
        </w:rPr>
        <w:t xml:space="preserve"> oprogramowaniem</w:t>
      </w:r>
      <w:r w:rsidR="009E19BC" w:rsidRPr="00FF352B">
        <w:rPr>
          <w:rFonts w:ascii="Arial Narrow" w:hAnsi="Arial Narrow" w:cs="Times New Roman"/>
        </w:rPr>
        <w:t xml:space="preserve">, </w:t>
      </w:r>
      <w:r w:rsidR="00595DFC" w:rsidRPr="00FF352B">
        <w:rPr>
          <w:rFonts w:ascii="Arial Narrow" w:hAnsi="Arial Narrow" w:cs="Times New Roman"/>
        </w:rPr>
        <w:t>EZP-</w:t>
      </w:r>
      <w:r w:rsidR="00070D1C" w:rsidRPr="00FF352B">
        <w:rPr>
          <w:rFonts w:ascii="Arial Narrow" w:hAnsi="Arial Narrow" w:cs="Times New Roman"/>
        </w:rPr>
        <w:t>271-2</w:t>
      </w:r>
      <w:r w:rsidR="009C4561" w:rsidRPr="00FF352B">
        <w:rPr>
          <w:rFonts w:ascii="Arial Narrow" w:hAnsi="Arial Narrow" w:cs="Times New Roman"/>
        </w:rPr>
        <w:t>-</w:t>
      </w:r>
      <w:r w:rsidR="001251FB" w:rsidRPr="00FF352B">
        <w:rPr>
          <w:rFonts w:ascii="Arial Narrow" w:hAnsi="Arial Narrow" w:cs="Times New Roman"/>
        </w:rPr>
        <w:t>1</w:t>
      </w:r>
      <w:r w:rsidR="001B43DA">
        <w:rPr>
          <w:rFonts w:ascii="Arial Narrow" w:hAnsi="Arial Narrow" w:cs="Times New Roman"/>
        </w:rPr>
        <w:t>8</w:t>
      </w:r>
      <w:r w:rsidR="003907CD" w:rsidRPr="00FF352B">
        <w:rPr>
          <w:rFonts w:ascii="Arial Narrow" w:hAnsi="Arial Narrow" w:cs="Times New Roman"/>
        </w:rPr>
        <w:t>/2017</w:t>
      </w:r>
      <w:r w:rsidR="004B0D10">
        <w:rPr>
          <w:rFonts w:ascii="Arial Narrow" w:hAnsi="Arial Narrow" w:cs="Times New Roman"/>
        </w:rPr>
        <w:t xml:space="preserve"> </w:t>
      </w:r>
      <w:r w:rsidR="009E19BC" w:rsidRPr="00FF352B">
        <w:rPr>
          <w:rFonts w:ascii="Arial Narrow" w:hAnsi="Arial Narrow" w:cs="Times New Roman"/>
        </w:rPr>
        <w:t>nie otwierać przed……….…2017r. g</w:t>
      </w:r>
      <w:r w:rsidR="004B0D10">
        <w:rPr>
          <w:rFonts w:ascii="Arial Narrow" w:hAnsi="Arial Narrow" w:cs="Times New Roman"/>
        </w:rPr>
        <w:t xml:space="preserve">odz. </w:t>
      </w:r>
      <w:r w:rsidR="006479EA">
        <w:rPr>
          <w:rFonts w:ascii="Arial Narrow" w:hAnsi="Arial Narrow" w:cs="Times New Roman"/>
        </w:rPr>
        <w:t>.</w:t>
      </w:r>
      <w:r w:rsidR="004B0D10">
        <w:rPr>
          <w:rFonts w:ascii="Arial Narrow" w:hAnsi="Arial Narrow" w:cs="Times New Roman"/>
        </w:rPr>
        <w:t>.”</w:t>
      </w:r>
    </w:p>
    <w:p w:rsidR="009E19BC" w:rsidRPr="00FF352B" w:rsidRDefault="009E19BC" w:rsidP="006479EA">
      <w:pPr>
        <w:pStyle w:val="Akapitzlist"/>
        <w:ind w:left="0" w:firstLine="284"/>
        <w:jc w:val="center"/>
        <w:rPr>
          <w:rFonts w:ascii="Arial Narrow" w:hAnsi="Arial Narrow" w:cs="Times New Roman"/>
        </w:rPr>
      </w:pPr>
      <w:r w:rsidRPr="00FF352B">
        <w:rPr>
          <w:rFonts w:ascii="Arial Narrow" w:hAnsi="Arial Narrow" w:cs="Times New Roman"/>
        </w:rPr>
        <w:t>i opatrzona nazwą oraz dokładnym adresem Wykonawcy.</w:t>
      </w:r>
    </w:p>
    <w:p w:rsidR="00595DFC" w:rsidRPr="00FF352B" w:rsidRDefault="00595DF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Otwarcie złożonych ofert nastąpi w dniu </w:t>
      </w:r>
      <w:r w:rsidR="00DE083B" w:rsidRPr="00FF352B">
        <w:rPr>
          <w:rFonts w:ascii="Arial Narrow" w:hAnsi="Arial Narrow" w:cs="Times New Roman"/>
          <w:b/>
        </w:rPr>
        <w:t>1</w:t>
      </w:r>
      <w:r w:rsidR="001B43DA">
        <w:rPr>
          <w:rFonts w:ascii="Arial Narrow" w:hAnsi="Arial Narrow" w:cs="Times New Roman"/>
          <w:b/>
        </w:rPr>
        <w:t>7</w:t>
      </w:r>
      <w:r w:rsidR="009E3D1E" w:rsidRPr="00FF352B">
        <w:rPr>
          <w:rFonts w:ascii="Arial Narrow" w:hAnsi="Arial Narrow" w:cs="Times New Roman"/>
          <w:b/>
        </w:rPr>
        <w:t xml:space="preserve"> </w:t>
      </w:r>
      <w:r w:rsidR="004D7B11" w:rsidRPr="00FF352B">
        <w:rPr>
          <w:rFonts w:ascii="Arial Narrow" w:hAnsi="Arial Narrow" w:cs="Times New Roman"/>
          <w:b/>
        </w:rPr>
        <w:t>marca</w:t>
      </w:r>
      <w:r w:rsidR="00595DFC" w:rsidRPr="00FF352B">
        <w:rPr>
          <w:rFonts w:ascii="Arial Narrow" w:hAnsi="Arial Narrow" w:cs="Times New Roman"/>
          <w:b/>
        </w:rPr>
        <w:t xml:space="preserve"> </w:t>
      </w:r>
      <w:r w:rsidRPr="00FF352B">
        <w:rPr>
          <w:rFonts w:ascii="Arial Narrow" w:hAnsi="Arial Narrow" w:cs="Times New Roman"/>
          <w:b/>
        </w:rPr>
        <w:t xml:space="preserve">2017r. </w:t>
      </w:r>
      <w:r w:rsidRPr="00FF352B">
        <w:rPr>
          <w:rFonts w:ascii="Arial Narrow" w:hAnsi="Arial Narrow" w:cs="Times New Roman"/>
        </w:rPr>
        <w:t>o godz. 11.00</w:t>
      </w:r>
      <w:r w:rsidR="00A4386C" w:rsidRPr="00FF352B">
        <w:rPr>
          <w:rFonts w:ascii="Arial Narrow" w:hAnsi="Arial Narrow" w:cs="Times New Roman"/>
        </w:rPr>
        <w:t>,</w:t>
      </w:r>
      <w:r w:rsidR="003907CD" w:rsidRPr="00FF352B">
        <w:rPr>
          <w:rFonts w:ascii="Arial Narrow" w:hAnsi="Arial Narrow" w:cs="Times New Roman"/>
        </w:rPr>
        <w:t xml:space="preserve"> w siedzibie z</w:t>
      </w:r>
      <w:r w:rsidRPr="00FF352B">
        <w:rPr>
          <w:rFonts w:ascii="Arial Narrow" w:hAnsi="Arial Narrow" w:cs="Times New Roman"/>
        </w:rPr>
        <w:t>amawiającego pok. 2H-06b</w:t>
      </w:r>
      <w:r w:rsidR="00595DFC" w:rsidRPr="00FF352B">
        <w:rPr>
          <w:rFonts w:ascii="Arial Narrow" w:hAnsi="Arial Narrow" w:cs="Times New Roman"/>
        </w:rPr>
        <w:t xml:space="preserve">. </w:t>
      </w: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9" w:history="1">
        <w:r w:rsidR="00DE083B" w:rsidRPr="001B7BF8">
          <w:rPr>
            <w:rStyle w:val="Hipercze"/>
            <w:rFonts w:ascii="Arial Narrow" w:hAnsi="Arial Narrow" w:cs="Times New Roman"/>
            <w:sz w:val="16"/>
            <w:szCs w:val="16"/>
          </w:rPr>
          <w:t>http://www.szpitalzdrowia.pl/o-szpitalu/zamowienia-publiczne-i-bip</w:t>
        </w:r>
        <w:r w:rsidR="00DE083B" w:rsidRPr="00FF352B">
          <w:rPr>
            <w:rStyle w:val="Hipercze"/>
            <w:rFonts w:ascii="Arial Narrow" w:hAnsi="Arial Narrow" w:cs="Times New Roman"/>
          </w:rPr>
          <w:t>/</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Wszelkie rozliczenia </w:t>
      </w:r>
    </w:p>
    <w:p w:rsidR="00ED160E"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Jeżeli cena nie zostanie obliczona w powyższy sposób zamawiający przyjmie, że prawidłowo podano cenę netto </w:t>
      </w:r>
      <w:r w:rsidR="00FC7D8F">
        <w:rPr>
          <w:rFonts w:ascii="Arial Narrow" w:hAnsi="Arial Narrow" w:cs="Times New Roman"/>
        </w:rPr>
        <w:t>za jeden miesiąc sprawowania opieki serwisowej</w:t>
      </w:r>
      <w:r w:rsidRPr="00FF352B">
        <w:rPr>
          <w:rFonts w:ascii="Arial Narrow" w:hAnsi="Arial Narrow" w:cs="Times New Roman"/>
        </w:rPr>
        <w:t xml:space="preserve"> i poprawi pozostałe wartości cenowe zgod</w:t>
      </w:r>
      <w:r w:rsidR="00FC7D8F">
        <w:rPr>
          <w:rFonts w:ascii="Arial Narrow" w:hAnsi="Arial Narrow" w:cs="Times New Roman"/>
        </w:rPr>
        <w:t>nie ze sposobem obliczenia ceny</w:t>
      </w:r>
      <w:r w:rsidRPr="00FF352B">
        <w:rPr>
          <w:rFonts w:ascii="Arial Narrow" w:hAnsi="Arial Narrow" w:cs="Times New Roman"/>
        </w:rPr>
        <w:t>.</w:t>
      </w:r>
    </w:p>
    <w:p w:rsidR="007A652D" w:rsidRPr="00FF352B" w:rsidRDefault="007A652D"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FC7D8F">
        <w:rPr>
          <w:rFonts w:ascii="Arial Narrow" w:hAnsi="Arial Narrow" w:cs="Times New Roman"/>
        </w:rPr>
        <w:t>Biuletynie Zamówień Publicznych</w:t>
      </w:r>
      <w:r w:rsidRPr="00FF352B">
        <w:rPr>
          <w:rFonts w:ascii="Arial Narrow" w:hAnsi="Arial Narrow" w:cs="Times New Roman"/>
        </w:rPr>
        <w:t xml:space="preserve">. Tabele kursów walut dostępne są pod następującym adresem internetowym: </w:t>
      </w:r>
      <w:hyperlink r:id="rId10" w:history="1">
        <w:r w:rsidR="00E46BD4" w:rsidRPr="00462FD9">
          <w:rPr>
            <w:rStyle w:val="Hipercze"/>
            <w:rFonts w:ascii="Arial Narrow" w:hAnsi="Arial Narrow" w:cs="Times New Roman"/>
            <w:sz w:val="16"/>
            <w:szCs w:val="16"/>
          </w:rPr>
          <w:t>http://www.nbp.pl/home.aspx?f=/Kursy/kursy.htm</w:t>
        </w:r>
      </w:hyperlink>
      <w:r w:rsidR="00E46BD4" w:rsidRPr="00462FD9">
        <w:rPr>
          <w:rFonts w:ascii="Arial Narrow" w:hAnsi="Arial Narrow" w:cs="Times New Roman"/>
          <w:sz w:val="16"/>
          <w:szCs w:val="16"/>
        </w:rPr>
        <w:t xml:space="preserve"> </w:t>
      </w:r>
    </w:p>
    <w:p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D722A3" w:rsidRPr="00FF352B"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RPr="00FF352B" w:rsidTr="00923DC5">
        <w:tc>
          <w:tcPr>
            <w:tcW w:w="48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Lp.</w:t>
            </w:r>
          </w:p>
        </w:tc>
        <w:tc>
          <w:tcPr>
            <w:tcW w:w="134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Kryterium</w:t>
            </w:r>
          </w:p>
        </w:tc>
        <w:tc>
          <w:tcPr>
            <w:tcW w:w="1701"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Waga kryterium</w:t>
            </w:r>
          </w:p>
        </w:tc>
        <w:tc>
          <w:tcPr>
            <w:tcW w:w="523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Zasady oceny</w:t>
            </w:r>
          </w:p>
        </w:tc>
      </w:tr>
      <w:tr w:rsidR="00171CF0" w:rsidRPr="00FF352B" w:rsidTr="00923DC5">
        <w:tc>
          <w:tcPr>
            <w:tcW w:w="48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1</w:t>
            </w:r>
          </w:p>
        </w:tc>
        <w:tc>
          <w:tcPr>
            <w:tcW w:w="134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Cena (C)</w:t>
            </w:r>
          </w:p>
        </w:tc>
        <w:tc>
          <w:tcPr>
            <w:tcW w:w="1701" w:type="dxa"/>
            <w:vAlign w:val="center"/>
          </w:tcPr>
          <w:p w:rsidR="00EB0E0C" w:rsidRPr="00FF352B" w:rsidRDefault="001B43DA" w:rsidP="00EB0E0C">
            <w:pPr>
              <w:pStyle w:val="Akapitzlist"/>
              <w:ind w:left="0"/>
              <w:jc w:val="center"/>
              <w:rPr>
                <w:rFonts w:ascii="Arial Narrow" w:hAnsi="Arial Narrow" w:cs="Times New Roman"/>
              </w:rPr>
            </w:pPr>
            <w:r>
              <w:rPr>
                <w:rFonts w:ascii="Arial Narrow" w:hAnsi="Arial Narrow" w:cs="Times New Roman"/>
              </w:rPr>
              <w:t>10</w:t>
            </w:r>
            <w:r w:rsidR="00EA281D" w:rsidRPr="00FF352B">
              <w:rPr>
                <w:rFonts w:ascii="Arial Narrow" w:hAnsi="Arial Narrow" w:cs="Times New Roman"/>
              </w:rPr>
              <w:t>0</w:t>
            </w:r>
            <w:r w:rsidR="00EB0E0C" w:rsidRPr="00FF352B">
              <w:rPr>
                <w:rFonts w:ascii="Arial Narrow" w:hAnsi="Arial Narrow" w:cs="Times New Roman"/>
              </w:rPr>
              <w:t>%</w:t>
            </w:r>
          </w:p>
        </w:tc>
        <w:tc>
          <w:tcPr>
            <w:tcW w:w="523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(najniższa cena zaoferowana/cena badanej oferty)</w:t>
            </w:r>
            <w:r w:rsidR="007104C8" w:rsidRPr="00FF352B">
              <w:rPr>
                <w:rFonts w:ascii="Arial Narrow" w:hAnsi="Arial Narrow" w:cs="Times New Roman"/>
              </w:rPr>
              <w:t xml:space="preserve"> </w:t>
            </w:r>
            <w:r w:rsidRPr="00FF352B">
              <w:rPr>
                <w:rFonts w:ascii="Arial Narrow" w:hAnsi="Arial Narrow" w:cs="Times New Roman"/>
              </w:rPr>
              <w:t>x10 x waga</w:t>
            </w:r>
          </w:p>
        </w:tc>
      </w:tr>
    </w:tbl>
    <w:p w:rsidR="00FF779D" w:rsidRPr="00FF352B" w:rsidRDefault="00EA281D"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w:t>
      </w:r>
      <w:r w:rsidR="00D722A3" w:rsidRPr="00FF352B">
        <w:rPr>
          <w:rFonts w:ascii="Arial Narrow" w:hAnsi="Arial Narrow" w:cs="Times New Roman"/>
        </w:rPr>
        <w:lastRenderedPageBreak/>
        <w:t xml:space="preserve">zaokrąglenie drugiej cyfry po przecinku następuje w górę o jeden, a jeżeli trzecia cyfra po przecinku jest niższa od 5, to cyfra ta zostaje skreślona, a druga cyfra po przecinku nie ulega zmianie. </w:t>
      </w:r>
    </w:p>
    <w:p w:rsidR="00FF779D" w:rsidRPr="00FF352B"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Pr="00FF352B">
        <w:rPr>
          <w:rFonts w:ascii="Arial Narrow" w:hAnsi="Arial Narrow" w:cs="Times New Roman"/>
        </w:rPr>
        <w:t>w terminie określonym przez zamawiającego ofert dodatkowych.</w:t>
      </w:r>
    </w:p>
    <w:p w:rsidR="009425D9" w:rsidRPr="00FF352B" w:rsidRDefault="003907CD" w:rsidP="00DE083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887A30">
      <w:pPr>
        <w:pStyle w:val="Akapitzlist"/>
        <w:numPr>
          <w:ilvl w:val="0"/>
          <w:numId w:val="17"/>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FF352B">
        <w:rPr>
          <w:rFonts w:ascii="Arial Narrow" w:hAnsi="Arial Narrow" w:cs="Times New Roman"/>
        </w:rPr>
        <w:t>t.j</w:t>
      </w:r>
      <w:proofErr w:type="spellEnd"/>
      <w:r w:rsidRPr="00FF352B">
        <w:rPr>
          <w:rFonts w:ascii="Arial Narrow" w:hAnsi="Arial Narrow" w:cs="Times New Roman"/>
        </w:rPr>
        <w:t>. Dz. U. z 2015 r. poz. 618 z</w:t>
      </w:r>
      <w:r w:rsidR="00114C30" w:rsidRPr="00FF352B">
        <w:rPr>
          <w:rFonts w:ascii="Arial Narrow" w:hAnsi="Arial Narrow" w:cs="Times New Roman"/>
        </w:rPr>
        <w:t> </w:t>
      </w:r>
      <w:proofErr w:type="spellStart"/>
      <w:r w:rsidRPr="00FF352B">
        <w:rPr>
          <w:rFonts w:ascii="Arial Narrow" w:hAnsi="Arial Narrow" w:cs="Times New Roman"/>
        </w:rPr>
        <w:t>późn</w:t>
      </w:r>
      <w:proofErr w:type="spellEnd"/>
      <w:r w:rsidRPr="00FF352B">
        <w:rPr>
          <w:rFonts w:ascii="Arial Narrow" w:hAnsi="Arial Narrow" w:cs="Times New Roman"/>
        </w:rPr>
        <w:t>.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1"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ED160E"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ED160E" w:rsidRPr="00FF352B"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rsidR="00B001B9" w:rsidRPr="00FF352B" w:rsidRDefault="00B001B9" w:rsidP="00D64962">
      <w:pPr>
        <w:pStyle w:val="Akapitzlist"/>
        <w:numPr>
          <w:ilvl w:val="0"/>
          <w:numId w:val="19"/>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ustawy z dnia 29 stycznia 2004 roku – Prawo zamówień publicznych  (</w:t>
      </w:r>
      <w:proofErr w:type="spellStart"/>
      <w:r w:rsidRPr="00FF352B">
        <w:rPr>
          <w:rFonts w:ascii="Arial Narrow" w:hAnsi="Arial Narrow" w:cs="Times New Roman"/>
        </w:rPr>
        <w:t>t.j</w:t>
      </w:r>
      <w:proofErr w:type="spellEnd"/>
      <w:r w:rsidRPr="00FF352B">
        <w:rPr>
          <w:rFonts w:ascii="Arial Narrow" w:hAnsi="Arial Narrow" w:cs="Times New Roman"/>
        </w:rPr>
        <w:t xml:space="preserve">. Dz.U. 2015, poz. 2164, z </w:t>
      </w:r>
      <w:proofErr w:type="spellStart"/>
      <w:r w:rsidRPr="00FF352B">
        <w:rPr>
          <w:rFonts w:ascii="Arial Narrow" w:hAnsi="Arial Narrow" w:cs="Times New Roman"/>
        </w:rPr>
        <w:t>późn</w:t>
      </w:r>
      <w:proofErr w:type="spellEnd"/>
      <w:r w:rsidRPr="00FF352B">
        <w:rPr>
          <w:rFonts w:ascii="Arial Narrow" w:hAnsi="Arial Narrow" w:cs="Times New Roman"/>
        </w:rPr>
        <w:t>. zm.), a także przepi</w:t>
      </w:r>
      <w:r w:rsidR="00FA3450" w:rsidRPr="00FF352B">
        <w:rPr>
          <w:rFonts w:ascii="Arial Narrow" w:hAnsi="Arial Narrow" w:cs="Times New Roman"/>
        </w:rPr>
        <w:t>sy aktów wykonawczych do ustawy.</w:t>
      </w:r>
    </w:p>
    <w:p w:rsidR="00FA3450" w:rsidRPr="00FF352B" w:rsidRDefault="00FA3450" w:rsidP="00D64962">
      <w:pPr>
        <w:pStyle w:val="Akapitzlist"/>
        <w:numPr>
          <w:ilvl w:val="0"/>
          <w:numId w:val="19"/>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rsidR="00FA3450" w:rsidRPr="00462FD9" w:rsidRDefault="00FA3450" w:rsidP="00137EFE">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 xml:space="preserve">Załącznik nr 1 – Istotne </w:t>
      </w:r>
      <w:r w:rsidR="00034E30" w:rsidRPr="00462FD9">
        <w:rPr>
          <w:rFonts w:ascii="Arial Narrow" w:hAnsi="Arial Narrow" w:cs="Times New Roman"/>
          <w:sz w:val="16"/>
          <w:szCs w:val="16"/>
        </w:rPr>
        <w:t>P</w:t>
      </w:r>
      <w:r w:rsidR="00E931A1" w:rsidRPr="00462FD9">
        <w:rPr>
          <w:rFonts w:ascii="Arial Narrow" w:hAnsi="Arial Narrow" w:cs="Times New Roman"/>
          <w:sz w:val="16"/>
          <w:szCs w:val="16"/>
        </w:rPr>
        <w:t>ostanowienia</w:t>
      </w:r>
      <w:r w:rsidR="00034E30" w:rsidRPr="00462FD9">
        <w:rPr>
          <w:rFonts w:ascii="Arial Narrow" w:hAnsi="Arial Narrow" w:cs="Times New Roman"/>
          <w:sz w:val="16"/>
          <w:szCs w:val="16"/>
        </w:rPr>
        <w:t xml:space="preserve"> U</w:t>
      </w:r>
      <w:r w:rsidRPr="00462FD9">
        <w:rPr>
          <w:rFonts w:ascii="Arial Narrow" w:hAnsi="Arial Narrow" w:cs="Times New Roman"/>
          <w:sz w:val="16"/>
          <w:szCs w:val="16"/>
        </w:rPr>
        <w:t>mowy.</w:t>
      </w:r>
    </w:p>
    <w:p w:rsidR="00FA3450" w:rsidRPr="00462FD9" w:rsidRDefault="00FA3450" w:rsidP="002718F2">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Załącznik nr 2 – Formularz Oferty.</w:t>
      </w:r>
    </w:p>
    <w:p w:rsidR="00FA3450" w:rsidRPr="00462FD9" w:rsidRDefault="003F0908" w:rsidP="002718F2">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Załącznik nr 3 – Kalkulacja C</w:t>
      </w:r>
      <w:r w:rsidR="002718F2" w:rsidRPr="00462FD9">
        <w:rPr>
          <w:rFonts w:ascii="Arial Narrow" w:hAnsi="Arial Narrow" w:cs="Times New Roman"/>
          <w:sz w:val="16"/>
          <w:szCs w:val="16"/>
        </w:rPr>
        <w:t>enowa – Opis Przedmiotu Z</w:t>
      </w:r>
      <w:r w:rsidR="00FA3450" w:rsidRPr="00462FD9">
        <w:rPr>
          <w:rFonts w:ascii="Arial Narrow" w:hAnsi="Arial Narrow" w:cs="Times New Roman"/>
          <w:sz w:val="16"/>
          <w:szCs w:val="16"/>
        </w:rPr>
        <w:t>amówienia</w:t>
      </w:r>
    </w:p>
    <w:p w:rsidR="005459CC" w:rsidRPr="00462FD9" w:rsidRDefault="00FA3450" w:rsidP="007104C8">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Załącznik</w:t>
      </w:r>
      <w:r w:rsidR="00034E30" w:rsidRPr="00462FD9">
        <w:rPr>
          <w:rFonts w:ascii="Arial Narrow" w:hAnsi="Arial Narrow" w:cs="Times New Roman"/>
          <w:sz w:val="16"/>
          <w:szCs w:val="16"/>
        </w:rPr>
        <w:t xml:space="preserve"> nr 4</w:t>
      </w:r>
      <w:r w:rsidRPr="00462FD9">
        <w:rPr>
          <w:rFonts w:ascii="Arial Narrow" w:hAnsi="Arial Narrow" w:cs="Times New Roman"/>
          <w:sz w:val="16"/>
          <w:szCs w:val="16"/>
        </w:rPr>
        <w:t xml:space="preserve"> –</w:t>
      </w:r>
      <w:r w:rsidR="007806E9" w:rsidRPr="00462FD9">
        <w:rPr>
          <w:rFonts w:ascii="Arial Narrow" w:hAnsi="Arial Narrow" w:cs="Times New Roman"/>
          <w:sz w:val="16"/>
          <w:szCs w:val="16"/>
        </w:rPr>
        <w:t xml:space="preserve"> </w:t>
      </w:r>
      <w:r w:rsidR="005459CC" w:rsidRPr="00462FD9">
        <w:rPr>
          <w:rFonts w:ascii="Arial Narrow" w:hAnsi="Arial Narrow" w:cs="Times New Roman"/>
          <w:sz w:val="16"/>
          <w:szCs w:val="16"/>
        </w:rPr>
        <w:t>Wzór oświadczenia</w:t>
      </w:r>
    </w:p>
    <w:p w:rsidR="007104C8" w:rsidRPr="00462FD9" w:rsidRDefault="005459CC" w:rsidP="00462FD9">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Załącznik nr 4a – Wzór oświadczenia</w:t>
      </w:r>
      <w:r w:rsidR="007806E9" w:rsidRPr="00462FD9">
        <w:rPr>
          <w:rFonts w:ascii="Arial Narrow" w:hAnsi="Arial Narrow" w:cs="Times New Roman"/>
          <w:sz w:val="16"/>
          <w:szCs w:val="16"/>
        </w:rPr>
        <w:t xml:space="preserve"> </w:t>
      </w:r>
    </w:p>
    <w:p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rsidR="00137EFE" w:rsidRPr="00FF352B" w:rsidRDefault="00137EFE" w:rsidP="00137EFE">
      <w:pPr>
        <w:ind w:left="3825" w:firstLine="423"/>
        <w:jc w:val="center"/>
        <w:rPr>
          <w:rFonts w:ascii="Arial Narrow" w:hAnsi="Arial Narrow" w:cs="Times New Roman"/>
        </w:rPr>
      </w:pPr>
    </w:p>
    <w:p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 xml:space="preserve">Z-ca Dyrektora ds. </w:t>
      </w:r>
      <w:r w:rsidR="007712AB">
        <w:rPr>
          <w:rFonts w:ascii="Arial Narrow" w:hAnsi="Arial Narrow" w:cs="Times New Roman"/>
        </w:rPr>
        <w:t>Lecznictwa</w:t>
      </w:r>
    </w:p>
    <w:p w:rsidR="00DE083B" w:rsidRPr="00FF352B" w:rsidRDefault="007712AB" w:rsidP="00FF352B">
      <w:pPr>
        <w:spacing w:after="0"/>
        <w:ind w:left="3825" w:firstLine="423"/>
        <w:jc w:val="center"/>
        <w:rPr>
          <w:rFonts w:ascii="Arial Narrow" w:hAnsi="Arial Narrow" w:cs="Times New Roman"/>
        </w:rPr>
      </w:pPr>
      <w:proofErr w:type="spellStart"/>
      <w:r>
        <w:rPr>
          <w:rFonts w:ascii="Arial Narrow" w:hAnsi="Arial Narrow" w:cs="Times New Roman"/>
        </w:rPr>
        <w:t>Lek.med</w:t>
      </w:r>
      <w:proofErr w:type="spellEnd"/>
      <w:r>
        <w:rPr>
          <w:rFonts w:ascii="Arial Narrow" w:hAnsi="Arial Narrow" w:cs="Times New Roman"/>
        </w:rPr>
        <w:t>. Andrzej Bałaga</w:t>
      </w:r>
    </w:p>
    <w:p w:rsidR="003B7115" w:rsidRDefault="003B7115" w:rsidP="00E931A1">
      <w:pPr>
        <w:ind w:left="1701"/>
        <w:jc w:val="right"/>
        <w:rPr>
          <w:rFonts w:ascii="Arial Narrow" w:hAnsi="Arial Narrow" w:cs="Times New Roman"/>
        </w:rPr>
      </w:pPr>
    </w:p>
    <w:p w:rsidR="006479EA" w:rsidRDefault="006479EA" w:rsidP="00E931A1">
      <w:pPr>
        <w:ind w:left="1701"/>
        <w:jc w:val="right"/>
        <w:rPr>
          <w:rFonts w:ascii="Arial Narrow" w:hAnsi="Arial Narrow" w:cs="Times New Roman"/>
        </w:rPr>
      </w:pPr>
    </w:p>
    <w:p w:rsidR="00FB0D62" w:rsidRDefault="00FB0D62" w:rsidP="00E931A1">
      <w:pPr>
        <w:ind w:left="1701"/>
        <w:jc w:val="right"/>
        <w:rPr>
          <w:rFonts w:ascii="Arial Narrow" w:hAnsi="Arial Narrow" w:cs="Times New Roman"/>
        </w:rPr>
      </w:pPr>
    </w:p>
    <w:p w:rsidR="00FB0D62" w:rsidRDefault="00FB0D62" w:rsidP="00E931A1">
      <w:pPr>
        <w:ind w:left="1701"/>
        <w:jc w:val="right"/>
        <w:rPr>
          <w:rFonts w:ascii="Arial Narrow" w:hAnsi="Arial Narrow" w:cs="Times New Roman"/>
        </w:rPr>
      </w:pPr>
    </w:p>
    <w:p w:rsidR="007806E9" w:rsidRPr="00FF352B" w:rsidRDefault="00E931A1" w:rsidP="00E931A1">
      <w:pPr>
        <w:ind w:left="1701"/>
        <w:jc w:val="right"/>
        <w:rPr>
          <w:rFonts w:ascii="Arial Narrow" w:hAnsi="Arial Narrow" w:cs="Times New Roman"/>
        </w:rPr>
      </w:pPr>
      <w:r w:rsidRPr="00FF352B">
        <w:rPr>
          <w:rFonts w:ascii="Arial Narrow" w:hAnsi="Arial Narrow" w:cs="Times New Roman"/>
        </w:rPr>
        <w:lastRenderedPageBreak/>
        <w:t>Załącznik nr 1 do SIWZ</w:t>
      </w:r>
    </w:p>
    <w:p w:rsidR="00E931A1" w:rsidRPr="00FF352B" w:rsidRDefault="00E931A1" w:rsidP="00E931A1">
      <w:pPr>
        <w:jc w:val="center"/>
        <w:rPr>
          <w:rFonts w:ascii="Arial Narrow" w:hAnsi="Arial Narrow" w:cs="Times New Roman"/>
        </w:rPr>
      </w:pPr>
      <w:r w:rsidRPr="00FF352B">
        <w:rPr>
          <w:rFonts w:ascii="Arial Narrow" w:hAnsi="Arial Narrow" w:cs="Times New Roman"/>
        </w:rPr>
        <w:t xml:space="preserve">ISTOTNE POSTANOWIENIA UMOWY </w:t>
      </w:r>
    </w:p>
    <w:p w:rsidR="00010379" w:rsidRDefault="00010379" w:rsidP="009D4C59">
      <w:pPr>
        <w:spacing w:after="0"/>
        <w:jc w:val="center"/>
        <w:rPr>
          <w:rFonts w:ascii="Arial Narrow" w:hAnsi="Arial Narrow" w:cs="Arial"/>
          <w:b/>
        </w:rPr>
      </w:pPr>
      <w:r>
        <w:rPr>
          <w:rFonts w:ascii="Arial Narrow" w:hAnsi="Arial Narrow" w:cs="Arial"/>
          <w:b/>
        </w:rPr>
        <w:t>Definicje</w:t>
      </w:r>
    </w:p>
    <w:p w:rsidR="00010379" w:rsidRDefault="00010379" w:rsidP="009D4C59">
      <w:pPr>
        <w:spacing w:after="0"/>
        <w:jc w:val="both"/>
        <w:rPr>
          <w:rFonts w:ascii="Arial Narrow" w:hAnsi="Arial Narrow" w:cs="Arial"/>
        </w:rPr>
      </w:pPr>
      <w:r>
        <w:rPr>
          <w:rFonts w:ascii="Arial Narrow" w:hAnsi="Arial Narrow" w:cs="Arial"/>
        </w:rPr>
        <w:t>Na potrzeby umowy niżej wymienionym pojęciom nadaje się następujące znaczenie:</w:t>
      </w:r>
    </w:p>
    <w:p w:rsidR="00010379" w:rsidRDefault="00010379" w:rsidP="009D4C59">
      <w:pPr>
        <w:spacing w:after="0"/>
        <w:jc w:val="both"/>
        <w:rPr>
          <w:rFonts w:ascii="Arial Narrow" w:hAnsi="Arial Narrow" w:cs="Arial"/>
        </w:rPr>
      </w:pPr>
      <w:r w:rsidRPr="008231BC">
        <w:rPr>
          <w:rFonts w:ascii="Arial Narrow" w:hAnsi="Arial Narrow" w:cs="Arial"/>
          <w:b/>
        </w:rPr>
        <w:t>Umowa</w:t>
      </w:r>
      <w:r>
        <w:rPr>
          <w:rFonts w:ascii="Arial Narrow" w:hAnsi="Arial Narrow" w:cs="Arial"/>
        </w:rPr>
        <w:t xml:space="preserve"> – oznacza niniejszą umowę wraz z załącznikami</w:t>
      </w:r>
    </w:p>
    <w:p w:rsidR="00010379" w:rsidRDefault="00010379" w:rsidP="009D4C59">
      <w:pPr>
        <w:spacing w:after="0"/>
        <w:jc w:val="both"/>
        <w:rPr>
          <w:rFonts w:ascii="Arial Narrow" w:hAnsi="Arial Narrow" w:cs="Arial"/>
        </w:rPr>
      </w:pPr>
      <w:r>
        <w:rPr>
          <w:rFonts w:ascii="Arial Narrow" w:hAnsi="Arial Narrow" w:cs="Arial"/>
          <w:b/>
        </w:rPr>
        <w:t xml:space="preserve">Informacje </w:t>
      </w:r>
      <w:r w:rsidRPr="00010379">
        <w:rPr>
          <w:rFonts w:ascii="Arial Narrow" w:hAnsi="Arial Narrow" w:cs="Arial"/>
          <w:b/>
        </w:rPr>
        <w:t>poufne</w:t>
      </w:r>
      <w:r>
        <w:rPr>
          <w:rFonts w:ascii="Arial Narrow" w:hAnsi="Arial Narrow" w:cs="Arial"/>
        </w:rPr>
        <w:t xml:space="preserve"> – wszelkie informacje związane z wykonywan</w:t>
      </w:r>
      <w:r w:rsidR="0075046B">
        <w:rPr>
          <w:rFonts w:ascii="Arial Narrow" w:hAnsi="Arial Narrow" w:cs="Arial"/>
        </w:rPr>
        <w:t>iem u</w:t>
      </w:r>
      <w:r w:rsidR="00194F0A">
        <w:rPr>
          <w:rFonts w:ascii="Arial Narrow" w:hAnsi="Arial Narrow" w:cs="Arial"/>
        </w:rPr>
        <w:t xml:space="preserve">mowy dotyczące stron, czynności </w:t>
      </w:r>
      <w:r>
        <w:rPr>
          <w:rFonts w:ascii="Arial Narrow" w:hAnsi="Arial Narrow" w:cs="Arial"/>
        </w:rPr>
        <w:t>podejmowanych w trakcie realizacji umowy, a także inne informacje co do których strona lub strony podjęły działania  zmierzające do ochrony przed ujawnieniem osobom trzecim.</w:t>
      </w:r>
    </w:p>
    <w:p w:rsidR="00607660" w:rsidRDefault="008231BC" w:rsidP="009D4C59">
      <w:pPr>
        <w:spacing w:after="0"/>
        <w:ind w:left="1985" w:hanging="1985"/>
        <w:jc w:val="both"/>
        <w:rPr>
          <w:rFonts w:ascii="Arial Narrow" w:hAnsi="Arial Narrow" w:cs="Arial"/>
        </w:rPr>
      </w:pPr>
      <w:r>
        <w:rPr>
          <w:rFonts w:ascii="Arial Narrow" w:hAnsi="Arial Narrow" w:cs="Arial"/>
          <w:b/>
        </w:rPr>
        <w:t>Sprzęt</w:t>
      </w:r>
      <w:r>
        <w:rPr>
          <w:rFonts w:ascii="Arial Narrow" w:hAnsi="Arial Narrow" w:cs="Arial"/>
        </w:rPr>
        <w:t xml:space="preserve"> – aparatura i systemy o określonej funkcjonalności i konfiguracji objęte zakresem usług serwisowych.</w:t>
      </w:r>
    </w:p>
    <w:p w:rsidR="008231BC" w:rsidRDefault="008231BC" w:rsidP="009D4C59">
      <w:pPr>
        <w:spacing w:after="0"/>
        <w:ind w:left="1985" w:hanging="1985"/>
        <w:jc w:val="both"/>
        <w:rPr>
          <w:rFonts w:ascii="Arial Narrow" w:hAnsi="Arial Narrow" w:cs="Arial"/>
        </w:rPr>
      </w:pPr>
      <w:r>
        <w:rPr>
          <w:rFonts w:ascii="Arial Narrow" w:hAnsi="Arial Narrow" w:cs="Arial"/>
          <w:b/>
        </w:rPr>
        <w:t>Producent</w:t>
      </w:r>
      <w:r>
        <w:rPr>
          <w:rFonts w:ascii="Arial Narrow" w:hAnsi="Arial Narrow" w:cs="Arial"/>
        </w:rPr>
        <w:t xml:space="preserve"> – oznacza każdorazowo producenta sprzętu.</w:t>
      </w:r>
    </w:p>
    <w:p w:rsidR="008231BC" w:rsidRDefault="008231BC" w:rsidP="009D4C59">
      <w:pPr>
        <w:spacing w:after="0"/>
        <w:ind w:left="1985" w:hanging="1985"/>
        <w:jc w:val="both"/>
        <w:rPr>
          <w:rFonts w:ascii="Arial Narrow" w:hAnsi="Arial Narrow" w:cs="Arial"/>
        </w:rPr>
      </w:pPr>
      <w:r>
        <w:rPr>
          <w:rFonts w:ascii="Arial Narrow" w:hAnsi="Arial Narrow" w:cs="Arial"/>
          <w:b/>
        </w:rPr>
        <w:t>Strony</w:t>
      </w:r>
      <w:r>
        <w:rPr>
          <w:rFonts w:ascii="Arial Narrow" w:hAnsi="Arial Narrow" w:cs="Arial"/>
        </w:rPr>
        <w:t xml:space="preserve"> – oznacza Wykonawcę oraz Zamawiającego.</w:t>
      </w:r>
    </w:p>
    <w:p w:rsidR="008231BC" w:rsidRDefault="008231BC" w:rsidP="009D4C59">
      <w:pPr>
        <w:spacing w:after="0"/>
        <w:jc w:val="both"/>
        <w:rPr>
          <w:rFonts w:ascii="Arial Narrow" w:hAnsi="Arial Narrow" w:cs="Arial"/>
        </w:rPr>
      </w:pPr>
      <w:r>
        <w:rPr>
          <w:rFonts w:ascii="Arial Narrow" w:hAnsi="Arial Narrow" w:cs="Arial"/>
          <w:b/>
        </w:rPr>
        <w:t>Lokalny Serwis Zamawiającego</w:t>
      </w:r>
      <w:r>
        <w:rPr>
          <w:rFonts w:ascii="Arial Narrow" w:hAnsi="Arial Narrow" w:cs="Arial"/>
        </w:rPr>
        <w:t xml:space="preserve"> – zespół </w:t>
      </w:r>
      <w:r w:rsidR="0075046B">
        <w:rPr>
          <w:rFonts w:ascii="Arial Narrow" w:hAnsi="Arial Narrow" w:cs="Arial"/>
        </w:rPr>
        <w:t>pracowników za</w:t>
      </w:r>
      <w:r>
        <w:rPr>
          <w:rFonts w:ascii="Arial Narrow" w:hAnsi="Arial Narrow" w:cs="Arial"/>
        </w:rPr>
        <w:t>mawiającego upoważnionych do obsługi technicznej sprzętu. Zakres uprawnień poszczególnych członków zespołu w serwisowaniu sprzętu określają dokumenty potwierdzające odbyte szkolen</w:t>
      </w:r>
      <w:r w:rsidR="0075046B">
        <w:rPr>
          <w:rFonts w:ascii="Arial Narrow" w:hAnsi="Arial Narrow" w:cs="Arial"/>
        </w:rPr>
        <w:t>ia oraz zasady określone przez s</w:t>
      </w:r>
      <w:r>
        <w:rPr>
          <w:rFonts w:ascii="Arial Narrow" w:hAnsi="Arial Narrow" w:cs="Arial"/>
        </w:rPr>
        <w:t>trony.</w:t>
      </w:r>
    </w:p>
    <w:p w:rsidR="008231BC" w:rsidRDefault="008231BC" w:rsidP="009D4C59">
      <w:pPr>
        <w:spacing w:after="0"/>
        <w:ind w:left="2977" w:hanging="2977"/>
        <w:jc w:val="both"/>
        <w:rPr>
          <w:rFonts w:ascii="Arial Narrow" w:hAnsi="Arial Narrow" w:cs="Arial"/>
        </w:rPr>
      </w:pPr>
      <w:r>
        <w:rPr>
          <w:rFonts w:ascii="Arial Narrow" w:hAnsi="Arial Narrow" w:cs="Arial"/>
          <w:b/>
        </w:rPr>
        <w:t>Użytkownik</w:t>
      </w:r>
      <w:r>
        <w:rPr>
          <w:rFonts w:ascii="Arial Narrow" w:hAnsi="Arial Narrow" w:cs="Arial"/>
        </w:rPr>
        <w:t xml:space="preserve"> – pracownik Zamawiającego lub </w:t>
      </w:r>
      <w:r w:rsidR="00194F0A">
        <w:rPr>
          <w:rFonts w:ascii="Arial Narrow" w:hAnsi="Arial Narrow" w:cs="Arial"/>
        </w:rPr>
        <w:t xml:space="preserve">inna </w:t>
      </w:r>
      <w:r>
        <w:rPr>
          <w:rFonts w:ascii="Arial Narrow" w:hAnsi="Arial Narrow" w:cs="Arial"/>
        </w:rPr>
        <w:t>osoba</w:t>
      </w:r>
      <w:r w:rsidR="00194F0A">
        <w:rPr>
          <w:rFonts w:ascii="Arial Narrow" w:hAnsi="Arial Narrow" w:cs="Arial"/>
        </w:rPr>
        <w:t xml:space="preserve"> wykorzystująca sprzęt zgodnie z jego przeznaczeniem.</w:t>
      </w:r>
    </w:p>
    <w:p w:rsidR="00194F0A" w:rsidRDefault="0075046B" w:rsidP="009D4C59">
      <w:pPr>
        <w:spacing w:after="0"/>
        <w:ind w:left="2977" w:hanging="2977"/>
        <w:jc w:val="both"/>
        <w:rPr>
          <w:rFonts w:ascii="Arial Narrow" w:hAnsi="Arial Narrow" w:cs="Arial"/>
        </w:rPr>
      </w:pPr>
      <w:r>
        <w:rPr>
          <w:rFonts w:ascii="Arial Narrow" w:hAnsi="Arial Narrow" w:cs="Arial"/>
          <w:b/>
        </w:rPr>
        <w:t>Usługi S</w:t>
      </w:r>
      <w:r w:rsidR="00194F0A">
        <w:rPr>
          <w:rFonts w:ascii="Arial Narrow" w:hAnsi="Arial Narrow" w:cs="Arial"/>
          <w:b/>
        </w:rPr>
        <w:t>erwisowe</w:t>
      </w:r>
      <w:r w:rsidR="00194F0A">
        <w:rPr>
          <w:rFonts w:ascii="Arial Narrow" w:hAnsi="Arial Narrow" w:cs="Arial"/>
        </w:rPr>
        <w:t xml:space="preserve"> – wszelkie czynności dotyczące sprzętu wykonywane przez wykonawcę na podstawie umowy.</w:t>
      </w:r>
    </w:p>
    <w:p w:rsidR="00194F0A" w:rsidRDefault="0075046B" w:rsidP="009D4C59">
      <w:pPr>
        <w:spacing w:after="0"/>
        <w:jc w:val="both"/>
        <w:rPr>
          <w:rFonts w:ascii="Arial Narrow" w:hAnsi="Arial Narrow" w:cs="Arial"/>
        </w:rPr>
      </w:pPr>
      <w:r>
        <w:rPr>
          <w:rFonts w:ascii="Arial Narrow" w:hAnsi="Arial Narrow" w:cs="Arial"/>
          <w:b/>
        </w:rPr>
        <w:t>Przeglądy K</w:t>
      </w:r>
      <w:r w:rsidR="00194F0A">
        <w:rPr>
          <w:rFonts w:ascii="Arial Narrow" w:hAnsi="Arial Narrow" w:cs="Arial"/>
          <w:b/>
        </w:rPr>
        <w:t>onserwacyjne</w:t>
      </w:r>
      <w:r w:rsidR="00194F0A">
        <w:rPr>
          <w:rFonts w:ascii="Arial Narrow" w:hAnsi="Arial Narrow" w:cs="Arial"/>
        </w:rPr>
        <w:t xml:space="preserve"> – usługa polegająca na działaniach konserwacyjnych i zapobiegawczych zgodnie z zaleceniami producenta sprzętu.</w:t>
      </w:r>
    </w:p>
    <w:p w:rsidR="00194F0A" w:rsidRDefault="00194F0A" w:rsidP="009D4C59">
      <w:pPr>
        <w:spacing w:after="0"/>
        <w:jc w:val="both"/>
        <w:rPr>
          <w:rFonts w:ascii="Arial Narrow" w:hAnsi="Arial Narrow" w:cs="Arial"/>
        </w:rPr>
      </w:pPr>
      <w:r>
        <w:rPr>
          <w:rFonts w:ascii="Arial Narrow" w:hAnsi="Arial Narrow" w:cs="Arial"/>
          <w:b/>
        </w:rPr>
        <w:t>Wynagrodzenie</w:t>
      </w:r>
      <w:r>
        <w:rPr>
          <w:rFonts w:ascii="Arial Narrow" w:hAnsi="Arial Narrow" w:cs="Arial"/>
        </w:rPr>
        <w:t xml:space="preserve"> – przysługujące wykonawcy z tytułu realizacji umowy wynagrodzenie ryczałtowe obejmujące również kwotę należną z tytułu pozostawania w gotowości do świadczenia usług serwisowych.</w:t>
      </w:r>
    </w:p>
    <w:p w:rsidR="00194F0A" w:rsidRDefault="0075046B" w:rsidP="009D4C59">
      <w:pPr>
        <w:spacing w:after="0"/>
        <w:jc w:val="both"/>
        <w:rPr>
          <w:rFonts w:ascii="Arial Narrow" w:hAnsi="Arial Narrow" w:cs="Arial"/>
        </w:rPr>
      </w:pPr>
      <w:r>
        <w:rPr>
          <w:rFonts w:ascii="Arial Narrow" w:hAnsi="Arial Narrow" w:cs="Arial"/>
          <w:b/>
        </w:rPr>
        <w:t>Instrukcja O</w:t>
      </w:r>
      <w:r w:rsidR="00194F0A">
        <w:rPr>
          <w:rFonts w:ascii="Arial Narrow" w:hAnsi="Arial Narrow" w:cs="Arial"/>
          <w:b/>
        </w:rPr>
        <w:t>bsługi</w:t>
      </w:r>
      <w:r w:rsidR="00194F0A">
        <w:rPr>
          <w:rFonts w:ascii="Arial Narrow" w:hAnsi="Arial Narrow" w:cs="Arial"/>
        </w:rPr>
        <w:t xml:space="preserve"> – wystawiony przez producenta lub inny</w:t>
      </w:r>
      <w:r>
        <w:rPr>
          <w:rFonts w:ascii="Arial Narrow" w:hAnsi="Arial Narrow" w:cs="Arial"/>
        </w:rPr>
        <w:t xml:space="preserve"> uprawniony</w:t>
      </w:r>
      <w:r w:rsidR="00194F0A">
        <w:rPr>
          <w:rFonts w:ascii="Arial Narrow" w:hAnsi="Arial Narrow" w:cs="Arial"/>
        </w:rPr>
        <w:t xml:space="preserve"> podmiot dokument </w:t>
      </w:r>
      <w:r>
        <w:rPr>
          <w:rFonts w:ascii="Arial Narrow" w:hAnsi="Arial Narrow" w:cs="Arial"/>
        </w:rPr>
        <w:t>określający parametry funkcjonalno-użytkowe oraz zasady i zalecenia dotyczące użytkowania sprzętu.</w:t>
      </w:r>
    </w:p>
    <w:p w:rsidR="0075046B" w:rsidRDefault="0075046B" w:rsidP="009D4C59">
      <w:pPr>
        <w:spacing w:after="0"/>
        <w:jc w:val="both"/>
        <w:rPr>
          <w:rFonts w:ascii="Arial Narrow" w:hAnsi="Arial Narrow" w:cs="Arial"/>
        </w:rPr>
      </w:pPr>
      <w:r>
        <w:rPr>
          <w:rFonts w:ascii="Arial Narrow" w:hAnsi="Arial Narrow" w:cs="Arial"/>
          <w:b/>
        </w:rPr>
        <w:t>Karta Pracy Serwisu</w:t>
      </w:r>
      <w:r>
        <w:rPr>
          <w:rFonts w:ascii="Arial Narrow" w:hAnsi="Arial Narrow" w:cs="Arial"/>
        </w:rPr>
        <w:t xml:space="preserve"> – dokument potwierdzający wykonanie usługi serwisowej.</w:t>
      </w:r>
    </w:p>
    <w:p w:rsidR="0075046B" w:rsidRDefault="0075046B" w:rsidP="009D4C59">
      <w:pPr>
        <w:spacing w:after="0"/>
        <w:jc w:val="both"/>
        <w:rPr>
          <w:rFonts w:ascii="Arial Narrow" w:hAnsi="Arial Narrow" w:cs="Arial"/>
        </w:rPr>
      </w:pPr>
      <w:r>
        <w:rPr>
          <w:rFonts w:ascii="Arial Narrow" w:hAnsi="Arial Narrow" w:cs="Arial"/>
          <w:b/>
        </w:rPr>
        <w:t>Testy Akceptacyjne</w:t>
      </w:r>
      <w:r>
        <w:rPr>
          <w:rFonts w:ascii="Arial Narrow" w:hAnsi="Arial Narrow" w:cs="Arial"/>
        </w:rPr>
        <w:t xml:space="preserve"> – zestaw testów sprawdzających opracowanych przez producenta stanowiące podstawę przekazania sprzętu zamawiającemu po zakończeniu instalacji, wprowadzeniu zmian i modernizacji.</w:t>
      </w:r>
    </w:p>
    <w:p w:rsidR="0075046B" w:rsidRDefault="0075046B" w:rsidP="009D4C59">
      <w:pPr>
        <w:spacing w:after="0"/>
        <w:jc w:val="both"/>
        <w:rPr>
          <w:rFonts w:ascii="Arial Narrow" w:hAnsi="Arial Narrow" w:cs="Arial"/>
        </w:rPr>
      </w:pPr>
      <w:r>
        <w:rPr>
          <w:rFonts w:ascii="Arial Narrow" w:hAnsi="Arial Narrow" w:cs="Arial"/>
          <w:b/>
        </w:rPr>
        <w:t>Awaria</w:t>
      </w:r>
      <w:r>
        <w:rPr>
          <w:rFonts w:ascii="Arial Narrow" w:hAnsi="Arial Narrow" w:cs="Arial"/>
        </w:rPr>
        <w:t xml:space="preserve"> – nieprawidłowości w działaniu lub uszkodzenia sprzętu ustalone na podstawie testów przeprowadzanych przez użytkownika w zakresie i w sposób określony w instrukcji obsługi lub testach akceptacyjnych sprzętu.</w:t>
      </w:r>
    </w:p>
    <w:p w:rsidR="0075046B" w:rsidRDefault="0075046B" w:rsidP="009D4C59">
      <w:pPr>
        <w:spacing w:after="0"/>
        <w:jc w:val="both"/>
        <w:rPr>
          <w:rFonts w:ascii="Arial Narrow" w:hAnsi="Arial Narrow" w:cs="Arial"/>
        </w:rPr>
      </w:pPr>
      <w:r>
        <w:rPr>
          <w:rFonts w:ascii="Arial Narrow" w:hAnsi="Arial Narrow" w:cs="Arial"/>
          <w:b/>
        </w:rPr>
        <w:t xml:space="preserve">Awaria krytyczna </w:t>
      </w:r>
      <w:r w:rsidR="0025360B">
        <w:rPr>
          <w:rFonts w:ascii="Arial Narrow" w:hAnsi="Arial Narrow" w:cs="Arial"/>
        </w:rPr>
        <w:t>–</w:t>
      </w:r>
      <w:r>
        <w:rPr>
          <w:rFonts w:ascii="Arial Narrow" w:hAnsi="Arial Narrow" w:cs="Arial"/>
        </w:rPr>
        <w:t xml:space="preserve"> nieprawidłowość</w:t>
      </w:r>
      <w:r w:rsidR="0025360B">
        <w:rPr>
          <w:rFonts w:ascii="Arial Narrow" w:hAnsi="Arial Narrow" w:cs="Arial"/>
        </w:rPr>
        <w:t xml:space="preserve"> </w:t>
      </w:r>
      <w:r>
        <w:rPr>
          <w:rFonts w:ascii="Arial Narrow" w:hAnsi="Arial Narrow" w:cs="Arial"/>
        </w:rPr>
        <w:t>w d</w:t>
      </w:r>
      <w:r w:rsidR="0025360B">
        <w:rPr>
          <w:rFonts w:ascii="Arial Narrow" w:hAnsi="Arial Narrow" w:cs="Arial"/>
        </w:rPr>
        <w:t>ziałaniu lub uszkodzenie</w:t>
      </w:r>
      <w:r>
        <w:rPr>
          <w:rFonts w:ascii="Arial Narrow" w:hAnsi="Arial Narrow" w:cs="Arial"/>
        </w:rPr>
        <w:t xml:space="preserve"> uniemożliwiające </w:t>
      </w:r>
      <w:r w:rsidR="0025360B">
        <w:rPr>
          <w:rFonts w:ascii="Arial Narrow" w:hAnsi="Arial Narrow" w:cs="Arial"/>
        </w:rPr>
        <w:t>korzystanie ze sprzętu lub stwarzające zagrożenie dla zdrowia i życia użytkownika lub pacjentów.</w:t>
      </w:r>
    </w:p>
    <w:p w:rsidR="0025360B" w:rsidRDefault="0025360B" w:rsidP="009D4C59">
      <w:pPr>
        <w:spacing w:after="0"/>
        <w:jc w:val="both"/>
        <w:rPr>
          <w:rFonts w:ascii="Arial Narrow" w:hAnsi="Arial Narrow" w:cs="Arial"/>
        </w:rPr>
      </w:pPr>
      <w:r>
        <w:rPr>
          <w:rFonts w:ascii="Arial Narrow" w:hAnsi="Arial Narrow" w:cs="Arial"/>
          <w:b/>
        </w:rPr>
        <w:t>Zgłoszenie Serwisowe</w:t>
      </w:r>
      <w:r>
        <w:rPr>
          <w:rFonts w:ascii="Arial Narrow" w:hAnsi="Arial Narrow" w:cs="Arial"/>
        </w:rPr>
        <w:t xml:space="preserve"> – dokument informujący o wystąpieniu awarii lub awarii krytycznej.</w:t>
      </w:r>
    </w:p>
    <w:p w:rsidR="0025360B" w:rsidRPr="0025360B" w:rsidRDefault="0025360B" w:rsidP="009D4C59">
      <w:pPr>
        <w:spacing w:after="0"/>
        <w:jc w:val="both"/>
        <w:rPr>
          <w:rFonts w:ascii="Arial Narrow" w:hAnsi="Arial Narrow" w:cs="Arial"/>
        </w:rPr>
      </w:pPr>
      <w:r>
        <w:rPr>
          <w:rFonts w:ascii="Arial Narrow" w:hAnsi="Arial Narrow" w:cs="Arial"/>
          <w:b/>
        </w:rPr>
        <w:t>Interwencja Serwisowa</w:t>
      </w:r>
      <w:r>
        <w:rPr>
          <w:rFonts w:ascii="Arial Narrow" w:hAnsi="Arial Narrow" w:cs="Arial"/>
        </w:rPr>
        <w:t xml:space="preserve"> – przystąpienie wykonawcy do działań zmierzających bezpośrednio do usunięcia awarii w sposób przewidziany w umowie.</w:t>
      </w:r>
    </w:p>
    <w:p w:rsidR="0025360B" w:rsidRDefault="0025360B" w:rsidP="009D4C59">
      <w:pPr>
        <w:spacing w:after="0"/>
        <w:jc w:val="both"/>
        <w:rPr>
          <w:rFonts w:ascii="Arial Narrow" w:hAnsi="Arial Narrow" w:cs="Arial"/>
        </w:rPr>
      </w:pPr>
      <w:r>
        <w:rPr>
          <w:rFonts w:ascii="Arial Narrow" w:hAnsi="Arial Narrow" w:cs="Arial"/>
          <w:b/>
        </w:rPr>
        <w:t>Dostępność serwisu</w:t>
      </w:r>
      <w:r>
        <w:rPr>
          <w:rFonts w:ascii="Arial Narrow" w:hAnsi="Arial Narrow" w:cs="Arial"/>
        </w:rPr>
        <w:t xml:space="preserve"> – dni i godziny świadczenia usług serwisowych przez wykonawcę.</w:t>
      </w:r>
    </w:p>
    <w:p w:rsidR="0025360B" w:rsidRDefault="0025360B" w:rsidP="009D4C59">
      <w:pPr>
        <w:spacing w:after="0"/>
        <w:jc w:val="both"/>
        <w:rPr>
          <w:rFonts w:ascii="Arial Narrow" w:hAnsi="Arial Narrow" w:cs="Arial"/>
        </w:rPr>
      </w:pPr>
      <w:r>
        <w:rPr>
          <w:rFonts w:ascii="Arial Narrow" w:hAnsi="Arial Narrow" w:cs="Arial"/>
          <w:b/>
        </w:rPr>
        <w:t>Brak Dostępności Sprzętu</w:t>
      </w:r>
      <w:r>
        <w:rPr>
          <w:rFonts w:ascii="Arial Narrow" w:hAnsi="Arial Narrow" w:cs="Arial"/>
        </w:rPr>
        <w:t xml:space="preserve"> – brak możliwości użycia sprzętu w dni robocze spowodowany awarią krytyczną trwającą nieprzerwanie co najmniej 8/24, liczony od skutecznego przyjęcia zgłoszenia serwisowego do przekazania sprawnego sprzętu przez wykonawcę na podstawie karty pracy serwisu.</w:t>
      </w:r>
    </w:p>
    <w:p w:rsidR="0025360B" w:rsidRDefault="0025360B" w:rsidP="009D4C59">
      <w:pPr>
        <w:spacing w:after="0"/>
        <w:jc w:val="both"/>
        <w:rPr>
          <w:rFonts w:ascii="Arial Narrow" w:hAnsi="Arial Narrow" w:cs="Arial"/>
        </w:rPr>
      </w:pPr>
      <w:r>
        <w:rPr>
          <w:rFonts w:ascii="Arial Narrow" w:hAnsi="Arial Narrow" w:cs="Arial"/>
          <w:b/>
        </w:rPr>
        <w:t>Minimalny Czas Użytkowania</w:t>
      </w:r>
      <w:r>
        <w:rPr>
          <w:rFonts w:ascii="Arial Narrow" w:hAnsi="Arial Narrow" w:cs="Arial"/>
        </w:rPr>
        <w:t xml:space="preserve"> </w:t>
      </w:r>
      <w:r w:rsidR="009D4C59">
        <w:rPr>
          <w:rFonts w:ascii="Arial Narrow" w:hAnsi="Arial Narrow" w:cs="Arial"/>
        </w:rPr>
        <w:t>–</w:t>
      </w:r>
      <w:r>
        <w:rPr>
          <w:rFonts w:ascii="Arial Narrow" w:hAnsi="Arial Narrow" w:cs="Arial"/>
        </w:rPr>
        <w:t xml:space="preserve"> </w:t>
      </w:r>
      <w:r w:rsidR="009D4C59">
        <w:rPr>
          <w:rFonts w:ascii="Arial Narrow" w:hAnsi="Arial Narrow" w:cs="Arial"/>
        </w:rPr>
        <w:t>czas użytkowania pomniejszony o brak dostępności sprzętu i rozliczany odrębnie dla każdego sprzętu w okresach 12 miesięcznych.</w:t>
      </w:r>
    </w:p>
    <w:p w:rsidR="009D4C59" w:rsidRDefault="009D4C59" w:rsidP="009D4C59">
      <w:pPr>
        <w:spacing w:after="0"/>
        <w:jc w:val="both"/>
        <w:rPr>
          <w:rFonts w:ascii="Arial Narrow" w:hAnsi="Arial Narrow" w:cs="Arial"/>
        </w:rPr>
      </w:pPr>
      <w:r>
        <w:rPr>
          <w:rFonts w:ascii="Arial Narrow" w:hAnsi="Arial Narrow" w:cs="Arial"/>
          <w:b/>
        </w:rPr>
        <w:t>Gwarantowany Czas Reakcji</w:t>
      </w:r>
      <w:r>
        <w:rPr>
          <w:rFonts w:ascii="Arial Narrow" w:hAnsi="Arial Narrow" w:cs="Arial"/>
        </w:rPr>
        <w:t xml:space="preserve"> – maksymalny czas od przyjęcia zgłoszenia serwisowego do podjęcia kontaktu wykonawcy z zamawiającym w celu uzyskania kwalifikowanych informacji o rodzaju awarii i udzielenia informacji o proponowanym sposobie jej usunięcia.</w:t>
      </w:r>
    </w:p>
    <w:p w:rsidR="009D4C59" w:rsidRPr="009D4C59" w:rsidRDefault="009D4C59" w:rsidP="009D4C59">
      <w:pPr>
        <w:spacing w:after="0"/>
        <w:jc w:val="both"/>
        <w:rPr>
          <w:rFonts w:ascii="Arial Narrow" w:hAnsi="Arial Narrow" w:cs="Arial"/>
        </w:rPr>
      </w:pPr>
      <w:r>
        <w:rPr>
          <w:rFonts w:ascii="Arial Narrow" w:hAnsi="Arial Narrow" w:cs="Arial"/>
          <w:b/>
        </w:rPr>
        <w:t xml:space="preserve">Gwarantowany Czas Interwencji </w:t>
      </w:r>
      <w:r>
        <w:rPr>
          <w:rFonts w:ascii="Arial Narrow" w:hAnsi="Arial Narrow" w:cs="Arial"/>
        </w:rPr>
        <w:t xml:space="preserve"> - maksymalny czas od przyjęcia zgłoszenia serwisowego do przystąpienia przez wykonawcę do działań zmierzających bezpośrednio do usunięcia awarii w sposób przewidziany w umowie.</w:t>
      </w:r>
    </w:p>
    <w:p w:rsidR="00010379" w:rsidRPr="009D4C59" w:rsidRDefault="00010379" w:rsidP="009D4C59">
      <w:pPr>
        <w:spacing w:after="0"/>
        <w:jc w:val="both"/>
        <w:rPr>
          <w:rFonts w:ascii="Arial Narrow" w:hAnsi="Arial Narrow" w:cs="Arial"/>
        </w:rPr>
      </w:pPr>
    </w:p>
    <w:p w:rsidR="006B2745" w:rsidRPr="006B2745" w:rsidRDefault="006B2745" w:rsidP="009D4C59">
      <w:pPr>
        <w:spacing w:after="0"/>
        <w:jc w:val="center"/>
        <w:rPr>
          <w:rFonts w:ascii="Arial Narrow" w:hAnsi="Arial Narrow" w:cs="Arial"/>
          <w:b/>
          <w:bCs/>
        </w:rPr>
      </w:pPr>
      <w:r w:rsidRPr="006B2745">
        <w:rPr>
          <w:rFonts w:ascii="Arial Narrow" w:hAnsi="Arial Narrow" w:cs="Arial"/>
          <w:b/>
        </w:rPr>
        <w:t xml:space="preserve">§1. </w:t>
      </w:r>
      <w:r w:rsidRPr="006B2745">
        <w:rPr>
          <w:rFonts w:ascii="Arial Narrow" w:hAnsi="Arial Narrow" w:cs="Arial"/>
          <w:b/>
          <w:bCs/>
        </w:rPr>
        <w:t xml:space="preserve">Oświadczenia </w:t>
      </w:r>
    </w:p>
    <w:p w:rsidR="009D4C59" w:rsidRDefault="006B2745" w:rsidP="009E3F61">
      <w:pPr>
        <w:pStyle w:val="Akapitzlist"/>
        <w:numPr>
          <w:ilvl w:val="0"/>
          <w:numId w:val="37"/>
        </w:numPr>
        <w:spacing w:after="0"/>
        <w:ind w:left="284" w:hanging="284"/>
        <w:jc w:val="both"/>
        <w:rPr>
          <w:rFonts w:ascii="Arial Narrow" w:hAnsi="Arial Narrow" w:cs="Arial"/>
        </w:rPr>
      </w:pPr>
      <w:r w:rsidRPr="009D4C59">
        <w:rPr>
          <w:rFonts w:ascii="Arial Narrow" w:hAnsi="Arial Narrow" w:cs="Arial"/>
        </w:rPr>
        <w:t>Wykonawca oświadcza i gwarantuje, że posiada wiedzę, umiejętności oraz wszelkie niezbędne kwalifikacje do należytego i profesjonalnego wykonania Usług Serwisowych odnośnie Sprzętu na rzecz Zamawiającego.</w:t>
      </w:r>
      <w:r w:rsidR="009D4C59">
        <w:rPr>
          <w:rFonts w:ascii="Arial Narrow" w:hAnsi="Arial Narrow" w:cs="Arial"/>
        </w:rPr>
        <w:t xml:space="preserve"> </w:t>
      </w:r>
      <w:r w:rsidRPr="009D4C59">
        <w:rPr>
          <w:rFonts w:ascii="Arial Narrow" w:hAnsi="Arial Narrow" w:cs="Arial"/>
        </w:rPr>
        <w:t xml:space="preserve">Wykonawca oświadcza ponadto, że posiada zezwolenie Państwowej Agencji Atomistyki nr </w:t>
      </w:r>
      <w:r w:rsidR="009D4C59" w:rsidRPr="009D4C59">
        <w:rPr>
          <w:rFonts w:ascii="Arial Narrow" w:hAnsi="Arial Narrow" w:cs="Arial"/>
        </w:rPr>
        <w:t>………………………</w:t>
      </w:r>
      <w:r w:rsidRPr="009D4C59">
        <w:rPr>
          <w:rFonts w:ascii="Arial Narrow" w:hAnsi="Arial Narrow" w:cs="Arial"/>
        </w:rPr>
        <w:t xml:space="preserve"> na instalowanie i obsługę urządzeń zawierających źródła promieniotwórcze oraz uruchamianie urządzeń wytwarzających promieniowanie jonizujące.</w:t>
      </w:r>
    </w:p>
    <w:p w:rsidR="006B2745" w:rsidRPr="009D4C59" w:rsidRDefault="00E11C96" w:rsidP="009E3F61">
      <w:pPr>
        <w:pStyle w:val="Akapitzlist"/>
        <w:numPr>
          <w:ilvl w:val="0"/>
          <w:numId w:val="37"/>
        </w:numPr>
        <w:spacing w:after="0"/>
        <w:ind w:left="284" w:hanging="284"/>
        <w:jc w:val="both"/>
        <w:rPr>
          <w:rFonts w:ascii="Arial Narrow" w:hAnsi="Arial Narrow" w:cs="Arial"/>
        </w:rPr>
      </w:pPr>
      <w:r>
        <w:rPr>
          <w:rFonts w:ascii="Arial Narrow" w:hAnsi="Arial Narrow" w:cs="Arial"/>
        </w:rPr>
        <w:t>Wykonawca zobowiązuje się do realizacji Usług Serwisowych zgodnie z postanowieniami umowy, wymaganiami właściwych norm i przepisów, a także rzetelną wiedzą techniczną oraz ustalonymi zwyczajami.</w:t>
      </w:r>
    </w:p>
    <w:p w:rsidR="006B2745" w:rsidRPr="006B2745" w:rsidRDefault="006B2745" w:rsidP="009D4C59">
      <w:pPr>
        <w:spacing w:after="0" w:line="276" w:lineRule="auto"/>
        <w:rPr>
          <w:rFonts w:ascii="Arial Narrow" w:hAnsi="Arial Narrow" w:cs="Arial"/>
          <w:b/>
          <w:bCs/>
        </w:rPr>
      </w:pPr>
    </w:p>
    <w:p w:rsidR="006B2745" w:rsidRPr="006B2745" w:rsidRDefault="006B2745" w:rsidP="009D4C59">
      <w:pPr>
        <w:spacing w:after="0" w:line="276" w:lineRule="auto"/>
        <w:jc w:val="center"/>
        <w:rPr>
          <w:rFonts w:ascii="Arial Narrow" w:hAnsi="Arial Narrow" w:cs="Arial"/>
          <w:b/>
          <w:bCs/>
        </w:rPr>
      </w:pPr>
      <w:r w:rsidRPr="006B2745">
        <w:rPr>
          <w:rFonts w:ascii="Arial Narrow" w:hAnsi="Arial Narrow" w:cs="Arial"/>
          <w:b/>
          <w:bCs/>
        </w:rPr>
        <w:lastRenderedPageBreak/>
        <w:t>§2. Przedmiot Umowy</w:t>
      </w:r>
    </w:p>
    <w:p w:rsidR="006B2745" w:rsidRPr="006B2745" w:rsidRDefault="009D4C59" w:rsidP="009D4C59">
      <w:pPr>
        <w:spacing w:after="0" w:line="276" w:lineRule="auto"/>
        <w:jc w:val="both"/>
        <w:rPr>
          <w:rFonts w:ascii="Arial Narrow" w:hAnsi="Arial Narrow" w:cs="Arial"/>
        </w:rPr>
      </w:pPr>
      <w:r>
        <w:rPr>
          <w:rFonts w:ascii="Arial Narrow" w:hAnsi="Arial Narrow" w:cs="Arial"/>
        </w:rPr>
        <w:t>Wykonawca</w:t>
      </w:r>
      <w:r w:rsidR="006B2745" w:rsidRPr="006B2745">
        <w:rPr>
          <w:rFonts w:ascii="Arial Narrow" w:hAnsi="Arial Narrow" w:cs="Arial"/>
        </w:rPr>
        <w:t xml:space="preserve"> zobowiązuje się do świadczenia na rzecz Zamawiającego, za wynagrodzeniem, Usług Serwisowych odnośnie Sprzętu</w:t>
      </w:r>
      <w:r w:rsidR="00E11C96">
        <w:rPr>
          <w:rFonts w:ascii="Arial Narrow" w:hAnsi="Arial Narrow" w:cs="Arial"/>
        </w:rPr>
        <w:t xml:space="preserve"> zgodnie z zasadami i w terminach określonych w umowie</w:t>
      </w:r>
      <w:r w:rsidR="006B2745" w:rsidRPr="006B2745">
        <w:rPr>
          <w:rFonts w:ascii="Arial Narrow" w:hAnsi="Arial Narrow" w:cs="Arial"/>
        </w:rPr>
        <w:t>, zaś Zamawiający zobowiązuje się do zapłaty wynagrodzenia w określonej wysokości oraz do spełnienia innych zobowiązań określonych w </w:t>
      </w:r>
      <w:r w:rsidR="00E11C96">
        <w:rPr>
          <w:rFonts w:ascii="Arial Narrow" w:hAnsi="Arial Narrow" w:cs="Arial"/>
        </w:rPr>
        <w:t>u</w:t>
      </w:r>
      <w:r w:rsidR="006B2745" w:rsidRPr="006B2745">
        <w:rPr>
          <w:rFonts w:ascii="Arial Narrow" w:hAnsi="Arial Narrow" w:cs="Arial"/>
        </w:rPr>
        <w:t xml:space="preserve">mowie. </w:t>
      </w:r>
    </w:p>
    <w:p w:rsidR="006B2745" w:rsidRPr="006B2745" w:rsidRDefault="006B2745" w:rsidP="009D4C59">
      <w:pPr>
        <w:spacing w:after="0" w:line="276" w:lineRule="auto"/>
        <w:jc w:val="center"/>
        <w:rPr>
          <w:rFonts w:ascii="Arial Narrow" w:hAnsi="Arial Narrow" w:cs="Arial"/>
          <w:b/>
        </w:rPr>
      </w:pPr>
    </w:p>
    <w:p w:rsidR="006B2745" w:rsidRPr="006B2745" w:rsidRDefault="006B2745" w:rsidP="009D4C59">
      <w:pPr>
        <w:spacing w:after="0" w:line="276" w:lineRule="auto"/>
        <w:jc w:val="center"/>
        <w:rPr>
          <w:rFonts w:ascii="Arial Narrow" w:hAnsi="Arial Narrow" w:cs="Arial"/>
          <w:b/>
        </w:rPr>
      </w:pPr>
      <w:r w:rsidRPr="006B2745">
        <w:rPr>
          <w:rFonts w:ascii="Arial Narrow" w:hAnsi="Arial Narrow" w:cs="Arial"/>
          <w:b/>
        </w:rPr>
        <w:t>§3. Zasady Ogólne Realizacji Umowy</w:t>
      </w:r>
    </w:p>
    <w:p w:rsidR="006B2745" w:rsidRPr="006B2745" w:rsidRDefault="006B2745" w:rsidP="009E3F61">
      <w:pPr>
        <w:numPr>
          <w:ilvl w:val="0"/>
          <w:numId w:val="36"/>
        </w:numPr>
        <w:tabs>
          <w:tab w:val="num" w:pos="284"/>
        </w:tabs>
        <w:spacing w:after="0" w:line="276" w:lineRule="auto"/>
        <w:ind w:left="284" w:hanging="284"/>
        <w:jc w:val="both"/>
        <w:rPr>
          <w:rFonts w:ascii="Arial Narrow" w:hAnsi="Arial Narrow" w:cs="Arial"/>
        </w:rPr>
      </w:pPr>
      <w:r w:rsidRPr="006B2745">
        <w:rPr>
          <w:rFonts w:ascii="Arial Narrow" w:hAnsi="Arial Narrow" w:cs="Arial"/>
        </w:rPr>
        <w:t>Konfiguracja Sprzętu oraz szczegółowy wykaz i zakres Usług Serwisowych okr</w:t>
      </w:r>
      <w:r w:rsidR="00E11C96">
        <w:rPr>
          <w:rFonts w:ascii="Arial Narrow" w:hAnsi="Arial Narrow" w:cs="Arial"/>
        </w:rPr>
        <w:t>eślone są w załączniku nr 1 do u</w:t>
      </w:r>
      <w:r w:rsidRPr="006B2745">
        <w:rPr>
          <w:rFonts w:ascii="Arial Narrow" w:hAnsi="Arial Narrow" w:cs="Arial"/>
        </w:rPr>
        <w:t>mowy.</w:t>
      </w:r>
    </w:p>
    <w:p w:rsidR="006B2745" w:rsidRPr="006B2745" w:rsidRDefault="006B2745" w:rsidP="009E3F61">
      <w:pPr>
        <w:numPr>
          <w:ilvl w:val="0"/>
          <w:numId w:val="36"/>
        </w:numPr>
        <w:tabs>
          <w:tab w:val="num" w:pos="284"/>
        </w:tabs>
        <w:spacing w:after="0" w:line="276" w:lineRule="auto"/>
        <w:ind w:left="284" w:hanging="284"/>
        <w:jc w:val="both"/>
        <w:rPr>
          <w:rFonts w:ascii="Arial Narrow" w:hAnsi="Arial Narrow" w:cs="Arial"/>
        </w:rPr>
      </w:pPr>
      <w:r w:rsidRPr="006B2745">
        <w:rPr>
          <w:rFonts w:ascii="Arial Narrow" w:hAnsi="Arial Narrow" w:cs="Arial"/>
        </w:rPr>
        <w:t>Zakres zobowiązań Lokalnego Serwisu Zamawiającego, niezbędn</w:t>
      </w:r>
      <w:r w:rsidR="00E11C96">
        <w:rPr>
          <w:rFonts w:ascii="Arial Narrow" w:hAnsi="Arial Narrow" w:cs="Arial"/>
        </w:rPr>
        <w:t>ych dla prawidłowej realizacji u</w:t>
      </w:r>
      <w:r w:rsidRPr="006B2745">
        <w:rPr>
          <w:rFonts w:ascii="Arial Narrow" w:hAnsi="Arial Narrow" w:cs="Arial"/>
        </w:rPr>
        <w:t xml:space="preserve">mowy obejmuje podstawowe czynności określone przez producenta w Instrukcji Obsługi Sprzętu, okresową kontrolę funkcjonowania Sprzętu, regularne zabezpieczenie danych (wykonywanie kopii zapasowych) oraz drobne naprawy wykonywane po uprzednim uzgodnieniu i pod nadzorem </w:t>
      </w:r>
      <w:r w:rsidR="00E11C96">
        <w:rPr>
          <w:rFonts w:ascii="Arial Narrow" w:hAnsi="Arial Narrow" w:cs="Arial"/>
        </w:rPr>
        <w:t>Wykonawcy</w:t>
      </w:r>
      <w:r w:rsidRPr="006B2745">
        <w:rPr>
          <w:rFonts w:ascii="Arial Narrow" w:hAnsi="Arial Narrow" w:cs="Arial"/>
        </w:rPr>
        <w:t>.</w:t>
      </w:r>
    </w:p>
    <w:p w:rsidR="006B2745" w:rsidRPr="006B2745" w:rsidRDefault="009D4C59" w:rsidP="009E3F61">
      <w:pPr>
        <w:numPr>
          <w:ilvl w:val="0"/>
          <w:numId w:val="36"/>
        </w:numPr>
        <w:tabs>
          <w:tab w:val="num" w:pos="284"/>
        </w:tabs>
        <w:spacing w:after="0" w:line="276" w:lineRule="auto"/>
        <w:ind w:left="284" w:hanging="284"/>
        <w:jc w:val="both"/>
        <w:rPr>
          <w:rFonts w:ascii="Arial Narrow" w:hAnsi="Arial Narrow" w:cs="Arial"/>
        </w:rPr>
      </w:pPr>
      <w:r>
        <w:rPr>
          <w:rFonts w:ascii="Arial Narrow" w:hAnsi="Arial Narrow" w:cs="Arial"/>
        </w:rPr>
        <w:t>Wykonawca</w:t>
      </w:r>
      <w:r w:rsidR="006B2745" w:rsidRPr="006B2745">
        <w:rPr>
          <w:rFonts w:ascii="Arial Narrow" w:hAnsi="Arial Narrow" w:cs="Arial"/>
        </w:rPr>
        <w:t xml:space="preserve"> zobowiązuje się do zapewnienia Minimalnego Czasu Użytkowania Sprzętu objętego przedmiotem niniejszej </w:t>
      </w:r>
      <w:r w:rsidR="00E11C96">
        <w:rPr>
          <w:rFonts w:ascii="Arial Narrow" w:hAnsi="Arial Narrow" w:cs="Arial"/>
        </w:rPr>
        <w:t>u</w:t>
      </w:r>
      <w:r w:rsidR="006B2745" w:rsidRPr="006B2745">
        <w:rPr>
          <w:rFonts w:ascii="Arial Narrow" w:hAnsi="Arial Narrow" w:cs="Arial"/>
        </w:rPr>
        <w:t>mowy zgodnie z załącznikiem nr 1.</w:t>
      </w:r>
    </w:p>
    <w:p w:rsidR="006B2745" w:rsidRDefault="009D4C59" w:rsidP="009E3F61">
      <w:pPr>
        <w:numPr>
          <w:ilvl w:val="0"/>
          <w:numId w:val="36"/>
        </w:numPr>
        <w:tabs>
          <w:tab w:val="num" w:pos="284"/>
        </w:tabs>
        <w:spacing w:after="0" w:line="276" w:lineRule="auto"/>
        <w:ind w:left="284" w:hanging="284"/>
        <w:jc w:val="both"/>
        <w:rPr>
          <w:rFonts w:ascii="Arial Narrow" w:hAnsi="Arial Narrow" w:cs="Arial"/>
        </w:rPr>
      </w:pPr>
      <w:r>
        <w:rPr>
          <w:rFonts w:ascii="Arial Narrow" w:hAnsi="Arial Narrow" w:cs="Arial"/>
        </w:rPr>
        <w:t>Wykonawca</w:t>
      </w:r>
      <w:r w:rsidR="006B2745" w:rsidRPr="006B2745">
        <w:rPr>
          <w:rFonts w:ascii="Arial Narrow" w:hAnsi="Arial Narrow" w:cs="Arial"/>
        </w:rPr>
        <w:t xml:space="preserve"> </w:t>
      </w:r>
      <w:r w:rsidR="00E11C96">
        <w:rPr>
          <w:rFonts w:ascii="Arial Narrow" w:hAnsi="Arial Narrow" w:cs="Arial"/>
        </w:rPr>
        <w:t>powierza</w:t>
      </w:r>
      <w:r w:rsidR="006B2745" w:rsidRPr="006B2745">
        <w:rPr>
          <w:rFonts w:ascii="Arial Narrow" w:hAnsi="Arial Narrow" w:cs="Arial"/>
        </w:rPr>
        <w:t xml:space="preserve"> wykonanie części lub całości obowiązków wynikających z </w:t>
      </w:r>
      <w:r w:rsidR="00E11C96">
        <w:rPr>
          <w:rFonts w:ascii="Arial Narrow" w:hAnsi="Arial Narrow" w:cs="Arial"/>
        </w:rPr>
        <w:t>u</w:t>
      </w:r>
      <w:r w:rsidR="006B2745" w:rsidRPr="006B2745">
        <w:rPr>
          <w:rFonts w:ascii="Arial Narrow" w:hAnsi="Arial Narrow" w:cs="Arial"/>
        </w:rPr>
        <w:t xml:space="preserve">mowy </w:t>
      </w:r>
      <w:r w:rsidR="00E11C96">
        <w:rPr>
          <w:rFonts w:ascii="Arial Narrow" w:hAnsi="Arial Narrow" w:cs="Arial"/>
        </w:rPr>
        <w:t>firmie …………………….</w:t>
      </w:r>
      <w:r w:rsidR="006B2745" w:rsidRPr="006B2745">
        <w:rPr>
          <w:rFonts w:ascii="Arial Narrow" w:hAnsi="Arial Narrow" w:cs="Arial"/>
        </w:rPr>
        <w:t xml:space="preserve">, </w:t>
      </w:r>
      <w:r w:rsidR="00E11C96">
        <w:rPr>
          <w:rFonts w:ascii="Arial Narrow" w:hAnsi="Arial Narrow" w:cs="Arial"/>
        </w:rPr>
        <w:t xml:space="preserve">z siedzibą w ……………………… </w:t>
      </w:r>
      <w:r w:rsidR="006B2745" w:rsidRPr="006B2745">
        <w:rPr>
          <w:rFonts w:ascii="Arial Narrow" w:hAnsi="Arial Narrow" w:cs="Arial"/>
        </w:rPr>
        <w:t xml:space="preserve">. </w:t>
      </w:r>
      <w:r w:rsidR="00E11C96">
        <w:rPr>
          <w:rFonts w:ascii="Arial Narrow" w:hAnsi="Arial Narrow" w:cs="Arial"/>
        </w:rPr>
        <w:t>Za działania i zaniechania wymienionego podmiotu wykonawca odpowiada jak za własne działania i zaniechania</w:t>
      </w:r>
      <w:r w:rsidR="006B2745" w:rsidRPr="006B2745">
        <w:rPr>
          <w:rFonts w:ascii="Arial Narrow" w:hAnsi="Arial Narrow" w:cs="Arial"/>
        </w:rPr>
        <w:t>.</w:t>
      </w:r>
    </w:p>
    <w:p w:rsidR="007B0942" w:rsidRDefault="007B0942" w:rsidP="009E3F61">
      <w:pPr>
        <w:numPr>
          <w:ilvl w:val="0"/>
          <w:numId w:val="36"/>
        </w:numPr>
        <w:tabs>
          <w:tab w:val="num" w:pos="284"/>
        </w:tabs>
        <w:spacing w:after="0" w:line="276" w:lineRule="auto"/>
        <w:ind w:left="284" w:hanging="284"/>
        <w:jc w:val="both"/>
        <w:rPr>
          <w:rFonts w:ascii="Arial Narrow" w:hAnsi="Arial Narrow" w:cs="Arial"/>
        </w:rPr>
      </w:pPr>
      <w:r>
        <w:rPr>
          <w:rFonts w:ascii="Arial Narrow" w:hAnsi="Arial Narrow" w:cs="Arial"/>
        </w:rPr>
        <w:t>Odpowiedzialność Wykonawcy zostaje wyłączona w następujących przypadkach:</w:t>
      </w:r>
    </w:p>
    <w:p w:rsidR="007B0942" w:rsidRDefault="007B0942" w:rsidP="009E3F61">
      <w:pPr>
        <w:pStyle w:val="Akapitzlist"/>
        <w:numPr>
          <w:ilvl w:val="0"/>
          <w:numId w:val="38"/>
        </w:numPr>
        <w:spacing w:after="0" w:line="276" w:lineRule="auto"/>
        <w:ind w:left="567" w:hanging="283"/>
        <w:jc w:val="both"/>
        <w:rPr>
          <w:rFonts w:ascii="Arial Narrow" w:hAnsi="Arial Narrow" w:cs="Arial"/>
        </w:rPr>
      </w:pPr>
      <w:r>
        <w:rPr>
          <w:rFonts w:ascii="Arial Narrow" w:hAnsi="Arial Narrow" w:cs="Arial"/>
        </w:rPr>
        <w:t>Niewykonania lub nienależytego wykonania przez Zamawiającego zobowiązań określonych w §9 umowy, w szczególności nieprzestrzegania zaleceń producenta i Wykonawcy w zakresie obsługi sprzętu;</w:t>
      </w:r>
    </w:p>
    <w:p w:rsidR="007B0942" w:rsidRDefault="007B0942" w:rsidP="009E3F61">
      <w:pPr>
        <w:pStyle w:val="Akapitzlist"/>
        <w:numPr>
          <w:ilvl w:val="0"/>
          <w:numId w:val="38"/>
        </w:numPr>
        <w:spacing w:after="0" w:line="276" w:lineRule="auto"/>
        <w:ind w:left="567" w:hanging="283"/>
        <w:jc w:val="both"/>
        <w:rPr>
          <w:rFonts w:ascii="Arial Narrow" w:hAnsi="Arial Narrow" w:cs="Arial"/>
        </w:rPr>
      </w:pPr>
      <w:r>
        <w:rPr>
          <w:rFonts w:ascii="Arial Narrow" w:hAnsi="Arial Narrow" w:cs="Arial"/>
        </w:rPr>
        <w:t>Stosowania niewłaściwych - niezgodnych z zaleceniami producenta lub Wykonawcy materiałów eksploatacyjnych i części zamiennych;</w:t>
      </w:r>
    </w:p>
    <w:p w:rsidR="007B0942" w:rsidRDefault="007B0942" w:rsidP="009E3F61">
      <w:pPr>
        <w:pStyle w:val="Akapitzlist"/>
        <w:numPr>
          <w:ilvl w:val="0"/>
          <w:numId w:val="38"/>
        </w:numPr>
        <w:spacing w:after="0" w:line="276" w:lineRule="auto"/>
        <w:ind w:left="567" w:hanging="283"/>
        <w:jc w:val="both"/>
        <w:rPr>
          <w:rFonts w:ascii="Arial Narrow" w:hAnsi="Arial Narrow" w:cs="Arial"/>
        </w:rPr>
      </w:pPr>
      <w:r>
        <w:rPr>
          <w:rFonts w:ascii="Arial Narrow" w:hAnsi="Arial Narrow" w:cs="Arial"/>
        </w:rPr>
        <w:t>Eksploatacji sprzętu w warunkach środowiskowych niezgodnych z ustalonymi przez producenta normatywami;</w:t>
      </w:r>
    </w:p>
    <w:p w:rsidR="007B0942" w:rsidRPr="007B0942" w:rsidRDefault="007B0942" w:rsidP="009E3F61">
      <w:pPr>
        <w:pStyle w:val="Akapitzlist"/>
        <w:numPr>
          <w:ilvl w:val="0"/>
          <w:numId w:val="38"/>
        </w:numPr>
        <w:spacing w:after="0" w:line="276" w:lineRule="auto"/>
        <w:ind w:left="567" w:hanging="283"/>
        <w:jc w:val="both"/>
        <w:rPr>
          <w:rFonts w:ascii="Arial Narrow" w:hAnsi="Arial Narrow" w:cs="Arial"/>
        </w:rPr>
      </w:pPr>
      <w:r>
        <w:rPr>
          <w:rFonts w:ascii="Arial Narrow" w:hAnsi="Arial Narrow" w:cs="Arial"/>
        </w:rPr>
        <w:t>Wystąpienia przyczyn zewnętrznych będących poza kontrolą stron, w szczególności awarii zasilania, zmian napięcia sieci zasilającej oraz zaistnienia siły wyższej.</w:t>
      </w:r>
    </w:p>
    <w:p w:rsidR="00E931A1" w:rsidRPr="00FF352B" w:rsidRDefault="00E931A1" w:rsidP="009D4C59">
      <w:pPr>
        <w:spacing w:after="0"/>
        <w:rPr>
          <w:rFonts w:ascii="Arial Narrow" w:hAnsi="Arial Narrow" w:cs="Times New Roman"/>
        </w:rPr>
      </w:pPr>
    </w:p>
    <w:p w:rsidR="007B0942" w:rsidRPr="00A0140B" w:rsidRDefault="007B0942" w:rsidP="00A0140B">
      <w:pPr>
        <w:spacing w:after="0" w:line="240" w:lineRule="auto"/>
        <w:jc w:val="center"/>
        <w:rPr>
          <w:rFonts w:ascii="Arial Narrow" w:hAnsi="Arial Narrow" w:cs="Times New Roman"/>
          <w:b/>
        </w:rPr>
      </w:pPr>
      <w:r w:rsidRPr="00A0140B">
        <w:rPr>
          <w:rFonts w:ascii="Arial Narrow" w:hAnsi="Arial Narrow" w:cs="Times New Roman"/>
          <w:b/>
        </w:rPr>
        <w:t>§4. Zgłoszenie, Interwencja Serwisowa</w:t>
      </w:r>
    </w:p>
    <w:p w:rsidR="006C1EDF" w:rsidRDefault="00A0140B" w:rsidP="009E3F61">
      <w:pPr>
        <w:pStyle w:val="Akapitzlist"/>
        <w:numPr>
          <w:ilvl w:val="0"/>
          <w:numId w:val="39"/>
        </w:numPr>
        <w:spacing w:after="0" w:line="240" w:lineRule="auto"/>
        <w:ind w:left="284" w:hanging="284"/>
        <w:jc w:val="both"/>
        <w:rPr>
          <w:rFonts w:ascii="Arial Narrow" w:hAnsi="Arial Narrow" w:cs="Times New Roman"/>
        </w:rPr>
      </w:pPr>
      <w:r w:rsidRPr="006C1EDF">
        <w:rPr>
          <w:rFonts w:ascii="Arial Narrow" w:hAnsi="Arial Narrow" w:cs="Times New Roman"/>
        </w:rPr>
        <w:t>Wykonawca zapewnia</w:t>
      </w:r>
      <w:r w:rsidR="00207D04" w:rsidRPr="006C1EDF">
        <w:rPr>
          <w:rFonts w:ascii="Arial Narrow" w:hAnsi="Arial Narrow" w:cs="Times New Roman"/>
        </w:rPr>
        <w:t xml:space="preserve"> dostępność s</w:t>
      </w:r>
      <w:r w:rsidR="007B0942" w:rsidRPr="006C1EDF">
        <w:rPr>
          <w:rFonts w:ascii="Arial Narrow" w:hAnsi="Arial Narrow" w:cs="Times New Roman"/>
        </w:rPr>
        <w:t>erwisu w wymiarze (dni i godzin)</w:t>
      </w:r>
      <w:r w:rsidR="00207D04" w:rsidRPr="006C1EDF">
        <w:rPr>
          <w:rFonts w:ascii="Arial Narrow" w:hAnsi="Arial Narrow" w:cs="Times New Roman"/>
        </w:rPr>
        <w:t xml:space="preserve"> określonym w Załączniku Nr 1. </w:t>
      </w:r>
    </w:p>
    <w:p w:rsidR="006C1EDF" w:rsidRDefault="00207D04" w:rsidP="009E3F61">
      <w:pPr>
        <w:pStyle w:val="Akapitzlist"/>
        <w:numPr>
          <w:ilvl w:val="0"/>
          <w:numId w:val="39"/>
        </w:numPr>
        <w:spacing w:after="0" w:line="240" w:lineRule="auto"/>
        <w:ind w:left="284" w:hanging="284"/>
        <w:jc w:val="both"/>
        <w:rPr>
          <w:rFonts w:ascii="Arial Narrow" w:hAnsi="Arial Narrow" w:cs="Times New Roman"/>
        </w:rPr>
      </w:pPr>
      <w:r w:rsidRPr="006C1EDF">
        <w:rPr>
          <w:rFonts w:ascii="Arial Narrow" w:hAnsi="Arial Narrow" w:cs="Times New Roman"/>
        </w:rPr>
        <w:t xml:space="preserve">Awarie </w:t>
      </w:r>
      <w:r w:rsidR="007B0942" w:rsidRPr="006C1EDF">
        <w:rPr>
          <w:rFonts w:ascii="Arial Narrow" w:hAnsi="Arial Narrow" w:cs="Times New Roman"/>
        </w:rPr>
        <w:t xml:space="preserve">Sprzętu </w:t>
      </w:r>
      <w:r w:rsidRPr="006C1EDF">
        <w:rPr>
          <w:rFonts w:ascii="Arial Narrow" w:hAnsi="Arial Narrow" w:cs="Times New Roman"/>
        </w:rPr>
        <w:t xml:space="preserve">będą zgłaszane telefonicznie, faxem lub </w:t>
      </w:r>
      <w:r w:rsidR="007B0942" w:rsidRPr="006C1EDF">
        <w:rPr>
          <w:rFonts w:ascii="Arial Narrow" w:hAnsi="Arial Narrow" w:cs="Times New Roman"/>
        </w:rPr>
        <w:t xml:space="preserve">za pośrednictwem </w:t>
      </w:r>
      <w:r w:rsidRPr="006C1EDF">
        <w:rPr>
          <w:rFonts w:ascii="Arial Narrow" w:hAnsi="Arial Narrow" w:cs="Times New Roman"/>
        </w:rPr>
        <w:t>środków komunikacji elektronicznej przez upoważnionego pracownika Zamawiającego – wzór zgłoszenia serwisowego stanowi Załącznik nr 2 do Umowy</w:t>
      </w:r>
      <w:r w:rsidR="007B0942" w:rsidRPr="006C1EDF">
        <w:rPr>
          <w:rFonts w:ascii="Arial Narrow" w:hAnsi="Arial Narrow" w:cs="Times New Roman"/>
        </w:rPr>
        <w:t xml:space="preserve">. </w:t>
      </w:r>
    </w:p>
    <w:p w:rsidR="006C1EDF" w:rsidRDefault="00207D04" w:rsidP="009E3F61">
      <w:pPr>
        <w:pStyle w:val="Akapitzlist"/>
        <w:numPr>
          <w:ilvl w:val="0"/>
          <w:numId w:val="39"/>
        </w:numPr>
        <w:spacing w:after="0" w:line="240" w:lineRule="auto"/>
        <w:ind w:left="284" w:hanging="284"/>
        <w:jc w:val="both"/>
        <w:rPr>
          <w:rFonts w:ascii="Arial Narrow" w:hAnsi="Arial Narrow" w:cs="Times New Roman"/>
        </w:rPr>
      </w:pPr>
      <w:r w:rsidRPr="006C1EDF">
        <w:rPr>
          <w:rFonts w:ascii="Arial Narrow" w:hAnsi="Arial Narrow" w:cs="Times New Roman"/>
        </w:rPr>
        <w:t>W przypadku zgłoszeń dokonywanych telefonicznie, z</w:t>
      </w:r>
      <w:r w:rsidR="007B0942" w:rsidRPr="006C1EDF">
        <w:rPr>
          <w:rFonts w:ascii="Arial Narrow" w:hAnsi="Arial Narrow" w:cs="Times New Roman"/>
        </w:rPr>
        <w:t xml:space="preserve">a termin skutecznego przyjęcia zgłoszenia uznaje się termin otrzymania przez </w:t>
      </w:r>
      <w:r w:rsidRPr="006C1EDF">
        <w:rPr>
          <w:rFonts w:ascii="Arial Narrow" w:hAnsi="Arial Narrow" w:cs="Times New Roman"/>
        </w:rPr>
        <w:t>Wykonawcę zgłoszenia s</w:t>
      </w:r>
      <w:r w:rsidR="007B0942" w:rsidRPr="006C1EDF">
        <w:rPr>
          <w:rFonts w:ascii="Arial Narrow" w:hAnsi="Arial Narrow" w:cs="Times New Roman"/>
        </w:rPr>
        <w:t>erwisowego dokonanego na piśmie i przesłanego w formie fax-u lub poczty elektronicznej na adres podany w §7 pkt 2 Umowy.</w:t>
      </w:r>
    </w:p>
    <w:p w:rsidR="007B0942" w:rsidRPr="006C1EDF" w:rsidRDefault="00207D04" w:rsidP="009E3F61">
      <w:pPr>
        <w:pStyle w:val="Akapitzlist"/>
        <w:numPr>
          <w:ilvl w:val="0"/>
          <w:numId w:val="39"/>
        </w:numPr>
        <w:spacing w:after="0" w:line="240" w:lineRule="auto"/>
        <w:ind w:left="284" w:hanging="284"/>
        <w:jc w:val="both"/>
        <w:rPr>
          <w:rFonts w:ascii="Arial Narrow" w:hAnsi="Arial Narrow" w:cs="Times New Roman"/>
        </w:rPr>
      </w:pPr>
      <w:r w:rsidRPr="006C1EDF">
        <w:rPr>
          <w:rFonts w:ascii="Arial Narrow" w:hAnsi="Arial Narrow" w:cs="Times New Roman"/>
        </w:rPr>
        <w:t>Wykonawca</w:t>
      </w:r>
      <w:r w:rsidR="007B0942" w:rsidRPr="006C1EDF">
        <w:rPr>
          <w:rFonts w:ascii="Arial Narrow" w:hAnsi="Arial Narrow" w:cs="Times New Roman"/>
        </w:rPr>
        <w:t xml:space="preserve"> </w:t>
      </w:r>
      <w:r w:rsidRPr="006C1EDF">
        <w:rPr>
          <w:rFonts w:ascii="Arial Narrow" w:hAnsi="Arial Narrow" w:cs="Times New Roman"/>
        </w:rPr>
        <w:t>może usunąć a</w:t>
      </w:r>
      <w:r w:rsidR="007B0942" w:rsidRPr="006C1EDF">
        <w:rPr>
          <w:rFonts w:ascii="Arial Narrow" w:hAnsi="Arial Narrow" w:cs="Times New Roman"/>
        </w:rPr>
        <w:t>warię w jeden z poniżej wskazanych sposobów:</w:t>
      </w:r>
    </w:p>
    <w:p w:rsidR="007B0942" w:rsidRPr="006C1EDF" w:rsidRDefault="007B0942" w:rsidP="009E3F61">
      <w:pPr>
        <w:pStyle w:val="Akapitzlist"/>
        <w:numPr>
          <w:ilvl w:val="0"/>
          <w:numId w:val="40"/>
        </w:numPr>
        <w:spacing w:after="0" w:line="240" w:lineRule="auto"/>
        <w:ind w:left="567" w:hanging="283"/>
        <w:jc w:val="both"/>
        <w:rPr>
          <w:rFonts w:ascii="Arial Narrow" w:hAnsi="Arial Narrow" w:cs="Times New Roman"/>
        </w:rPr>
      </w:pPr>
      <w:r w:rsidRPr="006C1EDF">
        <w:rPr>
          <w:rFonts w:ascii="Arial Narrow" w:hAnsi="Arial Narrow" w:cs="Times New Roman"/>
        </w:rPr>
        <w:t xml:space="preserve">telefonicznie </w:t>
      </w:r>
      <w:r w:rsidR="006C1EDF" w:rsidRPr="006C1EDF">
        <w:rPr>
          <w:rFonts w:ascii="Arial Narrow" w:hAnsi="Arial Narrow" w:cs="Times New Roman"/>
        </w:rPr>
        <w:t>–</w:t>
      </w:r>
      <w:r w:rsidRPr="006C1EDF">
        <w:rPr>
          <w:rFonts w:ascii="Arial Narrow" w:hAnsi="Arial Narrow" w:cs="Times New Roman"/>
        </w:rPr>
        <w:t xml:space="preserve"> w</w:t>
      </w:r>
      <w:r w:rsidR="006C1EDF" w:rsidRPr="006C1EDF">
        <w:rPr>
          <w:rFonts w:ascii="Arial Narrow" w:hAnsi="Arial Narrow" w:cs="Times New Roman"/>
        </w:rPr>
        <w:t xml:space="preserve"> </w:t>
      </w:r>
      <w:r w:rsidRPr="006C1EDF">
        <w:rPr>
          <w:rFonts w:ascii="Arial Narrow" w:hAnsi="Arial Narrow" w:cs="Times New Roman"/>
        </w:rPr>
        <w:t xml:space="preserve">drodze instruktażu udzielonego osobom upoważnionym zgodnie z §7 pkt 1 Umowy; </w:t>
      </w:r>
    </w:p>
    <w:p w:rsidR="007B0942" w:rsidRPr="006C1EDF" w:rsidRDefault="007B0942" w:rsidP="009E3F61">
      <w:pPr>
        <w:pStyle w:val="Akapitzlist"/>
        <w:numPr>
          <w:ilvl w:val="0"/>
          <w:numId w:val="40"/>
        </w:numPr>
        <w:spacing w:after="0" w:line="240" w:lineRule="auto"/>
        <w:ind w:left="567" w:hanging="283"/>
        <w:jc w:val="both"/>
        <w:rPr>
          <w:rFonts w:ascii="Arial Narrow" w:hAnsi="Arial Narrow" w:cs="Times New Roman"/>
        </w:rPr>
      </w:pPr>
      <w:r w:rsidRPr="006C1EDF">
        <w:rPr>
          <w:rFonts w:ascii="Arial Narrow" w:hAnsi="Arial Narrow" w:cs="Times New Roman"/>
        </w:rPr>
        <w:t>zdalnie –</w:t>
      </w:r>
      <w:r w:rsidR="006C1EDF" w:rsidRPr="006C1EDF">
        <w:rPr>
          <w:rFonts w:ascii="Arial Narrow" w:hAnsi="Arial Narrow" w:cs="Times New Roman"/>
        </w:rPr>
        <w:t xml:space="preserve"> </w:t>
      </w:r>
      <w:r w:rsidRPr="006C1EDF">
        <w:rPr>
          <w:rFonts w:ascii="Arial Narrow" w:hAnsi="Arial Narrow" w:cs="Times New Roman"/>
        </w:rPr>
        <w:t>p</w:t>
      </w:r>
      <w:r w:rsidR="006C1EDF" w:rsidRPr="006C1EDF">
        <w:rPr>
          <w:rFonts w:ascii="Arial Narrow" w:hAnsi="Arial Narrow" w:cs="Times New Roman"/>
        </w:rPr>
        <w:t>oprzez nawiązanie połączenia z s</w:t>
      </w:r>
      <w:r w:rsidRPr="006C1EDF">
        <w:rPr>
          <w:rFonts w:ascii="Arial Narrow" w:hAnsi="Arial Narrow" w:cs="Times New Roman"/>
        </w:rPr>
        <w:t xml:space="preserve">przętem i pracę zdalną w trybie terminalowym; </w:t>
      </w:r>
      <w:r w:rsidR="006C1EDF" w:rsidRPr="006C1EDF">
        <w:rPr>
          <w:rFonts w:ascii="Arial Narrow" w:hAnsi="Arial Narrow" w:cs="Times New Roman"/>
        </w:rPr>
        <w:t>Zamawiający udostępni Wykonawcy ścieżkę dostępu</w:t>
      </w:r>
      <w:r w:rsidRPr="006C1EDF">
        <w:rPr>
          <w:rFonts w:ascii="Arial Narrow" w:hAnsi="Arial Narrow" w:cs="Times New Roman"/>
        </w:rPr>
        <w:t>;</w:t>
      </w:r>
    </w:p>
    <w:p w:rsidR="007B0942" w:rsidRPr="006C1EDF" w:rsidRDefault="007B0942" w:rsidP="009E3F61">
      <w:pPr>
        <w:pStyle w:val="Akapitzlist"/>
        <w:numPr>
          <w:ilvl w:val="0"/>
          <w:numId w:val="40"/>
        </w:numPr>
        <w:spacing w:after="0" w:line="240" w:lineRule="auto"/>
        <w:ind w:left="567" w:hanging="283"/>
        <w:jc w:val="both"/>
        <w:rPr>
          <w:rFonts w:ascii="Arial Narrow" w:hAnsi="Arial Narrow" w:cs="Times New Roman"/>
        </w:rPr>
      </w:pPr>
      <w:r w:rsidRPr="006C1EDF">
        <w:rPr>
          <w:rFonts w:ascii="Arial Narrow" w:hAnsi="Arial Narrow" w:cs="Times New Roman"/>
        </w:rPr>
        <w:t xml:space="preserve">listownie – za pośrednictwem przesyłki pocztowej (w tym kurierskiej), poprzez przekazanie osobom upoważnionym  zgodnie z §7 pkt 1 </w:t>
      </w:r>
      <w:r w:rsidR="006C1EDF" w:rsidRPr="006C1EDF">
        <w:rPr>
          <w:rFonts w:ascii="Arial Narrow" w:hAnsi="Arial Narrow" w:cs="Times New Roman"/>
        </w:rPr>
        <w:t>u</w:t>
      </w:r>
      <w:r w:rsidRPr="006C1EDF">
        <w:rPr>
          <w:rFonts w:ascii="Arial Narrow" w:hAnsi="Arial Narrow" w:cs="Times New Roman"/>
        </w:rPr>
        <w:t>mowy części lub nośników, zawierających wymagane dane, informacje;</w:t>
      </w:r>
    </w:p>
    <w:p w:rsidR="007B0942" w:rsidRPr="006C1EDF" w:rsidRDefault="007B0942" w:rsidP="009E3F61">
      <w:pPr>
        <w:pStyle w:val="Akapitzlist"/>
        <w:numPr>
          <w:ilvl w:val="0"/>
          <w:numId w:val="40"/>
        </w:numPr>
        <w:spacing w:after="0" w:line="240" w:lineRule="auto"/>
        <w:ind w:left="567" w:hanging="283"/>
        <w:jc w:val="both"/>
        <w:rPr>
          <w:rFonts w:ascii="Arial Narrow" w:hAnsi="Arial Narrow" w:cs="Times New Roman"/>
        </w:rPr>
      </w:pPr>
      <w:r w:rsidRPr="006C1EDF">
        <w:rPr>
          <w:rFonts w:ascii="Arial Narrow" w:hAnsi="Arial Narrow" w:cs="Times New Roman"/>
        </w:rPr>
        <w:t xml:space="preserve">osobiście – poprzez wizytę w Zakładzie. </w:t>
      </w:r>
    </w:p>
    <w:p w:rsidR="007B0942" w:rsidRPr="006C1EDF" w:rsidRDefault="007B0942" w:rsidP="009E3F61">
      <w:pPr>
        <w:pStyle w:val="Akapitzlist"/>
        <w:numPr>
          <w:ilvl w:val="0"/>
          <w:numId w:val="39"/>
        </w:numPr>
        <w:spacing w:after="0" w:line="240" w:lineRule="auto"/>
        <w:ind w:left="284" w:hanging="284"/>
        <w:jc w:val="both"/>
        <w:rPr>
          <w:rFonts w:ascii="Arial Narrow" w:hAnsi="Arial Narrow" w:cs="Times New Roman"/>
        </w:rPr>
      </w:pPr>
      <w:r w:rsidRPr="006C1EDF">
        <w:rPr>
          <w:rFonts w:ascii="Arial Narrow" w:hAnsi="Arial Narrow" w:cs="Times New Roman"/>
        </w:rPr>
        <w:t xml:space="preserve">Wybór jednej z wyżej wymienionych form świadczenia Usług Serwisowych w celu usunięcia </w:t>
      </w:r>
      <w:r w:rsidR="006C1EDF" w:rsidRPr="006C1EDF">
        <w:rPr>
          <w:rFonts w:ascii="Arial Narrow" w:hAnsi="Arial Narrow" w:cs="Times New Roman"/>
        </w:rPr>
        <w:t>a</w:t>
      </w:r>
      <w:r w:rsidRPr="006C1EDF">
        <w:rPr>
          <w:rFonts w:ascii="Arial Narrow" w:hAnsi="Arial Narrow" w:cs="Times New Roman"/>
        </w:rPr>
        <w:t xml:space="preserve">warii należy </w:t>
      </w:r>
      <w:r w:rsidR="006C1EDF" w:rsidRPr="006C1EDF">
        <w:rPr>
          <w:rFonts w:ascii="Arial Narrow" w:hAnsi="Arial Narrow" w:cs="Times New Roman"/>
        </w:rPr>
        <w:t>Wykonawcy</w:t>
      </w:r>
      <w:r w:rsidRPr="006C1EDF">
        <w:rPr>
          <w:rFonts w:ascii="Arial Narrow" w:hAnsi="Arial Narrow" w:cs="Times New Roman"/>
        </w:rPr>
        <w:t>.</w:t>
      </w:r>
    </w:p>
    <w:p w:rsidR="006C1EDF" w:rsidRPr="006C1EDF" w:rsidRDefault="006C1EDF" w:rsidP="009E3F61">
      <w:pPr>
        <w:pStyle w:val="Akapitzlist"/>
        <w:numPr>
          <w:ilvl w:val="0"/>
          <w:numId w:val="39"/>
        </w:numPr>
        <w:spacing w:after="0" w:line="240" w:lineRule="auto"/>
        <w:ind w:left="284" w:hanging="284"/>
        <w:jc w:val="both"/>
        <w:rPr>
          <w:rFonts w:ascii="Arial Narrow" w:hAnsi="Arial Narrow" w:cs="Times New Roman"/>
        </w:rPr>
      </w:pPr>
      <w:r w:rsidRPr="006C1EDF">
        <w:rPr>
          <w:rFonts w:ascii="Arial Narrow" w:hAnsi="Arial Narrow" w:cs="Times New Roman"/>
        </w:rPr>
        <w:t>Wykonawca zapewnia gwarantowany czas reakcji i gwarantowany czas interwencji</w:t>
      </w:r>
      <w:r w:rsidR="007B0942" w:rsidRPr="006C1EDF">
        <w:rPr>
          <w:rFonts w:ascii="Arial Narrow" w:hAnsi="Arial Narrow" w:cs="Times New Roman"/>
        </w:rPr>
        <w:t xml:space="preserve"> zgodnie z warunkami określon</w:t>
      </w:r>
      <w:r w:rsidRPr="006C1EDF">
        <w:rPr>
          <w:rFonts w:ascii="Arial Narrow" w:hAnsi="Arial Narrow" w:cs="Times New Roman"/>
        </w:rPr>
        <w:t>ymi w Załączniku Nr 1 do Umowy.</w:t>
      </w:r>
    </w:p>
    <w:p w:rsidR="007B0942" w:rsidRPr="006C1EDF" w:rsidRDefault="006C1EDF" w:rsidP="009E3F61">
      <w:pPr>
        <w:pStyle w:val="Akapitzlist"/>
        <w:numPr>
          <w:ilvl w:val="0"/>
          <w:numId w:val="39"/>
        </w:numPr>
        <w:spacing w:after="0" w:line="240" w:lineRule="auto"/>
        <w:ind w:left="284" w:hanging="284"/>
        <w:jc w:val="both"/>
        <w:rPr>
          <w:rFonts w:ascii="Arial Narrow" w:hAnsi="Arial Narrow" w:cs="Times New Roman"/>
        </w:rPr>
      </w:pPr>
      <w:r w:rsidRPr="006C1EDF">
        <w:rPr>
          <w:rFonts w:ascii="Arial Narrow" w:hAnsi="Arial Narrow" w:cs="Times New Roman"/>
        </w:rPr>
        <w:t>Powiadomienie o a</w:t>
      </w:r>
      <w:r w:rsidR="007B0942" w:rsidRPr="006C1EDF">
        <w:rPr>
          <w:rFonts w:ascii="Arial Narrow" w:hAnsi="Arial Narrow" w:cs="Times New Roman"/>
        </w:rPr>
        <w:t xml:space="preserve">warii będzie następowało na podstawie testów Sprzętu, przeprowadzanych samodzielnie przez Zamawiającego w zakresie, w sposób oraz </w:t>
      </w:r>
      <w:r w:rsidRPr="006C1EDF">
        <w:rPr>
          <w:rFonts w:ascii="Arial Narrow" w:hAnsi="Arial Narrow" w:cs="Times New Roman"/>
        </w:rPr>
        <w:t>z częstotliwością, określoną w instrukcji obsługi sprzętu lub testach a</w:t>
      </w:r>
      <w:r w:rsidR="007B0942" w:rsidRPr="006C1EDF">
        <w:rPr>
          <w:rFonts w:ascii="Arial Narrow" w:hAnsi="Arial Narrow" w:cs="Times New Roman"/>
        </w:rPr>
        <w:t xml:space="preserve">kceptacyjnych. </w:t>
      </w:r>
    </w:p>
    <w:p w:rsidR="007B0942" w:rsidRPr="00A0140B" w:rsidRDefault="007B0942" w:rsidP="00A0140B">
      <w:pPr>
        <w:spacing w:after="0" w:line="240" w:lineRule="auto"/>
        <w:jc w:val="both"/>
        <w:rPr>
          <w:rFonts w:ascii="Arial Narrow" w:hAnsi="Arial Narrow" w:cs="Times New Roman"/>
        </w:rPr>
      </w:pPr>
    </w:p>
    <w:p w:rsidR="007B0942" w:rsidRPr="00D62308" w:rsidRDefault="007B0942" w:rsidP="00D62308">
      <w:pPr>
        <w:spacing w:after="0" w:line="240" w:lineRule="auto"/>
        <w:jc w:val="center"/>
        <w:rPr>
          <w:rFonts w:ascii="Arial Narrow" w:hAnsi="Arial Narrow" w:cs="Times New Roman"/>
          <w:b/>
        </w:rPr>
      </w:pPr>
      <w:r w:rsidRPr="00207D04">
        <w:rPr>
          <w:rFonts w:ascii="Arial Narrow" w:hAnsi="Arial Narrow" w:cs="Times New Roman"/>
          <w:b/>
        </w:rPr>
        <w:t>§5. Części zamienne</w:t>
      </w:r>
    </w:p>
    <w:p w:rsidR="00D62308" w:rsidRPr="00B0003E" w:rsidRDefault="00D62308" w:rsidP="009E3F61">
      <w:pPr>
        <w:pStyle w:val="Akapitzlist"/>
        <w:numPr>
          <w:ilvl w:val="0"/>
          <w:numId w:val="41"/>
        </w:numPr>
        <w:spacing w:after="0" w:line="240" w:lineRule="auto"/>
        <w:ind w:left="284" w:hanging="284"/>
        <w:jc w:val="both"/>
        <w:rPr>
          <w:rFonts w:ascii="Arial Narrow" w:hAnsi="Arial Narrow" w:cs="Times New Roman"/>
        </w:rPr>
      </w:pPr>
      <w:r w:rsidRPr="00B0003E">
        <w:rPr>
          <w:rFonts w:ascii="Arial Narrow" w:hAnsi="Arial Narrow" w:cs="Times New Roman"/>
        </w:rPr>
        <w:t xml:space="preserve">Każdorazowo przed przystąpieniem do realizacji usługi serwisowej, </w:t>
      </w:r>
      <w:r w:rsidR="00B0003E" w:rsidRPr="00B0003E">
        <w:rPr>
          <w:rFonts w:ascii="Arial Narrow" w:hAnsi="Arial Narrow" w:cs="Times New Roman"/>
        </w:rPr>
        <w:t xml:space="preserve">Strony określą koszt wymiany części zamiennych niezbędnych do należytego wykonania usługi. Rozliczenie kosztów następować będzie na podstawie odrębnej faktury. </w:t>
      </w:r>
    </w:p>
    <w:p w:rsidR="007B0942" w:rsidRPr="00B0003E" w:rsidRDefault="006C1EDF" w:rsidP="009E3F61">
      <w:pPr>
        <w:pStyle w:val="Akapitzlist"/>
        <w:numPr>
          <w:ilvl w:val="0"/>
          <w:numId w:val="41"/>
        </w:numPr>
        <w:spacing w:after="0" w:line="240" w:lineRule="auto"/>
        <w:ind w:left="284" w:hanging="284"/>
        <w:jc w:val="both"/>
        <w:rPr>
          <w:rFonts w:ascii="Arial Narrow" w:hAnsi="Arial Narrow" w:cs="Times New Roman"/>
        </w:rPr>
      </w:pPr>
      <w:r w:rsidRPr="00B0003E">
        <w:rPr>
          <w:rFonts w:ascii="Arial Narrow" w:hAnsi="Arial Narrow" w:cs="Times New Roman"/>
        </w:rPr>
        <w:lastRenderedPageBreak/>
        <w:t xml:space="preserve">Wykonawca </w:t>
      </w:r>
      <w:r w:rsidR="00D62308" w:rsidRPr="00B0003E">
        <w:rPr>
          <w:rFonts w:ascii="Arial Narrow" w:hAnsi="Arial Narrow" w:cs="Times New Roman"/>
        </w:rPr>
        <w:t>zobowiązany jest do prowadzenia</w:t>
      </w:r>
      <w:r w:rsidR="007B0942" w:rsidRPr="00B0003E">
        <w:rPr>
          <w:rFonts w:ascii="Arial Narrow" w:hAnsi="Arial Narrow" w:cs="Times New Roman"/>
        </w:rPr>
        <w:t xml:space="preserve"> rejestr</w:t>
      </w:r>
      <w:r w:rsidR="00D62308" w:rsidRPr="00B0003E">
        <w:rPr>
          <w:rFonts w:ascii="Arial Narrow" w:hAnsi="Arial Narrow" w:cs="Times New Roman"/>
        </w:rPr>
        <w:t>u</w:t>
      </w:r>
      <w:r w:rsidR="007B0942" w:rsidRPr="00B0003E">
        <w:rPr>
          <w:rFonts w:ascii="Arial Narrow" w:hAnsi="Arial Narrow" w:cs="Times New Roman"/>
        </w:rPr>
        <w:t xml:space="preserve"> części zamiennych, wykorzystanych do świadczenia</w:t>
      </w:r>
      <w:r w:rsidRPr="00B0003E">
        <w:rPr>
          <w:rFonts w:ascii="Arial Narrow" w:hAnsi="Arial Narrow" w:cs="Times New Roman"/>
        </w:rPr>
        <w:t xml:space="preserve"> Usług Serwisowych w wykonaniu u</w:t>
      </w:r>
      <w:r w:rsidR="007B0942" w:rsidRPr="00B0003E">
        <w:rPr>
          <w:rFonts w:ascii="Arial Narrow" w:hAnsi="Arial Narrow" w:cs="Times New Roman"/>
        </w:rPr>
        <w:t>mowy.</w:t>
      </w:r>
    </w:p>
    <w:p w:rsidR="007B0942" w:rsidRPr="00A0140B" w:rsidRDefault="007B0942" w:rsidP="00A0140B">
      <w:pPr>
        <w:spacing w:after="0" w:line="240" w:lineRule="auto"/>
        <w:jc w:val="both"/>
        <w:rPr>
          <w:rFonts w:ascii="Arial Narrow" w:hAnsi="Arial Narrow" w:cs="Times New Roman"/>
        </w:rPr>
      </w:pPr>
    </w:p>
    <w:p w:rsidR="007B0942" w:rsidRPr="00D62308" w:rsidRDefault="007B0942" w:rsidP="00D62308">
      <w:pPr>
        <w:spacing w:after="0" w:line="240" w:lineRule="auto"/>
        <w:jc w:val="center"/>
        <w:rPr>
          <w:rFonts w:ascii="Arial Narrow" w:hAnsi="Arial Narrow" w:cs="Times New Roman"/>
          <w:b/>
        </w:rPr>
      </w:pPr>
      <w:r w:rsidRPr="00D62308">
        <w:rPr>
          <w:rFonts w:ascii="Arial Narrow" w:hAnsi="Arial Narrow" w:cs="Times New Roman"/>
          <w:b/>
        </w:rPr>
        <w:t>§6. Odbiór Usług Serwisowych</w:t>
      </w:r>
    </w:p>
    <w:p w:rsidR="00736ACB" w:rsidRPr="00B0003E" w:rsidRDefault="00D62308" w:rsidP="009E3F61">
      <w:pPr>
        <w:pStyle w:val="Akapitzlist"/>
        <w:numPr>
          <w:ilvl w:val="0"/>
          <w:numId w:val="42"/>
        </w:numPr>
        <w:spacing w:after="0" w:line="240" w:lineRule="auto"/>
        <w:ind w:left="284" w:hanging="284"/>
        <w:jc w:val="both"/>
        <w:rPr>
          <w:rFonts w:ascii="Arial Narrow" w:hAnsi="Arial Narrow" w:cs="Times New Roman"/>
        </w:rPr>
      </w:pPr>
      <w:r w:rsidRPr="00B0003E">
        <w:rPr>
          <w:rFonts w:ascii="Arial Narrow" w:hAnsi="Arial Narrow" w:cs="Times New Roman"/>
        </w:rPr>
        <w:t>Odbiór wykonanej usługi serwisowej będzie dokonywany na podstawie podpisanej przez upoważnionych przedstawicieli stron</w:t>
      </w:r>
      <w:r w:rsidR="007B0942" w:rsidRPr="00B0003E">
        <w:rPr>
          <w:rFonts w:ascii="Arial Narrow" w:hAnsi="Arial Narrow" w:cs="Times New Roman"/>
        </w:rPr>
        <w:t xml:space="preserve"> Karty Pracy Serwisu, </w:t>
      </w:r>
      <w:r w:rsidRPr="00B0003E">
        <w:rPr>
          <w:rFonts w:ascii="Arial Narrow" w:hAnsi="Arial Narrow" w:cs="Times New Roman"/>
        </w:rPr>
        <w:t>zawierającej informacje dotyczące</w:t>
      </w:r>
      <w:r w:rsidR="007B0942" w:rsidRPr="00B0003E">
        <w:rPr>
          <w:rFonts w:ascii="Arial Narrow" w:hAnsi="Arial Narrow" w:cs="Times New Roman"/>
        </w:rPr>
        <w:t>:</w:t>
      </w:r>
    </w:p>
    <w:p w:rsidR="00A0140B" w:rsidRPr="00B0003E" w:rsidRDefault="00A0140B" w:rsidP="009E3F61">
      <w:pPr>
        <w:pStyle w:val="Akapitzlist"/>
        <w:numPr>
          <w:ilvl w:val="0"/>
          <w:numId w:val="43"/>
        </w:numPr>
        <w:spacing w:after="0" w:line="240" w:lineRule="auto"/>
        <w:ind w:left="567" w:hanging="283"/>
        <w:jc w:val="both"/>
        <w:rPr>
          <w:rFonts w:ascii="Arial Narrow" w:hAnsi="Arial Narrow" w:cs="Times New Roman"/>
        </w:rPr>
      </w:pPr>
      <w:r w:rsidRPr="00B0003E">
        <w:rPr>
          <w:rFonts w:ascii="Arial Narrow" w:hAnsi="Arial Narrow" w:cs="Times New Roman"/>
        </w:rPr>
        <w:t xml:space="preserve">specyfikację Usługi Serwisowej, </w:t>
      </w:r>
    </w:p>
    <w:p w:rsidR="00A0140B" w:rsidRPr="00B0003E" w:rsidRDefault="00A0140B" w:rsidP="009E3F61">
      <w:pPr>
        <w:pStyle w:val="Akapitzlist"/>
        <w:numPr>
          <w:ilvl w:val="0"/>
          <w:numId w:val="43"/>
        </w:numPr>
        <w:spacing w:after="0" w:line="240" w:lineRule="auto"/>
        <w:ind w:left="567" w:hanging="283"/>
        <w:jc w:val="both"/>
        <w:rPr>
          <w:rFonts w:ascii="Arial Narrow" w:hAnsi="Arial Narrow" w:cs="Times New Roman"/>
        </w:rPr>
      </w:pPr>
      <w:r w:rsidRPr="00B0003E">
        <w:rPr>
          <w:rFonts w:ascii="Arial Narrow" w:hAnsi="Arial Narrow" w:cs="Times New Roman"/>
        </w:rPr>
        <w:t xml:space="preserve">opis wykonanych Usług Serwisowych, </w:t>
      </w:r>
    </w:p>
    <w:p w:rsidR="00A0140B" w:rsidRPr="00B0003E" w:rsidRDefault="00A0140B" w:rsidP="009E3F61">
      <w:pPr>
        <w:pStyle w:val="Akapitzlist"/>
        <w:numPr>
          <w:ilvl w:val="0"/>
          <w:numId w:val="43"/>
        </w:numPr>
        <w:spacing w:after="0" w:line="240" w:lineRule="auto"/>
        <w:ind w:left="567" w:hanging="283"/>
        <w:jc w:val="both"/>
        <w:rPr>
          <w:rFonts w:ascii="Arial Narrow" w:hAnsi="Arial Narrow" w:cs="Times New Roman"/>
        </w:rPr>
      </w:pPr>
      <w:r w:rsidRPr="00B0003E">
        <w:rPr>
          <w:rFonts w:ascii="Arial Narrow" w:hAnsi="Arial Narrow" w:cs="Times New Roman"/>
        </w:rPr>
        <w:t xml:space="preserve">zastosowane części zamienne, </w:t>
      </w:r>
    </w:p>
    <w:p w:rsidR="00A0140B" w:rsidRPr="00B0003E" w:rsidRDefault="00A0140B" w:rsidP="009E3F61">
      <w:pPr>
        <w:pStyle w:val="Akapitzlist"/>
        <w:numPr>
          <w:ilvl w:val="0"/>
          <w:numId w:val="43"/>
        </w:numPr>
        <w:spacing w:after="0" w:line="240" w:lineRule="auto"/>
        <w:ind w:left="567" w:hanging="283"/>
        <w:jc w:val="both"/>
        <w:rPr>
          <w:rFonts w:ascii="Arial Narrow" w:hAnsi="Arial Narrow" w:cs="Times New Roman"/>
        </w:rPr>
      </w:pPr>
      <w:r w:rsidRPr="00B0003E">
        <w:rPr>
          <w:rFonts w:ascii="Arial Narrow" w:hAnsi="Arial Narrow" w:cs="Times New Roman"/>
        </w:rPr>
        <w:t>wykaz części, które powinny być wymienione w dalszej kolejności.</w:t>
      </w:r>
    </w:p>
    <w:p w:rsidR="00A0140B" w:rsidRPr="00B0003E" w:rsidRDefault="00A0140B" w:rsidP="009E3F61">
      <w:pPr>
        <w:pStyle w:val="Akapitzlist"/>
        <w:numPr>
          <w:ilvl w:val="0"/>
          <w:numId w:val="43"/>
        </w:numPr>
        <w:spacing w:after="0" w:line="240" w:lineRule="auto"/>
        <w:ind w:left="567" w:hanging="283"/>
        <w:jc w:val="both"/>
        <w:rPr>
          <w:rFonts w:ascii="Arial Narrow" w:hAnsi="Arial Narrow" w:cs="Times New Roman"/>
        </w:rPr>
      </w:pPr>
      <w:r w:rsidRPr="00B0003E">
        <w:rPr>
          <w:rFonts w:ascii="Arial Narrow" w:hAnsi="Arial Narrow" w:cs="Times New Roman"/>
        </w:rPr>
        <w:t>zalecenia serwisowe.</w:t>
      </w:r>
    </w:p>
    <w:p w:rsidR="00A0140B" w:rsidRPr="00B0003E" w:rsidRDefault="00A0140B" w:rsidP="009E3F61">
      <w:pPr>
        <w:pStyle w:val="Akapitzlist"/>
        <w:numPr>
          <w:ilvl w:val="0"/>
          <w:numId w:val="42"/>
        </w:numPr>
        <w:spacing w:after="0" w:line="240" w:lineRule="auto"/>
        <w:ind w:left="284" w:hanging="284"/>
        <w:jc w:val="both"/>
        <w:rPr>
          <w:rFonts w:ascii="Arial Narrow" w:hAnsi="Arial Narrow" w:cs="Times New Roman"/>
        </w:rPr>
      </w:pPr>
      <w:r w:rsidRPr="00B0003E">
        <w:rPr>
          <w:rFonts w:ascii="Arial Narrow" w:hAnsi="Arial Narrow" w:cs="Times New Roman"/>
        </w:rPr>
        <w:t xml:space="preserve">Dopuszczenie Sprzętu do użytkowania po realizacji Usług Serwisowych jest obowiązkiem Zamawiającego. </w:t>
      </w:r>
    </w:p>
    <w:p w:rsidR="00A0140B" w:rsidRPr="00A0140B" w:rsidRDefault="00A0140B" w:rsidP="00A0140B">
      <w:pPr>
        <w:spacing w:after="0" w:line="240" w:lineRule="auto"/>
        <w:jc w:val="both"/>
        <w:rPr>
          <w:rFonts w:ascii="Arial Narrow" w:hAnsi="Arial Narrow" w:cs="Times New Roman"/>
        </w:rPr>
      </w:pPr>
    </w:p>
    <w:p w:rsidR="00A0140B" w:rsidRPr="00D62308" w:rsidRDefault="00A0140B" w:rsidP="00D62308">
      <w:pPr>
        <w:spacing w:after="0" w:line="240" w:lineRule="auto"/>
        <w:jc w:val="center"/>
        <w:rPr>
          <w:rFonts w:ascii="Arial Narrow" w:hAnsi="Arial Narrow" w:cs="Times New Roman"/>
          <w:b/>
        </w:rPr>
      </w:pPr>
      <w:r w:rsidRPr="00D62308">
        <w:rPr>
          <w:rFonts w:ascii="Arial Narrow" w:hAnsi="Arial Narrow" w:cs="Times New Roman"/>
          <w:b/>
        </w:rPr>
        <w:t>§7. Osoby odpowiedz</w:t>
      </w:r>
      <w:r w:rsidR="00D62308" w:rsidRPr="00D62308">
        <w:rPr>
          <w:rFonts w:ascii="Arial Narrow" w:hAnsi="Arial Narrow" w:cs="Times New Roman"/>
          <w:b/>
        </w:rPr>
        <w:t>ialne za realizację Umowy</w:t>
      </w:r>
    </w:p>
    <w:p w:rsidR="00A0140B" w:rsidRPr="00B0003E" w:rsidRDefault="00A0140B" w:rsidP="009E3F61">
      <w:pPr>
        <w:pStyle w:val="Akapitzlist"/>
        <w:numPr>
          <w:ilvl w:val="0"/>
          <w:numId w:val="44"/>
        </w:numPr>
        <w:spacing w:after="0" w:line="240" w:lineRule="auto"/>
        <w:ind w:left="284" w:hanging="284"/>
        <w:jc w:val="both"/>
        <w:rPr>
          <w:rFonts w:ascii="Arial Narrow" w:hAnsi="Arial Narrow" w:cs="Times New Roman"/>
        </w:rPr>
      </w:pPr>
      <w:r w:rsidRPr="00B0003E">
        <w:rPr>
          <w:rFonts w:ascii="Arial Narrow" w:hAnsi="Arial Narrow" w:cs="Times New Roman"/>
        </w:rPr>
        <w:t>Osoby upoważnione przez Zamawiającego odpowiedzialne za czynności związane ze skuteczną realizacją Umowy w zakresie:</w:t>
      </w:r>
    </w:p>
    <w:p w:rsidR="00A0140B" w:rsidRPr="00B0003E" w:rsidRDefault="00A0140B" w:rsidP="009E3F61">
      <w:pPr>
        <w:pStyle w:val="Akapitzlist"/>
        <w:numPr>
          <w:ilvl w:val="1"/>
          <w:numId w:val="45"/>
        </w:numPr>
        <w:spacing w:after="0" w:line="240" w:lineRule="auto"/>
        <w:ind w:left="567" w:hanging="283"/>
        <w:jc w:val="both"/>
        <w:rPr>
          <w:rFonts w:ascii="Arial Narrow" w:hAnsi="Arial Narrow" w:cs="Times New Roman"/>
        </w:rPr>
      </w:pPr>
      <w:r w:rsidRPr="00B0003E">
        <w:rPr>
          <w:rFonts w:ascii="Arial Narrow" w:hAnsi="Arial Narrow" w:cs="Times New Roman"/>
        </w:rPr>
        <w:t>dokonywania Zgłoszeń Serwisowych; ……………………………….…………………..</w:t>
      </w:r>
    </w:p>
    <w:p w:rsidR="00A0140B" w:rsidRPr="00B0003E" w:rsidRDefault="00A0140B" w:rsidP="009E3F61">
      <w:pPr>
        <w:pStyle w:val="Akapitzlist"/>
        <w:numPr>
          <w:ilvl w:val="1"/>
          <w:numId w:val="45"/>
        </w:numPr>
        <w:spacing w:after="0" w:line="240" w:lineRule="auto"/>
        <w:ind w:left="567" w:hanging="283"/>
        <w:jc w:val="both"/>
        <w:rPr>
          <w:rFonts w:ascii="Arial Narrow" w:hAnsi="Arial Narrow" w:cs="Times New Roman"/>
        </w:rPr>
      </w:pPr>
      <w:r w:rsidRPr="00B0003E">
        <w:rPr>
          <w:rFonts w:ascii="Arial Narrow" w:hAnsi="Arial Narrow" w:cs="Times New Roman"/>
        </w:rPr>
        <w:t>kontroli i podpisywania Kart Pracy Serwisu; …………………………………………….</w:t>
      </w:r>
    </w:p>
    <w:p w:rsidR="00A0140B" w:rsidRPr="00B0003E" w:rsidRDefault="00A0140B" w:rsidP="009E3F61">
      <w:pPr>
        <w:pStyle w:val="Akapitzlist"/>
        <w:numPr>
          <w:ilvl w:val="1"/>
          <w:numId w:val="45"/>
        </w:numPr>
        <w:spacing w:after="0" w:line="240" w:lineRule="auto"/>
        <w:ind w:left="567" w:hanging="283"/>
        <w:jc w:val="both"/>
        <w:rPr>
          <w:rFonts w:ascii="Arial Narrow" w:hAnsi="Arial Narrow" w:cs="Times New Roman"/>
        </w:rPr>
      </w:pPr>
      <w:r w:rsidRPr="00B0003E">
        <w:rPr>
          <w:rFonts w:ascii="Arial Narrow" w:hAnsi="Arial Narrow" w:cs="Times New Roman"/>
        </w:rPr>
        <w:t>ustalania terminów Przeglądów konserwacyjnych ……………………………………..</w:t>
      </w:r>
    </w:p>
    <w:p w:rsidR="00A0140B" w:rsidRPr="00B0003E" w:rsidRDefault="00A0140B" w:rsidP="009E3F61">
      <w:pPr>
        <w:pStyle w:val="Akapitzlist"/>
        <w:numPr>
          <w:ilvl w:val="0"/>
          <w:numId w:val="44"/>
        </w:numPr>
        <w:spacing w:after="0" w:line="240" w:lineRule="auto"/>
        <w:ind w:left="284" w:hanging="284"/>
        <w:jc w:val="both"/>
        <w:rPr>
          <w:rFonts w:ascii="Arial Narrow" w:hAnsi="Arial Narrow" w:cs="Times New Roman"/>
        </w:rPr>
      </w:pPr>
      <w:r w:rsidRPr="00B0003E">
        <w:rPr>
          <w:rFonts w:ascii="Arial Narrow" w:hAnsi="Arial Narrow" w:cs="Times New Roman"/>
        </w:rPr>
        <w:t xml:space="preserve">Ze strony </w:t>
      </w:r>
      <w:r w:rsidR="00B0003E" w:rsidRPr="00B0003E">
        <w:rPr>
          <w:rFonts w:ascii="Arial Narrow" w:hAnsi="Arial Narrow" w:cs="Times New Roman"/>
        </w:rPr>
        <w:t xml:space="preserve">Wykonawcy </w:t>
      </w:r>
      <w:r w:rsidRPr="00B0003E">
        <w:rPr>
          <w:rFonts w:ascii="Arial Narrow" w:hAnsi="Arial Narrow" w:cs="Times New Roman"/>
        </w:rPr>
        <w:t xml:space="preserve"> czynności związane ze skuteczną realizacją Umowy w zakresie:</w:t>
      </w:r>
    </w:p>
    <w:p w:rsidR="00A0140B" w:rsidRPr="00B0003E" w:rsidRDefault="00A0140B" w:rsidP="009E3F61">
      <w:pPr>
        <w:pStyle w:val="Akapitzlist"/>
        <w:numPr>
          <w:ilvl w:val="1"/>
          <w:numId w:val="46"/>
        </w:numPr>
        <w:spacing w:after="0" w:line="240" w:lineRule="auto"/>
        <w:ind w:left="567" w:hanging="283"/>
        <w:jc w:val="both"/>
        <w:rPr>
          <w:rFonts w:ascii="Arial Narrow" w:hAnsi="Arial Narrow" w:cs="Times New Roman"/>
        </w:rPr>
      </w:pPr>
      <w:r w:rsidRPr="00B0003E">
        <w:rPr>
          <w:rFonts w:ascii="Arial Narrow" w:hAnsi="Arial Narrow" w:cs="Times New Roman"/>
        </w:rPr>
        <w:t>rejestracji Zgłoszeń Serwisowych;</w:t>
      </w:r>
    </w:p>
    <w:p w:rsidR="00A0140B" w:rsidRPr="00B0003E" w:rsidRDefault="00A0140B" w:rsidP="009E3F61">
      <w:pPr>
        <w:pStyle w:val="Akapitzlist"/>
        <w:numPr>
          <w:ilvl w:val="1"/>
          <w:numId w:val="46"/>
        </w:numPr>
        <w:spacing w:after="0" w:line="240" w:lineRule="auto"/>
        <w:ind w:left="567" w:hanging="283"/>
        <w:jc w:val="both"/>
        <w:rPr>
          <w:rFonts w:ascii="Arial Narrow" w:hAnsi="Arial Narrow" w:cs="Times New Roman"/>
        </w:rPr>
      </w:pPr>
      <w:r w:rsidRPr="00B0003E">
        <w:rPr>
          <w:rFonts w:ascii="Arial Narrow" w:hAnsi="Arial Narrow" w:cs="Times New Roman"/>
        </w:rPr>
        <w:t>rejestracji i ewidencji Kart Pracy Serwisu;</w:t>
      </w:r>
    </w:p>
    <w:p w:rsidR="00A0140B" w:rsidRPr="00B0003E" w:rsidRDefault="00A0140B" w:rsidP="009E3F61">
      <w:pPr>
        <w:pStyle w:val="Akapitzlist"/>
        <w:numPr>
          <w:ilvl w:val="1"/>
          <w:numId w:val="46"/>
        </w:numPr>
        <w:spacing w:after="0" w:line="240" w:lineRule="auto"/>
        <w:ind w:left="567" w:hanging="283"/>
        <w:jc w:val="both"/>
        <w:rPr>
          <w:rFonts w:ascii="Arial Narrow" w:hAnsi="Arial Narrow" w:cs="Times New Roman"/>
        </w:rPr>
      </w:pPr>
      <w:r w:rsidRPr="00B0003E">
        <w:rPr>
          <w:rFonts w:ascii="Arial Narrow" w:hAnsi="Arial Narrow" w:cs="Times New Roman"/>
        </w:rPr>
        <w:t xml:space="preserve">uzgadniania terminów Przeglądów konserwacyjnych </w:t>
      </w:r>
    </w:p>
    <w:p w:rsidR="00B0003E" w:rsidRPr="00A0140B" w:rsidRDefault="00A0140B" w:rsidP="00B0003E">
      <w:pPr>
        <w:spacing w:after="0" w:line="240" w:lineRule="auto"/>
        <w:ind w:left="284"/>
        <w:jc w:val="both"/>
        <w:rPr>
          <w:rFonts w:ascii="Arial Narrow" w:hAnsi="Arial Narrow" w:cs="Times New Roman"/>
        </w:rPr>
      </w:pPr>
      <w:r w:rsidRPr="00A0140B">
        <w:rPr>
          <w:rFonts w:ascii="Arial Narrow" w:hAnsi="Arial Narrow" w:cs="Times New Roman"/>
        </w:rPr>
        <w:t>realizowane są przez</w:t>
      </w:r>
      <w:r w:rsidR="00B0003E">
        <w:rPr>
          <w:rFonts w:ascii="Arial Narrow" w:hAnsi="Arial Narrow" w:cs="Times New Roman"/>
        </w:rPr>
        <w:t xml:space="preserve"> serwis Wykonawcy tel.: ………………………….., fax:……………………….., e-mail: ………………………………. .</w:t>
      </w:r>
    </w:p>
    <w:p w:rsidR="00A0140B" w:rsidRPr="00B0003E" w:rsidRDefault="00A0140B" w:rsidP="009E3F61">
      <w:pPr>
        <w:pStyle w:val="Akapitzlist"/>
        <w:numPr>
          <w:ilvl w:val="0"/>
          <w:numId w:val="44"/>
        </w:numPr>
        <w:spacing w:after="0" w:line="240" w:lineRule="auto"/>
        <w:ind w:left="284" w:hanging="284"/>
        <w:jc w:val="both"/>
        <w:rPr>
          <w:rFonts w:ascii="Arial Narrow" w:hAnsi="Arial Narrow" w:cs="Times New Roman"/>
        </w:rPr>
      </w:pPr>
      <w:r w:rsidRPr="00B0003E">
        <w:rPr>
          <w:rFonts w:ascii="Arial Narrow" w:hAnsi="Arial Narrow" w:cs="Times New Roman"/>
        </w:rPr>
        <w:t xml:space="preserve">Zmiana upoważnionych osób odpowiedzialnych za realizację przedmiotu Umowy nie stanowi zmiany Umowy, jednakże wymaga pisemnego zawiadomienia drugiej </w:t>
      </w:r>
      <w:r w:rsidR="00F169D3">
        <w:rPr>
          <w:rFonts w:ascii="Arial Narrow" w:hAnsi="Arial Narrow" w:cs="Times New Roman"/>
        </w:rPr>
        <w:t>s</w:t>
      </w:r>
      <w:r w:rsidRPr="00B0003E">
        <w:rPr>
          <w:rFonts w:ascii="Arial Narrow" w:hAnsi="Arial Narrow" w:cs="Times New Roman"/>
        </w:rPr>
        <w:t>trony pod rygorem nieważności.</w:t>
      </w:r>
    </w:p>
    <w:p w:rsidR="00A0140B" w:rsidRPr="00A0140B" w:rsidRDefault="00A0140B" w:rsidP="00A0140B">
      <w:pPr>
        <w:spacing w:after="0" w:line="240" w:lineRule="auto"/>
        <w:jc w:val="both"/>
        <w:rPr>
          <w:rFonts w:ascii="Arial Narrow" w:hAnsi="Arial Narrow" w:cs="Times New Roman"/>
        </w:rPr>
      </w:pPr>
      <w:r w:rsidRPr="00A0140B">
        <w:rPr>
          <w:rFonts w:ascii="Arial Narrow" w:hAnsi="Arial Narrow" w:cs="Times New Roman"/>
        </w:rPr>
        <w:t xml:space="preserve">  </w:t>
      </w:r>
    </w:p>
    <w:p w:rsidR="00B0003E" w:rsidRDefault="00A0140B" w:rsidP="00B0003E">
      <w:pPr>
        <w:spacing w:after="0" w:line="240" w:lineRule="auto"/>
        <w:jc w:val="center"/>
        <w:rPr>
          <w:rFonts w:ascii="Arial Narrow" w:hAnsi="Arial Narrow" w:cs="Times New Roman"/>
          <w:b/>
        </w:rPr>
      </w:pPr>
      <w:r w:rsidRPr="00B0003E">
        <w:rPr>
          <w:rFonts w:ascii="Arial Narrow" w:hAnsi="Arial Narrow" w:cs="Times New Roman"/>
          <w:b/>
        </w:rPr>
        <w:t xml:space="preserve">§8. Zobowiązania </w:t>
      </w:r>
      <w:r w:rsidR="00B0003E">
        <w:rPr>
          <w:rFonts w:ascii="Arial Narrow" w:hAnsi="Arial Narrow" w:cs="Times New Roman"/>
          <w:b/>
        </w:rPr>
        <w:t>Wykonawcy</w:t>
      </w:r>
    </w:p>
    <w:p w:rsidR="00A0140B" w:rsidRPr="00F169D3" w:rsidRDefault="00BE26FE" w:rsidP="009E3F61">
      <w:pPr>
        <w:pStyle w:val="Akapitzlist"/>
        <w:numPr>
          <w:ilvl w:val="0"/>
          <w:numId w:val="48"/>
        </w:numPr>
        <w:spacing w:after="0" w:line="240" w:lineRule="auto"/>
        <w:ind w:left="284" w:hanging="284"/>
        <w:jc w:val="both"/>
        <w:rPr>
          <w:rFonts w:ascii="Arial Narrow" w:hAnsi="Arial Narrow" w:cs="Times New Roman"/>
        </w:rPr>
      </w:pPr>
      <w:r w:rsidRPr="00F169D3">
        <w:rPr>
          <w:rFonts w:ascii="Arial Narrow" w:hAnsi="Arial Narrow" w:cs="Times New Roman"/>
        </w:rPr>
        <w:t xml:space="preserve">Wykonawca </w:t>
      </w:r>
      <w:r w:rsidR="00A0140B" w:rsidRPr="00F169D3">
        <w:rPr>
          <w:rFonts w:ascii="Arial Narrow" w:hAnsi="Arial Narrow" w:cs="Times New Roman"/>
        </w:rPr>
        <w:t xml:space="preserve">zobowiązuje się wykonać </w:t>
      </w:r>
      <w:r w:rsidRPr="00F169D3">
        <w:rPr>
          <w:rFonts w:ascii="Arial Narrow" w:hAnsi="Arial Narrow" w:cs="Times New Roman"/>
        </w:rPr>
        <w:t>usługi s</w:t>
      </w:r>
      <w:r w:rsidR="00A0140B" w:rsidRPr="00F169D3">
        <w:rPr>
          <w:rFonts w:ascii="Arial Narrow" w:hAnsi="Arial Narrow" w:cs="Times New Roman"/>
        </w:rPr>
        <w:t>erwisowe z najwyższą starannością</w:t>
      </w:r>
      <w:r w:rsidR="004C36B9" w:rsidRPr="00F169D3">
        <w:rPr>
          <w:rFonts w:ascii="Arial Narrow" w:hAnsi="Arial Narrow" w:cs="Times New Roman"/>
        </w:rPr>
        <w:t>,</w:t>
      </w:r>
      <w:r w:rsidR="00A0140B" w:rsidRPr="00F169D3">
        <w:rPr>
          <w:rFonts w:ascii="Arial Narrow" w:hAnsi="Arial Narrow" w:cs="Times New Roman"/>
        </w:rPr>
        <w:t xml:space="preserve"> zg</w:t>
      </w:r>
      <w:r w:rsidR="004C36B9" w:rsidRPr="00F169D3">
        <w:rPr>
          <w:rFonts w:ascii="Arial Narrow" w:hAnsi="Arial Narrow" w:cs="Times New Roman"/>
        </w:rPr>
        <w:t>odnie z obowiązującymi normami i przepisami prawa</w:t>
      </w:r>
      <w:r w:rsidR="00F169D3" w:rsidRPr="00F169D3">
        <w:rPr>
          <w:rFonts w:ascii="Arial Narrow" w:hAnsi="Arial Narrow" w:cs="Times New Roman"/>
        </w:rPr>
        <w:t>, a także ustalonymi zwyczajami oraz specyfikacjami technicznymi producenta sprzętu.</w:t>
      </w:r>
    </w:p>
    <w:p w:rsidR="00A0140B" w:rsidRPr="00F169D3" w:rsidRDefault="00BE26FE" w:rsidP="009E3F61">
      <w:pPr>
        <w:pStyle w:val="Akapitzlist"/>
        <w:numPr>
          <w:ilvl w:val="0"/>
          <w:numId w:val="48"/>
        </w:numPr>
        <w:spacing w:after="0" w:line="240" w:lineRule="auto"/>
        <w:ind w:left="284" w:hanging="284"/>
        <w:jc w:val="both"/>
        <w:rPr>
          <w:rFonts w:ascii="Arial Narrow" w:hAnsi="Arial Narrow" w:cs="Times New Roman"/>
        </w:rPr>
      </w:pPr>
      <w:r w:rsidRPr="00F169D3">
        <w:rPr>
          <w:rFonts w:ascii="Arial Narrow" w:hAnsi="Arial Narrow" w:cs="Times New Roman"/>
        </w:rPr>
        <w:t xml:space="preserve">Wykonawca </w:t>
      </w:r>
      <w:r w:rsidR="00A0140B" w:rsidRPr="00F169D3">
        <w:rPr>
          <w:rFonts w:ascii="Arial Narrow" w:hAnsi="Arial Narrow" w:cs="Times New Roman"/>
        </w:rPr>
        <w:t xml:space="preserve">przy realizacji </w:t>
      </w:r>
      <w:r w:rsidR="00F169D3">
        <w:rPr>
          <w:rFonts w:ascii="Arial Narrow" w:hAnsi="Arial Narrow" w:cs="Times New Roman"/>
        </w:rPr>
        <w:t>u</w:t>
      </w:r>
      <w:r w:rsidR="00A0140B" w:rsidRPr="00F169D3">
        <w:rPr>
          <w:rFonts w:ascii="Arial Narrow" w:hAnsi="Arial Narrow" w:cs="Times New Roman"/>
        </w:rPr>
        <w:t>mowy zobowiązuje się zatrudniać specjalistów o najlepszych dostępnych kwalifikacjach i doświadczeniu oraz zapewni dla nich odpowiednie warunki bezpieczeństwa i higieny pracy.</w:t>
      </w:r>
    </w:p>
    <w:p w:rsidR="004C36B9" w:rsidRPr="00F169D3" w:rsidRDefault="00A0140B" w:rsidP="009E3F61">
      <w:pPr>
        <w:pStyle w:val="Akapitzlist"/>
        <w:numPr>
          <w:ilvl w:val="0"/>
          <w:numId w:val="48"/>
        </w:numPr>
        <w:spacing w:after="0" w:line="240" w:lineRule="auto"/>
        <w:ind w:left="284" w:hanging="284"/>
        <w:jc w:val="both"/>
        <w:rPr>
          <w:rFonts w:ascii="Arial Narrow" w:hAnsi="Arial Narrow" w:cs="Times New Roman"/>
        </w:rPr>
      </w:pPr>
      <w:r w:rsidRPr="00F169D3">
        <w:rPr>
          <w:rFonts w:ascii="Arial Narrow" w:hAnsi="Arial Narrow" w:cs="Times New Roman"/>
        </w:rPr>
        <w:t>zobowiązuje się do niezwłocznego przekazywania Zamawiającemu wszelkich informacji i raportów wyd</w:t>
      </w:r>
      <w:r w:rsidR="004C36B9" w:rsidRPr="00F169D3">
        <w:rPr>
          <w:rFonts w:ascii="Arial Narrow" w:hAnsi="Arial Narrow" w:cs="Times New Roman"/>
        </w:rPr>
        <w:t>anych przez Producenta Sprzętu.</w:t>
      </w:r>
    </w:p>
    <w:p w:rsidR="00A0140B" w:rsidRPr="00F169D3" w:rsidRDefault="00A0140B" w:rsidP="009E3F61">
      <w:pPr>
        <w:pStyle w:val="Akapitzlist"/>
        <w:numPr>
          <w:ilvl w:val="0"/>
          <w:numId w:val="48"/>
        </w:numPr>
        <w:spacing w:after="0" w:line="240" w:lineRule="auto"/>
        <w:ind w:left="284" w:hanging="284"/>
        <w:jc w:val="both"/>
        <w:rPr>
          <w:rFonts w:ascii="Arial Narrow" w:hAnsi="Arial Narrow" w:cs="Times New Roman"/>
        </w:rPr>
      </w:pPr>
      <w:r w:rsidRPr="00F169D3">
        <w:rPr>
          <w:rFonts w:ascii="Arial Narrow" w:hAnsi="Arial Narrow" w:cs="Times New Roman"/>
        </w:rPr>
        <w:t>zobowiązuje się do informowania Zamawiającego o możliwych udoskonaleniach</w:t>
      </w:r>
      <w:r w:rsidR="00F169D3">
        <w:rPr>
          <w:rFonts w:ascii="Arial Narrow" w:hAnsi="Arial Narrow" w:cs="Times New Roman"/>
        </w:rPr>
        <w:t xml:space="preserve"> i rozszerzeniach użytkowanego s</w:t>
      </w:r>
      <w:r w:rsidRPr="00F169D3">
        <w:rPr>
          <w:rFonts w:ascii="Arial Narrow" w:hAnsi="Arial Narrow" w:cs="Times New Roman"/>
        </w:rPr>
        <w:t>przętu i zasadach ich wprowadzania</w:t>
      </w:r>
    </w:p>
    <w:p w:rsidR="00A0140B" w:rsidRPr="00F169D3" w:rsidRDefault="00A0140B" w:rsidP="009E3F61">
      <w:pPr>
        <w:pStyle w:val="Akapitzlist"/>
        <w:numPr>
          <w:ilvl w:val="0"/>
          <w:numId w:val="48"/>
        </w:numPr>
        <w:spacing w:after="0" w:line="240" w:lineRule="auto"/>
        <w:ind w:left="284" w:hanging="284"/>
        <w:jc w:val="both"/>
        <w:rPr>
          <w:rFonts w:ascii="Arial Narrow" w:hAnsi="Arial Narrow" w:cs="Times New Roman"/>
        </w:rPr>
      </w:pPr>
      <w:r w:rsidRPr="00F169D3">
        <w:rPr>
          <w:rFonts w:ascii="Arial Narrow" w:hAnsi="Arial Narrow" w:cs="Times New Roman"/>
        </w:rPr>
        <w:t>zapewni bieżące przeszkolenie Lokalnego Serwisu Zamawiającego zgodnie z zakresem Usług Serwisowych określonym w Załączniku nr 1 do Umowy.</w:t>
      </w:r>
    </w:p>
    <w:p w:rsidR="00A0140B" w:rsidRPr="00F169D3" w:rsidRDefault="00A0140B" w:rsidP="009E3F61">
      <w:pPr>
        <w:pStyle w:val="Akapitzlist"/>
        <w:numPr>
          <w:ilvl w:val="0"/>
          <w:numId w:val="48"/>
        </w:numPr>
        <w:spacing w:after="0" w:line="240" w:lineRule="auto"/>
        <w:ind w:left="284" w:hanging="284"/>
        <w:jc w:val="both"/>
        <w:rPr>
          <w:rFonts w:ascii="Arial Narrow" w:hAnsi="Arial Narrow" w:cs="Times New Roman"/>
        </w:rPr>
      </w:pPr>
      <w:r w:rsidRPr="00F169D3">
        <w:rPr>
          <w:rFonts w:ascii="Arial Narrow" w:hAnsi="Arial Narrow" w:cs="Times New Roman"/>
        </w:rPr>
        <w:t>zobowiązana jest do oddzielnego raportowania wszelkich istotnych zmian konfiguracji Sprzętu wykonanych w trakcie realizacji Umowy.</w:t>
      </w:r>
    </w:p>
    <w:p w:rsidR="00A0140B" w:rsidRPr="00F169D3" w:rsidRDefault="00F169D3" w:rsidP="009E3F61">
      <w:pPr>
        <w:pStyle w:val="Akapitzlist"/>
        <w:numPr>
          <w:ilvl w:val="0"/>
          <w:numId w:val="48"/>
        </w:numPr>
        <w:spacing w:after="0" w:line="240" w:lineRule="auto"/>
        <w:ind w:left="284" w:hanging="284"/>
        <w:jc w:val="both"/>
        <w:rPr>
          <w:rFonts w:ascii="Arial Narrow" w:hAnsi="Arial Narrow" w:cs="Times New Roman"/>
        </w:rPr>
      </w:pPr>
      <w:r>
        <w:rPr>
          <w:rFonts w:ascii="Arial Narrow" w:hAnsi="Arial Narrow" w:cs="Times New Roman"/>
        </w:rPr>
        <w:t>Jeśli s</w:t>
      </w:r>
      <w:r w:rsidR="00A0140B" w:rsidRPr="00F169D3">
        <w:rPr>
          <w:rFonts w:ascii="Arial Narrow" w:hAnsi="Arial Narrow" w:cs="Times New Roman"/>
        </w:rPr>
        <w:t xml:space="preserve">przęt pozostaje poza opieką serwisową autoryzowanego Serwisu Producenta przez okres przekraczający 45 dni, celem ustalenia technicznej sprawności Sprzętu i dokonania niezbędnych napraw, </w:t>
      </w:r>
      <w:r w:rsidR="004C36B9" w:rsidRPr="00F169D3">
        <w:rPr>
          <w:rFonts w:ascii="Arial Narrow" w:hAnsi="Arial Narrow" w:cs="Times New Roman"/>
        </w:rPr>
        <w:t>Wykonawca</w:t>
      </w:r>
      <w:r w:rsidR="00A0140B" w:rsidRPr="00F169D3">
        <w:rPr>
          <w:rFonts w:ascii="Arial Narrow" w:hAnsi="Arial Narrow" w:cs="Times New Roman"/>
        </w:rPr>
        <w:t xml:space="preserve"> przeprowadzi przegląd zerowy za dodatkowym wynagrodzeniem. Przegląd zerowy może zostać przeprowadzony łącznie z Przeglądem konserwacyjnym.</w:t>
      </w:r>
    </w:p>
    <w:p w:rsidR="00A0140B" w:rsidRPr="00A0140B" w:rsidRDefault="00A0140B" w:rsidP="00A0140B">
      <w:pPr>
        <w:spacing w:after="0" w:line="240" w:lineRule="auto"/>
        <w:jc w:val="both"/>
        <w:rPr>
          <w:rFonts w:ascii="Arial Narrow" w:hAnsi="Arial Narrow" w:cs="Times New Roman"/>
        </w:rPr>
      </w:pPr>
    </w:p>
    <w:p w:rsidR="00A0140B" w:rsidRPr="004C36B9" w:rsidRDefault="00A0140B" w:rsidP="004C36B9">
      <w:pPr>
        <w:spacing w:after="0" w:line="240" w:lineRule="auto"/>
        <w:jc w:val="center"/>
        <w:rPr>
          <w:rFonts w:ascii="Arial Narrow" w:hAnsi="Arial Narrow" w:cs="Times New Roman"/>
          <w:b/>
        </w:rPr>
      </w:pPr>
      <w:r w:rsidRPr="004C36B9">
        <w:rPr>
          <w:rFonts w:ascii="Arial Narrow" w:hAnsi="Arial Narrow" w:cs="Times New Roman"/>
          <w:b/>
        </w:rPr>
        <w:t>§9. Zobowiązania Zamawiającego</w:t>
      </w:r>
    </w:p>
    <w:p w:rsidR="00F169D3" w:rsidRDefault="00A0140B" w:rsidP="009E3F61">
      <w:pPr>
        <w:pStyle w:val="Akapitzlist"/>
        <w:numPr>
          <w:ilvl w:val="0"/>
          <w:numId w:val="49"/>
        </w:numPr>
        <w:spacing w:after="0" w:line="240" w:lineRule="auto"/>
        <w:ind w:left="284" w:hanging="284"/>
        <w:jc w:val="both"/>
        <w:rPr>
          <w:rFonts w:ascii="Arial Narrow" w:hAnsi="Arial Narrow" w:cs="Times New Roman"/>
        </w:rPr>
      </w:pPr>
      <w:r w:rsidRPr="00F169D3">
        <w:rPr>
          <w:rFonts w:ascii="Arial Narrow" w:hAnsi="Arial Narrow" w:cs="Times New Roman"/>
        </w:rPr>
        <w:t xml:space="preserve">Zamawiający zobowiązuje się spełnić wszelkie wymogi techniczne i organizacyjne, niezbędne dla prawidłowego i niezakłóconego świadczenia Usług Serwisowych przez </w:t>
      </w:r>
      <w:r w:rsidR="004C36B9" w:rsidRPr="00F169D3">
        <w:rPr>
          <w:rFonts w:ascii="Arial Narrow" w:hAnsi="Arial Narrow" w:cs="Times New Roman"/>
        </w:rPr>
        <w:t>Wykonawcę.</w:t>
      </w:r>
    </w:p>
    <w:p w:rsidR="00A0140B" w:rsidRPr="00F169D3" w:rsidRDefault="00A0140B" w:rsidP="009E3F61">
      <w:pPr>
        <w:pStyle w:val="Akapitzlist"/>
        <w:numPr>
          <w:ilvl w:val="0"/>
          <w:numId w:val="49"/>
        </w:numPr>
        <w:spacing w:after="0" w:line="240" w:lineRule="auto"/>
        <w:ind w:left="284" w:hanging="284"/>
        <w:jc w:val="both"/>
        <w:rPr>
          <w:rFonts w:ascii="Arial Narrow" w:hAnsi="Arial Narrow" w:cs="Times New Roman"/>
        </w:rPr>
      </w:pPr>
      <w:r w:rsidRPr="00F169D3">
        <w:rPr>
          <w:rFonts w:ascii="Arial Narrow" w:hAnsi="Arial Narrow" w:cs="Times New Roman"/>
        </w:rPr>
        <w:t xml:space="preserve">W wykonaniu powyższego Zamawiający zobowiązuje się w szczególności do: </w:t>
      </w:r>
    </w:p>
    <w:p w:rsidR="00A0140B" w:rsidRPr="00F169D3" w:rsidRDefault="00A0140B" w:rsidP="009E3F61">
      <w:pPr>
        <w:pStyle w:val="Akapitzlist"/>
        <w:numPr>
          <w:ilvl w:val="0"/>
          <w:numId w:val="50"/>
        </w:numPr>
        <w:spacing w:after="0" w:line="240" w:lineRule="auto"/>
        <w:ind w:left="567" w:hanging="283"/>
        <w:jc w:val="both"/>
        <w:rPr>
          <w:rFonts w:ascii="Arial Narrow" w:hAnsi="Arial Narrow" w:cs="Times New Roman"/>
        </w:rPr>
      </w:pPr>
      <w:r w:rsidRPr="00F169D3">
        <w:rPr>
          <w:rFonts w:ascii="Arial Narrow" w:hAnsi="Arial Narrow" w:cs="Times New Roman"/>
        </w:rPr>
        <w:t xml:space="preserve">bezwzględnego zachowania przez Zakład wszelkich wymogów, określonych przez Producenta oraz </w:t>
      </w:r>
      <w:r w:rsidR="00F169D3">
        <w:rPr>
          <w:rFonts w:ascii="Arial Narrow" w:hAnsi="Arial Narrow" w:cs="Times New Roman"/>
        </w:rPr>
        <w:t>Wykonawcę</w:t>
      </w:r>
      <w:r w:rsidRPr="00F169D3">
        <w:rPr>
          <w:rFonts w:ascii="Arial Narrow" w:hAnsi="Arial Narrow" w:cs="Times New Roman"/>
        </w:rPr>
        <w:t xml:space="preserve">. w zakresie prawidłowej eksploatacji Sprzętu; </w:t>
      </w:r>
    </w:p>
    <w:p w:rsidR="00A0140B" w:rsidRPr="00F169D3" w:rsidRDefault="00A0140B" w:rsidP="009E3F61">
      <w:pPr>
        <w:pStyle w:val="Akapitzlist"/>
        <w:numPr>
          <w:ilvl w:val="0"/>
          <w:numId w:val="50"/>
        </w:numPr>
        <w:spacing w:after="0" w:line="240" w:lineRule="auto"/>
        <w:ind w:left="567" w:hanging="283"/>
        <w:jc w:val="both"/>
        <w:rPr>
          <w:rFonts w:ascii="Arial Narrow" w:hAnsi="Arial Narrow" w:cs="Times New Roman"/>
        </w:rPr>
      </w:pPr>
      <w:r w:rsidRPr="00F169D3">
        <w:rPr>
          <w:rFonts w:ascii="Arial Narrow" w:hAnsi="Arial Narrow" w:cs="Times New Roman"/>
        </w:rPr>
        <w:t>udostępnienia wszelkich pomieszczeń i obiektów w Zakładzie, w terminach ustalonych dla świadczenia Usług Serwisowych;</w:t>
      </w:r>
    </w:p>
    <w:p w:rsidR="00F169D3" w:rsidRPr="00F169D3" w:rsidRDefault="00A0140B" w:rsidP="009E3F61">
      <w:pPr>
        <w:pStyle w:val="Akapitzlist"/>
        <w:numPr>
          <w:ilvl w:val="0"/>
          <w:numId w:val="50"/>
        </w:numPr>
        <w:spacing w:after="0" w:line="240" w:lineRule="auto"/>
        <w:ind w:left="567" w:hanging="283"/>
        <w:jc w:val="both"/>
        <w:rPr>
          <w:rFonts w:ascii="Arial Narrow" w:hAnsi="Arial Narrow" w:cs="Times New Roman"/>
        </w:rPr>
      </w:pPr>
      <w:r w:rsidRPr="00F169D3">
        <w:rPr>
          <w:rFonts w:ascii="Arial Narrow" w:hAnsi="Arial Narrow" w:cs="Times New Roman"/>
        </w:rPr>
        <w:t>zapewnienia, by nie mniej niż dwie (2) osoby były przeszkolone w zakresie obsługi Sprzętu tj. posiadały odpowiednie uprawnienia potwierdzone certyfikatami;</w:t>
      </w:r>
    </w:p>
    <w:p w:rsidR="00A0140B" w:rsidRPr="00F169D3" w:rsidRDefault="00A0140B" w:rsidP="009E3F61">
      <w:pPr>
        <w:pStyle w:val="Akapitzlist"/>
        <w:numPr>
          <w:ilvl w:val="0"/>
          <w:numId w:val="50"/>
        </w:numPr>
        <w:spacing w:after="0" w:line="240" w:lineRule="auto"/>
        <w:ind w:left="567" w:hanging="283"/>
        <w:jc w:val="both"/>
        <w:rPr>
          <w:rFonts w:ascii="Arial Narrow" w:hAnsi="Arial Narrow" w:cs="Times New Roman"/>
        </w:rPr>
      </w:pPr>
      <w:r w:rsidRPr="00F169D3">
        <w:rPr>
          <w:rFonts w:ascii="Arial Narrow" w:hAnsi="Arial Narrow" w:cs="Times New Roman"/>
        </w:rPr>
        <w:t>zapewnienia wyłączenia systemów oraz wszelkich urządzeń w celu wykonania Usług Serwisowych;</w:t>
      </w:r>
    </w:p>
    <w:p w:rsidR="00F169D3" w:rsidRDefault="00A0140B" w:rsidP="009E3F61">
      <w:pPr>
        <w:pStyle w:val="Akapitzlist"/>
        <w:numPr>
          <w:ilvl w:val="0"/>
          <w:numId w:val="50"/>
        </w:numPr>
        <w:spacing w:after="0" w:line="240" w:lineRule="auto"/>
        <w:ind w:left="567" w:hanging="283"/>
        <w:jc w:val="both"/>
        <w:rPr>
          <w:rFonts w:ascii="Arial Narrow" w:hAnsi="Arial Narrow" w:cs="Times New Roman"/>
        </w:rPr>
      </w:pPr>
      <w:r w:rsidRPr="00F169D3">
        <w:rPr>
          <w:rFonts w:ascii="Arial Narrow" w:hAnsi="Arial Narrow" w:cs="Times New Roman"/>
        </w:rPr>
        <w:lastRenderedPageBreak/>
        <w:t xml:space="preserve">niezwłocznego informowania </w:t>
      </w:r>
      <w:r w:rsidR="00F169D3">
        <w:rPr>
          <w:rFonts w:ascii="Arial Narrow" w:hAnsi="Arial Narrow" w:cs="Times New Roman"/>
        </w:rPr>
        <w:t>Wykonawcy o każdej a</w:t>
      </w:r>
      <w:r w:rsidRPr="00F169D3">
        <w:rPr>
          <w:rFonts w:ascii="Arial Narrow" w:hAnsi="Arial Narrow" w:cs="Times New Roman"/>
        </w:rPr>
        <w:t xml:space="preserve">warii </w:t>
      </w:r>
      <w:r w:rsidR="00F169D3">
        <w:rPr>
          <w:rFonts w:ascii="Arial Narrow" w:hAnsi="Arial Narrow" w:cs="Times New Roman"/>
        </w:rPr>
        <w:t>s</w:t>
      </w:r>
      <w:r w:rsidRPr="00F169D3">
        <w:rPr>
          <w:rFonts w:ascii="Arial Narrow" w:hAnsi="Arial Narrow" w:cs="Times New Roman"/>
        </w:rPr>
        <w:t xml:space="preserve">przętu w formie </w:t>
      </w:r>
      <w:r w:rsidR="00F169D3">
        <w:rPr>
          <w:rFonts w:ascii="Arial Narrow" w:hAnsi="Arial Narrow" w:cs="Times New Roman"/>
        </w:rPr>
        <w:t>przewidzianej postanowieniami umowy</w:t>
      </w:r>
      <w:r w:rsidRPr="00F169D3">
        <w:rPr>
          <w:rFonts w:ascii="Arial Narrow" w:hAnsi="Arial Narrow" w:cs="Times New Roman"/>
        </w:rPr>
        <w:t>;</w:t>
      </w:r>
    </w:p>
    <w:p w:rsidR="00F169D3" w:rsidRDefault="00A0140B" w:rsidP="009E3F61">
      <w:pPr>
        <w:pStyle w:val="Akapitzlist"/>
        <w:numPr>
          <w:ilvl w:val="0"/>
          <w:numId w:val="50"/>
        </w:numPr>
        <w:spacing w:after="0" w:line="240" w:lineRule="auto"/>
        <w:ind w:left="567" w:hanging="283"/>
        <w:jc w:val="both"/>
        <w:rPr>
          <w:rFonts w:ascii="Arial Narrow" w:hAnsi="Arial Narrow" w:cs="Times New Roman"/>
        </w:rPr>
      </w:pPr>
      <w:r w:rsidRPr="00F169D3">
        <w:rPr>
          <w:rFonts w:ascii="Arial Narrow" w:hAnsi="Arial Narrow" w:cs="Times New Roman"/>
        </w:rPr>
        <w:t>prowadzenia rejestru wszelkich komunikatów generowanych przez system samokontroli Sprzętu wraz z precyzyjnym opisem towarzyszących zjawisk lub warunków;</w:t>
      </w:r>
    </w:p>
    <w:p w:rsidR="00F169D3" w:rsidRDefault="00A0140B" w:rsidP="009E3F61">
      <w:pPr>
        <w:pStyle w:val="Akapitzlist"/>
        <w:numPr>
          <w:ilvl w:val="0"/>
          <w:numId w:val="50"/>
        </w:numPr>
        <w:spacing w:after="0" w:line="240" w:lineRule="auto"/>
        <w:ind w:left="567" w:hanging="283"/>
        <w:jc w:val="both"/>
        <w:rPr>
          <w:rFonts w:ascii="Arial Narrow" w:hAnsi="Arial Narrow" w:cs="Times New Roman"/>
        </w:rPr>
      </w:pPr>
      <w:r w:rsidRPr="00F169D3">
        <w:rPr>
          <w:rFonts w:ascii="Arial Narrow" w:hAnsi="Arial Narrow" w:cs="Times New Roman"/>
        </w:rPr>
        <w:t>utrzymywania odrębnej linii telefonicznej do celów świadczenia Usług Serwisowych w formie modemowej oraz zapewnienie dostępu do Internetu do celów zdalnego nadzoru nad pracą Sprzętu;</w:t>
      </w:r>
    </w:p>
    <w:p w:rsidR="00F169D3" w:rsidRDefault="00A0140B" w:rsidP="009E3F61">
      <w:pPr>
        <w:pStyle w:val="Akapitzlist"/>
        <w:numPr>
          <w:ilvl w:val="0"/>
          <w:numId w:val="50"/>
        </w:numPr>
        <w:spacing w:after="0" w:line="240" w:lineRule="auto"/>
        <w:ind w:left="567" w:hanging="283"/>
        <w:jc w:val="both"/>
        <w:rPr>
          <w:rFonts w:ascii="Arial Narrow" w:hAnsi="Arial Narrow" w:cs="Times New Roman"/>
        </w:rPr>
      </w:pPr>
      <w:r w:rsidRPr="00F169D3">
        <w:rPr>
          <w:rFonts w:ascii="Arial Narrow" w:hAnsi="Arial Narrow" w:cs="Times New Roman"/>
        </w:rPr>
        <w:t xml:space="preserve">przestrzegania zakazu instalowania jakiegokolwiek obcego oprogramowania na systemach komputerowych; </w:t>
      </w:r>
    </w:p>
    <w:p w:rsidR="00A0140B" w:rsidRPr="00F169D3" w:rsidRDefault="00A0140B" w:rsidP="009E3F61">
      <w:pPr>
        <w:pStyle w:val="Akapitzlist"/>
        <w:numPr>
          <w:ilvl w:val="0"/>
          <w:numId w:val="50"/>
        </w:numPr>
        <w:spacing w:after="0" w:line="240" w:lineRule="auto"/>
        <w:ind w:left="567" w:hanging="283"/>
        <w:jc w:val="both"/>
        <w:rPr>
          <w:rFonts w:ascii="Arial Narrow" w:hAnsi="Arial Narrow" w:cs="Times New Roman"/>
        </w:rPr>
      </w:pPr>
      <w:r w:rsidRPr="00F169D3">
        <w:rPr>
          <w:rFonts w:ascii="Arial Narrow" w:hAnsi="Arial Narrow" w:cs="Times New Roman"/>
        </w:rPr>
        <w:t>poinstruowania pracowników o odpowiedzialności za zachowanie w tajemnicy indywidualnych haseł dostępu, nadanych przez administratora.</w:t>
      </w:r>
    </w:p>
    <w:p w:rsidR="00F169D3" w:rsidRPr="00DA7D9F" w:rsidRDefault="00A0140B" w:rsidP="009E3F61">
      <w:pPr>
        <w:pStyle w:val="Akapitzlist"/>
        <w:numPr>
          <w:ilvl w:val="0"/>
          <w:numId w:val="49"/>
        </w:numPr>
        <w:tabs>
          <w:tab w:val="num" w:pos="284"/>
        </w:tabs>
        <w:spacing w:after="0" w:line="240" w:lineRule="auto"/>
        <w:ind w:left="284" w:hanging="284"/>
        <w:jc w:val="both"/>
        <w:rPr>
          <w:rFonts w:ascii="Arial Narrow" w:hAnsi="Arial Narrow" w:cs="Times New Roman"/>
        </w:rPr>
      </w:pPr>
      <w:r w:rsidRPr="00DA7D9F">
        <w:rPr>
          <w:rFonts w:ascii="Arial Narrow" w:hAnsi="Arial Narrow" w:cs="Times New Roman"/>
        </w:rPr>
        <w:t xml:space="preserve">W przypadku stwierdzenia istotnego naruszenia przez Zamawiającego któregokolwiek z zobowiązań, określonych powyżej, </w:t>
      </w:r>
      <w:r w:rsidR="00F169D3" w:rsidRPr="00DA7D9F">
        <w:rPr>
          <w:rFonts w:ascii="Arial Narrow" w:hAnsi="Arial Narrow" w:cs="Times New Roman"/>
        </w:rPr>
        <w:t>Wykonawca przed wstrzymaniem</w:t>
      </w:r>
      <w:r w:rsidRPr="00DA7D9F">
        <w:rPr>
          <w:rFonts w:ascii="Arial Narrow" w:hAnsi="Arial Narrow" w:cs="Times New Roman"/>
        </w:rPr>
        <w:t xml:space="preserve"> świadczenia Usług Serwisowych </w:t>
      </w:r>
      <w:r w:rsidR="00F169D3" w:rsidRPr="00DA7D9F">
        <w:rPr>
          <w:rFonts w:ascii="Arial Narrow" w:hAnsi="Arial Narrow" w:cs="Times New Roman"/>
        </w:rPr>
        <w:t>wyznaczy zamawiającemu odpowiedni termin do usunięcia naruszeń</w:t>
      </w:r>
      <w:r w:rsidRPr="00DA7D9F">
        <w:rPr>
          <w:rFonts w:ascii="Arial Narrow" w:hAnsi="Arial Narrow" w:cs="Times New Roman"/>
        </w:rPr>
        <w:t xml:space="preserve">. </w:t>
      </w:r>
      <w:r w:rsidR="00DA7D9F" w:rsidRPr="00DA7D9F">
        <w:rPr>
          <w:rFonts w:ascii="Arial Narrow" w:hAnsi="Arial Narrow" w:cs="Times New Roman"/>
        </w:rPr>
        <w:t>Po bezskutecznym upływie wyznaczonego terminu Wykonawca wstrzyma świadczenie usług serwisowych do dnia usunięcia naruszeń przez Zamawiającego, zachowując prawo do wynagrodzenia.</w:t>
      </w:r>
    </w:p>
    <w:p w:rsidR="00A0140B" w:rsidRPr="00DA7D9F" w:rsidRDefault="00DA7D9F" w:rsidP="009E3F61">
      <w:pPr>
        <w:pStyle w:val="Akapitzlist"/>
        <w:numPr>
          <w:ilvl w:val="0"/>
          <w:numId w:val="49"/>
        </w:numPr>
        <w:tabs>
          <w:tab w:val="num" w:pos="284"/>
        </w:tabs>
        <w:spacing w:after="0" w:line="240" w:lineRule="auto"/>
        <w:ind w:left="284" w:hanging="284"/>
        <w:jc w:val="both"/>
        <w:rPr>
          <w:rFonts w:ascii="Arial Narrow" w:hAnsi="Arial Narrow" w:cs="Times New Roman"/>
        </w:rPr>
      </w:pPr>
      <w:r w:rsidRPr="00DA7D9F">
        <w:rPr>
          <w:rFonts w:ascii="Arial Narrow" w:hAnsi="Arial Narrow" w:cs="Times New Roman"/>
        </w:rPr>
        <w:t>Zalecenia s</w:t>
      </w:r>
      <w:r w:rsidR="00A0140B" w:rsidRPr="00DA7D9F">
        <w:rPr>
          <w:rFonts w:ascii="Arial Narrow" w:hAnsi="Arial Narrow" w:cs="Times New Roman"/>
        </w:rPr>
        <w:t xml:space="preserve">formułowane w wyniku przeprowadzonego przeglądu zerowego w zakresie wymiany części zamiennych niezbędnych do uzyskania pełnej sprawności technicznej Sprzętu powinny zostać zrealizowane bezzwłocznie. Koszty części zamiennych nie wchodzą w zakres niniejszej Umowy i obciążają Zamawiającego na podstawie oddzielnej oferty cenowej. </w:t>
      </w:r>
    </w:p>
    <w:p w:rsidR="00A0140B" w:rsidRPr="00A0140B" w:rsidRDefault="00A0140B" w:rsidP="00DA7D9F">
      <w:pPr>
        <w:tabs>
          <w:tab w:val="num" w:pos="284"/>
        </w:tabs>
        <w:spacing w:after="0" w:line="240" w:lineRule="auto"/>
        <w:ind w:left="284" w:hanging="284"/>
        <w:jc w:val="both"/>
        <w:rPr>
          <w:rFonts w:ascii="Arial Narrow" w:hAnsi="Arial Narrow" w:cs="Times New Roman"/>
          <w:b/>
        </w:rPr>
      </w:pPr>
    </w:p>
    <w:p w:rsidR="00A0140B" w:rsidRPr="00A0140B" w:rsidRDefault="00A0140B" w:rsidP="004C36B9">
      <w:pPr>
        <w:spacing w:after="0" w:line="240" w:lineRule="auto"/>
        <w:jc w:val="center"/>
        <w:rPr>
          <w:rFonts w:ascii="Arial Narrow" w:hAnsi="Arial Narrow" w:cs="Times New Roman"/>
          <w:b/>
        </w:rPr>
      </w:pPr>
      <w:r w:rsidRPr="00A0140B">
        <w:rPr>
          <w:rFonts w:ascii="Arial Narrow" w:hAnsi="Arial Narrow" w:cs="Times New Roman"/>
          <w:b/>
        </w:rPr>
        <w:t>§10. Wynagrodzenie</w:t>
      </w:r>
    </w:p>
    <w:p w:rsidR="00A0140B" w:rsidRPr="000C3F32" w:rsidRDefault="00630555" w:rsidP="009E3F61">
      <w:pPr>
        <w:pStyle w:val="Akapitzlist"/>
        <w:numPr>
          <w:ilvl w:val="0"/>
          <w:numId w:val="54"/>
        </w:numPr>
        <w:tabs>
          <w:tab w:val="num" w:pos="284"/>
        </w:tabs>
        <w:spacing w:after="0" w:line="240" w:lineRule="auto"/>
        <w:ind w:left="284" w:hanging="284"/>
        <w:jc w:val="both"/>
        <w:rPr>
          <w:rFonts w:ascii="Arial Narrow" w:hAnsi="Arial Narrow" w:cs="Times New Roman"/>
          <w:bCs/>
        </w:rPr>
      </w:pPr>
      <w:r w:rsidRPr="000C3F32">
        <w:rPr>
          <w:rFonts w:ascii="Arial Narrow" w:hAnsi="Arial Narrow" w:cs="Times New Roman"/>
          <w:bCs/>
        </w:rPr>
        <w:t>Wykonawcy z</w:t>
      </w:r>
      <w:r w:rsidR="00DA7D9F" w:rsidRPr="000C3F32">
        <w:rPr>
          <w:rFonts w:ascii="Arial Narrow" w:hAnsi="Arial Narrow" w:cs="Times New Roman"/>
          <w:bCs/>
        </w:rPr>
        <w:t xml:space="preserve"> tytułu realizacji umowy </w:t>
      </w:r>
      <w:r w:rsidRPr="000C3F32">
        <w:rPr>
          <w:rFonts w:ascii="Arial Narrow" w:hAnsi="Arial Narrow" w:cs="Times New Roman"/>
          <w:bCs/>
        </w:rPr>
        <w:t xml:space="preserve">przysługuje wynagrodzenie ryczałtowe w kwocie …………………. </w:t>
      </w:r>
      <w:r w:rsidR="00164C74" w:rsidRPr="000C3F32">
        <w:rPr>
          <w:rFonts w:ascii="Arial Narrow" w:hAnsi="Arial Narrow" w:cs="Times New Roman"/>
          <w:bCs/>
        </w:rPr>
        <w:t>złotych n</w:t>
      </w:r>
      <w:r w:rsidRPr="000C3F32">
        <w:rPr>
          <w:rFonts w:ascii="Arial Narrow" w:hAnsi="Arial Narrow" w:cs="Times New Roman"/>
          <w:bCs/>
        </w:rPr>
        <w:t>etto</w:t>
      </w:r>
      <w:r w:rsidR="00164C74" w:rsidRPr="000C3F32">
        <w:rPr>
          <w:rFonts w:ascii="Arial Narrow" w:hAnsi="Arial Narrow" w:cs="Times New Roman"/>
          <w:bCs/>
        </w:rPr>
        <w:t xml:space="preserve"> płatne za okresy miesięczne.</w:t>
      </w:r>
      <w:r w:rsidRPr="000C3F32">
        <w:rPr>
          <w:rFonts w:ascii="Arial Narrow" w:hAnsi="Arial Narrow" w:cs="Times New Roman"/>
          <w:bCs/>
        </w:rPr>
        <w:t xml:space="preserve"> </w:t>
      </w:r>
    </w:p>
    <w:p w:rsidR="00A0140B" w:rsidRPr="000C3F32" w:rsidRDefault="00630555" w:rsidP="009E3F61">
      <w:pPr>
        <w:pStyle w:val="Akapitzlist"/>
        <w:numPr>
          <w:ilvl w:val="0"/>
          <w:numId w:val="54"/>
        </w:numPr>
        <w:tabs>
          <w:tab w:val="num" w:pos="284"/>
        </w:tabs>
        <w:spacing w:after="0" w:line="240" w:lineRule="auto"/>
        <w:ind w:left="284" w:hanging="284"/>
        <w:jc w:val="both"/>
        <w:rPr>
          <w:rFonts w:ascii="Arial Narrow" w:hAnsi="Arial Narrow" w:cs="Times New Roman"/>
          <w:bCs/>
        </w:rPr>
      </w:pPr>
      <w:r w:rsidRPr="000C3F32">
        <w:rPr>
          <w:rFonts w:ascii="Arial Narrow" w:hAnsi="Arial Narrow" w:cs="Times New Roman"/>
          <w:bCs/>
        </w:rPr>
        <w:t>Kwota określona w ust. 1 zostanie każdorazowo</w:t>
      </w:r>
      <w:r w:rsidR="00A0140B" w:rsidRPr="000C3F32">
        <w:rPr>
          <w:rFonts w:ascii="Arial Narrow" w:hAnsi="Arial Narrow" w:cs="Times New Roman"/>
          <w:bCs/>
        </w:rPr>
        <w:t xml:space="preserve"> </w:t>
      </w:r>
      <w:r w:rsidR="008E1DB1">
        <w:rPr>
          <w:rFonts w:ascii="Arial Narrow" w:hAnsi="Arial Narrow" w:cs="Times New Roman"/>
          <w:bCs/>
        </w:rPr>
        <w:t xml:space="preserve">powiększona </w:t>
      </w:r>
      <w:r w:rsidR="00A0140B" w:rsidRPr="000C3F32">
        <w:rPr>
          <w:rFonts w:ascii="Arial Narrow" w:hAnsi="Arial Narrow" w:cs="Times New Roman"/>
          <w:bCs/>
        </w:rPr>
        <w:t>o należny podatek od towarów i usług VAT według stawki obowiązującej w dniu wystawienia faktury.</w:t>
      </w:r>
    </w:p>
    <w:p w:rsidR="00A0140B" w:rsidRPr="000C3F32" w:rsidRDefault="00A0140B" w:rsidP="009E3F61">
      <w:pPr>
        <w:pStyle w:val="Akapitzlist"/>
        <w:numPr>
          <w:ilvl w:val="0"/>
          <w:numId w:val="54"/>
        </w:numPr>
        <w:tabs>
          <w:tab w:val="num" w:pos="284"/>
        </w:tabs>
        <w:spacing w:after="0" w:line="240" w:lineRule="auto"/>
        <w:ind w:left="284" w:hanging="284"/>
        <w:jc w:val="both"/>
        <w:rPr>
          <w:rFonts w:ascii="Arial Narrow" w:hAnsi="Arial Narrow" w:cs="Times New Roman"/>
          <w:bCs/>
        </w:rPr>
      </w:pPr>
      <w:r w:rsidRPr="000C3F32">
        <w:rPr>
          <w:rFonts w:ascii="Arial Narrow" w:hAnsi="Arial Narrow" w:cs="Times New Roman"/>
          <w:bCs/>
        </w:rPr>
        <w:t xml:space="preserve">Zamawiający oświadcza, że jest podatnikiem podatku VAT, posiadającym numer NIP: </w:t>
      </w:r>
      <w:r w:rsidRPr="000C3F32">
        <w:rPr>
          <w:rFonts w:ascii="Arial Narrow" w:hAnsi="Arial Narrow" w:cs="Times New Roman"/>
        </w:rPr>
        <w:t>………..</w:t>
      </w:r>
      <w:r w:rsidRPr="000C3F32">
        <w:rPr>
          <w:rFonts w:ascii="Arial Narrow" w:hAnsi="Arial Narrow" w:cs="Times New Roman"/>
          <w:bCs/>
        </w:rPr>
        <w:t>.</w:t>
      </w:r>
    </w:p>
    <w:p w:rsidR="00A0140B" w:rsidRPr="000C3F32" w:rsidRDefault="00630555" w:rsidP="009E3F61">
      <w:pPr>
        <w:pStyle w:val="Akapitzlist"/>
        <w:numPr>
          <w:ilvl w:val="0"/>
          <w:numId w:val="54"/>
        </w:numPr>
        <w:tabs>
          <w:tab w:val="num" w:pos="284"/>
        </w:tabs>
        <w:spacing w:after="0" w:line="240" w:lineRule="auto"/>
        <w:ind w:left="284" w:hanging="284"/>
        <w:jc w:val="both"/>
        <w:rPr>
          <w:rFonts w:ascii="Arial Narrow" w:hAnsi="Arial Narrow" w:cs="Times New Roman"/>
          <w:bCs/>
        </w:rPr>
      </w:pPr>
      <w:r w:rsidRPr="000C3F32">
        <w:rPr>
          <w:rFonts w:ascii="Arial Narrow" w:hAnsi="Arial Narrow" w:cs="Times New Roman"/>
          <w:bCs/>
        </w:rPr>
        <w:t>Płatności będą realizowane przelewem na rachunek Wykonawcy o numerze ………………………………………….., prowadzony przez ………………………………….., w terminie do 30 dni od daty wystawienia faktury.</w:t>
      </w:r>
    </w:p>
    <w:p w:rsidR="00164C74" w:rsidRPr="000C3F32" w:rsidRDefault="00A0140B" w:rsidP="009E3F61">
      <w:pPr>
        <w:pStyle w:val="Akapitzlist"/>
        <w:numPr>
          <w:ilvl w:val="0"/>
          <w:numId w:val="54"/>
        </w:numPr>
        <w:tabs>
          <w:tab w:val="num" w:pos="284"/>
        </w:tabs>
        <w:spacing w:after="0" w:line="240" w:lineRule="auto"/>
        <w:ind w:left="284" w:hanging="284"/>
        <w:jc w:val="both"/>
        <w:rPr>
          <w:rFonts w:ascii="Arial Narrow" w:hAnsi="Arial Narrow" w:cs="Times New Roman"/>
        </w:rPr>
      </w:pPr>
      <w:r w:rsidRPr="000C3F32">
        <w:rPr>
          <w:rFonts w:ascii="Arial Narrow" w:hAnsi="Arial Narrow" w:cs="Times New Roman"/>
        </w:rPr>
        <w:t xml:space="preserve">W przypadku </w:t>
      </w:r>
      <w:r w:rsidR="00630555" w:rsidRPr="000C3F32">
        <w:rPr>
          <w:rFonts w:ascii="Arial Narrow" w:hAnsi="Arial Narrow" w:cs="Times New Roman"/>
        </w:rPr>
        <w:t>zwłoki</w:t>
      </w:r>
      <w:r w:rsidRPr="000C3F32">
        <w:rPr>
          <w:rFonts w:ascii="Arial Narrow" w:hAnsi="Arial Narrow" w:cs="Times New Roman"/>
        </w:rPr>
        <w:t xml:space="preserve"> w realizacji płatności przez Zamawiającego na rzecz </w:t>
      </w:r>
      <w:r w:rsidR="00630555" w:rsidRPr="000C3F32">
        <w:rPr>
          <w:rFonts w:ascii="Arial Narrow" w:hAnsi="Arial Narrow" w:cs="Times New Roman"/>
        </w:rPr>
        <w:t>Wykonawcy</w:t>
      </w:r>
      <w:r w:rsidRPr="000C3F32">
        <w:rPr>
          <w:rFonts w:ascii="Arial Narrow" w:hAnsi="Arial Narrow" w:cs="Times New Roman"/>
        </w:rPr>
        <w:t xml:space="preserve"> o kolejne 30 dni po</w:t>
      </w:r>
      <w:r w:rsidR="00630555" w:rsidRPr="000C3F32">
        <w:rPr>
          <w:rFonts w:ascii="Arial Narrow" w:hAnsi="Arial Narrow" w:cs="Times New Roman"/>
        </w:rPr>
        <w:t>nad termin określony w §10 pkt 4</w:t>
      </w:r>
      <w:r w:rsidRPr="000C3F32">
        <w:rPr>
          <w:rFonts w:ascii="Arial Narrow" w:hAnsi="Arial Narrow" w:cs="Times New Roman"/>
        </w:rPr>
        <w:t xml:space="preserve">, </w:t>
      </w:r>
      <w:r w:rsidR="00630555" w:rsidRPr="000C3F32">
        <w:rPr>
          <w:rFonts w:ascii="Arial Narrow" w:hAnsi="Arial Narrow" w:cs="Times New Roman"/>
        </w:rPr>
        <w:t xml:space="preserve">Wykonawca, przed skierowaniem sprawy na drogę postępowania sądowego, wyznaczy Zamawiającemu </w:t>
      </w:r>
      <w:r w:rsidRPr="000C3F32">
        <w:rPr>
          <w:rFonts w:ascii="Arial Narrow" w:hAnsi="Arial Narrow" w:cs="Times New Roman"/>
        </w:rPr>
        <w:t xml:space="preserve"> </w:t>
      </w:r>
      <w:r w:rsidR="00630555" w:rsidRPr="000C3F32">
        <w:rPr>
          <w:rFonts w:ascii="Arial Narrow" w:hAnsi="Arial Narrow" w:cs="Times New Roman"/>
        </w:rPr>
        <w:t xml:space="preserve">dodatkowy minimum 7 dniowy termin na </w:t>
      </w:r>
      <w:r w:rsidR="00164C74" w:rsidRPr="000C3F32">
        <w:rPr>
          <w:rFonts w:ascii="Arial Narrow" w:hAnsi="Arial Narrow" w:cs="Times New Roman"/>
        </w:rPr>
        <w:t>zapłatę wynagrodzenia, a po jego bezskutecznym upływie może zawiesić</w:t>
      </w:r>
      <w:r w:rsidRPr="000C3F32">
        <w:rPr>
          <w:rFonts w:ascii="Arial Narrow" w:hAnsi="Arial Narrow" w:cs="Times New Roman"/>
        </w:rPr>
        <w:t xml:space="preserve"> świadczenie Usług Serwisowych do dni</w:t>
      </w:r>
      <w:r w:rsidR="00164C74" w:rsidRPr="000C3F32">
        <w:rPr>
          <w:rFonts w:ascii="Arial Narrow" w:hAnsi="Arial Narrow" w:cs="Times New Roman"/>
        </w:rPr>
        <w:t>a uiszczenia całości należności</w:t>
      </w:r>
      <w:r w:rsidRPr="000C3F32">
        <w:rPr>
          <w:rFonts w:ascii="Arial Narrow" w:hAnsi="Arial Narrow" w:cs="Times New Roman"/>
        </w:rPr>
        <w:t xml:space="preserve">. </w:t>
      </w:r>
    </w:p>
    <w:p w:rsidR="00A0140B" w:rsidRPr="000C3F32" w:rsidRDefault="00164C74" w:rsidP="009E3F61">
      <w:pPr>
        <w:pStyle w:val="Akapitzlist"/>
        <w:numPr>
          <w:ilvl w:val="0"/>
          <w:numId w:val="54"/>
        </w:numPr>
        <w:tabs>
          <w:tab w:val="num" w:pos="284"/>
        </w:tabs>
        <w:spacing w:after="0" w:line="240" w:lineRule="auto"/>
        <w:ind w:left="284" w:hanging="284"/>
        <w:jc w:val="both"/>
        <w:rPr>
          <w:rFonts w:ascii="Arial Narrow" w:hAnsi="Arial Narrow" w:cs="Times New Roman"/>
        </w:rPr>
      </w:pPr>
      <w:r w:rsidRPr="000C3F32">
        <w:rPr>
          <w:rFonts w:ascii="Arial Narrow" w:hAnsi="Arial Narrow" w:cs="Times New Roman"/>
        </w:rPr>
        <w:t xml:space="preserve">Wykonawca zachowuje prawo do wynagrodzenia </w:t>
      </w:r>
      <w:r w:rsidR="00A0140B" w:rsidRPr="000C3F32">
        <w:rPr>
          <w:rFonts w:ascii="Arial Narrow" w:hAnsi="Arial Narrow" w:cs="Times New Roman"/>
        </w:rPr>
        <w:t xml:space="preserve">za okres zawieszenia świadczenia Usług Serwisowych z przyczyny, o której mowa powyżej. W przypadku zawieszenia świadczenia Usług Serwisowych na podstawie niniejszego punktu lub w wyniku zastosowania postanowień §9, czasu zawieszenia nie wlicza się do Czasu Użytkowania, zaś </w:t>
      </w:r>
      <w:r w:rsidR="001B7BF8">
        <w:rPr>
          <w:rFonts w:ascii="Arial Narrow" w:hAnsi="Arial Narrow" w:cs="Times New Roman"/>
        </w:rPr>
        <w:t>Wykonawcy</w:t>
      </w:r>
      <w:r w:rsidR="00A0140B" w:rsidRPr="000C3F32">
        <w:rPr>
          <w:rFonts w:ascii="Arial Narrow" w:hAnsi="Arial Narrow" w:cs="Times New Roman"/>
        </w:rPr>
        <w:t xml:space="preserve"> nie obciążają żadne negatywne skutki, określone w §1</w:t>
      </w:r>
      <w:r w:rsidR="00DA7D9F" w:rsidRPr="000C3F32">
        <w:rPr>
          <w:rFonts w:ascii="Arial Narrow" w:hAnsi="Arial Narrow" w:cs="Times New Roman"/>
        </w:rPr>
        <w:t>4</w:t>
      </w:r>
      <w:r w:rsidR="00A0140B" w:rsidRPr="000C3F32">
        <w:rPr>
          <w:rFonts w:ascii="Arial Narrow" w:hAnsi="Arial Narrow" w:cs="Times New Roman"/>
        </w:rPr>
        <w:t xml:space="preserve"> Umowy. </w:t>
      </w:r>
    </w:p>
    <w:p w:rsidR="00A0140B" w:rsidRPr="00A0140B" w:rsidRDefault="00A0140B" w:rsidP="0020657B">
      <w:pPr>
        <w:tabs>
          <w:tab w:val="num" w:pos="720"/>
        </w:tabs>
        <w:spacing w:after="0" w:line="240" w:lineRule="auto"/>
        <w:jc w:val="both"/>
        <w:rPr>
          <w:rFonts w:ascii="Arial Narrow" w:hAnsi="Arial Narrow" w:cs="Times New Roman"/>
        </w:rPr>
      </w:pPr>
    </w:p>
    <w:p w:rsidR="00A0140B" w:rsidRPr="0020657B" w:rsidRDefault="00DA7D9F" w:rsidP="00164C74">
      <w:pPr>
        <w:tabs>
          <w:tab w:val="num" w:pos="0"/>
        </w:tabs>
        <w:spacing w:after="0" w:line="240" w:lineRule="auto"/>
        <w:jc w:val="center"/>
        <w:rPr>
          <w:rFonts w:ascii="Arial Narrow" w:hAnsi="Arial Narrow" w:cs="Times New Roman"/>
          <w:b/>
        </w:rPr>
      </w:pPr>
      <w:r>
        <w:rPr>
          <w:rFonts w:ascii="Arial Narrow" w:hAnsi="Arial Narrow" w:cs="Times New Roman"/>
          <w:b/>
        </w:rPr>
        <w:t>§ 11</w:t>
      </w:r>
      <w:r w:rsidR="00A0140B" w:rsidRPr="0020657B">
        <w:rPr>
          <w:rFonts w:ascii="Arial Narrow" w:hAnsi="Arial Narrow" w:cs="Times New Roman"/>
          <w:b/>
        </w:rPr>
        <w:t>. Poufność</w:t>
      </w:r>
    </w:p>
    <w:p w:rsidR="00A0140B" w:rsidRPr="00A0140B" w:rsidRDefault="00A0140B" w:rsidP="0020657B">
      <w:pPr>
        <w:tabs>
          <w:tab w:val="num" w:pos="720"/>
        </w:tabs>
        <w:spacing w:after="0" w:line="240" w:lineRule="auto"/>
        <w:jc w:val="both"/>
        <w:rPr>
          <w:rFonts w:ascii="Arial Narrow" w:hAnsi="Arial Narrow" w:cs="Times New Roman"/>
        </w:rPr>
      </w:pPr>
      <w:r w:rsidRPr="00A0140B">
        <w:rPr>
          <w:rFonts w:ascii="Arial Narrow" w:hAnsi="Arial Narrow" w:cs="Times New Roman"/>
        </w:rPr>
        <w:t>Każda ze Stron zobowiązuje się zachować w tajemnicy wszelkie Informacje Poufne, w tym tajemnice handlowe drugiej Strony poznane w wyniku wzajemnej współpracy. Odpowiedzialność Stron za dochowanie tajemnicy obejmuje także zachowania ich pracowników i podwykonawców. Strony zobowiązują się także do niewykorzystywania informacji poufnych do celów niezwiązanych z należytym wykonaniem Umowy.</w:t>
      </w:r>
    </w:p>
    <w:p w:rsidR="00A0140B" w:rsidRPr="00A0140B" w:rsidRDefault="00A0140B" w:rsidP="00A0140B">
      <w:pPr>
        <w:tabs>
          <w:tab w:val="num" w:pos="720"/>
        </w:tabs>
        <w:spacing w:after="0" w:line="240" w:lineRule="auto"/>
        <w:ind w:left="720"/>
        <w:jc w:val="both"/>
        <w:rPr>
          <w:rFonts w:ascii="Arial Narrow" w:hAnsi="Arial Narrow" w:cs="Times New Roman"/>
        </w:rPr>
      </w:pPr>
    </w:p>
    <w:p w:rsidR="00A0140B" w:rsidRPr="00F169D3" w:rsidRDefault="00A0140B" w:rsidP="00F169D3">
      <w:pPr>
        <w:tabs>
          <w:tab w:val="num" w:pos="720"/>
        </w:tabs>
        <w:spacing w:after="0" w:line="240" w:lineRule="auto"/>
        <w:ind w:left="720"/>
        <w:jc w:val="center"/>
        <w:rPr>
          <w:rFonts w:ascii="Arial Narrow" w:hAnsi="Arial Narrow" w:cs="Times New Roman"/>
          <w:b/>
        </w:rPr>
      </w:pPr>
      <w:r w:rsidRPr="00F169D3">
        <w:rPr>
          <w:rFonts w:ascii="Arial Narrow" w:hAnsi="Arial Narrow" w:cs="Times New Roman"/>
          <w:b/>
        </w:rPr>
        <w:t>§1</w:t>
      </w:r>
      <w:r w:rsidR="00DA7D9F">
        <w:rPr>
          <w:rFonts w:ascii="Arial Narrow" w:hAnsi="Arial Narrow" w:cs="Times New Roman"/>
          <w:b/>
        </w:rPr>
        <w:t>2</w:t>
      </w:r>
      <w:r w:rsidRPr="00F169D3">
        <w:rPr>
          <w:rFonts w:ascii="Arial Narrow" w:hAnsi="Arial Narrow" w:cs="Times New Roman"/>
          <w:b/>
        </w:rPr>
        <w:t>. Okres obowiązywania oraz rozwiązanie Umowy</w:t>
      </w:r>
    </w:p>
    <w:p w:rsidR="00A0140B" w:rsidRPr="0020657B" w:rsidRDefault="00A0140B" w:rsidP="009E3F61">
      <w:pPr>
        <w:pStyle w:val="Akapitzlist"/>
        <w:numPr>
          <w:ilvl w:val="0"/>
          <w:numId w:val="47"/>
        </w:numPr>
        <w:tabs>
          <w:tab w:val="num" w:pos="284"/>
        </w:tabs>
        <w:spacing w:after="0" w:line="240" w:lineRule="auto"/>
        <w:ind w:left="284" w:hanging="284"/>
        <w:jc w:val="both"/>
        <w:rPr>
          <w:rFonts w:ascii="Arial Narrow" w:hAnsi="Arial Narrow" w:cs="Times New Roman"/>
        </w:rPr>
      </w:pPr>
      <w:r w:rsidRPr="0020657B">
        <w:rPr>
          <w:rFonts w:ascii="Arial Narrow" w:hAnsi="Arial Narrow" w:cs="Times New Roman"/>
        </w:rPr>
        <w:t xml:space="preserve">Umowa zostaje zawarta na czas określony </w:t>
      </w:r>
      <w:r w:rsidR="00164C74">
        <w:rPr>
          <w:rFonts w:ascii="Arial Narrow" w:hAnsi="Arial Narrow" w:cs="Times New Roman"/>
        </w:rPr>
        <w:t>do dnia 30 czerwca 2017r.</w:t>
      </w:r>
      <w:r w:rsidRPr="0020657B">
        <w:rPr>
          <w:rFonts w:ascii="Arial Narrow" w:hAnsi="Arial Narrow" w:cs="Times New Roman"/>
        </w:rPr>
        <w:t xml:space="preserve"> </w:t>
      </w:r>
    </w:p>
    <w:p w:rsidR="0020657B" w:rsidRPr="0020657B" w:rsidRDefault="0020657B" w:rsidP="009E3F61">
      <w:pPr>
        <w:pStyle w:val="Akapitzlist"/>
        <w:numPr>
          <w:ilvl w:val="0"/>
          <w:numId w:val="47"/>
        </w:numPr>
        <w:tabs>
          <w:tab w:val="num" w:pos="284"/>
        </w:tabs>
        <w:spacing w:after="0" w:line="240" w:lineRule="auto"/>
        <w:ind w:left="284" w:hanging="284"/>
        <w:jc w:val="both"/>
        <w:rPr>
          <w:rFonts w:ascii="Arial Narrow" w:hAnsi="Arial Narrow" w:cs="Times New Roman"/>
        </w:rPr>
      </w:pPr>
      <w:r w:rsidRPr="0020657B">
        <w:rPr>
          <w:rFonts w:ascii="Arial Narrow" w:hAnsi="Arial Narrow" w:cs="Times New Roman"/>
        </w:rPr>
        <w:t>Każda ze stron może wystąpić o rozwiązanie umowy za porozumieniem.</w:t>
      </w:r>
    </w:p>
    <w:p w:rsidR="00A0140B" w:rsidRDefault="00A0140B" w:rsidP="009E3F61">
      <w:pPr>
        <w:pStyle w:val="Akapitzlist"/>
        <w:numPr>
          <w:ilvl w:val="0"/>
          <w:numId w:val="47"/>
        </w:numPr>
        <w:tabs>
          <w:tab w:val="num" w:pos="284"/>
        </w:tabs>
        <w:spacing w:after="0" w:line="240" w:lineRule="auto"/>
        <w:ind w:left="284" w:hanging="284"/>
        <w:jc w:val="both"/>
        <w:rPr>
          <w:rFonts w:ascii="Arial Narrow" w:hAnsi="Arial Narrow" w:cs="Times New Roman"/>
        </w:rPr>
      </w:pPr>
      <w:r w:rsidRPr="0020657B">
        <w:rPr>
          <w:rFonts w:ascii="Arial Narrow" w:hAnsi="Arial Narrow" w:cs="Times New Roman"/>
        </w:rPr>
        <w:t xml:space="preserve">Umowa może być wypowiedziana przez każdą ze Stron, w każdym czasie, z zachowaniem </w:t>
      </w:r>
      <w:r w:rsidR="0020657B" w:rsidRPr="0020657B">
        <w:rPr>
          <w:rFonts w:ascii="Arial Narrow" w:hAnsi="Arial Narrow" w:cs="Times New Roman"/>
        </w:rPr>
        <w:t>1</w:t>
      </w:r>
      <w:r w:rsidRPr="0020657B">
        <w:rPr>
          <w:rFonts w:ascii="Arial Narrow" w:hAnsi="Arial Narrow" w:cs="Times New Roman"/>
        </w:rPr>
        <w:t>- miesięcznego okresu wypowiedzenia ze skutkiem na koniec kolejnego miesiąca kalendarzowego.</w:t>
      </w:r>
    </w:p>
    <w:p w:rsidR="00F169D3" w:rsidRPr="0020657B" w:rsidRDefault="00F169D3" w:rsidP="009E3F61">
      <w:pPr>
        <w:pStyle w:val="Akapitzlist"/>
        <w:numPr>
          <w:ilvl w:val="0"/>
          <w:numId w:val="47"/>
        </w:numPr>
        <w:tabs>
          <w:tab w:val="num" w:pos="284"/>
        </w:tabs>
        <w:spacing w:after="0" w:line="240" w:lineRule="auto"/>
        <w:ind w:left="284" w:hanging="284"/>
        <w:jc w:val="both"/>
        <w:rPr>
          <w:rFonts w:ascii="Arial Narrow" w:hAnsi="Arial Narrow" w:cs="Times New Roman"/>
        </w:rPr>
      </w:pPr>
      <w:r>
        <w:rPr>
          <w:rFonts w:ascii="Arial Narrow" w:hAnsi="Arial Narrow" w:cs="Times New Roman"/>
        </w:rPr>
        <w:t>Wypowiedzenie dla swej ważności wymaga zachowania formy pise</w:t>
      </w:r>
      <w:r w:rsidR="000C3F32">
        <w:rPr>
          <w:rFonts w:ascii="Arial Narrow" w:hAnsi="Arial Narrow" w:cs="Times New Roman"/>
        </w:rPr>
        <w:t>m</w:t>
      </w:r>
      <w:r>
        <w:rPr>
          <w:rFonts w:ascii="Arial Narrow" w:hAnsi="Arial Narrow" w:cs="Times New Roman"/>
        </w:rPr>
        <w:t>nej.</w:t>
      </w:r>
    </w:p>
    <w:p w:rsidR="00A0140B" w:rsidRPr="00A0140B" w:rsidRDefault="00A0140B" w:rsidP="00A0140B">
      <w:pPr>
        <w:spacing w:after="0" w:line="240" w:lineRule="auto"/>
        <w:jc w:val="both"/>
        <w:rPr>
          <w:rFonts w:ascii="Arial Narrow" w:hAnsi="Arial Narrow" w:cs="Times New Roman"/>
          <w:b/>
        </w:rPr>
      </w:pPr>
    </w:p>
    <w:p w:rsidR="00A0140B" w:rsidRPr="000C3F32" w:rsidRDefault="00DA7D9F" w:rsidP="000C3F32">
      <w:pPr>
        <w:spacing w:after="0" w:line="240" w:lineRule="auto"/>
        <w:jc w:val="center"/>
        <w:rPr>
          <w:rFonts w:ascii="Arial Narrow" w:hAnsi="Arial Narrow" w:cs="Times New Roman"/>
          <w:b/>
        </w:rPr>
      </w:pPr>
      <w:r w:rsidRPr="000C3F32">
        <w:rPr>
          <w:rFonts w:ascii="Arial Narrow" w:hAnsi="Arial Narrow" w:cs="Times New Roman"/>
          <w:b/>
        </w:rPr>
        <w:t>§13</w:t>
      </w:r>
      <w:r w:rsidR="00A0140B" w:rsidRPr="000C3F32">
        <w:rPr>
          <w:rFonts w:ascii="Arial Narrow" w:hAnsi="Arial Narrow" w:cs="Times New Roman"/>
          <w:b/>
        </w:rPr>
        <w:t>. Gwarancje</w:t>
      </w:r>
    </w:p>
    <w:p w:rsidR="00A0140B" w:rsidRPr="000C3F32" w:rsidRDefault="000C3F32" w:rsidP="009E3F61">
      <w:pPr>
        <w:pStyle w:val="Akapitzlist"/>
        <w:numPr>
          <w:ilvl w:val="0"/>
          <w:numId w:val="51"/>
        </w:numPr>
        <w:spacing w:after="0" w:line="240" w:lineRule="auto"/>
        <w:ind w:left="284" w:hanging="284"/>
        <w:jc w:val="both"/>
        <w:rPr>
          <w:rFonts w:ascii="Arial Narrow" w:hAnsi="Arial Narrow" w:cs="Times New Roman"/>
          <w:b/>
        </w:rPr>
      </w:pPr>
      <w:r w:rsidRPr="000C3F32">
        <w:rPr>
          <w:rFonts w:ascii="Arial Narrow" w:hAnsi="Arial Narrow" w:cs="Times New Roman"/>
        </w:rPr>
        <w:t xml:space="preserve">Wykonawca </w:t>
      </w:r>
      <w:r w:rsidR="00A0140B" w:rsidRPr="000C3F32">
        <w:rPr>
          <w:rFonts w:ascii="Arial Narrow" w:hAnsi="Arial Narrow" w:cs="Times New Roman"/>
        </w:rPr>
        <w:t>gwarantuje realizację Usług Serwisowych zgodnie z</w:t>
      </w:r>
      <w:r w:rsidRPr="000C3F32">
        <w:rPr>
          <w:rFonts w:ascii="Arial Narrow" w:hAnsi="Arial Narrow" w:cs="Times New Roman"/>
        </w:rPr>
        <w:t xml:space="preserve"> zaleceniami Producenta Sprzętu i </w:t>
      </w:r>
      <w:r w:rsidR="00A0140B" w:rsidRPr="000C3F32">
        <w:rPr>
          <w:rFonts w:ascii="Arial Narrow" w:hAnsi="Arial Narrow" w:cs="Times New Roman"/>
        </w:rPr>
        <w:t>udziela Zamawiającemu gwarancji jakości na wymienione lub naprawione części Sprzętu na warunkach Producenta, tj. na okres 90 dni oraz 30 dni dla Usług Serwisowych, liczonej od dnia podpisania Karty Pracy Serwisu, dla danej Interwencji Serwisowej.</w:t>
      </w:r>
    </w:p>
    <w:p w:rsidR="00A0140B" w:rsidRPr="000C3F32" w:rsidRDefault="000C3F32" w:rsidP="009E3F61">
      <w:pPr>
        <w:pStyle w:val="Akapitzlist"/>
        <w:numPr>
          <w:ilvl w:val="0"/>
          <w:numId w:val="51"/>
        </w:numPr>
        <w:spacing w:after="0" w:line="240" w:lineRule="auto"/>
        <w:ind w:left="284" w:hanging="284"/>
        <w:jc w:val="both"/>
        <w:rPr>
          <w:rFonts w:ascii="Arial Narrow" w:hAnsi="Arial Narrow" w:cs="Times New Roman"/>
        </w:rPr>
      </w:pPr>
      <w:r w:rsidRPr="000C3F32">
        <w:rPr>
          <w:rFonts w:ascii="Arial Narrow" w:hAnsi="Arial Narrow" w:cs="Times New Roman"/>
        </w:rPr>
        <w:t>P</w:t>
      </w:r>
      <w:r w:rsidR="00A0140B" w:rsidRPr="000C3F32">
        <w:rPr>
          <w:rFonts w:ascii="Arial Narrow" w:hAnsi="Arial Narrow" w:cs="Times New Roman"/>
        </w:rPr>
        <w:t>oza gwarancjami</w:t>
      </w:r>
      <w:r w:rsidRPr="000C3F32">
        <w:rPr>
          <w:rFonts w:ascii="Arial Narrow" w:hAnsi="Arial Narrow" w:cs="Times New Roman"/>
        </w:rPr>
        <w:t>, o których mowa</w:t>
      </w:r>
      <w:r w:rsidR="00A0140B" w:rsidRPr="000C3F32">
        <w:rPr>
          <w:rFonts w:ascii="Arial Narrow" w:hAnsi="Arial Narrow" w:cs="Times New Roman"/>
        </w:rPr>
        <w:t xml:space="preserve"> powyżej </w:t>
      </w:r>
      <w:r w:rsidRPr="000C3F32">
        <w:rPr>
          <w:rFonts w:ascii="Arial Narrow" w:hAnsi="Arial Narrow" w:cs="Times New Roman"/>
        </w:rPr>
        <w:t xml:space="preserve">Wykonawca </w:t>
      </w:r>
      <w:r w:rsidR="00A0140B" w:rsidRPr="000C3F32">
        <w:rPr>
          <w:rFonts w:ascii="Arial Narrow" w:hAnsi="Arial Narrow" w:cs="Times New Roman"/>
        </w:rPr>
        <w:t>nie ponosi żadnej odpowiedzialności z tytułu gwarancji czy rękojmi odnośnie Sprzętu oraz jego poszczególnych elementów.</w:t>
      </w:r>
    </w:p>
    <w:p w:rsidR="00A0140B" w:rsidRDefault="00A0140B" w:rsidP="00A0140B">
      <w:pPr>
        <w:spacing w:after="0" w:line="240" w:lineRule="auto"/>
        <w:jc w:val="both"/>
        <w:rPr>
          <w:rFonts w:ascii="Arial Narrow" w:hAnsi="Arial Narrow" w:cs="Times New Roman"/>
          <w:b/>
          <w:bCs/>
        </w:rPr>
      </w:pPr>
    </w:p>
    <w:p w:rsidR="000C3F32" w:rsidRDefault="000C3F32" w:rsidP="00A0140B">
      <w:pPr>
        <w:spacing w:after="0" w:line="240" w:lineRule="auto"/>
        <w:jc w:val="both"/>
        <w:rPr>
          <w:rFonts w:ascii="Arial Narrow" w:hAnsi="Arial Narrow" w:cs="Times New Roman"/>
          <w:b/>
          <w:bCs/>
        </w:rPr>
      </w:pPr>
    </w:p>
    <w:p w:rsidR="000C3F32" w:rsidRDefault="000C3F32" w:rsidP="00A0140B">
      <w:pPr>
        <w:spacing w:after="0" w:line="240" w:lineRule="auto"/>
        <w:jc w:val="both"/>
        <w:rPr>
          <w:rFonts w:ascii="Arial Narrow" w:hAnsi="Arial Narrow" w:cs="Times New Roman"/>
          <w:b/>
          <w:bCs/>
        </w:rPr>
      </w:pPr>
    </w:p>
    <w:p w:rsidR="000C3F32" w:rsidRPr="00A0140B" w:rsidRDefault="000C3F32" w:rsidP="00A0140B">
      <w:pPr>
        <w:spacing w:after="0" w:line="240" w:lineRule="auto"/>
        <w:jc w:val="both"/>
        <w:rPr>
          <w:rFonts w:ascii="Arial Narrow" w:hAnsi="Arial Narrow" w:cs="Times New Roman"/>
          <w:b/>
          <w:bCs/>
        </w:rPr>
      </w:pPr>
    </w:p>
    <w:p w:rsidR="00A0140B" w:rsidRPr="00A0140B" w:rsidRDefault="00DA7D9F" w:rsidP="00DA7D9F">
      <w:pPr>
        <w:spacing w:after="0" w:line="240" w:lineRule="auto"/>
        <w:jc w:val="center"/>
        <w:rPr>
          <w:rFonts w:ascii="Arial Narrow" w:hAnsi="Arial Narrow" w:cs="Times New Roman"/>
          <w:b/>
          <w:bCs/>
        </w:rPr>
      </w:pPr>
      <w:r>
        <w:rPr>
          <w:rFonts w:ascii="Arial Narrow" w:hAnsi="Arial Narrow" w:cs="Times New Roman"/>
          <w:b/>
          <w:bCs/>
        </w:rPr>
        <w:t>§14</w:t>
      </w:r>
      <w:r w:rsidR="00A0140B" w:rsidRPr="00A0140B">
        <w:rPr>
          <w:rFonts w:ascii="Arial Narrow" w:hAnsi="Arial Narrow" w:cs="Times New Roman"/>
          <w:b/>
          <w:bCs/>
        </w:rPr>
        <w:t>. Odpowiedzialność</w:t>
      </w:r>
    </w:p>
    <w:p w:rsidR="00A0140B" w:rsidRPr="000C3F32" w:rsidRDefault="00A0140B" w:rsidP="009E3F61">
      <w:pPr>
        <w:pStyle w:val="Akapitzlist"/>
        <w:numPr>
          <w:ilvl w:val="0"/>
          <w:numId w:val="53"/>
        </w:numPr>
        <w:tabs>
          <w:tab w:val="num" w:pos="284"/>
        </w:tabs>
        <w:spacing w:after="0" w:line="240" w:lineRule="auto"/>
        <w:ind w:left="284" w:hanging="284"/>
        <w:jc w:val="both"/>
        <w:rPr>
          <w:rFonts w:ascii="Arial Narrow" w:hAnsi="Arial Narrow" w:cs="Times New Roman"/>
        </w:rPr>
      </w:pPr>
      <w:r w:rsidRPr="000C3F32">
        <w:rPr>
          <w:rFonts w:ascii="Arial Narrow" w:hAnsi="Arial Narrow" w:cs="Times New Roman"/>
        </w:rPr>
        <w:t xml:space="preserve">Wszelka odpowiedzialność </w:t>
      </w:r>
      <w:r w:rsidR="000C3F32">
        <w:rPr>
          <w:rFonts w:ascii="Arial Narrow" w:hAnsi="Arial Narrow" w:cs="Times New Roman"/>
        </w:rPr>
        <w:t xml:space="preserve">Wykonawcy </w:t>
      </w:r>
      <w:r w:rsidRPr="000C3F32">
        <w:rPr>
          <w:rFonts w:ascii="Arial Narrow" w:hAnsi="Arial Narrow" w:cs="Times New Roman"/>
        </w:rPr>
        <w:t>z tytułu jakichkolwiek szkód wyrządzonych Zamawiającemu lub jakimkolwiek podmiotom trzecim jest wyłączona w następujących przypadkach:</w:t>
      </w:r>
    </w:p>
    <w:p w:rsidR="000C3F32" w:rsidRPr="000C3F32" w:rsidRDefault="000C3F32" w:rsidP="009E3F61">
      <w:pPr>
        <w:numPr>
          <w:ilvl w:val="0"/>
          <w:numId w:val="52"/>
        </w:numPr>
        <w:spacing w:after="0" w:line="240" w:lineRule="auto"/>
        <w:ind w:left="567" w:hanging="283"/>
        <w:jc w:val="both"/>
        <w:rPr>
          <w:rFonts w:ascii="Arial Narrow" w:hAnsi="Arial Narrow" w:cs="Times New Roman"/>
        </w:rPr>
      </w:pPr>
      <w:r w:rsidRPr="000C3F32">
        <w:rPr>
          <w:rFonts w:ascii="Arial Narrow" w:hAnsi="Arial Narrow" w:cs="Times New Roman"/>
        </w:rPr>
        <w:t>niedopełnienia przez Zamawiającego wymogów odnośnie Sprzętu lub Zakładu, w zakresie oddziałującym na Sprzęt, w tym przewidzianych przez obowiązujące przepisy prawa, w szczególności przepisy Prawa Atomowego oraz wymogów, określonych w zezwoleniach Państwowej Agencji Atomistyki;</w:t>
      </w:r>
    </w:p>
    <w:p w:rsidR="000C3F32" w:rsidRPr="000C3F32" w:rsidRDefault="000C3F32" w:rsidP="009E3F61">
      <w:pPr>
        <w:numPr>
          <w:ilvl w:val="0"/>
          <w:numId w:val="52"/>
        </w:numPr>
        <w:spacing w:after="0" w:line="240" w:lineRule="auto"/>
        <w:ind w:left="567" w:hanging="283"/>
        <w:jc w:val="both"/>
        <w:rPr>
          <w:rFonts w:ascii="Arial Narrow" w:hAnsi="Arial Narrow" w:cs="Times New Roman"/>
        </w:rPr>
      </w:pPr>
      <w:r w:rsidRPr="000C3F32">
        <w:rPr>
          <w:rFonts w:ascii="Arial Narrow" w:hAnsi="Arial Narrow" w:cs="Times New Roman"/>
        </w:rPr>
        <w:t xml:space="preserve">zawieszenia świadczenia Usług Serwisowych przez </w:t>
      </w:r>
      <w:r>
        <w:rPr>
          <w:rFonts w:ascii="Arial Narrow" w:hAnsi="Arial Narrow" w:cs="Times New Roman"/>
        </w:rPr>
        <w:t>Wykonawcę</w:t>
      </w:r>
      <w:r w:rsidRPr="000C3F32">
        <w:rPr>
          <w:rFonts w:ascii="Arial Narrow" w:hAnsi="Arial Narrow" w:cs="Times New Roman"/>
        </w:rPr>
        <w:t xml:space="preserve"> na podstawie §10 pkt. </w:t>
      </w:r>
      <w:r w:rsidR="008E1DB1">
        <w:rPr>
          <w:rFonts w:ascii="Arial Narrow" w:hAnsi="Arial Narrow" w:cs="Times New Roman"/>
        </w:rPr>
        <w:t>5</w:t>
      </w:r>
      <w:r w:rsidRPr="000C3F32">
        <w:rPr>
          <w:rFonts w:ascii="Arial Narrow" w:hAnsi="Arial Narrow" w:cs="Times New Roman"/>
        </w:rPr>
        <w:t xml:space="preserve"> Umowy oraz §9 pkt.3 Umowy;</w:t>
      </w:r>
    </w:p>
    <w:p w:rsidR="000C3F32" w:rsidRPr="000C3F32" w:rsidRDefault="000C3F32" w:rsidP="009E3F61">
      <w:pPr>
        <w:numPr>
          <w:ilvl w:val="0"/>
          <w:numId w:val="52"/>
        </w:numPr>
        <w:spacing w:after="0" w:line="240" w:lineRule="auto"/>
        <w:ind w:left="567" w:hanging="283"/>
        <w:jc w:val="both"/>
        <w:rPr>
          <w:rFonts w:ascii="Arial Narrow" w:hAnsi="Arial Narrow" w:cs="Times New Roman"/>
        </w:rPr>
      </w:pPr>
      <w:r w:rsidRPr="000C3F32">
        <w:rPr>
          <w:rFonts w:ascii="Arial Narrow" w:hAnsi="Arial Narrow" w:cs="Times New Roman"/>
        </w:rPr>
        <w:t>uszkodzenia Sprzętu poprzez niewłaściwe obchodzenie się z nim przez Zamawiającego (uszkodzenia mechaniczne) bądź niewłaściwe podłączenie Sprzętu do źródeł energii lub zastosowanie źródeł energii o niewłaściwych parametrach;</w:t>
      </w:r>
    </w:p>
    <w:p w:rsidR="000C3F32" w:rsidRPr="000C3F32" w:rsidRDefault="000C3F32" w:rsidP="009E3F61">
      <w:pPr>
        <w:numPr>
          <w:ilvl w:val="0"/>
          <w:numId w:val="52"/>
        </w:numPr>
        <w:spacing w:after="0" w:line="240" w:lineRule="auto"/>
        <w:ind w:left="567" w:hanging="283"/>
        <w:jc w:val="both"/>
        <w:rPr>
          <w:rFonts w:ascii="Arial Narrow" w:hAnsi="Arial Narrow" w:cs="Times New Roman"/>
        </w:rPr>
      </w:pPr>
      <w:r w:rsidRPr="000C3F32">
        <w:rPr>
          <w:rFonts w:ascii="Arial Narrow" w:hAnsi="Arial Narrow" w:cs="Times New Roman"/>
        </w:rPr>
        <w:t xml:space="preserve">niewłaściwego zabezpieczenia Sprzętu przed ingerencją czynników zewnętrznych lub osób trzecich, łącznie ze szkodą będącą wynikiem awarii prądu, klimatyzacji czy złej wilgotności, braku należytej staranności w obsłudze Sprzętu, w tym użycia siły bądź niepożądanego działania przy Sprzęcie, </w:t>
      </w:r>
    </w:p>
    <w:p w:rsidR="000C3F32" w:rsidRPr="000C3F32" w:rsidRDefault="000C3F32" w:rsidP="009E3F61">
      <w:pPr>
        <w:numPr>
          <w:ilvl w:val="0"/>
          <w:numId w:val="52"/>
        </w:numPr>
        <w:spacing w:after="0" w:line="240" w:lineRule="auto"/>
        <w:ind w:left="567" w:hanging="283"/>
        <w:jc w:val="both"/>
        <w:rPr>
          <w:rFonts w:ascii="Arial Narrow" w:hAnsi="Arial Narrow" w:cs="Times New Roman"/>
        </w:rPr>
      </w:pPr>
      <w:r w:rsidRPr="000C3F32">
        <w:rPr>
          <w:rFonts w:ascii="Arial Narrow" w:hAnsi="Arial Narrow" w:cs="Times New Roman"/>
        </w:rPr>
        <w:t>naprawy czy próby napraw Sprzętu podjętych przez podmioty trzecie lub osoby nieupoważnione;</w:t>
      </w:r>
    </w:p>
    <w:p w:rsidR="000C3F32" w:rsidRPr="000C3F32" w:rsidRDefault="000C3F32" w:rsidP="009E3F61">
      <w:pPr>
        <w:numPr>
          <w:ilvl w:val="0"/>
          <w:numId w:val="52"/>
        </w:numPr>
        <w:spacing w:after="0" w:line="240" w:lineRule="auto"/>
        <w:ind w:left="567" w:hanging="283"/>
        <w:jc w:val="both"/>
        <w:rPr>
          <w:rFonts w:ascii="Arial Narrow" w:hAnsi="Arial Narrow" w:cs="Times New Roman"/>
        </w:rPr>
      </w:pPr>
      <w:r w:rsidRPr="000C3F32">
        <w:rPr>
          <w:rFonts w:ascii="Arial Narrow" w:hAnsi="Arial Narrow" w:cs="Times New Roman"/>
        </w:rPr>
        <w:t xml:space="preserve">przemieszczenia Sprzętu z miejsca instalacji bądź zmiany sposobu podłączenia Sprzętu, połączenia Sprzętu ze sprzętem czy konfiguracjami różnymi od zalecanych przez Producenta lub </w:t>
      </w:r>
      <w:r w:rsidR="008E1DB1">
        <w:rPr>
          <w:rFonts w:ascii="Arial Narrow" w:hAnsi="Arial Narrow" w:cs="Times New Roman"/>
        </w:rPr>
        <w:t>Wykonawcę</w:t>
      </w:r>
      <w:r w:rsidRPr="000C3F32">
        <w:rPr>
          <w:rFonts w:ascii="Arial Narrow" w:hAnsi="Arial Narrow" w:cs="Times New Roman"/>
        </w:rPr>
        <w:t xml:space="preserve"> oraz zmian lub modyfikacji Sprzętu bez uzyskania uprzedniej pisemnej zgody </w:t>
      </w:r>
      <w:r w:rsidR="008E1DB1">
        <w:rPr>
          <w:rFonts w:ascii="Arial Narrow" w:hAnsi="Arial Narrow" w:cs="Times New Roman"/>
        </w:rPr>
        <w:t>Wykonawcy</w:t>
      </w:r>
      <w:r w:rsidRPr="000C3F32">
        <w:rPr>
          <w:rFonts w:ascii="Arial Narrow" w:hAnsi="Arial Narrow" w:cs="Times New Roman"/>
        </w:rPr>
        <w:t>,</w:t>
      </w:r>
    </w:p>
    <w:p w:rsidR="000C3F32" w:rsidRPr="000C3F32" w:rsidRDefault="000C3F32" w:rsidP="009E3F61">
      <w:pPr>
        <w:numPr>
          <w:ilvl w:val="0"/>
          <w:numId w:val="52"/>
        </w:numPr>
        <w:spacing w:after="0" w:line="240" w:lineRule="auto"/>
        <w:ind w:left="567" w:hanging="283"/>
        <w:jc w:val="both"/>
        <w:rPr>
          <w:rFonts w:ascii="Arial Narrow" w:hAnsi="Arial Narrow" w:cs="Times New Roman"/>
        </w:rPr>
      </w:pPr>
      <w:r w:rsidRPr="000C3F32">
        <w:rPr>
          <w:rFonts w:ascii="Arial Narrow" w:hAnsi="Arial Narrow" w:cs="Times New Roman"/>
        </w:rPr>
        <w:t>niewykonywania, nienależytego wykonywania lub utraty przez Zamawiającego kopii zapasowych oprogramowania oraz kopii zapasowych danych wchodzących w skład Sprzętu;</w:t>
      </w:r>
    </w:p>
    <w:p w:rsidR="000C3F32" w:rsidRPr="000C3F32" w:rsidRDefault="000C3F32" w:rsidP="009E3F61">
      <w:pPr>
        <w:numPr>
          <w:ilvl w:val="0"/>
          <w:numId w:val="52"/>
        </w:numPr>
        <w:spacing w:after="0" w:line="240" w:lineRule="auto"/>
        <w:ind w:left="567" w:hanging="283"/>
        <w:jc w:val="both"/>
        <w:rPr>
          <w:rFonts w:ascii="Arial Narrow" w:hAnsi="Arial Narrow" w:cs="Times New Roman"/>
        </w:rPr>
      </w:pPr>
      <w:r w:rsidRPr="000C3F32">
        <w:rPr>
          <w:rFonts w:ascii="Arial Narrow" w:hAnsi="Arial Narrow" w:cs="Times New Roman"/>
        </w:rPr>
        <w:t>działania wirusa komputerowego;</w:t>
      </w:r>
    </w:p>
    <w:p w:rsidR="000C3F32" w:rsidRPr="000C3F32" w:rsidRDefault="000C3F32" w:rsidP="009E3F61">
      <w:pPr>
        <w:numPr>
          <w:ilvl w:val="0"/>
          <w:numId w:val="52"/>
        </w:numPr>
        <w:spacing w:after="0" w:line="240" w:lineRule="auto"/>
        <w:ind w:left="567" w:hanging="283"/>
        <w:jc w:val="both"/>
        <w:rPr>
          <w:rFonts w:ascii="Arial Narrow" w:hAnsi="Arial Narrow" w:cs="Times New Roman"/>
        </w:rPr>
      </w:pPr>
      <w:r w:rsidRPr="000C3F32">
        <w:rPr>
          <w:rFonts w:ascii="Arial Narrow" w:hAnsi="Arial Narrow" w:cs="Times New Roman"/>
        </w:rPr>
        <w:t>naruszenia warunków licencyjnych oprogramowania wchodzącego w skład Sprzętu;</w:t>
      </w:r>
    </w:p>
    <w:p w:rsidR="000C3F32" w:rsidRDefault="000C3F32" w:rsidP="009E3F61">
      <w:pPr>
        <w:numPr>
          <w:ilvl w:val="0"/>
          <w:numId w:val="52"/>
        </w:numPr>
        <w:spacing w:after="0" w:line="240" w:lineRule="auto"/>
        <w:ind w:left="567" w:hanging="283"/>
        <w:jc w:val="both"/>
        <w:rPr>
          <w:rFonts w:ascii="Arial Narrow" w:hAnsi="Arial Narrow" w:cs="Times New Roman"/>
        </w:rPr>
      </w:pPr>
      <w:r w:rsidRPr="000C3F32">
        <w:rPr>
          <w:rFonts w:ascii="Arial Narrow" w:hAnsi="Arial Narrow" w:cs="Times New Roman"/>
        </w:rPr>
        <w:t xml:space="preserve">naruszenia praw do ochrony danych osobowych osób, poddanych terapii z użyciem Sprzętu. </w:t>
      </w:r>
    </w:p>
    <w:p w:rsidR="00E8321E" w:rsidRPr="000C3F32" w:rsidRDefault="000C3F32" w:rsidP="009E3F61">
      <w:pPr>
        <w:numPr>
          <w:ilvl w:val="0"/>
          <w:numId w:val="52"/>
        </w:numPr>
        <w:spacing w:after="0" w:line="240" w:lineRule="auto"/>
        <w:ind w:left="567" w:hanging="283"/>
        <w:jc w:val="both"/>
        <w:rPr>
          <w:rFonts w:ascii="Arial Narrow" w:hAnsi="Arial Narrow" w:cs="Times New Roman"/>
        </w:rPr>
      </w:pPr>
      <w:r w:rsidRPr="000C3F32">
        <w:rPr>
          <w:rFonts w:ascii="Arial Narrow" w:hAnsi="Arial Narrow" w:cs="Times New Roman"/>
        </w:rPr>
        <w:t>błędnego funkcjonowania lub przerwy w funkcjonowaniu urządzeń zewnętrznych u Zamawiającego, wpływających na funkcjonowanie Sprzętu spowodowanych np. przerwą w dostawie elektryczności;</w:t>
      </w:r>
    </w:p>
    <w:p w:rsidR="00A0140B" w:rsidRPr="008E1DB1" w:rsidRDefault="008E1DB1" w:rsidP="009E3F61">
      <w:pPr>
        <w:pStyle w:val="Akapitzlist"/>
        <w:numPr>
          <w:ilvl w:val="0"/>
          <w:numId w:val="53"/>
        </w:numPr>
        <w:spacing w:after="0" w:line="240" w:lineRule="auto"/>
        <w:ind w:left="284" w:hanging="284"/>
        <w:jc w:val="both"/>
        <w:rPr>
          <w:rFonts w:ascii="Arial Narrow" w:hAnsi="Arial Narrow" w:cs="Times New Roman"/>
        </w:rPr>
      </w:pPr>
      <w:r>
        <w:rPr>
          <w:rFonts w:ascii="Arial Narrow" w:hAnsi="Arial Narrow" w:cs="Times New Roman"/>
        </w:rPr>
        <w:t>Wykonawca</w:t>
      </w:r>
      <w:r w:rsidR="00A0140B" w:rsidRPr="000C3F32">
        <w:rPr>
          <w:rFonts w:ascii="Arial Narrow" w:hAnsi="Arial Narrow" w:cs="Times New Roman"/>
        </w:rPr>
        <w:t xml:space="preserve"> ma prawo do rozwiązania Umowy ze skutkiem natychmiastowym z zachowaniem formy pisemnej pod rygorem nieważności w przypadku</w:t>
      </w:r>
      <w:r>
        <w:rPr>
          <w:rFonts w:ascii="Arial Narrow" w:hAnsi="Arial Narrow" w:cs="Times New Roman"/>
        </w:rPr>
        <w:t xml:space="preserve"> </w:t>
      </w:r>
      <w:r w:rsidR="00A0140B" w:rsidRPr="008E1DB1">
        <w:rPr>
          <w:rFonts w:ascii="Arial Narrow" w:hAnsi="Arial Narrow" w:cs="Times New Roman"/>
        </w:rPr>
        <w:t xml:space="preserve">rażącego i uporczywego naruszania przez Zamawiającego jego zobowiązań, określonych w §9 Umowy, po bezskutecznym upływie 7-dniowego terminu, wyznaczonego w wezwaniu do zaprzestania naruszeń lub usunięcia ich skutków skierowanego przez </w:t>
      </w:r>
      <w:r w:rsidRPr="008E1DB1">
        <w:rPr>
          <w:rFonts w:ascii="Arial Narrow" w:hAnsi="Arial Narrow" w:cs="Times New Roman"/>
        </w:rPr>
        <w:t>Wykonawcę</w:t>
      </w:r>
      <w:r w:rsidR="00A0140B" w:rsidRPr="008E1DB1">
        <w:rPr>
          <w:rFonts w:ascii="Arial Narrow" w:hAnsi="Arial Narrow" w:cs="Times New Roman"/>
        </w:rPr>
        <w:t xml:space="preserve"> do Zamawiającego;</w:t>
      </w:r>
    </w:p>
    <w:p w:rsidR="00A0140B" w:rsidRPr="000C3F32" w:rsidRDefault="00A0140B" w:rsidP="009E3F61">
      <w:pPr>
        <w:pStyle w:val="Akapitzlist"/>
        <w:numPr>
          <w:ilvl w:val="0"/>
          <w:numId w:val="53"/>
        </w:numPr>
        <w:spacing w:after="0" w:line="240" w:lineRule="auto"/>
        <w:ind w:left="284" w:hanging="284"/>
        <w:jc w:val="both"/>
        <w:rPr>
          <w:rFonts w:ascii="Arial Narrow" w:hAnsi="Arial Narrow" w:cs="Times New Roman"/>
        </w:rPr>
      </w:pPr>
      <w:r w:rsidRPr="000C3F32">
        <w:rPr>
          <w:rFonts w:ascii="Arial Narrow" w:hAnsi="Arial Narrow" w:cs="Times New Roman"/>
        </w:rPr>
        <w:t xml:space="preserve">Zamawiający ma prawo do rozwiązania Umowy ze skutkiem natychmiastowym, z zachowaniem formy pisemnej pod rygorem nieważności, w przypadku rażącego i uporczywego naruszania przez </w:t>
      </w:r>
      <w:r w:rsidR="008E1DB1">
        <w:rPr>
          <w:rFonts w:ascii="Arial Narrow" w:hAnsi="Arial Narrow" w:cs="Times New Roman"/>
        </w:rPr>
        <w:t>Wykonawcę</w:t>
      </w:r>
      <w:r w:rsidRPr="000C3F32">
        <w:rPr>
          <w:rFonts w:ascii="Arial Narrow" w:hAnsi="Arial Narrow" w:cs="Times New Roman"/>
        </w:rPr>
        <w:t xml:space="preserve"> jej zobowiązań, określonych w §8 Umowy, po bezskutecznym upływie 7-dniowego terminu, wyznaczonego w wezwaniu do zaprzestania naruszeń lub usunięcia ich skutków skierowanego przez Zamawiającego do </w:t>
      </w:r>
      <w:r w:rsidR="008E1DB1">
        <w:rPr>
          <w:rFonts w:ascii="Arial Narrow" w:hAnsi="Arial Narrow" w:cs="Times New Roman"/>
        </w:rPr>
        <w:t>Wykonawcy</w:t>
      </w:r>
      <w:r w:rsidRPr="000C3F32">
        <w:rPr>
          <w:rFonts w:ascii="Arial Narrow" w:hAnsi="Arial Narrow" w:cs="Times New Roman"/>
        </w:rPr>
        <w:t>.</w:t>
      </w:r>
    </w:p>
    <w:p w:rsidR="00A0140B" w:rsidRPr="000C3F32" w:rsidRDefault="00A0140B" w:rsidP="009E3F61">
      <w:pPr>
        <w:pStyle w:val="Akapitzlist"/>
        <w:numPr>
          <w:ilvl w:val="0"/>
          <w:numId w:val="53"/>
        </w:numPr>
        <w:spacing w:after="0" w:line="240" w:lineRule="auto"/>
        <w:ind w:left="284" w:hanging="284"/>
        <w:jc w:val="both"/>
        <w:rPr>
          <w:rFonts w:ascii="Arial Narrow" w:hAnsi="Arial Narrow" w:cs="Times New Roman"/>
        </w:rPr>
      </w:pPr>
      <w:r w:rsidRPr="000C3F32">
        <w:rPr>
          <w:rFonts w:ascii="Arial Narrow" w:hAnsi="Arial Narrow" w:cs="Times New Roman"/>
        </w:rPr>
        <w:t>Strony uzgadniają, że pomimo wygaśnięcia Umowy, zachowuje ona moc obowiązującą w zakresie obowiązków zachowania poufności przez Strony.</w:t>
      </w:r>
    </w:p>
    <w:p w:rsidR="00A0140B" w:rsidRPr="000C3F32" w:rsidRDefault="00A0140B" w:rsidP="009E3F61">
      <w:pPr>
        <w:pStyle w:val="Akapitzlist"/>
        <w:numPr>
          <w:ilvl w:val="0"/>
          <w:numId w:val="53"/>
        </w:numPr>
        <w:spacing w:after="0" w:line="240" w:lineRule="auto"/>
        <w:ind w:left="284" w:hanging="284"/>
        <w:jc w:val="both"/>
        <w:rPr>
          <w:rFonts w:ascii="Arial Narrow" w:hAnsi="Arial Narrow" w:cs="Times New Roman"/>
        </w:rPr>
      </w:pPr>
      <w:r w:rsidRPr="000C3F32">
        <w:rPr>
          <w:rFonts w:ascii="Arial Narrow" w:hAnsi="Arial Narrow" w:cs="Times New Roman"/>
        </w:rPr>
        <w:t>W przypadku likwidacji, lub utraty Sprzętu będącego przedmiotem postanowień niniejszej umowy za ostatni dzień jej obowiązywania będzie traktowany dzień sporządzenia protokołów likwidacji spr</w:t>
      </w:r>
      <w:r w:rsidR="008E1DB1">
        <w:rPr>
          <w:rFonts w:ascii="Arial Narrow" w:hAnsi="Arial Narrow" w:cs="Times New Roman"/>
        </w:rPr>
        <w:t xml:space="preserve">zętu przez Zamawiającego. Wykonawca </w:t>
      </w:r>
      <w:r w:rsidRPr="000C3F32">
        <w:rPr>
          <w:rFonts w:ascii="Arial Narrow" w:hAnsi="Arial Narrow" w:cs="Times New Roman"/>
        </w:rPr>
        <w:t>oświadcza, że w takim</w:t>
      </w:r>
      <w:r w:rsidR="008E1DB1">
        <w:rPr>
          <w:rFonts w:ascii="Arial Narrow" w:hAnsi="Arial Narrow" w:cs="Times New Roman"/>
        </w:rPr>
        <w:t xml:space="preserve"> przypadku nie będzie dochodził</w:t>
      </w:r>
      <w:r w:rsidRPr="000C3F32">
        <w:rPr>
          <w:rFonts w:ascii="Arial Narrow" w:hAnsi="Arial Narrow" w:cs="Times New Roman"/>
        </w:rPr>
        <w:t xml:space="preserve"> wynagrodzenia uzupełniającego, ani odszkodowania z tytułu niezrealizowania umowy w całości.</w:t>
      </w:r>
    </w:p>
    <w:p w:rsidR="00A0140B" w:rsidRPr="00A0140B" w:rsidRDefault="00A0140B" w:rsidP="00A0140B">
      <w:pPr>
        <w:spacing w:after="0" w:line="240" w:lineRule="auto"/>
        <w:jc w:val="both"/>
        <w:rPr>
          <w:rFonts w:ascii="Arial Narrow" w:hAnsi="Arial Narrow" w:cs="Times New Roman"/>
        </w:rPr>
      </w:pPr>
    </w:p>
    <w:p w:rsidR="00A0140B" w:rsidRPr="00DA7D9F" w:rsidRDefault="00A0140B" w:rsidP="00DA7D9F">
      <w:pPr>
        <w:spacing w:after="0" w:line="240" w:lineRule="auto"/>
        <w:jc w:val="center"/>
        <w:rPr>
          <w:rFonts w:ascii="Arial Narrow" w:hAnsi="Arial Narrow" w:cs="Times New Roman"/>
          <w:b/>
        </w:rPr>
      </w:pPr>
      <w:r w:rsidRPr="00DA7D9F">
        <w:rPr>
          <w:rFonts w:ascii="Arial Narrow" w:hAnsi="Arial Narrow" w:cs="Times New Roman"/>
          <w:b/>
        </w:rPr>
        <w:t>§15. Postanowienia końcowe</w:t>
      </w:r>
    </w:p>
    <w:p w:rsidR="00A0140B" w:rsidRPr="008E1DB1" w:rsidRDefault="00A0140B" w:rsidP="009E3F61">
      <w:pPr>
        <w:pStyle w:val="Akapitzlist"/>
        <w:numPr>
          <w:ilvl w:val="0"/>
          <w:numId w:val="55"/>
        </w:numPr>
        <w:spacing w:after="0" w:line="240" w:lineRule="auto"/>
        <w:ind w:left="284" w:hanging="284"/>
        <w:jc w:val="both"/>
        <w:rPr>
          <w:rFonts w:ascii="Arial Narrow" w:hAnsi="Arial Narrow" w:cs="Times New Roman"/>
        </w:rPr>
      </w:pPr>
      <w:r w:rsidRPr="008E1DB1">
        <w:rPr>
          <w:rFonts w:ascii="Arial Narrow" w:hAnsi="Arial Narrow" w:cs="Times New Roman"/>
        </w:rPr>
        <w:t>Wszelkie spory powstałe pomiędzy Stronami odnośnie interpretacji lub skutków prawnych niniejszej Umowy lub któregokolwiek z jej postanowień, Strony będą starały się rozstrzygać polubownie w drodze rokowań. W przypadku niemożności polubownego rozstrzygnięcia sporu w ciągu 30 (trzydziestu dni) dni od dnia doręczenia Stronie zawiadomienia skierowanego przez drugą Stronę o powstaniu sporu, każdej ze Stron przysługuje prawo do poddania sprawy ostatecznemu rozstrzygnięciu przez Sąd właściwy dla siedziby Zamawiającego.</w:t>
      </w:r>
    </w:p>
    <w:p w:rsidR="00A0140B" w:rsidRPr="008E1DB1" w:rsidRDefault="00A0140B" w:rsidP="009E3F61">
      <w:pPr>
        <w:pStyle w:val="Akapitzlist"/>
        <w:numPr>
          <w:ilvl w:val="0"/>
          <w:numId w:val="55"/>
        </w:numPr>
        <w:spacing w:after="0" w:line="240" w:lineRule="auto"/>
        <w:ind w:left="284" w:hanging="284"/>
        <w:jc w:val="both"/>
        <w:rPr>
          <w:rFonts w:ascii="Arial Narrow" w:hAnsi="Arial Narrow" w:cs="Times New Roman"/>
        </w:rPr>
      </w:pPr>
      <w:r w:rsidRPr="008E1DB1">
        <w:rPr>
          <w:rFonts w:ascii="Arial Narrow" w:hAnsi="Arial Narrow" w:cs="Times New Roman"/>
        </w:rPr>
        <w:t xml:space="preserve">Prawa i obowiązki Strony wynikające z Umowy nie mogą zostać przeniesione ani w całości ani w części na inne podmioty bez pisemnej zgody drugiej Strony. </w:t>
      </w:r>
    </w:p>
    <w:p w:rsidR="00A0140B" w:rsidRPr="008E1DB1" w:rsidRDefault="00A0140B" w:rsidP="009E3F61">
      <w:pPr>
        <w:pStyle w:val="Akapitzlist"/>
        <w:numPr>
          <w:ilvl w:val="0"/>
          <w:numId w:val="55"/>
        </w:numPr>
        <w:spacing w:after="0" w:line="240" w:lineRule="auto"/>
        <w:ind w:left="284" w:hanging="284"/>
        <w:jc w:val="both"/>
        <w:rPr>
          <w:rFonts w:ascii="Arial Narrow" w:hAnsi="Arial Narrow" w:cs="Times New Roman"/>
        </w:rPr>
      </w:pPr>
      <w:r w:rsidRPr="008E1DB1">
        <w:rPr>
          <w:rFonts w:ascii="Arial Narrow" w:hAnsi="Arial Narrow" w:cs="Times New Roman"/>
        </w:rPr>
        <w:t>Wszelkie zmiany treści Umowy dla swej skuteczności wymagają formy pisemnej pod rygorem nieważności, w postaci aneksów do Umowy.</w:t>
      </w:r>
    </w:p>
    <w:p w:rsidR="00A0140B" w:rsidRPr="008E1DB1" w:rsidRDefault="00A0140B" w:rsidP="009E3F61">
      <w:pPr>
        <w:pStyle w:val="Akapitzlist"/>
        <w:numPr>
          <w:ilvl w:val="0"/>
          <w:numId w:val="55"/>
        </w:numPr>
        <w:spacing w:after="0" w:line="240" w:lineRule="auto"/>
        <w:ind w:left="284" w:hanging="284"/>
        <w:jc w:val="both"/>
        <w:rPr>
          <w:rFonts w:ascii="Arial Narrow" w:hAnsi="Arial Narrow" w:cs="Times New Roman"/>
        </w:rPr>
      </w:pPr>
      <w:r w:rsidRPr="008E1DB1">
        <w:rPr>
          <w:rFonts w:ascii="Arial Narrow" w:hAnsi="Arial Narrow" w:cs="Times New Roman"/>
        </w:rPr>
        <w:t xml:space="preserve">Wszelkie zawiadomienia określone Umową winny być składane i dokonywane w formie pisemnej pod rygorem nieważności i przesyłane listem poleconym lub pocztą kurierską albo doręczane w oryginale na adres określony poniżej – w odniesieniu do tych oświadczeń i powiadomień, dla których Umowa przewiduje formę pisemną pod rygorem nieważności bądź przesyłane faksem na numer podany poniżej a następnie potwierdzane w formie pisemnej i przesyłane listem poleconym lub pocztą kurierską albo doręczane w oryginale na adres określony </w:t>
      </w:r>
      <w:r w:rsidRPr="008E1DB1">
        <w:rPr>
          <w:rFonts w:ascii="Arial Narrow" w:hAnsi="Arial Narrow" w:cs="Times New Roman"/>
        </w:rPr>
        <w:lastRenderedPageBreak/>
        <w:t>poniżej – w pozostałych wypadkach, przy czym skutek oświadczenia liczony będzie od momentu doręczenia dokumentu.</w:t>
      </w:r>
    </w:p>
    <w:p w:rsidR="00A0140B" w:rsidRPr="008E1DB1" w:rsidRDefault="00A0140B" w:rsidP="009E3F61">
      <w:pPr>
        <w:pStyle w:val="Akapitzlist"/>
        <w:numPr>
          <w:ilvl w:val="0"/>
          <w:numId w:val="55"/>
        </w:numPr>
        <w:spacing w:after="0" w:line="240" w:lineRule="auto"/>
        <w:ind w:left="284" w:hanging="284"/>
        <w:jc w:val="both"/>
        <w:rPr>
          <w:rFonts w:ascii="Arial Narrow" w:hAnsi="Arial Narrow" w:cs="Times New Roman"/>
        </w:rPr>
      </w:pPr>
      <w:r w:rsidRPr="008E1DB1">
        <w:rPr>
          <w:rFonts w:ascii="Arial Narrow" w:hAnsi="Arial Narrow" w:cs="Times New Roman"/>
        </w:rPr>
        <w:t>Z zastrzeżeniem odmiennych postanowień Umowy, korespondencja w sprawach związanych z Umową prowadzona będzie pisemnie w języku polskim i powinna być kierowana na niżej podane adresy i numery faksów:</w:t>
      </w:r>
    </w:p>
    <w:p w:rsidR="00E8321E" w:rsidRDefault="00E8321E" w:rsidP="00E931A1">
      <w:pPr>
        <w:jc w:val="right"/>
        <w:rPr>
          <w:rFonts w:ascii="Arial Narrow" w:hAnsi="Arial Narrow" w:cs="Times New Roman"/>
        </w:rPr>
      </w:pPr>
    </w:p>
    <w:p w:rsidR="00E8321E" w:rsidRDefault="00E8321E" w:rsidP="00E931A1">
      <w:pPr>
        <w:jc w:val="right"/>
        <w:rPr>
          <w:rFonts w:ascii="Arial Narrow" w:hAnsi="Arial Narrow" w:cs="Times New Roman"/>
        </w:rPr>
      </w:pPr>
    </w:p>
    <w:p w:rsidR="00E8321E" w:rsidRDefault="00E8321E" w:rsidP="00E931A1">
      <w:pPr>
        <w:jc w:val="right"/>
        <w:rPr>
          <w:rFonts w:ascii="Arial Narrow" w:hAnsi="Arial Narrow" w:cs="Times New Roman"/>
        </w:rPr>
      </w:pPr>
    </w:p>
    <w:p w:rsidR="00E8321E" w:rsidRDefault="00E8321E" w:rsidP="00E931A1">
      <w:pPr>
        <w:jc w:val="right"/>
        <w:rPr>
          <w:rFonts w:ascii="Arial Narrow" w:hAnsi="Arial Narrow" w:cs="Times New Roman"/>
        </w:rPr>
      </w:pPr>
    </w:p>
    <w:p w:rsidR="0020657B" w:rsidRDefault="0020657B" w:rsidP="00E931A1">
      <w:pPr>
        <w:jc w:val="right"/>
        <w:rPr>
          <w:rFonts w:ascii="Arial Narrow" w:hAnsi="Arial Narrow" w:cs="Times New Roman"/>
        </w:rPr>
      </w:pPr>
    </w:p>
    <w:p w:rsidR="0020657B" w:rsidRDefault="0020657B" w:rsidP="00E931A1">
      <w:pPr>
        <w:jc w:val="right"/>
        <w:rPr>
          <w:rFonts w:ascii="Arial Narrow" w:hAnsi="Arial Narrow" w:cs="Times New Roman"/>
        </w:rPr>
      </w:pPr>
    </w:p>
    <w:p w:rsidR="0020657B" w:rsidRDefault="0020657B" w:rsidP="00E931A1">
      <w:pPr>
        <w:jc w:val="right"/>
        <w:rPr>
          <w:rFonts w:ascii="Arial Narrow" w:hAnsi="Arial Narrow" w:cs="Times New Roman"/>
        </w:rPr>
      </w:pPr>
    </w:p>
    <w:p w:rsidR="0020657B" w:rsidRDefault="0020657B" w:rsidP="00E931A1">
      <w:pPr>
        <w:jc w:val="right"/>
        <w:rPr>
          <w:rFonts w:ascii="Arial Narrow" w:hAnsi="Arial Narrow" w:cs="Times New Roman"/>
        </w:rPr>
      </w:pPr>
    </w:p>
    <w:p w:rsidR="0020657B" w:rsidRDefault="0020657B" w:rsidP="00E931A1">
      <w:pPr>
        <w:jc w:val="right"/>
        <w:rPr>
          <w:rFonts w:ascii="Arial Narrow" w:hAnsi="Arial Narrow" w:cs="Times New Roman"/>
        </w:rPr>
      </w:pPr>
    </w:p>
    <w:p w:rsidR="0020657B" w:rsidRDefault="0020657B" w:rsidP="00E931A1">
      <w:pPr>
        <w:jc w:val="right"/>
        <w:rPr>
          <w:rFonts w:ascii="Arial Narrow" w:hAnsi="Arial Narrow" w:cs="Times New Roman"/>
        </w:rPr>
      </w:pPr>
    </w:p>
    <w:p w:rsidR="00DA7D9F" w:rsidRDefault="00DA7D9F" w:rsidP="00E931A1">
      <w:pPr>
        <w:jc w:val="right"/>
        <w:rPr>
          <w:rFonts w:ascii="Arial Narrow" w:hAnsi="Arial Narrow" w:cs="Times New Roman"/>
        </w:rPr>
      </w:pPr>
    </w:p>
    <w:p w:rsidR="00DA7D9F" w:rsidRDefault="00DA7D9F" w:rsidP="00E931A1">
      <w:pPr>
        <w:jc w:val="right"/>
        <w:rPr>
          <w:rFonts w:ascii="Arial Narrow" w:hAnsi="Arial Narrow" w:cs="Times New Roman"/>
        </w:rPr>
      </w:pPr>
    </w:p>
    <w:p w:rsidR="00DA7D9F" w:rsidRDefault="00DA7D9F" w:rsidP="00E931A1">
      <w:pPr>
        <w:jc w:val="right"/>
        <w:rPr>
          <w:rFonts w:ascii="Arial Narrow" w:hAnsi="Arial Narrow" w:cs="Times New Roman"/>
        </w:rPr>
      </w:pPr>
    </w:p>
    <w:p w:rsidR="008E1DB1" w:rsidRDefault="008E1DB1" w:rsidP="00E931A1">
      <w:pPr>
        <w:jc w:val="right"/>
        <w:rPr>
          <w:rFonts w:ascii="Arial Narrow" w:hAnsi="Arial Narrow" w:cs="Times New Roman"/>
        </w:rPr>
      </w:pPr>
    </w:p>
    <w:p w:rsidR="008E1DB1" w:rsidRDefault="008E1DB1" w:rsidP="00E931A1">
      <w:pPr>
        <w:jc w:val="right"/>
        <w:rPr>
          <w:rFonts w:ascii="Arial Narrow" w:hAnsi="Arial Narrow" w:cs="Times New Roman"/>
        </w:rPr>
      </w:pPr>
    </w:p>
    <w:p w:rsidR="008E1DB1" w:rsidRDefault="008E1DB1" w:rsidP="00E931A1">
      <w:pPr>
        <w:jc w:val="right"/>
        <w:rPr>
          <w:rFonts w:ascii="Arial Narrow" w:hAnsi="Arial Narrow" w:cs="Times New Roman"/>
        </w:rPr>
      </w:pPr>
    </w:p>
    <w:p w:rsidR="008E1DB1" w:rsidRDefault="008E1DB1" w:rsidP="00E931A1">
      <w:pPr>
        <w:jc w:val="right"/>
        <w:rPr>
          <w:rFonts w:ascii="Arial Narrow" w:hAnsi="Arial Narrow" w:cs="Times New Roman"/>
        </w:rPr>
      </w:pPr>
    </w:p>
    <w:p w:rsidR="008E1DB1" w:rsidRDefault="008E1DB1" w:rsidP="00E931A1">
      <w:pPr>
        <w:jc w:val="right"/>
        <w:rPr>
          <w:rFonts w:ascii="Arial Narrow" w:hAnsi="Arial Narrow" w:cs="Times New Roman"/>
        </w:rPr>
      </w:pPr>
    </w:p>
    <w:p w:rsidR="008E1DB1" w:rsidRDefault="008E1DB1" w:rsidP="00E931A1">
      <w:pPr>
        <w:jc w:val="right"/>
        <w:rPr>
          <w:rFonts w:ascii="Arial Narrow" w:hAnsi="Arial Narrow" w:cs="Times New Roman"/>
        </w:rPr>
      </w:pPr>
    </w:p>
    <w:p w:rsidR="008E1DB1" w:rsidRDefault="008E1DB1" w:rsidP="00E931A1">
      <w:pPr>
        <w:jc w:val="right"/>
        <w:rPr>
          <w:rFonts w:ascii="Arial Narrow" w:hAnsi="Arial Narrow" w:cs="Times New Roman"/>
        </w:rPr>
      </w:pPr>
    </w:p>
    <w:p w:rsidR="008E1DB1" w:rsidRDefault="008E1DB1" w:rsidP="00E931A1">
      <w:pPr>
        <w:jc w:val="right"/>
        <w:rPr>
          <w:rFonts w:ascii="Arial Narrow" w:hAnsi="Arial Narrow" w:cs="Times New Roman"/>
        </w:rPr>
      </w:pPr>
    </w:p>
    <w:p w:rsidR="008E1DB1" w:rsidRDefault="008E1DB1" w:rsidP="00E931A1">
      <w:pPr>
        <w:jc w:val="right"/>
        <w:rPr>
          <w:rFonts w:ascii="Arial Narrow" w:hAnsi="Arial Narrow" w:cs="Times New Roman"/>
        </w:rPr>
      </w:pPr>
    </w:p>
    <w:p w:rsidR="008E1DB1" w:rsidRDefault="008E1DB1" w:rsidP="00E931A1">
      <w:pPr>
        <w:jc w:val="right"/>
        <w:rPr>
          <w:rFonts w:ascii="Arial Narrow" w:hAnsi="Arial Narrow" w:cs="Times New Roman"/>
        </w:rPr>
      </w:pPr>
    </w:p>
    <w:p w:rsidR="008E1DB1" w:rsidRDefault="008E1DB1" w:rsidP="00E931A1">
      <w:pPr>
        <w:jc w:val="right"/>
        <w:rPr>
          <w:rFonts w:ascii="Arial Narrow" w:hAnsi="Arial Narrow" w:cs="Times New Roman"/>
        </w:rPr>
      </w:pPr>
    </w:p>
    <w:p w:rsidR="008E1DB1" w:rsidRDefault="008E1DB1" w:rsidP="00E931A1">
      <w:pPr>
        <w:jc w:val="right"/>
        <w:rPr>
          <w:rFonts w:ascii="Arial Narrow" w:hAnsi="Arial Narrow" w:cs="Times New Roman"/>
        </w:rPr>
      </w:pPr>
    </w:p>
    <w:p w:rsidR="008E1DB1" w:rsidRDefault="008E1DB1" w:rsidP="00E931A1">
      <w:pPr>
        <w:jc w:val="right"/>
        <w:rPr>
          <w:rFonts w:ascii="Arial Narrow" w:hAnsi="Arial Narrow" w:cs="Times New Roman"/>
        </w:rPr>
      </w:pPr>
    </w:p>
    <w:p w:rsidR="008E1DB1" w:rsidRDefault="008E1DB1" w:rsidP="00E931A1">
      <w:pPr>
        <w:jc w:val="right"/>
        <w:rPr>
          <w:rFonts w:ascii="Arial Narrow" w:hAnsi="Arial Narrow" w:cs="Times New Roman"/>
        </w:rPr>
      </w:pPr>
    </w:p>
    <w:p w:rsidR="008E1DB1" w:rsidRDefault="008E1DB1" w:rsidP="00E931A1">
      <w:pPr>
        <w:jc w:val="right"/>
        <w:rPr>
          <w:rFonts w:ascii="Arial Narrow" w:hAnsi="Arial Narrow" w:cs="Times New Roman"/>
        </w:rPr>
      </w:pPr>
    </w:p>
    <w:p w:rsidR="008E1DB1" w:rsidRDefault="008E1DB1" w:rsidP="00E931A1">
      <w:pPr>
        <w:jc w:val="right"/>
        <w:rPr>
          <w:rFonts w:ascii="Arial Narrow" w:hAnsi="Arial Narrow" w:cs="Times New Roman"/>
        </w:rPr>
      </w:pPr>
    </w:p>
    <w:p w:rsidR="008E1DB1" w:rsidRDefault="008E1DB1" w:rsidP="00E931A1">
      <w:pPr>
        <w:jc w:val="right"/>
        <w:rPr>
          <w:rFonts w:ascii="Arial Narrow" w:hAnsi="Arial Narrow" w:cs="Times New Roman"/>
        </w:rPr>
      </w:pPr>
    </w:p>
    <w:p w:rsidR="008E1DB1" w:rsidRDefault="008E1DB1" w:rsidP="00E931A1">
      <w:pPr>
        <w:jc w:val="right"/>
        <w:rPr>
          <w:rFonts w:ascii="Arial Narrow" w:hAnsi="Arial Narrow" w:cs="Times New Roman"/>
        </w:rPr>
      </w:pPr>
    </w:p>
    <w:p w:rsidR="008E1DB1" w:rsidRDefault="008E1DB1" w:rsidP="00E931A1">
      <w:pPr>
        <w:jc w:val="right"/>
        <w:rPr>
          <w:rFonts w:ascii="Arial Narrow" w:hAnsi="Arial Narrow" w:cs="Times New Roman"/>
        </w:rPr>
      </w:pPr>
    </w:p>
    <w:p w:rsidR="00E931A1" w:rsidRPr="00FF352B" w:rsidRDefault="00E931A1" w:rsidP="00E931A1">
      <w:pPr>
        <w:jc w:val="right"/>
        <w:rPr>
          <w:rFonts w:ascii="Arial Narrow" w:hAnsi="Arial Narrow" w:cs="Times New Roman"/>
        </w:rPr>
      </w:pPr>
      <w:r w:rsidRPr="00FF352B">
        <w:rPr>
          <w:rFonts w:ascii="Arial Narrow" w:hAnsi="Arial Narrow" w:cs="Times New Roman"/>
        </w:rPr>
        <w:lastRenderedPageBreak/>
        <w:t>Załącznik nr 2 do SIWZ</w:t>
      </w:r>
    </w:p>
    <w:p w:rsidR="00CF5081" w:rsidRPr="00FF352B" w:rsidRDefault="00CF5081" w:rsidP="00C4120B">
      <w:pPr>
        <w:jc w:val="right"/>
        <w:rPr>
          <w:rFonts w:ascii="Arial Narrow" w:hAnsi="Arial Narrow" w:cs="Times New Roman"/>
        </w:rPr>
      </w:pPr>
    </w:p>
    <w:p w:rsidR="00CF5081" w:rsidRPr="00FF352B" w:rsidRDefault="00CF5081" w:rsidP="00CF5081">
      <w:pPr>
        <w:jc w:val="center"/>
        <w:rPr>
          <w:rFonts w:ascii="Arial Narrow" w:hAnsi="Arial Narrow" w:cs="Times New Roman"/>
        </w:rPr>
      </w:pPr>
      <w:r w:rsidRPr="00FF352B">
        <w:rPr>
          <w:rFonts w:ascii="Arial Narrow" w:hAnsi="Arial Narrow" w:cs="Times New Roman"/>
        </w:rPr>
        <w:t>FORMULARZ OFERTY</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Do:</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rsidR="00E931A1"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ul. Wielicka 265</w:t>
      </w:r>
    </w:p>
    <w:p w:rsidR="00C4120B" w:rsidRPr="00FF352B" w:rsidRDefault="00C4120B" w:rsidP="003351F6">
      <w:pPr>
        <w:spacing w:line="240" w:lineRule="auto"/>
        <w:jc w:val="right"/>
        <w:rPr>
          <w:rFonts w:ascii="Arial Narrow" w:hAnsi="Arial Narrow" w:cs="Times New Roman"/>
        </w:rPr>
      </w:pPr>
      <w:r w:rsidRPr="00FF352B">
        <w:rPr>
          <w:rFonts w:ascii="Arial Narrow" w:hAnsi="Arial Narrow" w:cs="Times New Roman"/>
          <w:b/>
        </w:rPr>
        <w:t>30-663 Kraków</w:t>
      </w:r>
    </w:p>
    <w:p w:rsidR="00E931A1" w:rsidRPr="00FF352B" w:rsidRDefault="00E931A1" w:rsidP="00C4120B">
      <w:pPr>
        <w:rPr>
          <w:rFonts w:ascii="Arial Narrow" w:hAnsi="Arial Narrow" w:cs="Times New Roman"/>
        </w:rPr>
      </w:pPr>
      <w:r w:rsidRPr="00FF352B">
        <w:rPr>
          <w:rFonts w:ascii="Arial Narrow" w:hAnsi="Arial Narrow" w:cs="Times New Roman"/>
        </w:rPr>
        <w:t>Dane dotyczące Wykonawcy</w:t>
      </w:r>
    </w:p>
    <w:p w:rsidR="00E931A1" w:rsidRPr="00FF352B" w:rsidRDefault="00E931A1" w:rsidP="00C4120B">
      <w:pPr>
        <w:rPr>
          <w:rFonts w:ascii="Arial Narrow" w:hAnsi="Arial Narrow" w:cs="Times New Roman"/>
        </w:rPr>
      </w:pPr>
      <w:r w:rsidRPr="00FF352B">
        <w:rPr>
          <w:rFonts w:ascii="Arial Narrow" w:hAnsi="Arial Narrow" w:cs="Times New Roman"/>
        </w:rPr>
        <w:t>Nazwa:........................................................................................................................................................</w:t>
      </w:r>
    </w:p>
    <w:p w:rsidR="00E931A1" w:rsidRPr="00FF352B" w:rsidRDefault="00E931A1" w:rsidP="00C4120B">
      <w:pPr>
        <w:rPr>
          <w:rFonts w:ascii="Arial Narrow" w:hAnsi="Arial Narrow" w:cs="Times New Roman"/>
        </w:rPr>
      </w:pPr>
      <w:r w:rsidRPr="00FF352B">
        <w:rPr>
          <w:rFonts w:ascii="Arial Narrow" w:hAnsi="Arial Narrow" w:cs="Times New Roman"/>
        </w:rPr>
        <w:t>Siedziba:.....................................................kod...................................ul.....................................</w:t>
      </w:r>
      <w:r w:rsidR="00736ACB"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Województwo:...................................................................</w:t>
      </w:r>
    </w:p>
    <w:p w:rsidR="00E931A1" w:rsidRPr="00FF352B" w:rsidRDefault="00C4120B" w:rsidP="00C4120B">
      <w:pPr>
        <w:rPr>
          <w:rFonts w:ascii="Arial Narrow" w:hAnsi="Arial Narrow" w:cs="Times New Roman"/>
        </w:rPr>
      </w:pPr>
      <w:r w:rsidRPr="00FF352B">
        <w:rPr>
          <w:rFonts w:ascii="Arial Narrow" w:hAnsi="Arial Narrow" w:cs="Times New Roman"/>
        </w:rPr>
        <w:t xml:space="preserve">Nr </w:t>
      </w:r>
      <w:r w:rsidR="00E931A1" w:rsidRPr="00FF352B">
        <w:rPr>
          <w:rFonts w:ascii="Arial Narrow" w:hAnsi="Arial Narrow" w:cs="Times New Roman"/>
        </w:rPr>
        <w:t>telefonu/fax:........................................</w:t>
      </w:r>
      <w:r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http:// ..................................................... e-mail</w:t>
      </w:r>
      <w:r w:rsidR="00CF5081" w:rsidRPr="00FF352B">
        <w:rPr>
          <w:rFonts w:ascii="Arial Narrow" w:hAnsi="Arial Narrow" w:cs="Times New Roman"/>
        </w:rPr>
        <w:t xml:space="preserve"> </w:t>
      </w:r>
      <w:r w:rsidRPr="00FF352B">
        <w:rPr>
          <w:rFonts w:ascii="Arial Narrow" w:hAnsi="Arial Narrow" w:cs="Times New Roman"/>
        </w:rPr>
        <w:t>...................................................................................</w:t>
      </w:r>
      <w:r w:rsidR="00A10B9A">
        <w:rPr>
          <w:rFonts w:ascii="Arial Narrow" w:hAnsi="Arial Narrow" w:cs="Times New Roman"/>
        </w:rPr>
        <w:t>.....</w:t>
      </w:r>
      <w:r w:rsidRPr="00FF352B">
        <w:rPr>
          <w:rFonts w:ascii="Arial Narrow" w:hAnsi="Arial Narrow" w:cs="Times New Roman"/>
        </w:rPr>
        <w:t>..</w:t>
      </w:r>
    </w:p>
    <w:p w:rsidR="00C4120B" w:rsidRPr="00FF352B" w:rsidRDefault="00E931A1" w:rsidP="00C4120B">
      <w:pPr>
        <w:rPr>
          <w:rFonts w:ascii="Arial Narrow" w:hAnsi="Arial Narrow" w:cs="Times New Roman"/>
        </w:rPr>
      </w:pPr>
      <w:r w:rsidRPr="00FF352B">
        <w:rPr>
          <w:rFonts w:ascii="Arial Narrow" w:hAnsi="Arial Narrow" w:cs="Times New Roman"/>
        </w:rPr>
        <w:t>NIP:..................................................</w:t>
      </w:r>
    </w:p>
    <w:p w:rsidR="00E931A1" w:rsidRPr="00FF352B" w:rsidRDefault="00E931A1" w:rsidP="003351F6">
      <w:pPr>
        <w:rPr>
          <w:rFonts w:ascii="Arial Narrow" w:hAnsi="Arial Narrow" w:cs="Times New Roman"/>
        </w:rPr>
      </w:pPr>
      <w:r w:rsidRPr="00FF352B">
        <w:rPr>
          <w:rFonts w:ascii="Arial Narrow" w:hAnsi="Arial Narrow" w:cs="Times New Roman"/>
        </w:rPr>
        <w:t>REGON............................................</w:t>
      </w:r>
      <w:r w:rsidR="00C4120B" w:rsidRPr="00FF352B">
        <w:rPr>
          <w:rFonts w:ascii="Arial Narrow" w:hAnsi="Arial Narrow" w:cs="Times New Roman"/>
        </w:rPr>
        <w:t xml:space="preserve"> </w:t>
      </w:r>
    </w:p>
    <w:p w:rsidR="00CF5081" w:rsidRPr="00FF352B" w:rsidRDefault="00C405CF" w:rsidP="00C4120B">
      <w:pPr>
        <w:jc w:val="both"/>
        <w:rPr>
          <w:rFonts w:ascii="Arial Narrow" w:hAnsi="Arial Narrow" w:cs="Times New Roman"/>
        </w:rPr>
      </w:pPr>
      <w:r w:rsidRPr="00FF352B">
        <w:rPr>
          <w:rFonts w:ascii="Arial Narrow" w:hAnsi="Arial Narrow" w:cs="Times New Roman"/>
        </w:rPr>
        <w:t>W odpowiedzi na ogłoszenie opublikowane w Biuletynie Zamówień Publicznych, a także pod adresem</w:t>
      </w:r>
      <w:r w:rsidR="003351F6" w:rsidRPr="00FF352B">
        <w:rPr>
          <w:rFonts w:ascii="Arial Narrow" w:hAnsi="Arial Narrow" w:cs="Times New Roman"/>
        </w:rPr>
        <w:t xml:space="preserve">: bip.usdk.pl </w:t>
      </w:r>
      <w:r w:rsidRPr="00FF352B">
        <w:rPr>
          <w:rFonts w:ascii="Arial Narrow" w:hAnsi="Arial Narrow" w:cs="Times New Roman"/>
        </w:rPr>
        <w:t>oraz w siedzibie Zamawiającego,</w:t>
      </w:r>
      <w:r w:rsidR="00C4120B" w:rsidRPr="00FF352B">
        <w:rPr>
          <w:rFonts w:ascii="Arial Narrow" w:hAnsi="Arial Narrow" w:cs="Times New Roman"/>
        </w:rPr>
        <w:t xml:space="preserve"> </w:t>
      </w:r>
      <w:r w:rsidRPr="00FF352B">
        <w:rPr>
          <w:rFonts w:ascii="Arial Narrow" w:hAnsi="Arial Narrow" w:cs="Times New Roman"/>
        </w:rPr>
        <w:t xml:space="preserve">składam ofertę w postępowaniu na </w:t>
      </w:r>
      <w:r w:rsidR="007947CA">
        <w:rPr>
          <w:rFonts w:ascii="Arial Narrow" w:hAnsi="Arial Narrow" w:cs="Times New Roman"/>
          <w:b/>
          <w:bCs/>
        </w:rPr>
        <w:t>usługę serwisu aparatury medycznej – przyspieszacza liniowego wraz z osprzętem i oprogramowaniem</w:t>
      </w:r>
      <w:r w:rsidR="003E7FA8" w:rsidRPr="00FF352B">
        <w:rPr>
          <w:rFonts w:ascii="Arial Narrow" w:hAnsi="Arial Narrow" w:cs="Times New Roman"/>
          <w:bCs/>
        </w:rPr>
        <w:t>,</w:t>
      </w:r>
      <w:r w:rsidRPr="00FF352B">
        <w:rPr>
          <w:rFonts w:ascii="Arial Narrow" w:hAnsi="Arial Narrow" w:cs="Times New Roman"/>
          <w:b/>
          <w:bCs/>
        </w:rPr>
        <w:t xml:space="preserve"> </w:t>
      </w:r>
      <w:r w:rsidRPr="00FF352B">
        <w:rPr>
          <w:rFonts w:ascii="Arial Narrow" w:hAnsi="Arial Narrow" w:cs="Times New Roman"/>
        </w:rPr>
        <w:t>prowadzonym w trybie</w:t>
      </w:r>
      <w:r w:rsidR="00C4120B" w:rsidRPr="00FF352B">
        <w:rPr>
          <w:rFonts w:ascii="Arial Narrow" w:hAnsi="Arial Narrow" w:cs="Times New Roman"/>
        </w:rPr>
        <w:t xml:space="preserve"> </w:t>
      </w:r>
      <w:r w:rsidRPr="00FF352B">
        <w:rPr>
          <w:rFonts w:ascii="Arial Narrow" w:hAnsi="Arial Narrow" w:cs="Times New Roman"/>
        </w:rPr>
        <w:t xml:space="preserve">przetargu nieograniczonego o wartości </w:t>
      </w:r>
      <w:r w:rsidR="00EF647B" w:rsidRPr="00FF352B">
        <w:rPr>
          <w:rFonts w:ascii="Arial Narrow" w:hAnsi="Arial Narrow" w:cs="Times New Roman"/>
        </w:rPr>
        <w:t>po</w:t>
      </w:r>
      <w:r w:rsidR="00A458A7" w:rsidRPr="00FF352B">
        <w:rPr>
          <w:rFonts w:ascii="Arial Narrow" w:hAnsi="Arial Narrow" w:cs="Times New Roman"/>
        </w:rPr>
        <w:t>niżej</w:t>
      </w:r>
      <w:r w:rsidR="00EF647B" w:rsidRPr="00FF352B">
        <w:rPr>
          <w:rFonts w:ascii="Arial Narrow" w:hAnsi="Arial Narrow" w:cs="Times New Roman"/>
        </w:rPr>
        <w:t xml:space="preserve"> </w:t>
      </w:r>
      <w:r w:rsidRPr="00FF352B">
        <w:rPr>
          <w:rFonts w:ascii="Arial Narrow" w:hAnsi="Arial Narrow" w:cs="Times New Roman"/>
        </w:rPr>
        <w:t>wyrażonej w</w:t>
      </w:r>
      <w:r w:rsidR="00434707" w:rsidRPr="00FF352B">
        <w:rPr>
          <w:rFonts w:ascii="Arial Narrow" w:hAnsi="Arial Narrow" w:cs="Times New Roman"/>
        </w:rPr>
        <w:t> </w:t>
      </w:r>
      <w:r w:rsidRPr="00FF352B">
        <w:rPr>
          <w:rFonts w:ascii="Arial Narrow" w:hAnsi="Arial Narrow" w:cs="Times New Roman"/>
        </w:rPr>
        <w:t>złotych równowartości kwoty</w:t>
      </w:r>
      <w:r w:rsidR="00C4120B" w:rsidRPr="00FF352B">
        <w:rPr>
          <w:rFonts w:ascii="Arial Narrow" w:hAnsi="Arial Narrow" w:cs="Times New Roman"/>
        </w:rPr>
        <w:t xml:space="preserve"> 135 000,00</w:t>
      </w:r>
      <w:r w:rsidRPr="00FF352B">
        <w:rPr>
          <w:rFonts w:ascii="Arial Narrow" w:hAnsi="Arial Narrow" w:cs="Times New Roman"/>
        </w:rPr>
        <w:t xml:space="preserve"> euro.</w:t>
      </w:r>
    </w:p>
    <w:p w:rsidR="00CF5081" w:rsidRPr="00FF352B" w:rsidRDefault="00CF5081" w:rsidP="00CF5081">
      <w:pPr>
        <w:jc w:val="center"/>
        <w:rPr>
          <w:rFonts w:ascii="Arial Narrow" w:hAnsi="Arial Narrow" w:cs="Times New Roman"/>
          <w:b/>
        </w:rPr>
      </w:pPr>
      <w:r w:rsidRPr="00FF352B">
        <w:rPr>
          <w:rFonts w:ascii="Arial Narrow" w:hAnsi="Arial Narrow" w:cs="Times New Roman"/>
          <w:b/>
        </w:rPr>
        <w:t>Zobowiązania Wykonawcy:</w:t>
      </w:r>
    </w:p>
    <w:p w:rsidR="00C405CF" w:rsidRPr="00FF352B" w:rsidRDefault="00C405CF" w:rsidP="00C4120B">
      <w:pPr>
        <w:rPr>
          <w:rFonts w:ascii="Arial Narrow" w:hAnsi="Arial Narrow" w:cs="Times New Roman"/>
        </w:rPr>
      </w:pPr>
      <w:r w:rsidRPr="00FF352B">
        <w:rPr>
          <w:rFonts w:ascii="Arial Narrow" w:hAnsi="Arial Narrow" w:cs="Times New Roman"/>
        </w:rPr>
        <w:t xml:space="preserve">Oferuję realizację </w:t>
      </w:r>
      <w:r w:rsidR="007F5496" w:rsidRPr="00FF352B">
        <w:rPr>
          <w:rFonts w:ascii="Arial Narrow" w:hAnsi="Arial Narrow" w:cs="Times New Roman"/>
        </w:rPr>
        <w:t xml:space="preserve">przedmiotu </w:t>
      </w:r>
      <w:r w:rsidRPr="00FF352B">
        <w:rPr>
          <w:rFonts w:ascii="Arial Narrow" w:hAnsi="Arial Narrow" w:cs="Times New Roman"/>
        </w:rPr>
        <w:t xml:space="preserve">zamówienia </w:t>
      </w:r>
      <w:r w:rsidR="003E7FA8" w:rsidRPr="00FF352B">
        <w:rPr>
          <w:rFonts w:ascii="Arial Narrow" w:hAnsi="Arial Narrow" w:cs="Times New Roman"/>
        </w:rPr>
        <w:t xml:space="preserve"> </w:t>
      </w:r>
      <w:r w:rsidRPr="00FF352B">
        <w:rPr>
          <w:rFonts w:ascii="Arial Narrow" w:hAnsi="Arial Narrow" w:cs="Times New Roman"/>
        </w:rPr>
        <w:t>za cenę:</w:t>
      </w:r>
    </w:p>
    <w:p w:rsidR="00C405CF" w:rsidRPr="00FF352B" w:rsidRDefault="00C405CF" w:rsidP="00C4120B">
      <w:pPr>
        <w:rPr>
          <w:rFonts w:ascii="Arial Narrow" w:hAnsi="Arial Narrow" w:cs="Times New Roman"/>
        </w:rPr>
      </w:pPr>
      <w:r w:rsidRPr="00FF352B">
        <w:rPr>
          <w:rFonts w:ascii="Arial Narrow" w:hAnsi="Arial Narrow" w:cs="Times New Roman"/>
        </w:rPr>
        <w:t>…................................................. zł brutto (słownie: …...........................................................</w:t>
      </w:r>
      <w:r w:rsidR="00736AC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w:t>
      </w:r>
    </w:p>
    <w:p w:rsidR="00C405CF" w:rsidRDefault="00C405CF" w:rsidP="00C4120B">
      <w:pPr>
        <w:rPr>
          <w:rFonts w:ascii="Arial Narrow" w:hAnsi="Arial Narrow" w:cs="Times New Roman"/>
        </w:rPr>
      </w:pPr>
      <w:r w:rsidRPr="00FF352B">
        <w:rPr>
          <w:rFonts w:ascii="Arial Narrow" w:hAnsi="Arial Narrow" w:cs="Times New Roman"/>
        </w:rPr>
        <w:t>w tym należny podatek od towarów i usług VAT w kwocie …................................</w:t>
      </w:r>
      <w:r w:rsidR="00C4120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 xml:space="preserve"> zł</w:t>
      </w:r>
      <w:r w:rsidR="00736ACB" w:rsidRPr="00FF352B">
        <w:rPr>
          <w:rFonts w:ascii="Arial Narrow" w:hAnsi="Arial Narrow" w:cs="Times New Roman"/>
        </w:rPr>
        <w:t xml:space="preserve"> </w:t>
      </w:r>
      <w:r w:rsidRPr="00FF352B">
        <w:rPr>
          <w:rFonts w:ascii="Arial Narrow" w:hAnsi="Arial Narrow" w:cs="Times New Roman"/>
        </w:rPr>
        <w:t>(słownie: ….......</w:t>
      </w:r>
      <w:r w:rsidR="00FF352B">
        <w:rPr>
          <w:rFonts w:ascii="Arial Narrow" w:hAnsi="Arial Narrow" w:cs="Times New Roman"/>
        </w:rPr>
        <w:t>.................</w:t>
      </w:r>
      <w:r w:rsidR="00C4120B" w:rsidRPr="00FF352B">
        <w:rPr>
          <w:rFonts w:ascii="Arial Narrow" w:hAnsi="Arial Narrow" w:cs="Times New Roman"/>
        </w:rPr>
        <w:t>).</w:t>
      </w:r>
    </w:p>
    <w:p w:rsidR="008E1DB1" w:rsidRPr="00FF352B" w:rsidRDefault="008E1DB1" w:rsidP="00C4120B">
      <w:pPr>
        <w:rPr>
          <w:rFonts w:ascii="Arial Narrow" w:hAnsi="Arial Narrow" w:cs="Times New Roman"/>
        </w:rPr>
      </w:pPr>
      <w:r>
        <w:rPr>
          <w:rFonts w:ascii="Arial Narrow" w:hAnsi="Arial Narrow" w:cs="Times New Roman"/>
        </w:rPr>
        <w:t>Kwota powyższa zawiera wszelki koszty związane z realizacją przedmiotu zamówienia, z wyłączeniem kosztów części zamiennych</w:t>
      </w:r>
      <w:r w:rsidR="009E3F61">
        <w:rPr>
          <w:rFonts w:ascii="Arial Narrow" w:hAnsi="Arial Narrow" w:cs="Times New Roman"/>
        </w:rPr>
        <w:t>, rozliczanych na podstawie osobnych zleceń.</w:t>
      </w:r>
    </w:p>
    <w:p w:rsidR="00E8321E" w:rsidRDefault="006B2745" w:rsidP="008E1DB1">
      <w:pPr>
        <w:jc w:val="both"/>
        <w:rPr>
          <w:rFonts w:ascii="Arial Narrow" w:hAnsi="Arial Narrow" w:cs="Times New Roman"/>
        </w:rPr>
      </w:pPr>
      <w:r>
        <w:rPr>
          <w:rFonts w:ascii="Arial Narrow" w:hAnsi="Arial Narrow" w:cs="Times New Roman"/>
        </w:rPr>
        <w:t xml:space="preserve">Oświadczam, że </w:t>
      </w:r>
      <w:r w:rsidR="008E1DB1">
        <w:rPr>
          <w:rFonts w:ascii="Arial Narrow" w:hAnsi="Arial Narrow" w:cs="Times New Roman"/>
        </w:rPr>
        <w:t>posiadam aktualne zezwolenie na prowadzenie działalności w zakresie objętym przedmiotem zamówienia, wydane przez Państwową Agencję Atomistyki.</w:t>
      </w:r>
    </w:p>
    <w:p w:rsidR="009E3F61" w:rsidRDefault="009E3F61" w:rsidP="008E1DB1">
      <w:pPr>
        <w:jc w:val="both"/>
        <w:rPr>
          <w:rFonts w:ascii="Arial Narrow" w:hAnsi="Arial Narrow" w:cs="Times New Roman"/>
        </w:rPr>
      </w:pPr>
      <w:r>
        <w:rPr>
          <w:rFonts w:ascii="Arial Narrow" w:hAnsi="Arial Narrow" w:cs="Times New Roman"/>
        </w:rPr>
        <w:t>Oświadczam, że skieruję do realizacji zamówienia zespół specjalistów posiadających wiedzę, doświadczenie i kwalifikację gwarantujące należyty poziom świadczonych usług.</w:t>
      </w:r>
    </w:p>
    <w:p w:rsidR="008E1DB1" w:rsidRDefault="008E1DB1" w:rsidP="008E1DB1">
      <w:pPr>
        <w:jc w:val="both"/>
        <w:rPr>
          <w:rFonts w:ascii="Arial Narrow" w:hAnsi="Arial Narrow" w:cs="Times New Roman"/>
        </w:rPr>
      </w:pPr>
      <w:r>
        <w:rPr>
          <w:rFonts w:ascii="Arial Narrow" w:hAnsi="Arial Narrow" w:cs="Times New Roman"/>
        </w:rPr>
        <w:t xml:space="preserve">Oświadczam, że </w:t>
      </w:r>
      <w:r w:rsidR="009E3F61">
        <w:rPr>
          <w:rFonts w:ascii="Arial Narrow" w:hAnsi="Arial Narrow" w:cs="Times New Roman"/>
        </w:rPr>
        <w:t>okres gwarancji/rękojmi na wykonane usługi będzie wynosił ……………………. .</w:t>
      </w:r>
    </w:p>
    <w:p w:rsidR="009E3F61" w:rsidRDefault="009E3F61" w:rsidP="008E1DB1">
      <w:pPr>
        <w:jc w:val="both"/>
        <w:rPr>
          <w:rFonts w:ascii="Arial Narrow" w:hAnsi="Arial Narrow" w:cs="Times New Roman"/>
        </w:rPr>
      </w:pPr>
      <w:r>
        <w:rPr>
          <w:rFonts w:ascii="Arial Narrow" w:hAnsi="Arial Narrow" w:cs="Times New Roman"/>
        </w:rPr>
        <w:t>Oświadczam, że części zamienne użyte na potrzeby realizacji zamówienia są objęte gwarancją producenta przez okres ……………. od daty odbioru usługi.</w:t>
      </w:r>
    </w:p>
    <w:p w:rsidR="00C4120B" w:rsidRPr="00FF352B" w:rsidRDefault="003D648D" w:rsidP="003D648D">
      <w:pPr>
        <w:rPr>
          <w:rFonts w:ascii="Arial Narrow" w:hAnsi="Arial Narrow" w:cs="Times New Roman"/>
        </w:rPr>
      </w:pPr>
      <w:r w:rsidRPr="00FF352B">
        <w:rPr>
          <w:rFonts w:ascii="Arial Narrow" w:hAnsi="Arial Narrow" w:cs="Times New Roman"/>
        </w:rPr>
        <w:t xml:space="preserve">Pozostaję związany </w:t>
      </w:r>
      <w:r w:rsidR="00C4120B" w:rsidRPr="00FF352B">
        <w:rPr>
          <w:rFonts w:ascii="Arial Narrow" w:hAnsi="Arial Narrow" w:cs="Times New Roman"/>
        </w:rPr>
        <w:t>niniejszą ofertą na czas wskazany w specyfikacji istotnych warunków zamówienia.</w:t>
      </w:r>
    </w:p>
    <w:p w:rsidR="00641780" w:rsidRPr="00FF352B" w:rsidRDefault="003D648D" w:rsidP="003D648D">
      <w:pPr>
        <w:jc w:val="both"/>
        <w:rPr>
          <w:rFonts w:ascii="Arial Narrow" w:hAnsi="Arial Narrow" w:cs="Times New Roman"/>
        </w:rPr>
      </w:pPr>
      <w:r w:rsidRPr="00FF352B">
        <w:rPr>
          <w:rFonts w:ascii="Arial Narrow" w:hAnsi="Arial Narrow" w:cs="Times New Roman"/>
        </w:rPr>
        <w:t xml:space="preserve">Oświadczam, że przedmiot zamówienia zrealizuję bez udziału podwykonawców/ z udziałem </w:t>
      </w:r>
      <w:r w:rsidR="00641780" w:rsidRPr="00FF352B">
        <w:rPr>
          <w:rFonts w:ascii="Arial Narrow" w:hAnsi="Arial Narrow" w:cs="Times New Roman"/>
        </w:rPr>
        <w:t xml:space="preserve">następujących </w:t>
      </w:r>
      <w:r w:rsidRPr="00FF352B">
        <w:rPr>
          <w:rFonts w:ascii="Arial Narrow" w:hAnsi="Arial Narrow" w:cs="Times New Roman"/>
        </w:rPr>
        <w:t>podwykonawców</w:t>
      </w:r>
      <w:r w:rsidR="00641780" w:rsidRPr="00FF352B">
        <w:rPr>
          <w:rFonts w:ascii="Arial Narrow" w:hAnsi="Arial Narrow" w:cs="Times New Roman"/>
        </w:rPr>
        <w:t xml:space="preserve"> **):</w:t>
      </w:r>
      <w:r w:rsidRPr="00FF352B">
        <w:rPr>
          <w:rFonts w:ascii="Arial Narrow" w:hAnsi="Arial Narrow" w:cs="Times New Roman"/>
        </w:rPr>
        <w:t xml:space="preserve">  </w:t>
      </w:r>
    </w:p>
    <w:p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 </w:t>
      </w:r>
    </w:p>
    <w:p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p>
    <w:p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BA20D2" w:rsidRPr="00FF352B">
        <w:rPr>
          <w:rFonts w:ascii="Arial Narrow" w:hAnsi="Arial Narrow" w:cs="Times New Roman"/>
        </w:rPr>
        <w:t>…</w:t>
      </w:r>
      <w:r w:rsidRPr="00FF352B">
        <w:rPr>
          <w:rFonts w:ascii="Arial Narrow" w:hAnsi="Arial Narrow" w:cs="Times New Roman"/>
        </w:rPr>
        <w:t xml:space="preserve"> </w:t>
      </w:r>
      <w:r w:rsidR="003D648D" w:rsidRPr="00FF352B">
        <w:rPr>
          <w:rFonts w:ascii="Arial Narrow" w:hAnsi="Arial Narrow" w:cs="Times New Roman"/>
        </w:rPr>
        <w:t xml:space="preserve"> </w:t>
      </w:r>
    </w:p>
    <w:p w:rsidR="00641780" w:rsidRPr="00FF352B" w:rsidRDefault="00641780" w:rsidP="00095347">
      <w:pPr>
        <w:jc w:val="both"/>
        <w:rPr>
          <w:rFonts w:ascii="Arial Narrow" w:hAnsi="Arial Narrow" w:cs="Times New Roman"/>
        </w:rPr>
      </w:pPr>
      <w:r w:rsidRPr="00FF352B">
        <w:rPr>
          <w:rFonts w:ascii="Arial Narrow" w:hAnsi="Arial Narrow" w:cs="Times New Roman"/>
        </w:rPr>
        <w:lastRenderedPageBreak/>
        <w:t>w zakresie:</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C4120B" w:rsidRPr="00FF352B" w:rsidRDefault="00C4120B" w:rsidP="00095347">
      <w:pPr>
        <w:jc w:val="both"/>
        <w:rPr>
          <w:rFonts w:ascii="Arial Narrow" w:hAnsi="Arial Narrow" w:cs="Times New Roman"/>
        </w:rPr>
      </w:pPr>
      <w:r w:rsidRPr="00FF352B">
        <w:rPr>
          <w:rFonts w:ascii="Arial Narrow" w:hAnsi="Arial Narrow" w:cs="Times New Roman"/>
        </w:rPr>
        <w:t xml:space="preserve">Oświadczamy, że </w:t>
      </w:r>
      <w:r w:rsidR="00095347" w:rsidRPr="00FF352B">
        <w:rPr>
          <w:rFonts w:ascii="Arial Narrow" w:hAnsi="Arial Narrow" w:cs="Times New Roman"/>
        </w:rPr>
        <w:t xml:space="preserve">akceptuję </w:t>
      </w:r>
      <w:r w:rsidR="00034E30" w:rsidRPr="00FF352B">
        <w:rPr>
          <w:rFonts w:ascii="Arial Narrow" w:hAnsi="Arial Narrow" w:cs="Times New Roman"/>
        </w:rPr>
        <w:t xml:space="preserve">zawarte w </w:t>
      </w:r>
      <w:r w:rsidR="00434707" w:rsidRPr="00FF352B">
        <w:rPr>
          <w:rFonts w:ascii="Arial Narrow" w:hAnsi="Arial Narrow" w:cs="Times New Roman"/>
        </w:rPr>
        <w:t>s</w:t>
      </w:r>
      <w:r w:rsidR="00034E30" w:rsidRPr="00FF352B">
        <w:rPr>
          <w:rFonts w:ascii="Arial Narrow" w:hAnsi="Arial Narrow" w:cs="Times New Roman"/>
        </w:rPr>
        <w:t>pecyfikacji</w:t>
      </w:r>
      <w:r w:rsidRPr="00FF352B">
        <w:rPr>
          <w:rFonts w:ascii="Arial Narrow" w:hAnsi="Arial Narrow" w:cs="Times New Roman"/>
        </w:rPr>
        <w:t xml:space="preserve">, istotne postanowienia umowy </w:t>
      </w:r>
      <w:r w:rsidR="00095347" w:rsidRPr="00FF352B">
        <w:rPr>
          <w:rFonts w:ascii="Arial Narrow" w:hAnsi="Arial Narrow" w:cs="Times New Roman"/>
        </w:rPr>
        <w:t xml:space="preserve">i </w:t>
      </w:r>
      <w:r w:rsidRPr="00FF352B">
        <w:rPr>
          <w:rFonts w:ascii="Arial Narrow" w:hAnsi="Arial Narrow" w:cs="Times New Roman"/>
        </w:rPr>
        <w:t>w przypadku wybrania naszej  oferty,</w:t>
      </w:r>
      <w:r w:rsidR="00095347" w:rsidRPr="00FF352B">
        <w:rPr>
          <w:rFonts w:ascii="Arial Narrow" w:hAnsi="Arial Narrow" w:cs="Times New Roman"/>
        </w:rPr>
        <w:t xml:space="preserve"> zobowiązuję się</w:t>
      </w:r>
      <w:r w:rsidRPr="00FF352B">
        <w:rPr>
          <w:rFonts w:ascii="Arial Narrow" w:hAnsi="Arial Narrow" w:cs="Times New Roman"/>
        </w:rPr>
        <w:t xml:space="preserve"> do zawarcia umowy na wyżej wymienionych warunkach, w miejscu i terminie wyznaczonym przez Zamawiającego. </w:t>
      </w:r>
    </w:p>
    <w:p w:rsidR="00C4120B" w:rsidRPr="00FF352B" w:rsidRDefault="00C4120B" w:rsidP="00095347">
      <w:pPr>
        <w:rPr>
          <w:rFonts w:ascii="Arial Narrow" w:hAnsi="Arial Narrow" w:cs="Times New Roman"/>
        </w:rPr>
      </w:pPr>
      <w:r w:rsidRPr="00FF352B">
        <w:rPr>
          <w:rFonts w:ascii="Arial Narrow" w:hAnsi="Arial Narrow" w:cs="Times New Roman"/>
        </w:rPr>
        <w:t>Oświadczamy, że wybór naszej oferty:</w:t>
      </w:r>
    </w:p>
    <w:p w:rsidR="00C4120B" w:rsidRPr="00FF352B" w:rsidRDefault="00B52CBF" w:rsidP="00B52CBF">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FF352B" w:rsidRDefault="00B52CBF" w:rsidP="009A20E9">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nie będzie prowadził do powstania u Zamawiającego obowiązku podatkowego zgodnie z przepisami o podatku od towarów i usług**)</w:t>
      </w:r>
    </w:p>
    <w:p w:rsidR="00C4120B" w:rsidRPr="00FF352B" w:rsidRDefault="00C4120B" w:rsidP="003351F6">
      <w:pPr>
        <w:rPr>
          <w:rFonts w:ascii="Arial Narrow" w:hAnsi="Arial Narrow" w:cs="Times New Roman"/>
        </w:rPr>
      </w:pPr>
      <w:r w:rsidRPr="00FF352B">
        <w:rPr>
          <w:rFonts w:ascii="Arial Narrow" w:hAnsi="Arial Narrow" w:cs="Times New Roman"/>
        </w:rPr>
        <w:t xml:space="preserve">**) zaznaczyć właściwe </w:t>
      </w:r>
    </w:p>
    <w:p w:rsidR="00C4120B" w:rsidRPr="00FF352B" w:rsidRDefault="00C4120B" w:rsidP="00641780">
      <w:pPr>
        <w:jc w:val="both"/>
        <w:rPr>
          <w:rFonts w:ascii="Arial Narrow" w:hAnsi="Arial Narrow" w:cs="Times New Roman"/>
        </w:rPr>
      </w:pPr>
      <w:r w:rsidRPr="00FF352B">
        <w:rPr>
          <w:rFonts w:ascii="Arial Narrow" w:hAnsi="Arial Narrow" w:cs="Times New Roman"/>
        </w:rPr>
        <w:t>Dane do umowy:</w:t>
      </w:r>
    </w:p>
    <w:p w:rsidR="00641780" w:rsidRPr="00FF352B" w:rsidRDefault="00C4120B" w:rsidP="009E3F61">
      <w:pPr>
        <w:pStyle w:val="Akapitzlist"/>
        <w:numPr>
          <w:ilvl w:val="0"/>
          <w:numId w:val="20"/>
        </w:numPr>
        <w:ind w:left="284" w:hanging="284"/>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rsidR="00641780" w:rsidRPr="00FF352B" w:rsidRDefault="00C4120B" w:rsidP="00641780">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C4120B" w:rsidRPr="00FF352B" w:rsidRDefault="00C4120B" w:rsidP="009E3F61">
      <w:pPr>
        <w:pStyle w:val="Akapitzlist"/>
        <w:numPr>
          <w:ilvl w:val="0"/>
          <w:numId w:val="20"/>
        </w:numPr>
        <w:ind w:left="284" w:hanging="284"/>
        <w:rPr>
          <w:rFonts w:ascii="Arial Narrow" w:hAnsi="Arial Narrow" w:cs="Times New Roman"/>
        </w:rPr>
      </w:pPr>
      <w:r w:rsidRPr="00FF352B">
        <w:rPr>
          <w:rFonts w:ascii="Arial Narrow" w:hAnsi="Arial Narrow" w:cs="Times New Roman"/>
        </w:rPr>
        <w:t>nr rachunku bankowego, na który realizowana będzie płatność za zrealizowane dostawy</w:t>
      </w:r>
      <w:r w:rsidR="00641780" w:rsidRPr="00FF352B">
        <w:rPr>
          <w:rFonts w:ascii="Arial Narrow" w:hAnsi="Arial Narrow" w:cs="Times New Roman"/>
        </w:rPr>
        <w:tab/>
      </w:r>
    </w:p>
    <w:p w:rsidR="00B52CBF" w:rsidRPr="00FF352B" w:rsidRDefault="00C4120B" w:rsidP="00BA20D2">
      <w:pPr>
        <w:jc w:val="both"/>
        <w:rPr>
          <w:rFonts w:ascii="Arial Narrow" w:hAnsi="Arial Narrow" w:cs="Times New Roman"/>
        </w:rPr>
      </w:pPr>
      <w:r w:rsidRPr="00FF352B">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FF352B">
        <w:rPr>
          <w:rFonts w:ascii="Arial Narrow" w:hAnsi="Arial Narrow" w:cs="Times New Roman"/>
        </w:rPr>
        <w:t>ostępniane przez Zamawiającego.</w:t>
      </w:r>
      <w:r w:rsidR="003351F6" w:rsidRPr="00FF352B">
        <w:rPr>
          <w:rFonts w:ascii="Arial Narrow" w:hAnsi="Arial Narrow" w:cs="Times New Roman"/>
        </w:rPr>
        <w:tab/>
      </w:r>
    </w:p>
    <w:p w:rsidR="00B52CBF" w:rsidRPr="00FF352B" w:rsidRDefault="00B52CBF" w:rsidP="003351F6">
      <w:pPr>
        <w:rPr>
          <w:rFonts w:ascii="Arial Narrow" w:hAnsi="Arial Narrow" w:cs="Times New Roman"/>
        </w:rPr>
      </w:pPr>
    </w:p>
    <w:p w:rsidR="00B52CBF" w:rsidRPr="00FF352B" w:rsidRDefault="00A02FC7" w:rsidP="00A02FC7">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331E73">
        <w:rPr>
          <w:rFonts w:ascii="Arial Narrow" w:hAnsi="Arial Narrow" w:cs="Times New Roman"/>
        </w:rPr>
        <w:tab/>
      </w:r>
      <w:r w:rsidRPr="00FF352B">
        <w:rPr>
          <w:rFonts w:ascii="Arial Narrow" w:hAnsi="Arial Narrow" w:cs="Times New Roman"/>
        </w:rPr>
        <w:t>…………………………………………………………………</w:t>
      </w:r>
      <w:r w:rsidR="00331E73">
        <w:rPr>
          <w:rFonts w:ascii="Arial Narrow" w:hAnsi="Arial Narrow" w:cs="Times New Roman"/>
        </w:rPr>
        <w:t>……..</w:t>
      </w:r>
    </w:p>
    <w:p w:rsidR="00E931A1" w:rsidRPr="00FF352B" w:rsidRDefault="00B52CBF" w:rsidP="00A02FC7">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rsidR="00B52CBF" w:rsidRPr="00FF352B" w:rsidRDefault="00B52CBF" w:rsidP="003351F6">
      <w:pPr>
        <w:jc w:val="right"/>
        <w:rPr>
          <w:rFonts w:ascii="Arial Narrow" w:hAnsi="Arial Narrow" w:cs="Times New Roman"/>
        </w:rPr>
      </w:pPr>
    </w:p>
    <w:p w:rsidR="00B52CBF" w:rsidRPr="00FF352B" w:rsidRDefault="00B52CBF" w:rsidP="003351F6">
      <w:pPr>
        <w:jc w:val="right"/>
        <w:rPr>
          <w:rFonts w:ascii="Arial Narrow" w:hAnsi="Arial Narrow" w:cs="Times New Roman"/>
        </w:rPr>
      </w:pPr>
    </w:p>
    <w:p w:rsidR="00AF1FBF" w:rsidRPr="00FF352B" w:rsidRDefault="00AF1FBF" w:rsidP="003351F6">
      <w:pPr>
        <w:jc w:val="right"/>
        <w:rPr>
          <w:rFonts w:ascii="Arial Narrow" w:hAnsi="Arial Narrow" w:cs="Times New Roman"/>
        </w:rPr>
        <w:sectPr w:rsidR="00AF1FBF" w:rsidRPr="00FF352B" w:rsidSect="00967607">
          <w:footerReference w:type="default" r:id="rId12"/>
          <w:pgSz w:w="11906" w:h="16838"/>
          <w:pgMar w:top="993" w:right="1417" w:bottom="851" w:left="1417" w:header="705" w:footer="270" w:gutter="0"/>
          <w:cols w:space="708"/>
          <w:docGrid w:linePitch="360"/>
        </w:sectPr>
      </w:pPr>
    </w:p>
    <w:p w:rsidR="00E931A1" w:rsidRPr="00FF352B" w:rsidRDefault="009E6CCE" w:rsidP="003351F6">
      <w:pPr>
        <w:jc w:val="right"/>
        <w:rPr>
          <w:rFonts w:ascii="Arial Narrow" w:hAnsi="Arial Narrow" w:cs="Times New Roman"/>
        </w:rPr>
      </w:pPr>
      <w:r>
        <w:rPr>
          <w:rFonts w:ascii="Arial Narrow" w:hAnsi="Arial Narrow" w:cs="Times New Roman"/>
        </w:rPr>
        <w:lastRenderedPageBreak/>
        <w:t>Z</w:t>
      </w:r>
      <w:r w:rsidR="00E931A1" w:rsidRPr="00FF352B">
        <w:rPr>
          <w:rFonts w:ascii="Arial Narrow" w:hAnsi="Arial Narrow" w:cs="Times New Roman"/>
        </w:rPr>
        <w:t xml:space="preserve">ałącznik nr 3 do </w:t>
      </w:r>
      <w:r w:rsidR="009A20E9" w:rsidRPr="00FF352B">
        <w:rPr>
          <w:rFonts w:ascii="Arial Narrow" w:hAnsi="Arial Narrow" w:cs="Times New Roman"/>
        </w:rPr>
        <w:t>SIWZ</w:t>
      </w:r>
      <w:r w:rsidR="00E931A1" w:rsidRPr="00FF352B">
        <w:rPr>
          <w:rFonts w:ascii="Arial Narrow" w:hAnsi="Arial Narrow" w:cs="Times New Roman"/>
        </w:rPr>
        <w:t xml:space="preserve"> </w:t>
      </w:r>
    </w:p>
    <w:p w:rsidR="00E33459" w:rsidRDefault="003351F6" w:rsidP="00E33459">
      <w:pPr>
        <w:jc w:val="center"/>
        <w:rPr>
          <w:rFonts w:ascii="Arial Narrow" w:hAnsi="Arial Narrow" w:cs="Times New Roman"/>
          <w:b/>
        </w:rPr>
      </w:pPr>
      <w:r w:rsidRPr="00FF352B">
        <w:rPr>
          <w:rFonts w:ascii="Arial Narrow" w:hAnsi="Arial Narrow" w:cs="Times New Roman"/>
          <w:b/>
        </w:rPr>
        <w:t>KALKULACA CENOWA – OPIS PRZEDMIOTU ZAMOWIENIA</w:t>
      </w:r>
    </w:p>
    <w:tbl>
      <w:tblPr>
        <w:tblStyle w:val="Tabela-Siatka"/>
        <w:tblW w:w="16161" w:type="dxa"/>
        <w:tblInd w:w="-998" w:type="dxa"/>
        <w:tblLayout w:type="fixed"/>
        <w:tblLook w:val="04A0" w:firstRow="1" w:lastRow="0" w:firstColumn="1" w:lastColumn="0" w:noHBand="0" w:noVBand="1"/>
      </w:tblPr>
      <w:tblGrid>
        <w:gridCol w:w="708"/>
        <w:gridCol w:w="2553"/>
        <w:gridCol w:w="2268"/>
        <w:gridCol w:w="1701"/>
        <w:gridCol w:w="709"/>
        <w:gridCol w:w="1418"/>
        <w:gridCol w:w="1701"/>
        <w:gridCol w:w="1984"/>
        <w:gridCol w:w="851"/>
        <w:gridCol w:w="2268"/>
      </w:tblGrid>
      <w:tr w:rsidR="00CA081D" w:rsidRPr="00FF352B" w:rsidTr="008A2688">
        <w:tc>
          <w:tcPr>
            <w:tcW w:w="708" w:type="dxa"/>
            <w:vAlign w:val="center"/>
          </w:tcPr>
          <w:p w:rsidR="00CA081D" w:rsidRPr="00FF352B" w:rsidRDefault="00CA081D" w:rsidP="00176B57">
            <w:pPr>
              <w:pStyle w:val="Bezodstpw"/>
              <w:jc w:val="center"/>
              <w:rPr>
                <w:rFonts w:ascii="Arial Narrow" w:hAnsi="Arial Narrow" w:cs="Times New Roman"/>
                <w:b/>
              </w:rPr>
            </w:pPr>
            <w:r w:rsidRPr="00FF352B">
              <w:rPr>
                <w:rFonts w:ascii="Arial Narrow" w:hAnsi="Arial Narrow" w:cs="Times New Roman"/>
                <w:b/>
              </w:rPr>
              <w:t xml:space="preserve"> </w:t>
            </w:r>
            <w:proofErr w:type="spellStart"/>
            <w:r w:rsidRPr="00FF352B">
              <w:rPr>
                <w:rFonts w:ascii="Arial Narrow" w:hAnsi="Arial Narrow" w:cs="Times New Roman"/>
                <w:b/>
              </w:rPr>
              <w:t>Lp</w:t>
            </w:r>
            <w:proofErr w:type="spellEnd"/>
          </w:p>
        </w:tc>
        <w:tc>
          <w:tcPr>
            <w:tcW w:w="2553" w:type="dxa"/>
            <w:vAlign w:val="center"/>
          </w:tcPr>
          <w:p w:rsidR="00CA081D" w:rsidRPr="00FF352B" w:rsidRDefault="00CA081D" w:rsidP="00176B57">
            <w:pPr>
              <w:pStyle w:val="Bezodstpw"/>
              <w:jc w:val="center"/>
              <w:rPr>
                <w:rFonts w:ascii="Arial Narrow" w:hAnsi="Arial Narrow" w:cs="Times New Roman"/>
                <w:b/>
              </w:rPr>
            </w:pPr>
            <w:r w:rsidRPr="00FF352B">
              <w:rPr>
                <w:rFonts w:ascii="Arial Narrow" w:hAnsi="Arial Narrow" w:cs="Times New Roman"/>
                <w:b/>
              </w:rPr>
              <w:t>Przedmiot zamówienia</w:t>
            </w:r>
          </w:p>
          <w:p w:rsidR="00CA081D" w:rsidRPr="00FF352B" w:rsidRDefault="00CA081D" w:rsidP="00176B57">
            <w:pPr>
              <w:pStyle w:val="Bezodstpw"/>
              <w:jc w:val="center"/>
              <w:rPr>
                <w:rFonts w:ascii="Arial Narrow" w:hAnsi="Arial Narrow" w:cs="Times New Roman"/>
                <w:b/>
              </w:rPr>
            </w:pPr>
            <w:r w:rsidRPr="00FF352B">
              <w:rPr>
                <w:rFonts w:ascii="Arial Narrow" w:hAnsi="Arial Narrow" w:cs="Times New Roman"/>
                <w:b/>
              </w:rPr>
              <w:t>(parametry wymagane)</w:t>
            </w:r>
          </w:p>
        </w:tc>
        <w:tc>
          <w:tcPr>
            <w:tcW w:w="2268" w:type="dxa"/>
          </w:tcPr>
          <w:p w:rsidR="00CA081D" w:rsidRPr="00FF352B" w:rsidRDefault="00CA081D" w:rsidP="00FB0D62">
            <w:pPr>
              <w:pStyle w:val="Bezodstpw"/>
              <w:jc w:val="center"/>
              <w:rPr>
                <w:rFonts w:ascii="Arial Narrow" w:hAnsi="Arial Narrow" w:cs="Times New Roman"/>
                <w:b/>
              </w:rPr>
            </w:pPr>
            <w:r>
              <w:rPr>
                <w:rFonts w:ascii="Arial Narrow" w:hAnsi="Arial Narrow" w:cs="Times New Roman"/>
                <w:b/>
              </w:rPr>
              <w:t>Dane identyfikacyjne urządzeń objętych przedmiotem zamówienia</w:t>
            </w:r>
            <w:r w:rsidR="001B7BF8">
              <w:rPr>
                <w:rFonts w:ascii="Arial Narrow" w:hAnsi="Arial Narrow" w:cs="Times New Roman"/>
                <w:b/>
              </w:rPr>
              <w:t>/liczba przeglądów</w:t>
            </w:r>
          </w:p>
        </w:tc>
        <w:tc>
          <w:tcPr>
            <w:tcW w:w="1701" w:type="dxa"/>
          </w:tcPr>
          <w:p w:rsidR="00CA081D" w:rsidRDefault="00CA081D" w:rsidP="00176B57">
            <w:pPr>
              <w:pStyle w:val="Bezodstpw"/>
              <w:jc w:val="center"/>
              <w:rPr>
                <w:rFonts w:ascii="Arial Narrow" w:hAnsi="Arial Narrow" w:cs="Times New Roman"/>
                <w:b/>
              </w:rPr>
            </w:pPr>
            <w:r>
              <w:rPr>
                <w:rFonts w:ascii="Arial Narrow" w:hAnsi="Arial Narrow" w:cs="Times New Roman"/>
                <w:b/>
              </w:rPr>
              <w:t xml:space="preserve">Wersja </w:t>
            </w:r>
          </w:p>
          <w:p w:rsidR="00CA081D" w:rsidRPr="00FF352B" w:rsidRDefault="00CA081D" w:rsidP="00176B57">
            <w:pPr>
              <w:pStyle w:val="Bezodstpw"/>
              <w:jc w:val="center"/>
              <w:rPr>
                <w:rFonts w:ascii="Arial Narrow" w:hAnsi="Arial Narrow" w:cs="Times New Roman"/>
                <w:b/>
              </w:rPr>
            </w:pPr>
            <w:r>
              <w:rPr>
                <w:rFonts w:ascii="Arial Narrow" w:hAnsi="Arial Narrow" w:cs="Times New Roman"/>
                <w:b/>
              </w:rPr>
              <w:t>oprogramowania</w:t>
            </w:r>
          </w:p>
        </w:tc>
        <w:tc>
          <w:tcPr>
            <w:tcW w:w="709" w:type="dxa"/>
            <w:vAlign w:val="center"/>
          </w:tcPr>
          <w:p w:rsidR="00CA081D" w:rsidRPr="00FF352B" w:rsidRDefault="00CA081D" w:rsidP="00176B57">
            <w:pPr>
              <w:pStyle w:val="Bezodstpw"/>
              <w:jc w:val="center"/>
              <w:rPr>
                <w:rFonts w:ascii="Arial Narrow" w:hAnsi="Arial Narrow" w:cs="Times New Roman"/>
                <w:b/>
              </w:rPr>
            </w:pPr>
            <w:r w:rsidRPr="00FF352B">
              <w:rPr>
                <w:rFonts w:ascii="Arial Narrow" w:hAnsi="Arial Narrow" w:cs="Times New Roman"/>
                <w:b/>
              </w:rPr>
              <w:t>Jedn. miary</w:t>
            </w:r>
          </w:p>
        </w:tc>
        <w:tc>
          <w:tcPr>
            <w:tcW w:w="1418" w:type="dxa"/>
            <w:vAlign w:val="center"/>
          </w:tcPr>
          <w:p w:rsidR="00CA081D" w:rsidRPr="00FF352B" w:rsidRDefault="00CA081D" w:rsidP="00176B57">
            <w:pPr>
              <w:pStyle w:val="Bezodstpw"/>
              <w:jc w:val="center"/>
              <w:rPr>
                <w:rFonts w:ascii="Arial Narrow" w:hAnsi="Arial Narrow" w:cs="Times New Roman"/>
                <w:b/>
              </w:rPr>
            </w:pPr>
            <w:r w:rsidRPr="00FF352B">
              <w:rPr>
                <w:rFonts w:ascii="Arial Narrow" w:hAnsi="Arial Narrow" w:cs="Times New Roman"/>
                <w:b/>
              </w:rPr>
              <w:t>Cena za j.m.</w:t>
            </w:r>
          </w:p>
        </w:tc>
        <w:tc>
          <w:tcPr>
            <w:tcW w:w="1701" w:type="dxa"/>
            <w:vAlign w:val="center"/>
          </w:tcPr>
          <w:p w:rsidR="00CA081D" w:rsidRDefault="00CA081D" w:rsidP="00176B57">
            <w:pPr>
              <w:pStyle w:val="Bezodstpw"/>
              <w:jc w:val="center"/>
              <w:rPr>
                <w:rFonts w:ascii="Arial Narrow" w:hAnsi="Arial Narrow" w:cs="Times New Roman"/>
                <w:b/>
              </w:rPr>
            </w:pPr>
            <w:r>
              <w:rPr>
                <w:rFonts w:ascii="Arial Narrow" w:hAnsi="Arial Narrow" w:cs="Times New Roman"/>
                <w:b/>
              </w:rPr>
              <w:t xml:space="preserve">Przewidywana </w:t>
            </w:r>
          </w:p>
          <w:p w:rsidR="00CA081D" w:rsidRPr="00FF352B" w:rsidRDefault="00CA081D" w:rsidP="00EE6001">
            <w:pPr>
              <w:pStyle w:val="Bezodstpw"/>
              <w:jc w:val="center"/>
              <w:rPr>
                <w:rFonts w:ascii="Arial Narrow" w:hAnsi="Arial Narrow" w:cs="Times New Roman"/>
                <w:b/>
              </w:rPr>
            </w:pPr>
            <w:r>
              <w:rPr>
                <w:rFonts w:ascii="Arial Narrow" w:hAnsi="Arial Narrow" w:cs="Times New Roman"/>
                <w:b/>
              </w:rPr>
              <w:t>Ilość j.m.</w:t>
            </w:r>
          </w:p>
        </w:tc>
        <w:tc>
          <w:tcPr>
            <w:tcW w:w="1984" w:type="dxa"/>
            <w:vAlign w:val="center"/>
          </w:tcPr>
          <w:p w:rsidR="00CA081D" w:rsidRPr="00FF352B" w:rsidRDefault="00CA081D" w:rsidP="00EE6001">
            <w:pPr>
              <w:pStyle w:val="Bezodstpw"/>
              <w:jc w:val="center"/>
              <w:rPr>
                <w:rFonts w:ascii="Arial Narrow" w:hAnsi="Arial Narrow" w:cs="Times New Roman"/>
                <w:b/>
              </w:rPr>
            </w:pPr>
            <w:r w:rsidRPr="00FF352B">
              <w:rPr>
                <w:rFonts w:ascii="Arial Narrow" w:hAnsi="Arial Narrow" w:cs="Times New Roman"/>
                <w:b/>
              </w:rPr>
              <w:t>Wartość netto</w:t>
            </w:r>
          </w:p>
        </w:tc>
        <w:tc>
          <w:tcPr>
            <w:tcW w:w="851" w:type="dxa"/>
            <w:vAlign w:val="center"/>
          </w:tcPr>
          <w:p w:rsidR="00CA081D" w:rsidRPr="00FF352B" w:rsidRDefault="00CA081D" w:rsidP="00176B57">
            <w:pPr>
              <w:pStyle w:val="Bezodstpw"/>
              <w:jc w:val="center"/>
              <w:rPr>
                <w:rFonts w:ascii="Arial Narrow" w:hAnsi="Arial Narrow" w:cs="Times New Roman"/>
                <w:b/>
              </w:rPr>
            </w:pPr>
            <w:r>
              <w:rPr>
                <w:rFonts w:ascii="Arial Narrow" w:hAnsi="Arial Narrow" w:cs="Times New Roman"/>
                <w:b/>
              </w:rPr>
              <w:t>VAT %</w:t>
            </w:r>
          </w:p>
        </w:tc>
        <w:tc>
          <w:tcPr>
            <w:tcW w:w="2268" w:type="dxa"/>
            <w:vAlign w:val="center"/>
          </w:tcPr>
          <w:p w:rsidR="00CA081D" w:rsidRPr="00FF352B" w:rsidRDefault="00CA081D" w:rsidP="00176B57">
            <w:pPr>
              <w:pStyle w:val="Bezodstpw"/>
              <w:jc w:val="center"/>
              <w:rPr>
                <w:rFonts w:ascii="Arial Narrow" w:hAnsi="Arial Narrow" w:cs="Times New Roman"/>
                <w:b/>
              </w:rPr>
            </w:pPr>
            <w:r w:rsidRPr="0032747C">
              <w:rPr>
                <w:rFonts w:ascii="Arial Narrow" w:hAnsi="Arial Narrow" w:cs="Times New Roman"/>
                <w:b/>
              </w:rPr>
              <w:t>Wartość brutto</w:t>
            </w:r>
          </w:p>
        </w:tc>
      </w:tr>
      <w:tr w:rsidR="00CA081D" w:rsidRPr="00FF352B" w:rsidTr="008A2688">
        <w:trPr>
          <w:trHeight w:val="142"/>
        </w:trPr>
        <w:tc>
          <w:tcPr>
            <w:tcW w:w="708" w:type="dxa"/>
            <w:vMerge w:val="restart"/>
            <w:vAlign w:val="center"/>
          </w:tcPr>
          <w:p w:rsidR="00CA081D" w:rsidRPr="00FF352B" w:rsidRDefault="00CA081D" w:rsidP="009E3F61">
            <w:pPr>
              <w:pStyle w:val="Bezodstpw"/>
              <w:numPr>
                <w:ilvl w:val="0"/>
                <w:numId w:val="23"/>
              </w:numPr>
              <w:ind w:left="0" w:firstLine="0"/>
              <w:rPr>
                <w:rFonts w:ascii="Arial Narrow" w:hAnsi="Arial Narrow" w:cs="Times New Roman"/>
              </w:rPr>
            </w:pPr>
          </w:p>
        </w:tc>
        <w:tc>
          <w:tcPr>
            <w:tcW w:w="2553" w:type="dxa"/>
            <w:vMerge w:val="restart"/>
            <w:vAlign w:val="center"/>
          </w:tcPr>
          <w:p w:rsidR="00CA081D" w:rsidRPr="00FF352B" w:rsidRDefault="00CA081D" w:rsidP="00FF352B">
            <w:pPr>
              <w:pStyle w:val="Bezodstpw"/>
              <w:rPr>
                <w:rFonts w:ascii="Arial Narrow" w:hAnsi="Arial Narrow" w:cs="Times New Roman"/>
              </w:rPr>
            </w:pPr>
            <w:r>
              <w:rPr>
                <w:rFonts w:ascii="Arial Narrow" w:hAnsi="Arial Narrow" w:cs="Times New Roman"/>
              </w:rPr>
              <w:t>Usługa serwisu aparatury medycznej – przyspieszacza liniowego wraz z osprzętem i oprogramowaniem obejmująca</w:t>
            </w:r>
          </w:p>
        </w:tc>
        <w:tc>
          <w:tcPr>
            <w:tcW w:w="2268" w:type="dxa"/>
          </w:tcPr>
          <w:p w:rsidR="00CA081D" w:rsidRDefault="00CA081D" w:rsidP="00FB251F">
            <w:pPr>
              <w:pStyle w:val="Bezodstpw"/>
              <w:jc w:val="center"/>
              <w:rPr>
                <w:rFonts w:ascii="Arial Narrow" w:hAnsi="Arial Narrow" w:cs="Times New Roman"/>
              </w:rPr>
            </w:pPr>
            <w:r>
              <w:rPr>
                <w:rFonts w:ascii="Arial Narrow" w:hAnsi="Arial Narrow" w:cs="Times New Roman"/>
              </w:rPr>
              <w:t xml:space="preserve">Przyspieszacz </w:t>
            </w:r>
            <w:proofErr w:type="spellStart"/>
            <w:r>
              <w:rPr>
                <w:rFonts w:ascii="Arial Narrow" w:hAnsi="Arial Narrow" w:cs="Times New Roman"/>
              </w:rPr>
              <w:t>Synergy</w:t>
            </w:r>
            <w:proofErr w:type="spellEnd"/>
            <w:r>
              <w:rPr>
                <w:rFonts w:ascii="Arial Narrow" w:hAnsi="Arial Narrow" w:cs="Times New Roman"/>
              </w:rPr>
              <w:t xml:space="preserve"> </w:t>
            </w:r>
          </w:p>
          <w:p w:rsidR="00CA081D" w:rsidRDefault="00CA081D" w:rsidP="00FB251F">
            <w:pPr>
              <w:pStyle w:val="Bezodstpw"/>
              <w:jc w:val="center"/>
              <w:rPr>
                <w:rFonts w:ascii="Arial Narrow" w:hAnsi="Arial Narrow" w:cs="Times New Roman"/>
              </w:rPr>
            </w:pPr>
            <w:r>
              <w:rPr>
                <w:rFonts w:ascii="Arial Narrow" w:hAnsi="Arial Narrow" w:cs="Times New Roman"/>
              </w:rPr>
              <w:t>nr seryjny 152744</w:t>
            </w:r>
          </w:p>
          <w:p w:rsidR="001B7BF8" w:rsidRDefault="001B7BF8" w:rsidP="00FB251F">
            <w:pPr>
              <w:pStyle w:val="Bezodstpw"/>
              <w:jc w:val="center"/>
              <w:rPr>
                <w:rFonts w:ascii="Arial Narrow" w:hAnsi="Arial Narrow" w:cs="Times New Roman"/>
              </w:rPr>
            </w:pPr>
            <w:r>
              <w:rPr>
                <w:rFonts w:ascii="Arial Narrow" w:hAnsi="Arial Narrow" w:cs="Times New Roman"/>
              </w:rPr>
              <w:t>przeglądy 3/rok</w:t>
            </w:r>
          </w:p>
        </w:tc>
        <w:tc>
          <w:tcPr>
            <w:tcW w:w="1701" w:type="dxa"/>
            <w:vAlign w:val="center"/>
          </w:tcPr>
          <w:p w:rsidR="00CA081D" w:rsidRDefault="008A2688" w:rsidP="00FB251F">
            <w:pPr>
              <w:pStyle w:val="Bezodstpw"/>
              <w:jc w:val="center"/>
              <w:rPr>
                <w:rFonts w:ascii="Arial Narrow" w:hAnsi="Arial Narrow" w:cs="Times New Roman"/>
              </w:rPr>
            </w:pPr>
            <w:r>
              <w:rPr>
                <w:rFonts w:ascii="Arial Narrow" w:hAnsi="Arial Narrow" w:cs="Times New Roman"/>
              </w:rPr>
              <w:t>Integrity1.2</w:t>
            </w:r>
          </w:p>
        </w:tc>
        <w:tc>
          <w:tcPr>
            <w:tcW w:w="709" w:type="dxa"/>
            <w:vMerge w:val="restart"/>
            <w:vAlign w:val="center"/>
          </w:tcPr>
          <w:p w:rsidR="00CA081D" w:rsidRPr="00FF352B" w:rsidRDefault="00CA081D" w:rsidP="00FB251F">
            <w:pPr>
              <w:pStyle w:val="Bezodstpw"/>
              <w:jc w:val="center"/>
              <w:rPr>
                <w:rFonts w:ascii="Arial Narrow" w:hAnsi="Arial Narrow" w:cs="Times New Roman"/>
              </w:rPr>
            </w:pPr>
            <w:r>
              <w:rPr>
                <w:rFonts w:ascii="Arial Narrow" w:hAnsi="Arial Narrow" w:cs="Times New Roman"/>
              </w:rPr>
              <w:t>m-c</w:t>
            </w:r>
            <w:r w:rsidRPr="00FF352B">
              <w:rPr>
                <w:rFonts w:ascii="Arial Narrow" w:hAnsi="Arial Narrow" w:cs="Times New Roman"/>
              </w:rPr>
              <w:t>.</w:t>
            </w:r>
          </w:p>
        </w:tc>
        <w:tc>
          <w:tcPr>
            <w:tcW w:w="1418" w:type="dxa"/>
            <w:vMerge w:val="restart"/>
            <w:vAlign w:val="center"/>
          </w:tcPr>
          <w:p w:rsidR="00CA081D" w:rsidRPr="00FF352B" w:rsidRDefault="00CA081D" w:rsidP="00FB251F">
            <w:pPr>
              <w:pStyle w:val="Bezodstpw"/>
              <w:jc w:val="center"/>
              <w:rPr>
                <w:rFonts w:ascii="Arial Narrow" w:hAnsi="Arial Narrow" w:cs="Times New Roman"/>
              </w:rPr>
            </w:pPr>
          </w:p>
        </w:tc>
        <w:tc>
          <w:tcPr>
            <w:tcW w:w="1701" w:type="dxa"/>
            <w:vMerge w:val="restart"/>
            <w:vAlign w:val="center"/>
          </w:tcPr>
          <w:p w:rsidR="00CA081D" w:rsidRPr="00FF352B" w:rsidRDefault="00CA081D" w:rsidP="00FB251F">
            <w:pPr>
              <w:pStyle w:val="Bezodstpw"/>
              <w:jc w:val="center"/>
              <w:rPr>
                <w:rFonts w:ascii="Arial Narrow" w:hAnsi="Arial Narrow" w:cs="Times New Roman"/>
              </w:rPr>
            </w:pPr>
            <w:r>
              <w:rPr>
                <w:rFonts w:ascii="Arial Narrow" w:hAnsi="Arial Narrow" w:cs="Times New Roman"/>
              </w:rPr>
              <w:t>3</w:t>
            </w:r>
          </w:p>
        </w:tc>
        <w:tc>
          <w:tcPr>
            <w:tcW w:w="1984" w:type="dxa"/>
            <w:vMerge w:val="restart"/>
            <w:vAlign w:val="center"/>
          </w:tcPr>
          <w:p w:rsidR="00CA081D" w:rsidRPr="00FF352B" w:rsidRDefault="00CA081D" w:rsidP="00FB251F">
            <w:pPr>
              <w:pStyle w:val="Bezodstpw"/>
              <w:jc w:val="center"/>
              <w:rPr>
                <w:rFonts w:ascii="Arial Narrow" w:hAnsi="Arial Narrow" w:cs="Times New Roman"/>
              </w:rPr>
            </w:pPr>
          </w:p>
        </w:tc>
        <w:tc>
          <w:tcPr>
            <w:tcW w:w="851" w:type="dxa"/>
            <w:vMerge w:val="restart"/>
            <w:vAlign w:val="center"/>
          </w:tcPr>
          <w:p w:rsidR="00CA081D" w:rsidRPr="00FF352B" w:rsidRDefault="00CA081D" w:rsidP="00FB251F">
            <w:pPr>
              <w:pStyle w:val="Bezodstpw"/>
              <w:jc w:val="center"/>
              <w:rPr>
                <w:rFonts w:ascii="Arial Narrow" w:hAnsi="Arial Narrow" w:cs="Times New Roman"/>
              </w:rPr>
            </w:pPr>
          </w:p>
        </w:tc>
        <w:tc>
          <w:tcPr>
            <w:tcW w:w="2268" w:type="dxa"/>
            <w:vMerge w:val="restart"/>
            <w:vAlign w:val="center"/>
          </w:tcPr>
          <w:p w:rsidR="00CA081D" w:rsidRPr="00FF352B" w:rsidRDefault="00CA081D" w:rsidP="00FB251F">
            <w:pPr>
              <w:pStyle w:val="Bezodstpw"/>
              <w:jc w:val="center"/>
              <w:rPr>
                <w:rFonts w:ascii="Arial Narrow" w:hAnsi="Arial Narrow" w:cs="Times New Roman"/>
              </w:rPr>
            </w:pPr>
          </w:p>
        </w:tc>
      </w:tr>
      <w:tr w:rsidR="00CA081D" w:rsidRPr="00FF352B" w:rsidTr="008A2688">
        <w:trPr>
          <w:trHeight w:val="180"/>
        </w:trPr>
        <w:tc>
          <w:tcPr>
            <w:tcW w:w="708" w:type="dxa"/>
            <w:vMerge/>
            <w:vAlign w:val="center"/>
          </w:tcPr>
          <w:p w:rsidR="00CA081D" w:rsidRPr="00FF352B" w:rsidRDefault="00CA081D" w:rsidP="009E3F61">
            <w:pPr>
              <w:pStyle w:val="Bezodstpw"/>
              <w:numPr>
                <w:ilvl w:val="0"/>
                <w:numId w:val="23"/>
              </w:numPr>
              <w:ind w:left="0" w:firstLine="0"/>
              <w:rPr>
                <w:rFonts w:ascii="Arial Narrow" w:hAnsi="Arial Narrow" w:cs="Times New Roman"/>
              </w:rPr>
            </w:pPr>
          </w:p>
        </w:tc>
        <w:tc>
          <w:tcPr>
            <w:tcW w:w="2553" w:type="dxa"/>
            <w:vMerge/>
            <w:vAlign w:val="center"/>
          </w:tcPr>
          <w:p w:rsidR="00CA081D" w:rsidRDefault="00CA081D" w:rsidP="00FF352B">
            <w:pPr>
              <w:pStyle w:val="Bezodstpw"/>
              <w:rPr>
                <w:rFonts w:ascii="Arial Narrow" w:hAnsi="Arial Narrow" w:cs="Times New Roman"/>
              </w:rPr>
            </w:pPr>
          </w:p>
        </w:tc>
        <w:tc>
          <w:tcPr>
            <w:tcW w:w="2268" w:type="dxa"/>
          </w:tcPr>
          <w:p w:rsidR="00CA081D" w:rsidRDefault="00CA081D" w:rsidP="00FB251F">
            <w:pPr>
              <w:pStyle w:val="Bezodstpw"/>
              <w:jc w:val="center"/>
              <w:rPr>
                <w:rFonts w:ascii="Arial Narrow" w:hAnsi="Arial Narrow" w:cs="Times New Roman"/>
              </w:rPr>
            </w:pPr>
            <w:r>
              <w:rPr>
                <w:rFonts w:ascii="Arial Narrow" w:hAnsi="Arial Narrow" w:cs="Times New Roman"/>
              </w:rPr>
              <w:t xml:space="preserve">Symulator </w:t>
            </w:r>
            <w:proofErr w:type="spellStart"/>
            <w:r>
              <w:rPr>
                <w:rFonts w:ascii="Arial Narrow" w:hAnsi="Arial Narrow" w:cs="Times New Roman"/>
              </w:rPr>
              <w:t>Symulix</w:t>
            </w:r>
            <w:proofErr w:type="spellEnd"/>
            <w:r>
              <w:rPr>
                <w:rFonts w:ascii="Arial Narrow" w:hAnsi="Arial Narrow" w:cs="Times New Roman"/>
              </w:rPr>
              <w:t xml:space="preserve"> nr seryjny ML072481047</w:t>
            </w:r>
          </w:p>
          <w:p w:rsidR="001B7BF8" w:rsidRDefault="001B7BF8" w:rsidP="00FB251F">
            <w:pPr>
              <w:pStyle w:val="Bezodstpw"/>
              <w:jc w:val="center"/>
              <w:rPr>
                <w:rFonts w:ascii="Arial Narrow" w:hAnsi="Arial Narrow" w:cs="Times New Roman"/>
              </w:rPr>
            </w:pPr>
            <w:r>
              <w:rPr>
                <w:rFonts w:ascii="Arial Narrow" w:hAnsi="Arial Narrow" w:cs="Times New Roman"/>
              </w:rPr>
              <w:t>przeglądy 2/rok</w:t>
            </w:r>
          </w:p>
        </w:tc>
        <w:tc>
          <w:tcPr>
            <w:tcW w:w="1701" w:type="dxa"/>
            <w:vAlign w:val="center"/>
          </w:tcPr>
          <w:p w:rsidR="00CA081D" w:rsidRDefault="008A2688" w:rsidP="00FB251F">
            <w:pPr>
              <w:pStyle w:val="Bezodstpw"/>
              <w:jc w:val="center"/>
              <w:rPr>
                <w:rFonts w:ascii="Arial Narrow" w:hAnsi="Arial Narrow" w:cs="Times New Roman"/>
              </w:rPr>
            </w:pPr>
            <w:r>
              <w:rPr>
                <w:rFonts w:ascii="Arial Narrow" w:hAnsi="Arial Narrow" w:cs="Times New Roman"/>
              </w:rPr>
              <w:t>2.4</w:t>
            </w:r>
          </w:p>
        </w:tc>
        <w:tc>
          <w:tcPr>
            <w:tcW w:w="709" w:type="dxa"/>
            <w:vMerge/>
            <w:vAlign w:val="center"/>
          </w:tcPr>
          <w:p w:rsidR="00CA081D" w:rsidRDefault="00CA081D" w:rsidP="00FB251F">
            <w:pPr>
              <w:pStyle w:val="Bezodstpw"/>
              <w:jc w:val="center"/>
              <w:rPr>
                <w:rFonts w:ascii="Arial Narrow" w:hAnsi="Arial Narrow" w:cs="Times New Roman"/>
              </w:rPr>
            </w:pPr>
          </w:p>
        </w:tc>
        <w:tc>
          <w:tcPr>
            <w:tcW w:w="1418" w:type="dxa"/>
            <w:vMerge/>
            <w:vAlign w:val="center"/>
          </w:tcPr>
          <w:p w:rsidR="00CA081D" w:rsidRPr="00FF352B" w:rsidRDefault="00CA081D" w:rsidP="00FB251F">
            <w:pPr>
              <w:pStyle w:val="Bezodstpw"/>
              <w:jc w:val="center"/>
              <w:rPr>
                <w:rFonts w:ascii="Arial Narrow" w:hAnsi="Arial Narrow" w:cs="Times New Roman"/>
              </w:rPr>
            </w:pPr>
          </w:p>
        </w:tc>
        <w:tc>
          <w:tcPr>
            <w:tcW w:w="1701" w:type="dxa"/>
            <w:vMerge/>
            <w:vAlign w:val="center"/>
          </w:tcPr>
          <w:p w:rsidR="00CA081D" w:rsidRDefault="00CA081D" w:rsidP="00FB251F">
            <w:pPr>
              <w:pStyle w:val="Bezodstpw"/>
              <w:jc w:val="center"/>
              <w:rPr>
                <w:rFonts w:ascii="Arial Narrow" w:hAnsi="Arial Narrow" w:cs="Times New Roman"/>
              </w:rPr>
            </w:pPr>
          </w:p>
        </w:tc>
        <w:tc>
          <w:tcPr>
            <w:tcW w:w="1984" w:type="dxa"/>
            <w:vMerge/>
            <w:vAlign w:val="center"/>
          </w:tcPr>
          <w:p w:rsidR="00CA081D" w:rsidRPr="00FF352B" w:rsidRDefault="00CA081D" w:rsidP="00FB251F">
            <w:pPr>
              <w:pStyle w:val="Bezodstpw"/>
              <w:jc w:val="center"/>
              <w:rPr>
                <w:rFonts w:ascii="Arial Narrow" w:hAnsi="Arial Narrow" w:cs="Times New Roman"/>
              </w:rPr>
            </w:pPr>
          </w:p>
        </w:tc>
        <w:tc>
          <w:tcPr>
            <w:tcW w:w="851" w:type="dxa"/>
            <w:vMerge/>
            <w:vAlign w:val="center"/>
          </w:tcPr>
          <w:p w:rsidR="00CA081D" w:rsidRPr="00FF352B" w:rsidRDefault="00CA081D" w:rsidP="00FB251F">
            <w:pPr>
              <w:pStyle w:val="Bezodstpw"/>
              <w:jc w:val="center"/>
              <w:rPr>
                <w:rFonts w:ascii="Arial Narrow" w:hAnsi="Arial Narrow" w:cs="Times New Roman"/>
              </w:rPr>
            </w:pPr>
          </w:p>
        </w:tc>
        <w:tc>
          <w:tcPr>
            <w:tcW w:w="2268" w:type="dxa"/>
            <w:vMerge/>
            <w:vAlign w:val="center"/>
          </w:tcPr>
          <w:p w:rsidR="00CA081D" w:rsidRPr="00FF352B" w:rsidRDefault="00CA081D" w:rsidP="00FB251F">
            <w:pPr>
              <w:pStyle w:val="Bezodstpw"/>
              <w:jc w:val="center"/>
              <w:rPr>
                <w:rFonts w:ascii="Arial Narrow" w:hAnsi="Arial Narrow" w:cs="Times New Roman"/>
              </w:rPr>
            </w:pPr>
          </w:p>
        </w:tc>
      </w:tr>
      <w:tr w:rsidR="00CA081D" w:rsidRPr="00FF352B" w:rsidTr="008A2688">
        <w:trPr>
          <w:trHeight w:val="195"/>
        </w:trPr>
        <w:tc>
          <w:tcPr>
            <w:tcW w:w="708" w:type="dxa"/>
            <w:vMerge/>
            <w:vAlign w:val="center"/>
          </w:tcPr>
          <w:p w:rsidR="00CA081D" w:rsidRPr="00FF352B" w:rsidRDefault="00CA081D" w:rsidP="009E3F61">
            <w:pPr>
              <w:pStyle w:val="Bezodstpw"/>
              <w:numPr>
                <w:ilvl w:val="0"/>
                <w:numId w:val="23"/>
              </w:numPr>
              <w:ind w:left="0" w:firstLine="0"/>
              <w:rPr>
                <w:rFonts w:ascii="Arial Narrow" w:hAnsi="Arial Narrow" w:cs="Times New Roman"/>
              </w:rPr>
            </w:pPr>
          </w:p>
        </w:tc>
        <w:tc>
          <w:tcPr>
            <w:tcW w:w="2553" w:type="dxa"/>
            <w:vMerge/>
            <w:vAlign w:val="center"/>
          </w:tcPr>
          <w:p w:rsidR="00CA081D" w:rsidRDefault="00CA081D" w:rsidP="00FF352B">
            <w:pPr>
              <w:pStyle w:val="Bezodstpw"/>
              <w:rPr>
                <w:rFonts w:ascii="Arial Narrow" w:hAnsi="Arial Narrow" w:cs="Times New Roman"/>
              </w:rPr>
            </w:pPr>
          </w:p>
        </w:tc>
        <w:tc>
          <w:tcPr>
            <w:tcW w:w="2268" w:type="dxa"/>
          </w:tcPr>
          <w:p w:rsidR="00CA081D" w:rsidRDefault="00CA081D" w:rsidP="00FB251F">
            <w:pPr>
              <w:pStyle w:val="Bezodstpw"/>
              <w:jc w:val="center"/>
              <w:rPr>
                <w:rFonts w:ascii="Arial Narrow" w:hAnsi="Arial Narrow" w:cs="Times New Roman"/>
              </w:rPr>
            </w:pPr>
            <w:r>
              <w:rPr>
                <w:rFonts w:ascii="Arial Narrow" w:hAnsi="Arial Narrow" w:cs="Times New Roman"/>
              </w:rPr>
              <w:t>System planowania leczenia Monaco</w:t>
            </w:r>
          </w:p>
          <w:p w:rsidR="00CA081D" w:rsidRDefault="00CA081D" w:rsidP="00FB251F">
            <w:pPr>
              <w:pStyle w:val="Bezodstpw"/>
              <w:jc w:val="center"/>
              <w:rPr>
                <w:rFonts w:ascii="Arial Narrow" w:hAnsi="Arial Narrow" w:cs="Times New Roman"/>
              </w:rPr>
            </w:pPr>
            <w:r>
              <w:rPr>
                <w:rFonts w:ascii="Arial Narrow" w:hAnsi="Arial Narrow" w:cs="Times New Roman"/>
              </w:rPr>
              <w:t>nr seryjny 2UA33004BR</w:t>
            </w:r>
          </w:p>
          <w:p w:rsidR="001B7BF8" w:rsidRDefault="001B7BF8" w:rsidP="00FB251F">
            <w:pPr>
              <w:pStyle w:val="Bezodstpw"/>
              <w:jc w:val="center"/>
              <w:rPr>
                <w:rFonts w:ascii="Arial Narrow" w:hAnsi="Arial Narrow" w:cs="Times New Roman"/>
              </w:rPr>
            </w:pPr>
            <w:r>
              <w:rPr>
                <w:rFonts w:ascii="Arial Narrow" w:hAnsi="Arial Narrow" w:cs="Times New Roman"/>
              </w:rPr>
              <w:t>przeglądy 1/rok</w:t>
            </w:r>
          </w:p>
        </w:tc>
        <w:tc>
          <w:tcPr>
            <w:tcW w:w="1701" w:type="dxa"/>
            <w:vAlign w:val="center"/>
          </w:tcPr>
          <w:p w:rsidR="00CA081D" w:rsidRDefault="008A2688" w:rsidP="00FB251F">
            <w:pPr>
              <w:pStyle w:val="Bezodstpw"/>
              <w:jc w:val="center"/>
              <w:rPr>
                <w:rFonts w:ascii="Arial Narrow" w:hAnsi="Arial Narrow" w:cs="Times New Roman"/>
              </w:rPr>
            </w:pPr>
            <w:r>
              <w:rPr>
                <w:rFonts w:ascii="Arial Narrow" w:hAnsi="Arial Narrow" w:cs="Times New Roman"/>
              </w:rPr>
              <w:t>5.11</w:t>
            </w:r>
          </w:p>
        </w:tc>
        <w:tc>
          <w:tcPr>
            <w:tcW w:w="709" w:type="dxa"/>
            <w:vMerge/>
            <w:vAlign w:val="center"/>
          </w:tcPr>
          <w:p w:rsidR="00CA081D" w:rsidRDefault="00CA081D" w:rsidP="00FB251F">
            <w:pPr>
              <w:pStyle w:val="Bezodstpw"/>
              <w:jc w:val="center"/>
              <w:rPr>
                <w:rFonts w:ascii="Arial Narrow" w:hAnsi="Arial Narrow" w:cs="Times New Roman"/>
              </w:rPr>
            </w:pPr>
          </w:p>
        </w:tc>
        <w:tc>
          <w:tcPr>
            <w:tcW w:w="1418" w:type="dxa"/>
            <w:vMerge/>
            <w:vAlign w:val="center"/>
          </w:tcPr>
          <w:p w:rsidR="00CA081D" w:rsidRPr="00FF352B" w:rsidRDefault="00CA081D" w:rsidP="00FB251F">
            <w:pPr>
              <w:pStyle w:val="Bezodstpw"/>
              <w:jc w:val="center"/>
              <w:rPr>
                <w:rFonts w:ascii="Arial Narrow" w:hAnsi="Arial Narrow" w:cs="Times New Roman"/>
              </w:rPr>
            </w:pPr>
          </w:p>
        </w:tc>
        <w:tc>
          <w:tcPr>
            <w:tcW w:w="1701" w:type="dxa"/>
            <w:vMerge/>
            <w:vAlign w:val="center"/>
          </w:tcPr>
          <w:p w:rsidR="00CA081D" w:rsidRDefault="00CA081D" w:rsidP="00FB251F">
            <w:pPr>
              <w:pStyle w:val="Bezodstpw"/>
              <w:jc w:val="center"/>
              <w:rPr>
                <w:rFonts w:ascii="Arial Narrow" w:hAnsi="Arial Narrow" w:cs="Times New Roman"/>
              </w:rPr>
            </w:pPr>
          </w:p>
        </w:tc>
        <w:tc>
          <w:tcPr>
            <w:tcW w:w="1984" w:type="dxa"/>
            <w:vMerge/>
            <w:vAlign w:val="center"/>
          </w:tcPr>
          <w:p w:rsidR="00CA081D" w:rsidRPr="00FF352B" w:rsidRDefault="00CA081D" w:rsidP="00FB251F">
            <w:pPr>
              <w:pStyle w:val="Bezodstpw"/>
              <w:jc w:val="center"/>
              <w:rPr>
                <w:rFonts w:ascii="Arial Narrow" w:hAnsi="Arial Narrow" w:cs="Times New Roman"/>
              </w:rPr>
            </w:pPr>
          </w:p>
        </w:tc>
        <w:tc>
          <w:tcPr>
            <w:tcW w:w="851" w:type="dxa"/>
            <w:vMerge/>
            <w:vAlign w:val="center"/>
          </w:tcPr>
          <w:p w:rsidR="00CA081D" w:rsidRPr="00FF352B" w:rsidRDefault="00CA081D" w:rsidP="00FB251F">
            <w:pPr>
              <w:pStyle w:val="Bezodstpw"/>
              <w:jc w:val="center"/>
              <w:rPr>
                <w:rFonts w:ascii="Arial Narrow" w:hAnsi="Arial Narrow" w:cs="Times New Roman"/>
              </w:rPr>
            </w:pPr>
          </w:p>
        </w:tc>
        <w:tc>
          <w:tcPr>
            <w:tcW w:w="2268" w:type="dxa"/>
            <w:vMerge/>
            <w:vAlign w:val="center"/>
          </w:tcPr>
          <w:p w:rsidR="00CA081D" w:rsidRPr="00FF352B" w:rsidRDefault="00CA081D" w:rsidP="00FB251F">
            <w:pPr>
              <w:pStyle w:val="Bezodstpw"/>
              <w:jc w:val="center"/>
              <w:rPr>
                <w:rFonts w:ascii="Arial Narrow" w:hAnsi="Arial Narrow" w:cs="Times New Roman"/>
              </w:rPr>
            </w:pPr>
          </w:p>
        </w:tc>
      </w:tr>
      <w:tr w:rsidR="00CA081D" w:rsidRPr="00FF352B" w:rsidTr="008A2688">
        <w:trPr>
          <w:trHeight w:val="195"/>
        </w:trPr>
        <w:tc>
          <w:tcPr>
            <w:tcW w:w="708" w:type="dxa"/>
            <w:vMerge/>
            <w:vAlign w:val="center"/>
          </w:tcPr>
          <w:p w:rsidR="00CA081D" w:rsidRPr="00FF352B" w:rsidRDefault="00CA081D" w:rsidP="009E3F61">
            <w:pPr>
              <w:pStyle w:val="Bezodstpw"/>
              <w:numPr>
                <w:ilvl w:val="0"/>
                <w:numId w:val="23"/>
              </w:numPr>
              <w:ind w:left="0" w:firstLine="0"/>
              <w:rPr>
                <w:rFonts w:ascii="Arial Narrow" w:hAnsi="Arial Narrow" w:cs="Times New Roman"/>
              </w:rPr>
            </w:pPr>
          </w:p>
        </w:tc>
        <w:tc>
          <w:tcPr>
            <w:tcW w:w="2553" w:type="dxa"/>
            <w:vMerge/>
            <w:vAlign w:val="center"/>
          </w:tcPr>
          <w:p w:rsidR="00CA081D" w:rsidRDefault="00CA081D" w:rsidP="00FF352B">
            <w:pPr>
              <w:pStyle w:val="Bezodstpw"/>
              <w:rPr>
                <w:rFonts w:ascii="Arial Narrow" w:hAnsi="Arial Narrow" w:cs="Times New Roman"/>
              </w:rPr>
            </w:pPr>
          </w:p>
        </w:tc>
        <w:tc>
          <w:tcPr>
            <w:tcW w:w="2268" w:type="dxa"/>
          </w:tcPr>
          <w:p w:rsidR="00CA081D" w:rsidRDefault="00CA081D" w:rsidP="00FB251F">
            <w:pPr>
              <w:pStyle w:val="Bezodstpw"/>
              <w:jc w:val="center"/>
              <w:rPr>
                <w:rFonts w:ascii="Arial Narrow" w:hAnsi="Arial Narrow" w:cs="Times New Roman"/>
              </w:rPr>
            </w:pPr>
            <w:r>
              <w:rPr>
                <w:rFonts w:ascii="Arial Narrow" w:hAnsi="Arial Narrow" w:cs="Times New Roman"/>
              </w:rPr>
              <w:t xml:space="preserve">System planowania leczenia </w:t>
            </w:r>
            <w:proofErr w:type="spellStart"/>
            <w:r>
              <w:rPr>
                <w:rFonts w:ascii="Arial Narrow" w:hAnsi="Arial Narrow" w:cs="Times New Roman"/>
              </w:rPr>
              <w:t>Oncentra</w:t>
            </w:r>
            <w:proofErr w:type="spellEnd"/>
            <w:r>
              <w:rPr>
                <w:rFonts w:ascii="Arial Narrow" w:hAnsi="Arial Narrow" w:cs="Times New Roman"/>
              </w:rPr>
              <w:t xml:space="preserve"> </w:t>
            </w:r>
            <w:proofErr w:type="spellStart"/>
            <w:r>
              <w:rPr>
                <w:rFonts w:ascii="Arial Narrow" w:hAnsi="Arial Narrow" w:cs="Times New Roman"/>
              </w:rPr>
              <w:t>External</w:t>
            </w:r>
            <w:proofErr w:type="spellEnd"/>
            <w:r>
              <w:rPr>
                <w:rFonts w:ascii="Arial Narrow" w:hAnsi="Arial Narrow" w:cs="Times New Roman"/>
              </w:rPr>
              <w:t xml:space="preserve"> </w:t>
            </w:r>
            <w:proofErr w:type="spellStart"/>
            <w:r>
              <w:rPr>
                <w:rFonts w:ascii="Arial Narrow" w:hAnsi="Arial Narrow" w:cs="Times New Roman"/>
              </w:rPr>
              <w:t>Beam</w:t>
            </w:r>
            <w:proofErr w:type="spellEnd"/>
          </w:p>
          <w:p w:rsidR="00CA081D" w:rsidRDefault="00CA081D" w:rsidP="00FB251F">
            <w:pPr>
              <w:pStyle w:val="Bezodstpw"/>
              <w:jc w:val="center"/>
              <w:rPr>
                <w:rFonts w:ascii="Arial Narrow" w:hAnsi="Arial Narrow" w:cs="Times New Roman"/>
              </w:rPr>
            </w:pPr>
            <w:r>
              <w:rPr>
                <w:rFonts w:ascii="Arial Narrow" w:hAnsi="Arial Narrow" w:cs="Times New Roman"/>
              </w:rPr>
              <w:t>nr seryjny 006DO9D7</w:t>
            </w:r>
          </w:p>
          <w:p w:rsidR="001B7BF8" w:rsidRDefault="001B7BF8" w:rsidP="00FB251F">
            <w:pPr>
              <w:pStyle w:val="Bezodstpw"/>
              <w:jc w:val="center"/>
              <w:rPr>
                <w:rFonts w:ascii="Arial Narrow" w:hAnsi="Arial Narrow" w:cs="Times New Roman"/>
              </w:rPr>
            </w:pPr>
            <w:r w:rsidRPr="001B7BF8">
              <w:rPr>
                <w:rFonts w:ascii="Arial Narrow" w:hAnsi="Arial Narrow" w:cs="Times New Roman"/>
              </w:rPr>
              <w:t>przeglądy 1/rok</w:t>
            </w:r>
          </w:p>
        </w:tc>
        <w:tc>
          <w:tcPr>
            <w:tcW w:w="1701" w:type="dxa"/>
            <w:vAlign w:val="center"/>
          </w:tcPr>
          <w:p w:rsidR="00CA081D" w:rsidRDefault="008A2688" w:rsidP="00FB251F">
            <w:pPr>
              <w:pStyle w:val="Bezodstpw"/>
              <w:jc w:val="center"/>
              <w:rPr>
                <w:rFonts w:ascii="Arial Narrow" w:hAnsi="Arial Narrow" w:cs="Times New Roman"/>
              </w:rPr>
            </w:pPr>
            <w:r>
              <w:rPr>
                <w:rFonts w:ascii="Arial Narrow" w:hAnsi="Arial Narrow" w:cs="Times New Roman"/>
              </w:rPr>
              <w:t>4.5</w:t>
            </w:r>
          </w:p>
        </w:tc>
        <w:tc>
          <w:tcPr>
            <w:tcW w:w="709" w:type="dxa"/>
            <w:vMerge/>
            <w:vAlign w:val="center"/>
          </w:tcPr>
          <w:p w:rsidR="00CA081D" w:rsidRDefault="00CA081D" w:rsidP="00FB251F">
            <w:pPr>
              <w:pStyle w:val="Bezodstpw"/>
              <w:jc w:val="center"/>
              <w:rPr>
                <w:rFonts w:ascii="Arial Narrow" w:hAnsi="Arial Narrow" w:cs="Times New Roman"/>
              </w:rPr>
            </w:pPr>
          </w:p>
        </w:tc>
        <w:tc>
          <w:tcPr>
            <w:tcW w:w="1418" w:type="dxa"/>
            <w:vMerge/>
            <w:vAlign w:val="center"/>
          </w:tcPr>
          <w:p w:rsidR="00CA081D" w:rsidRPr="00FF352B" w:rsidRDefault="00CA081D" w:rsidP="00FB251F">
            <w:pPr>
              <w:pStyle w:val="Bezodstpw"/>
              <w:jc w:val="center"/>
              <w:rPr>
                <w:rFonts w:ascii="Arial Narrow" w:hAnsi="Arial Narrow" w:cs="Times New Roman"/>
              </w:rPr>
            </w:pPr>
          </w:p>
        </w:tc>
        <w:tc>
          <w:tcPr>
            <w:tcW w:w="1701" w:type="dxa"/>
            <w:vMerge/>
            <w:vAlign w:val="center"/>
          </w:tcPr>
          <w:p w:rsidR="00CA081D" w:rsidRDefault="00CA081D" w:rsidP="00FB251F">
            <w:pPr>
              <w:pStyle w:val="Bezodstpw"/>
              <w:jc w:val="center"/>
              <w:rPr>
                <w:rFonts w:ascii="Arial Narrow" w:hAnsi="Arial Narrow" w:cs="Times New Roman"/>
              </w:rPr>
            </w:pPr>
          </w:p>
        </w:tc>
        <w:tc>
          <w:tcPr>
            <w:tcW w:w="1984" w:type="dxa"/>
            <w:vMerge/>
            <w:vAlign w:val="center"/>
          </w:tcPr>
          <w:p w:rsidR="00CA081D" w:rsidRPr="00FF352B" w:rsidRDefault="00CA081D" w:rsidP="00FB251F">
            <w:pPr>
              <w:pStyle w:val="Bezodstpw"/>
              <w:jc w:val="center"/>
              <w:rPr>
                <w:rFonts w:ascii="Arial Narrow" w:hAnsi="Arial Narrow" w:cs="Times New Roman"/>
              </w:rPr>
            </w:pPr>
          </w:p>
        </w:tc>
        <w:tc>
          <w:tcPr>
            <w:tcW w:w="851" w:type="dxa"/>
            <w:vMerge/>
            <w:vAlign w:val="center"/>
          </w:tcPr>
          <w:p w:rsidR="00CA081D" w:rsidRPr="00FF352B" w:rsidRDefault="00CA081D" w:rsidP="00FB251F">
            <w:pPr>
              <w:pStyle w:val="Bezodstpw"/>
              <w:jc w:val="center"/>
              <w:rPr>
                <w:rFonts w:ascii="Arial Narrow" w:hAnsi="Arial Narrow" w:cs="Times New Roman"/>
              </w:rPr>
            </w:pPr>
          </w:p>
        </w:tc>
        <w:tc>
          <w:tcPr>
            <w:tcW w:w="2268" w:type="dxa"/>
            <w:vMerge/>
            <w:vAlign w:val="center"/>
          </w:tcPr>
          <w:p w:rsidR="00CA081D" w:rsidRPr="00FF352B" w:rsidRDefault="00CA081D" w:rsidP="00FB251F">
            <w:pPr>
              <w:pStyle w:val="Bezodstpw"/>
              <w:jc w:val="center"/>
              <w:rPr>
                <w:rFonts w:ascii="Arial Narrow" w:hAnsi="Arial Narrow" w:cs="Times New Roman"/>
              </w:rPr>
            </w:pPr>
          </w:p>
        </w:tc>
      </w:tr>
      <w:tr w:rsidR="00CA081D" w:rsidRPr="00FF352B" w:rsidTr="008A2688">
        <w:trPr>
          <w:trHeight w:val="195"/>
        </w:trPr>
        <w:tc>
          <w:tcPr>
            <w:tcW w:w="708" w:type="dxa"/>
            <w:vMerge/>
            <w:vAlign w:val="center"/>
          </w:tcPr>
          <w:p w:rsidR="00CA081D" w:rsidRPr="00FF352B" w:rsidRDefault="00CA081D" w:rsidP="009E3F61">
            <w:pPr>
              <w:pStyle w:val="Bezodstpw"/>
              <w:numPr>
                <w:ilvl w:val="0"/>
                <w:numId w:val="23"/>
              </w:numPr>
              <w:ind w:left="0" w:firstLine="0"/>
              <w:rPr>
                <w:rFonts w:ascii="Arial Narrow" w:hAnsi="Arial Narrow" w:cs="Times New Roman"/>
              </w:rPr>
            </w:pPr>
          </w:p>
        </w:tc>
        <w:tc>
          <w:tcPr>
            <w:tcW w:w="2553" w:type="dxa"/>
            <w:vMerge/>
            <w:vAlign w:val="center"/>
          </w:tcPr>
          <w:p w:rsidR="00CA081D" w:rsidRDefault="00CA081D" w:rsidP="00FF352B">
            <w:pPr>
              <w:pStyle w:val="Bezodstpw"/>
              <w:rPr>
                <w:rFonts w:ascii="Arial Narrow" w:hAnsi="Arial Narrow" w:cs="Times New Roman"/>
              </w:rPr>
            </w:pPr>
          </w:p>
        </w:tc>
        <w:tc>
          <w:tcPr>
            <w:tcW w:w="2268" w:type="dxa"/>
          </w:tcPr>
          <w:p w:rsidR="00CA081D" w:rsidRDefault="00CA081D" w:rsidP="00FB251F">
            <w:pPr>
              <w:pStyle w:val="Bezodstpw"/>
              <w:jc w:val="center"/>
              <w:rPr>
                <w:rFonts w:ascii="Arial Narrow" w:hAnsi="Arial Narrow" w:cs="Times New Roman"/>
              </w:rPr>
            </w:pPr>
            <w:r>
              <w:rPr>
                <w:rFonts w:ascii="Arial Narrow" w:hAnsi="Arial Narrow" w:cs="Times New Roman"/>
              </w:rPr>
              <w:t xml:space="preserve">System zarządzania i weryfikacji </w:t>
            </w:r>
            <w:proofErr w:type="spellStart"/>
            <w:r>
              <w:rPr>
                <w:rFonts w:ascii="Arial Narrow" w:hAnsi="Arial Narrow" w:cs="Times New Roman"/>
              </w:rPr>
              <w:t>Mosaiq</w:t>
            </w:r>
            <w:proofErr w:type="spellEnd"/>
          </w:p>
          <w:p w:rsidR="00CA081D" w:rsidRDefault="00CA081D" w:rsidP="00FB251F">
            <w:pPr>
              <w:pStyle w:val="Bezodstpw"/>
              <w:jc w:val="center"/>
              <w:rPr>
                <w:rFonts w:ascii="Arial Narrow" w:hAnsi="Arial Narrow" w:cs="Times New Roman"/>
              </w:rPr>
            </w:pPr>
            <w:r>
              <w:rPr>
                <w:rFonts w:ascii="Arial Narrow" w:hAnsi="Arial Narrow" w:cs="Times New Roman"/>
              </w:rPr>
              <w:t>nr seryjny GB8122JN8J</w:t>
            </w:r>
          </w:p>
          <w:p w:rsidR="001B7BF8" w:rsidRDefault="001B7BF8" w:rsidP="00FB251F">
            <w:pPr>
              <w:pStyle w:val="Bezodstpw"/>
              <w:jc w:val="center"/>
              <w:rPr>
                <w:rFonts w:ascii="Arial Narrow" w:hAnsi="Arial Narrow" w:cs="Times New Roman"/>
              </w:rPr>
            </w:pPr>
            <w:r w:rsidRPr="001B7BF8">
              <w:rPr>
                <w:rFonts w:ascii="Arial Narrow" w:hAnsi="Arial Narrow" w:cs="Times New Roman"/>
              </w:rPr>
              <w:t>przeglądy 1/rok</w:t>
            </w:r>
          </w:p>
        </w:tc>
        <w:tc>
          <w:tcPr>
            <w:tcW w:w="1701" w:type="dxa"/>
            <w:vAlign w:val="center"/>
          </w:tcPr>
          <w:p w:rsidR="00CA081D" w:rsidRDefault="008A2688" w:rsidP="00FB251F">
            <w:pPr>
              <w:pStyle w:val="Bezodstpw"/>
              <w:jc w:val="center"/>
              <w:rPr>
                <w:rFonts w:ascii="Arial Narrow" w:hAnsi="Arial Narrow" w:cs="Times New Roman"/>
              </w:rPr>
            </w:pPr>
            <w:r>
              <w:rPr>
                <w:rFonts w:ascii="Arial Narrow" w:hAnsi="Arial Narrow" w:cs="Times New Roman"/>
              </w:rPr>
              <w:t>2.41</w:t>
            </w:r>
          </w:p>
        </w:tc>
        <w:tc>
          <w:tcPr>
            <w:tcW w:w="709" w:type="dxa"/>
            <w:vMerge/>
            <w:vAlign w:val="center"/>
          </w:tcPr>
          <w:p w:rsidR="00CA081D" w:rsidRDefault="00CA081D" w:rsidP="00FB251F">
            <w:pPr>
              <w:pStyle w:val="Bezodstpw"/>
              <w:jc w:val="center"/>
              <w:rPr>
                <w:rFonts w:ascii="Arial Narrow" w:hAnsi="Arial Narrow" w:cs="Times New Roman"/>
              </w:rPr>
            </w:pPr>
          </w:p>
        </w:tc>
        <w:tc>
          <w:tcPr>
            <w:tcW w:w="1418" w:type="dxa"/>
            <w:vMerge/>
            <w:vAlign w:val="center"/>
          </w:tcPr>
          <w:p w:rsidR="00CA081D" w:rsidRPr="00FF352B" w:rsidRDefault="00CA081D" w:rsidP="00FB251F">
            <w:pPr>
              <w:pStyle w:val="Bezodstpw"/>
              <w:jc w:val="center"/>
              <w:rPr>
                <w:rFonts w:ascii="Arial Narrow" w:hAnsi="Arial Narrow" w:cs="Times New Roman"/>
              </w:rPr>
            </w:pPr>
          </w:p>
        </w:tc>
        <w:tc>
          <w:tcPr>
            <w:tcW w:w="1701" w:type="dxa"/>
            <w:vMerge/>
            <w:vAlign w:val="center"/>
          </w:tcPr>
          <w:p w:rsidR="00CA081D" w:rsidRDefault="00CA081D" w:rsidP="00FB251F">
            <w:pPr>
              <w:pStyle w:val="Bezodstpw"/>
              <w:jc w:val="center"/>
              <w:rPr>
                <w:rFonts w:ascii="Arial Narrow" w:hAnsi="Arial Narrow" w:cs="Times New Roman"/>
              </w:rPr>
            </w:pPr>
          </w:p>
        </w:tc>
        <w:tc>
          <w:tcPr>
            <w:tcW w:w="1984" w:type="dxa"/>
            <w:vMerge/>
            <w:vAlign w:val="center"/>
          </w:tcPr>
          <w:p w:rsidR="00CA081D" w:rsidRPr="00FF352B" w:rsidRDefault="00CA081D" w:rsidP="00FB251F">
            <w:pPr>
              <w:pStyle w:val="Bezodstpw"/>
              <w:jc w:val="center"/>
              <w:rPr>
                <w:rFonts w:ascii="Arial Narrow" w:hAnsi="Arial Narrow" w:cs="Times New Roman"/>
              </w:rPr>
            </w:pPr>
          </w:p>
        </w:tc>
        <w:tc>
          <w:tcPr>
            <w:tcW w:w="851" w:type="dxa"/>
            <w:vMerge/>
            <w:vAlign w:val="center"/>
          </w:tcPr>
          <w:p w:rsidR="00CA081D" w:rsidRPr="00FF352B" w:rsidRDefault="00CA081D" w:rsidP="00FB251F">
            <w:pPr>
              <w:pStyle w:val="Bezodstpw"/>
              <w:jc w:val="center"/>
              <w:rPr>
                <w:rFonts w:ascii="Arial Narrow" w:hAnsi="Arial Narrow" w:cs="Times New Roman"/>
              </w:rPr>
            </w:pPr>
          </w:p>
        </w:tc>
        <w:tc>
          <w:tcPr>
            <w:tcW w:w="2268" w:type="dxa"/>
            <w:vMerge/>
            <w:vAlign w:val="center"/>
          </w:tcPr>
          <w:p w:rsidR="00CA081D" w:rsidRPr="00FF352B" w:rsidRDefault="00CA081D" w:rsidP="00FB251F">
            <w:pPr>
              <w:pStyle w:val="Bezodstpw"/>
              <w:jc w:val="center"/>
              <w:rPr>
                <w:rFonts w:ascii="Arial Narrow" w:hAnsi="Arial Narrow" w:cs="Times New Roman"/>
              </w:rPr>
            </w:pPr>
          </w:p>
        </w:tc>
      </w:tr>
      <w:tr w:rsidR="00CA081D" w:rsidRPr="00FF352B" w:rsidTr="00CA081D">
        <w:tc>
          <w:tcPr>
            <w:tcW w:w="708" w:type="dxa"/>
            <w:vAlign w:val="center"/>
          </w:tcPr>
          <w:p w:rsidR="00CA081D" w:rsidRPr="00FF352B" w:rsidRDefault="00CA081D" w:rsidP="009E3F61">
            <w:pPr>
              <w:pStyle w:val="Bezodstpw"/>
              <w:numPr>
                <w:ilvl w:val="0"/>
                <w:numId w:val="22"/>
              </w:numPr>
              <w:ind w:left="-37" w:firstLine="17"/>
              <w:rPr>
                <w:rFonts w:ascii="Arial Narrow" w:hAnsi="Arial Narrow" w:cs="Times New Roman"/>
              </w:rPr>
            </w:pPr>
          </w:p>
        </w:tc>
        <w:tc>
          <w:tcPr>
            <w:tcW w:w="2553" w:type="dxa"/>
            <w:vAlign w:val="center"/>
          </w:tcPr>
          <w:p w:rsidR="00CA081D" w:rsidRPr="00FF352B" w:rsidRDefault="00CA081D" w:rsidP="00FF352B">
            <w:pPr>
              <w:pStyle w:val="Bezodstpw"/>
              <w:rPr>
                <w:rFonts w:ascii="Arial Narrow" w:hAnsi="Arial Narrow" w:cs="Times New Roman"/>
              </w:rPr>
            </w:pPr>
            <w:r>
              <w:rPr>
                <w:rFonts w:ascii="Arial Narrow" w:hAnsi="Arial Narrow" w:cs="Times New Roman"/>
              </w:rPr>
              <w:t>Zaplanowane przeglądy konserwacyjne w oparciu o zalecenia producenta.</w:t>
            </w:r>
          </w:p>
        </w:tc>
        <w:tc>
          <w:tcPr>
            <w:tcW w:w="2268" w:type="dxa"/>
            <w:shd w:val="clear" w:color="auto" w:fill="D9D9D9" w:themeFill="background1" w:themeFillShade="D9"/>
          </w:tcPr>
          <w:p w:rsidR="00CA081D" w:rsidRDefault="00CA081D" w:rsidP="00FB251F">
            <w:pPr>
              <w:pStyle w:val="Bezodstpw"/>
              <w:jc w:val="center"/>
              <w:rPr>
                <w:rFonts w:ascii="Arial Narrow" w:hAnsi="Arial Narrow" w:cs="Times New Roman"/>
              </w:rPr>
            </w:pPr>
          </w:p>
        </w:tc>
        <w:tc>
          <w:tcPr>
            <w:tcW w:w="1701" w:type="dxa"/>
            <w:shd w:val="clear" w:color="auto" w:fill="D9D9D9" w:themeFill="background1" w:themeFillShade="D9"/>
          </w:tcPr>
          <w:p w:rsidR="00CA081D" w:rsidRDefault="00CA081D" w:rsidP="00FB251F">
            <w:pPr>
              <w:pStyle w:val="Bezodstpw"/>
              <w:jc w:val="center"/>
              <w:rPr>
                <w:rFonts w:ascii="Arial Narrow" w:hAnsi="Arial Narrow" w:cs="Times New Roman"/>
              </w:rPr>
            </w:pPr>
          </w:p>
        </w:tc>
        <w:tc>
          <w:tcPr>
            <w:tcW w:w="8931" w:type="dxa"/>
            <w:gridSpan w:val="6"/>
            <w:vMerge w:val="restart"/>
            <w:shd w:val="clear" w:color="auto" w:fill="D9D9D9" w:themeFill="background1" w:themeFillShade="D9"/>
            <w:vAlign w:val="center"/>
          </w:tcPr>
          <w:p w:rsidR="00CA081D" w:rsidRDefault="00CA081D" w:rsidP="00FB251F">
            <w:pPr>
              <w:pStyle w:val="Bezodstpw"/>
              <w:jc w:val="center"/>
              <w:rPr>
                <w:rFonts w:ascii="Arial Narrow" w:hAnsi="Arial Narrow" w:cs="Times New Roman"/>
              </w:rPr>
            </w:pPr>
          </w:p>
          <w:p w:rsidR="00CA081D" w:rsidRDefault="00CA081D" w:rsidP="00FF2FD6"/>
          <w:p w:rsidR="00CA081D" w:rsidRDefault="00CA081D" w:rsidP="00FF2FD6"/>
          <w:p w:rsidR="00CA081D" w:rsidRDefault="00CA081D" w:rsidP="00FF2FD6"/>
          <w:p w:rsidR="00CA081D" w:rsidRPr="00FF2FD6" w:rsidRDefault="00CA081D" w:rsidP="00FF2FD6"/>
        </w:tc>
      </w:tr>
      <w:tr w:rsidR="00CA081D" w:rsidRPr="00FF352B" w:rsidTr="00CA081D">
        <w:tc>
          <w:tcPr>
            <w:tcW w:w="708" w:type="dxa"/>
            <w:vAlign w:val="center"/>
          </w:tcPr>
          <w:p w:rsidR="00CA081D" w:rsidRPr="00FF352B" w:rsidRDefault="00CA081D" w:rsidP="009E3F61">
            <w:pPr>
              <w:pStyle w:val="Bezodstpw"/>
              <w:numPr>
                <w:ilvl w:val="0"/>
                <w:numId w:val="22"/>
              </w:numPr>
              <w:ind w:left="-37" w:firstLine="17"/>
              <w:rPr>
                <w:rFonts w:ascii="Arial Narrow" w:hAnsi="Arial Narrow" w:cs="Times New Roman"/>
              </w:rPr>
            </w:pPr>
          </w:p>
        </w:tc>
        <w:tc>
          <w:tcPr>
            <w:tcW w:w="2553" w:type="dxa"/>
            <w:vAlign w:val="center"/>
          </w:tcPr>
          <w:p w:rsidR="00CA081D" w:rsidRPr="00FF352B" w:rsidRDefault="00CA081D" w:rsidP="00FF352B">
            <w:pPr>
              <w:pStyle w:val="Bezodstpw"/>
              <w:rPr>
                <w:rFonts w:ascii="Arial Narrow" w:hAnsi="Arial Narrow" w:cs="Times New Roman"/>
              </w:rPr>
            </w:pPr>
            <w:r>
              <w:rPr>
                <w:rFonts w:ascii="Arial Narrow" w:hAnsi="Arial Narrow" w:cs="Times New Roman"/>
              </w:rPr>
              <w:t xml:space="preserve">Diagnozę, naprawy i kalibrację, </w:t>
            </w:r>
            <w:proofErr w:type="spellStart"/>
            <w:r>
              <w:rPr>
                <w:rFonts w:ascii="Arial Narrow" w:hAnsi="Arial Narrow" w:cs="Times New Roman"/>
              </w:rPr>
              <w:t>upgrade</w:t>
            </w:r>
            <w:proofErr w:type="spellEnd"/>
            <w:r>
              <w:rPr>
                <w:rFonts w:ascii="Arial Narrow" w:hAnsi="Arial Narrow" w:cs="Times New Roman"/>
              </w:rPr>
              <w:t xml:space="preserve"> oprogramowania.</w:t>
            </w:r>
          </w:p>
        </w:tc>
        <w:tc>
          <w:tcPr>
            <w:tcW w:w="2268" w:type="dxa"/>
            <w:shd w:val="clear" w:color="auto" w:fill="D9D9D9" w:themeFill="background1" w:themeFillShade="D9"/>
          </w:tcPr>
          <w:p w:rsidR="00CA081D" w:rsidRPr="00FF352B" w:rsidRDefault="00CA081D" w:rsidP="00FB251F">
            <w:pPr>
              <w:pStyle w:val="Bezodstpw"/>
              <w:jc w:val="center"/>
              <w:rPr>
                <w:rFonts w:ascii="Arial Narrow" w:hAnsi="Arial Narrow" w:cs="Times New Roman"/>
              </w:rPr>
            </w:pPr>
          </w:p>
        </w:tc>
        <w:tc>
          <w:tcPr>
            <w:tcW w:w="1701" w:type="dxa"/>
            <w:shd w:val="clear" w:color="auto" w:fill="D9D9D9" w:themeFill="background1" w:themeFillShade="D9"/>
          </w:tcPr>
          <w:p w:rsidR="00CA081D" w:rsidRPr="00FF352B" w:rsidRDefault="00CA081D" w:rsidP="00FB251F">
            <w:pPr>
              <w:pStyle w:val="Bezodstpw"/>
              <w:jc w:val="center"/>
              <w:rPr>
                <w:rFonts w:ascii="Arial Narrow" w:hAnsi="Arial Narrow" w:cs="Times New Roman"/>
              </w:rPr>
            </w:pPr>
          </w:p>
        </w:tc>
        <w:tc>
          <w:tcPr>
            <w:tcW w:w="8931" w:type="dxa"/>
            <w:gridSpan w:val="6"/>
            <w:vMerge/>
            <w:shd w:val="clear" w:color="auto" w:fill="D9D9D9" w:themeFill="background1" w:themeFillShade="D9"/>
            <w:vAlign w:val="center"/>
          </w:tcPr>
          <w:p w:rsidR="00CA081D" w:rsidRPr="00FF352B" w:rsidRDefault="00CA081D" w:rsidP="00FB251F">
            <w:pPr>
              <w:pStyle w:val="Bezodstpw"/>
              <w:jc w:val="center"/>
              <w:rPr>
                <w:rFonts w:ascii="Arial Narrow" w:hAnsi="Arial Narrow" w:cs="Times New Roman"/>
              </w:rPr>
            </w:pPr>
          </w:p>
        </w:tc>
      </w:tr>
      <w:tr w:rsidR="00CA081D" w:rsidRPr="00FF352B" w:rsidTr="00CA081D">
        <w:tc>
          <w:tcPr>
            <w:tcW w:w="708" w:type="dxa"/>
            <w:vAlign w:val="center"/>
          </w:tcPr>
          <w:p w:rsidR="00CA081D" w:rsidRPr="00FF352B" w:rsidRDefault="00CA081D" w:rsidP="009E3F61">
            <w:pPr>
              <w:pStyle w:val="Bezodstpw"/>
              <w:numPr>
                <w:ilvl w:val="0"/>
                <w:numId w:val="22"/>
              </w:numPr>
              <w:ind w:left="-37" w:firstLine="17"/>
              <w:rPr>
                <w:rFonts w:ascii="Arial Narrow" w:hAnsi="Arial Narrow" w:cs="Times New Roman"/>
              </w:rPr>
            </w:pPr>
          </w:p>
        </w:tc>
        <w:tc>
          <w:tcPr>
            <w:tcW w:w="2553" w:type="dxa"/>
            <w:vAlign w:val="center"/>
          </w:tcPr>
          <w:p w:rsidR="00CA081D" w:rsidRPr="00FF352B" w:rsidRDefault="00CA081D" w:rsidP="00FF352B">
            <w:pPr>
              <w:pStyle w:val="Bezodstpw"/>
              <w:rPr>
                <w:rFonts w:ascii="Arial Narrow" w:hAnsi="Arial Narrow" w:cs="Times New Roman"/>
              </w:rPr>
            </w:pPr>
            <w:r>
              <w:rPr>
                <w:rFonts w:ascii="Arial Narrow" w:hAnsi="Arial Narrow" w:cs="Times New Roman"/>
              </w:rPr>
              <w:t xml:space="preserve">Wymianę części zamiennych i specjalnych części zamiennych /lampa RTG, </w:t>
            </w:r>
            <w:r>
              <w:rPr>
                <w:rFonts w:ascii="Arial Narrow" w:hAnsi="Arial Narrow" w:cs="Times New Roman"/>
              </w:rPr>
              <w:lastRenderedPageBreak/>
              <w:t>cyfrowy panel obrazowy, lampy typu magnetron, tyratron/</w:t>
            </w:r>
          </w:p>
        </w:tc>
        <w:tc>
          <w:tcPr>
            <w:tcW w:w="2268" w:type="dxa"/>
            <w:shd w:val="clear" w:color="auto" w:fill="D9D9D9" w:themeFill="background1" w:themeFillShade="D9"/>
          </w:tcPr>
          <w:p w:rsidR="00CA081D" w:rsidRPr="00FF352B" w:rsidRDefault="00CA081D" w:rsidP="00302FF3">
            <w:pPr>
              <w:pStyle w:val="Bezodstpw"/>
              <w:jc w:val="center"/>
              <w:rPr>
                <w:rFonts w:ascii="Arial Narrow" w:hAnsi="Arial Narrow" w:cs="Times New Roman"/>
              </w:rPr>
            </w:pPr>
          </w:p>
        </w:tc>
        <w:tc>
          <w:tcPr>
            <w:tcW w:w="1701" w:type="dxa"/>
            <w:shd w:val="clear" w:color="auto" w:fill="D9D9D9" w:themeFill="background1" w:themeFillShade="D9"/>
          </w:tcPr>
          <w:p w:rsidR="00CA081D" w:rsidRPr="00FF352B" w:rsidRDefault="00CA081D" w:rsidP="00302FF3">
            <w:pPr>
              <w:pStyle w:val="Bezodstpw"/>
              <w:jc w:val="center"/>
              <w:rPr>
                <w:rFonts w:ascii="Arial Narrow" w:hAnsi="Arial Narrow" w:cs="Times New Roman"/>
              </w:rPr>
            </w:pPr>
          </w:p>
        </w:tc>
        <w:tc>
          <w:tcPr>
            <w:tcW w:w="8931" w:type="dxa"/>
            <w:gridSpan w:val="6"/>
            <w:vMerge/>
            <w:shd w:val="clear" w:color="auto" w:fill="D9D9D9" w:themeFill="background1" w:themeFillShade="D9"/>
            <w:vAlign w:val="center"/>
          </w:tcPr>
          <w:p w:rsidR="00CA081D" w:rsidRPr="00FF352B" w:rsidRDefault="00CA081D" w:rsidP="00302FF3">
            <w:pPr>
              <w:pStyle w:val="Bezodstpw"/>
              <w:jc w:val="center"/>
              <w:rPr>
                <w:rFonts w:ascii="Arial Narrow" w:hAnsi="Arial Narrow" w:cs="Times New Roman"/>
              </w:rPr>
            </w:pPr>
          </w:p>
        </w:tc>
      </w:tr>
      <w:tr w:rsidR="00CA081D" w:rsidRPr="00FF352B" w:rsidTr="00CA081D">
        <w:tc>
          <w:tcPr>
            <w:tcW w:w="708" w:type="dxa"/>
            <w:vAlign w:val="center"/>
          </w:tcPr>
          <w:p w:rsidR="00CA081D" w:rsidRPr="00FF352B" w:rsidRDefault="00CA081D" w:rsidP="009E3F61">
            <w:pPr>
              <w:pStyle w:val="Bezodstpw"/>
              <w:numPr>
                <w:ilvl w:val="0"/>
                <w:numId w:val="22"/>
              </w:numPr>
              <w:ind w:left="-37" w:firstLine="17"/>
              <w:rPr>
                <w:rFonts w:ascii="Arial Narrow" w:hAnsi="Arial Narrow" w:cs="Times New Roman"/>
              </w:rPr>
            </w:pPr>
          </w:p>
        </w:tc>
        <w:tc>
          <w:tcPr>
            <w:tcW w:w="2553" w:type="dxa"/>
            <w:vAlign w:val="center"/>
          </w:tcPr>
          <w:p w:rsidR="00CA081D" w:rsidRPr="00FF352B" w:rsidRDefault="00CA081D" w:rsidP="00FF352B">
            <w:pPr>
              <w:pStyle w:val="Bezodstpw"/>
              <w:rPr>
                <w:rFonts w:ascii="Arial Narrow" w:hAnsi="Arial Narrow" w:cs="Times New Roman"/>
              </w:rPr>
            </w:pPr>
            <w:r>
              <w:rPr>
                <w:rFonts w:ascii="Arial Narrow" w:hAnsi="Arial Narrow" w:cs="Times New Roman"/>
              </w:rPr>
              <w:t>Zgłaszanie awarii w systemie 24/7 za pomocą telefonu, poczty elektronicznej, faksu.</w:t>
            </w:r>
          </w:p>
        </w:tc>
        <w:tc>
          <w:tcPr>
            <w:tcW w:w="2268" w:type="dxa"/>
            <w:shd w:val="clear" w:color="auto" w:fill="D9D9D9" w:themeFill="background1" w:themeFillShade="D9"/>
          </w:tcPr>
          <w:p w:rsidR="00CA081D" w:rsidRPr="00FF352B" w:rsidRDefault="00CA081D" w:rsidP="00302FF3">
            <w:pPr>
              <w:pStyle w:val="Bezodstpw"/>
              <w:jc w:val="center"/>
              <w:rPr>
                <w:rFonts w:ascii="Arial Narrow" w:hAnsi="Arial Narrow" w:cs="Times New Roman"/>
              </w:rPr>
            </w:pPr>
          </w:p>
        </w:tc>
        <w:tc>
          <w:tcPr>
            <w:tcW w:w="1701" w:type="dxa"/>
            <w:shd w:val="clear" w:color="auto" w:fill="D9D9D9" w:themeFill="background1" w:themeFillShade="D9"/>
          </w:tcPr>
          <w:p w:rsidR="00CA081D" w:rsidRPr="00FF352B" w:rsidRDefault="00CA081D" w:rsidP="00302FF3">
            <w:pPr>
              <w:pStyle w:val="Bezodstpw"/>
              <w:jc w:val="center"/>
              <w:rPr>
                <w:rFonts w:ascii="Arial Narrow" w:hAnsi="Arial Narrow" w:cs="Times New Roman"/>
              </w:rPr>
            </w:pPr>
          </w:p>
        </w:tc>
        <w:tc>
          <w:tcPr>
            <w:tcW w:w="8931" w:type="dxa"/>
            <w:gridSpan w:val="6"/>
            <w:vMerge/>
            <w:shd w:val="clear" w:color="auto" w:fill="D9D9D9" w:themeFill="background1" w:themeFillShade="D9"/>
            <w:vAlign w:val="center"/>
          </w:tcPr>
          <w:p w:rsidR="00CA081D" w:rsidRPr="00FF352B" w:rsidRDefault="00CA081D" w:rsidP="00302FF3">
            <w:pPr>
              <w:pStyle w:val="Bezodstpw"/>
              <w:jc w:val="center"/>
              <w:rPr>
                <w:rFonts w:ascii="Arial Narrow" w:hAnsi="Arial Narrow" w:cs="Times New Roman"/>
              </w:rPr>
            </w:pPr>
          </w:p>
        </w:tc>
      </w:tr>
      <w:tr w:rsidR="00CA081D" w:rsidRPr="00FF352B" w:rsidTr="00CA081D">
        <w:tc>
          <w:tcPr>
            <w:tcW w:w="708" w:type="dxa"/>
            <w:vAlign w:val="center"/>
          </w:tcPr>
          <w:p w:rsidR="00CA081D" w:rsidRPr="00FF352B" w:rsidRDefault="00CA081D" w:rsidP="009E3F61">
            <w:pPr>
              <w:pStyle w:val="Bezodstpw"/>
              <w:numPr>
                <w:ilvl w:val="0"/>
                <w:numId w:val="22"/>
              </w:numPr>
              <w:ind w:left="-37" w:firstLine="17"/>
              <w:rPr>
                <w:rFonts w:ascii="Arial Narrow" w:hAnsi="Arial Narrow" w:cs="Times New Roman"/>
              </w:rPr>
            </w:pPr>
          </w:p>
        </w:tc>
        <w:tc>
          <w:tcPr>
            <w:tcW w:w="2553" w:type="dxa"/>
            <w:vAlign w:val="center"/>
          </w:tcPr>
          <w:p w:rsidR="00CA081D" w:rsidRPr="00FF352B" w:rsidRDefault="00CA081D" w:rsidP="00FF352B">
            <w:pPr>
              <w:pStyle w:val="Bezodstpw"/>
              <w:rPr>
                <w:rFonts w:ascii="Arial Narrow" w:hAnsi="Arial Narrow" w:cs="Times New Roman"/>
              </w:rPr>
            </w:pPr>
            <w:r>
              <w:rPr>
                <w:rFonts w:ascii="Arial Narrow" w:hAnsi="Arial Narrow" w:cs="Times New Roman"/>
              </w:rPr>
              <w:t>Gwarancje Minimalnego Czasu Użytkowania</w:t>
            </w:r>
          </w:p>
        </w:tc>
        <w:tc>
          <w:tcPr>
            <w:tcW w:w="2268" w:type="dxa"/>
            <w:shd w:val="clear" w:color="auto" w:fill="D9D9D9" w:themeFill="background1" w:themeFillShade="D9"/>
          </w:tcPr>
          <w:p w:rsidR="00CA081D" w:rsidRPr="00FF352B" w:rsidRDefault="00CA081D" w:rsidP="00302FF3">
            <w:pPr>
              <w:pStyle w:val="Bezodstpw"/>
              <w:jc w:val="center"/>
              <w:rPr>
                <w:rFonts w:ascii="Arial Narrow" w:hAnsi="Arial Narrow" w:cs="Times New Roman"/>
              </w:rPr>
            </w:pPr>
          </w:p>
        </w:tc>
        <w:tc>
          <w:tcPr>
            <w:tcW w:w="1701" w:type="dxa"/>
            <w:shd w:val="clear" w:color="auto" w:fill="D9D9D9" w:themeFill="background1" w:themeFillShade="D9"/>
          </w:tcPr>
          <w:p w:rsidR="00CA081D" w:rsidRPr="00FF352B" w:rsidRDefault="00CA081D" w:rsidP="00302FF3">
            <w:pPr>
              <w:pStyle w:val="Bezodstpw"/>
              <w:jc w:val="center"/>
              <w:rPr>
                <w:rFonts w:ascii="Arial Narrow" w:hAnsi="Arial Narrow" w:cs="Times New Roman"/>
              </w:rPr>
            </w:pPr>
          </w:p>
        </w:tc>
        <w:tc>
          <w:tcPr>
            <w:tcW w:w="8931" w:type="dxa"/>
            <w:gridSpan w:val="6"/>
            <w:vMerge/>
            <w:shd w:val="clear" w:color="auto" w:fill="D9D9D9" w:themeFill="background1" w:themeFillShade="D9"/>
            <w:vAlign w:val="center"/>
          </w:tcPr>
          <w:p w:rsidR="00CA081D" w:rsidRPr="00FF352B" w:rsidRDefault="00CA081D" w:rsidP="00302FF3">
            <w:pPr>
              <w:pStyle w:val="Bezodstpw"/>
              <w:jc w:val="center"/>
              <w:rPr>
                <w:rFonts w:ascii="Arial Narrow" w:hAnsi="Arial Narrow" w:cs="Times New Roman"/>
              </w:rPr>
            </w:pPr>
          </w:p>
        </w:tc>
      </w:tr>
      <w:tr w:rsidR="00CA081D" w:rsidRPr="00FF352B" w:rsidTr="00CA081D">
        <w:tc>
          <w:tcPr>
            <w:tcW w:w="708" w:type="dxa"/>
            <w:vAlign w:val="center"/>
          </w:tcPr>
          <w:p w:rsidR="00CA081D" w:rsidRPr="00FF352B" w:rsidRDefault="00CA081D" w:rsidP="009E3F61">
            <w:pPr>
              <w:pStyle w:val="Bezodstpw"/>
              <w:numPr>
                <w:ilvl w:val="0"/>
                <w:numId w:val="22"/>
              </w:numPr>
              <w:ind w:left="-37" w:firstLine="17"/>
              <w:rPr>
                <w:rFonts w:ascii="Arial Narrow" w:hAnsi="Arial Narrow" w:cs="Times New Roman"/>
              </w:rPr>
            </w:pPr>
          </w:p>
        </w:tc>
        <w:tc>
          <w:tcPr>
            <w:tcW w:w="2553" w:type="dxa"/>
            <w:vAlign w:val="center"/>
          </w:tcPr>
          <w:p w:rsidR="00CA081D" w:rsidRPr="00FF352B" w:rsidRDefault="00CA081D" w:rsidP="00FF352B">
            <w:pPr>
              <w:pStyle w:val="Bezodstpw"/>
              <w:rPr>
                <w:rFonts w:ascii="Arial Narrow" w:hAnsi="Arial Narrow" w:cs="Times New Roman"/>
              </w:rPr>
            </w:pPr>
            <w:r>
              <w:rPr>
                <w:rFonts w:ascii="Arial Narrow" w:hAnsi="Arial Narrow" w:cs="Times New Roman"/>
              </w:rPr>
              <w:t>Gwarantowana dostępność serwisu w dni robocze w godzinach od 08:00 do 16:00</w:t>
            </w:r>
          </w:p>
        </w:tc>
        <w:tc>
          <w:tcPr>
            <w:tcW w:w="2268" w:type="dxa"/>
            <w:shd w:val="clear" w:color="auto" w:fill="D9D9D9" w:themeFill="background1" w:themeFillShade="D9"/>
          </w:tcPr>
          <w:p w:rsidR="00CA081D" w:rsidRPr="00FF352B" w:rsidRDefault="00CA081D" w:rsidP="00302FF3">
            <w:pPr>
              <w:pStyle w:val="Bezodstpw"/>
              <w:jc w:val="center"/>
              <w:rPr>
                <w:rFonts w:ascii="Arial Narrow" w:hAnsi="Arial Narrow" w:cs="Times New Roman"/>
              </w:rPr>
            </w:pPr>
          </w:p>
        </w:tc>
        <w:tc>
          <w:tcPr>
            <w:tcW w:w="1701" w:type="dxa"/>
            <w:shd w:val="clear" w:color="auto" w:fill="D9D9D9" w:themeFill="background1" w:themeFillShade="D9"/>
          </w:tcPr>
          <w:p w:rsidR="00CA081D" w:rsidRPr="00FF352B" w:rsidRDefault="00CA081D" w:rsidP="00302FF3">
            <w:pPr>
              <w:pStyle w:val="Bezodstpw"/>
              <w:jc w:val="center"/>
              <w:rPr>
                <w:rFonts w:ascii="Arial Narrow" w:hAnsi="Arial Narrow" w:cs="Times New Roman"/>
              </w:rPr>
            </w:pPr>
          </w:p>
        </w:tc>
        <w:tc>
          <w:tcPr>
            <w:tcW w:w="8931" w:type="dxa"/>
            <w:gridSpan w:val="6"/>
            <w:vMerge/>
            <w:shd w:val="clear" w:color="auto" w:fill="D9D9D9" w:themeFill="background1" w:themeFillShade="D9"/>
            <w:vAlign w:val="center"/>
          </w:tcPr>
          <w:p w:rsidR="00CA081D" w:rsidRPr="00FF352B" w:rsidRDefault="00CA081D" w:rsidP="00302FF3">
            <w:pPr>
              <w:pStyle w:val="Bezodstpw"/>
              <w:jc w:val="center"/>
              <w:rPr>
                <w:rFonts w:ascii="Arial Narrow" w:hAnsi="Arial Narrow" w:cs="Times New Roman"/>
              </w:rPr>
            </w:pPr>
          </w:p>
        </w:tc>
      </w:tr>
      <w:tr w:rsidR="00CA081D" w:rsidRPr="00FF352B" w:rsidTr="00CA081D">
        <w:tc>
          <w:tcPr>
            <w:tcW w:w="708" w:type="dxa"/>
            <w:vAlign w:val="center"/>
          </w:tcPr>
          <w:p w:rsidR="00CA081D" w:rsidRPr="00FF352B" w:rsidRDefault="00CA081D" w:rsidP="009E3F61">
            <w:pPr>
              <w:pStyle w:val="Bezodstpw"/>
              <w:numPr>
                <w:ilvl w:val="0"/>
                <w:numId w:val="22"/>
              </w:numPr>
              <w:ind w:left="-37" w:firstLine="17"/>
              <w:rPr>
                <w:rFonts w:ascii="Arial Narrow" w:hAnsi="Arial Narrow" w:cs="Times New Roman"/>
              </w:rPr>
            </w:pPr>
          </w:p>
        </w:tc>
        <w:tc>
          <w:tcPr>
            <w:tcW w:w="2553" w:type="dxa"/>
            <w:vAlign w:val="center"/>
          </w:tcPr>
          <w:p w:rsidR="00CA081D" w:rsidRPr="00FF352B" w:rsidRDefault="00CA081D" w:rsidP="00FF352B">
            <w:pPr>
              <w:pStyle w:val="Bezodstpw"/>
              <w:rPr>
                <w:rFonts w:ascii="Arial Narrow" w:hAnsi="Arial Narrow" w:cs="Times New Roman"/>
              </w:rPr>
            </w:pPr>
            <w:r>
              <w:rPr>
                <w:rFonts w:ascii="Arial Narrow" w:hAnsi="Arial Narrow" w:cs="Times New Roman"/>
              </w:rPr>
              <w:t>Przeglądy okresowe wykonywane w dni robocze zgodnie z harmonogramem producenta.</w:t>
            </w:r>
          </w:p>
        </w:tc>
        <w:tc>
          <w:tcPr>
            <w:tcW w:w="2268" w:type="dxa"/>
            <w:shd w:val="clear" w:color="auto" w:fill="D9D9D9" w:themeFill="background1" w:themeFillShade="D9"/>
          </w:tcPr>
          <w:p w:rsidR="00CA081D" w:rsidRPr="00FF352B" w:rsidRDefault="00CA081D" w:rsidP="00302FF3">
            <w:pPr>
              <w:pStyle w:val="Bezodstpw"/>
              <w:jc w:val="center"/>
              <w:rPr>
                <w:rFonts w:ascii="Arial Narrow" w:hAnsi="Arial Narrow" w:cs="Times New Roman"/>
              </w:rPr>
            </w:pPr>
          </w:p>
        </w:tc>
        <w:tc>
          <w:tcPr>
            <w:tcW w:w="1701" w:type="dxa"/>
            <w:shd w:val="clear" w:color="auto" w:fill="D9D9D9" w:themeFill="background1" w:themeFillShade="D9"/>
          </w:tcPr>
          <w:p w:rsidR="00CA081D" w:rsidRPr="00FF352B" w:rsidRDefault="00CA081D" w:rsidP="00302FF3">
            <w:pPr>
              <w:pStyle w:val="Bezodstpw"/>
              <w:jc w:val="center"/>
              <w:rPr>
                <w:rFonts w:ascii="Arial Narrow" w:hAnsi="Arial Narrow" w:cs="Times New Roman"/>
              </w:rPr>
            </w:pPr>
          </w:p>
        </w:tc>
        <w:tc>
          <w:tcPr>
            <w:tcW w:w="8931" w:type="dxa"/>
            <w:gridSpan w:val="6"/>
            <w:vMerge/>
            <w:shd w:val="clear" w:color="auto" w:fill="D9D9D9" w:themeFill="background1" w:themeFillShade="D9"/>
            <w:vAlign w:val="center"/>
          </w:tcPr>
          <w:p w:rsidR="00CA081D" w:rsidRPr="00FF352B" w:rsidRDefault="00CA081D" w:rsidP="00302FF3">
            <w:pPr>
              <w:pStyle w:val="Bezodstpw"/>
              <w:jc w:val="center"/>
              <w:rPr>
                <w:rFonts w:ascii="Arial Narrow" w:hAnsi="Arial Narrow" w:cs="Times New Roman"/>
              </w:rPr>
            </w:pPr>
          </w:p>
        </w:tc>
      </w:tr>
      <w:tr w:rsidR="00CA081D" w:rsidRPr="00FF352B" w:rsidTr="00CA081D">
        <w:tc>
          <w:tcPr>
            <w:tcW w:w="708" w:type="dxa"/>
            <w:vAlign w:val="center"/>
          </w:tcPr>
          <w:p w:rsidR="00CA081D" w:rsidRPr="00FF352B" w:rsidRDefault="00CA081D" w:rsidP="009E3F61">
            <w:pPr>
              <w:pStyle w:val="Bezodstpw"/>
              <w:numPr>
                <w:ilvl w:val="0"/>
                <w:numId w:val="22"/>
              </w:numPr>
              <w:ind w:left="-37" w:firstLine="17"/>
              <w:rPr>
                <w:rFonts w:ascii="Arial Narrow" w:hAnsi="Arial Narrow" w:cs="Times New Roman"/>
              </w:rPr>
            </w:pPr>
          </w:p>
        </w:tc>
        <w:tc>
          <w:tcPr>
            <w:tcW w:w="2553" w:type="dxa"/>
            <w:vAlign w:val="center"/>
          </w:tcPr>
          <w:p w:rsidR="00CA081D" w:rsidRPr="00FF352B" w:rsidRDefault="00CA081D" w:rsidP="00FF352B">
            <w:pPr>
              <w:pStyle w:val="Bezodstpw"/>
              <w:rPr>
                <w:rFonts w:ascii="Arial Narrow" w:hAnsi="Arial Narrow" w:cs="Times New Roman"/>
              </w:rPr>
            </w:pPr>
            <w:r>
              <w:rPr>
                <w:rFonts w:ascii="Arial Narrow" w:hAnsi="Arial Narrow" w:cs="Times New Roman"/>
              </w:rPr>
              <w:t>Czas reakcji serwisu do 4 godzin od chwili zgłoszenia awarii w dni robocze, a w przypadku zgłoszeń w dni wole od pracy do godz. 12:00 pierwszego dnia roboczego następującego po dniu wolnym od pracy.</w:t>
            </w:r>
          </w:p>
        </w:tc>
        <w:tc>
          <w:tcPr>
            <w:tcW w:w="2268" w:type="dxa"/>
            <w:shd w:val="clear" w:color="auto" w:fill="D9D9D9" w:themeFill="background1" w:themeFillShade="D9"/>
          </w:tcPr>
          <w:p w:rsidR="00CA081D" w:rsidRPr="00FF352B" w:rsidRDefault="00CA081D" w:rsidP="00302FF3">
            <w:pPr>
              <w:pStyle w:val="Bezodstpw"/>
              <w:jc w:val="center"/>
              <w:rPr>
                <w:rFonts w:ascii="Arial Narrow" w:hAnsi="Arial Narrow" w:cs="Times New Roman"/>
              </w:rPr>
            </w:pPr>
          </w:p>
        </w:tc>
        <w:tc>
          <w:tcPr>
            <w:tcW w:w="1701" w:type="dxa"/>
            <w:shd w:val="clear" w:color="auto" w:fill="D9D9D9" w:themeFill="background1" w:themeFillShade="D9"/>
          </w:tcPr>
          <w:p w:rsidR="00CA081D" w:rsidRPr="00FF352B" w:rsidRDefault="00CA081D" w:rsidP="00302FF3">
            <w:pPr>
              <w:pStyle w:val="Bezodstpw"/>
              <w:jc w:val="center"/>
              <w:rPr>
                <w:rFonts w:ascii="Arial Narrow" w:hAnsi="Arial Narrow" w:cs="Times New Roman"/>
              </w:rPr>
            </w:pPr>
          </w:p>
        </w:tc>
        <w:tc>
          <w:tcPr>
            <w:tcW w:w="8931" w:type="dxa"/>
            <w:gridSpan w:val="6"/>
            <w:vMerge/>
            <w:shd w:val="clear" w:color="auto" w:fill="D9D9D9" w:themeFill="background1" w:themeFillShade="D9"/>
            <w:vAlign w:val="center"/>
          </w:tcPr>
          <w:p w:rsidR="00CA081D" w:rsidRPr="00FF352B" w:rsidRDefault="00CA081D" w:rsidP="00302FF3">
            <w:pPr>
              <w:pStyle w:val="Bezodstpw"/>
              <w:jc w:val="center"/>
              <w:rPr>
                <w:rFonts w:ascii="Arial Narrow" w:hAnsi="Arial Narrow" w:cs="Times New Roman"/>
              </w:rPr>
            </w:pPr>
          </w:p>
        </w:tc>
      </w:tr>
      <w:tr w:rsidR="00CA081D" w:rsidRPr="00FF352B" w:rsidTr="00CA081D">
        <w:tc>
          <w:tcPr>
            <w:tcW w:w="708" w:type="dxa"/>
            <w:vAlign w:val="center"/>
          </w:tcPr>
          <w:p w:rsidR="00CA081D" w:rsidRPr="00FF352B" w:rsidRDefault="00CA081D" w:rsidP="009E3F61">
            <w:pPr>
              <w:pStyle w:val="Bezodstpw"/>
              <w:numPr>
                <w:ilvl w:val="0"/>
                <w:numId w:val="22"/>
              </w:numPr>
              <w:ind w:left="-37" w:firstLine="17"/>
              <w:rPr>
                <w:rFonts w:ascii="Arial Narrow" w:hAnsi="Arial Narrow" w:cs="Times New Roman"/>
              </w:rPr>
            </w:pPr>
          </w:p>
        </w:tc>
        <w:tc>
          <w:tcPr>
            <w:tcW w:w="2553" w:type="dxa"/>
            <w:vAlign w:val="center"/>
          </w:tcPr>
          <w:p w:rsidR="00CA081D" w:rsidRPr="00FF352B" w:rsidRDefault="00CA081D" w:rsidP="00FF352B">
            <w:pPr>
              <w:pStyle w:val="Bezodstpw"/>
              <w:rPr>
                <w:rFonts w:ascii="Arial Narrow" w:hAnsi="Arial Narrow" w:cs="Times New Roman"/>
              </w:rPr>
            </w:pPr>
            <w:r>
              <w:rPr>
                <w:rFonts w:ascii="Arial Narrow" w:hAnsi="Arial Narrow" w:cs="Times New Roman"/>
              </w:rPr>
              <w:t>Gwarantowany czas interwencji – 24 godziny w dni robocze dla awarii krytycznych; do 48 godzin dla pozostałych awarii.</w:t>
            </w:r>
          </w:p>
        </w:tc>
        <w:tc>
          <w:tcPr>
            <w:tcW w:w="2268" w:type="dxa"/>
            <w:shd w:val="clear" w:color="auto" w:fill="D9D9D9" w:themeFill="background1" w:themeFillShade="D9"/>
          </w:tcPr>
          <w:p w:rsidR="00CA081D" w:rsidRPr="00FF352B" w:rsidRDefault="00CA081D" w:rsidP="00302FF3">
            <w:pPr>
              <w:pStyle w:val="Bezodstpw"/>
              <w:jc w:val="center"/>
              <w:rPr>
                <w:rFonts w:ascii="Arial Narrow" w:hAnsi="Arial Narrow" w:cs="Times New Roman"/>
              </w:rPr>
            </w:pPr>
          </w:p>
        </w:tc>
        <w:tc>
          <w:tcPr>
            <w:tcW w:w="1701" w:type="dxa"/>
            <w:shd w:val="clear" w:color="auto" w:fill="D9D9D9" w:themeFill="background1" w:themeFillShade="D9"/>
          </w:tcPr>
          <w:p w:rsidR="00CA081D" w:rsidRPr="00FF352B" w:rsidRDefault="00CA081D" w:rsidP="00302FF3">
            <w:pPr>
              <w:pStyle w:val="Bezodstpw"/>
              <w:jc w:val="center"/>
              <w:rPr>
                <w:rFonts w:ascii="Arial Narrow" w:hAnsi="Arial Narrow" w:cs="Times New Roman"/>
              </w:rPr>
            </w:pPr>
          </w:p>
        </w:tc>
        <w:tc>
          <w:tcPr>
            <w:tcW w:w="8931" w:type="dxa"/>
            <w:gridSpan w:val="6"/>
            <w:vMerge/>
            <w:shd w:val="clear" w:color="auto" w:fill="D9D9D9" w:themeFill="background1" w:themeFillShade="D9"/>
            <w:vAlign w:val="center"/>
          </w:tcPr>
          <w:p w:rsidR="00CA081D" w:rsidRPr="00FF352B" w:rsidRDefault="00CA081D" w:rsidP="00302FF3">
            <w:pPr>
              <w:pStyle w:val="Bezodstpw"/>
              <w:jc w:val="center"/>
              <w:rPr>
                <w:rFonts w:ascii="Arial Narrow" w:hAnsi="Arial Narrow" w:cs="Times New Roman"/>
              </w:rPr>
            </w:pPr>
          </w:p>
        </w:tc>
      </w:tr>
      <w:tr w:rsidR="00CA081D" w:rsidRPr="00FF352B" w:rsidTr="00CA081D">
        <w:tc>
          <w:tcPr>
            <w:tcW w:w="708" w:type="dxa"/>
            <w:vAlign w:val="center"/>
          </w:tcPr>
          <w:p w:rsidR="00CA081D" w:rsidRPr="00FF352B" w:rsidRDefault="00CA081D" w:rsidP="009E3F61">
            <w:pPr>
              <w:pStyle w:val="Bezodstpw"/>
              <w:numPr>
                <w:ilvl w:val="0"/>
                <w:numId w:val="22"/>
              </w:numPr>
              <w:ind w:left="-37" w:firstLine="17"/>
              <w:rPr>
                <w:rFonts w:ascii="Arial Narrow" w:hAnsi="Arial Narrow" w:cs="Times New Roman"/>
              </w:rPr>
            </w:pPr>
          </w:p>
        </w:tc>
        <w:tc>
          <w:tcPr>
            <w:tcW w:w="2553" w:type="dxa"/>
            <w:vAlign w:val="center"/>
          </w:tcPr>
          <w:p w:rsidR="00CA081D" w:rsidRPr="00FF352B" w:rsidRDefault="00CA081D" w:rsidP="00FF352B">
            <w:pPr>
              <w:pStyle w:val="Bezodstpw"/>
              <w:rPr>
                <w:rFonts w:ascii="Arial Narrow" w:hAnsi="Arial Narrow" w:cs="Times New Roman"/>
              </w:rPr>
            </w:pPr>
            <w:r>
              <w:rPr>
                <w:rFonts w:ascii="Arial Narrow" w:hAnsi="Arial Narrow" w:cs="Times New Roman"/>
              </w:rPr>
              <w:t>Czas naprawy bez potrzeby sprowadzania części zamiennych do 2 dni roboczych.</w:t>
            </w:r>
          </w:p>
        </w:tc>
        <w:tc>
          <w:tcPr>
            <w:tcW w:w="2268" w:type="dxa"/>
            <w:shd w:val="clear" w:color="auto" w:fill="D9D9D9" w:themeFill="background1" w:themeFillShade="D9"/>
          </w:tcPr>
          <w:p w:rsidR="00CA081D" w:rsidRPr="00FF352B" w:rsidRDefault="00CA081D" w:rsidP="00302FF3">
            <w:pPr>
              <w:pStyle w:val="Bezodstpw"/>
              <w:jc w:val="center"/>
              <w:rPr>
                <w:rFonts w:ascii="Arial Narrow" w:hAnsi="Arial Narrow" w:cs="Times New Roman"/>
              </w:rPr>
            </w:pPr>
          </w:p>
        </w:tc>
        <w:tc>
          <w:tcPr>
            <w:tcW w:w="1701" w:type="dxa"/>
            <w:shd w:val="clear" w:color="auto" w:fill="D9D9D9" w:themeFill="background1" w:themeFillShade="D9"/>
          </w:tcPr>
          <w:p w:rsidR="00CA081D" w:rsidRPr="00FF352B" w:rsidRDefault="00CA081D" w:rsidP="00302FF3">
            <w:pPr>
              <w:pStyle w:val="Bezodstpw"/>
              <w:jc w:val="center"/>
              <w:rPr>
                <w:rFonts w:ascii="Arial Narrow" w:hAnsi="Arial Narrow" w:cs="Times New Roman"/>
              </w:rPr>
            </w:pPr>
          </w:p>
        </w:tc>
        <w:tc>
          <w:tcPr>
            <w:tcW w:w="8931" w:type="dxa"/>
            <w:gridSpan w:val="6"/>
            <w:vMerge/>
            <w:shd w:val="clear" w:color="auto" w:fill="D9D9D9" w:themeFill="background1" w:themeFillShade="D9"/>
            <w:vAlign w:val="center"/>
          </w:tcPr>
          <w:p w:rsidR="00CA081D" w:rsidRPr="00FF352B" w:rsidRDefault="00CA081D" w:rsidP="00302FF3">
            <w:pPr>
              <w:pStyle w:val="Bezodstpw"/>
              <w:jc w:val="center"/>
              <w:rPr>
                <w:rFonts w:ascii="Arial Narrow" w:hAnsi="Arial Narrow" w:cs="Times New Roman"/>
              </w:rPr>
            </w:pPr>
          </w:p>
        </w:tc>
      </w:tr>
      <w:tr w:rsidR="00CA081D" w:rsidRPr="00FF352B" w:rsidTr="00CA081D">
        <w:tc>
          <w:tcPr>
            <w:tcW w:w="708" w:type="dxa"/>
            <w:vAlign w:val="center"/>
          </w:tcPr>
          <w:p w:rsidR="00CA081D" w:rsidRPr="00FF352B" w:rsidRDefault="00CA081D" w:rsidP="009E3F61">
            <w:pPr>
              <w:pStyle w:val="Bezodstpw"/>
              <w:numPr>
                <w:ilvl w:val="0"/>
                <w:numId w:val="22"/>
              </w:numPr>
              <w:ind w:left="-37" w:firstLine="17"/>
              <w:rPr>
                <w:rFonts w:ascii="Arial Narrow" w:hAnsi="Arial Narrow" w:cs="Times New Roman"/>
              </w:rPr>
            </w:pPr>
          </w:p>
        </w:tc>
        <w:tc>
          <w:tcPr>
            <w:tcW w:w="2553" w:type="dxa"/>
            <w:vAlign w:val="center"/>
          </w:tcPr>
          <w:p w:rsidR="00CA081D" w:rsidRPr="00FF352B" w:rsidRDefault="00CA081D" w:rsidP="00FF352B">
            <w:pPr>
              <w:pStyle w:val="Bezodstpw"/>
              <w:rPr>
                <w:rFonts w:ascii="Arial Narrow" w:hAnsi="Arial Narrow" w:cs="Times New Roman"/>
              </w:rPr>
            </w:pPr>
            <w:r>
              <w:rPr>
                <w:rFonts w:ascii="Arial Narrow" w:hAnsi="Arial Narrow" w:cs="Times New Roman"/>
              </w:rPr>
              <w:t>Czas naprawy z wykorzystaniem części zamiennych do 5 dni  roboczych.</w:t>
            </w:r>
          </w:p>
        </w:tc>
        <w:tc>
          <w:tcPr>
            <w:tcW w:w="2268" w:type="dxa"/>
            <w:shd w:val="clear" w:color="auto" w:fill="D9D9D9" w:themeFill="background1" w:themeFillShade="D9"/>
          </w:tcPr>
          <w:p w:rsidR="00CA081D" w:rsidRPr="00FF352B" w:rsidRDefault="00CA081D" w:rsidP="00302FF3">
            <w:pPr>
              <w:pStyle w:val="Bezodstpw"/>
              <w:jc w:val="center"/>
              <w:rPr>
                <w:rFonts w:ascii="Arial Narrow" w:hAnsi="Arial Narrow" w:cs="Times New Roman"/>
              </w:rPr>
            </w:pPr>
          </w:p>
        </w:tc>
        <w:tc>
          <w:tcPr>
            <w:tcW w:w="1701" w:type="dxa"/>
            <w:shd w:val="clear" w:color="auto" w:fill="D9D9D9" w:themeFill="background1" w:themeFillShade="D9"/>
          </w:tcPr>
          <w:p w:rsidR="00CA081D" w:rsidRPr="00FF352B" w:rsidRDefault="00CA081D" w:rsidP="00302FF3">
            <w:pPr>
              <w:pStyle w:val="Bezodstpw"/>
              <w:jc w:val="center"/>
              <w:rPr>
                <w:rFonts w:ascii="Arial Narrow" w:hAnsi="Arial Narrow" w:cs="Times New Roman"/>
              </w:rPr>
            </w:pPr>
          </w:p>
        </w:tc>
        <w:tc>
          <w:tcPr>
            <w:tcW w:w="8931" w:type="dxa"/>
            <w:gridSpan w:val="6"/>
            <w:vMerge/>
            <w:shd w:val="clear" w:color="auto" w:fill="D9D9D9" w:themeFill="background1" w:themeFillShade="D9"/>
            <w:vAlign w:val="center"/>
          </w:tcPr>
          <w:p w:rsidR="00CA081D" w:rsidRPr="00FF352B" w:rsidRDefault="00CA081D" w:rsidP="00302FF3">
            <w:pPr>
              <w:pStyle w:val="Bezodstpw"/>
              <w:jc w:val="center"/>
              <w:rPr>
                <w:rFonts w:ascii="Arial Narrow" w:hAnsi="Arial Narrow" w:cs="Times New Roman"/>
              </w:rPr>
            </w:pPr>
          </w:p>
        </w:tc>
      </w:tr>
      <w:tr w:rsidR="00CA081D" w:rsidRPr="00FF352B" w:rsidTr="00CA081D">
        <w:tc>
          <w:tcPr>
            <w:tcW w:w="708" w:type="dxa"/>
            <w:vAlign w:val="center"/>
          </w:tcPr>
          <w:p w:rsidR="00CA081D" w:rsidRPr="00FF352B" w:rsidRDefault="00CA081D" w:rsidP="009E3F61">
            <w:pPr>
              <w:pStyle w:val="Bezodstpw"/>
              <w:numPr>
                <w:ilvl w:val="0"/>
                <w:numId w:val="22"/>
              </w:numPr>
              <w:ind w:left="-37" w:firstLine="17"/>
              <w:rPr>
                <w:rFonts w:ascii="Arial Narrow" w:hAnsi="Arial Narrow" w:cs="Times New Roman"/>
              </w:rPr>
            </w:pPr>
          </w:p>
        </w:tc>
        <w:tc>
          <w:tcPr>
            <w:tcW w:w="2553" w:type="dxa"/>
            <w:vAlign w:val="center"/>
          </w:tcPr>
          <w:p w:rsidR="00CA081D" w:rsidRPr="00FF352B" w:rsidRDefault="00CA081D" w:rsidP="00FF352B">
            <w:pPr>
              <w:pStyle w:val="Bezodstpw"/>
              <w:rPr>
                <w:rFonts w:ascii="Arial Narrow" w:hAnsi="Arial Narrow" w:cs="Times New Roman"/>
              </w:rPr>
            </w:pPr>
            <w:r>
              <w:rPr>
                <w:rFonts w:ascii="Arial Narrow" w:hAnsi="Arial Narrow" w:cs="Times New Roman"/>
              </w:rPr>
              <w:t>Gwarancja na wykonane prace  - min. 3 m-ce od daty odbioru</w:t>
            </w:r>
          </w:p>
        </w:tc>
        <w:tc>
          <w:tcPr>
            <w:tcW w:w="2268" w:type="dxa"/>
            <w:shd w:val="clear" w:color="auto" w:fill="D9D9D9" w:themeFill="background1" w:themeFillShade="D9"/>
          </w:tcPr>
          <w:p w:rsidR="00CA081D" w:rsidRPr="00FF352B" w:rsidRDefault="00CA081D" w:rsidP="00302FF3">
            <w:pPr>
              <w:pStyle w:val="Bezodstpw"/>
              <w:jc w:val="center"/>
              <w:rPr>
                <w:rFonts w:ascii="Arial Narrow" w:hAnsi="Arial Narrow" w:cs="Times New Roman"/>
              </w:rPr>
            </w:pPr>
          </w:p>
        </w:tc>
        <w:tc>
          <w:tcPr>
            <w:tcW w:w="1701" w:type="dxa"/>
            <w:shd w:val="clear" w:color="auto" w:fill="D9D9D9" w:themeFill="background1" w:themeFillShade="D9"/>
          </w:tcPr>
          <w:p w:rsidR="00CA081D" w:rsidRPr="00FF352B" w:rsidRDefault="00CA081D" w:rsidP="00302FF3">
            <w:pPr>
              <w:pStyle w:val="Bezodstpw"/>
              <w:jc w:val="center"/>
              <w:rPr>
                <w:rFonts w:ascii="Arial Narrow" w:hAnsi="Arial Narrow" w:cs="Times New Roman"/>
              </w:rPr>
            </w:pPr>
          </w:p>
        </w:tc>
        <w:tc>
          <w:tcPr>
            <w:tcW w:w="8931" w:type="dxa"/>
            <w:gridSpan w:val="6"/>
            <w:vMerge/>
            <w:shd w:val="clear" w:color="auto" w:fill="D9D9D9" w:themeFill="background1" w:themeFillShade="D9"/>
            <w:vAlign w:val="center"/>
          </w:tcPr>
          <w:p w:rsidR="00CA081D" w:rsidRPr="00FF352B" w:rsidRDefault="00CA081D" w:rsidP="00302FF3">
            <w:pPr>
              <w:pStyle w:val="Bezodstpw"/>
              <w:jc w:val="center"/>
              <w:rPr>
                <w:rFonts w:ascii="Arial Narrow" w:hAnsi="Arial Narrow" w:cs="Times New Roman"/>
              </w:rPr>
            </w:pPr>
          </w:p>
        </w:tc>
      </w:tr>
      <w:tr w:rsidR="00CA081D" w:rsidRPr="00FF352B" w:rsidTr="00CA081D">
        <w:tc>
          <w:tcPr>
            <w:tcW w:w="708" w:type="dxa"/>
            <w:vAlign w:val="center"/>
          </w:tcPr>
          <w:p w:rsidR="00CA081D" w:rsidRPr="00FF352B" w:rsidRDefault="00CA081D" w:rsidP="00FF2FD6">
            <w:pPr>
              <w:pStyle w:val="Bezodstpw"/>
              <w:numPr>
                <w:ilvl w:val="0"/>
                <w:numId w:val="58"/>
              </w:numPr>
              <w:ind w:hanging="1440"/>
              <w:rPr>
                <w:rFonts w:ascii="Arial Narrow" w:hAnsi="Arial Narrow" w:cs="Times New Roman"/>
              </w:rPr>
            </w:pPr>
          </w:p>
        </w:tc>
        <w:tc>
          <w:tcPr>
            <w:tcW w:w="2553" w:type="dxa"/>
            <w:vAlign w:val="center"/>
          </w:tcPr>
          <w:p w:rsidR="00CA081D" w:rsidRPr="00FF352B" w:rsidRDefault="00CA081D" w:rsidP="00FF352B">
            <w:pPr>
              <w:pStyle w:val="Bezodstpw"/>
              <w:rPr>
                <w:rFonts w:ascii="Arial Narrow" w:hAnsi="Arial Narrow" w:cs="Times New Roman"/>
              </w:rPr>
            </w:pPr>
            <w:r>
              <w:rPr>
                <w:rFonts w:ascii="Arial Narrow" w:hAnsi="Arial Narrow" w:cs="Times New Roman"/>
              </w:rPr>
              <w:t xml:space="preserve">Gwarancja na części </w:t>
            </w:r>
            <w:proofErr w:type="spellStart"/>
            <w:r>
              <w:rPr>
                <w:rFonts w:ascii="Arial Narrow" w:hAnsi="Arial Narrow" w:cs="Times New Roman"/>
              </w:rPr>
              <w:t>zaminne</w:t>
            </w:r>
            <w:proofErr w:type="spellEnd"/>
            <w:r>
              <w:rPr>
                <w:rFonts w:ascii="Arial Narrow" w:hAnsi="Arial Narrow" w:cs="Times New Roman"/>
              </w:rPr>
              <w:t>- min 3 m-ce od daty odbioru.</w:t>
            </w:r>
          </w:p>
        </w:tc>
        <w:tc>
          <w:tcPr>
            <w:tcW w:w="2268" w:type="dxa"/>
            <w:shd w:val="clear" w:color="auto" w:fill="D9D9D9" w:themeFill="background1" w:themeFillShade="D9"/>
          </w:tcPr>
          <w:p w:rsidR="00CA081D" w:rsidRPr="00FF352B" w:rsidRDefault="00CA081D" w:rsidP="00302FF3">
            <w:pPr>
              <w:pStyle w:val="Bezodstpw"/>
              <w:jc w:val="center"/>
              <w:rPr>
                <w:rFonts w:ascii="Arial Narrow" w:hAnsi="Arial Narrow" w:cs="Times New Roman"/>
              </w:rPr>
            </w:pPr>
          </w:p>
        </w:tc>
        <w:tc>
          <w:tcPr>
            <w:tcW w:w="1701" w:type="dxa"/>
            <w:shd w:val="clear" w:color="auto" w:fill="D9D9D9" w:themeFill="background1" w:themeFillShade="D9"/>
          </w:tcPr>
          <w:p w:rsidR="00CA081D" w:rsidRPr="00FF352B" w:rsidRDefault="00CA081D" w:rsidP="00302FF3">
            <w:pPr>
              <w:pStyle w:val="Bezodstpw"/>
              <w:jc w:val="center"/>
              <w:rPr>
                <w:rFonts w:ascii="Arial Narrow" w:hAnsi="Arial Narrow" w:cs="Times New Roman"/>
              </w:rPr>
            </w:pPr>
          </w:p>
        </w:tc>
        <w:tc>
          <w:tcPr>
            <w:tcW w:w="8931" w:type="dxa"/>
            <w:gridSpan w:val="6"/>
            <w:vMerge/>
            <w:shd w:val="clear" w:color="auto" w:fill="D9D9D9" w:themeFill="background1" w:themeFillShade="D9"/>
            <w:vAlign w:val="center"/>
          </w:tcPr>
          <w:p w:rsidR="00CA081D" w:rsidRPr="00FF352B" w:rsidRDefault="00CA081D" w:rsidP="00302FF3">
            <w:pPr>
              <w:pStyle w:val="Bezodstpw"/>
              <w:jc w:val="center"/>
              <w:rPr>
                <w:rFonts w:ascii="Arial Narrow" w:hAnsi="Arial Narrow" w:cs="Times New Roman"/>
              </w:rPr>
            </w:pPr>
          </w:p>
        </w:tc>
      </w:tr>
    </w:tbl>
    <w:p w:rsidR="003B7115" w:rsidRDefault="003B7115" w:rsidP="002B3DAE">
      <w:pPr>
        <w:rPr>
          <w:rFonts w:ascii="Arial Narrow" w:hAnsi="Arial Narrow" w:cs="Times New Roman"/>
        </w:rPr>
      </w:pPr>
    </w:p>
    <w:p w:rsidR="003B7115" w:rsidRPr="00FF352B" w:rsidRDefault="003B7115" w:rsidP="002B3DAE">
      <w:pPr>
        <w:rPr>
          <w:rFonts w:ascii="Arial Narrow" w:hAnsi="Arial Narrow" w:cs="Times New Roman"/>
        </w:rPr>
      </w:pPr>
    </w:p>
    <w:p w:rsidR="006E0E28" w:rsidRPr="00FF352B" w:rsidRDefault="00BA20D2" w:rsidP="006E0E28">
      <w:pPr>
        <w:spacing w:after="0"/>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A10B9A">
        <w:rPr>
          <w:rFonts w:ascii="Arial Narrow" w:hAnsi="Arial Narrow" w:cs="Times New Roman"/>
        </w:rPr>
        <w:tab/>
      </w:r>
      <w:r w:rsidR="00A10B9A">
        <w:rPr>
          <w:rFonts w:ascii="Arial Narrow" w:hAnsi="Arial Narrow" w:cs="Times New Roman"/>
        </w:rPr>
        <w:tab/>
      </w:r>
      <w:r w:rsidR="006E0E28" w:rsidRPr="00FF352B">
        <w:rPr>
          <w:rFonts w:ascii="Arial Narrow" w:hAnsi="Arial Narrow" w:cs="Times New Roman"/>
        </w:rPr>
        <w:t>……………………………………………</w:t>
      </w:r>
      <w:r w:rsidR="00A10B9A">
        <w:rPr>
          <w:rFonts w:ascii="Arial Narrow" w:hAnsi="Arial Narrow" w:cs="Times New Roman"/>
        </w:rPr>
        <w:t>….</w:t>
      </w:r>
    </w:p>
    <w:p w:rsidR="0032747C" w:rsidRPr="00EE6001" w:rsidRDefault="006E0E28" w:rsidP="00EE6001">
      <w:pPr>
        <w:spacing w:after="0"/>
        <w:ind w:firstLine="284"/>
        <w:rPr>
          <w:rFonts w:ascii="Arial Narrow" w:hAnsi="Arial Narrow" w:cs="Times New Roman"/>
        </w:rPr>
        <w:sectPr w:rsidR="0032747C" w:rsidRPr="00EE6001" w:rsidSect="0032747C">
          <w:pgSz w:w="16838" w:h="11906" w:orient="landscape"/>
          <w:pgMar w:top="1418" w:right="1418" w:bottom="1134" w:left="1276" w:header="709" w:footer="709" w:gutter="0"/>
          <w:cols w:space="708"/>
          <w:docGrid w:linePitch="360"/>
        </w:sectPr>
      </w:pPr>
      <w:r w:rsidRPr="00FF352B">
        <w:rPr>
          <w:rFonts w:ascii="Arial Narrow" w:hAnsi="Arial Narrow" w:cs="Times New Roman"/>
        </w:rPr>
        <w:t>/mi</w:t>
      </w:r>
      <w:r w:rsidR="00BA20D2" w:rsidRPr="00FF352B">
        <w:rPr>
          <w:rFonts w:ascii="Arial Narrow" w:hAnsi="Arial Narrow" w:cs="Times New Roman"/>
        </w:rPr>
        <w:t>ejscowość, data/</w:t>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t xml:space="preserve"> </w:t>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t xml:space="preserve"> </w:t>
      </w:r>
      <w:r w:rsidR="00A10B9A">
        <w:rPr>
          <w:rFonts w:ascii="Arial Narrow" w:hAnsi="Arial Narrow" w:cs="Times New Roman"/>
        </w:rPr>
        <w:tab/>
      </w:r>
      <w:r w:rsidR="00BA20D2" w:rsidRPr="00FF352B">
        <w:rPr>
          <w:rFonts w:ascii="Arial Narrow" w:hAnsi="Arial Narrow" w:cs="Times New Roman"/>
        </w:rPr>
        <w:t xml:space="preserve">  </w:t>
      </w:r>
      <w:r w:rsidRPr="00FF352B">
        <w:rPr>
          <w:rFonts w:ascii="Arial Narrow" w:hAnsi="Arial Narrow" w:cs="Times New Roman"/>
        </w:rPr>
        <w:t>/piec</w:t>
      </w:r>
      <w:r w:rsidR="006536AE">
        <w:rPr>
          <w:rFonts w:ascii="Arial Narrow" w:hAnsi="Arial Narrow" w:cs="Times New Roman"/>
        </w:rPr>
        <w:t>zęć i podpis osoby</w:t>
      </w:r>
      <w:r w:rsidR="00FF2FD6">
        <w:rPr>
          <w:rFonts w:ascii="Arial Narrow" w:hAnsi="Arial Narrow" w:cs="Times New Roman"/>
        </w:rPr>
        <w:t xml:space="preserve"> upoważnionej/</w:t>
      </w:r>
    </w:p>
    <w:p w:rsidR="004C3F7B" w:rsidRPr="00FF352B" w:rsidRDefault="009E6CCE" w:rsidP="00560EF0">
      <w:pPr>
        <w:spacing w:after="0"/>
        <w:ind w:firstLine="284"/>
        <w:jc w:val="right"/>
        <w:rPr>
          <w:rFonts w:ascii="Arial Narrow" w:hAnsi="Arial Narrow" w:cs="Times New Roman"/>
        </w:rPr>
      </w:pPr>
      <w:r>
        <w:rPr>
          <w:rFonts w:ascii="Arial Narrow" w:hAnsi="Arial Narrow" w:cs="Times New Roman"/>
        </w:rPr>
        <w:lastRenderedPageBreak/>
        <w:t>Zał</w:t>
      </w:r>
      <w:r w:rsidR="00560EF0" w:rsidRPr="00FF352B">
        <w:rPr>
          <w:rFonts w:ascii="Arial Narrow" w:hAnsi="Arial Narrow" w:cs="Times New Roman"/>
        </w:rPr>
        <w:t>ącznik nr 4</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art. 25a ustawy – dotyczące spełniania warunków udziału w postępowaniu</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560EF0" w:rsidRPr="00FF352B">
        <w:rPr>
          <w:rFonts w:ascii="Arial Narrow" w:hAnsi="Arial Narrow" w:cs="Times New Roman"/>
        </w:rPr>
        <w:t xml:space="preserve">amówienia publicznego </w:t>
      </w:r>
      <w:r w:rsidR="00560EF0" w:rsidRPr="00747A5F">
        <w:rPr>
          <w:rFonts w:ascii="Arial Narrow" w:hAnsi="Arial Narrow" w:cs="Times New Roman"/>
          <w:b/>
        </w:rPr>
        <w:t xml:space="preserve">na </w:t>
      </w:r>
      <w:r w:rsidR="00142032" w:rsidRPr="00747A5F">
        <w:rPr>
          <w:rFonts w:ascii="Arial Narrow" w:hAnsi="Arial Narrow" w:cs="Times New Roman"/>
          <w:b/>
        </w:rPr>
        <w:t>usługi serwisu aparatury medycznej-przyspieszcza liniowego wra</w:t>
      </w:r>
      <w:r w:rsidR="0067168E" w:rsidRPr="00747A5F">
        <w:rPr>
          <w:rFonts w:ascii="Arial Narrow" w:hAnsi="Arial Narrow" w:cs="Times New Roman"/>
          <w:b/>
        </w:rPr>
        <w:t>z z osprzętem i oprogramowaniem</w:t>
      </w:r>
      <w:r w:rsidR="00333412">
        <w:rPr>
          <w:rFonts w:ascii="Arial Narrow" w:hAnsi="Arial Narrow" w:cs="Times New Roman"/>
        </w:rPr>
        <w:t>,</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Wykonawca:</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(NALEŻY PODAĆ ZAREJESTROWANĄ PEŁNĄ NAZWĘ WYKONAWCY)</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z siedzibą w</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(NALEŻY PODAĆ ZAREJESTROWANY ADRES)</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(NR TELEFONU, FAX, ADRES POCZTY ELEKTRONICZNEJ)</w:t>
      </w:r>
    </w:p>
    <w:p w:rsidR="004C3F7B" w:rsidRPr="00FF352B" w:rsidRDefault="004C3F7B" w:rsidP="004C3F7B">
      <w:pPr>
        <w:spacing w:after="0"/>
        <w:ind w:firstLine="284"/>
        <w:rPr>
          <w:rFonts w:ascii="Arial Narrow" w:hAnsi="Arial Narrow" w:cs="Times New Roman"/>
        </w:rPr>
      </w:pPr>
    </w:p>
    <w:p w:rsidR="004C3F7B" w:rsidRDefault="004C3F7B" w:rsidP="00FF2FD6">
      <w:pPr>
        <w:spacing w:after="0"/>
        <w:rPr>
          <w:rFonts w:ascii="Arial Narrow" w:hAnsi="Arial Narrow" w:cs="Times New Roman"/>
        </w:rPr>
      </w:pPr>
      <w:r w:rsidRPr="00FF352B">
        <w:rPr>
          <w:rFonts w:ascii="Arial Narrow" w:hAnsi="Arial Narrow" w:cs="Times New Roman"/>
        </w:rPr>
        <w:t>spełnia warunki udziału w postępowaniu określone przez Zamawiającego w Rozdziale V Specyfikacji Istotnych Wa</w:t>
      </w:r>
      <w:r w:rsidR="00FF2FD6">
        <w:rPr>
          <w:rFonts w:ascii="Arial Narrow" w:hAnsi="Arial Narrow" w:cs="Times New Roman"/>
        </w:rPr>
        <w:t>runków Zamówienia.</w:t>
      </w:r>
    </w:p>
    <w:p w:rsidR="00FF2FD6" w:rsidRPr="00FF352B" w:rsidRDefault="00FF2FD6"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 następującym zakresie:</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560EF0" w:rsidRPr="00FF352B">
        <w:rPr>
          <w:rFonts w:ascii="Arial Narrow" w:hAnsi="Arial Narrow" w:cs="Times New Roman"/>
        </w:rPr>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560EF0" w:rsidRPr="00FF352B" w:rsidRDefault="00560EF0" w:rsidP="00FF2FD6">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560EF0" w:rsidP="00A458A7">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560EF0" w:rsidP="00560EF0">
      <w:pPr>
        <w:spacing w:after="0"/>
        <w:ind w:firstLine="284"/>
        <w:jc w:val="right"/>
        <w:rPr>
          <w:rFonts w:ascii="Arial Narrow" w:hAnsi="Arial Narrow" w:cs="Times New Roman"/>
        </w:rPr>
      </w:pPr>
      <w:r w:rsidRPr="00FF352B">
        <w:rPr>
          <w:rFonts w:ascii="Arial Narrow" w:hAnsi="Arial Narrow" w:cs="Times New Roman"/>
        </w:rPr>
        <w:lastRenderedPageBreak/>
        <w:t>Załącznik nr 4a</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art. 25a ust. 1 ustawy – dotyczące podstaw wykluczenia z postępowania.</w:t>
      </w:r>
    </w:p>
    <w:p w:rsidR="004C3F7B" w:rsidRPr="00FF352B" w:rsidRDefault="004C3F7B" w:rsidP="004C3F7B">
      <w:pPr>
        <w:spacing w:after="0"/>
        <w:ind w:firstLine="284"/>
        <w:rPr>
          <w:rFonts w:ascii="Arial Narrow" w:hAnsi="Arial Narrow" w:cs="Times New Roman"/>
        </w:rPr>
      </w:pPr>
    </w:p>
    <w:p w:rsidR="004C3F7B" w:rsidRPr="00FF352B" w:rsidRDefault="004C3F7B" w:rsidP="00060245">
      <w:pPr>
        <w:spacing w:after="0"/>
        <w:ind w:firstLine="284"/>
        <w:jc w:val="both"/>
        <w:rPr>
          <w:rFonts w:ascii="Arial Narrow" w:hAnsi="Arial Narrow" w:cs="Times New Roman"/>
        </w:rPr>
      </w:pPr>
      <w:r w:rsidRPr="00FF352B">
        <w:rPr>
          <w:rFonts w:ascii="Arial Narrow" w:hAnsi="Arial Narrow" w:cs="Times New Roman"/>
        </w:rPr>
        <w:t xml:space="preserve">Składając ofertę w postępowaniu o udzielenie zamówienia publicznego na </w:t>
      </w:r>
      <w:r w:rsidR="0067168E" w:rsidRPr="00333412">
        <w:rPr>
          <w:rFonts w:ascii="Arial Narrow" w:hAnsi="Arial Narrow" w:cs="Times New Roman"/>
          <w:b/>
        </w:rPr>
        <w:t>usługi serwisu aparatury medycznej-przyspieszcza liniowego wraz z osprzętem i oprogramowaniem</w:t>
      </w:r>
      <w:r w:rsidR="00333412">
        <w:rPr>
          <w:rFonts w:ascii="Arial Narrow" w:hAnsi="Arial Narrow" w:cs="Times New Roman"/>
        </w:rPr>
        <w:t>,</w:t>
      </w:r>
      <w:r w:rsidR="0067168E" w:rsidRPr="0067168E">
        <w:rPr>
          <w:rFonts w:ascii="Arial Narrow" w:hAnsi="Arial Narrow" w:cs="Times New Roman"/>
        </w:rPr>
        <w:t xml:space="preserve"> </w:t>
      </w:r>
      <w:r w:rsidRPr="00FF352B">
        <w:rPr>
          <w:rFonts w:ascii="Arial Narrow" w:hAnsi="Arial Narrow" w:cs="Times New Roman"/>
        </w:rPr>
        <w:t>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wobec Wykonawcy:</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(NALEŻY PODAĆ ZAREJESTROWANĄ PEŁNĄ NAZWĘ WYKONAWCY)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z siedzibą w</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(NALEŻY PODAĆ ZAREJESTROWANY ADRES)</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(NR TELEFONU, FAX, ADRES POCZTY ELEKTRONICZNEJ)</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1 pkt. 12-23 ustawy;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5 pkt. 1  i pkt. 4 ustawy;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Pr="00FF352B" w:rsidRDefault="004C3F7B" w:rsidP="001213CD">
      <w:pPr>
        <w:spacing w:after="0"/>
        <w:ind w:firstLine="284"/>
        <w:jc w:val="both"/>
        <w:rPr>
          <w:rFonts w:ascii="Arial Narrow" w:hAnsi="Arial Narrow" w:cs="Times New Roman"/>
        </w:rPr>
      </w:pPr>
      <w:r w:rsidRPr="00FF352B">
        <w:rPr>
          <w:rFonts w:ascii="Arial Narrow" w:hAnsi="Arial Narrow" w:cs="Times New Roman"/>
        </w:rPr>
        <w:t xml:space="preserve">Oświadczam, że zachodzą w stosunku do mnie podstawy wykluczenia z postępowania na podstawie art. ………….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(podać mającą zastosowanie podstawę wykluczenia spośród wymienionych w art. 24 ust. 1 pkt 13-14, 16-20 lub art. 24 ust. 5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Jednocześnie oświadczam, że w związku z ww. okolicznością, na podstawie art. 24 ust. 8 ustawy </w:t>
      </w:r>
      <w:proofErr w:type="spellStart"/>
      <w:r w:rsidRPr="00FF352B">
        <w:rPr>
          <w:rFonts w:ascii="Arial Narrow" w:hAnsi="Arial Narrow" w:cs="Times New Roman"/>
        </w:rPr>
        <w:t>Pzp</w:t>
      </w:r>
      <w:proofErr w:type="spellEnd"/>
      <w:r w:rsidRPr="00FF352B">
        <w:rPr>
          <w:rFonts w:ascii="Arial Narrow" w:hAnsi="Arial Narrow" w:cs="Times New Roman"/>
        </w:rPr>
        <w:t xml:space="preserve"> podjąłem następujące środki naprawcze: </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 następującym zakresie:</w:t>
      </w:r>
    </w:p>
    <w:p w:rsidR="004C3F7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1213CD" w:rsidRPr="00FF352B" w:rsidRDefault="001213CD" w:rsidP="001213CD">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1213CD">
        <w:rPr>
          <w:rFonts w:ascii="Arial Narrow" w:hAnsi="Arial Narrow" w:cs="Times New Roman"/>
        </w:rPr>
        <w:t>......</w:t>
      </w:r>
    </w:p>
    <w:p w:rsidR="004C3F7B" w:rsidRPr="00FF352B" w:rsidRDefault="004C3F7B" w:rsidP="001213CD">
      <w:pPr>
        <w:spacing w:after="0"/>
        <w:ind w:left="4248" w:firstLine="708"/>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1213CD" w:rsidRDefault="001213CD" w:rsidP="004C3F7B">
      <w:pPr>
        <w:spacing w:after="0"/>
        <w:ind w:firstLine="284"/>
        <w:rPr>
          <w:rFonts w:ascii="Arial Narrow" w:hAnsi="Arial Narrow" w:cs="Times New Roman"/>
        </w:rPr>
      </w:pPr>
    </w:p>
    <w:p w:rsidR="001213CD" w:rsidRPr="00FF352B"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Oświadczenie dotyczące podwykonawcy nie będącego podmiotem, na którego zasoby powołuje się wykonawca:</w:t>
      </w:r>
    </w:p>
    <w:p w:rsidR="004C3F7B" w:rsidRPr="00FF352B" w:rsidRDefault="004C3F7B" w:rsidP="004C3F7B">
      <w:pPr>
        <w:spacing w:after="0"/>
        <w:ind w:firstLine="284"/>
        <w:rPr>
          <w:rFonts w:ascii="Arial Narrow" w:hAnsi="Arial Narrow" w:cs="Times New Roman"/>
        </w:rPr>
      </w:pPr>
    </w:p>
    <w:p w:rsidR="001213CD" w:rsidRDefault="004C3F7B" w:rsidP="004C3F7B">
      <w:pPr>
        <w:spacing w:after="0"/>
        <w:ind w:firstLine="284"/>
        <w:rPr>
          <w:rFonts w:ascii="Arial Narrow" w:hAnsi="Arial Narrow" w:cs="Times New Roman"/>
        </w:rPr>
      </w:pPr>
      <w:r w:rsidRPr="00FF352B">
        <w:rPr>
          <w:rFonts w:ascii="Arial Narrow" w:hAnsi="Arial Narrow" w:cs="Times New Roman"/>
        </w:rPr>
        <w:t>Oświadczam, że w stosunku do następującego/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podmiotu/</w:t>
      </w:r>
      <w:proofErr w:type="spellStart"/>
      <w:r w:rsidRPr="00FF352B">
        <w:rPr>
          <w:rFonts w:ascii="Arial Narrow" w:hAnsi="Arial Narrow" w:cs="Times New Roman"/>
        </w:rPr>
        <w:t>tów</w:t>
      </w:r>
      <w:proofErr w:type="spellEnd"/>
      <w:r w:rsidRPr="00FF352B">
        <w:rPr>
          <w:rFonts w:ascii="Arial Narrow" w:hAnsi="Arial Narrow" w:cs="Times New Roman"/>
        </w:rPr>
        <w:t>, będącego/</w:t>
      </w:r>
      <w:proofErr w:type="spellStart"/>
      <w:r w:rsidRPr="00FF352B">
        <w:rPr>
          <w:rFonts w:ascii="Arial Narrow" w:hAnsi="Arial Narrow" w:cs="Times New Roman"/>
        </w:rPr>
        <w:t>ych</w:t>
      </w:r>
      <w:proofErr w:type="spellEnd"/>
      <w:r w:rsidRPr="00FF352B">
        <w:rPr>
          <w:rFonts w:ascii="Arial Narrow" w:hAnsi="Arial Narrow" w:cs="Times New Roman"/>
        </w:rPr>
        <w:t xml:space="preserve"> podwykonawcą/</w:t>
      </w:r>
      <w:proofErr w:type="spellStart"/>
      <w:r w:rsidRPr="00FF352B">
        <w:rPr>
          <w:rFonts w:ascii="Arial Narrow" w:hAnsi="Arial Narrow" w:cs="Times New Roman"/>
        </w:rPr>
        <w:t>ami</w:t>
      </w:r>
      <w:proofErr w:type="spellEnd"/>
      <w:r w:rsidRPr="00FF352B">
        <w:rPr>
          <w:rFonts w:ascii="Arial Narrow" w:hAnsi="Arial Narrow" w:cs="Times New Roman"/>
        </w:rPr>
        <w:t xml:space="preserve">: </w:t>
      </w:r>
    </w:p>
    <w:p w:rsidR="001213CD" w:rsidRDefault="001213CD" w:rsidP="004C3F7B">
      <w:pPr>
        <w:spacing w:after="0"/>
        <w:ind w:firstLine="284"/>
        <w:rPr>
          <w:rFonts w:ascii="Arial Narrow" w:hAnsi="Arial Narrow" w:cs="Times New Roman"/>
        </w:rPr>
      </w:pPr>
    </w:p>
    <w:p w:rsidR="001213CD" w:rsidRDefault="004C3F7B" w:rsidP="001213CD">
      <w:pPr>
        <w:spacing w:after="0"/>
        <w:ind w:left="284"/>
        <w:jc w:val="center"/>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 xml:space="preserve"> (podać pełną nazwę/firmę, adres, a także w zależności od podmiotu: NIP/PESEL, KRS/</w:t>
      </w:r>
      <w:proofErr w:type="spellStart"/>
      <w:r w:rsidRPr="00FF352B">
        <w:rPr>
          <w:rFonts w:ascii="Arial Narrow" w:hAnsi="Arial Narrow" w:cs="Times New Roman"/>
        </w:rPr>
        <w:t>CEiDG</w:t>
      </w:r>
      <w:proofErr w:type="spellEnd"/>
      <w:r w:rsidRPr="00FF352B">
        <w:rPr>
          <w:rFonts w:ascii="Arial Narrow" w:hAnsi="Arial Narrow" w:cs="Times New Roman"/>
        </w:rPr>
        <w:t>),</w:t>
      </w: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nie zachodzą podstawy wykluczenia z postępowania o udzielenie zamówienia.</w:t>
      </w:r>
    </w:p>
    <w:p w:rsidR="004C3F7B" w:rsidRPr="00FF352B" w:rsidRDefault="004C3F7B"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176B57">
      <w:pPr>
        <w:spacing w:after="0"/>
        <w:ind w:firstLine="284"/>
        <w:rPr>
          <w:rFonts w:ascii="Arial Narrow" w:hAnsi="Arial Narrow" w:cs="Times New Roman"/>
        </w:rPr>
      </w:pPr>
    </w:p>
    <w:p w:rsidR="004C3F7B" w:rsidRPr="00FF352B" w:rsidRDefault="004C3F7B" w:rsidP="00176B57">
      <w:pPr>
        <w:spacing w:after="0"/>
        <w:ind w:firstLine="284"/>
        <w:rPr>
          <w:rFonts w:ascii="Arial Narrow" w:hAnsi="Arial Narrow" w:cs="Times New Roman"/>
        </w:rPr>
      </w:pPr>
    </w:p>
    <w:sectPr w:rsidR="004C3F7B" w:rsidRPr="00FF352B" w:rsidSect="009E6CCE">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D99" w:rsidRDefault="00D03D99" w:rsidP="009A7753">
      <w:pPr>
        <w:spacing w:after="0" w:line="240" w:lineRule="auto"/>
      </w:pPr>
      <w:r>
        <w:separator/>
      </w:r>
    </w:p>
  </w:endnote>
  <w:endnote w:type="continuationSeparator" w:id="0">
    <w:p w:rsidR="00D03D99" w:rsidRDefault="00D03D99"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982966998"/>
      <w:docPartObj>
        <w:docPartGallery w:val="Page Numbers (Bottom of Page)"/>
        <w:docPartUnique/>
      </w:docPartObj>
    </w:sdtPr>
    <w:sdtContent>
      <w:p w:rsidR="00D03D99" w:rsidRPr="009A7753" w:rsidRDefault="00D03D99">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E66A36" w:rsidRPr="00E66A36">
          <w:rPr>
            <w:rFonts w:ascii="Times New Roman" w:eastAsiaTheme="majorEastAsia" w:hAnsi="Times New Roman" w:cs="Times New Roman"/>
            <w:noProof/>
            <w:sz w:val="16"/>
            <w:szCs w:val="16"/>
          </w:rPr>
          <w:t>1</w:t>
        </w:r>
        <w:r w:rsidRPr="009A7753">
          <w:rPr>
            <w:rFonts w:ascii="Times New Roman" w:eastAsiaTheme="majorEastAsia" w:hAnsi="Times New Roman" w:cs="Times New Roman"/>
            <w:sz w:val="16"/>
            <w:szCs w:val="16"/>
          </w:rPr>
          <w:fldChar w:fldCharType="end"/>
        </w:r>
      </w:p>
    </w:sdtContent>
  </w:sdt>
  <w:p w:rsidR="00D03D99" w:rsidRPr="00E43177" w:rsidRDefault="00D03D99">
    <w:pPr>
      <w:pStyle w:val="Stopka"/>
      <w:rPr>
        <w:rFonts w:ascii="Times New Roman" w:hAnsi="Times New Roman" w:cs="Times New Roman"/>
        <w:sz w:val="20"/>
        <w:szCs w:val="20"/>
      </w:rPr>
    </w:pPr>
    <w:r>
      <w:rPr>
        <w:rFonts w:ascii="Times New Roman" w:hAnsi="Times New Roman" w:cs="Times New Roman"/>
        <w:sz w:val="20"/>
        <w:szCs w:val="20"/>
      </w:rPr>
      <w:t>EZP-271-2-18/</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D99" w:rsidRDefault="00D03D99" w:rsidP="009A7753">
      <w:pPr>
        <w:spacing w:after="0" w:line="240" w:lineRule="auto"/>
      </w:pPr>
      <w:r>
        <w:separator/>
      </w:r>
    </w:p>
  </w:footnote>
  <w:footnote w:type="continuationSeparator" w:id="0">
    <w:p w:rsidR="00D03D99" w:rsidRDefault="00D03D99"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3C3ED4"/>
    <w:multiLevelType w:val="hybridMultilevel"/>
    <w:tmpl w:val="69AC5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A0150"/>
    <w:multiLevelType w:val="hybridMultilevel"/>
    <w:tmpl w:val="D84EC1F6"/>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A290475"/>
    <w:multiLevelType w:val="hybridMultilevel"/>
    <w:tmpl w:val="45AC63D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27596E"/>
    <w:multiLevelType w:val="hybridMultilevel"/>
    <w:tmpl w:val="2530121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FD46E58"/>
    <w:multiLevelType w:val="hybridMultilevel"/>
    <w:tmpl w:val="0FE88DB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2E33B07"/>
    <w:multiLevelType w:val="hybridMultilevel"/>
    <w:tmpl w:val="61E024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AD7BA5"/>
    <w:multiLevelType w:val="hybridMultilevel"/>
    <w:tmpl w:val="8C1EC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871576"/>
    <w:multiLevelType w:val="hybridMultilevel"/>
    <w:tmpl w:val="8926D914"/>
    <w:lvl w:ilvl="0" w:tplc="72689E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34B3175"/>
    <w:multiLevelType w:val="hybridMultilevel"/>
    <w:tmpl w:val="4F60915C"/>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4" w15:restartNumberingAfterBreak="0">
    <w:nsid w:val="24B90B42"/>
    <w:multiLevelType w:val="hybridMultilevel"/>
    <w:tmpl w:val="2D1608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8236EC9"/>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315C39"/>
    <w:multiLevelType w:val="hybridMultilevel"/>
    <w:tmpl w:val="8E6C683C"/>
    <w:lvl w:ilvl="0" w:tplc="8FA0610C">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360"/>
        </w:tabs>
      </w:pPr>
    </w:lvl>
    <w:lvl w:ilvl="2" w:tplc="3C143ADC">
      <w:numFmt w:val="none"/>
      <w:lvlText w:val=""/>
      <w:lvlJc w:val="left"/>
      <w:pPr>
        <w:tabs>
          <w:tab w:val="num" w:pos="360"/>
        </w:tabs>
      </w:pPr>
    </w:lvl>
    <w:lvl w:ilvl="3" w:tplc="7D4C336A">
      <w:numFmt w:val="none"/>
      <w:lvlText w:val=""/>
      <w:lvlJc w:val="left"/>
      <w:pPr>
        <w:tabs>
          <w:tab w:val="num" w:pos="360"/>
        </w:tabs>
      </w:pPr>
    </w:lvl>
    <w:lvl w:ilvl="4" w:tplc="F8AA3B4A">
      <w:numFmt w:val="none"/>
      <w:lvlText w:val=""/>
      <w:lvlJc w:val="left"/>
      <w:pPr>
        <w:tabs>
          <w:tab w:val="num" w:pos="360"/>
        </w:tabs>
      </w:pPr>
    </w:lvl>
    <w:lvl w:ilvl="5" w:tplc="F718E612">
      <w:numFmt w:val="none"/>
      <w:lvlText w:val=""/>
      <w:lvlJc w:val="left"/>
      <w:pPr>
        <w:tabs>
          <w:tab w:val="num" w:pos="360"/>
        </w:tabs>
      </w:pPr>
    </w:lvl>
    <w:lvl w:ilvl="6" w:tplc="F5C088F4">
      <w:numFmt w:val="none"/>
      <w:lvlText w:val=""/>
      <w:lvlJc w:val="left"/>
      <w:pPr>
        <w:tabs>
          <w:tab w:val="num" w:pos="360"/>
        </w:tabs>
      </w:pPr>
    </w:lvl>
    <w:lvl w:ilvl="7" w:tplc="7CD09A60">
      <w:numFmt w:val="none"/>
      <w:lvlText w:val=""/>
      <w:lvlJc w:val="left"/>
      <w:pPr>
        <w:tabs>
          <w:tab w:val="num" w:pos="360"/>
        </w:tabs>
      </w:pPr>
    </w:lvl>
    <w:lvl w:ilvl="8" w:tplc="E9C60C10">
      <w:numFmt w:val="none"/>
      <w:lvlText w:val=""/>
      <w:lvlJc w:val="left"/>
      <w:pPr>
        <w:tabs>
          <w:tab w:val="num" w:pos="360"/>
        </w:tabs>
      </w:pPr>
    </w:lvl>
  </w:abstractNum>
  <w:abstractNum w:abstractNumId="18" w15:restartNumberingAfterBreak="0">
    <w:nsid w:val="2A5F3FF8"/>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D9854BC"/>
    <w:multiLevelType w:val="hybridMultilevel"/>
    <w:tmpl w:val="E87EE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301A0BA0"/>
    <w:multiLevelType w:val="hybridMultilevel"/>
    <w:tmpl w:val="5464E34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5" w15:restartNumberingAfterBreak="0">
    <w:nsid w:val="35A11771"/>
    <w:multiLevelType w:val="hybridMultilevel"/>
    <w:tmpl w:val="1222E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3C8577EC"/>
    <w:multiLevelType w:val="hybridMultilevel"/>
    <w:tmpl w:val="D84EC1F6"/>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3E993773"/>
    <w:multiLevelType w:val="hybridMultilevel"/>
    <w:tmpl w:val="84E6DC5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0431612"/>
    <w:multiLevelType w:val="hybridMultilevel"/>
    <w:tmpl w:val="FD7AC8F8"/>
    <w:lvl w:ilvl="0" w:tplc="0415000F">
      <w:start w:val="1"/>
      <w:numFmt w:val="decimal"/>
      <w:lvlText w:val="%1."/>
      <w:lvlJc w:val="left"/>
      <w:pPr>
        <w:ind w:left="75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D03D46"/>
    <w:multiLevelType w:val="hybridMultilevel"/>
    <w:tmpl w:val="DC2AD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CB1551"/>
    <w:multiLevelType w:val="hybridMultilevel"/>
    <w:tmpl w:val="5D86469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47345670"/>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FD5401"/>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04427E"/>
    <w:multiLevelType w:val="hybridMultilevel"/>
    <w:tmpl w:val="F954B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8"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52A4211E"/>
    <w:multiLevelType w:val="hybridMultilevel"/>
    <w:tmpl w:val="AD94757C"/>
    <w:lvl w:ilvl="0" w:tplc="0F1E3A64">
      <w:start w:val="1"/>
      <w:numFmt w:val="decimal"/>
      <w:lvlText w:val="4.%1."/>
      <w:lvlJc w:val="left"/>
      <w:pPr>
        <w:ind w:left="720" w:hanging="360"/>
      </w:pPr>
      <w:rPr>
        <w:rFonts w:hint="default"/>
      </w:rPr>
    </w:lvl>
    <w:lvl w:ilvl="1" w:tplc="7590B488">
      <w:start w:val="1"/>
      <w:numFmt w:val="decimal"/>
      <w:lvlText w:val="1.%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54656E00"/>
    <w:multiLevelType w:val="hybridMultilevel"/>
    <w:tmpl w:val="9F5ACD8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5502B69"/>
    <w:multiLevelType w:val="hybridMultilevel"/>
    <w:tmpl w:val="3CD66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314737"/>
    <w:multiLevelType w:val="hybridMultilevel"/>
    <w:tmpl w:val="9C76DB9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690E49"/>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9653513"/>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F85309"/>
    <w:multiLevelType w:val="hybridMultilevel"/>
    <w:tmpl w:val="8110A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5D764FC3"/>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796CB0"/>
    <w:multiLevelType w:val="hybridMultilevel"/>
    <w:tmpl w:val="C50624F6"/>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8456C53"/>
    <w:multiLevelType w:val="hybridMultilevel"/>
    <w:tmpl w:val="01B4C9F6"/>
    <w:lvl w:ilvl="0" w:tplc="7590B488">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F4F086B"/>
    <w:multiLevelType w:val="hybridMultilevel"/>
    <w:tmpl w:val="109C8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762496"/>
    <w:multiLevelType w:val="hybridMultilevel"/>
    <w:tmpl w:val="3E28D4A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5" w15:restartNumberingAfterBreak="0">
    <w:nsid w:val="709D0358"/>
    <w:multiLevelType w:val="hybridMultilevel"/>
    <w:tmpl w:val="0B80867A"/>
    <w:lvl w:ilvl="0" w:tplc="0936BD90">
      <w:start w:val="13"/>
      <w:numFmt w:val="decimal"/>
      <w:lvlText w:val="1.%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4D3B39"/>
    <w:multiLevelType w:val="hybridMultilevel"/>
    <w:tmpl w:val="80328B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B4E33E2"/>
    <w:multiLevelType w:val="hybridMultilevel"/>
    <w:tmpl w:val="CEAA0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8"/>
  </w:num>
  <w:num w:numId="3">
    <w:abstractNumId w:val="11"/>
  </w:num>
  <w:num w:numId="4">
    <w:abstractNumId w:val="4"/>
  </w:num>
  <w:num w:numId="5">
    <w:abstractNumId w:val="50"/>
  </w:num>
  <w:num w:numId="6">
    <w:abstractNumId w:val="31"/>
  </w:num>
  <w:num w:numId="7">
    <w:abstractNumId w:val="26"/>
  </w:num>
  <w:num w:numId="8">
    <w:abstractNumId w:val="56"/>
  </w:num>
  <w:num w:numId="9">
    <w:abstractNumId w:val="22"/>
  </w:num>
  <w:num w:numId="10">
    <w:abstractNumId w:val="3"/>
  </w:num>
  <w:num w:numId="11">
    <w:abstractNumId w:val="13"/>
  </w:num>
  <w:num w:numId="12">
    <w:abstractNumId w:val="24"/>
  </w:num>
  <w:num w:numId="13">
    <w:abstractNumId w:val="54"/>
  </w:num>
  <w:num w:numId="14">
    <w:abstractNumId w:val="21"/>
  </w:num>
  <w:num w:numId="15">
    <w:abstractNumId w:val="46"/>
  </w:num>
  <w:num w:numId="16">
    <w:abstractNumId w:val="34"/>
  </w:num>
  <w:num w:numId="17">
    <w:abstractNumId w:val="15"/>
  </w:num>
  <w:num w:numId="18">
    <w:abstractNumId w:val="19"/>
  </w:num>
  <w:num w:numId="19">
    <w:abstractNumId w:val="48"/>
  </w:num>
  <w:num w:numId="20">
    <w:abstractNumId w:val="35"/>
  </w:num>
  <w:num w:numId="21">
    <w:abstractNumId w:val="40"/>
  </w:num>
  <w:num w:numId="22">
    <w:abstractNumId w:val="44"/>
  </w:num>
  <w:num w:numId="23">
    <w:abstractNumId w:val="29"/>
  </w:num>
  <w:num w:numId="24">
    <w:abstractNumId w:val="51"/>
  </w:num>
  <w:num w:numId="25">
    <w:abstractNumId w:val="16"/>
  </w:num>
  <w:num w:numId="26">
    <w:abstractNumId w:val="45"/>
  </w:num>
  <w:num w:numId="27">
    <w:abstractNumId w:val="18"/>
  </w:num>
  <w:num w:numId="28">
    <w:abstractNumId w:val="32"/>
  </w:num>
  <w:num w:numId="29">
    <w:abstractNumId w:val="33"/>
  </w:num>
  <w:num w:numId="30">
    <w:abstractNumId w:val="49"/>
  </w:num>
  <w:num w:numId="31">
    <w:abstractNumId w:val="12"/>
  </w:num>
  <w:num w:numId="32">
    <w:abstractNumId w:val="28"/>
  </w:num>
  <w:num w:numId="33">
    <w:abstractNumId w:val="5"/>
  </w:num>
  <w:num w:numId="34">
    <w:abstractNumId w:val="2"/>
  </w:num>
  <w:num w:numId="35">
    <w:abstractNumId w:val="27"/>
  </w:num>
  <w:num w:numId="36">
    <w:abstractNumId w:val="17"/>
  </w:num>
  <w:num w:numId="37">
    <w:abstractNumId w:val="20"/>
  </w:num>
  <w:num w:numId="38">
    <w:abstractNumId w:val="41"/>
  </w:num>
  <w:num w:numId="39">
    <w:abstractNumId w:val="53"/>
  </w:num>
  <w:num w:numId="40">
    <w:abstractNumId w:val="57"/>
  </w:num>
  <w:num w:numId="41">
    <w:abstractNumId w:val="47"/>
  </w:num>
  <w:num w:numId="42">
    <w:abstractNumId w:val="58"/>
  </w:num>
  <w:num w:numId="43">
    <w:abstractNumId w:val="8"/>
  </w:num>
  <w:num w:numId="44">
    <w:abstractNumId w:val="36"/>
  </w:num>
  <w:num w:numId="45">
    <w:abstractNumId w:val="43"/>
  </w:num>
  <w:num w:numId="46">
    <w:abstractNumId w:val="23"/>
  </w:num>
  <w:num w:numId="47">
    <w:abstractNumId w:val="6"/>
  </w:num>
  <w:num w:numId="48">
    <w:abstractNumId w:val="25"/>
  </w:num>
  <w:num w:numId="49">
    <w:abstractNumId w:val="1"/>
  </w:num>
  <w:num w:numId="50">
    <w:abstractNumId w:val="14"/>
  </w:num>
  <w:num w:numId="51">
    <w:abstractNumId w:val="10"/>
  </w:num>
  <w:num w:numId="52">
    <w:abstractNumId w:val="7"/>
  </w:num>
  <w:num w:numId="53">
    <w:abstractNumId w:val="30"/>
  </w:num>
  <w:num w:numId="54">
    <w:abstractNumId w:val="42"/>
  </w:num>
  <w:num w:numId="55">
    <w:abstractNumId w:val="9"/>
  </w:num>
  <w:num w:numId="56">
    <w:abstractNumId w:val="52"/>
  </w:num>
  <w:num w:numId="57">
    <w:abstractNumId w:val="39"/>
  </w:num>
  <w:num w:numId="58">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10379"/>
    <w:rsid w:val="000150CC"/>
    <w:rsid w:val="000151A9"/>
    <w:rsid w:val="000151DF"/>
    <w:rsid w:val="00021BCA"/>
    <w:rsid w:val="00034E30"/>
    <w:rsid w:val="000475B6"/>
    <w:rsid w:val="000503E9"/>
    <w:rsid w:val="0005215A"/>
    <w:rsid w:val="00060245"/>
    <w:rsid w:val="000609F7"/>
    <w:rsid w:val="00064AA9"/>
    <w:rsid w:val="000673FA"/>
    <w:rsid w:val="00070D1C"/>
    <w:rsid w:val="0007640C"/>
    <w:rsid w:val="00077AF9"/>
    <w:rsid w:val="00081762"/>
    <w:rsid w:val="00082E25"/>
    <w:rsid w:val="00084A7B"/>
    <w:rsid w:val="00084E57"/>
    <w:rsid w:val="00095347"/>
    <w:rsid w:val="000B25C6"/>
    <w:rsid w:val="000C3F32"/>
    <w:rsid w:val="000C4ABB"/>
    <w:rsid w:val="000D2023"/>
    <w:rsid w:val="000D4BA5"/>
    <w:rsid w:val="000E00C5"/>
    <w:rsid w:val="000E10B5"/>
    <w:rsid w:val="000E2391"/>
    <w:rsid w:val="000E2E1C"/>
    <w:rsid w:val="000E30BE"/>
    <w:rsid w:val="000E69C1"/>
    <w:rsid w:val="00106F41"/>
    <w:rsid w:val="00114C30"/>
    <w:rsid w:val="00114D88"/>
    <w:rsid w:val="001213CD"/>
    <w:rsid w:val="00124F3C"/>
    <w:rsid w:val="001251FB"/>
    <w:rsid w:val="0012569A"/>
    <w:rsid w:val="0013196C"/>
    <w:rsid w:val="00131EDE"/>
    <w:rsid w:val="00133B61"/>
    <w:rsid w:val="001344E8"/>
    <w:rsid w:val="00137111"/>
    <w:rsid w:val="00137EFE"/>
    <w:rsid w:val="00142032"/>
    <w:rsid w:val="00144E18"/>
    <w:rsid w:val="00146F19"/>
    <w:rsid w:val="0015138B"/>
    <w:rsid w:val="00160F54"/>
    <w:rsid w:val="001630AE"/>
    <w:rsid w:val="00164C74"/>
    <w:rsid w:val="0016542A"/>
    <w:rsid w:val="001662F7"/>
    <w:rsid w:val="00166B2C"/>
    <w:rsid w:val="00171CF0"/>
    <w:rsid w:val="00176B57"/>
    <w:rsid w:val="00181421"/>
    <w:rsid w:val="0018192E"/>
    <w:rsid w:val="001868A5"/>
    <w:rsid w:val="00190920"/>
    <w:rsid w:val="0019289A"/>
    <w:rsid w:val="00194F0A"/>
    <w:rsid w:val="001B43DA"/>
    <w:rsid w:val="001B50D5"/>
    <w:rsid w:val="001B56F8"/>
    <w:rsid w:val="001B7BF8"/>
    <w:rsid w:val="001C2B45"/>
    <w:rsid w:val="001C4076"/>
    <w:rsid w:val="001D27A2"/>
    <w:rsid w:val="001E0CEF"/>
    <w:rsid w:val="001E26CF"/>
    <w:rsid w:val="001E2CEF"/>
    <w:rsid w:val="001E2E72"/>
    <w:rsid w:val="001F17CC"/>
    <w:rsid w:val="001F1DE1"/>
    <w:rsid w:val="001F3507"/>
    <w:rsid w:val="0020657B"/>
    <w:rsid w:val="00207D04"/>
    <w:rsid w:val="002105DC"/>
    <w:rsid w:val="00217972"/>
    <w:rsid w:val="00222617"/>
    <w:rsid w:val="00223625"/>
    <w:rsid w:val="00224C0C"/>
    <w:rsid w:val="00231C24"/>
    <w:rsid w:val="00233AC4"/>
    <w:rsid w:val="00233AC7"/>
    <w:rsid w:val="0024081D"/>
    <w:rsid w:val="0024486D"/>
    <w:rsid w:val="0025360B"/>
    <w:rsid w:val="00264208"/>
    <w:rsid w:val="002718F2"/>
    <w:rsid w:val="0027345B"/>
    <w:rsid w:val="00280033"/>
    <w:rsid w:val="00281DD7"/>
    <w:rsid w:val="00283139"/>
    <w:rsid w:val="002A7203"/>
    <w:rsid w:val="002A7F16"/>
    <w:rsid w:val="002B3DAE"/>
    <w:rsid w:val="002B4DF4"/>
    <w:rsid w:val="002B5454"/>
    <w:rsid w:val="002C1720"/>
    <w:rsid w:val="002C2348"/>
    <w:rsid w:val="002D3984"/>
    <w:rsid w:val="002D5433"/>
    <w:rsid w:val="002D75FC"/>
    <w:rsid w:val="002E48C8"/>
    <w:rsid w:val="002F4A79"/>
    <w:rsid w:val="00302FF3"/>
    <w:rsid w:val="00305244"/>
    <w:rsid w:val="00306552"/>
    <w:rsid w:val="00307743"/>
    <w:rsid w:val="00314ECA"/>
    <w:rsid w:val="00323A84"/>
    <w:rsid w:val="003243CC"/>
    <w:rsid w:val="003250C3"/>
    <w:rsid w:val="0032747C"/>
    <w:rsid w:val="00331E73"/>
    <w:rsid w:val="00333412"/>
    <w:rsid w:val="003351F6"/>
    <w:rsid w:val="00343990"/>
    <w:rsid w:val="00347A7A"/>
    <w:rsid w:val="00351247"/>
    <w:rsid w:val="00353678"/>
    <w:rsid w:val="00353FF5"/>
    <w:rsid w:val="003726BF"/>
    <w:rsid w:val="003907CD"/>
    <w:rsid w:val="003B7115"/>
    <w:rsid w:val="003C10A2"/>
    <w:rsid w:val="003C5F6D"/>
    <w:rsid w:val="003D0194"/>
    <w:rsid w:val="003D34D3"/>
    <w:rsid w:val="003D42F8"/>
    <w:rsid w:val="003D58B4"/>
    <w:rsid w:val="003D648D"/>
    <w:rsid w:val="003E090E"/>
    <w:rsid w:val="003E0F1A"/>
    <w:rsid w:val="003E7FA8"/>
    <w:rsid w:val="003F0908"/>
    <w:rsid w:val="003F1380"/>
    <w:rsid w:val="004000E0"/>
    <w:rsid w:val="00400790"/>
    <w:rsid w:val="00404752"/>
    <w:rsid w:val="00404FB1"/>
    <w:rsid w:val="00412A87"/>
    <w:rsid w:val="00417EC1"/>
    <w:rsid w:val="00430B46"/>
    <w:rsid w:val="00434707"/>
    <w:rsid w:val="00435CFF"/>
    <w:rsid w:val="004377CA"/>
    <w:rsid w:val="004400AC"/>
    <w:rsid w:val="004555CC"/>
    <w:rsid w:val="0045733E"/>
    <w:rsid w:val="00462E71"/>
    <w:rsid w:val="00462FD9"/>
    <w:rsid w:val="0046612D"/>
    <w:rsid w:val="004A1268"/>
    <w:rsid w:val="004A1543"/>
    <w:rsid w:val="004A78C6"/>
    <w:rsid w:val="004B0D10"/>
    <w:rsid w:val="004B4CB3"/>
    <w:rsid w:val="004B52A5"/>
    <w:rsid w:val="004C1CE2"/>
    <w:rsid w:val="004C36B9"/>
    <w:rsid w:val="004C3F7B"/>
    <w:rsid w:val="004D4F10"/>
    <w:rsid w:val="004D58D9"/>
    <w:rsid w:val="004D7B11"/>
    <w:rsid w:val="004E1A20"/>
    <w:rsid w:val="004E7293"/>
    <w:rsid w:val="004F0D06"/>
    <w:rsid w:val="004F245C"/>
    <w:rsid w:val="00505ACD"/>
    <w:rsid w:val="00505F5E"/>
    <w:rsid w:val="00507F7C"/>
    <w:rsid w:val="00516B04"/>
    <w:rsid w:val="00517FBF"/>
    <w:rsid w:val="0052037C"/>
    <w:rsid w:val="00520B5C"/>
    <w:rsid w:val="00522A3A"/>
    <w:rsid w:val="00527786"/>
    <w:rsid w:val="00532AF4"/>
    <w:rsid w:val="00535DBF"/>
    <w:rsid w:val="0054141E"/>
    <w:rsid w:val="00543B67"/>
    <w:rsid w:val="005459CC"/>
    <w:rsid w:val="00546136"/>
    <w:rsid w:val="00550C74"/>
    <w:rsid w:val="00560EF0"/>
    <w:rsid w:val="005636CB"/>
    <w:rsid w:val="00570968"/>
    <w:rsid w:val="00570FE8"/>
    <w:rsid w:val="00574D13"/>
    <w:rsid w:val="00575269"/>
    <w:rsid w:val="005870B7"/>
    <w:rsid w:val="00595344"/>
    <w:rsid w:val="00595DFC"/>
    <w:rsid w:val="00597F7C"/>
    <w:rsid w:val="005A3101"/>
    <w:rsid w:val="005A5878"/>
    <w:rsid w:val="005B3D47"/>
    <w:rsid w:val="005B5683"/>
    <w:rsid w:val="005B73F2"/>
    <w:rsid w:val="005C05E5"/>
    <w:rsid w:val="005C0AE9"/>
    <w:rsid w:val="005C76F8"/>
    <w:rsid w:val="005D5D09"/>
    <w:rsid w:val="005F2173"/>
    <w:rsid w:val="005F5515"/>
    <w:rsid w:val="005F5AE2"/>
    <w:rsid w:val="00601EF1"/>
    <w:rsid w:val="00607660"/>
    <w:rsid w:val="0061501E"/>
    <w:rsid w:val="006174C0"/>
    <w:rsid w:val="00617B11"/>
    <w:rsid w:val="006271F3"/>
    <w:rsid w:val="00630555"/>
    <w:rsid w:val="00630754"/>
    <w:rsid w:val="006315C4"/>
    <w:rsid w:val="00641780"/>
    <w:rsid w:val="00642B75"/>
    <w:rsid w:val="00643F58"/>
    <w:rsid w:val="00646B8A"/>
    <w:rsid w:val="006479EA"/>
    <w:rsid w:val="006536AE"/>
    <w:rsid w:val="00656960"/>
    <w:rsid w:val="0066284A"/>
    <w:rsid w:val="0066640C"/>
    <w:rsid w:val="0067168E"/>
    <w:rsid w:val="006770A5"/>
    <w:rsid w:val="006816B2"/>
    <w:rsid w:val="00685649"/>
    <w:rsid w:val="00687F20"/>
    <w:rsid w:val="00694028"/>
    <w:rsid w:val="006A04D5"/>
    <w:rsid w:val="006B2745"/>
    <w:rsid w:val="006B2F88"/>
    <w:rsid w:val="006B423C"/>
    <w:rsid w:val="006B6B60"/>
    <w:rsid w:val="006B6C19"/>
    <w:rsid w:val="006C1EDF"/>
    <w:rsid w:val="006C322C"/>
    <w:rsid w:val="006C3386"/>
    <w:rsid w:val="006C3FB1"/>
    <w:rsid w:val="006D1BC2"/>
    <w:rsid w:val="006D5157"/>
    <w:rsid w:val="006E02B0"/>
    <w:rsid w:val="006E0E28"/>
    <w:rsid w:val="006E3A68"/>
    <w:rsid w:val="006E3C7D"/>
    <w:rsid w:val="006E7E7F"/>
    <w:rsid w:val="006F5000"/>
    <w:rsid w:val="006F5BFE"/>
    <w:rsid w:val="007076FA"/>
    <w:rsid w:val="007104C8"/>
    <w:rsid w:val="007148C6"/>
    <w:rsid w:val="00723B6C"/>
    <w:rsid w:val="00724F61"/>
    <w:rsid w:val="00736ACB"/>
    <w:rsid w:val="0074353A"/>
    <w:rsid w:val="00747A5F"/>
    <w:rsid w:val="0075013C"/>
    <w:rsid w:val="0075046B"/>
    <w:rsid w:val="007510E6"/>
    <w:rsid w:val="00754789"/>
    <w:rsid w:val="00761047"/>
    <w:rsid w:val="00763814"/>
    <w:rsid w:val="0076448E"/>
    <w:rsid w:val="007712AB"/>
    <w:rsid w:val="00775D52"/>
    <w:rsid w:val="007806E9"/>
    <w:rsid w:val="007924B3"/>
    <w:rsid w:val="007947CA"/>
    <w:rsid w:val="00795270"/>
    <w:rsid w:val="007A4923"/>
    <w:rsid w:val="007A652D"/>
    <w:rsid w:val="007B0942"/>
    <w:rsid w:val="007C6210"/>
    <w:rsid w:val="007E3773"/>
    <w:rsid w:val="007E5BA6"/>
    <w:rsid w:val="007E6105"/>
    <w:rsid w:val="007F5496"/>
    <w:rsid w:val="007F6F49"/>
    <w:rsid w:val="0080397F"/>
    <w:rsid w:val="0081399B"/>
    <w:rsid w:val="008231BC"/>
    <w:rsid w:val="00830B81"/>
    <w:rsid w:val="00833C16"/>
    <w:rsid w:val="00845817"/>
    <w:rsid w:val="00850277"/>
    <w:rsid w:val="0085343E"/>
    <w:rsid w:val="00856F02"/>
    <w:rsid w:val="00860560"/>
    <w:rsid w:val="008714FC"/>
    <w:rsid w:val="00887A30"/>
    <w:rsid w:val="00895CCE"/>
    <w:rsid w:val="008A2688"/>
    <w:rsid w:val="008B681F"/>
    <w:rsid w:val="008E1DB1"/>
    <w:rsid w:val="008E3CCC"/>
    <w:rsid w:val="008E4895"/>
    <w:rsid w:val="008E56F3"/>
    <w:rsid w:val="008E5E31"/>
    <w:rsid w:val="008F41C6"/>
    <w:rsid w:val="0090336D"/>
    <w:rsid w:val="00915471"/>
    <w:rsid w:val="00916E84"/>
    <w:rsid w:val="00923DC5"/>
    <w:rsid w:val="00932FBA"/>
    <w:rsid w:val="00937D18"/>
    <w:rsid w:val="00941546"/>
    <w:rsid w:val="009420D8"/>
    <w:rsid w:val="009425D9"/>
    <w:rsid w:val="0095754E"/>
    <w:rsid w:val="009613D2"/>
    <w:rsid w:val="00965280"/>
    <w:rsid w:val="00967607"/>
    <w:rsid w:val="00973273"/>
    <w:rsid w:val="00976726"/>
    <w:rsid w:val="0097712F"/>
    <w:rsid w:val="00986782"/>
    <w:rsid w:val="009925A0"/>
    <w:rsid w:val="009934B6"/>
    <w:rsid w:val="00993788"/>
    <w:rsid w:val="00993A52"/>
    <w:rsid w:val="009A20E9"/>
    <w:rsid w:val="009A6D99"/>
    <w:rsid w:val="009A7753"/>
    <w:rsid w:val="009B6732"/>
    <w:rsid w:val="009C2EE6"/>
    <w:rsid w:val="009C3CB1"/>
    <w:rsid w:val="009C4561"/>
    <w:rsid w:val="009C4E01"/>
    <w:rsid w:val="009D4C59"/>
    <w:rsid w:val="009D6C68"/>
    <w:rsid w:val="009D7760"/>
    <w:rsid w:val="009E1122"/>
    <w:rsid w:val="009E19BC"/>
    <w:rsid w:val="009E2C18"/>
    <w:rsid w:val="009E3D1E"/>
    <w:rsid w:val="009E3F61"/>
    <w:rsid w:val="009E5D76"/>
    <w:rsid w:val="009E6CCE"/>
    <w:rsid w:val="009F0D4D"/>
    <w:rsid w:val="009F1109"/>
    <w:rsid w:val="00A003FE"/>
    <w:rsid w:val="00A00418"/>
    <w:rsid w:val="00A0140B"/>
    <w:rsid w:val="00A02439"/>
    <w:rsid w:val="00A02BB6"/>
    <w:rsid w:val="00A02FC7"/>
    <w:rsid w:val="00A06720"/>
    <w:rsid w:val="00A10B9A"/>
    <w:rsid w:val="00A12222"/>
    <w:rsid w:val="00A16360"/>
    <w:rsid w:val="00A22986"/>
    <w:rsid w:val="00A24F81"/>
    <w:rsid w:val="00A25190"/>
    <w:rsid w:val="00A272E4"/>
    <w:rsid w:val="00A2759B"/>
    <w:rsid w:val="00A37F8A"/>
    <w:rsid w:val="00A40546"/>
    <w:rsid w:val="00A4386C"/>
    <w:rsid w:val="00A458A7"/>
    <w:rsid w:val="00A46F19"/>
    <w:rsid w:val="00A519DA"/>
    <w:rsid w:val="00A56F54"/>
    <w:rsid w:val="00A64B6C"/>
    <w:rsid w:val="00A82477"/>
    <w:rsid w:val="00A83E43"/>
    <w:rsid w:val="00A84CED"/>
    <w:rsid w:val="00A9297D"/>
    <w:rsid w:val="00A930ED"/>
    <w:rsid w:val="00A93567"/>
    <w:rsid w:val="00AA1F7A"/>
    <w:rsid w:val="00AA3D6D"/>
    <w:rsid w:val="00AB415E"/>
    <w:rsid w:val="00AD04B9"/>
    <w:rsid w:val="00AD2C32"/>
    <w:rsid w:val="00AD4960"/>
    <w:rsid w:val="00AD6268"/>
    <w:rsid w:val="00AE3489"/>
    <w:rsid w:val="00AE6A89"/>
    <w:rsid w:val="00AF1B57"/>
    <w:rsid w:val="00AF1C3A"/>
    <w:rsid w:val="00AF1FBF"/>
    <w:rsid w:val="00AF2824"/>
    <w:rsid w:val="00AF2938"/>
    <w:rsid w:val="00AF4309"/>
    <w:rsid w:val="00AF6419"/>
    <w:rsid w:val="00B0003E"/>
    <w:rsid w:val="00B001B9"/>
    <w:rsid w:val="00B166EB"/>
    <w:rsid w:val="00B2232F"/>
    <w:rsid w:val="00B362E9"/>
    <w:rsid w:val="00B36BC8"/>
    <w:rsid w:val="00B50281"/>
    <w:rsid w:val="00B52381"/>
    <w:rsid w:val="00B52CBF"/>
    <w:rsid w:val="00B535EB"/>
    <w:rsid w:val="00B56B17"/>
    <w:rsid w:val="00B63FDF"/>
    <w:rsid w:val="00B732BE"/>
    <w:rsid w:val="00B745DB"/>
    <w:rsid w:val="00BA1224"/>
    <w:rsid w:val="00BA20D2"/>
    <w:rsid w:val="00BA4799"/>
    <w:rsid w:val="00BB2000"/>
    <w:rsid w:val="00BB456A"/>
    <w:rsid w:val="00BB5AFC"/>
    <w:rsid w:val="00BC1A88"/>
    <w:rsid w:val="00BC5B04"/>
    <w:rsid w:val="00BD2152"/>
    <w:rsid w:val="00BD2AE0"/>
    <w:rsid w:val="00BD3BC7"/>
    <w:rsid w:val="00BD4147"/>
    <w:rsid w:val="00BD6FC5"/>
    <w:rsid w:val="00BE26FE"/>
    <w:rsid w:val="00BE3D90"/>
    <w:rsid w:val="00BE5B1A"/>
    <w:rsid w:val="00BE613F"/>
    <w:rsid w:val="00C023E3"/>
    <w:rsid w:val="00C03AE3"/>
    <w:rsid w:val="00C1511A"/>
    <w:rsid w:val="00C26EBC"/>
    <w:rsid w:val="00C306AE"/>
    <w:rsid w:val="00C311E5"/>
    <w:rsid w:val="00C33D41"/>
    <w:rsid w:val="00C35B0C"/>
    <w:rsid w:val="00C403F8"/>
    <w:rsid w:val="00C405CF"/>
    <w:rsid w:val="00C4120B"/>
    <w:rsid w:val="00C53784"/>
    <w:rsid w:val="00C53EF1"/>
    <w:rsid w:val="00C6750A"/>
    <w:rsid w:val="00C764B2"/>
    <w:rsid w:val="00C77BBF"/>
    <w:rsid w:val="00C83731"/>
    <w:rsid w:val="00C84824"/>
    <w:rsid w:val="00C84A36"/>
    <w:rsid w:val="00C86E63"/>
    <w:rsid w:val="00C87F87"/>
    <w:rsid w:val="00C937B2"/>
    <w:rsid w:val="00CA081D"/>
    <w:rsid w:val="00CA4E71"/>
    <w:rsid w:val="00CA6F65"/>
    <w:rsid w:val="00CD0017"/>
    <w:rsid w:val="00CD08A9"/>
    <w:rsid w:val="00CD1CF5"/>
    <w:rsid w:val="00CD2E9F"/>
    <w:rsid w:val="00CE0FC8"/>
    <w:rsid w:val="00CE3C66"/>
    <w:rsid w:val="00CF5081"/>
    <w:rsid w:val="00D03D99"/>
    <w:rsid w:val="00D2024E"/>
    <w:rsid w:val="00D3526E"/>
    <w:rsid w:val="00D41A73"/>
    <w:rsid w:val="00D421E8"/>
    <w:rsid w:val="00D62308"/>
    <w:rsid w:val="00D62420"/>
    <w:rsid w:val="00D62B06"/>
    <w:rsid w:val="00D63E22"/>
    <w:rsid w:val="00D64962"/>
    <w:rsid w:val="00D65DE5"/>
    <w:rsid w:val="00D722A3"/>
    <w:rsid w:val="00D83995"/>
    <w:rsid w:val="00D929D2"/>
    <w:rsid w:val="00DA007E"/>
    <w:rsid w:val="00DA0DFD"/>
    <w:rsid w:val="00DA4F6F"/>
    <w:rsid w:val="00DA6D14"/>
    <w:rsid w:val="00DA7D9F"/>
    <w:rsid w:val="00DD24BA"/>
    <w:rsid w:val="00DE0144"/>
    <w:rsid w:val="00DE083B"/>
    <w:rsid w:val="00DE4E76"/>
    <w:rsid w:val="00DE7EFD"/>
    <w:rsid w:val="00DF112C"/>
    <w:rsid w:val="00DF4050"/>
    <w:rsid w:val="00DF5BFD"/>
    <w:rsid w:val="00DF67A9"/>
    <w:rsid w:val="00E02289"/>
    <w:rsid w:val="00E04012"/>
    <w:rsid w:val="00E11C96"/>
    <w:rsid w:val="00E13851"/>
    <w:rsid w:val="00E13C27"/>
    <w:rsid w:val="00E22455"/>
    <w:rsid w:val="00E23978"/>
    <w:rsid w:val="00E23DCF"/>
    <w:rsid w:val="00E24334"/>
    <w:rsid w:val="00E3058B"/>
    <w:rsid w:val="00E327BE"/>
    <w:rsid w:val="00E33459"/>
    <w:rsid w:val="00E34039"/>
    <w:rsid w:val="00E3628F"/>
    <w:rsid w:val="00E37837"/>
    <w:rsid w:val="00E41397"/>
    <w:rsid w:val="00E422C9"/>
    <w:rsid w:val="00E43177"/>
    <w:rsid w:val="00E46BD4"/>
    <w:rsid w:val="00E526E8"/>
    <w:rsid w:val="00E5369B"/>
    <w:rsid w:val="00E5375A"/>
    <w:rsid w:val="00E60095"/>
    <w:rsid w:val="00E60D56"/>
    <w:rsid w:val="00E66A36"/>
    <w:rsid w:val="00E8305F"/>
    <w:rsid w:val="00E8321E"/>
    <w:rsid w:val="00E83F3A"/>
    <w:rsid w:val="00E842DF"/>
    <w:rsid w:val="00E90788"/>
    <w:rsid w:val="00E931A1"/>
    <w:rsid w:val="00E93784"/>
    <w:rsid w:val="00E93C45"/>
    <w:rsid w:val="00EA281D"/>
    <w:rsid w:val="00EA2967"/>
    <w:rsid w:val="00EA33FB"/>
    <w:rsid w:val="00EB0E0C"/>
    <w:rsid w:val="00EC547F"/>
    <w:rsid w:val="00ED160E"/>
    <w:rsid w:val="00EE18F4"/>
    <w:rsid w:val="00EE6001"/>
    <w:rsid w:val="00EF20B1"/>
    <w:rsid w:val="00EF24AA"/>
    <w:rsid w:val="00EF647B"/>
    <w:rsid w:val="00F00B57"/>
    <w:rsid w:val="00F022E1"/>
    <w:rsid w:val="00F05E3C"/>
    <w:rsid w:val="00F10787"/>
    <w:rsid w:val="00F1386C"/>
    <w:rsid w:val="00F169D3"/>
    <w:rsid w:val="00F227F0"/>
    <w:rsid w:val="00F235D9"/>
    <w:rsid w:val="00F302BA"/>
    <w:rsid w:val="00F33269"/>
    <w:rsid w:val="00F5157E"/>
    <w:rsid w:val="00F53FFA"/>
    <w:rsid w:val="00F54C24"/>
    <w:rsid w:val="00F5707B"/>
    <w:rsid w:val="00F7003F"/>
    <w:rsid w:val="00F8112C"/>
    <w:rsid w:val="00F83D7B"/>
    <w:rsid w:val="00F85A29"/>
    <w:rsid w:val="00F87F17"/>
    <w:rsid w:val="00F90B29"/>
    <w:rsid w:val="00F952F6"/>
    <w:rsid w:val="00FA0B0B"/>
    <w:rsid w:val="00FA3450"/>
    <w:rsid w:val="00FB0C51"/>
    <w:rsid w:val="00FB0D62"/>
    <w:rsid w:val="00FB2417"/>
    <w:rsid w:val="00FB251F"/>
    <w:rsid w:val="00FB492B"/>
    <w:rsid w:val="00FC054D"/>
    <w:rsid w:val="00FC7D8F"/>
    <w:rsid w:val="00FD0FC0"/>
    <w:rsid w:val="00FD272C"/>
    <w:rsid w:val="00FD6B7F"/>
    <w:rsid w:val="00FE3FDD"/>
    <w:rsid w:val="00FF0F8D"/>
    <w:rsid w:val="00FF2FD6"/>
    <w:rsid w:val="00FF352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72"/>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F8F2F-2756-4C71-9256-48CD0498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21</Pages>
  <Words>8398</Words>
  <Characters>50391</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19</cp:revision>
  <cp:lastPrinted>2017-03-09T11:19:00Z</cp:lastPrinted>
  <dcterms:created xsi:type="dcterms:W3CDTF">2017-03-03T07:26:00Z</dcterms:created>
  <dcterms:modified xsi:type="dcterms:W3CDTF">2017-03-09T12:18:00Z</dcterms:modified>
</cp:coreProperties>
</file>