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6D1BC2" w:rsidRPr="00FF352B" w:rsidRDefault="007C6210" w:rsidP="009613D2">
      <w:pPr>
        <w:pStyle w:val="Bezodstpw"/>
        <w:jc w:val="center"/>
        <w:rPr>
          <w:rFonts w:ascii="Arial Narrow" w:hAnsi="Arial Narrow" w:cs="Times New Roman"/>
          <w:b/>
        </w:rPr>
      </w:pPr>
      <w:r w:rsidRPr="00FF352B">
        <w:rPr>
          <w:rFonts w:ascii="Arial Narrow" w:hAnsi="Arial Narrow" w:cs="Times New Roman"/>
          <w:b/>
        </w:rPr>
        <w:t>NA DOSTAWĘ</w:t>
      </w:r>
      <w:r w:rsidR="006D1BC2" w:rsidRPr="00FF352B">
        <w:rPr>
          <w:rFonts w:ascii="Arial Narrow" w:hAnsi="Arial Narrow" w:cs="Times New Roman"/>
          <w:b/>
        </w:rPr>
        <w:t xml:space="preserve"> </w:t>
      </w:r>
      <w:r w:rsidR="00DE7EFD" w:rsidRPr="00FF352B">
        <w:rPr>
          <w:rFonts w:ascii="Arial Narrow" w:hAnsi="Arial Narrow" w:cs="Times New Roman"/>
          <w:b/>
        </w:rPr>
        <w:t>POMP INSULINOWYCH</w:t>
      </w:r>
      <w:r w:rsidR="00B63FDF" w:rsidRPr="00FF352B">
        <w:rPr>
          <w:rFonts w:ascii="Arial Narrow" w:hAnsi="Arial Narrow" w:cs="Times New Roman"/>
          <w:b/>
        </w:rPr>
        <w:t xml:space="preserve"> NA POTRZEBY UNIWERSYTECKIEGO</w:t>
      </w:r>
      <w:r w:rsidR="00EC547F" w:rsidRPr="00FF352B">
        <w:rPr>
          <w:rFonts w:ascii="Arial Narrow" w:hAnsi="Arial Narrow" w:cs="Times New Roman"/>
          <w:b/>
        </w:rPr>
        <w:t xml:space="preserve"> SZPITALA DZIECIĘCEGO W KRAKOWI</w:t>
      </w:r>
      <w:r w:rsidR="00E02289" w:rsidRPr="00FF352B">
        <w:rPr>
          <w:rFonts w:ascii="Arial Narrow" w:hAnsi="Arial Narrow" w:cs="Times New Roman"/>
          <w:b/>
        </w:rPr>
        <w:t>E</w:t>
      </w:r>
      <w:r w:rsidR="00B63FDF" w:rsidRPr="00FF352B">
        <w:rPr>
          <w:rFonts w:ascii="Arial Narrow" w:hAnsi="Arial Narrow" w:cs="Times New Roman"/>
          <w:b/>
        </w:rPr>
        <w:t xml:space="preserve">. </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Pr="00FF352B"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dostawy </w:t>
      </w:r>
      <w:r w:rsidR="009F0D4D" w:rsidRPr="00FF352B">
        <w:rPr>
          <w:rFonts w:ascii="Arial Narrow" w:hAnsi="Arial Narrow" w:cs="Times New Roman"/>
        </w:rPr>
        <w:t>pomp insulinowych</w:t>
      </w:r>
      <w:r w:rsidRPr="00FF352B">
        <w:rPr>
          <w:rFonts w:ascii="Arial Narrow" w:hAnsi="Arial Narrow" w:cs="Times New Roman"/>
        </w:rPr>
        <w:t>,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Pr="00FF352B">
        <w:rPr>
          <w:rFonts w:ascii="Arial Narrow" w:hAnsi="Arial Narrow" w:cs="Times New Roman"/>
        </w:rPr>
        <w:t>przewidywanych ilości zawiera Załąc</w:t>
      </w:r>
      <w:r w:rsidR="007C6210" w:rsidRPr="00FF352B">
        <w:rPr>
          <w:rFonts w:ascii="Arial Narrow" w:hAnsi="Arial Narrow" w:cs="Times New Roman"/>
        </w:rPr>
        <w:t>znik nr 2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Okres pełnej bezpłatnej gwarancji na dostarczony przedmiot zamówienia będzie wynosił nie mniej niż 48 miesięcy począwszy od daty odbioru.</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Wykonawca zapewnia szkolenie z obsługi pompy (każdego nowego pacjenta) w terminie 7 dni od daty przekazania pompy pacjentowi w ośrodku zakładającym pompę oraz podłączenie pompy w terminie </w:t>
      </w:r>
      <w:r w:rsidR="00DE083B" w:rsidRPr="00FF352B">
        <w:rPr>
          <w:rFonts w:ascii="Arial Narrow" w:hAnsi="Arial Narrow" w:cs="Times New Roman"/>
        </w:rPr>
        <w:t>14 dni od daty przekazania pomp</w:t>
      </w:r>
      <w:r w:rsidRPr="00FF352B">
        <w:rPr>
          <w:rFonts w:ascii="Arial Narrow" w:hAnsi="Arial Narrow" w:cs="Times New Roman"/>
        </w:rPr>
        <w:t xml:space="preserve"> w ośrodku podłączającym pompy.</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9F0D4D" w:rsidRPr="00FF352B">
        <w:rPr>
          <w:rFonts w:ascii="Arial Narrow" w:eastAsia="Times New Roman" w:hAnsi="Arial Narrow" w:cs="Times New Roman"/>
          <w:lang w:eastAsia="pl-PL"/>
        </w:rPr>
        <w:t xml:space="preserve"> </w:t>
      </w:r>
      <w:r w:rsidR="009F0D4D" w:rsidRPr="00FF352B">
        <w:rPr>
          <w:rFonts w:ascii="Arial Narrow" w:hAnsi="Arial Narrow" w:cs="Times New Roman"/>
        </w:rPr>
        <w:t>33194100-7</w:t>
      </w:r>
      <w:r w:rsidR="00FD0FC0" w:rsidRPr="00FF352B">
        <w:rPr>
          <w:rFonts w:ascii="Arial Narrow" w:hAnsi="Arial Narrow" w:cs="Times New Roman"/>
        </w:rPr>
        <w:t>;</w:t>
      </w:r>
    </w:p>
    <w:p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 xml:space="preserve">Zamawiający </w:t>
      </w:r>
      <w:r w:rsidR="00E02289" w:rsidRPr="00FF352B">
        <w:rPr>
          <w:rFonts w:ascii="Arial Narrow" w:hAnsi="Arial Narrow" w:cs="Times New Roman"/>
        </w:rPr>
        <w:t xml:space="preserve">dopuszcza składanie </w:t>
      </w:r>
      <w:r w:rsidRPr="00FF352B">
        <w:rPr>
          <w:rFonts w:ascii="Arial Narrow" w:hAnsi="Arial Narrow" w:cs="Times New Roman"/>
        </w:rPr>
        <w:t>ofe</w:t>
      </w:r>
      <w:r w:rsidR="00E02289" w:rsidRPr="00FF352B">
        <w:rPr>
          <w:rFonts w:ascii="Arial Narrow" w:hAnsi="Arial Narrow" w:cs="Times New Roman"/>
        </w:rPr>
        <w:t>rt częściowych w następujących zadaniach:</w:t>
      </w:r>
    </w:p>
    <w:p w:rsidR="00E02289" w:rsidRPr="00FF352B" w:rsidRDefault="00E02289" w:rsidP="00E02289">
      <w:pPr>
        <w:pStyle w:val="Bezodstpw"/>
        <w:ind w:left="284"/>
        <w:jc w:val="both"/>
        <w:rPr>
          <w:rFonts w:ascii="Arial Narrow" w:hAnsi="Arial Narrow" w:cs="Times New Roman"/>
          <w:b/>
        </w:rPr>
      </w:pPr>
      <w:r w:rsidRPr="00FF352B">
        <w:rPr>
          <w:rFonts w:ascii="Arial Narrow" w:hAnsi="Arial Narrow" w:cs="Times New Roman"/>
          <w:b/>
        </w:rPr>
        <w:t xml:space="preserve">Zadanie nr 1 </w:t>
      </w:r>
      <w:r w:rsidR="009F0D4D" w:rsidRPr="00FF352B">
        <w:rPr>
          <w:rFonts w:ascii="Arial Narrow" w:hAnsi="Arial Narrow" w:cs="Times New Roman"/>
          <w:b/>
        </w:rPr>
        <w:t>–</w:t>
      </w:r>
      <w:r w:rsidRPr="00FF352B">
        <w:rPr>
          <w:rFonts w:ascii="Arial Narrow" w:hAnsi="Arial Narrow" w:cs="Times New Roman"/>
          <w:b/>
        </w:rPr>
        <w:t xml:space="preserve"> </w:t>
      </w:r>
      <w:r w:rsidR="00A82477" w:rsidRPr="00FF352B">
        <w:rPr>
          <w:rFonts w:ascii="Arial Narrow" w:hAnsi="Arial Narrow" w:cs="Times New Roman"/>
          <w:b/>
        </w:rPr>
        <w:t>Pompa insulinowa z monitorowaniem</w:t>
      </w:r>
      <w:r w:rsidR="009F0D4D" w:rsidRPr="00FF352B">
        <w:rPr>
          <w:rFonts w:ascii="Arial Narrow" w:hAnsi="Arial Narrow" w:cs="Times New Roman"/>
          <w:b/>
        </w:rPr>
        <w:t xml:space="preserve"> glikemi</w:t>
      </w:r>
      <w:r w:rsidR="00A82477" w:rsidRPr="00FF352B">
        <w:rPr>
          <w:rFonts w:ascii="Arial Narrow" w:hAnsi="Arial Narrow" w:cs="Times New Roman"/>
          <w:b/>
        </w:rPr>
        <w:t>i</w:t>
      </w:r>
      <w:r w:rsidR="009F0D4D" w:rsidRPr="00FF352B">
        <w:rPr>
          <w:rFonts w:ascii="Arial Narrow" w:hAnsi="Arial Narrow" w:cs="Times New Roman"/>
          <w:b/>
        </w:rPr>
        <w:t xml:space="preserve"> dla dzieci </w:t>
      </w:r>
      <w:r w:rsidR="00A82477" w:rsidRPr="00FF352B">
        <w:rPr>
          <w:rFonts w:ascii="Arial Narrow" w:hAnsi="Arial Narrow" w:cs="Times New Roman"/>
          <w:b/>
        </w:rPr>
        <w:t>poniżej</w:t>
      </w:r>
      <w:r w:rsidR="009F0D4D" w:rsidRPr="00FF352B">
        <w:rPr>
          <w:rFonts w:ascii="Arial Narrow" w:hAnsi="Arial Narrow" w:cs="Times New Roman"/>
          <w:b/>
        </w:rPr>
        <w:t xml:space="preserve"> 6 roku życia;</w:t>
      </w:r>
    </w:p>
    <w:p w:rsidR="009F0D4D" w:rsidRPr="00FF352B" w:rsidRDefault="009F0D4D" w:rsidP="00E02289">
      <w:pPr>
        <w:pStyle w:val="Bezodstpw"/>
        <w:ind w:left="284"/>
        <w:jc w:val="both"/>
        <w:rPr>
          <w:rFonts w:ascii="Arial Narrow" w:hAnsi="Arial Narrow" w:cs="Times New Roman"/>
          <w:b/>
        </w:rPr>
      </w:pPr>
      <w:r w:rsidRPr="00FF352B">
        <w:rPr>
          <w:rFonts w:ascii="Arial Narrow" w:hAnsi="Arial Narrow" w:cs="Times New Roman"/>
          <w:b/>
        </w:rPr>
        <w:t>Zadanie nr 2 – P</w:t>
      </w:r>
      <w:r w:rsidR="00A82477" w:rsidRPr="00FF352B">
        <w:rPr>
          <w:rFonts w:ascii="Arial Narrow" w:hAnsi="Arial Narrow" w:cs="Times New Roman"/>
          <w:b/>
        </w:rPr>
        <w:t>ompa insulinowa z monitorowaniem glikemii dla dzieci powyżej 6 roku życia;</w:t>
      </w:r>
    </w:p>
    <w:p w:rsidR="00A82477" w:rsidRPr="00FF352B" w:rsidRDefault="00A82477" w:rsidP="00E02289">
      <w:pPr>
        <w:pStyle w:val="Bezodstpw"/>
        <w:ind w:left="284"/>
        <w:jc w:val="both"/>
        <w:rPr>
          <w:rFonts w:ascii="Arial Narrow" w:hAnsi="Arial Narrow" w:cs="Times New Roman"/>
          <w:b/>
        </w:rPr>
      </w:pPr>
      <w:r w:rsidRPr="00FF352B">
        <w:rPr>
          <w:rFonts w:ascii="Arial Narrow" w:hAnsi="Arial Narrow" w:cs="Times New Roman"/>
          <w:b/>
        </w:rPr>
        <w:t>Zadanie nr 3 – Pompa insulinowa dla dzieci powyżej 6 roku życia;</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795270" w:rsidRPr="00FF352B" w:rsidRDefault="00795270"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0151A9"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Realizacja przedmiotu zamówienia następować będzie sukcesywnie z uwzględnieniem bieżących potrzeb </w:t>
      </w:r>
      <w:r w:rsidR="00E46BD4" w:rsidRPr="00FF352B">
        <w:rPr>
          <w:rFonts w:ascii="Arial Narrow" w:hAnsi="Arial Narrow" w:cs="Times New Roman"/>
        </w:rPr>
        <w:t>z</w:t>
      </w:r>
      <w:r w:rsidRPr="00FF352B">
        <w:rPr>
          <w:rFonts w:ascii="Arial Narrow" w:hAnsi="Arial Narrow" w:cs="Times New Roman"/>
        </w:rPr>
        <w:t xml:space="preserve">amawiającego </w:t>
      </w:r>
      <w:r w:rsidR="00DE7EFD" w:rsidRPr="00FF352B">
        <w:rPr>
          <w:rFonts w:ascii="Arial Narrow" w:hAnsi="Arial Narrow" w:cs="Times New Roman"/>
        </w:rPr>
        <w:t>do 30 czerwca 2017r</w:t>
      </w:r>
      <w:r w:rsidR="0013196C" w:rsidRPr="00FF352B">
        <w:rPr>
          <w:rFonts w:ascii="Arial Narrow" w:hAnsi="Arial Narrow" w:cs="Times New Roman"/>
        </w:rPr>
        <w:t>.</w:t>
      </w:r>
    </w:p>
    <w:p w:rsidR="00795270" w:rsidRPr="00FF352B"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9C4561" w:rsidRPr="00FF352B">
        <w:rPr>
          <w:rFonts w:ascii="Arial Narrow" w:hAnsi="Arial Narrow" w:cs="Times New Roman"/>
        </w:rPr>
        <w:t>5</w:t>
      </w:r>
      <w:r w:rsidR="009A7753" w:rsidRPr="00FF352B">
        <w:rPr>
          <w:rFonts w:ascii="Arial Narrow" w:hAnsi="Arial Narrow" w:cs="Times New Roman"/>
        </w:rPr>
        <w:t xml:space="preserve"> dni od dnia złożenia zamówienia;</w:t>
      </w:r>
    </w:p>
    <w:p w:rsidR="00543B67" w:rsidRPr="00FF352B" w:rsidRDefault="00F10787"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lastRenderedPageBreak/>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ED160E" w:rsidRPr="00FF352B" w:rsidRDefault="007E6105"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 xml:space="preserve">aktualny odpis z właściwego rejestru lub centralnej ewidencji i informacji o działalności gospodarczej Rzeczypospolitej Polskiej </w:t>
      </w:r>
      <w:r w:rsidR="000150CC" w:rsidRPr="00FF352B">
        <w:rPr>
          <w:rFonts w:ascii="Arial Narrow" w:hAnsi="Arial Narrow" w:cs="Times New Roman"/>
        </w:rPr>
        <w:t>wystawiony nie wcześniej niż 6 miesięcy przed upływem terminu składania ofert w</w:t>
      </w:r>
      <w:r w:rsidR="009E19BC" w:rsidRPr="00FF352B">
        <w:rPr>
          <w:rFonts w:ascii="Arial Narrow" w:hAnsi="Arial Narrow" w:cs="Times New Roman"/>
        </w:rPr>
        <w:t> </w:t>
      </w:r>
      <w:r w:rsidR="000150CC" w:rsidRPr="00FF352B">
        <w:rPr>
          <w:rFonts w:ascii="Arial Narrow" w:hAnsi="Arial Narrow" w:cs="Times New Roman"/>
        </w:rPr>
        <w:t>po</w:t>
      </w:r>
      <w:r w:rsidR="00190920" w:rsidRPr="00FF352B">
        <w:rPr>
          <w:rFonts w:ascii="Arial Narrow" w:hAnsi="Arial Narrow" w:cs="Times New Roman"/>
        </w:rPr>
        <w:t>stępowaniu;</w:t>
      </w:r>
    </w:p>
    <w:p w:rsidR="00E60D56" w:rsidRPr="00FF352B" w:rsidRDefault="00E46BD4"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oświadczenie</w:t>
      </w:r>
      <w:r w:rsidR="00E60D56" w:rsidRPr="00FF352B">
        <w:rPr>
          <w:rFonts w:ascii="Arial Narrow" w:hAnsi="Arial Narrow" w:cs="Times New Roman"/>
        </w:rPr>
        <w:t xml:space="preserve"> wykonawcy o braku orzeczenia wobec niego tytułem środka zapobiegawczego zakazu ubiegania się o zamówienia publiczne.</w:t>
      </w:r>
    </w:p>
    <w:p w:rsidR="000150CC" w:rsidRPr="00FF352B" w:rsidRDefault="000150CC" w:rsidP="00E02289">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8112C" w:rsidRPr="00FF352B" w:rsidRDefault="00E526E8" w:rsidP="00505ACD">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Poza dokumentami wskazanymi w pkt. 1</w:t>
      </w:r>
      <w:r w:rsidR="00BB456A" w:rsidRPr="00FF352B">
        <w:rPr>
          <w:rFonts w:ascii="Arial Narrow" w:hAnsi="Arial Narrow" w:cs="Times New Roman"/>
        </w:rPr>
        <w:t xml:space="preserve"> – </w:t>
      </w:r>
      <w:r w:rsidR="009D7760" w:rsidRPr="00FF352B">
        <w:rPr>
          <w:rFonts w:ascii="Arial Narrow" w:hAnsi="Arial Narrow" w:cs="Times New Roman"/>
        </w:rPr>
        <w:t>8</w:t>
      </w:r>
      <w:r w:rsidR="00BB456A" w:rsidRPr="00FF352B">
        <w:rPr>
          <w:rFonts w:ascii="Arial Narrow" w:hAnsi="Arial Narrow" w:cs="Times New Roman"/>
        </w:rPr>
        <w:t xml:space="preserve"> </w:t>
      </w:r>
      <w:r w:rsidRPr="00FF352B">
        <w:rPr>
          <w:rFonts w:ascii="Arial Narrow" w:hAnsi="Arial Narrow" w:cs="Times New Roman"/>
        </w:rPr>
        <w:t xml:space="preserve">niniejszego rozdziału, wykonawca – w </w:t>
      </w:r>
      <w:r w:rsidR="00C83731" w:rsidRPr="00FF352B">
        <w:rPr>
          <w:rFonts w:ascii="Arial Narrow" w:hAnsi="Arial Narrow" w:cs="Times New Roman"/>
        </w:rPr>
        <w:t>celu potwierdzenia spełniania przez zaoferowany przedmiot zamówi</w:t>
      </w:r>
      <w:r w:rsidR="00E46BD4" w:rsidRPr="00FF352B">
        <w:rPr>
          <w:rFonts w:ascii="Arial Narrow" w:hAnsi="Arial Narrow" w:cs="Times New Roman"/>
        </w:rPr>
        <w:t>enia wymagań określonych przez z</w:t>
      </w:r>
      <w:r w:rsidRPr="00FF352B">
        <w:rPr>
          <w:rFonts w:ascii="Arial Narrow" w:hAnsi="Arial Narrow" w:cs="Times New Roman"/>
        </w:rPr>
        <w:t>amawiającego,</w:t>
      </w:r>
      <w:r w:rsidR="006315C4" w:rsidRPr="00FF352B">
        <w:rPr>
          <w:rFonts w:ascii="Arial Narrow" w:hAnsi="Arial Narrow" w:cs="Times New Roman"/>
        </w:rPr>
        <w:t xml:space="preserve"> </w:t>
      </w:r>
      <w:r w:rsidR="00F8112C" w:rsidRPr="00FF352B">
        <w:rPr>
          <w:rFonts w:ascii="Arial Narrow" w:hAnsi="Arial Narrow" w:cs="Times New Roman"/>
        </w:rPr>
        <w:t xml:space="preserve">składa </w:t>
      </w:r>
      <w:r w:rsidR="001C4076" w:rsidRPr="00FF352B">
        <w:rPr>
          <w:rFonts w:ascii="Arial Narrow" w:hAnsi="Arial Narrow" w:cs="Times New Roman"/>
        </w:rPr>
        <w:lastRenderedPageBreak/>
        <w:t>próbki</w:t>
      </w:r>
      <w:r w:rsidR="00CD08A9" w:rsidRPr="00FF352B">
        <w:rPr>
          <w:rFonts w:ascii="Arial Narrow" w:hAnsi="Arial Narrow" w:cs="Times New Roman"/>
        </w:rPr>
        <w:t xml:space="preserve"> oferowanych wyrobów. Zamawiający informuje, że zwrot próbek będzie realizowany zgodnie z art. 97 ust 2 ustawy</w:t>
      </w:r>
      <w:r w:rsidR="003F1380" w:rsidRPr="00FF352B">
        <w:rPr>
          <w:rFonts w:ascii="Arial Narrow" w:hAnsi="Arial Narrow" w:cs="Times New Roman"/>
        </w:rPr>
        <w:t xml:space="preserve"> na koszt wykonawców.</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w sprawach formalnych – mgr Robert Kochański –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137111" w:rsidRPr="00FF352B" w:rsidRDefault="00137111"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 xml:space="preserve">Przedłużenie terminu dopuszczalne jest tylko z jednoczesnym przedłużeniem okresu ważności wadium,  albo </w:t>
      </w:r>
      <w:r w:rsidR="001C4076" w:rsidRPr="00FF352B">
        <w:rPr>
          <w:rFonts w:ascii="Arial Narrow" w:hAnsi="Arial Narrow" w:cs="Times New Roman"/>
        </w:rPr>
        <w:t>–</w:t>
      </w:r>
      <w:r w:rsidRPr="00FF352B">
        <w:rPr>
          <w:rFonts w:ascii="Arial Narrow" w:hAnsi="Arial Narrow" w:cs="Times New Roman"/>
        </w:rPr>
        <w:t xml:space="preserve"> w</w:t>
      </w:r>
      <w:r w:rsidR="001C4076" w:rsidRPr="00FF352B">
        <w:rPr>
          <w:rFonts w:ascii="Arial Narrow" w:hAnsi="Arial Narrow" w:cs="Times New Roman"/>
        </w:rPr>
        <w:t xml:space="preserve"> </w:t>
      </w:r>
      <w:r w:rsidRPr="00FF352B">
        <w:rPr>
          <w:rFonts w:ascii="Arial Narrow" w:hAnsi="Arial Narrow" w:cs="Times New Roman"/>
        </w:rPr>
        <w:t>sytuacji niemożliwości przedłużenia okresu ważności wadium – z wniesieniem nowego wadium na przedłużony okres związania ofertą</w:t>
      </w:r>
      <w:r w:rsidR="00A46F19" w:rsidRPr="00FF352B">
        <w:rPr>
          <w:rFonts w:ascii="Arial Narrow" w:hAnsi="Arial Narrow" w:cs="Times New Roman"/>
        </w:rPr>
        <w:t>.</w:t>
      </w:r>
    </w:p>
    <w:p w:rsidR="00A46F19" w:rsidRPr="00FF352B" w:rsidRDefault="00A46F19"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BB456A" w:rsidRPr="00FF352B">
        <w:rPr>
          <w:rFonts w:ascii="Arial Narrow" w:hAnsi="Arial Narrow" w:cs="Times New Roman"/>
        </w:rPr>
        <w:t xml:space="preserve"> w</w:t>
      </w:r>
      <w:r w:rsidR="00CD2E9F" w:rsidRPr="00FF352B">
        <w:rPr>
          <w:rFonts w:ascii="Arial Narrow" w:hAnsi="Arial Narrow" w:cs="Times New Roman"/>
        </w:rPr>
        <w:t xml:space="preserve"> danym Zadaniu</w:t>
      </w:r>
      <w:r w:rsidR="001662F7"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lastRenderedPageBreak/>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5459C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A06720">
        <w:rPr>
          <w:rFonts w:ascii="Arial Narrow" w:hAnsi="Arial Narrow" w:cs="Times New Roman"/>
          <w:b/>
        </w:rPr>
        <w:t>14</w:t>
      </w:r>
      <w:r w:rsidR="004D7B11" w:rsidRPr="00FF352B">
        <w:rPr>
          <w:rFonts w:ascii="Arial Narrow" w:hAnsi="Arial Narrow" w:cs="Times New Roman"/>
          <w:b/>
        </w:rPr>
        <w:t xml:space="preserve"> marca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 xml:space="preserve">siedzibie Zamawiającego, pokój nr 2H-06b – Sekcja ds. Zamówień Publicznych. Koperta powinna być zamknięta </w:t>
      </w:r>
      <w:r w:rsidRPr="00FF352B">
        <w:rPr>
          <w:rFonts w:ascii="Arial Narrow" w:hAnsi="Arial Narrow" w:cs="Times New Roman"/>
        </w:rPr>
        <w:lastRenderedPageBreak/>
        <w:t>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gu nieograniczonego na:  Dostaw</w:t>
      </w:r>
      <w:r w:rsidR="00070D1C" w:rsidRPr="00FF352B">
        <w:rPr>
          <w:rFonts w:ascii="Arial Narrow" w:hAnsi="Arial Narrow" w:cs="Times New Roman"/>
        </w:rPr>
        <w:t xml:space="preserve">a </w:t>
      </w:r>
      <w:r w:rsidR="001251FB" w:rsidRPr="00FF352B">
        <w:rPr>
          <w:rFonts w:ascii="Arial Narrow" w:hAnsi="Arial Narrow" w:cs="Times New Roman"/>
        </w:rPr>
        <w:t>pomp insulinowych na potrzeby</w:t>
      </w:r>
      <w:r w:rsidR="00070D1C" w:rsidRPr="00FF352B">
        <w:rPr>
          <w:rFonts w:ascii="Arial Narrow" w:hAnsi="Arial Narrow" w:cs="Times New Roman"/>
        </w:rPr>
        <w:t xml:space="preserve"> 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1251FB" w:rsidRPr="00FF352B">
        <w:rPr>
          <w:rFonts w:ascii="Arial Narrow" w:hAnsi="Arial Narrow" w:cs="Times New Roman"/>
        </w:rPr>
        <w:t>11</w:t>
      </w:r>
      <w:r w:rsidR="003907CD" w:rsidRPr="00FF352B">
        <w:rPr>
          <w:rFonts w:ascii="Arial Narrow" w:hAnsi="Arial Narrow" w:cs="Times New Roman"/>
        </w:rPr>
        <w:t>/2017</w:t>
      </w:r>
    </w:p>
    <w:p w:rsidR="009E19BC" w:rsidRPr="00FF352B" w:rsidRDefault="009E19BC" w:rsidP="00517FBF">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rsidR="00517FBF" w:rsidRPr="00FF352B" w:rsidRDefault="00517FBF" w:rsidP="00517FBF">
      <w:pPr>
        <w:pStyle w:val="Akapitzlist"/>
        <w:ind w:left="0"/>
        <w:jc w:val="center"/>
        <w:rPr>
          <w:rFonts w:ascii="Arial Narrow" w:hAnsi="Arial Narrow" w:cs="Times New Roman"/>
        </w:rPr>
      </w:pP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DE083B" w:rsidRPr="00FF352B">
        <w:rPr>
          <w:rFonts w:ascii="Arial Narrow" w:hAnsi="Arial Narrow" w:cs="Times New Roman"/>
          <w:b/>
        </w:rPr>
        <w:t>1</w:t>
      </w:r>
      <w:r w:rsidR="00A06720">
        <w:rPr>
          <w:rFonts w:ascii="Arial Narrow" w:hAnsi="Arial Narrow" w:cs="Times New Roman"/>
          <w:b/>
        </w:rPr>
        <w:t>4</w:t>
      </w:r>
      <w:r w:rsidR="009E3D1E" w:rsidRPr="00FF352B">
        <w:rPr>
          <w:rFonts w:ascii="Arial Narrow" w:hAnsi="Arial Narrow" w:cs="Times New Roman"/>
          <w:b/>
        </w:rPr>
        <w:t xml:space="preserve"> </w:t>
      </w:r>
      <w:r w:rsidR="004D7B11" w:rsidRPr="00FF352B">
        <w:rPr>
          <w:rFonts w:ascii="Arial Narrow" w:hAnsi="Arial Narrow" w:cs="Times New Roman"/>
          <w:b/>
        </w:rPr>
        <w:t>marca</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w Dzienniku Urzędowym</w:t>
      </w:r>
      <w:r w:rsidR="00E46BD4" w:rsidRPr="00FF352B">
        <w:rPr>
          <w:rFonts w:ascii="Arial Narrow" w:hAnsi="Arial Narrow" w:cs="Times New Roman"/>
        </w:rPr>
        <w:t xml:space="preserve"> Unii Europejskiej</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Lp.</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1701"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Waga kryterium</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1</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1701" w:type="dxa"/>
            <w:vAlign w:val="center"/>
          </w:tcPr>
          <w:p w:rsidR="00EB0E0C"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60</w:t>
            </w:r>
            <w:r w:rsidR="00EB0E0C" w:rsidRPr="00FF352B">
              <w:rPr>
                <w:rFonts w:ascii="Arial Narrow" w:hAnsi="Arial Narrow" w:cs="Times New Roman"/>
              </w:rPr>
              <w:t>%</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(najniższa cena zaoferowana/cena badanej oferty)</w:t>
            </w:r>
            <w:r w:rsidR="007104C8" w:rsidRPr="00FF352B">
              <w:rPr>
                <w:rFonts w:ascii="Arial Narrow" w:hAnsi="Arial Narrow" w:cs="Times New Roman"/>
              </w:rPr>
              <w:t xml:space="preserve"> </w:t>
            </w:r>
            <w:r w:rsidRPr="00FF352B">
              <w:rPr>
                <w:rFonts w:ascii="Arial Narrow" w:hAnsi="Arial Narrow" w:cs="Times New Roman"/>
              </w:rPr>
              <w:t>x10 x waga</w:t>
            </w:r>
          </w:p>
        </w:tc>
      </w:tr>
      <w:tr w:rsidR="00EA281D" w:rsidRPr="00FF352B" w:rsidTr="00923DC5">
        <w:tc>
          <w:tcPr>
            <w:tcW w:w="48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2</w:t>
            </w:r>
          </w:p>
        </w:tc>
        <w:tc>
          <w:tcPr>
            <w:tcW w:w="134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Jakość</w:t>
            </w:r>
            <w:r w:rsidR="004A1268" w:rsidRPr="00FF352B">
              <w:rPr>
                <w:rFonts w:ascii="Arial Narrow" w:hAnsi="Arial Narrow" w:cs="Times New Roman"/>
              </w:rPr>
              <w:t xml:space="preserve"> (J)</w:t>
            </w:r>
          </w:p>
        </w:tc>
        <w:tc>
          <w:tcPr>
            <w:tcW w:w="1701"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40%</w:t>
            </w:r>
          </w:p>
        </w:tc>
        <w:tc>
          <w:tcPr>
            <w:tcW w:w="5239" w:type="dxa"/>
            <w:vAlign w:val="center"/>
          </w:tcPr>
          <w:p w:rsidR="007104C8" w:rsidRPr="00FF352B" w:rsidRDefault="005A5878" w:rsidP="00131EDE">
            <w:pPr>
              <w:pStyle w:val="Akapitzlist"/>
              <w:ind w:left="0"/>
              <w:jc w:val="both"/>
              <w:rPr>
                <w:rFonts w:ascii="Arial Narrow" w:hAnsi="Arial Narrow" w:cs="Times New Roman"/>
              </w:rPr>
            </w:pPr>
            <w:r w:rsidRPr="00FF352B">
              <w:rPr>
                <w:rFonts w:ascii="Arial Narrow" w:hAnsi="Arial Narrow" w:cs="Times New Roman"/>
              </w:rPr>
              <w:t>(ilość punktów przyznanych badanej ofercie/maksymalna ilość punktów możliwych do uzyskania) x 10 x waga</w:t>
            </w:r>
          </w:p>
        </w:tc>
      </w:tr>
    </w:tbl>
    <w:p w:rsidR="007104C8" w:rsidRPr="00FF352B" w:rsidRDefault="007104C8" w:rsidP="00171CF0">
      <w:pPr>
        <w:rPr>
          <w:rFonts w:ascii="Arial Narrow" w:hAnsi="Arial Narrow" w:cs="Times New Roman"/>
        </w:rPr>
      </w:pPr>
    </w:p>
    <w:p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lastRenderedPageBreak/>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2718F2" w:rsidRPr="00FF352B" w:rsidRDefault="005459CC"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7104C8" w:rsidRPr="00FF352B" w:rsidRDefault="007104C8" w:rsidP="007104C8">
      <w:pPr>
        <w:spacing w:after="0" w:line="240" w:lineRule="auto"/>
        <w:ind w:firstLine="284"/>
        <w:jc w:val="both"/>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3B7115" w:rsidRDefault="003B7115"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rsidR="00E931A1" w:rsidRPr="00FF352B" w:rsidRDefault="00E931A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dostaw</w:t>
      </w:r>
      <w:r w:rsidR="00FF0F8D" w:rsidRPr="00FF352B">
        <w:rPr>
          <w:rFonts w:ascii="Arial Narrow" w:hAnsi="Arial Narrow" w:cs="Times New Roman"/>
        </w:rPr>
        <w:t>y</w:t>
      </w:r>
      <w:r w:rsidR="00527786" w:rsidRPr="00FF352B">
        <w:rPr>
          <w:rFonts w:ascii="Arial Narrow" w:hAnsi="Arial Narrow" w:cs="Times New Roman"/>
        </w:rPr>
        <w:t xml:space="preserve"> </w:t>
      </w:r>
      <w:r w:rsidR="00C53784" w:rsidRPr="00FF352B">
        <w:rPr>
          <w:rFonts w:ascii="Arial Narrow" w:hAnsi="Arial Narrow" w:cs="Times New Roman"/>
        </w:rPr>
        <w:t>pomp insulinowych w</w:t>
      </w:r>
      <w:r w:rsidR="00527786" w:rsidRPr="00FF352B">
        <w:rPr>
          <w:rFonts w:ascii="Arial Narrow" w:hAnsi="Arial Narrow" w:cs="Times New Roman"/>
        </w:rPr>
        <w:t xml:space="preserve"> Zadaniu</w:t>
      </w:r>
      <w:r w:rsidR="00E23DCF" w:rsidRPr="00FF352B">
        <w:rPr>
          <w:rFonts w:ascii="Arial Narrow" w:hAnsi="Arial Narrow" w:cs="Times New Roman"/>
        </w:rPr>
        <w:t>/Zadaniach</w:t>
      </w:r>
      <w:r w:rsidR="00527786" w:rsidRPr="00FF352B">
        <w:rPr>
          <w:rFonts w:ascii="Arial Narrow" w:hAnsi="Arial Narrow" w:cs="Times New Roman"/>
        </w:rPr>
        <w:t xml:space="preserve"> nr …..</w:t>
      </w:r>
      <w:r w:rsidRPr="00FF352B">
        <w:rPr>
          <w:rFonts w:ascii="Arial Narrow" w:hAnsi="Arial Narrow" w:cs="Times New Roman"/>
        </w:rPr>
        <w:t xml:space="preserve"> </w:t>
      </w:r>
      <w:r w:rsidR="00021BCA" w:rsidRPr="00FF352B">
        <w:rPr>
          <w:rFonts w:ascii="Arial Narrow" w:hAnsi="Arial Narrow" w:cs="Times New Roman"/>
        </w:rPr>
        <w:t>–</w:t>
      </w:r>
      <w:r w:rsidRPr="00FF352B">
        <w:rPr>
          <w:rFonts w:ascii="Arial Narrow" w:hAnsi="Arial Narrow" w:cs="Times New Roman"/>
        </w:rPr>
        <w:t xml:space="preserve"> 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rsidR="00775D52" w:rsidRPr="00FF352B" w:rsidRDefault="00021BCA"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E931A1" w:rsidRPr="00FF352B">
        <w:rPr>
          <w:rFonts w:ascii="Arial Narrow" w:hAnsi="Arial Narrow" w:cs="Times New Roman"/>
        </w:rPr>
        <w:t>z</w:t>
      </w:r>
      <w:r w:rsidRPr="00FF352B">
        <w:rPr>
          <w:rFonts w:ascii="Arial Narrow" w:hAnsi="Arial Narrow" w:cs="Times New Roman"/>
        </w:rPr>
        <w:t>obowiązuje się do realizacji przedmiotu umowy zgodnie z</w:t>
      </w:r>
      <w:r w:rsidR="00222617" w:rsidRPr="00FF352B">
        <w:rPr>
          <w:rFonts w:ascii="Arial Narrow" w:hAnsi="Arial Narrow" w:cs="Times New Roman"/>
        </w:rPr>
        <w:t xml:space="preserve"> jej </w:t>
      </w:r>
      <w:r w:rsidRPr="00FF352B">
        <w:rPr>
          <w:rFonts w:ascii="Arial Narrow" w:hAnsi="Arial Narrow" w:cs="Times New Roman"/>
        </w:rPr>
        <w:t>postanowieni</w:t>
      </w:r>
      <w:r w:rsidR="00222617" w:rsidRPr="00FF352B">
        <w:rPr>
          <w:rFonts w:ascii="Arial Narrow" w:hAnsi="Arial Narrow" w:cs="Times New Roman"/>
        </w:rPr>
        <w:t>ami,</w:t>
      </w:r>
      <w:r w:rsidRPr="00FF352B">
        <w:rPr>
          <w:rFonts w:ascii="Arial Narrow" w:hAnsi="Arial Narrow" w:cs="Times New Roman"/>
        </w:rPr>
        <w:t xml:space="preserve"> wymaganiami </w:t>
      </w:r>
      <w:r w:rsidR="00AE6A89" w:rsidRPr="00FF352B">
        <w:rPr>
          <w:rFonts w:ascii="Arial Narrow" w:hAnsi="Arial Narrow" w:cs="Times New Roman"/>
        </w:rPr>
        <w:t xml:space="preserve">stosownych </w:t>
      </w:r>
      <w:r w:rsidRPr="00FF352B">
        <w:rPr>
          <w:rFonts w:ascii="Arial Narrow" w:hAnsi="Arial Narrow" w:cs="Times New Roman"/>
        </w:rPr>
        <w:t xml:space="preserve">norm i przepisów, w szczególności zgodnie z ustawą z dnia </w:t>
      </w:r>
      <w:r w:rsidR="00FD272C" w:rsidRPr="00FF352B">
        <w:rPr>
          <w:rFonts w:ascii="Arial Narrow" w:hAnsi="Arial Narrow" w:cs="Times New Roman"/>
        </w:rPr>
        <w:t>20</w:t>
      </w:r>
      <w:r w:rsidRPr="00FF352B">
        <w:rPr>
          <w:rFonts w:ascii="Arial Narrow" w:hAnsi="Arial Narrow" w:cs="Times New Roman"/>
        </w:rPr>
        <w:t xml:space="preserve"> </w:t>
      </w:r>
      <w:r w:rsidR="00FD272C" w:rsidRPr="00FF352B">
        <w:rPr>
          <w:rFonts w:ascii="Arial Narrow" w:hAnsi="Arial Narrow" w:cs="Times New Roman"/>
        </w:rPr>
        <w:t>maja 2010</w:t>
      </w:r>
      <w:r w:rsidRPr="00FF352B">
        <w:rPr>
          <w:rFonts w:ascii="Arial Narrow" w:hAnsi="Arial Narrow" w:cs="Times New Roman"/>
        </w:rPr>
        <w:t xml:space="preserve"> roku –</w:t>
      </w:r>
      <w:r w:rsidR="00FD272C" w:rsidRPr="00FF352B">
        <w:rPr>
          <w:rFonts w:ascii="Arial Narrow" w:hAnsi="Arial Narrow" w:cs="Times New Roman"/>
        </w:rPr>
        <w:t xml:space="preserve"> o wyrobach medycznych </w:t>
      </w:r>
      <w:r w:rsidRPr="00FF352B">
        <w:rPr>
          <w:rFonts w:ascii="Arial Narrow" w:hAnsi="Arial Narrow" w:cs="Times New Roman"/>
        </w:rPr>
        <w:t xml:space="preserve"> (</w:t>
      </w:r>
      <w:proofErr w:type="spellStart"/>
      <w:r w:rsidR="00FD272C" w:rsidRPr="00FF352B">
        <w:rPr>
          <w:rFonts w:ascii="Arial Narrow" w:hAnsi="Arial Narrow" w:cs="Times New Roman"/>
          <w:bCs/>
        </w:rPr>
        <w:t>t.j</w:t>
      </w:r>
      <w:proofErr w:type="spellEnd"/>
      <w:r w:rsidR="00FD272C" w:rsidRPr="00FF352B">
        <w:rPr>
          <w:rFonts w:ascii="Arial Narrow" w:hAnsi="Arial Narrow" w:cs="Times New Roman"/>
          <w:bCs/>
        </w:rPr>
        <w:t>. Dz. U. z 2015 r. poz. 876</w:t>
      </w:r>
      <w:r w:rsidRPr="00FF352B">
        <w:rPr>
          <w:rFonts w:ascii="Arial Narrow" w:hAnsi="Arial Narrow" w:cs="Times New Roman"/>
        </w:rPr>
        <w:t xml:space="preserve">, z </w:t>
      </w:r>
      <w:proofErr w:type="spellStart"/>
      <w:r w:rsidRPr="00FF352B">
        <w:rPr>
          <w:rFonts w:ascii="Arial Narrow" w:hAnsi="Arial Narrow" w:cs="Times New Roman"/>
        </w:rPr>
        <w:t>późn</w:t>
      </w:r>
      <w:proofErr w:type="spellEnd"/>
      <w:r w:rsidRPr="00FF352B">
        <w:rPr>
          <w:rFonts w:ascii="Arial Narrow" w:hAnsi="Arial Narrow" w:cs="Times New Roman"/>
        </w:rPr>
        <w:t>. zm.)</w:t>
      </w:r>
      <w:r w:rsidR="00AE6A89" w:rsidRPr="00FF352B">
        <w:rPr>
          <w:rFonts w:ascii="Arial Narrow" w:hAnsi="Arial Narrow" w:cs="Times New Roman"/>
        </w:rPr>
        <w:t>,</w:t>
      </w:r>
      <w:r w:rsidR="00915471" w:rsidRPr="00FF352B">
        <w:rPr>
          <w:rFonts w:ascii="Arial Narrow" w:hAnsi="Arial Narrow" w:cs="Times New Roman"/>
        </w:rPr>
        <w:t xml:space="preserve"> </w:t>
      </w:r>
      <w:r w:rsidR="00417EC1" w:rsidRPr="00FF352B">
        <w:rPr>
          <w:rFonts w:ascii="Arial Narrow" w:hAnsi="Arial Narrow" w:cs="Times New Roman"/>
        </w:rPr>
        <w:t>wymaganiami wynikającymi z europejskich norm zharmonizowanych zawartych w obowiązujących dyrektywach nowego podejścia UE, które przewidują znakowanie wyrobów CE,</w:t>
      </w:r>
      <w:r w:rsidR="00915471" w:rsidRPr="00FF352B">
        <w:rPr>
          <w:rFonts w:ascii="Arial Narrow" w:hAnsi="Arial Narrow" w:cs="Times New Roman"/>
        </w:rPr>
        <w:t xml:space="preserve"> </w:t>
      </w:r>
      <w:r w:rsidR="00417EC1" w:rsidRPr="00FF352B">
        <w:rPr>
          <w:rFonts w:ascii="Arial Narrow" w:hAnsi="Arial Narrow" w:cs="Times New Roman"/>
        </w:rPr>
        <w:t>zasadami rzetelne</w:t>
      </w:r>
      <w:r w:rsidR="00915471" w:rsidRPr="00FF352B">
        <w:rPr>
          <w:rFonts w:ascii="Arial Narrow" w:hAnsi="Arial Narrow" w:cs="Times New Roman"/>
        </w:rPr>
        <w:t>j wiedzy</w:t>
      </w:r>
      <w:r w:rsidR="00417EC1" w:rsidRPr="00FF352B">
        <w:rPr>
          <w:rFonts w:ascii="Arial Narrow" w:hAnsi="Arial Narrow" w:cs="Times New Roman"/>
        </w:rPr>
        <w:t xml:space="preserve"> i ustalonymi zwyczajami</w:t>
      </w:r>
      <w:r w:rsidR="00915471" w:rsidRPr="00FF352B">
        <w:rPr>
          <w:rFonts w:ascii="Arial Narrow" w:hAnsi="Arial Narrow" w:cs="Times New Roman"/>
        </w:rPr>
        <w:t>.</w:t>
      </w:r>
    </w:p>
    <w:p w:rsidR="00462E71" w:rsidRPr="00FF352B" w:rsidRDefault="00462E7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rsidR="003C5F6D" w:rsidRPr="00FF352B" w:rsidRDefault="001E26CF"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9425D9" w:rsidRPr="00FF352B">
        <w:rPr>
          <w:rFonts w:ascii="Arial Narrow" w:hAnsi="Arial Narrow" w:cs="Times New Roman"/>
        </w:rPr>
        <w:t>oświadcza, że</w:t>
      </w:r>
      <w:r w:rsidR="00775D52" w:rsidRPr="00FF352B">
        <w:rPr>
          <w:rFonts w:ascii="Arial Narrow" w:hAnsi="Arial Narrow" w:cs="Times New Roman"/>
        </w:rPr>
        <w:t xml:space="preserve"> przedmiot umowy jest nowy, nie używany, </w:t>
      </w:r>
      <w:r w:rsidR="009425D9" w:rsidRPr="00FF352B">
        <w:rPr>
          <w:rFonts w:ascii="Arial Narrow" w:hAnsi="Arial Narrow" w:cs="Times New Roman"/>
        </w:rPr>
        <w:t xml:space="preserve">wolny od wad fizycznych i prawnych, </w:t>
      </w:r>
      <w:r w:rsidR="00775D52" w:rsidRPr="00FF352B">
        <w:rPr>
          <w:rFonts w:ascii="Arial Narrow" w:hAnsi="Arial Narrow" w:cs="Times New Roman"/>
        </w:rPr>
        <w:t>bezpieczny dla ludzi i środowiska, a także spełnia wymagania stosownych norm i przepisów</w:t>
      </w:r>
      <w:r w:rsidRPr="00FF352B">
        <w:rPr>
          <w:rFonts w:ascii="Arial Narrow" w:hAnsi="Arial Narrow" w:cs="Times New Roman"/>
        </w:rPr>
        <w:t>.</w:t>
      </w:r>
    </w:p>
    <w:p w:rsidR="00775D52" w:rsidRPr="00FF352B" w:rsidRDefault="002B4DF4"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Przedmiot umowy będzie dostarczany do siedziby Zamawiającego </w:t>
      </w:r>
      <w:r w:rsidR="009A7753" w:rsidRPr="00FF352B">
        <w:rPr>
          <w:rFonts w:ascii="Arial Narrow" w:hAnsi="Arial Narrow" w:cs="Times New Roman"/>
        </w:rPr>
        <w:t>na koszt i ryzyko Wykonawcy, w szczególności Wykonawca odpowiada za uszkodzenie lub utratę przedmiotu umowy pod</w:t>
      </w:r>
      <w:r w:rsidR="00BE3D90" w:rsidRPr="00FF352B">
        <w:rPr>
          <w:rFonts w:ascii="Arial Narrow" w:hAnsi="Arial Narrow" w:cs="Times New Roman"/>
        </w:rPr>
        <w:t>czas transportu do Zamawiającego.</w:t>
      </w:r>
    </w:p>
    <w:p w:rsidR="00AD04B9" w:rsidRPr="00FF352B" w:rsidRDefault="00775D52"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Wykonawca przeprowadzi - jednorazowo - szkolenie personelu białego i technicznego Zamawiającego, do pracy na urządzeniu, (po realizacji pierwszej dostawy zamówionej partii urządzeń) w terminie uzgodnionym z Zamawiającym. Szkolenie nie ma wpływu na termin podpisania przez Strony dokumentu, o którym mowa w</w:t>
      </w:r>
      <w:r w:rsidR="00AD04B9" w:rsidRPr="00FF352B">
        <w:rPr>
          <w:rFonts w:ascii="Arial Narrow" w:hAnsi="Arial Narrow" w:cs="Times New Roman"/>
        </w:rPr>
        <w:t xml:space="preserve"> § </w:t>
      </w:r>
      <w:r w:rsidR="00400790" w:rsidRPr="00FF352B">
        <w:rPr>
          <w:rFonts w:ascii="Arial Narrow" w:hAnsi="Arial Narrow" w:cs="Times New Roman"/>
        </w:rPr>
        <w:t>2 ust. 5</w:t>
      </w:r>
      <w:r w:rsidRPr="00FF352B">
        <w:rPr>
          <w:rFonts w:ascii="Arial Narrow" w:hAnsi="Arial Narrow" w:cs="Times New Roman"/>
        </w:rPr>
        <w:t>. Wykonawca zobowiązany jest do przeprowadzenia szkoleń częściej niż jeden raz, w przypadku wystąpienia takiej potrzeby ze strony Zamawiającego.</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§2</w:t>
      </w:r>
    </w:p>
    <w:p w:rsidR="009E1122" w:rsidRPr="00FF352B" w:rsidRDefault="002D5433" w:rsidP="00FF352B">
      <w:pPr>
        <w:pStyle w:val="Akapitzlist"/>
        <w:numPr>
          <w:ilvl w:val="0"/>
          <w:numId w:val="22"/>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rsidR="002B4DF4" w:rsidRPr="00FF352B" w:rsidRDefault="002B4DF4"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 terminu realizacji.</w:t>
      </w:r>
    </w:p>
    <w:p w:rsidR="00400790" w:rsidRPr="00FF352B" w:rsidRDefault="001630AE"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AD04B9" w:rsidRPr="00FF352B">
        <w:rPr>
          <w:rFonts w:ascii="Arial Narrow" w:hAnsi="Arial Narrow" w:cs="Times New Roman"/>
        </w:rPr>
        <w:t xml:space="preserve"> w terminie do 5 dni od daty złożenia zamówienia.</w:t>
      </w:r>
    </w:p>
    <w:p w:rsidR="00400790" w:rsidRPr="00FF352B" w:rsidRDefault="00400790"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rsidR="009E1122" w:rsidRPr="00FF352B" w:rsidRDefault="009E1122"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datę produkcji, nazwę przedmiotu dostawy, ilość</w:t>
      </w:r>
      <w:r w:rsidR="001630AE" w:rsidRPr="00FF352B">
        <w:rPr>
          <w:rFonts w:ascii="Arial Narrow" w:hAnsi="Arial Narrow" w:cs="Times New Roman"/>
        </w:rPr>
        <w:t>, nazwę i adres producenta, a 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 dla  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rsidR="00527786" w:rsidRPr="00FF352B" w:rsidRDefault="005636CB"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Pr="00FF352B">
        <w:rPr>
          <w:rFonts w:ascii="Arial Narrow" w:hAnsi="Arial Narrow" w:cs="Times New Roman"/>
        </w:rPr>
        <w:t xml:space="preserve">właściwe, autoryzowane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 instrukcje obsługi, deklaracje zgodności CE, ce</w:t>
      </w:r>
      <w:r w:rsidR="004555CC" w:rsidRPr="00FF352B">
        <w:rPr>
          <w:rFonts w:ascii="Arial Narrow" w:hAnsi="Arial Narrow" w:cs="Times New Roman"/>
        </w:rPr>
        <w:t>rtyfikaty</w:t>
      </w:r>
      <w:r w:rsidR="004D7B11" w:rsidRPr="00FF352B">
        <w:rPr>
          <w:rFonts w:ascii="Arial Narrow" w:hAnsi="Arial Narrow" w:cs="Times New Roman"/>
        </w:rPr>
        <w:t>, zezwolenia na wprowadzenie do obrotu</w:t>
      </w:r>
      <w:r w:rsidR="004555CC" w:rsidRPr="00FF352B">
        <w:rPr>
          <w:rFonts w:ascii="Arial Narrow" w:hAnsi="Arial Narrow" w:cs="Times New Roman"/>
        </w:rPr>
        <w:t xml:space="preserve">, gwarancje producenta, </w:t>
      </w:r>
      <w:r w:rsidRPr="00FF352B">
        <w:rPr>
          <w:rFonts w:ascii="Arial Narrow" w:hAnsi="Arial Narrow" w:cs="Times New Roman"/>
        </w:rPr>
        <w:t>jako dokumenty towarzyszące dostawie bezpośredniej.</w:t>
      </w:r>
    </w:p>
    <w:p w:rsidR="009E1122" w:rsidRPr="00FF352B" w:rsidRDefault="00C405CF"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rsidR="00FF352B" w:rsidRPr="00FF352B" w:rsidRDefault="00FA0B0B" w:rsidP="00FF352B">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lastRenderedPageBreak/>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rsidR="00F5707B" w:rsidRPr="00FF352B" w:rsidRDefault="00FA0B0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rsidR="003F0908" w:rsidRPr="00FF352B" w:rsidRDefault="00F5707B"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Wykonawca rozpatrzy reklamacje</w:t>
      </w:r>
      <w:r w:rsidR="00C405CF" w:rsidRPr="00FF352B">
        <w:rPr>
          <w:rFonts w:ascii="Arial Narrow" w:hAnsi="Arial Narrow" w:cs="Times New Roman"/>
        </w:rPr>
        <w:t xml:space="preserve"> w terminie </w:t>
      </w:r>
      <w:r w:rsidR="00400790" w:rsidRPr="00FF352B">
        <w:rPr>
          <w:rFonts w:ascii="Arial Narrow" w:hAnsi="Arial Narrow" w:cs="Times New Roman"/>
        </w:rPr>
        <w:t>7</w:t>
      </w:r>
      <w:r w:rsidR="00C405CF" w:rsidRPr="00FF352B">
        <w:rPr>
          <w:rFonts w:ascii="Arial Narrow" w:hAnsi="Arial Narrow" w:cs="Times New Roman"/>
        </w:rPr>
        <w:t xml:space="preserve"> dni od daty zgłoszenia.</w:t>
      </w:r>
      <w:r w:rsidRPr="00FF352B">
        <w:rPr>
          <w:rFonts w:ascii="Arial Narrow" w:hAnsi="Arial Narrow" w:cs="Times New Roman"/>
        </w:rPr>
        <w:t xml:space="preserve"> Reklamację uznaje się za uwzględnioną po upływie powyższego terminu. </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rsidR="00F5707B"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Całkowita 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Pr="00FF352B">
        <w:rPr>
          <w:rFonts w:ascii="Arial Narrow" w:hAnsi="Arial Narrow" w:cs="Times New Roman"/>
        </w:rPr>
        <w:t>.</w:t>
      </w:r>
    </w:p>
    <w:p w:rsidR="00323A84"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 xml:space="preserve">nr ………………………………………. prowadzony w ……………………….,  </w:t>
      </w:r>
      <w:r w:rsidRPr="00FF352B">
        <w:rPr>
          <w:rFonts w:ascii="Arial Narrow" w:hAnsi="Arial Narrow" w:cs="Times New Roman"/>
        </w:rPr>
        <w:t xml:space="preserve">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rsidR="00C405CF" w:rsidRPr="00FF352B" w:rsidRDefault="00C405CF"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1E26CF" w:rsidRPr="00FF352B">
        <w:rPr>
          <w:rFonts w:ascii="Arial Narrow" w:hAnsi="Arial Narrow" w:cs="Times New Roman"/>
        </w:rPr>
        <w:t>uznania</w:t>
      </w:r>
      <w:r w:rsidRPr="00FF352B">
        <w:rPr>
          <w:rFonts w:ascii="Arial Narrow" w:hAnsi="Arial Narrow" w:cs="Times New Roman"/>
        </w:rPr>
        <w:t xml:space="preserve"> rachunku bankowego </w:t>
      </w:r>
      <w:r w:rsidR="001E26CF" w:rsidRPr="00FF352B">
        <w:rPr>
          <w:rFonts w:ascii="Arial Narrow" w:hAnsi="Arial Narrow" w:cs="Times New Roman"/>
        </w:rPr>
        <w:t>Wykonawcy</w:t>
      </w:r>
      <w:r w:rsidRPr="00FF352B">
        <w:rPr>
          <w:rFonts w:ascii="Arial Narrow" w:hAnsi="Arial Narrow" w:cs="Times New Roman"/>
        </w:rPr>
        <w:t>.</w:t>
      </w:r>
    </w:p>
    <w:p w:rsidR="004D4F10" w:rsidRPr="00FF352B" w:rsidRDefault="009C2EE6"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cały okres obowiązywania umowy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rsidR="00CE0FC8" w:rsidRPr="00FF352B" w:rsidRDefault="00CE0FC8"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06720">
        <w:rPr>
          <w:rFonts w:ascii="Arial Narrow" w:hAnsi="Arial Narrow" w:cs="Times New Roman"/>
        </w:rPr>
        <w:t>padkach i trybie wskazanym w § 9</w:t>
      </w:r>
      <w:r w:rsidR="004D4F10" w:rsidRPr="00FF352B">
        <w:rPr>
          <w:rFonts w:ascii="Arial Narrow" w:hAnsi="Arial Narrow" w:cs="Times New Roman"/>
        </w:rPr>
        <w:t xml:space="preserve"> umowy. </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rsidR="00C405CF"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rsidR="00323A84"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rsidR="00C405CF" w:rsidRPr="00FF352B" w:rsidRDefault="00C405CF"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§6</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Wykonawca udziela 48 miesięcznej gwarancji jakości na dostarczony przedmiot dostawy. Okres gwarancji rozpoczyna bieg od dnia odbioru przedmiotu umowy przez Zamawiającego.</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Wykonawca w ramach gwarancji na własny koszt </w:t>
      </w:r>
      <w:r w:rsidR="001C2B45" w:rsidRPr="00FF352B">
        <w:rPr>
          <w:rFonts w:ascii="Arial Narrow" w:hAnsi="Arial Narrow" w:cs="Times New Roman"/>
        </w:rPr>
        <w:t>dokona naprawy lub wymiany</w:t>
      </w:r>
      <w:r w:rsidRPr="00FF352B">
        <w:rPr>
          <w:rFonts w:ascii="Arial Narrow" w:hAnsi="Arial Narrow" w:cs="Times New Roman"/>
        </w:rPr>
        <w:t xml:space="preserve"> </w:t>
      </w:r>
      <w:r w:rsidR="001C2B45" w:rsidRPr="00FF352B">
        <w:rPr>
          <w:rFonts w:ascii="Arial Narrow" w:hAnsi="Arial Narrow" w:cs="Times New Roman"/>
        </w:rPr>
        <w:t>wadliwego przedmiotu dostawy na wolny od wad.</w:t>
      </w:r>
    </w:p>
    <w:p w:rsidR="005C05E5" w:rsidRPr="00FF352B" w:rsidRDefault="001C2B45"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Wykonawca oświadcza, że p</w:t>
      </w:r>
      <w:r w:rsidR="005C05E5" w:rsidRPr="00FF352B">
        <w:rPr>
          <w:rFonts w:ascii="Arial Narrow" w:hAnsi="Arial Narrow" w:cs="Times New Roman"/>
        </w:rPr>
        <w:t>rzedmiot umowy jest objęty ….. miesięczną gwarancją producenta</w:t>
      </w:r>
      <w:r w:rsidR="003D0194" w:rsidRPr="00FF352B">
        <w:rPr>
          <w:rFonts w:ascii="Arial Narrow" w:hAnsi="Arial Narrow" w:cs="Times New Roman"/>
        </w:rPr>
        <w:t xml:space="preserve">. </w:t>
      </w:r>
    </w:p>
    <w:p w:rsidR="003D0194" w:rsidRPr="00FF352B" w:rsidRDefault="003D0194"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Niezależnie od uprawnień wynikających z gwarancji, Zamawiającemu przysługują uprawnienia wynikające z art. 5</w:t>
      </w:r>
      <w:r w:rsidR="00F5157E" w:rsidRPr="00FF352B">
        <w:rPr>
          <w:rFonts w:ascii="Arial Narrow" w:hAnsi="Arial Narrow" w:cs="Times New Roman"/>
        </w:rPr>
        <w:t>58 Kodeksu Cywilnego.</w:t>
      </w:r>
    </w:p>
    <w:p w:rsidR="001C2B45" w:rsidRPr="00FF352B" w:rsidRDefault="001C2B45"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Zamawiający według własnego wyboru może skorzystać z uprawnień wynikających z gwarancji lub rękojmi.</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Wszelkie reklamacje zgłaszane będą w ciągu trzech dni roboczych od ich wykrycia przez Zamawiającego lub osobę wykonującą uprawnienia z tytułu gwarancji. Zgłoszenie reklamacji uważane będzie za skuteczne, jeżeli nastąpi w formie właściwej dla zamówienia, tj. pisemnie za pomocą faksu lub drogą e-mail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Wykonawca upoważni swojego pracownika do stałych kontaktów z Zamawiającym przede wszystkim do przyjmowania zamówień cząstkowych, nadzorowania poszczególnych dostaw, przyjmowania reklamacji itp. Imię i nazwisko oraz numer kontaktowy (nr telefonu, fax, adres e- mail) pracownika zostanie wskazany na piśmie przez Wykonawcę w terminie 7 dni </w:t>
      </w:r>
      <w:r w:rsidR="00FC054D" w:rsidRPr="00FF352B">
        <w:rPr>
          <w:rFonts w:ascii="Arial Narrow" w:hAnsi="Arial Narrow" w:cs="Times New Roman"/>
        </w:rPr>
        <w:t>od podpisania niniejszej umowy.</w:t>
      </w:r>
    </w:p>
    <w:p w:rsidR="00FC054D" w:rsidRPr="00FF352B" w:rsidRDefault="006F500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Autoryzowany serwis </w:t>
      </w:r>
      <w:r w:rsidR="00400790" w:rsidRPr="00FF352B">
        <w:rPr>
          <w:rFonts w:ascii="Arial Narrow" w:hAnsi="Arial Narrow" w:cs="Times New Roman"/>
        </w:rPr>
        <w:t xml:space="preserve">w imieniu Wykonawcy, </w:t>
      </w:r>
      <w:r w:rsidRPr="00FF352B">
        <w:rPr>
          <w:rFonts w:ascii="Arial Narrow" w:hAnsi="Arial Narrow" w:cs="Times New Roman"/>
        </w:rPr>
        <w:t>zapewnia</w:t>
      </w:r>
      <w:r w:rsidR="00400790" w:rsidRPr="00FF352B">
        <w:rPr>
          <w:rFonts w:ascii="Arial Narrow" w:hAnsi="Arial Narrow" w:cs="Times New Roman"/>
        </w:rPr>
        <w:t xml:space="preserve"> (pełny adres, telefon, fax, e-mail):</w:t>
      </w:r>
      <w:r w:rsidR="00F5157E" w:rsidRPr="00FF352B">
        <w:rPr>
          <w:rFonts w:ascii="Arial Narrow" w:hAnsi="Arial Narrow" w:cs="Times New Roman"/>
        </w:rPr>
        <w:t xml:space="preserve"> </w:t>
      </w:r>
      <w:r w:rsidR="00400790" w:rsidRPr="00FF352B">
        <w:rPr>
          <w:rFonts w:ascii="Arial Narrow" w:hAnsi="Arial Narrow" w:cs="Times New Roman"/>
        </w:rPr>
        <w:t>………</w:t>
      </w:r>
      <w:r w:rsidR="00F5157E" w:rsidRPr="00FF352B">
        <w:rPr>
          <w:rFonts w:ascii="Arial Narrow" w:hAnsi="Arial Narrow" w:cs="Times New Roman"/>
        </w:rPr>
        <w:t xml:space="preserve">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O wszelkich zmianach danych teleadr</w:t>
      </w:r>
      <w:r w:rsidR="00FC054D" w:rsidRPr="00FF352B">
        <w:rPr>
          <w:rFonts w:ascii="Arial Narrow" w:hAnsi="Arial Narrow" w:cs="Times New Roman"/>
        </w:rPr>
        <w:t xml:space="preserve">esowych, o których mowa w ust. </w:t>
      </w:r>
      <w:r w:rsidR="006F5000" w:rsidRPr="00FF352B">
        <w:rPr>
          <w:rFonts w:ascii="Arial Narrow" w:hAnsi="Arial Narrow" w:cs="Times New Roman"/>
        </w:rPr>
        <w:t>8</w:t>
      </w:r>
      <w:r w:rsidRPr="00FF352B">
        <w:rPr>
          <w:rFonts w:ascii="Arial Narrow" w:hAnsi="Arial Narrow" w:cs="Times New Roman"/>
        </w:rPr>
        <w:t>, Wykonawca zobowiązany jest zawiadomić na piśmie Zamawiającego, w terminie trzech dni od ich wystąpienia, pod rygorem uznania za skutecznie doręczoną korespondencję kierowaną na podst</w:t>
      </w:r>
      <w:r w:rsidR="00FC054D" w:rsidRPr="00FF352B">
        <w:rPr>
          <w:rFonts w:ascii="Arial Narrow" w:hAnsi="Arial Narrow" w:cs="Times New Roman"/>
        </w:rPr>
        <w:t>awie wskazanych danych.</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 przypadku zgłoszenia wad przedmiotu umowy przez Zamawiającego lub osobę wykonującą uprawnienia z tytułu gwarancji, Wykonawca wymieni przedmiot umowy na nowy, wolny od wad.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przypadku braków ilościowych w dostarczonym przedmiocie umowy, Wykonawca uzupełni je w terminie trzech dni roboczych od otrzymania w tym zakresie reklamacji od Zamawiającego.</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lastRenderedPageBreak/>
        <w:t>Odbiór i dostarczenie przedmiotu umowy do Zamawiającego lub osoby wykonującej uprawnienia z tytułu gwarancji w wyniku wykonania obowiązków wynikających z gwarancji nastąpi na koszt i ryzyko Wykonawcy.</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stosunku do wymienionego przedmiotu umowy okres gwarancji zaczyna biec na nowo, od dnia jego dostarczenia Zamawiającemu lub osobie wykonującej uprawnienia z tytułu gwarancji.</w:t>
      </w:r>
    </w:p>
    <w:p w:rsidR="00400790"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Warunki gwarancji  zawiera załącznik do niniejszej umowy oraz „Karta gwarancyjna” produktu</w:t>
      </w:r>
      <w:r w:rsidR="00FC054D" w:rsidRPr="00FF352B">
        <w:rPr>
          <w:rFonts w:ascii="Arial Narrow" w:hAnsi="Arial Narrow" w:cs="Times New Roman"/>
        </w:rPr>
        <w:t>.</w:t>
      </w:r>
    </w:p>
    <w:p w:rsidR="00FC054D" w:rsidRPr="00FF352B" w:rsidRDefault="00FC054D" w:rsidP="00FC054D">
      <w:pPr>
        <w:spacing w:after="0"/>
        <w:jc w:val="both"/>
        <w:rPr>
          <w:rFonts w:ascii="Arial Narrow" w:hAnsi="Arial Narrow" w:cs="Times New Roman"/>
        </w:rPr>
      </w:pPr>
    </w:p>
    <w:p w:rsidR="00FC054D" w:rsidRPr="00A10B9A" w:rsidRDefault="00FC054D" w:rsidP="00FC054D">
      <w:pPr>
        <w:spacing w:after="0"/>
        <w:jc w:val="center"/>
        <w:rPr>
          <w:rFonts w:ascii="Arial Narrow" w:hAnsi="Arial Narrow" w:cs="Times New Roman"/>
          <w:b/>
        </w:rPr>
      </w:pPr>
      <w:r w:rsidRPr="00A10B9A">
        <w:rPr>
          <w:rFonts w:ascii="Arial Narrow" w:hAnsi="Arial Narrow" w:cs="Times New Roman"/>
          <w:b/>
        </w:rPr>
        <w:t>§7</w:t>
      </w:r>
    </w:p>
    <w:p w:rsidR="00C405CF" w:rsidRPr="00FF352B" w:rsidRDefault="00522A3A" w:rsidP="00D64962">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A/ </w:t>
      </w:r>
      <w:r w:rsidR="00522A3A" w:rsidRPr="00FF352B">
        <w:rPr>
          <w:rFonts w:ascii="Arial Narrow" w:hAnsi="Arial Narrow" w:cs="Times New Roman"/>
        </w:rPr>
        <w:t>1</w:t>
      </w:r>
      <w:r w:rsidR="006F5000" w:rsidRPr="00FF352B">
        <w:rPr>
          <w:rFonts w:ascii="Arial Narrow" w:hAnsi="Arial Narrow" w:cs="Times New Roman"/>
        </w:rPr>
        <w:t>5</w:t>
      </w:r>
      <w:r w:rsidR="00522A3A" w:rsidRPr="00FF352B">
        <w:rPr>
          <w:rFonts w:ascii="Arial Narrow" w:hAnsi="Arial Narrow" w:cs="Times New Roman"/>
        </w:rPr>
        <w:t xml:space="preserve"> % kwoty brutto określonej w § 4 ust. 1</w:t>
      </w:r>
      <w:r w:rsidRPr="00FF352B">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FF352B">
        <w:rPr>
          <w:rFonts w:ascii="Arial Narrow" w:hAnsi="Arial Narrow" w:cs="Times New Roman"/>
        </w:rPr>
        <w:t>dostaw z uchybieniem uzgodnionych terminów</w:t>
      </w:r>
      <w:r w:rsidRPr="00FF352B">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FF352B">
        <w:rPr>
          <w:rFonts w:ascii="Arial Narrow" w:hAnsi="Arial Narrow" w:cs="Times New Roman"/>
        </w:rPr>
        <w:t>ych kar przewidzianych w umowie;</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B/ w wysokości 2 % wartości brutto niezrealizowanej w terminie dostawy </w:t>
      </w:r>
      <w:r w:rsidR="00522A3A" w:rsidRPr="00FF352B">
        <w:rPr>
          <w:rFonts w:ascii="Arial Narrow" w:hAnsi="Arial Narrow" w:cs="Times New Roman"/>
        </w:rPr>
        <w:t>jednostkowej</w:t>
      </w:r>
      <w:r w:rsidRPr="00FF352B">
        <w:rPr>
          <w:rFonts w:ascii="Arial Narrow" w:hAnsi="Arial Narrow" w:cs="Times New Roman"/>
        </w:rPr>
        <w:t xml:space="preserve"> za każdy rozpoczęty dzień zwłoki, jednak nie więcej niż 20% wartości niezrealizowanej </w:t>
      </w:r>
      <w:r w:rsidR="00522A3A" w:rsidRPr="00FF352B">
        <w:rPr>
          <w:rFonts w:ascii="Arial Narrow" w:hAnsi="Arial Narrow" w:cs="Times New Roman"/>
        </w:rPr>
        <w:t>dostawy;</w:t>
      </w:r>
    </w:p>
    <w:p w:rsidR="00C405CF" w:rsidRPr="00FF352B" w:rsidRDefault="00C405CF" w:rsidP="002718F2">
      <w:pPr>
        <w:spacing w:after="0"/>
        <w:ind w:left="284"/>
        <w:jc w:val="both"/>
        <w:rPr>
          <w:rFonts w:ascii="Arial Narrow" w:hAnsi="Arial Narrow" w:cs="Times New Roman"/>
        </w:rPr>
      </w:pPr>
      <w:r w:rsidRPr="00FF352B">
        <w:rPr>
          <w:rFonts w:ascii="Arial Narrow" w:hAnsi="Arial Narrow" w:cs="Times New Roman"/>
        </w:rPr>
        <w:t xml:space="preserve">C/ w wysokości </w:t>
      </w:r>
      <w:r w:rsidR="000475B6" w:rsidRPr="00FF352B">
        <w:rPr>
          <w:rFonts w:ascii="Arial Narrow" w:hAnsi="Arial Narrow" w:cs="Times New Roman"/>
        </w:rPr>
        <w:t>2</w:t>
      </w:r>
      <w:r w:rsidR="0054141E" w:rsidRPr="00FF352B">
        <w:rPr>
          <w:rFonts w:ascii="Arial Narrow" w:hAnsi="Arial Narrow" w:cs="Times New Roman"/>
        </w:rPr>
        <w:t xml:space="preserve"> </w:t>
      </w:r>
      <w:r w:rsidRPr="00FF352B">
        <w:rPr>
          <w:rFonts w:ascii="Arial Narrow" w:hAnsi="Arial Narrow" w:cs="Times New Roman"/>
        </w:rPr>
        <w:t xml:space="preserve">% wartości brutto reklamowanego </w:t>
      </w:r>
      <w:r w:rsidR="00522A3A" w:rsidRPr="00FF352B">
        <w:rPr>
          <w:rFonts w:ascii="Arial Narrow" w:hAnsi="Arial Narrow" w:cs="Times New Roman"/>
        </w:rPr>
        <w:t>przedmiotu umowy</w:t>
      </w:r>
      <w:r w:rsidRPr="00FF352B">
        <w:rPr>
          <w:rFonts w:ascii="Arial Narrow" w:hAnsi="Arial Narrow" w:cs="Times New Roman"/>
        </w:rPr>
        <w:t xml:space="preserve"> z tytułu nie </w:t>
      </w:r>
      <w:r w:rsidR="00522A3A" w:rsidRPr="00FF352B">
        <w:rPr>
          <w:rFonts w:ascii="Arial Narrow" w:hAnsi="Arial Narrow" w:cs="Times New Roman"/>
        </w:rPr>
        <w:t>rozpatrzenia</w:t>
      </w:r>
      <w:r w:rsidRPr="00FF352B">
        <w:rPr>
          <w:rFonts w:ascii="Arial Narrow" w:hAnsi="Arial Narrow" w:cs="Times New Roman"/>
        </w:rPr>
        <w:t xml:space="preserve"> reklamacji w terminie za każdy rozpoczęty dzień zwłoki, jednak nie więcej niż 20% wartości rek</w:t>
      </w:r>
      <w:r w:rsidR="00522A3A" w:rsidRPr="00FF352B">
        <w:rPr>
          <w:rFonts w:ascii="Arial Narrow" w:hAnsi="Arial Narrow" w:cs="Times New Roman"/>
        </w:rPr>
        <w:t>lamowanego przedmiotu umowy.</w:t>
      </w:r>
    </w:p>
    <w:p w:rsidR="00C405CF" w:rsidRPr="00FF352B" w:rsidRDefault="00C405CF" w:rsidP="00D64962">
      <w:pPr>
        <w:pStyle w:val="Akapitzlist"/>
        <w:numPr>
          <w:ilvl w:val="0"/>
          <w:numId w:val="26"/>
        </w:numPr>
        <w:ind w:left="284" w:hanging="284"/>
        <w:jc w:val="both"/>
        <w:rPr>
          <w:rFonts w:ascii="Arial Narrow" w:hAnsi="Arial Narrow" w:cs="Times New Roman"/>
        </w:rPr>
      </w:pPr>
      <w:r w:rsidRPr="00FF352B">
        <w:rPr>
          <w:rFonts w:ascii="Arial Narrow" w:hAnsi="Arial Narrow" w:cs="Times New Roman"/>
        </w:rPr>
        <w:t>Strony dopuszczają możliwość dochodzenia odszkodowania przewyższającego zastrzeżone kary umowne, na zasadach ogólnych.</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§8</w:t>
      </w:r>
    </w:p>
    <w:p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Dz.U. 2014r., poz. 121, ze zm.)</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6C3FB1" w:rsidRPr="00FF352B">
        <w:rPr>
          <w:rFonts w:ascii="Arial Narrow" w:hAnsi="Arial Narrow" w:cs="Times New Roman"/>
        </w:rPr>
        <w:t xml:space="preserve"> (</w:t>
      </w:r>
      <w:proofErr w:type="spellStart"/>
      <w:r w:rsidR="006C3FB1" w:rsidRPr="00FF352B">
        <w:rPr>
          <w:rFonts w:ascii="Arial Narrow" w:hAnsi="Arial Narrow" w:cs="Times New Roman"/>
        </w:rPr>
        <w:t>t.j</w:t>
      </w:r>
      <w:proofErr w:type="spellEnd"/>
      <w:r w:rsidR="006C3FB1" w:rsidRPr="00FF352B">
        <w:rPr>
          <w:rFonts w:ascii="Arial Narrow" w:hAnsi="Arial Narrow" w:cs="Times New Roman"/>
        </w:rPr>
        <w:t xml:space="preserve">. Dz.U. 2015r., poz. 2164, z </w:t>
      </w:r>
      <w:proofErr w:type="spellStart"/>
      <w:r w:rsidR="006C3FB1" w:rsidRPr="00FF352B">
        <w:rPr>
          <w:rFonts w:ascii="Arial Narrow" w:hAnsi="Arial Narrow" w:cs="Times New Roman"/>
        </w:rPr>
        <w:t>późn</w:t>
      </w:r>
      <w:proofErr w:type="spellEnd"/>
      <w:r w:rsidR="006C3FB1" w:rsidRPr="00FF352B">
        <w:rPr>
          <w:rFonts w:ascii="Arial Narrow" w:hAnsi="Arial Narrow" w:cs="Times New Roman"/>
        </w:rPr>
        <w:t>. zm.)</w:t>
      </w:r>
      <w:r w:rsidR="00A16360" w:rsidRPr="00FF352B">
        <w:rPr>
          <w:rFonts w:ascii="Arial Narrow" w:hAnsi="Arial Narrow" w:cs="Times New Roman"/>
        </w:rPr>
        <w:t>.</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§9</w:t>
      </w:r>
    </w:p>
    <w:p w:rsidR="00C405CF" w:rsidRPr="00FF352B" w:rsidRDefault="0061501E"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rsidR="0061501E" w:rsidRPr="00FF352B" w:rsidRDefault="0061501E"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rsidR="004000E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rsidR="00A1636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rsidR="00A16360" w:rsidRPr="00FF352B" w:rsidRDefault="0054141E"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rsidR="0081399B"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rsidR="002D75FC"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C405CF" w:rsidRPr="00FF352B">
        <w:rPr>
          <w:rFonts w:ascii="Arial Narrow" w:hAnsi="Arial Narrow" w:cs="Times New Roman"/>
        </w:rPr>
        <w:t xml:space="preserve">; </w:t>
      </w:r>
    </w:p>
    <w:p w:rsidR="006C3386"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rsidR="00887A30" w:rsidRPr="00FF352B" w:rsidRDefault="008B681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rsidR="00887A30"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rsidR="00AF2938" w:rsidRPr="00FF352B" w:rsidRDefault="00887A30"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8B681F"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lastRenderedPageBreak/>
        <w:t>Wykonawca występujący z wnioskiem o zmianę wysokości wynagrodzenia na podstawie ust. 1 jest zobowiązany dołączyć do wniosku dokumenty, z których będzie wynikać, w jakim zakresie zmiany te mają wpływ na koszty wykonania Umowy, w szczególności:</w:t>
      </w:r>
    </w:p>
    <w:p w:rsidR="000475B6"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rsidR="00233AC7"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rsidR="00A16360" w:rsidRPr="00FF352B" w:rsidRDefault="007510E6"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rsidR="00233AC7" w:rsidRPr="00FF352B" w:rsidRDefault="00233AC7"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rsidR="00D929D2" w:rsidRPr="00FF352B" w:rsidRDefault="00233AC7"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rsidR="00993A52" w:rsidRPr="00FF352B" w:rsidRDefault="00D929D2"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rsidR="00993A52" w:rsidRPr="00FF352B" w:rsidRDefault="00C405C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993A52" w:rsidRPr="00FF352B" w:rsidRDefault="00993A52"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C405CF" w:rsidRPr="00FF352B" w:rsidRDefault="00C405CF" w:rsidP="00D64962">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Pr="00FF352B">
        <w:rPr>
          <w:rFonts w:ascii="Arial Narrow" w:hAnsi="Arial Narrow" w:cs="Times New Roman"/>
        </w:rPr>
        <w:t xml:space="preserve">. </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§10</w:t>
      </w:r>
    </w:p>
    <w:p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1</w:t>
      </w:r>
    </w:p>
    <w:p w:rsidR="006C3386" w:rsidRPr="00FF352B" w:rsidRDefault="00FC054D"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Umowa zawarta zostaje na czas oznaczony do 30 czerwca 2017</w:t>
      </w:r>
      <w:r w:rsidR="005C05E5" w:rsidRPr="00FF352B">
        <w:rPr>
          <w:rFonts w:ascii="Arial Narrow" w:hAnsi="Arial Narrow" w:cs="Times New Roman"/>
        </w:rPr>
        <w:t xml:space="preserve"> </w:t>
      </w:r>
      <w:r w:rsidRPr="00FF352B">
        <w:rPr>
          <w:rFonts w:ascii="Arial Narrow" w:hAnsi="Arial Narrow" w:cs="Times New Roman"/>
        </w:rPr>
        <w:t>roku</w:t>
      </w:r>
      <w:r w:rsidR="002A7F16" w:rsidRPr="00FF352B">
        <w:rPr>
          <w:rFonts w:ascii="Arial Narrow" w:hAnsi="Arial Narrow" w:cs="Times New Roman"/>
        </w:rPr>
        <w:t>, albo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rsidR="00AF2824"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rsidR="00C405CF"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rsidR="00E60095" w:rsidRPr="00FF352B"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Pr="00FF352B">
        <w:rPr>
          <w:rFonts w:ascii="Arial Narrow" w:hAnsi="Arial Narrow" w:cs="Times New Roman"/>
        </w:rPr>
        <w:t xml:space="preserve"> </w:t>
      </w:r>
    </w:p>
    <w:p w:rsidR="00C405CF" w:rsidRPr="00FF352B" w:rsidRDefault="00C405CF"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może zrealizować swoje uprawnienie o którym mowa w ust. </w:t>
      </w:r>
      <w:r w:rsidR="00E60095" w:rsidRPr="00FF352B">
        <w:rPr>
          <w:rFonts w:ascii="Arial Narrow" w:hAnsi="Arial Narrow" w:cs="Times New Roman"/>
        </w:rPr>
        <w:t>3</w:t>
      </w:r>
      <w:r w:rsidRPr="00FF352B">
        <w:rPr>
          <w:rFonts w:ascii="Arial Narrow" w:hAnsi="Arial Narrow" w:cs="Times New Roman"/>
        </w:rPr>
        <w:t xml:space="preserve"> w terminie 30 dni od naruszenia zobowiązania przez Wykonawcę.</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2</w:t>
      </w:r>
    </w:p>
    <w:p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rsidR="00C405CF" w:rsidRPr="00FF352B" w:rsidRDefault="00C405CF" w:rsidP="00C405CF">
      <w:pPr>
        <w:jc w:val="both"/>
        <w:rPr>
          <w:rFonts w:ascii="Arial Narrow" w:hAnsi="Arial Narrow" w:cs="Times New Roman"/>
        </w:rPr>
      </w:pPr>
    </w:p>
    <w:p w:rsidR="00E931A1" w:rsidRPr="00FF352B" w:rsidRDefault="00C405CF" w:rsidP="00A22986">
      <w:pPr>
        <w:ind w:firstLine="708"/>
        <w:jc w:val="both"/>
        <w:rPr>
          <w:rFonts w:ascii="Arial Narrow" w:hAnsi="Arial Narrow" w:cs="Times New Roman"/>
        </w:rPr>
      </w:pPr>
      <w:r w:rsidRPr="00FF352B">
        <w:rPr>
          <w:rFonts w:ascii="Arial Narrow" w:hAnsi="Arial Narrow" w:cs="Times New Roman"/>
        </w:rPr>
        <w:t>WYKONAWCA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ZAMAWIAJĄCY</w:t>
      </w:r>
    </w:p>
    <w:p w:rsidR="00E931A1" w:rsidRPr="00FF352B" w:rsidRDefault="00E931A1" w:rsidP="00C4120B">
      <w:pPr>
        <w:rPr>
          <w:rFonts w:ascii="Arial Narrow" w:hAnsi="Arial Narrow" w:cs="Times New Roman"/>
        </w:rPr>
      </w:pPr>
    </w:p>
    <w:p w:rsidR="0024486D" w:rsidRPr="00FF352B" w:rsidRDefault="0024486D" w:rsidP="003E7FA8">
      <w:pPr>
        <w:rPr>
          <w:rFonts w:ascii="Arial Narrow" w:hAnsi="Arial Narrow" w:cs="Times New Roman"/>
        </w:rPr>
      </w:pPr>
    </w:p>
    <w:p w:rsidR="00736ACB" w:rsidRDefault="00736ACB" w:rsidP="00A10B9A">
      <w:pPr>
        <w:rPr>
          <w:rFonts w:ascii="Arial Narrow" w:hAnsi="Arial Narrow" w:cs="Times New Roman"/>
        </w:rPr>
      </w:pPr>
    </w:p>
    <w:p w:rsidR="00A10B9A" w:rsidRPr="00FF352B" w:rsidRDefault="00A10B9A" w:rsidP="00A10B9A">
      <w:pPr>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lastRenderedPageBreak/>
        <w:t>Załącznik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A458A7" w:rsidRPr="00FF352B">
        <w:rPr>
          <w:rFonts w:ascii="Arial Narrow" w:hAnsi="Arial Narrow" w:cs="Times New Roman"/>
          <w:b/>
          <w:bCs/>
        </w:rPr>
        <w:t>dostawy</w:t>
      </w:r>
      <w:r w:rsidR="00C4120B" w:rsidRPr="00FF352B">
        <w:rPr>
          <w:rFonts w:ascii="Arial Narrow" w:hAnsi="Arial Narrow" w:cs="Times New Roman"/>
          <w:b/>
          <w:bCs/>
        </w:rPr>
        <w:t xml:space="preserve"> </w:t>
      </w:r>
      <w:r w:rsidR="00A458A7" w:rsidRPr="00FF352B">
        <w:rPr>
          <w:rFonts w:ascii="Arial Narrow" w:hAnsi="Arial Narrow" w:cs="Times New Roman"/>
          <w:b/>
          <w:bCs/>
        </w:rPr>
        <w:t xml:space="preserve">pomp insulinowych na 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 Zadaniu nr</w:t>
      </w:r>
      <w:r w:rsidR="002E48C8" w:rsidRPr="00FF352B">
        <w:rPr>
          <w:rFonts w:ascii="Arial Narrow" w:hAnsi="Arial Narrow" w:cs="Times New Roman"/>
        </w:rPr>
        <w:t xml:space="preserve"> ………</w:t>
      </w:r>
      <w:r w:rsidR="003E7FA8" w:rsidRPr="00FF352B">
        <w:rPr>
          <w:rFonts w:ascii="Arial Narrow" w:hAnsi="Arial Narrow" w:cs="Times New Roman"/>
        </w:rPr>
        <w:t xml:space="preserve"> </w:t>
      </w:r>
      <w:r w:rsidRPr="00FF352B">
        <w:rPr>
          <w:rFonts w:ascii="Arial Narrow" w:hAnsi="Arial Narrow" w:cs="Times New Roman"/>
        </w:rPr>
        <w:t>za cenę:</w:t>
      </w:r>
    </w:p>
    <w:p w:rsidR="00C405CF" w:rsidRPr="00FF352B"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Pr="00FF352B"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 xml:space="preserve">z uwzględnieniem bieżących potrzeb Zamawiającego przez okres </w:t>
      </w:r>
      <w:r w:rsidR="00595344" w:rsidRPr="00FF352B">
        <w:rPr>
          <w:rFonts w:ascii="Arial Narrow" w:hAnsi="Arial Narrow" w:cs="Times New Roman"/>
        </w:rPr>
        <w:t>24</w:t>
      </w:r>
      <w:r w:rsidR="00C4120B" w:rsidRPr="00FF352B">
        <w:rPr>
          <w:rFonts w:ascii="Arial Narrow" w:hAnsi="Arial Narrow" w:cs="Times New Roman"/>
        </w:rPr>
        <w:t xml:space="preserve"> miesięcy</w:t>
      </w:r>
      <w:r w:rsidR="00CF5081" w:rsidRPr="00FF352B">
        <w:rPr>
          <w:rFonts w:ascii="Arial Narrow" w:hAnsi="Arial Narrow" w:cs="Times New Roman"/>
        </w:rPr>
        <w:t xml:space="preserve"> od daty podpisania umowy,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 xml:space="preserve">enność cen jednostkowych netto </w:t>
      </w:r>
      <w:r w:rsidR="00E90788" w:rsidRPr="00FF352B">
        <w:rPr>
          <w:rFonts w:ascii="Arial Narrow" w:hAnsi="Arial Narrow" w:cs="Times New Roman"/>
        </w:rPr>
        <w:t xml:space="preserve">przez </w:t>
      </w:r>
      <w:r w:rsidR="00F5157E" w:rsidRPr="00FF352B">
        <w:rPr>
          <w:rFonts w:ascii="Arial Narrow" w:hAnsi="Arial Narrow" w:cs="Times New Roman"/>
        </w:rPr>
        <w:t>cały okres obowiązywania um</w:t>
      </w:r>
      <w:r w:rsidR="00E90788" w:rsidRPr="00FF352B">
        <w:rPr>
          <w:rFonts w:ascii="Arial Narrow" w:hAnsi="Arial Narrow" w:cs="Times New Roman"/>
        </w:rPr>
        <w:t>owy</w:t>
      </w:r>
      <w:r w:rsidR="006F5000" w:rsidRPr="00FF352B">
        <w:rPr>
          <w:rFonts w:ascii="Arial Narrow" w:hAnsi="Arial Narrow" w:cs="Times New Roman"/>
        </w:rPr>
        <w:t>.</w:t>
      </w:r>
    </w:p>
    <w:p w:rsidR="003E7FA8" w:rsidRPr="00FF352B" w:rsidRDefault="007F5496" w:rsidP="00F5157E">
      <w:pPr>
        <w:jc w:val="both"/>
        <w:rPr>
          <w:rFonts w:ascii="Arial Narrow" w:hAnsi="Arial Narrow" w:cs="Times New Roman"/>
        </w:rPr>
      </w:pPr>
      <w:r w:rsidRPr="00FF352B">
        <w:rPr>
          <w:rFonts w:ascii="Arial Narrow" w:hAnsi="Arial Narrow" w:cs="Times New Roman"/>
        </w:rPr>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F5157E" w:rsidRPr="00FF352B">
        <w:rPr>
          <w:rFonts w:ascii="Arial Narrow" w:hAnsi="Arial Narrow" w:cs="Times New Roman"/>
        </w:rPr>
        <w:t>dni od daty złożenia zamówienia</w:t>
      </w:r>
      <w:r w:rsidR="003E7FA8" w:rsidRPr="00FF352B">
        <w:rPr>
          <w:rFonts w:ascii="Arial Narrow" w:hAnsi="Arial Narrow" w:cs="Times New Roman"/>
        </w:rPr>
        <w:t>.</w:t>
      </w:r>
    </w:p>
    <w:p w:rsidR="00C4120B" w:rsidRPr="00FF352B" w:rsidRDefault="003D648D" w:rsidP="007F5496">
      <w:pPr>
        <w:rPr>
          <w:rFonts w:ascii="Arial Narrow" w:hAnsi="Arial Narrow" w:cs="Times New Roman"/>
        </w:rPr>
      </w:pPr>
      <w:r w:rsidRPr="00FF352B">
        <w:rPr>
          <w:rFonts w:ascii="Arial Narrow" w:hAnsi="Arial Narrow" w:cs="Times New Roman"/>
        </w:rPr>
        <w:t>Akceptuję podany przez Zamawiającego minimalny termin płatności.</w:t>
      </w:r>
    </w:p>
    <w:p w:rsidR="00C4120B" w:rsidRPr="00FF352B" w:rsidRDefault="00C4120B" w:rsidP="00095347">
      <w:pPr>
        <w:rPr>
          <w:rFonts w:ascii="Arial Narrow" w:hAnsi="Arial Narrow" w:cs="Times New Roman"/>
        </w:rPr>
      </w:pPr>
      <w:r w:rsidRPr="00FF352B">
        <w:rPr>
          <w:rFonts w:ascii="Arial Narrow" w:hAnsi="Arial Narrow" w:cs="Times New Roman"/>
        </w:rPr>
        <w:t>Oświadczam, że oferowane produkty są zgodne z wymaganiami określonymi  SIWZ.</w:t>
      </w:r>
    </w:p>
    <w:p w:rsidR="00C4120B" w:rsidRPr="00FF352B" w:rsidRDefault="00095347" w:rsidP="003D648D">
      <w:pPr>
        <w:jc w:val="both"/>
        <w:rPr>
          <w:rFonts w:ascii="Arial Narrow" w:hAnsi="Arial Narrow" w:cs="Times New Roman"/>
        </w:rPr>
      </w:pPr>
      <w:r w:rsidRPr="00FF352B">
        <w:rPr>
          <w:rFonts w:ascii="Arial Narrow" w:hAnsi="Arial Narrow" w:cs="Times New Roman"/>
        </w:rPr>
        <w:t xml:space="preserve">Zobowiązuję się do </w:t>
      </w:r>
      <w:r w:rsidR="003D648D" w:rsidRPr="00FF352B">
        <w:rPr>
          <w:rFonts w:ascii="Arial Narrow" w:hAnsi="Arial Narrow" w:cs="Times New Roman"/>
        </w:rPr>
        <w:t xml:space="preserve">przedłożenia na każde wezwanie Zamawiającego aktualnych dokumentów potwierdzających </w:t>
      </w:r>
      <w:r w:rsidR="00C4120B" w:rsidRPr="00FF352B">
        <w:rPr>
          <w:rFonts w:ascii="Arial Narrow" w:hAnsi="Arial Narrow" w:cs="Times New Roman"/>
        </w:rPr>
        <w:t xml:space="preserve"> </w:t>
      </w:r>
      <w:r w:rsidR="00754789" w:rsidRPr="00FF352B">
        <w:rPr>
          <w:rFonts w:ascii="Arial Narrow" w:hAnsi="Arial Narrow" w:cs="Times New Roman"/>
        </w:rPr>
        <w:t>dopuszczenie oferowanego przed</w:t>
      </w:r>
      <w:r w:rsidR="00595344" w:rsidRPr="00FF352B">
        <w:rPr>
          <w:rFonts w:ascii="Arial Narrow" w:hAnsi="Arial Narrow" w:cs="Times New Roman"/>
        </w:rPr>
        <w:t>miotu zamówienia do obrotu</w:t>
      </w:r>
      <w:r w:rsidR="007510E6" w:rsidRPr="00FF352B">
        <w:rPr>
          <w:rFonts w:ascii="Arial Narrow" w:hAnsi="Arial Narrow" w:cs="Times New Roman"/>
        </w:rPr>
        <w:t xml:space="preserve"> na zasadach określonych w przepisach ustawy z dnia 20 maja 2010 roku – o wyrobach medycznych (</w:t>
      </w:r>
      <w:proofErr w:type="spellStart"/>
      <w:r w:rsidR="007510E6" w:rsidRPr="00FF352B">
        <w:rPr>
          <w:rFonts w:ascii="Arial Narrow" w:hAnsi="Arial Narrow" w:cs="Times New Roman"/>
          <w:bCs/>
        </w:rPr>
        <w:t>t.j</w:t>
      </w:r>
      <w:proofErr w:type="spellEnd"/>
      <w:r w:rsidR="007510E6" w:rsidRPr="00FF352B">
        <w:rPr>
          <w:rFonts w:ascii="Arial Narrow" w:hAnsi="Arial Narrow" w:cs="Times New Roman"/>
          <w:bCs/>
        </w:rPr>
        <w:t>. Dz. U. z 2015 r. poz. 876</w:t>
      </w:r>
      <w:r w:rsidR="007510E6" w:rsidRPr="00FF352B">
        <w:rPr>
          <w:rFonts w:ascii="Arial Narrow" w:hAnsi="Arial Narrow" w:cs="Times New Roman"/>
        </w:rPr>
        <w:t xml:space="preserve">, z </w:t>
      </w:r>
      <w:proofErr w:type="spellStart"/>
      <w:r w:rsidR="007510E6" w:rsidRPr="00FF352B">
        <w:rPr>
          <w:rFonts w:ascii="Arial Narrow" w:hAnsi="Arial Narrow" w:cs="Times New Roman"/>
        </w:rPr>
        <w:t>późn</w:t>
      </w:r>
      <w:proofErr w:type="spellEnd"/>
      <w:r w:rsidR="007510E6" w:rsidRPr="00FF352B">
        <w:rPr>
          <w:rFonts w:ascii="Arial Narrow" w:hAnsi="Arial Narrow" w:cs="Times New Roman"/>
        </w:rPr>
        <w:t>. zm.)</w:t>
      </w:r>
      <w:r w:rsidR="00C4120B" w:rsidRPr="00FF352B">
        <w:rPr>
          <w:rFonts w:ascii="Arial Narrow" w:hAnsi="Arial Narrow" w:cs="Times New Roman"/>
        </w:rPr>
        <w:t>.</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lastRenderedPageBreak/>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641780" w:rsidRPr="00FF352B">
        <w:rPr>
          <w:rFonts w:ascii="Arial Narrow" w:hAnsi="Arial Narrow" w:cs="Times New Roman"/>
        </w:rPr>
        <w:tab/>
      </w: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Pr="00FF352B"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F53FFA" w:rsidRPr="00FF352B" w:rsidRDefault="009E2C18" w:rsidP="001B56F8">
      <w:pPr>
        <w:rPr>
          <w:rFonts w:ascii="Arial Narrow" w:hAnsi="Arial Narrow" w:cs="Times New Roman"/>
          <w:b/>
        </w:rPr>
      </w:pPr>
      <w:r w:rsidRPr="00FF352B">
        <w:rPr>
          <w:rFonts w:ascii="Arial Narrow" w:hAnsi="Arial Narrow" w:cs="Times New Roman"/>
          <w:b/>
        </w:rPr>
        <w:t>Zadanie nr 1 –</w:t>
      </w:r>
      <w:r w:rsidR="00E931A1" w:rsidRPr="00FF352B">
        <w:rPr>
          <w:rFonts w:ascii="Arial Narrow" w:hAnsi="Arial Narrow" w:cs="Times New Roman"/>
          <w:b/>
        </w:rPr>
        <w:t xml:space="preserve"> </w:t>
      </w:r>
      <w:r w:rsidR="00F5157E" w:rsidRPr="00FF352B">
        <w:rPr>
          <w:rFonts w:ascii="Arial Narrow" w:hAnsi="Arial Narrow" w:cs="Times New Roman"/>
          <w:b/>
        </w:rPr>
        <w:t>Pompa insulinowa z monitoringiem glikemii dla dzieci do 6 roku życia.</w:t>
      </w:r>
      <w:r w:rsidR="00E931A1" w:rsidRPr="00FF352B">
        <w:rPr>
          <w:rFonts w:ascii="Arial Narrow" w:hAnsi="Arial Narrow" w:cs="Times New Roman"/>
          <w:b/>
        </w:rPr>
        <w:t xml:space="preserve"> </w:t>
      </w:r>
    </w:p>
    <w:p w:rsidR="00F53FFA" w:rsidRPr="00FF352B" w:rsidRDefault="00F53FFA" w:rsidP="001B56F8">
      <w:pPr>
        <w:rPr>
          <w:rFonts w:ascii="Arial Narrow" w:hAnsi="Arial Narrow" w:cs="Times New Roman"/>
        </w:rPr>
      </w:pPr>
      <w:r w:rsidRPr="00FF352B">
        <w:rPr>
          <w:rFonts w:ascii="Arial Narrow" w:hAnsi="Arial Narrow" w:cs="Times New Roman"/>
        </w:rPr>
        <w:t>Nazwa ……………………………………………..</w:t>
      </w:r>
    </w:p>
    <w:p w:rsidR="00F53FFA" w:rsidRPr="00FF352B" w:rsidRDefault="00F53FFA" w:rsidP="001B56F8">
      <w:pPr>
        <w:rPr>
          <w:rFonts w:ascii="Arial Narrow" w:hAnsi="Arial Narrow" w:cs="Times New Roman"/>
        </w:rPr>
      </w:pPr>
      <w:r w:rsidRPr="00FF352B">
        <w:rPr>
          <w:rFonts w:ascii="Arial Narrow" w:hAnsi="Arial Narrow" w:cs="Times New Roman"/>
        </w:rPr>
        <w:t>Rok produkcji ……………………………………..</w:t>
      </w:r>
    </w:p>
    <w:p w:rsidR="002B3DAE" w:rsidRPr="00FF352B" w:rsidRDefault="00F53FFA" w:rsidP="002B3DAE">
      <w:pPr>
        <w:rPr>
          <w:rFonts w:ascii="Arial Narrow" w:hAnsi="Arial Narrow" w:cs="Times New Roman"/>
          <w:b/>
        </w:rPr>
      </w:pPr>
      <w:r w:rsidRPr="00FF352B">
        <w:rPr>
          <w:rFonts w:ascii="Arial Narrow" w:hAnsi="Arial Narrow" w:cs="Times New Roman"/>
        </w:rPr>
        <w:t>Producent ………………………………………….</w:t>
      </w:r>
      <w:r w:rsidR="003B7115">
        <w:rPr>
          <w:rFonts w:ascii="Arial Narrow" w:hAnsi="Arial Narrow" w:cs="Times New Roman"/>
          <w:b/>
        </w:rPr>
        <w:t xml:space="preserve">                </w:t>
      </w:r>
      <w:r w:rsidR="002B3DAE" w:rsidRPr="00FF352B">
        <w:rPr>
          <w:rFonts w:ascii="Arial Narrow" w:hAnsi="Arial Narrow" w:cs="Times New Roman"/>
          <w:b/>
        </w:rPr>
        <w:t xml:space="preserve">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0"/>
        <w:gridCol w:w="993"/>
        <w:gridCol w:w="708"/>
        <w:gridCol w:w="1134"/>
        <w:gridCol w:w="851"/>
        <w:gridCol w:w="1417"/>
        <w:gridCol w:w="1843"/>
      </w:tblGrid>
      <w:tr w:rsidR="00E842DF" w:rsidRPr="00FF352B" w:rsidTr="00124F3C">
        <w:tc>
          <w:tcPr>
            <w:tcW w:w="567" w:type="dxa"/>
            <w:vAlign w:val="center"/>
          </w:tcPr>
          <w:p w:rsidR="00E842DF" w:rsidRPr="00FF352B" w:rsidRDefault="00302FF3" w:rsidP="00176B57">
            <w:pPr>
              <w:pStyle w:val="Bezodstpw"/>
              <w:jc w:val="center"/>
              <w:rPr>
                <w:rFonts w:ascii="Arial Narrow" w:hAnsi="Arial Narrow" w:cs="Times New Roman"/>
                <w:b/>
              </w:rPr>
            </w:pPr>
            <w:proofErr w:type="spellStart"/>
            <w:r w:rsidRPr="00FF352B">
              <w:rPr>
                <w:rFonts w:ascii="Arial Narrow" w:hAnsi="Arial Narrow" w:cs="Times New Roman"/>
                <w:b/>
              </w:rPr>
              <w:t>Lp</w:t>
            </w:r>
            <w:proofErr w:type="spellEnd"/>
          </w:p>
        </w:tc>
        <w:tc>
          <w:tcPr>
            <w:tcW w:w="3261"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Przedmiot zamówienia</w:t>
            </w:r>
          </w:p>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(parametry wymagane)</w:t>
            </w:r>
          </w:p>
        </w:tc>
        <w:tc>
          <w:tcPr>
            <w:tcW w:w="2552" w:type="dxa"/>
            <w:vAlign w:val="center"/>
          </w:tcPr>
          <w:p w:rsidR="00AD6268" w:rsidRPr="00FF352B" w:rsidRDefault="00AD6268" w:rsidP="00176B57">
            <w:pPr>
              <w:pStyle w:val="Bezodstpw"/>
              <w:jc w:val="center"/>
              <w:rPr>
                <w:rFonts w:ascii="Arial Narrow" w:hAnsi="Arial Narrow" w:cs="Times New Roman"/>
                <w:b/>
              </w:rPr>
            </w:pPr>
            <w:r w:rsidRPr="00FF352B">
              <w:rPr>
                <w:rFonts w:ascii="Arial Narrow" w:hAnsi="Arial Narrow" w:cs="Times New Roman"/>
                <w:b/>
              </w:rPr>
              <w:t>Przedmiot zamówienia</w:t>
            </w:r>
          </w:p>
          <w:p w:rsidR="00E842DF" w:rsidRPr="00FF352B" w:rsidRDefault="00AD6268" w:rsidP="00176B57">
            <w:pPr>
              <w:pStyle w:val="Bezodstpw"/>
              <w:jc w:val="center"/>
              <w:rPr>
                <w:rFonts w:ascii="Arial Narrow" w:hAnsi="Arial Narrow" w:cs="Times New Roman"/>
                <w:b/>
              </w:rPr>
            </w:pPr>
            <w:r w:rsidRPr="00FF352B">
              <w:rPr>
                <w:rFonts w:ascii="Arial Narrow" w:hAnsi="Arial Narrow" w:cs="Times New Roman"/>
                <w:b/>
              </w:rPr>
              <w:t>(parametry oferowane)</w:t>
            </w:r>
          </w:p>
        </w:tc>
        <w:tc>
          <w:tcPr>
            <w:tcW w:w="2126" w:type="dxa"/>
            <w:vAlign w:val="center"/>
          </w:tcPr>
          <w:p w:rsidR="00E842DF" w:rsidRPr="00FF352B" w:rsidRDefault="00AD6268" w:rsidP="00176B57">
            <w:pPr>
              <w:pStyle w:val="Bezodstpw"/>
              <w:jc w:val="center"/>
              <w:rPr>
                <w:rFonts w:ascii="Arial Narrow" w:hAnsi="Arial Narrow" w:cs="Times New Roman"/>
                <w:b/>
              </w:rPr>
            </w:pPr>
            <w:r w:rsidRPr="00FF352B">
              <w:rPr>
                <w:rFonts w:ascii="Arial Narrow" w:hAnsi="Arial Narrow" w:cs="Times New Roman"/>
                <w:b/>
              </w:rPr>
              <w:t>Parametry podlegające ocenie</w:t>
            </w:r>
            <w:r w:rsidR="00E33459" w:rsidRPr="00FF352B">
              <w:rPr>
                <w:rFonts w:ascii="Arial Narrow" w:hAnsi="Arial Narrow" w:cs="Times New Roman"/>
                <w:b/>
              </w:rPr>
              <w:t>/zakres punktacji</w:t>
            </w:r>
          </w:p>
        </w:tc>
        <w:tc>
          <w:tcPr>
            <w:tcW w:w="850"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Jedn. miary</w:t>
            </w:r>
          </w:p>
        </w:tc>
        <w:tc>
          <w:tcPr>
            <w:tcW w:w="993"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Cena za j.m.</w:t>
            </w:r>
          </w:p>
        </w:tc>
        <w:tc>
          <w:tcPr>
            <w:tcW w:w="708"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Ilość</w:t>
            </w:r>
          </w:p>
        </w:tc>
        <w:tc>
          <w:tcPr>
            <w:tcW w:w="1134"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Wartość netto</w:t>
            </w:r>
          </w:p>
        </w:tc>
        <w:tc>
          <w:tcPr>
            <w:tcW w:w="851"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VAT %</w:t>
            </w:r>
          </w:p>
        </w:tc>
        <w:tc>
          <w:tcPr>
            <w:tcW w:w="1417"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Wartość brutto</w:t>
            </w:r>
          </w:p>
        </w:tc>
        <w:tc>
          <w:tcPr>
            <w:tcW w:w="1843" w:type="dxa"/>
            <w:vAlign w:val="center"/>
          </w:tcPr>
          <w:p w:rsidR="00E842DF" w:rsidRPr="00FF352B" w:rsidRDefault="00E842DF" w:rsidP="00176B57">
            <w:pPr>
              <w:pStyle w:val="Bezodstpw"/>
              <w:jc w:val="center"/>
              <w:rPr>
                <w:rFonts w:ascii="Arial Narrow" w:hAnsi="Arial Narrow" w:cs="Times New Roman"/>
                <w:b/>
              </w:rPr>
            </w:pPr>
            <w:r w:rsidRPr="00FF352B">
              <w:rPr>
                <w:rFonts w:ascii="Arial Narrow" w:hAnsi="Arial Narrow" w:cs="Times New Roman"/>
                <w:b/>
              </w:rPr>
              <w:t>Producent</w:t>
            </w:r>
          </w:p>
        </w:tc>
      </w:tr>
      <w:tr w:rsidR="00F5157E" w:rsidRPr="00FF352B" w:rsidTr="00124F3C">
        <w:trPr>
          <w:trHeight w:val="153"/>
        </w:trPr>
        <w:tc>
          <w:tcPr>
            <w:tcW w:w="567" w:type="dxa"/>
            <w:vAlign w:val="center"/>
          </w:tcPr>
          <w:p w:rsidR="00F5157E" w:rsidRPr="00FF352B" w:rsidRDefault="00F5157E" w:rsidP="00D64962">
            <w:pPr>
              <w:pStyle w:val="Bezodstpw"/>
              <w:numPr>
                <w:ilvl w:val="0"/>
                <w:numId w:val="40"/>
              </w:numPr>
              <w:ind w:left="0" w:firstLine="0"/>
              <w:rPr>
                <w:rFonts w:ascii="Arial Narrow" w:hAnsi="Arial Narrow" w:cs="Times New Roman"/>
              </w:rPr>
            </w:pPr>
          </w:p>
        </w:tc>
        <w:tc>
          <w:tcPr>
            <w:tcW w:w="3261" w:type="dxa"/>
            <w:vAlign w:val="center"/>
          </w:tcPr>
          <w:p w:rsidR="00F5157E" w:rsidRPr="00FF352B" w:rsidRDefault="00F53FFA" w:rsidP="00FF352B">
            <w:pPr>
              <w:pStyle w:val="Bezodstpw"/>
              <w:rPr>
                <w:rFonts w:ascii="Arial Narrow" w:hAnsi="Arial Narrow" w:cs="Times New Roman"/>
              </w:rPr>
            </w:pPr>
            <w:r w:rsidRPr="00FF352B">
              <w:rPr>
                <w:rFonts w:ascii="Arial Narrow" w:hAnsi="Arial Narrow" w:cs="Times New Roman"/>
              </w:rPr>
              <w:t>Pompa insulinowa z monitoringiem glikemii dla dzieci do 6 roku życia, o parametrach funkcjonalno-użytkowych określonych poniżej:</w:t>
            </w:r>
          </w:p>
        </w:tc>
        <w:tc>
          <w:tcPr>
            <w:tcW w:w="2552" w:type="dxa"/>
            <w:vAlign w:val="center"/>
          </w:tcPr>
          <w:p w:rsidR="00F5157E" w:rsidRPr="00FF352B" w:rsidRDefault="00F5157E" w:rsidP="00353678">
            <w:pPr>
              <w:pStyle w:val="Bezodstpw"/>
              <w:jc w:val="both"/>
              <w:rPr>
                <w:rFonts w:ascii="Arial Narrow" w:hAnsi="Arial Narrow" w:cs="Times New Roman"/>
              </w:rPr>
            </w:pPr>
          </w:p>
        </w:tc>
        <w:tc>
          <w:tcPr>
            <w:tcW w:w="2126" w:type="dxa"/>
            <w:vAlign w:val="center"/>
          </w:tcPr>
          <w:p w:rsidR="00F5157E" w:rsidRPr="00FF352B" w:rsidRDefault="00F5157E" w:rsidP="00FB251F">
            <w:pPr>
              <w:pStyle w:val="Bezodstpw"/>
              <w:rPr>
                <w:rFonts w:ascii="Arial Narrow" w:hAnsi="Arial Narrow" w:cs="Times New Roman"/>
              </w:rPr>
            </w:pPr>
          </w:p>
        </w:tc>
        <w:tc>
          <w:tcPr>
            <w:tcW w:w="850" w:type="dxa"/>
            <w:vAlign w:val="center"/>
          </w:tcPr>
          <w:p w:rsidR="00F5157E" w:rsidRPr="00FF352B" w:rsidRDefault="004E7293" w:rsidP="00FB251F">
            <w:pPr>
              <w:pStyle w:val="Bezodstpw"/>
              <w:jc w:val="center"/>
              <w:rPr>
                <w:rFonts w:ascii="Arial Narrow" w:hAnsi="Arial Narrow" w:cs="Times New Roman"/>
              </w:rPr>
            </w:pPr>
            <w:r w:rsidRPr="00FF352B">
              <w:rPr>
                <w:rFonts w:ascii="Arial Narrow" w:hAnsi="Arial Narrow" w:cs="Times New Roman"/>
              </w:rPr>
              <w:t>Szt.</w:t>
            </w:r>
          </w:p>
        </w:tc>
        <w:tc>
          <w:tcPr>
            <w:tcW w:w="993" w:type="dxa"/>
            <w:vAlign w:val="center"/>
          </w:tcPr>
          <w:p w:rsidR="00F5157E" w:rsidRPr="00FF352B" w:rsidRDefault="00F5157E" w:rsidP="00FB251F">
            <w:pPr>
              <w:pStyle w:val="Bezodstpw"/>
              <w:jc w:val="center"/>
              <w:rPr>
                <w:rFonts w:ascii="Arial Narrow" w:hAnsi="Arial Narrow" w:cs="Times New Roman"/>
              </w:rPr>
            </w:pPr>
          </w:p>
        </w:tc>
        <w:tc>
          <w:tcPr>
            <w:tcW w:w="708" w:type="dxa"/>
            <w:vAlign w:val="center"/>
          </w:tcPr>
          <w:p w:rsidR="00F5157E" w:rsidRPr="00FF352B" w:rsidRDefault="004E7293" w:rsidP="00FB251F">
            <w:pPr>
              <w:pStyle w:val="Bezodstpw"/>
              <w:jc w:val="center"/>
              <w:rPr>
                <w:rFonts w:ascii="Arial Narrow" w:hAnsi="Arial Narrow" w:cs="Times New Roman"/>
              </w:rPr>
            </w:pPr>
            <w:r w:rsidRPr="00FF352B">
              <w:rPr>
                <w:rFonts w:ascii="Arial Narrow" w:hAnsi="Arial Narrow" w:cs="Times New Roman"/>
              </w:rPr>
              <w:t>9</w:t>
            </w:r>
          </w:p>
        </w:tc>
        <w:tc>
          <w:tcPr>
            <w:tcW w:w="1134" w:type="dxa"/>
            <w:vAlign w:val="center"/>
          </w:tcPr>
          <w:p w:rsidR="00F5157E" w:rsidRPr="00FF352B" w:rsidRDefault="00F5157E" w:rsidP="00FB251F">
            <w:pPr>
              <w:pStyle w:val="Bezodstpw"/>
              <w:jc w:val="center"/>
              <w:rPr>
                <w:rFonts w:ascii="Arial Narrow" w:hAnsi="Arial Narrow" w:cs="Times New Roman"/>
              </w:rPr>
            </w:pPr>
          </w:p>
        </w:tc>
        <w:tc>
          <w:tcPr>
            <w:tcW w:w="851" w:type="dxa"/>
            <w:vAlign w:val="center"/>
          </w:tcPr>
          <w:p w:rsidR="00F5157E" w:rsidRPr="00FF352B" w:rsidRDefault="00F5157E" w:rsidP="00FB251F">
            <w:pPr>
              <w:pStyle w:val="Bezodstpw"/>
              <w:jc w:val="center"/>
              <w:rPr>
                <w:rFonts w:ascii="Arial Narrow" w:hAnsi="Arial Narrow" w:cs="Times New Roman"/>
              </w:rPr>
            </w:pPr>
          </w:p>
        </w:tc>
        <w:tc>
          <w:tcPr>
            <w:tcW w:w="1417" w:type="dxa"/>
            <w:vAlign w:val="center"/>
          </w:tcPr>
          <w:p w:rsidR="00F5157E" w:rsidRPr="00FF352B" w:rsidRDefault="00F5157E" w:rsidP="00FB251F">
            <w:pPr>
              <w:pStyle w:val="Bezodstpw"/>
              <w:jc w:val="center"/>
              <w:rPr>
                <w:rFonts w:ascii="Arial Narrow" w:hAnsi="Arial Narrow" w:cs="Times New Roman"/>
              </w:rPr>
            </w:pPr>
          </w:p>
        </w:tc>
        <w:tc>
          <w:tcPr>
            <w:tcW w:w="1843" w:type="dxa"/>
            <w:vAlign w:val="center"/>
          </w:tcPr>
          <w:p w:rsidR="00F5157E" w:rsidRPr="00FF352B" w:rsidRDefault="00F5157E"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Maksymalna masa pompy z baterią i pojemnikiem na insulinę 110 g.</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val="restart"/>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zasilania za pomocą ogólnodostępnych baterii typu AAA lub AA.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Klasa ochrony przed wilgocią i zalaniem nie gorsza niż IPX7.</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E33459">
            <w:pPr>
              <w:pStyle w:val="Bezodstpw"/>
              <w:rPr>
                <w:rFonts w:ascii="Arial Narrow" w:hAnsi="Arial Narrow" w:cs="Times New Roman"/>
              </w:rPr>
            </w:pPr>
            <w:r w:rsidRPr="00FF352B">
              <w:rPr>
                <w:rFonts w:ascii="Arial Narrow" w:hAnsi="Arial Narrow" w:cs="Times New Roman"/>
              </w:rPr>
              <w:t>Klasa IPX7 – 0 pkt.</w:t>
            </w:r>
          </w:p>
          <w:p w:rsidR="003B7115" w:rsidRPr="00FF352B" w:rsidRDefault="003B7115" w:rsidP="00E33459">
            <w:pPr>
              <w:pStyle w:val="Bezodstpw"/>
              <w:rPr>
                <w:rFonts w:ascii="Arial Narrow" w:hAnsi="Arial Narrow" w:cs="Times New Roman"/>
              </w:rPr>
            </w:pPr>
            <w:r w:rsidRPr="00FF352B">
              <w:rPr>
                <w:rFonts w:ascii="Arial Narrow" w:hAnsi="Arial Narrow" w:cs="Times New Roman"/>
              </w:rPr>
              <w:t>Klasa IPX8 – 10 pkt.</w:t>
            </w: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Minimalny zakres temperatury pracy od +5°C do +40°C.</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Automatyczne wypełnienie drenu.</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Pr>
                <w:rFonts w:ascii="Arial Narrow" w:hAnsi="Arial Narrow" w:cs="Times New Roman"/>
              </w:rPr>
              <w:t>Nieograniczona ilość wypełnień drenów w ciągu doby.</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Blokada przed przypadkową zmianą parametrów.</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anulowania podaży bolusa jednym  przyciskiem.</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FB251F">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FB251F">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Pr>
                <w:rFonts w:ascii="Arial Narrow" w:hAnsi="Arial Narrow" w:cs="Times New Roman"/>
              </w:rPr>
              <w:t>Pełny i</w:t>
            </w:r>
            <w:r w:rsidRPr="00FF352B">
              <w:rPr>
                <w:rFonts w:ascii="Arial Narrow" w:hAnsi="Arial Narrow" w:cs="Times New Roman"/>
              </w:rPr>
              <w:t>nterfejs użytkownika w języku polskim.</w:t>
            </w:r>
          </w:p>
        </w:tc>
        <w:tc>
          <w:tcPr>
            <w:tcW w:w="2552" w:type="dxa"/>
            <w:vAlign w:val="center"/>
          </w:tcPr>
          <w:p w:rsidR="003B7115" w:rsidRPr="00FF352B" w:rsidRDefault="003B7115" w:rsidP="00A9297D">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programowania wielkości dawki bazy.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Minimum trzy rodzaje programowalnych baz.</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3 rodzaje baz – 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&gt;3 rodzaje baz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Dokładność dawkowania bazy nie mniejsza niż 0,05j./h dla każdego rodzaju bazy.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Programowalna wielkość bolusa.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Minimum trzy rodzaje bolusa.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D58D9">
            <w:pPr>
              <w:pStyle w:val="Bezodstpw"/>
              <w:rPr>
                <w:rFonts w:ascii="Arial Narrow" w:hAnsi="Arial Narrow" w:cs="Times New Roman"/>
              </w:rPr>
            </w:pPr>
            <w:r w:rsidRPr="00FF352B">
              <w:rPr>
                <w:rFonts w:ascii="Arial Narrow" w:hAnsi="Arial Narrow" w:cs="Times New Roman"/>
              </w:rPr>
              <w:t>3 rodzaje bolusa – 0 pkt.</w:t>
            </w:r>
          </w:p>
          <w:p w:rsidR="003B7115" w:rsidRPr="00FF352B" w:rsidRDefault="003B7115" w:rsidP="004D58D9">
            <w:pPr>
              <w:pStyle w:val="Bezodstpw"/>
              <w:rPr>
                <w:rFonts w:ascii="Arial Narrow" w:hAnsi="Arial Narrow" w:cs="Times New Roman"/>
              </w:rPr>
            </w:pPr>
            <w:r w:rsidRPr="00FF352B">
              <w:rPr>
                <w:rFonts w:ascii="Arial Narrow" w:hAnsi="Arial Narrow" w:cs="Times New Roman"/>
              </w:rPr>
              <w:t>&gt;3 rodzaje bolusa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Minimalna dokładność dawkowania bolusa dla każdego rodzaju i niezależnie od wielkości bolusa – 0,1j.</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dokładność &lt; 0,1j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Maksymalny czas trwania bolusa nie mniej niż 7h.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Alarm tonowy i wibracyjny, z możliwością dezaktywacji alarmu dźwiękowego.</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Informacja o zużyciu baterii (dźwiękowa i wyświetlana na ekranie) </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 - tworzenie wykresów lub tabel aktualnych baz z podaniem dokładnej dawki oraz czasu podawania bazy przez pompę.</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lastRenderedPageBreak/>
              <w:t xml:space="preserve"> - sczytanie historii bolusów z podaniem informacji dotyczących rodzaju bolusa, dawki i godziny podania</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 - sczytanie historii wypełnień drenu. </w:t>
            </w:r>
          </w:p>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Możliwość transferu danych z </w:t>
            </w:r>
            <w:proofErr w:type="spellStart"/>
            <w:r w:rsidRPr="00FF352B">
              <w:rPr>
                <w:rFonts w:ascii="Arial Narrow" w:hAnsi="Arial Narrow" w:cs="Times New Roman"/>
              </w:rPr>
              <w:t>glukometrów</w:t>
            </w:r>
            <w:proofErr w:type="spellEnd"/>
            <w:r w:rsidRPr="00FF352B">
              <w:rPr>
                <w:rFonts w:ascii="Arial Narrow" w:hAnsi="Arial Narrow" w:cs="Times New Roman"/>
              </w:rPr>
              <w:t xml:space="preserve"> innych  producentów i odczyt na wykresach danych z pompy.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430B46">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Nieodpłatne udostępnienie pacjentom dostępu do oprogramowania z poziomu przeglądarki internetowej.</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synchronizacji urządzeń zewnętrznych (komputer lekarza) z kontem pacjenta oraz pobrania danych z poziomu programu dla pacjenta.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30B46">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430B46">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Pompa wykonana w systemie zintegrowanym (CGM i </w:t>
            </w:r>
            <w:proofErr w:type="spellStart"/>
            <w:r w:rsidRPr="00FF352B">
              <w:rPr>
                <w:rFonts w:ascii="Arial Narrow" w:hAnsi="Arial Narrow" w:cs="Times New Roman"/>
              </w:rPr>
              <w:t>glukometr</w:t>
            </w:r>
            <w:proofErr w:type="spellEnd"/>
            <w:r w:rsidRPr="00FF352B">
              <w:rPr>
                <w:rFonts w:ascii="Arial Narrow" w:hAnsi="Arial Narrow" w:cs="Times New Roman"/>
              </w:rPr>
              <w:t>)</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30B46">
            <w:pPr>
              <w:pStyle w:val="Bezodstpw"/>
              <w:rPr>
                <w:rFonts w:ascii="Arial Narrow" w:hAnsi="Arial Narrow" w:cs="Times New Roman"/>
              </w:rPr>
            </w:pPr>
            <w:r w:rsidRPr="00FF352B">
              <w:rPr>
                <w:rFonts w:ascii="Arial Narrow" w:hAnsi="Arial Narrow" w:cs="Times New Roman"/>
              </w:rPr>
              <w:t>Tak – 10 pkt.</w:t>
            </w:r>
          </w:p>
          <w:p w:rsidR="003B7115" w:rsidRPr="00FF352B" w:rsidRDefault="003B7115" w:rsidP="00430B46">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Pamięć min. 1000 zdarzeń (bolusy, alarmy).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przeglądania raportów z minimum 90 dni.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Kalkulator bolusa posiłkowego z możliwością ustawienia w kilku </w:t>
            </w:r>
            <w:r w:rsidRPr="00FF352B">
              <w:rPr>
                <w:rFonts w:ascii="Arial Narrow" w:hAnsi="Arial Narrow" w:cs="Times New Roman"/>
              </w:rPr>
              <w:lastRenderedPageBreak/>
              <w:t>przedziałach czasowych z ustawną funkcją aktywnej insuliny.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A02BB6">
            <w:pPr>
              <w:pStyle w:val="Bezodstpw"/>
              <w:rPr>
                <w:rFonts w:ascii="Arial Narrow" w:hAnsi="Arial Narrow" w:cs="Times New Roman"/>
              </w:rPr>
            </w:pPr>
            <w:r>
              <w:rPr>
                <w:rFonts w:ascii="Arial Narrow" w:hAnsi="Arial Narrow" w:cs="Times New Roman"/>
              </w:rPr>
              <w:t xml:space="preserve">Automatyczna </w:t>
            </w:r>
            <w:proofErr w:type="spellStart"/>
            <w:r>
              <w:rPr>
                <w:rFonts w:ascii="Arial Narrow" w:hAnsi="Arial Narrow" w:cs="Times New Roman"/>
              </w:rPr>
              <w:t>procentowaj</w:t>
            </w:r>
            <w:proofErr w:type="spellEnd"/>
            <w:r w:rsidRPr="00FF352B">
              <w:rPr>
                <w:rFonts w:ascii="Arial Narrow" w:hAnsi="Arial Narrow" w:cs="Times New Roman"/>
              </w:rPr>
              <w:t xml:space="preserve"> lub</w:t>
            </w:r>
            <w:r>
              <w:rPr>
                <w:rFonts w:ascii="Arial Narrow" w:hAnsi="Arial Narrow" w:cs="Times New Roman"/>
              </w:rPr>
              <w:t xml:space="preserve"> ręczna zmiany</w:t>
            </w:r>
            <w:r w:rsidRPr="00FF352B">
              <w:rPr>
                <w:rFonts w:ascii="Arial Narrow" w:hAnsi="Arial Narrow" w:cs="Times New Roman"/>
              </w:rPr>
              <w:t xml:space="preserve"> dawki w jednostkach insuliny w kalkulatorze bolusa w sytuacjach szczególnych.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Kalkulator bolusa korygującego z możliwością ustawienia w kilku przedziałach czasowych z ustawną funkcją aktywnej insuliny.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A02BB6">
            <w:pPr>
              <w:pStyle w:val="Bezodstpw"/>
              <w:rPr>
                <w:rFonts w:ascii="Arial Narrow" w:hAnsi="Arial Narrow" w:cs="Times New Roman"/>
              </w:rPr>
            </w:pPr>
            <w:r>
              <w:rPr>
                <w:rFonts w:ascii="Arial Narrow" w:hAnsi="Arial Narrow" w:cs="Times New Roman"/>
              </w:rPr>
              <w:t>Automatyczna p</w:t>
            </w:r>
            <w:r w:rsidRPr="00FF352B">
              <w:rPr>
                <w:rFonts w:ascii="Arial Narrow" w:hAnsi="Arial Narrow" w:cs="Times New Roman"/>
              </w:rPr>
              <w:t>rocentowa lub ręczna zmiana dawki w jednostkach insuliny w kalkulatorze bolusa w sytuacjach szczególnych.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Zautomatyzowana kontrola ilości insuliny w zbiorniczku.</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czasowej zmiany bazy – minimum 24 h.</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Pełna kompatybilność pompy z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wykorzystującym  paski testowe objęte refundacją.</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Refundacja – 20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Brak refundacji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Wbudowany system ciągłego monitorowania glikemii.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Zintegrowany z pompą ciągły monitoring glikemii z funkcją </w:t>
            </w:r>
            <w:proofErr w:type="spellStart"/>
            <w:r w:rsidRPr="00FF352B">
              <w:rPr>
                <w:rFonts w:ascii="Arial Narrow" w:hAnsi="Arial Narrow" w:cs="Times New Roman"/>
              </w:rPr>
              <w:t>hipoblokady</w:t>
            </w:r>
            <w:proofErr w:type="spellEnd"/>
            <w:r w:rsidRPr="00FF352B">
              <w:rPr>
                <w:rFonts w:ascii="Arial Narrow" w:hAnsi="Arial Narrow" w:cs="Times New Roman"/>
              </w:rPr>
              <w:t>.</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30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Możliwość ręcznego wprowadzenia glikemii do kalkulatora bolusa, zmierzonego dowolnym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stosowanym przez pacjenta.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Możliwość skomunikowania pompy z więcej niż jednym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współpracującym.</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4F245C">
            <w:pPr>
              <w:pStyle w:val="Bezodstpw"/>
              <w:rPr>
                <w:rFonts w:ascii="Arial Narrow" w:hAnsi="Arial Narrow" w:cs="Times New Roman"/>
              </w:rPr>
            </w:pPr>
            <w:r w:rsidRPr="00FF352B">
              <w:rPr>
                <w:rFonts w:ascii="Arial Narrow" w:hAnsi="Arial Narrow" w:cs="Times New Roman"/>
              </w:rPr>
              <w:t xml:space="preserve">&gt; 1 </w:t>
            </w:r>
            <w:proofErr w:type="spellStart"/>
            <w:r w:rsidRPr="00FF352B">
              <w:rPr>
                <w:rFonts w:ascii="Arial Narrow" w:hAnsi="Arial Narrow" w:cs="Times New Roman"/>
              </w:rPr>
              <w:t>glukometru</w:t>
            </w:r>
            <w:proofErr w:type="spellEnd"/>
            <w:r w:rsidRPr="00FF352B">
              <w:rPr>
                <w:rFonts w:ascii="Arial Narrow" w:hAnsi="Arial Narrow" w:cs="Times New Roman"/>
              </w:rPr>
              <w:t xml:space="preserve"> – 5 pkt.</w:t>
            </w:r>
          </w:p>
          <w:p w:rsidR="003B7115" w:rsidRPr="00FF352B" w:rsidRDefault="003B7115" w:rsidP="004F245C">
            <w:pPr>
              <w:pStyle w:val="Bezodstpw"/>
              <w:rPr>
                <w:rFonts w:ascii="Arial Narrow" w:hAnsi="Arial Narrow" w:cs="Times New Roman"/>
              </w:rPr>
            </w:pPr>
            <w:r w:rsidRPr="00FF352B">
              <w:rPr>
                <w:rFonts w:ascii="Arial Narrow" w:hAnsi="Arial Narrow" w:cs="Times New Roman"/>
              </w:rPr>
              <w:t xml:space="preserve">1 </w:t>
            </w:r>
            <w:proofErr w:type="spellStart"/>
            <w:r w:rsidRPr="00FF352B">
              <w:rPr>
                <w:rFonts w:ascii="Arial Narrow" w:hAnsi="Arial Narrow" w:cs="Times New Roman"/>
              </w:rPr>
              <w:t>glukometr</w:t>
            </w:r>
            <w:proofErr w:type="spellEnd"/>
            <w:r w:rsidRPr="00FF352B">
              <w:rPr>
                <w:rFonts w:ascii="Arial Narrow" w:hAnsi="Arial Narrow" w:cs="Times New Roman"/>
              </w:rPr>
              <w:t xml:space="preserv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Pompa wyposażona w minimum cztery zestawy infuzyjne.</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Pompa standardowo wyposażona w dwa zbiorniki na insulinę.</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Dodatkowy komplet baterii.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Komplet sensorów do ciągłego monitorowania glikemii.</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Brak konieczności stosowania dodatkowych akcesoriów do zamontowania zestawu infuzyjnego w pompie i przygotowania pompy do podłączenia.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5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Etui ochronne.</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Transmiter (1 szt. / 5 szt. pomp).</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Możliwość stosowania wkłuć innych producentów.</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Tak – 10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39"/>
              </w:numPr>
              <w:ind w:left="-37" w:firstLine="17"/>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Dostępność zestawów infuzyjnych w ogólnodostępnych punktach sprzedaży na terenie całego kraju.</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0"/>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Gwarancja i wsparcie techniczne.</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FFFFFF" w:themeFill="background1"/>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Pełna bezpłatna gwarancja w okresie nie krótszym niż 48 miesięcy od daty odbioru potwierdzonej protokołem odbioru dostawy.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r w:rsidRPr="00FF352B">
              <w:rPr>
                <w:rFonts w:ascii="Arial Narrow" w:hAnsi="Arial Narrow" w:cs="Times New Roman"/>
              </w:rPr>
              <w:t>48 m-</w:t>
            </w:r>
            <w:proofErr w:type="spellStart"/>
            <w:r w:rsidRPr="00FF352B">
              <w:rPr>
                <w:rFonts w:ascii="Arial Narrow" w:hAnsi="Arial Narrow" w:cs="Times New Roman"/>
              </w:rPr>
              <w:t>cy</w:t>
            </w:r>
            <w:proofErr w:type="spellEnd"/>
            <w:r w:rsidRPr="00FF352B">
              <w:rPr>
                <w:rFonts w:ascii="Arial Narrow" w:hAnsi="Arial Narrow" w:cs="Times New Roman"/>
              </w:rPr>
              <w:t xml:space="preserve"> – 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60 m-</w:t>
            </w:r>
            <w:proofErr w:type="spellStart"/>
            <w:r w:rsidRPr="00FF352B">
              <w:rPr>
                <w:rFonts w:ascii="Arial Narrow" w:hAnsi="Arial Narrow" w:cs="Times New Roman"/>
              </w:rPr>
              <w:t>cy</w:t>
            </w:r>
            <w:proofErr w:type="spellEnd"/>
            <w:r w:rsidRPr="00FF352B">
              <w:rPr>
                <w:rFonts w:ascii="Arial Narrow" w:hAnsi="Arial Narrow" w:cs="Times New Roman"/>
              </w:rPr>
              <w:t xml:space="preserve"> – 10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72 m-</w:t>
            </w:r>
            <w:proofErr w:type="spellStart"/>
            <w:r w:rsidRPr="00FF352B">
              <w:rPr>
                <w:rFonts w:ascii="Arial Narrow" w:hAnsi="Arial Narrow" w:cs="Times New Roman"/>
              </w:rPr>
              <w:t>cy</w:t>
            </w:r>
            <w:proofErr w:type="spellEnd"/>
            <w:r w:rsidRPr="00FF352B">
              <w:rPr>
                <w:rFonts w:ascii="Arial Narrow" w:hAnsi="Arial Narrow" w:cs="Times New Roman"/>
              </w:rPr>
              <w:t xml:space="preserve"> – 20 pkt.</w:t>
            </w:r>
          </w:p>
          <w:p w:rsidR="003B7115" w:rsidRPr="00FF352B" w:rsidRDefault="003B7115" w:rsidP="00302FF3">
            <w:pPr>
              <w:pStyle w:val="Bezodstpw"/>
              <w:rPr>
                <w:rFonts w:ascii="Arial Narrow" w:hAnsi="Arial Narrow" w:cs="Times New Roman"/>
              </w:rPr>
            </w:pPr>
            <w:r w:rsidRPr="00FF352B">
              <w:rPr>
                <w:rFonts w:ascii="Arial Narrow" w:hAnsi="Arial Narrow" w:cs="Times New Roman"/>
              </w:rPr>
              <w:t>&gt; 72 m-</w:t>
            </w:r>
            <w:proofErr w:type="spellStart"/>
            <w:r w:rsidRPr="00FF352B">
              <w:rPr>
                <w:rFonts w:ascii="Arial Narrow" w:hAnsi="Arial Narrow" w:cs="Times New Roman"/>
              </w:rPr>
              <w:t>cy</w:t>
            </w:r>
            <w:proofErr w:type="spellEnd"/>
            <w:r w:rsidRPr="00FF352B">
              <w:rPr>
                <w:rFonts w:ascii="Arial Narrow" w:hAnsi="Arial Narrow" w:cs="Times New Roman"/>
              </w:rPr>
              <w:t xml:space="preserve"> – 25 pkt.</w:t>
            </w: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Autoryzowane punkty serwisowe na terytorium Rzeczypospolitej Polskiej.</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Wymiana wadliwej pompy w terminie 24h od złożenia reklamacji. </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 xml:space="preserve">Wsparcie techniczne w okresie gwarancyjnym </w:t>
            </w:r>
            <w:r>
              <w:rPr>
                <w:rFonts w:ascii="Arial Narrow" w:hAnsi="Arial Narrow" w:cs="Times New Roman"/>
              </w:rPr>
              <w:t>i</w:t>
            </w:r>
            <w:r w:rsidRPr="00FF352B">
              <w:rPr>
                <w:rFonts w:ascii="Arial Narrow" w:hAnsi="Arial Narrow" w:cs="Times New Roman"/>
              </w:rPr>
              <w:t xml:space="preserve">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D64962">
            <w:pPr>
              <w:pStyle w:val="Bezodstpw"/>
              <w:numPr>
                <w:ilvl w:val="0"/>
                <w:numId w:val="41"/>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Instrukcja obsługi w języku polskim zawierająca szczegółowy opis wszystkich wyświetlanych komunikatów.</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E33459">
            <w:pPr>
              <w:pStyle w:val="Bezodstpw"/>
              <w:numPr>
                <w:ilvl w:val="0"/>
                <w:numId w:val="40"/>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sidRPr="00FF352B">
              <w:rPr>
                <w:rFonts w:ascii="Arial Narrow" w:hAnsi="Arial Narrow" w:cs="Times New Roman"/>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E33459">
            <w:pPr>
              <w:pStyle w:val="Bezodstpw"/>
              <w:numPr>
                <w:ilvl w:val="0"/>
                <w:numId w:val="40"/>
              </w:numPr>
              <w:ind w:left="0" w:firstLine="0"/>
              <w:rPr>
                <w:rFonts w:ascii="Arial Narrow" w:hAnsi="Arial Narrow" w:cs="Times New Roman"/>
              </w:rPr>
            </w:pPr>
          </w:p>
        </w:tc>
        <w:tc>
          <w:tcPr>
            <w:tcW w:w="3261" w:type="dxa"/>
            <w:vAlign w:val="center"/>
          </w:tcPr>
          <w:p w:rsidR="003B7115" w:rsidRPr="00FF352B" w:rsidRDefault="003B7115" w:rsidP="00FF352B">
            <w:pPr>
              <w:pStyle w:val="Bezodstpw"/>
              <w:rPr>
                <w:rFonts w:ascii="Arial Narrow" w:hAnsi="Arial Narrow" w:cs="Times New Roman"/>
              </w:rPr>
            </w:pPr>
            <w:r>
              <w:rPr>
                <w:rFonts w:ascii="Arial Narrow" w:hAnsi="Arial Narrow" w:cs="Times New Roman"/>
              </w:rPr>
              <w:t xml:space="preserve">Koszty </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124F3C">
            <w:pPr>
              <w:pStyle w:val="Bezodstpw"/>
              <w:numPr>
                <w:ilvl w:val="0"/>
                <w:numId w:val="48"/>
              </w:numPr>
              <w:ind w:left="0" w:firstLine="0"/>
              <w:rPr>
                <w:rFonts w:ascii="Arial Narrow" w:hAnsi="Arial Narrow" w:cs="Times New Roman"/>
              </w:rPr>
            </w:pPr>
          </w:p>
        </w:tc>
        <w:tc>
          <w:tcPr>
            <w:tcW w:w="3261" w:type="dxa"/>
            <w:vAlign w:val="center"/>
          </w:tcPr>
          <w:p w:rsidR="003B7115" w:rsidRDefault="003B7115" w:rsidP="00FF352B">
            <w:pPr>
              <w:pStyle w:val="Bezodstpw"/>
              <w:rPr>
                <w:rFonts w:ascii="Arial Narrow" w:hAnsi="Arial Narrow" w:cs="Times New Roman"/>
              </w:rPr>
            </w:pPr>
            <w:r>
              <w:rPr>
                <w:rFonts w:ascii="Arial Narrow" w:hAnsi="Arial Narrow" w:cs="Times New Roman"/>
              </w:rPr>
              <w:t>Zakup 10 zestawów infuzyjnych (minimum jednego rodzaju do 300 PLN)</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B7115" w:rsidRPr="00FF352B" w:rsidTr="00BF7D07">
        <w:tc>
          <w:tcPr>
            <w:tcW w:w="567" w:type="dxa"/>
            <w:vAlign w:val="center"/>
          </w:tcPr>
          <w:p w:rsidR="003B7115" w:rsidRPr="00FF352B" w:rsidRDefault="003B7115" w:rsidP="00124F3C">
            <w:pPr>
              <w:pStyle w:val="Bezodstpw"/>
              <w:numPr>
                <w:ilvl w:val="0"/>
                <w:numId w:val="48"/>
              </w:numPr>
              <w:ind w:left="0" w:firstLine="0"/>
              <w:rPr>
                <w:rFonts w:ascii="Arial Narrow" w:hAnsi="Arial Narrow" w:cs="Times New Roman"/>
              </w:rPr>
            </w:pPr>
          </w:p>
        </w:tc>
        <w:tc>
          <w:tcPr>
            <w:tcW w:w="3261" w:type="dxa"/>
            <w:vAlign w:val="center"/>
          </w:tcPr>
          <w:p w:rsidR="003B7115" w:rsidRDefault="003B7115" w:rsidP="00FF352B">
            <w:pPr>
              <w:pStyle w:val="Bezodstpw"/>
              <w:rPr>
                <w:rFonts w:ascii="Arial Narrow" w:hAnsi="Arial Narrow" w:cs="Times New Roman"/>
              </w:rPr>
            </w:pPr>
            <w:r>
              <w:rPr>
                <w:rFonts w:ascii="Arial Narrow" w:hAnsi="Arial Narrow" w:cs="Times New Roman"/>
              </w:rPr>
              <w:t xml:space="preserve">Zakup osprzętu 10 zestawów infuzyjnych  (metalowych, tworzyw </w:t>
            </w:r>
            <w:proofErr w:type="spellStart"/>
            <w:r>
              <w:rPr>
                <w:rFonts w:ascii="Arial Narrow" w:hAnsi="Arial Narrow" w:cs="Times New Roman"/>
              </w:rPr>
              <w:t>sztucznych-strzykawek</w:t>
            </w:r>
            <w:proofErr w:type="spellEnd"/>
            <w:r>
              <w:rPr>
                <w:rFonts w:ascii="Arial Narrow" w:hAnsi="Arial Narrow" w:cs="Times New Roman"/>
              </w:rPr>
              <w:t>)</w:t>
            </w:r>
            <w:r w:rsidR="00F952F6">
              <w:rPr>
                <w:rFonts w:ascii="Arial Narrow" w:hAnsi="Arial Narrow" w:cs="Times New Roman"/>
              </w:rPr>
              <w:t xml:space="preserve"> – parametr dodatkowy.</w:t>
            </w:r>
          </w:p>
        </w:tc>
        <w:tc>
          <w:tcPr>
            <w:tcW w:w="2552" w:type="dxa"/>
            <w:vAlign w:val="center"/>
          </w:tcPr>
          <w:p w:rsidR="003B7115" w:rsidRPr="00FF352B" w:rsidRDefault="003B7115" w:rsidP="00353678">
            <w:pPr>
              <w:pStyle w:val="Bezodstpw"/>
              <w:jc w:val="both"/>
              <w:rPr>
                <w:rFonts w:ascii="Arial Narrow" w:hAnsi="Arial Narrow" w:cs="Times New Roman"/>
              </w:rPr>
            </w:pPr>
          </w:p>
        </w:tc>
        <w:tc>
          <w:tcPr>
            <w:tcW w:w="2126" w:type="dxa"/>
            <w:vAlign w:val="center"/>
          </w:tcPr>
          <w:p w:rsidR="003B7115" w:rsidRPr="00FF352B" w:rsidRDefault="003B7115" w:rsidP="00302FF3">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302FF3">
            <w:pPr>
              <w:pStyle w:val="Bezodstpw"/>
              <w:jc w:val="center"/>
              <w:rPr>
                <w:rFonts w:ascii="Arial Narrow" w:hAnsi="Arial Narrow" w:cs="Times New Roman"/>
              </w:rPr>
            </w:pPr>
          </w:p>
        </w:tc>
      </w:tr>
      <w:tr w:rsidR="00302FF3" w:rsidRPr="00FF352B" w:rsidTr="00124F3C">
        <w:tc>
          <w:tcPr>
            <w:tcW w:w="11057" w:type="dxa"/>
            <w:gridSpan w:val="7"/>
            <w:shd w:val="clear" w:color="auto" w:fill="BFBFBF" w:themeFill="background1" w:themeFillShade="BF"/>
            <w:vAlign w:val="center"/>
          </w:tcPr>
          <w:p w:rsidR="00302FF3" w:rsidRPr="00FF352B" w:rsidRDefault="00C306AE" w:rsidP="00C306AE">
            <w:pPr>
              <w:pStyle w:val="Bezodstpw"/>
              <w:jc w:val="center"/>
              <w:rPr>
                <w:rFonts w:ascii="Arial Narrow" w:hAnsi="Arial Narrow" w:cs="Times New Roman"/>
                <w:b/>
              </w:rPr>
            </w:pPr>
            <w:r w:rsidRPr="00FF352B">
              <w:rPr>
                <w:rFonts w:ascii="Arial Narrow" w:hAnsi="Arial Narrow" w:cs="Times New Roman"/>
                <w:b/>
              </w:rPr>
              <w:t>RAZEM</w:t>
            </w:r>
          </w:p>
        </w:tc>
        <w:tc>
          <w:tcPr>
            <w:tcW w:w="1134" w:type="dxa"/>
            <w:vAlign w:val="center"/>
          </w:tcPr>
          <w:p w:rsidR="00302FF3" w:rsidRPr="00FF352B" w:rsidRDefault="00302FF3" w:rsidP="00302FF3">
            <w:pPr>
              <w:pStyle w:val="Bezodstpw"/>
              <w:rPr>
                <w:rFonts w:ascii="Arial Narrow" w:hAnsi="Arial Narrow" w:cs="Times New Roman"/>
              </w:rPr>
            </w:pPr>
          </w:p>
        </w:tc>
        <w:tc>
          <w:tcPr>
            <w:tcW w:w="851"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c>
          <w:tcPr>
            <w:tcW w:w="1417" w:type="dxa"/>
            <w:vAlign w:val="center"/>
          </w:tcPr>
          <w:p w:rsidR="00302FF3" w:rsidRPr="00FF352B" w:rsidRDefault="00302FF3" w:rsidP="00302FF3">
            <w:pPr>
              <w:pStyle w:val="Bezodstpw"/>
              <w:rPr>
                <w:rFonts w:ascii="Arial Narrow" w:hAnsi="Arial Narrow" w:cs="Times New Roman"/>
              </w:rPr>
            </w:pPr>
          </w:p>
        </w:tc>
        <w:tc>
          <w:tcPr>
            <w:tcW w:w="1843"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r>
    </w:tbl>
    <w:p w:rsidR="002B3DAE" w:rsidRDefault="002B3DAE" w:rsidP="002B3DAE">
      <w:pPr>
        <w:rPr>
          <w:rFonts w:ascii="Arial Narrow" w:hAnsi="Arial Narrow" w:cs="Times New Roman"/>
        </w:rPr>
      </w:pPr>
    </w:p>
    <w:p w:rsidR="003B7115" w:rsidRDefault="003B7115" w:rsidP="002B3DAE">
      <w:pPr>
        <w:rPr>
          <w:rFonts w:ascii="Arial Narrow" w:hAnsi="Arial Narrow" w:cs="Times New Roman"/>
        </w:rPr>
      </w:pPr>
    </w:p>
    <w:p w:rsidR="003B7115" w:rsidRPr="00FF352B" w:rsidRDefault="003B7115" w:rsidP="002B3DAE">
      <w:pPr>
        <w:rPr>
          <w:rFonts w:ascii="Arial Narrow" w:hAnsi="Arial Narrow" w:cs="Times New Roman"/>
        </w:rPr>
      </w:pPr>
    </w:p>
    <w:p w:rsidR="006E0E28" w:rsidRPr="00FF352B" w:rsidRDefault="00BA20D2" w:rsidP="006E0E28">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006E0E28" w:rsidRPr="00FF352B">
        <w:rPr>
          <w:rFonts w:ascii="Arial Narrow" w:hAnsi="Arial Narrow" w:cs="Times New Roman"/>
        </w:rPr>
        <w:t>……………………………………………</w:t>
      </w:r>
      <w:r w:rsidR="00A10B9A">
        <w:rPr>
          <w:rFonts w:ascii="Arial Narrow" w:hAnsi="Arial Narrow" w:cs="Times New Roman"/>
        </w:rPr>
        <w:t>….</w:t>
      </w:r>
    </w:p>
    <w:p w:rsidR="00A10B9A" w:rsidRPr="006536AE" w:rsidRDefault="006E0E28" w:rsidP="006536AE">
      <w:pPr>
        <w:spacing w:after="0"/>
        <w:ind w:firstLine="284"/>
        <w:rPr>
          <w:rFonts w:ascii="Arial Narrow" w:hAnsi="Arial Narrow" w:cs="Times New Roman"/>
        </w:rPr>
      </w:pPr>
      <w:r w:rsidRPr="00FF352B">
        <w:rPr>
          <w:rFonts w:ascii="Arial Narrow" w:hAnsi="Arial Narrow" w:cs="Times New Roman"/>
        </w:rPr>
        <w:t>/mi</w:t>
      </w:r>
      <w:r w:rsidR="00BA20D2" w:rsidRPr="00FF352B">
        <w:rPr>
          <w:rFonts w:ascii="Arial Narrow" w:hAnsi="Arial Narrow" w:cs="Times New Roman"/>
        </w:rPr>
        <w:t>ejscowość, data/</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A10B9A">
        <w:rPr>
          <w:rFonts w:ascii="Arial Narrow" w:hAnsi="Arial Narrow" w:cs="Times New Roman"/>
        </w:rPr>
        <w:tab/>
      </w:r>
      <w:r w:rsidR="00BA20D2" w:rsidRPr="00FF352B">
        <w:rPr>
          <w:rFonts w:ascii="Arial Narrow" w:hAnsi="Arial Narrow" w:cs="Times New Roman"/>
        </w:rPr>
        <w:t xml:space="preserve">  </w:t>
      </w:r>
      <w:r w:rsidRPr="00FF352B">
        <w:rPr>
          <w:rFonts w:ascii="Arial Narrow" w:hAnsi="Arial Narrow" w:cs="Times New Roman"/>
        </w:rPr>
        <w:t>/piec</w:t>
      </w:r>
      <w:r w:rsidR="006536AE">
        <w:rPr>
          <w:rFonts w:ascii="Arial Narrow" w:hAnsi="Arial Narrow" w:cs="Times New Roman"/>
        </w:rPr>
        <w:t>zęć i podpis osoby upoważnionej/</w:t>
      </w:r>
    </w:p>
    <w:p w:rsidR="003B7115" w:rsidRDefault="003B7115" w:rsidP="00736ACB">
      <w:pPr>
        <w:rPr>
          <w:rFonts w:ascii="Arial Narrow" w:hAnsi="Arial Narrow" w:cs="Times New Roman"/>
          <w:b/>
        </w:rPr>
      </w:pPr>
    </w:p>
    <w:p w:rsidR="003B7115" w:rsidRDefault="003B7115" w:rsidP="00736ACB">
      <w:pPr>
        <w:rPr>
          <w:rFonts w:ascii="Arial Narrow" w:hAnsi="Arial Narrow" w:cs="Times New Roman"/>
          <w:b/>
        </w:rPr>
      </w:pPr>
    </w:p>
    <w:p w:rsidR="00736ACB" w:rsidRPr="00FF352B" w:rsidRDefault="00BA20D2" w:rsidP="00736ACB">
      <w:pPr>
        <w:rPr>
          <w:rFonts w:ascii="Arial Narrow" w:hAnsi="Arial Narrow" w:cs="Times New Roman"/>
          <w:b/>
        </w:rPr>
      </w:pPr>
      <w:r w:rsidRPr="00FF352B">
        <w:rPr>
          <w:rFonts w:ascii="Arial Narrow" w:hAnsi="Arial Narrow" w:cs="Times New Roman"/>
          <w:b/>
        </w:rPr>
        <w:lastRenderedPageBreak/>
        <w:t>Zadanie nr 2</w:t>
      </w:r>
      <w:r w:rsidR="00736ACB" w:rsidRPr="00FF352B">
        <w:rPr>
          <w:rFonts w:ascii="Arial Narrow" w:hAnsi="Arial Narrow" w:cs="Times New Roman"/>
          <w:b/>
        </w:rPr>
        <w:t xml:space="preserve"> – Pompa insulinowa z monitoringiem glikemii dla dzieci </w:t>
      </w:r>
      <w:r w:rsidRPr="00FF352B">
        <w:rPr>
          <w:rFonts w:ascii="Arial Narrow" w:hAnsi="Arial Narrow" w:cs="Times New Roman"/>
          <w:b/>
        </w:rPr>
        <w:t>powyżej</w:t>
      </w:r>
      <w:r w:rsidR="00736ACB" w:rsidRPr="00FF352B">
        <w:rPr>
          <w:rFonts w:ascii="Arial Narrow" w:hAnsi="Arial Narrow" w:cs="Times New Roman"/>
          <w:b/>
        </w:rPr>
        <w:t xml:space="preserve"> 6 roku życia. </w:t>
      </w:r>
    </w:p>
    <w:p w:rsidR="00736ACB" w:rsidRPr="003B7115" w:rsidRDefault="00736ACB" w:rsidP="00736ACB">
      <w:pPr>
        <w:rPr>
          <w:rFonts w:ascii="Arial Narrow" w:hAnsi="Arial Narrow" w:cs="Times New Roman"/>
        </w:rPr>
      </w:pPr>
      <w:r w:rsidRPr="003B7115">
        <w:rPr>
          <w:rFonts w:ascii="Arial Narrow" w:hAnsi="Arial Narrow" w:cs="Times New Roman"/>
        </w:rPr>
        <w:t>Nazwa ……………………………………………..</w:t>
      </w:r>
    </w:p>
    <w:p w:rsidR="00736ACB" w:rsidRPr="003B7115" w:rsidRDefault="00736ACB" w:rsidP="00736ACB">
      <w:pPr>
        <w:rPr>
          <w:rFonts w:ascii="Arial Narrow" w:hAnsi="Arial Narrow" w:cs="Times New Roman"/>
        </w:rPr>
      </w:pPr>
      <w:r w:rsidRPr="003B7115">
        <w:rPr>
          <w:rFonts w:ascii="Arial Narrow" w:hAnsi="Arial Narrow" w:cs="Times New Roman"/>
        </w:rPr>
        <w:t>Rok produkcji ……………………………………..</w:t>
      </w:r>
    </w:p>
    <w:p w:rsidR="00736ACB" w:rsidRPr="003B7115" w:rsidRDefault="00736ACB" w:rsidP="00736ACB">
      <w:pPr>
        <w:rPr>
          <w:rFonts w:ascii="Arial Narrow" w:hAnsi="Arial Narrow" w:cs="Times New Roman"/>
        </w:rPr>
      </w:pPr>
      <w:r w:rsidRPr="003B7115">
        <w:rPr>
          <w:rFonts w:ascii="Arial Narrow" w:hAnsi="Arial Narrow" w:cs="Times New Roman"/>
        </w:rPr>
        <w:t>Producent ……</w:t>
      </w:r>
      <w:r w:rsidR="003B7115" w:rsidRPr="003B7115">
        <w:rPr>
          <w:rFonts w:ascii="Arial Narrow" w:hAnsi="Arial Narrow" w:cs="Times New Roman"/>
        </w:rPr>
        <w:t xml:space="preserve">…………………………………….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1"/>
        <w:gridCol w:w="992"/>
        <w:gridCol w:w="709"/>
        <w:gridCol w:w="1134"/>
        <w:gridCol w:w="850"/>
        <w:gridCol w:w="1418"/>
        <w:gridCol w:w="1842"/>
      </w:tblGrid>
      <w:tr w:rsidR="00736ACB" w:rsidRPr="00FF352B" w:rsidTr="006536AE">
        <w:tc>
          <w:tcPr>
            <w:tcW w:w="567" w:type="dxa"/>
            <w:vAlign w:val="center"/>
          </w:tcPr>
          <w:p w:rsidR="00736ACB" w:rsidRPr="00FF352B" w:rsidRDefault="00736ACB" w:rsidP="006E7E7F">
            <w:pPr>
              <w:jc w:val="center"/>
              <w:rPr>
                <w:rFonts w:ascii="Arial Narrow" w:hAnsi="Arial Narrow" w:cs="Times New Roman"/>
                <w:b/>
              </w:rPr>
            </w:pPr>
            <w:proofErr w:type="spellStart"/>
            <w:r w:rsidRPr="00FF352B">
              <w:rPr>
                <w:rFonts w:ascii="Arial Narrow" w:hAnsi="Arial Narrow" w:cs="Times New Roman"/>
                <w:b/>
              </w:rPr>
              <w:t>Lp</w:t>
            </w:r>
            <w:proofErr w:type="spellEnd"/>
          </w:p>
        </w:tc>
        <w:tc>
          <w:tcPr>
            <w:tcW w:w="3261"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Przedmiot zamówienia</w:t>
            </w:r>
          </w:p>
          <w:p w:rsidR="00736ACB" w:rsidRPr="00FF352B" w:rsidRDefault="00736ACB" w:rsidP="006E7E7F">
            <w:pPr>
              <w:jc w:val="center"/>
              <w:rPr>
                <w:rFonts w:ascii="Arial Narrow" w:hAnsi="Arial Narrow" w:cs="Times New Roman"/>
                <w:b/>
              </w:rPr>
            </w:pPr>
            <w:r w:rsidRPr="00FF352B">
              <w:rPr>
                <w:rFonts w:ascii="Arial Narrow" w:hAnsi="Arial Narrow" w:cs="Times New Roman"/>
                <w:b/>
              </w:rPr>
              <w:t>(parametry wymagane)</w:t>
            </w:r>
          </w:p>
        </w:tc>
        <w:tc>
          <w:tcPr>
            <w:tcW w:w="2552"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Przedmiot zamówienia</w:t>
            </w:r>
          </w:p>
          <w:p w:rsidR="00736ACB" w:rsidRPr="00FF352B" w:rsidRDefault="00736ACB" w:rsidP="006E7E7F">
            <w:pPr>
              <w:jc w:val="center"/>
              <w:rPr>
                <w:rFonts w:ascii="Arial Narrow" w:hAnsi="Arial Narrow" w:cs="Times New Roman"/>
                <w:b/>
              </w:rPr>
            </w:pPr>
            <w:r w:rsidRPr="00FF352B">
              <w:rPr>
                <w:rFonts w:ascii="Arial Narrow" w:hAnsi="Arial Narrow" w:cs="Times New Roman"/>
                <w:b/>
              </w:rPr>
              <w:t>(parametry oferowane)</w:t>
            </w:r>
          </w:p>
        </w:tc>
        <w:tc>
          <w:tcPr>
            <w:tcW w:w="2126"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Parametry podlegające ocenie/zakres punktacji</w:t>
            </w:r>
          </w:p>
        </w:tc>
        <w:tc>
          <w:tcPr>
            <w:tcW w:w="851"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Jedn. miary</w:t>
            </w:r>
          </w:p>
        </w:tc>
        <w:tc>
          <w:tcPr>
            <w:tcW w:w="992"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Cena za j.m.</w:t>
            </w:r>
          </w:p>
        </w:tc>
        <w:tc>
          <w:tcPr>
            <w:tcW w:w="709"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Ilość</w:t>
            </w:r>
          </w:p>
        </w:tc>
        <w:tc>
          <w:tcPr>
            <w:tcW w:w="1134"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Wartość netto</w:t>
            </w:r>
          </w:p>
        </w:tc>
        <w:tc>
          <w:tcPr>
            <w:tcW w:w="850"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VAT %</w:t>
            </w:r>
          </w:p>
        </w:tc>
        <w:tc>
          <w:tcPr>
            <w:tcW w:w="1418"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Wartość brutto</w:t>
            </w:r>
          </w:p>
        </w:tc>
        <w:tc>
          <w:tcPr>
            <w:tcW w:w="1842" w:type="dxa"/>
            <w:vAlign w:val="center"/>
          </w:tcPr>
          <w:p w:rsidR="00736ACB" w:rsidRPr="00FF352B" w:rsidRDefault="00736ACB" w:rsidP="006E7E7F">
            <w:pPr>
              <w:jc w:val="center"/>
              <w:rPr>
                <w:rFonts w:ascii="Arial Narrow" w:hAnsi="Arial Narrow" w:cs="Times New Roman"/>
                <w:b/>
              </w:rPr>
            </w:pPr>
            <w:r w:rsidRPr="00FF352B">
              <w:rPr>
                <w:rFonts w:ascii="Arial Narrow" w:hAnsi="Arial Narrow" w:cs="Times New Roman"/>
                <w:b/>
              </w:rPr>
              <w:t>Producent</w:t>
            </w:r>
          </w:p>
        </w:tc>
      </w:tr>
      <w:tr w:rsidR="00736ACB" w:rsidRPr="00FF352B" w:rsidTr="006536AE">
        <w:trPr>
          <w:trHeight w:val="153"/>
        </w:trPr>
        <w:tc>
          <w:tcPr>
            <w:tcW w:w="567" w:type="dxa"/>
            <w:vAlign w:val="center"/>
          </w:tcPr>
          <w:p w:rsidR="00736ACB" w:rsidRPr="00FF352B" w:rsidRDefault="00736ACB" w:rsidP="006E7E7F">
            <w:pPr>
              <w:numPr>
                <w:ilvl w:val="0"/>
                <w:numId w:val="42"/>
              </w:numPr>
              <w:ind w:left="0" w:firstLine="0"/>
              <w:jc w:val="center"/>
              <w:rPr>
                <w:rFonts w:ascii="Arial Narrow" w:hAnsi="Arial Narrow" w:cs="Times New Roman"/>
              </w:rPr>
            </w:pPr>
          </w:p>
        </w:tc>
        <w:tc>
          <w:tcPr>
            <w:tcW w:w="3261" w:type="dxa"/>
            <w:vAlign w:val="center"/>
          </w:tcPr>
          <w:p w:rsidR="00736ACB" w:rsidRPr="00FF352B" w:rsidRDefault="00736ACB" w:rsidP="006E7E7F">
            <w:pPr>
              <w:rPr>
                <w:rFonts w:ascii="Arial Narrow" w:hAnsi="Arial Narrow" w:cs="Times New Roman"/>
              </w:rPr>
            </w:pPr>
            <w:r w:rsidRPr="00FF352B">
              <w:rPr>
                <w:rFonts w:ascii="Arial Narrow" w:hAnsi="Arial Narrow" w:cs="Times New Roman"/>
              </w:rPr>
              <w:t>Pompa insulinowa z moni</w:t>
            </w:r>
            <w:r w:rsidR="006536AE">
              <w:rPr>
                <w:rFonts w:ascii="Arial Narrow" w:hAnsi="Arial Narrow" w:cs="Times New Roman"/>
              </w:rPr>
              <w:t>toringiem glikemii dla dzieci powyżej</w:t>
            </w:r>
            <w:r w:rsidRPr="00FF352B">
              <w:rPr>
                <w:rFonts w:ascii="Arial Narrow" w:hAnsi="Arial Narrow" w:cs="Times New Roman"/>
              </w:rPr>
              <w:t xml:space="preserve"> 6 roku życia, o parametrach funkcjonalno-użytkowych określonych poniżej:</w:t>
            </w:r>
          </w:p>
        </w:tc>
        <w:tc>
          <w:tcPr>
            <w:tcW w:w="2552" w:type="dxa"/>
            <w:vAlign w:val="center"/>
          </w:tcPr>
          <w:p w:rsidR="00736ACB" w:rsidRPr="00FF352B" w:rsidRDefault="00736ACB" w:rsidP="006E7E7F">
            <w:pPr>
              <w:jc w:val="center"/>
              <w:rPr>
                <w:rFonts w:ascii="Arial Narrow" w:hAnsi="Arial Narrow" w:cs="Times New Roman"/>
              </w:rPr>
            </w:pPr>
          </w:p>
        </w:tc>
        <w:tc>
          <w:tcPr>
            <w:tcW w:w="2126" w:type="dxa"/>
            <w:vAlign w:val="center"/>
          </w:tcPr>
          <w:p w:rsidR="00736ACB" w:rsidRPr="00FF352B" w:rsidRDefault="00736ACB" w:rsidP="006E7E7F">
            <w:pPr>
              <w:jc w:val="center"/>
              <w:rPr>
                <w:rFonts w:ascii="Arial Narrow" w:hAnsi="Arial Narrow" w:cs="Times New Roman"/>
              </w:rPr>
            </w:pPr>
          </w:p>
        </w:tc>
        <w:tc>
          <w:tcPr>
            <w:tcW w:w="851" w:type="dxa"/>
            <w:vAlign w:val="center"/>
          </w:tcPr>
          <w:p w:rsidR="00736ACB" w:rsidRPr="00FF352B" w:rsidRDefault="00736ACB" w:rsidP="006E7E7F">
            <w:pPr>
              <w:jc w:val="center"/>
              <w:rPr>
                <w:rFonts w:ascii="Arial Narrow" w:hAnsi="Arial Narrow" w:cs="Times New Roman"/>
              </w:rPr>
            </w:pPr>
            <w:r w:rsidRPr="00FF352B">
              <w:rPr>
                <w:rFonts w:ascii="Arial Narrow" w:hAnsi="Arial Narrow" w:cs="Times New Roman"/>
              </w:rPr>
              <w:t>Szt.</w:t>
            </w:r>
          </w:p>
        </w:tc>
        <w:tc>
          <w:tcPr>
            <w:tcW w:w="992" w:type="dxa"/>
            <w:vAlign w:val="center"/>
          </w:tcPr>
          <w:p w:rsidR="00736ACB" w:rsidRPr="00FF352B" w:rsidRDefault="00736ACB" w:rsidP="006E7E7F">
            <w:pPr>
              <w:jc w:val="center"/>
              <w:rPr>
                <w:rFonts w:ascii="Arial Narrow" w:hAnsi="Arial Narrow" w:cs="Times New Roman"/>
              </w:rPr>
            </w:pPr>
          </w:p>
        </w:tc>
        <w:tc>
          <w:tcPr>
            <w:tcW w:w="709" w:type="dxa"/>
            <w:vAlign w:val="center"/>
          </w:tcPr>
          <w:p w:rsidR="00736ACB" w:rsidRPr="00FF352B" w:rsidRDefault="006E7E7F" w:rsidP="006E7E7F">
            <w:pPr>
              <w:jc w:val="center"/>
              <w:rPr>
                <w:rFonts w:ascii="Arial Narrow" w:hAnsi="Arial Narrow" w:cs="Times New Roman"/>
              </w:rPr>
            </w:pPr>
            <w:r w:rsidRPr="00FF352B">
              <w:rPr>
                <w:rFonts w:ascii="Arial Narrow" w:hAnsi="Arial Narrow" w:cs="Times New Roman"/>
              </w:rPr>
              <w:t>25</w:t>
            </w:r>
          </w:p>
        </w:tc>
        <w:tc>
          <w:tcPr>
            <w:tcW w:w="1134" w:type="dxa"/>
            <w:vAlign w:val="center"/>
          </w:tcPr>
          <w:p w:rsidR="00736ACB" w:rsidRPr="00FF352B" w:rsidRDefault="00736ACB" w:rsidP="006E7E7F">
            <w:pPr>
              <w:jc w:val="center"/>
              <w:rPr>
                <w:rFonts w:ascii="Arial Narrow" w:hAnsi="Arial Narrow" w:cs="Times New Roman"/>
              </w:rPr>
            </w:pPr>
          </w:p>
        </w:tc>
        <w:tc>
          <w:tcPr>
            <w:tcW w:w="850" w:type="dxa"/>
            <w:vAlign w:val="center"/>
          </w:tcPr>
          <w:p w:rsidR="00736ACB" w:rsidRPr="00FF352B" w:rsidRDefault="00736ACB" w:rsidP="006E7E7F">
            <w:pPr>
              <w:jc w:val="center"/>
              <w:rPr>
                <w:rFonts w:ascii="Arial Narrow" w:hAnsi="Arial Narrow" w:cs="Times New Roman"/>
              </w:rPr>
            </w:pPr>
          </w:p>
        </w:tc>
        <w:tc>
          <w:tcPr>
            <w:tcW w:w="1418" w:type="dxa"/>
            <w:vAlign w:val="center"/>
          </w:tcPr>
          <w:p w:rsidR="00736ACB" w:rsidRPr="00FF352B" w:rsidRDefault="00736ACB" w:rsidP="006E7E7F">
            <w:pPr>
              <w:jc w:val="center"/>
              <w:rPr>
                <w:rFonts w:ascii="Arial Narrow" w:hAnsi="Arial Narrow" w:cs="Times New Roman"/>
              </w:rPr>
            </w:pPr>
          </w:p>
        </w:tc>
        <w:tc>
          <w:tcPr>
            <w:tcW w:w="1842" w:type="dxa"/>
            <w:vAlign w:val="center"/>
          </w:tcPr>
          <w:p w:rsidR="00736ACB" w:rsidRPr="00FF352B" w:rsidRDefault="00736ACB" w:rsidP="006E7E7F">
            <w:pPr>
              <w:jc w:val="cente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Maksymalna masa pompy z baterią i pojemnikiem na insulinę 110 g.</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val="restart"/>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zasilania za pomocą ogólnodostępnych baterii typu AAA lub AA.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Klasa ochrony przed wilgocią i zalaniem nie gorsza niż IPX7.</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Klasa IPX7 – 0 pkt.</w:t>
            </w:r>
          </w:p>
          <w:p w:rsidR="003B7115" w:rsidRPr="00FF352B" w:rsidRDefault="003B7115" w:rsidP="006E7E7F">
            <w:pPr>
              <w:rPr>
                <w:rFonts w:ascii="Arial Narrow" w:hAnsi="Arial Narrow" w:cs="Times New Roman"/>
              </w:rPr>
            </w:pPr>
            <w:r w:rsidRPr="00FF352B">
              <w:rPr>
                <w:rFonts w:ascii="Arial Narrow" w:hAnsi="Arial Narrow" w:cs="Times New Roman"/>
              </w:rPr>
              <w:t>Klasa IPX8 – 10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Minimalny zakres temperatury pracy od +5°C do +40°C.</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Automatyczne wypełnienie drenu.</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9E6CCE">
              <w:rPr>
                <w:rFonts w:ascii="Arial Narrow" w:hAnsi="Arial Narrow" w:cs="Times New Roman"/>
              </w:rPr>
              <w:t>Nieograniczona ilość wypełnień drenów w ciągu doby</w:t>
            </w:r>
            <w:r>
              <w:rPr>
                <w:rFonts w:ascii="Arial Narrow" w:hAnsi="Arial Narrow" w:cs="Times New Roman"/>
              </w:rPr>
              <w:t>.</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Blokada przed przypadkową zmianą parametrów.</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anulowania podaży bolusa jednym  przyciskiem.</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Pr>
                <w:rFonts w:ascii="Arial Narrow" w:hAnsi="Arial Narrow" w:cs="Times New Roman"/>
              </w:rPr>
              <w:t>Pełny i</w:t>
            </w:r>
            <w:r w:rsidRPr="00FF352B">
              <w:rPr>
                <w:rFonts w:ascii="Arial Narrow" w:hAnsi="Arial Narrow" w:cs="Times New Roman"/>
              </w:rPr>
              <w:t>nterfejs użytkownika w języku polskim.</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programowania wielkości dawki bazy.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Minimum trzy rodzaje programowalnych baz.</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3 rodzaje baz – 0 pkt.</w:t>
            </w:r>
          </w:p>
          <w:p w:rsidR="003B7115" w:rsidRPr="00FF352B" w:rsidRDefault="003B7115" w:rsidP="006E7E7F">
            <w:pPr>
              <w:rPr>
                <w:rFonts w:ascii="Arial Narrow" w:hAnsi="Arial Narrow" w:cs="Times New Roman"/>
              </w:rPr>
            </w:pPr>
            <w:r w:rsidRPr="00FF352B">
              <w:rPr>
                <w:rFonts w:ascii="Arial Narrow" w:hAnsi="Arial Narrow" w:cs="Times New Roman"/>
              </w:rPr>
              <w:t>&gt;3 rodzaje baz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Dokładność dawkowania bazy nie mniejsza niż 0,05j./h dla każdego rodzaju bazy.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Programowalna wielkość bolusa.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Minimum trzy rodzaje bolusa.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3 rodzaje bolusa – 0 pkt.</w:t>
            </w:r>
          </w:p>
          <w:p w:rsidR="003B7115" w:rsidRPr="00FF352B" w:rsidRDefault="003B7115" w:rsidP="006E7E7F">
            <w:pPr>
              <w:rPr>
                <w:rFonts w:ascii="Arial Narrow" w:hAnsi="Arial Narrow" w:cs="Times New Roman"/>
              </w:rPr>
            </w:pPr>
            <w:r w:rsidRPr="00FF352B">
              <w:rPr>
                <w:rFonts w:ascii="Arial Narrow" w:hAnsi="Arial Narrow" w:cs="Times New Roman"/>
              </w:rPr>
              <w:t>&gt;3 rodzaje bolusa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Minimalna dokładność dawkowania bolusa dla każdego rodzaju i niezależnie od wielkości bolusa – 0,1j.</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dokładność &lt; 0,1j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Maksymalny czas trwania bolusa nie mniej niż 7h.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Alarm tonowy i wibracyjny, z możliwością dezaktywacji alarmu dźwiękowego.</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Informacja o zużyciu baterii (dźwiękowa i wyświetlana na ekranie) </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FF352B" w:rsidRDefault="003B7115" w:rsidP="006E7E7F">
            <w:pPr>
              <w:rPr>
                <w:rFonts w:ascii="Arial Narrow" w:hAnsi="Arial Narrow" w:cs="Times New Roman"/>
              </w:rPr>
            </w:pPr>
            <w:r>
              <w:rPr>
                <w:rFonts w:ascii="Arial Narrow" w:hAnsi="Arial Narrow" w:cs="Times New Roman"/>
              </w:rPr>
              <w:t xml:space="preserve"> - t</w:t>
            </w:r>
            <w:r w:rsidRPr="00FF352B">
              <w:rPr>
                <w:rFonts w:ascii="Arial Narrow" w:hAnsi="Arial Narrow" w:cs="Times New Roman"/>
              </w:rPr>
              <w:t>worzenie wykresów lub tabel aktualnych baz z podaniem dokładnej dawki oraz czasu podawania bazy przez pompę.</w:t>
            </w:r>
          </w:p>
          <w:p w:rsidR="003B7115" w:rsidRPr="00FF352B" w:rsidRDefault="003B7115" w:rsidP="006E7E7F">
            <w:pPr>
              <w:rPr>
                <w:rFonts w:ascii="Arial Narrow" w:hAnsi="Arial Narrow" w:cs="Times New Roman"/>
              </w:rPr>
            </w:pPr>
            <w:r>
              <w:rPr>
                <w:rFonts w:ascii="Arial Narrow" w:hAnsi="Arial Narrow" w:cs="Times New Roman"/>
              </w:rPr>
              <w:t xml:space="preserve"> - s</w:t>
            </w:r>
            <w:r w:rsidRPr="00FF352B">
              <w:rPr>
                <w:rFonts w:ascii="Arial Narrow" w:hAnsi="Arial Narrow" w:cs="Times New Roman"/>
              </w:rPr>
              <w:t>czytanie historii bolusów z podaniem informacji dotyczących rodzaju bolusa, dawki i godziny podania</w:t>
            </w:r>
          </w:p>
          <w:p w:rsidR="003B7115" w:rsidRPr="00FF352B" w:rsidRDefault="003B7115" w:rsidP="006E7E7F">
            <w:pPr>
              <w:rPr>
                <w:rFonts w:ascii="Arial Narrow" w:hAnsi="Arial Narrow" w:cs="Times New Roman"/>
              </w:rPr>
            </w:pPr>
            <w:r>
              <w:rPr>
                <w:rFonts w:ascii="Arial Narrow" w:hAnsi="Arial Narrow" w:cs="Times New Roman"/>
              </w:rPr>
              <w:lastRenderedPageBreak/>
              <w:t xml:space="preserve"> - s</w:t>
            </w:r>
            <w:r w:rsidRPr="00FF352B">
              <w:rPr>
                <w:rFonts w:ascii="Arial Narrow" w:hAnsi="Arial Narrow" w:cs="Times New Roman"/>
              </w:rPr>
              <w:t>czytanie historii wypełnień drenu</w:t>
            </w:r>
          </w:p>
          <w:p w:rsidR="003B7115" w:rsidRPr="00FF352B" w:rsidRDefault="003B7115" w:rsidP="006E7E7F">
            <w:pPr>
              <w:rPr>
                <w:rFonts w:ascii="Arial Narrow" w:hAnsi="Arial Narrow" w:cs="Times New Roman"/>
              </w:rPr>
            </w:pPr>
            <w:r>
              <w:rPr>
                <w:rFonts w:ascii="Arial Narrow" w:hAnsi="Arial Narrow" w:cs="Times New Roman"/>
              </w:rPr>
              <w:t xml:space="preserve"> - t</w:t>
            </w:r>
            <w:r w:rsidRPr="00FF352B">
              <w:rPr>
                <w:rFonts w:ascii="Arial Narrow" w:hAnsi="Arial Narrow" w:cs="Times New Roman"/>
              </w:rPr>
              <w: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Możliwość transferu danych z </w:t>
            </w:r>
            <w:proofErr w:type="spellStart"/>
            <w:r w:rsidRPr="00FF352B">
              <w:rPr>
                <w:rFonts w:ascii="Arial Narrow" w:hAnsi="Arial Narrow" w:cs="Times New Roman"/>
              </w:rPr>
              <w:t>glukometrów</w:t>
            </w:r>
            <w:proofErr w:type="spellEnd"/>
            <w:r w:rsidRPr="00FF352B">
              <w:rPr>
                <w:rFonts w:ascii="Arial Narrow" w:hAnsi="Arial Narrow" w:cs="Times New Roman"/>
              </w:rPr>
              <w:t xml:space="preserve"> innych  producentów i odczyt na wykresach danych z pompy.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Nieodpłatne udostępnienie pacjentom dostępu do oprogramowania z poziomu przeglądarki internetowej.</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synchronizacji urządzeń zewnętrznych (komputer lekarza) z kontem pacjenta oraz pobrania danych z poziomu programu dla pacjenta.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A12222">
            <w:pPr>
              <w:numPr>
                <w:ilvl w:val="0"/>
                <w:numId w:val="43"/>
              </w:numPr>
              <w:rPr>
                <w:rFonts w:ascii="Arial Narrow" w:hAnsi="Arial Narrow" w:cs="Times New Roman"/>
              </w:rPr>
            </w:pPr>
          </w:p>
        </w:tc>
        <w:tc>
          <w:tcPr>
            <w:tcW w:w="3261" w:type="dxa"/>
            <w:vAlign w:val="center"/>
          </w:tcPr>
          <w:p w:rsidR="003B7115" w:rsidRPr="00FF352B" w:rsidRDefault="003B7115" w:rsidP="00A12222">
            <w:pPr>
              <w:pStyle w:val="Bezodstpw"/>
              <w:rPr>
                <w:rFonts w:ascii="Arial Narrow" w:hAnsi="Arial Narrow" w:cs="Times New Roman"/>
              </w:rPr>
            </w:pPr>
            <w:r w:rsidRPr="00FF352B">
              <w:rPr>
                <w:rFonts w:ascii="Arial Narrow" w:hAnsi="Arial Narrow" w:cs="Times New Roman"/>
              </w:rPr>
              <w:t xml:space="preserve">Pompa wykonana w systemie zintegrowanym (CGM i </w:t>
            </w:r>
            <w:proofErr w:type="spellStart"/>
            <w:r w:rsidRPr="00FF352B">
              <w:rPr>
                <w:rFonts w:ascii="Arial Narrow" w:hAnsi="Arial Narrow" w:cs="Times New Roman"/>
              </w:rPr>
              <w:t>glukometr</w:t>
            </w:r>
            <w:proofErr w:type="spellEnd"/>
            <w:r w:rsidRPr="00FF352B">
              <w:rPr>
                <w:rFonts w:ascii="Arial Narrow" w:hAnsi="Arial Narrow" w:cs="Times New Roman"/>
              </w:rPr>
              <w:t>)</w:t>
            </w:r>
          </w:p>
        </w:tc>
        <w:tc>
          <w:tcPr>
            <w:tcW w:w="2552" w:type="dxa"/>
            <w:vAlign w:val="center"/>
          </w:tcPr>
          <w:p w:rsidR="003B7115" w:rsidRPr="00FF352B" w:rsidRDefault="003B7115" w:rsidP="00A12222">
            <w:pPr>
              <w:pStyle w:val="Bezodstpw"/>
              <w:jc w:val="both"/>
              <w:rPr>
                <w:rFonts w:ascii="Arial Narrow" w:hAnsi="Arial Narrow" w:cs="Times New Roman"/>
              </w:rPr>
            </w:pPr>
          </w:p>
        </w:tc>
        <w:tc>
          <w:tcPr>
            <w:tcW w:w="2126" w:type="dxa"/>
            <w:vAlign w:val="center"/>
          </w:tcPr>
          <w:p w:rsidR="003B7115" w:rsidRPr="00FF352B" w:rsidRDefault="003B7115" w:rsidP="00A12222">
            <w:pPr>
              <w:pStyle w:val="Bezodstpw"/>
              <w:rPr>
                <w:rFonts w:ascii="Arial Narrow" w:hAnsi="Arial Narrow" w:cs="Times New Roman"/>
              </w:rPr>
            </w:pPr>
            <w:r w:rsidRPr="00FF352B">
              <w:rPr>
                <w:rFonts w:ascii="Arial Narrow" w:hAnsi="Arial Narrow" w:cs="Times New Roman"/>
              </w:rPr>
              <w:t>Tak – 10 pkt.</w:t>
            </w:r>
          </w:p>
          <w:p w:rsidR="003B7115" w:rsidRPr="00FF352B" w:rsidRDefault="003B7115" w:rsidP="00A12222">
            <w:pPr>
              <w:pStyle w:val="Bezodstpw"/>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A12222">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Pamięć min. 1000 zdarzeń (bolusy, alarmy).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przeglądania raportów z minimum 90 dni.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Kalkulator bolusa posiłkowego z możliwością ustawienia w kilku przedziałach czasowych z ustawną funkcją aktywnej insuliny.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A12222">
            <w:pPr>
              <w:rPr>
                <w:rFonts w:ascii="Arial Narrow" w:hAnsi="Arial Narrow" w:cs="Times New Roman"/>
              </w:rPr>
            </w:pPr>
            <w:r>
              <w:rPr>
                <w:rFonts w:ascii="Arial Narrow" w:hAnsi="Arial Narrow" w:cs="Times New Roman"/>
              </w:rPr>
              <w:t>Automatyczna p</w:t>
            </w:r>
            <w:r w:rsidRPr="00FF352B">
              <w:rPr>
                <w:rFonts w:ascii="Arial Narrow" w:hAnsi="Arial Narrow" w:cs="Times New Roman"/>
              </w:rPr>
              <w:t xml:space="preserve">rocentowa lub ręczna zmiana dawki w jednostkach insuliny </w:t>
            </w:r>
            <w:r w:rsidRPr="00FF352B">
              <w:rPr>
                <w:rFonts w:ascii="Arial Narrow" w:hAnsi="Arial Narrow" w:cs="Times New Roman"/>
              </w:rPr>
              <w:lastRenderedPageBreak/>
              <w:t>w kalkulatorze bolusa w sytuacjach szczególnych.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Kalkulator bolusa korygującego z możliwością ustawienia w kilku przedziałach czasowych z ustawną funkcją aktywnej insuliny.</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A12222">
            <w:pPr>
              <w:rPr>
                <w:rFonts w:ascii="Arial Narrow" w:hAnsi="Arial Narrow" w:cs="Times New Roman"/>
              </w:rPr>
            </w:pPr>
            <w:r>
              <w:rPr>
                <w:rFonts w:ascii="Arial Narrow" w:hAnsi="Arial Narrow" w:cs="Times New Roman"/>
              </w:rPr>
              <w:t>Automatyczna p</w:t>
            </w:r>
            <w:r w:rsidRPr="00FF352B">
              <w:rPr>
                <w:rFonts w:ascii="Arial Narrow" w:hAnsi="Arial Narrow" w:cs="Times New Roman"/>
              </w:rPr>
              <w:t>rocentowa lub ręczna zmiana dawki w jednostkach insuliny w kalkulatorze bolusa w sytuacjach szczególnych.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Zautomatyzowana kontrola ilości insuliny w zbiorniczku.</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czasowej zmiany bazy – minimum 24 h.</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Pełna kompatybilność pompy z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wykorzystującym  paski testowe objęte refundacją.</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Refundacja – 20 pkt.</w:t>
            </w:r>
          </w:p>
          <w:p w:rsidR="003B7115" w:rsidRPr="00FF352B" w:rsidRDefault="003B7115" w:rsidP="006E7E7F">
            <w:pPr>
              <w:rPr>
                <w:rFonts w:ascii="Arial Narrow" w:hAnsi="Arial Narrow" w:cs="Times New Roman"/>
              </w:rPr>
            </w:pPr>
            <w:r w:rsidRPr="00FF352B">
              <w:rPr>
                <w:rFonts w:ascii="Arial Narrow" w:hAnsi="Arial Narrow" w:cs="Times New Roman"/>
              </w:rPr>
              <w:t>Brak refundacji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Wbudowany system ciągłego monitorowania glikemii.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Zintegrowany z pompą ciągły monitoring glikemii z funkcją </w:t>
            </w:r>
            <w:proofErr w:type="spellStart"/>
            <w:r w:rsidRPr="00FF352B">
              <w:rPr>
                <w:rFonts w:ascii="Arial Narrow" w:hAnsi="Arial Narrow" w:cs="Times New Roman"/>
              </w:rPr>
              <w:t>hipoblokady</w:t>
            </w:r>
            <w:proofErr w:type="spellEnd"/>
            <w:r w:rsidRPr="00FF352B">
              <w:rPr>
                <w:rFonts w:ascii="Arial Narrow" w:hAnsi="Arial Narrow" w:cs="Times New Roman"/>
              </w:rPr>
              <w:t>.</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30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Możliwość ręcznego wprowadzenia glikemii do kalkulatora bolusa, zmierzonego dowolnym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stosowanym przez pacjenta.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Możliwość skomunikowania pompy z więcej niż jednym </w:t>
            </w:r>
            <w:proofErr w:type="spellStart"/>
            <w:r w:rsidRPr="00FF352B">
              <w:rPr>
                <w:rFonts w:ascii="Arial Narrow" w:hAnsi="Arial Narrow" w:cs="Times New Roman"/>
              </w:rPr>
              <w:t>glukometrem</w:t>
            </w:r>
            <w:proofErr w:type="spellEnd"/>
            <w:r w:rsidRPr="00FF352B">
              <w:rPr>
                <w:rFonts w:ascii="Arial Narrow" w:hAnsi="Arial Narrow" w:cs="Times New Roman"/>
              </w:rPr>
              <w:t xml:space="preserve"> współpracującym.</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 xml:space="preserve">&gt; 1 </w:t>
            </w:r>
            <w:proofErr w:type="spellStart"/>
            <w:r w:rsidRPr="00FF352B">
              <w:rPr>
                <w:rFonts w:ascii="Arial Narrow" w:hAnsi="Arial Narrow" w:cs="Times New Roman"/>
              </w:rPr>
              <w:t>glukometru</w:t>
            </w:r>
            <w:proofErr w:type="spellEnd"/>
            <w:r w:rsidRPr="00FF352B">
              <w:rPr>
                <w:rFonts w:ascii="Arial Narrow" w:hAnsi="Arial Narrow" w:cs="Times New Roman"/>
              </w:rPr>
              <w:t xml:space="preserve"> – 5 pkt.</w:t>
            </w:r>
          </w:p>
          <w:p w:rsidR="003B7115" w:rsidRPr="00FF352B" w:rsidRDefault="003B7115" w:rsidP="006E7E7F">
            <w:pPr>
              <w:rPr>
                <w:rFonts w:ascii="Arial Narrow" w:hAnsi="Arial Narrow" w:cs="Times New Roman"/>
              </w:rPr>
            </w:pPr>
            <w:r w:rsidRPr="00FF352B">
              <w:rPr>
                <w:rFonts w:ascii="Arial Narrow" w:hAnsi="Arial Narrow" w:cs="Times New Roman"/>
              </w:rPr>
              <w:t xml:space="preserve">1 </w:t>
            </w:r>
            <w:proofErr w:type="spellStart"/>
            <w:r w:rsidRPr="00FF352B">
              <w:rPr>
                <w:rFonts w:ascii="Arial Narrow" w:hAnsi="Arial Narrow" w:cs="Times New Roman"/>
              </w:rPr>
              <w:t>glukometr</w:t>
            </w:r>
            <w:proofErr w:type="spellEnd"/>
            <w:r w:rsidRPr="00FF352B">
              <w:rPr>
                <w:rFonts w:ascii="Arial Narrow" w:hAnsi="Arial Narrow" w:cs="Times New Roman"/>
              </w:rPr>
              <w:t xml:space="preserv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Pompa wyposażona w minimum cztery zestawy infuzyjne.</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Pompa standardowo wyposażona w dwa zbiorniki na insulinę.</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Dodatkowy komplet baterii.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Komplet sensorów do ciągłego monitorowania glikemii.</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Brak konieczności stosowania dodatkowych akcesoriów do zamontowania zestawu infuzyjnego w pompie i przygotowania pompy do podłączenia.</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5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Etui ochronne.</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Transmiter (1 szt. / 5 szt. pomp).</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Możliwość stosowania wkłuć innych producentów.</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Tak – 10 pkt.</w:t>
            </w:r>
          </w:p>
          <w:p w:rsidR="003B7115" w:rsidRPr="00FF352B" w:rsidRDefault="003B7115" w:rsidP="006E7E7F">
            <w:pPr>
              <w:rPr>
                <w:rFonts w:ascii="Arial Narrow" w:hAnsi="Arial Narrow" w:cs="Times New Roman"/>
              </w:rPr>
            </w:pPr>
            <w:r w:rsidRPr="00FF352B">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3"/>
              </w:numPr>
              <w:rPr>
                <w:rFonts w:ascii="Arial Narrow" w:hAnsi="Arial Narrow" w:cs="Times New Roman"/>
              </w:rPr>
            </w:pPr>
          </w:p>
        </w:tc>
        <w:tc>
          <w:tcPr>
            <w:tcW w:w="3261" w:type="dxa"/>
            <w:vAlign w:val="center"/>
          </w:tcPr>
          <w:p w:rsidR="003B7115" w:rsidRPr="00FF352B" w:rsidRDefault="003B7115" w:rsidP="006E7E7F">
            <w:pPr>
              <w:rPr>
                <w:rFonts w:ascii="Arial Narrow" w:hAnsi="Arial Narrow" w:cs="Times New Roman"/>
              </w:rPr>
            </w:pPr>
            <w:r w:rsidRPr="00FF352B">
              <w:rPr>
                <w:rFonts w:ascii="Arial Narrow" w:hAnsi="Arial Narrow" w:cs="Times New Roman"/>
              </w:rPr>
              <w:t>Dostępność zestawów infuzyjnych w ogólnodostępnych punktach sprzedaży na terenie całego kraju.</w:t>
            </w:r>
          </w:p>
        </w:tc>
        <w:tc>
          <w:tcPr>
            <w:tcW w:w="2552" w:type="dxa"/>
            <w:vAlign w:val="center"/>
          </w:tcPr>
          <w:p w:rsidR="003B7115" w:rsidRPr="00FF352B" w:rsidRDefault="003B7115" w:rsidP="006E7E7F">
            <w:pPr>
              <w:rPr>
                <w:rFonts w:ascii="Arial Narrow" w:hAnsi="Arial Narrow" w:cs="Times New Roman"/>
              </w:rPr>
            </w:pPr>
          </w:p>
        </w:tc>
        <w:tc>
          <w:tcPr>
            <w:tcW w:w="2126" w:type="dxa"/>
            <w:vAlign w:val="center"/>
          </w:tcPr>
          <w:p w:rsidR="003B7115" w:rsidRPr="00FF352B" w:rsidRDefault="003B7115" w:rsidP="006E7E7F">
            <w:pPr>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2"/>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Gwarancja i wsparcie techniczne.</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Pełna bezpłatna gwarancja w okresie nie krótszym niż 48 miesięcy od daty odbioru potwierdzonej protokołem odbioru dostawy.</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48 m-</w:t>
            </w:r>
            <w:proofErr w:type="spellStart"/>
            <w:r w:rsidRPr="00FF352B">
              <w:rPr>
                <w:rFonts w:ascii="Arial Narrow" w:hAnsi="Arial Narrow" w:cs="Times New Roman"/>
              </w:rPr>
              <w:t>cy</w:t>
            </w:r>
            <w:proofErr w:type="spellEnd"/>
            <w:r w:rsidRPr="00FF352B">
              <w:rPr>
                <w:rFonts w:ascii="Arial Narrow" w:hAnsi="Arial Narrow" w:cs="Times New Roman"/>
              </w:rPr>
              <w:t xml:space="preserve"> – 0 pkt.</w:t>
            </w:r>
          </w:p>
          <w:p w:rsidR="003B7115" w:rsidRPr="00FF352B" w:rsidRDefault="003B7115" w:rsidP="006E7E7F">
            <w:pPr>
              <w:ind w:left="34"/>
              <w:rPr>
                <w:rFonts w:ascii="Arial Narrow" w:hAnsi="Arial Narrow" w:cs="Times New Roman"/>
              </w:rPr>
            </w:pPr>
            <w:r w:rsidRPr="00FF352B">
              <w:rPr>
                <w:rFonts w:ascii="Arial Narrow" w:hAnsi="Arial Narrow" w:cs="Times New Roman"/>
              </w:rPr>
              <w:t>60 m-</w:t>
            </w:r>
            <w:proofErr w:type="spellStart"/>
            <w:r w:rsidRPr="00FF352B">
              <w:rPr>
                <w:rFonts w:ascii="Arial Narrow" w:hAnsi="Arial Narrow" w:cs="Times New Roman"/>
              </w:rPr>
              <w:t>cy</w:t>
            </w:r>
            <w:proofErr w:type="spellEnd"/>
            <w:r w:rsidRPr="00FF352B">
              <w:rPr>
                <w:rFonts w:ascii="Arial Narrow" w:hAnsi="Arial Narrow" w:cs="Times New Roman"/>
              </w:rPr>
              <w:t xml:space="preserve"> – 10 pkt.</w:t>
            </w:r>
          </w:p>
          <w:p w:rsidR="003B7115" w:rsidRPr="00FF352B" w:rsidRDefault="003B7115" w:rsidP="006E7E7F">
            <w:pPr>
              <w:ind w:left="34"/>
              <w:rPr>
                <w:rFonts w:ascii="Arial Narrow" w:hAnsi="Arial Narrow" w:cs="Times New Roman"/>
              </w:rPr>
            </w:pPr>
            <w:r w:rsidRPr="00FF352B">
              <w:rPr>
                <w:rFonts w:ascii="Arial Narrow" w:hAnsi="Arial Narrow" w:cs="Times New Roman"/>
              </w:rPr>
              <w:t>72 m-</w:t>
            </w:r>
            <w:proofErr w:type="spellStart"/>
            <w:r w:rsidRPr="00FF352B">
              <w:rPr>
                <w:rFonts w:ascii="Arial Narrow" w:hAnsi="Arial Narrow" w:cs="Times New Roman"/>
              </w:rPr>
              <w:t>cy</w:t>
            </w:r>
            <w:proofErr w:type="spellEnd"/>
            <w:r w:rsidRPr="00FF352B">
              <w:rPr>
                <w:rFonts w:ascii="Arial Narrow" w:hAnsi="Arial Narrow" w:cs="Times New Roman"/>
              </w:rPr>
              <w:t xml:space="preserve"> – 20 pkt.</w:t>
            </w:r>
          </w:p>
          <w:p w:rsidR="003B7115" w:rsidRPr="00FF352B" w:rsidRDefault="003B7115" w:rsidP="006E7E7F">
            <w:pPr>
              <w:ind w:left="34"/>
              <w:rPr>
                <w:rFonts w:ascii="Arial Narrow" w:hAnsi="Arial Narrow" w:cs="Times New Roman"/>
              </w:rPr>
            </w:pPr>
            <w:r w:rsidRPr="00FF352B">
              <w:rPr>
                <w:rFonts w:ascii="Arial Narrow" w:hAnsi="Arial Narrow" w:cs="Times New Roman"/>
              </w:rPr>
              <w:t>&gt; 72 m-</w:t>
            </w:r>
            <w:proofErr w:type="spellStart"/>
            <w:r w:rsidRPr="00FF352B">
              <w:rPr>
                <w:rFonts w:ascii="Arial Narrow" w:hAnsi="Arial Narrow" w:cs="Times New Roman"/>
              </w:rPr>
              <w:t>cy</w:t>
            </w:r>
            <w:proofErr w:type="spellEnd"/>
            <w:r w:rsidRPr="00FF352B">
              <w:rPr>
                <w:rFonts w:ascii="Arial Narrow" w:hAnsi="Arial Narrow" w:cs="Times New Roman"/>
              </w:rPr>
              <w:t xml:space="preserve"> – 25 pkt.</w:t>
            </w: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Autoryzowane punkty serwisowe na terytorium Rzeczypospolitej Polskiej.</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 xml:space="preserve">Wymiana wadliwej pompy w terminie 24h od złożenia reklamacji. </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0503E9">
            <w:pPr>
              <w:numPr>
                <w:ilvl w:val="0"/>
                <w:numId w:val="44"/>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Instrukcja obsługi w języku polskim zawierająca szczegółowy opis wszystkich wyświetlanych komunikatów.</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2"/>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sidRPr="00FF352B">
              <w:rPr>
                <w:rFonts w:ascii="Arial Narrow" w:hAnsi="Arial Narrow" w:cs="Times New Roman"/>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FF352B" w:rsidRDefault="003B7115" w:rsidP="006E7E7F">
            <w:pPr>
              <w:numPr>
                <w:ilvl w:val="0"/>
                <w:numId w:val="42"/>
              </w:numPr>
              <w:ind w:left="34" w:firstLine="0"/>
              <w:rPr>
                <w:rFonts w:ascii="Arial Narrow" w:hAnsi="Arial Narrow" w:cs="Times New Roman"/>
              </w:rPr>
            </w:pPr>
          </w:p>
        </w:tc>
        <w:tc>
          <w:tcPr>
            <w:tcW w:w="3261" w:type="dxa"/>
            <w:vAlign w:val="center"/>
          </w:tcPr>
          <w:p w:rsidR="003B7115" w:rsidRPr="00FF352B" w:rsidRDefault="003B7115" w:rsidP="006E7E7F">
            <w:pPr>
              <w:ind w:left="34"/>
              <w:rPr>
                <w:rFonts w:ascii="Arial Narrow" w:hAnsi="Arial Narrow" w:cs="Times New Roman"/>
              </w:rPr>
            </w:pPr>
            <w:r>
              <w:rPr>
                <w:rFonts w:ascii="Arial Narrow" w:hAnsi="Arial Narrow" w:cs="Times New Roman"/>
              </w:rPr>
              <w:t>Koszty</w:t>
            </w:r>
          </w:p>
        </w:tc>
        <w:tc>
          <w:tcPr>
            <w:tcW w:w="2552" w:type="dxa"/>
            <w:vAlign w:val="center"/>
          </w:tcPr>
          <w:p w:rsidR="003B7115" w:rsidRPr="00FF352B" w:rsidRDefault="003B7115" w:rsidP="006E7E7F">
            <w:pPr>
              <w:ind w:left="34"/>
              <w:rPr>
                <w:rFonts w:ascii="Arial Narrow" w:hAnsi="Arial Narrow" w:cs="Times New Roman"/>
              </w:rPr>
            </w:pPr>
          </w:p>
        </w:tc>
        <w:tc>
          <w:tcPr>
            <w:tcW w:w="2126" w:type="dxa"/>
            <w:vAlign w:val="center"/>
          </w:tcPr>
          <w:p w:rsidR="003B7115" w:rsidRPr="00FF352B" w:rsidRDefault="003B7115" w:rsidP="006E7E7F">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E7E7F">
            <w:pPr>
              <w:ind w:left="34"/>
              <w:rPr>
                <w:rFonts w:ascii="Arial Narrow" w:hAnsi="Arial Narrow" w:cs="Times New Roman"/>
              </w:rPr>
            </w:pPr>
          </w:p>
        </w:tc>
      </w:tr>
      <w:tr w:rsidR="003B7115" w:rsidRPr="00FF352B" w:rsidTr="009706C1">
        <w:tc>
          <w:tcPr>
            <w:tcW w:w="567" w:type="dxa"/>
            <w:vAlign w:val="center"/>
          </w:tcPr>
          <w:p w:rsidR="003B7115" w:rsidRPr="006536AE" w:rsidRDefault="003B7115" w:rsidP="006536AE">
            <w:pPr>
              <w:pStyle w:val="Akapitzlist"/>
              <w:numPr>
                <w:ilvl w:val="0"/>
                <w:numId w:val="49"/>
              </w:numPr>
              <w:ind w:left="34" w:firstLine="0"/>
              <w:rPr>
                <w:rFonts w:ascii="Arial Narrow" w:hAnsi="Arial Narrow" w:cs="Times New Roman"/>
              </w:rPr>
            </w:pPr>
          </w:p>
        </w:tc>
        <w:tc>
          <w:tcPr>
            <w:tcW w:w="3261" w:type="dxa"/>
            <w:vAlign w:val="center"/>
          </w:tcPr>
          <w:p w:rsidR="003B7115" w:rsidRDefault="003B7115" w:rsidP="006536AE">
            <w:pPr>
              <w:pStyle w:val="Bezodstpw"/>
              <w:rPr>
                <w:rFonts w:ascii="Arial Narrow" w:hAnsi="Arial Narrow" w:cs="Times New Roman"/>
              </w:rPr>
            </w:pPr>
            <w:r>
              <w:rPr>
                <w:rFonts w:ascii="Arial Narrow" w:hAnsi="Arial Narrow" w:cs="Times New Roman"/>
              </w:rPr>
              <w:t>Zakup 10 zestawów infuzyjnych (minimum jednego rodzaju do 300 PLN)</w:t>
            </w:r>
          </w:p>
        </w:tc>
        <w:tc>
          <w:tcPr>
            <w:tcW w:w="2552" w:type="dxa"/>
            <w:vAlign w:val="center"/>
          </w:tcPr>
          <w:p w:rsidR="003B7115" w:rsidRPr="00FF352B" w:rsidRDefault="003B7115" w:rsidP="006536AE">
            <w:pPr>
              <w:ind w:left="34"/>
              <w:rPr>
                <w:rFonts w:ascii="Arial Narrow" w:hAnsi="Arial Narrow" w:cs="Times New Roman"/>
              </w:rPr>
            </w:pPr>
          </w:p>
        </w:tc>
        <w:tc>
          <w:tcPr>
            <w:tcW w:w="2126" w:type="dxa"/>
            <w:vAlign w:val="center"/>
          </w:tcPr>
          <w:p w:rsidR="003B7115" w:rsidRPr="00FF352B" w:rsidRDefault="003B7115" w:rsidP="006536AE">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536AE">
            <w:pPr>
              <w:ind w:left="34"/>
              <w:rPr>
                <w:rFonts w:ascii="Arial Narrow" w:hAnsi="Arial Narrow" w:cs="Times New Roman"/>
              </w:rPr>
            </w:pPr>
          </w:p>
        </w:tc>
      </w:tr>
      <w:tr w:rsidR="003B7115" w:rsidRPr="00FF352B" w:rsidTr="009706C1">
        <w:tc>
          <w:tcPr>
            <w:tcW w:w="567" w:type="dxa"/>
            <w:vAlign w:val="center"/>
          </w:tcPr>
          <w:p w:rsidR="003B7115" w:rsidRPr="006536AE" w:rsidRDefault="003B7115" w:rsidP="006536AE">
            <w:pPr>
              <w:pStyle w:val="Akapitzlist"/>
              <w:numPr>
                <w:ilvl w:val="0"/>
                <w:numId w:val="49"/>
              </w:numPr>
              <w:ind w:left="34" w:firstLine="0"/>
              <w:rPr>
                <w:rFonts w:ascii="Arial Narrow" w:hAnsi="Arial Narrow" w:cs="Times New Roman"/>
              </w:rPr>
            </w:pPr>
          </w:p>
        </w:tc>
        <w:tc>
          <w:tcPr>
            <w:tcW w:w="3261" w:type="dxa"/>
            <w:vAlign w:val="center"/>
          </w:tcPr>
          <w:p w:rsidR="003B7115" w:rsidRDefault="003B7115" w:rsidP="006536AE">
            <w:pPr>
              <w:pStyle w:val="Bezodstpw"/>
              <w:rPr>
                <w:rFonts w:ascii="Arial Narrow" w:hAnsi="Arial Narrow" w:cs="Times New Roman"/>
              </w:rPr>
            </w:pPr>
            <w:r>
              <w:rPr>
                <w:rFonts w:ascii="Arial Narrow" w:hAnsi="Arial Narrow" w:cs="Times New Roman"/>
              </w:rPr>
              <w:t xml:space="preserve">Zakup osprzętu 10 zestawów infuzyjnych  (metalowych, tworzyw </w:t>
            </w:r>
            <w:proofErr w:type="spellStart"/>
            <w:r>
              <w:rPr>
                <w:rFonts w:ascii="Arial Narrow" w:hAnsi="Arial Narrow" w:cs="Times New Roman"/>
              </w:rPr>
              <w:t>sztucznych-strzykawek</w:t>
            </w:r>
            <w:proofErr w:type="spellEnd"/>
            <w:r>
              <w:rPr>
                <w:rFonts w:ascii="Arial Narrow" w:hAnsi="Arial Narrow" w:cs="Times New Roman"/>
              </w:rPr>
              <w:t>)</w:t>
            </w:r>
            <w:r w:rsidR="00F952F6">
              <w:rPr>
                <w:rFonts w:ascii="Arial Narrow" w:hAnsi="Arial Narrow" w:cs="Times New Roman"/>
              </w:rPr>
              <w:t xml:space="preserve"> – parametr dodatkowy.</w:t>
            </w:r>
          </w:p>
        </w:tc>
        <w:tc>
          <w:tcPr>
            <w:tcW w:w="2552" w:type="dxa"/>
            <w:vAlign w:val="center"/>
          </w:tcPr>
          <w:p w:rsidR="003B7115" w:rsidRPr="00FF352B" w:rsidRDefault="003B7115" w:rsidP="006536AE">
            <w:pPr>
              <w:ind w:left="34"/>
              <w:rPr>
                <w:rFonts w:ascii="Arial Narrow" w:hAnsi="Arial Narrow" w:cs="Times New Roman"/>
              </w:rPr>
            </w:pPr>
          </w:p>
        </w:tc>
        <w:tc>
          <w:tcPr>
            <w:tcW w:w="2126" w:type="dxa"/>
            <w:vAlign w:val="center"/>
          </w:tcPr>
          <w:p w:rsidR="003B7115" w:rsidRPr="00FF352B" w:rsidRDefault="003B7115" w:rsidP="006536AE">
            <w:pPr>
              <w:ind w:left="34"/>
              <w:rPr>
                <w:rFonts w:ascii="Arial Narrow" w:hAnsi="Arial Narrow" w:cs="Times New Roman"/>
              </w:rPr>
            </w:pPr>
          </w:p>
        </w:tc>
        <w:tc>
          <w:tcPr>
            <w:tcW w:w="7796" w:type="dxa"/>
            <w:gridSpan w:val="7"/>
            <w:vMerge/>
            <w:shd w:val="clear" w:color="auto" w:fill="D9D9D9" w:themeFill="background1" w:themeFillShade="D9"/>
            <w:vAlign w:val="center"/>
          </w:tcPr>
          <w:p w:rsidR="003B7115" w:rsidRPr="00FF352B" w:rsidRDefault="003B7115" w:rsidP="006536AE">
            <w:pPr>
              <w:ind w:left="34"/>
              <w:rPr>
                <w:rFonts w:ascii="Arial Narrow" w:hAnsi="Arial Narrow" w:cs="Times New Roman"/>
              </w:rPr>
            </w:pPr>
          </w:p>
        </w:tc>
      </w:tr>
      <w:tr w:rsidR="00736ACB" w:rsidRPr="00FF352B" w:rsidTr="006536AE">
        <w:tc>
          <w:tcPr>
            <w:tcW w:w="11058" w:type="dxa"/>
            <w:gridSpan w:val="7"/>
            <w:shd w:val="clear" w:color="auto" w:fill="BFBFBF" w:themeFill="background1" w:themeFillShade="BF"/>
            <w:vAlign w:val="center"/>
          </w:tcPr>
          <w:p w:rsidR="00736ACB" w:rsidRPr="00FF352B" w:rsidRDefault="00736ACB" w:rsidP="006E7E7F">
            <w:pPr>
              <w:jc w:val="center"/>
              <w:rPr>
                <w:rFonts w:ascii="Arial Narrow" w:hAnsi="Arial Narrow" w:cs="Times New Roman"/>
              </w:rPr>
            </w:pPr>
            <w:r w:rsidRPr="00FF352B">
              <w:rPr>
                <w:rFonts w:ascii="Arial Narrow" w:hAnsi="Arial Narrow" w:cs="Times New Roman"/>
              </w:rPr>
              <w:t>RAZEM</w:t>
            </w:r>
          </w:p>
        </w:tc>
        <w:tc>
          <w:tcPr>
            <w:tcW w:w="1134" w:type="dxa"/>
            <w:vAlign w:val="center"/>
          </w:tcPr>
          <w:p w:rsidR="00736ACB" w:rsidRPr="00FF352B" w:rsidRDefault="00736ACB" w:rsidP="006E7E7F">
            <w:pPr>
              <w:rPr>
                <w:rFonts w:ascii="Arial Narrow" w:hAnsi="Arial Narrow" w:cs="Times New Roman"/>
              </w:rPr>
            </w:pPr>
          </w:p>
        </w:tc>
        <w:tc>
          <w:tcPr>
            <w:tcW w:w="850" w:type="dxa"/>
            <w:shd w:val="clear" w:color="auto" w:fill="BFBFBF" w:themeFill="background1" w:themeFillShade="BF"/>
            <w:vAlign w:val="center"/>
          </w:tcPr>
          <w:p w:rsidR="00736ACB" w:rsidRPr="00FF352B" w:rsidRDefault="00736ACB" w:rsidP="006E7E7F">
            <w:pPr>
              <w:rPr>
                <w:rFonts w:ascii="Arial Narrow" w:hAnsi="Arial Narrow" w:cs="Times New Roman"/>
              </w:rPr>
            </w:pPr>
          </w:p>
        </w:tc>
        <w:tc>
          <w:tcPr>
            <w:tcW w:w="1418" w:type="dxa"/>
            <w:vAlign w:val="center"/>
          </w:tcPr>
          <w:p w:rsidR="00736ACB" w:rsidRPr="00FF352B" w:rsidRDefault="00736ACB" w:rsidP="006E7E7F">
            <w:pPr>
              <w:rPr>
                <w:rFonts w:ascii="Arial Narrow" w:hAnsi="Arial Narrow" w:cs="Times New Roman"/>
              </w:rPr>
            </w:pPr>
          </w:p>
        </w:tc>
        <w:tc>
          <w:tcPr>
            <w:tcW w:w="1842" w:type="dxa"/>
            <w:shd w:val="clear" w:color="auto" w:fill="BFBFBF" w:themeFill="background1" w:themeFillShade="BF"/>
            <w:vAlign w:val="center"/>
          </w:tcPr>
          <w:p w:rsidR="00736ACB" w:rsidRPr="00FF352B" w:rsidRDefault="00736ACB" w:rsidP="006E7E7F">
            <w:pPr>
              <w:rPr>
                <w:rFonts w:ascii="Arial Narrow" w:hAnsi="Arial Narrow" w:cs="Times New Roman"/>
              </w:rPr>
            </w:pPr>
          </w:p>
        </w:tc>
      </w:tr>
    </w:tbl>
    <w:p w:rsidR="00736ACB" w:rsidRPr="00FF352B" w:rsidRDefault="00736ACB" w:rsidP="00736ACB">
      <w:pPr>
        <w:rPr>
          <w:rFonts w:ascii="Arial Narrow" w:hAnsi="Arial Narrow" w:cs="Times New Roman"/>
        </w:rPr>
      </w:pPr>
    </w:p>
    <w:p w:rsidR="00736ACB" w:rsidRPr="00FF352B" w:rsidRDefault="00736ACB" w:rsidP="00736ACB">
      <w:pPr>
        <w:rPr>
          <w:rFonts w:ascii="Arial Narrow" w:hAnsi="Arial Narrow" w:cs="Times New Roman"/>
        </w:rPr>
      </w:pPr>
    </w:p>
    <w:p w:rsidR="00736ACB" w:rsidRPr="00FF352B" w:rsidRDefault="00736ACB" w:rsidP="006E7E7F">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Pr="00FF352B">
        <w:rPr>
          <w:rFonts w:ascii="Arial Narrow" w:hAnsi="Arial Narrow" w:cs="Times New Roman"/>
        </w:rPr>
        <w:t>……………………………………………</w:t>
      </w:r>
    </w:p>
    <w:p w:rsidR="00736ACB" w:rsidRPr="00FF352B" w:rsidRDefault="00736ACB" w:rsidP="006E7E7F">
      <w:pPr>
        <w:spacing w:after="0"/>
        <w:rPr>
          <w:rFonts w:ascii="Arial Narrow" w:hAnsi="Arial Narrow" w:cs="Times New Roman"/>
        </w:rPr>
      </w:pPr>
      <w:r w:rsidRPr="00FF352B">
        <w:rPr>
          <w:rFonts w:ascii="Arial Narrow" w:hAnsi="Arial Narrow" w:cs="Times New Roman"/>
        </w:rPr>
        <w:t>/miejscowość, data</w:t>
      </w:r>
      <w:r w:rsidR="006E7E7F" w:rsidRPr="00FF352B">
        <w:rPr>
          <w:rFonts w:ascii="Arial Narrow" w:hAnsi="Arial Narrow" w:cs="Times New Roman"/>
        </w:rPr>
        <w:t>/</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A10B9A">
        <w:rPr>
          <w:rFonts w:ascii="Arial Narrow" w:hAnsi="Arial Narrow" w:cs="Times New Roman"/>
        </w:rPr>
        <w:tab/>
      </w:r>
      <w:r w:rsidRPr="00FF352B">
        <w:rPr>
          <w:rFonts w:ascii="Arial Narrow" w:hAnsi="Arial Narrow" w:cs="Times New Roman"/>
        </w:rPr>
        <w:t>/pieczęć i podpis osoby upoważnionej/</w:t>
      </w:r>
    </w:p>
    <w:p w:rsidR="004C3F7B" w:rsidRPr="00FF352B" w:rsidRDefault="004C3F7B" w:rsidP="002B3DAE">
      <w:pPr>
        <w:rPr>
          <w:rFonts w:ascii="Arial Narrow" w:hAnsi="Arial Narrow" w:cs="Times New Roman"/>
          <w:b/>
        </w:rPr>
      </w:pPr>
    </w:p>
    <w:p w:rsidR="0019289A" w:rsidRDefault="0019289A"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3B7115" w:rsidRDefault="003B7115" w:rsidP="00A10B9A">
      <w:pPr>
        <w:rPr>
          <w:rFonts w:ascii="Arial Narrow" w:hAnsi="Arial Narrow" w:cs="Times New Roman"/>
          <w:b/>
        </w:rPr>
      </w:pPr>
    </w:p>
    <w:p w:rsidR="00A10B9A" w:rsidRPr="00A10B9A" w:rsidRDefault="00A10B9A" w:rsidP="00A10B9A">
      <w:pPr>
        <w:rPr>
          <w:rFonts w:ascii="Arial Narrow" w:hAnsi="Arial Narrow" w:cs="Times New Roman"/>
          <w:b/>
        </w:rPr>
      </w:pPr>
      <w:r>
        <w:rPr>
          <w:rFonts w:ascii="Arial Narrow" w:hAnsi="Arial Narrow" w:cs="Times New Roman"/>
          <w:b/>
        </w:rPr>
        <w:lastRenderedPageBreak/>
        <w:t>Zadanie nr 3</w:t>
      </w:r>
      <w:r w:rsidRPr="00A10B9A">
        <w:rPr>
          <w:rFonts w:ascii="Arial Narrow" w:hAnsi="Arial Narrow" w:cs="Times New Roman"/>
          <w:b/>
        </w:rPr>
        <w:t xml:space="preserve"> – Pompa insulinowa dla dzieci powyżej 6 roku życia. </w:t>
      </w:r>
    </w:p>
    <w:p w:rsidR="00A10B9A" w:rsidRPr="00A10B9A" w:rsidRDefault="00A10B9A" w:rsidP="00A10B9A">
      <w:pPr>
        <w:rPr>
          <w:rFonts w:ascii="Arial Narrow" w:hAnsi="Arial Narrow" w:cs="Times New Roman"/>
        </w:rPr>
      </w:pPr>
      <w:r w:rsidRPr="00A10B9A">
        <w:rPr>
          <w:rFonts w:ascii="Arial Narrow" w:hAnsi="Arial Narrow" w:cs="Times New Roman"/>
        </w:rPr>
        <w:t>Nazwa ……………………………………………..</w:t>
      </w:r>
    </w:p>
    <w:p w:rsidR="00A10B9A" w:rsidRPr="00A10B9A" w:rsidRDefault="00A10B9A" w:rsidP="00A10B9A">
      <w:pPr>
        <w:rPr>
          <w:rFonts w:ascii="Arial Narrow" w:hAnsi="Arial Narrow" w:cs="Times New Roman"/>
        </w:rPr>
      </w:pPr>
      <w:r w:rsidRPr="00A10B9A">
        <w:rPr>
          <w:rFonts w:ascii="Arial Narrow" w:hAnsi="Arial Narrow" w:cs="Times New Roman"/>
        </w:rPr>
        <w:t>Rok produkcji ……………………………………..</w:t>
      </w:r>
    </w:p>
    <w:p w:rsidR="00A10B9A" w:rsidRPr="00A10B9A" w:rsidRDefault="00A10B9A" w:rsidP="00A10B9A">
      <w:pPr>
        <w:rPr>
          <w:rFonts w:ascii="Arial Narrow" w:hAnsi="Arial Narrow" w:cs="Times New Roman"/>
          <w:b/>
        </w:rPr>
      </w:pPr>
      <w:r w:rsidRPr="00A10B9A">
        <w:rPr>
          <w:rFonts w:ascii="Arial Narrow" w:hAnsi="Arial Narrow" w:cs="Times New Roman"/>
        </w:rPr>
        <w:t>Producent ………………………………………….</w:t>
      </w:r>
      <w:r w:rsidRPr="00A10B9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841"/>
      </w:tblGrid>
      <w:tr w:rsidR="00A10B9A" w:rsidRPr="00A10B9A" w:rsidTr="0019289A">
        <w:tc>
          <w:tcPr>
            <w:tcW w:w="567"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 xml:space="preserve">                             </w:t>
            </w:r>
            <w:proofErr w:type="spellStart"/>
            <w:r w:rsidRPr="00A10B9A">
              <w:rPr>
                <w:rFonts w:ascii="Arial Narrow" w:hAnsi="Arial Narrow" w:cs="Times New Roman"/>
                <w:b/>
              </w:rPr>
              <w:t>Lp</w:t>
            </w:r>
            <w:proofErr w:type="spellEnd"/>
          </w:p>
        </w:tc>
        <w:tc>
          <w:tcPr>
            <w:tcW w:w="3119"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Przedmiot zamówienia</w:t>
            </w:r>
          </w:p>
          <w:p w:rsidR="00A10B9A" w:rsidRPr="00A10B9A" w:rsidRDefault="00A10B9A" w:rsidP="0019289A">
            <w:pPr>
              <w:pStyle w:val="Bezodstpw"/>
              <w:ind w:firstLine="35"/>
              <w:jc w:val="center"/>
              <w:rPr>
                <w:rFonts w:ascii="Arial Narrow" w:hAnsi="Arial Narrow" w:cs="Times New Roman"/>
                <w:b/>
              </w:rPr>
            </w:pPr>
            <w:r w:rsidRPr="00A10B9A">
              <w:rPr>
                <w:rFonts w:ascii="Arial Narrow" w:hAnsi="Arial Narrow" w:cs="Times New Roman"/>
                <w:b/>
              </w:rPr>
              <w:t>(parametry wymagane)</w:t>
            </w:r>
          </w:p>
        </w:tc>
        <w:tc>
          <w:tcPr>
            <w:tcW w:w="2552"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Przedmiot zamówienia</w:t>
            </w:r>
          </w:p>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(parametry oferowane)</w:t>
            </w:r>
          </w:p>
        </w:tc>
        <w:tc>
          <w:tcPr>
            <w:tcW w:w="2126"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Parametry podlegające ocenie/zakres punktacji</w:t>
            </w:r>
          </w:p>
        </w:tc>
        <w:tc>
          <w:tcPr>
            <w:tcW w:w="851"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Jedn. miary</w:t>
            </w:r>
          </w:p>
        </w:tc>
        <w:tc>
          <w:tcPr>
            <w:tcW w:w="992"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Cena za j.m.</w:t>
            </w:r>
          </w:p>
        </w:tc>
        <w:tc>
          <w:tcPr>
            <w:tcW w:w="709"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Ilość</w:t>
            </w:r>
          </w:p>
        </w:tc>
        <w:tc>
          <w:tcPr>
            <w:tcW w:w="1134"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Wartość netto</w:t>
            </w:r>
          </w:p>
        </w:tc>
        <w:tc>
          <w:tcPr>
            <w:tcW w:w="850"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VAT %</w:t>
            </w:r>
          </w:p>
        </w:tc>
        <w:tc>
          <w:tcPr>
            <w:tcW w:w="1419"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Wartość brutto</w:t>
            </w:r>
          </w:p>
        </w:tc>
        <w:tc>
          <w:tcPr>
            <w:tcW w:w="1841" w:type="dxa"/>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Producent</w:t>
            </w:r>
          </w:p>
        </w:tc>
      </w:tr>
      <w:tr w:rsidR="00A10B9A" w:rsidRPr="00A10B9A" w:rsidTr="0019289A">
        <w:trPr>
          <w:trHeight w:val="153"/>
        </w:trPr>
        <w:tc>
          <w:tcPr>
            <w:tcW w:w="567" w:type="dxa"/>
            <w:vAlign w:val="center"/>
          </w:tcPr>
          <w:p w:rsidR="00A10B9A" w:rsidRPr="00A10B9A" w:rsidRDefault="00A10B9A" w:rsidP="001B50D5">
            <w:pPr>
              <w:pStyle w:val="Bezodstpw"/>
              <w:numPr>
                <w:ilvl w:val="0"/>
                <w:numId w:val="45"/>
              </w:numPr>
              <w:ind w:left="34" w:firstLine="0"/>
              <w:rPr>
                <w:rFonts w:ascii="Arial Narrow" w:hAnsi="Arial Narrow" w:cs="Times New Roman"/>
              </w:rPr>
            </w:pPr>
          </w:p>
        </w:tc>
        <w:tc>
          <w:tcPr>
            <w:tcW w:w="3119" w:type="dxa"/>
            <w:vAlign w:val="center"/>
          </w:tcPr>
          <w:p w:rsidR="00A10B9A" w:rsidRPr="00A10B9A" w:rsidRDefault="00A10B9A" w:rsidP="006536AE">
            <w:pPr>
              <w:pStyle w:val="Bezodstpw"/>
              <w:jc w:val="both"/>
              <w:rPr>
                <w:rFonts w:ascii="Arial Narrow" w:hAnsi="Arial Narrow" w:cs="Times New Roman"/>
              </w:rPr>
            </w:pPr>
            <w:r w:rsidRPr="00A10B9A">
              <w:rPr>
                <w:rFonts w:ascii="Arial Narrow" w:hAnsi="Arial Narrow" w:cs="Times New Roman"/>
              </w:rPr>
              <w:t xml:space="preserve">Pompa insulinowa </w:t>
            </w:r>
            <w:r w:rsidR="006536AE">
              <w:rPr>
                <w:rFonts w:ascii="Arial Narrow" w:hAnsi="Arial Narrow" w:cs="Times New Roman"/>
              </w:rPr>
              <w:t>dla dzieci powyżej</w:t>
            </w:r>
            <w:r w:rsidRPr="00A10B9A">
              <w:rPr>
                <w:rFonts w:ascii="Arial Narrow" w:hAnsi="Arial Narrow" w:cs="Times New Roman"/>
              </w:rPr>
              <w:t xml:space="preserve"> 6 roku życia, o parametrach funkcjonalno-użytkowych określonych poniżej:</w:t>
            </w:r>
          </w:p>
        </w:tc>
        <w:tc>
          <w:tcPr>
            <w:tcW w:w="2552" w:type="dxa"/>
            <w:vAlign w:val="center"/>
          </w:tcPr>
          <w:p w:rsidR="00A10B9A" w:rsidRPr="00A10B9A" w:rsidRDefault="00A10B9A" w:rsidP="00060245">
            <w:pPr>
              <w:pStyle w:val="Bezodstpw"/>
              <w:jc w:val="both"/>
              <w:rPr>
                <w:rFonts w:ascii="Arial Narrow" w:hAnsi="Arial Narrow" w:cs="Times New Roman"/>
              </w:rPr>
            </w:pPr>
          </w:p>
        </w:tc>
        <w:tc>
          <w:tcPr>
            <w:tcW w:w="2126" w:type="dxa"/>
            <w:vAlign w:val="center"/>
          </w:tcPr>
          <w:p w:rsidR="00A10B9A" w:rsidRPr="00A10B9A" w:rsidRDefault="00A10B9A" w:rsidP="00060245">
            <w:pPr>
              <w:pStyle w:val="Bezodstpw"/>
              <w:rPr>
                <w:rFonts w:ascii="Arial Narrow" w:hAnsi="Arial Narrow" w:cs="Times New Roman"/>
              </w:rPr>
            </w:pPr>
          </w:p>
        </w:tc>
        <w:tc>
          <w:tcPr>
            <w:tcW w:w="851" w:type="dxa"/>
            <w:vAlign w:val="center"/>
          </w:tcPr>
          <w:p w:rsidR="00A10B9A" w:rsidRPr="00A10B9A" w:rsidRDefault="00A10B9A" w:rsidP="00060245">
            <w:pPr>
              <w:pStyle w:val="Bezodstpw"/>
              <w:jc w:val="center"/>
              <w:rPr>
                <w:rFonts w:ascii="Arial Narrow" w:hAnsi="Arial Narrow" w:cs="Times New Roman"/>
              </w:rPr>
            </w:pPr>
            <w:r w:rsidRPr="00A10B9A">
              <w:rPr>
                <w:rFonts w:ascii="Arial Narrow" w:hAnsi="Arial Narrow" w:cs="Times New Roman"/>
              </w:rPr>
              <w:t>Szt.</w:t>
            </w:r>
          </w:p>
        </w:tc>
        <w:tc>
          <w:tcPr>
            <w:tcW w:w="992" w:type="dxa"/>
            <w:vAlign w:val="center"/>
          </w:tcPr>
          <w:p w:rsidR="00A10B9A" w:rsidRPr="00A10B9A" w:rsidRDefault="00A10B9A" w:rsidP="00060245">
            <w:pPr>
              <w:pStyle w:val="Bezodstpw"/>
              <w:jc w:val="center"/>
              <w:rPr>
                <w:rFonts w:ascii="Arial Narrow" w:hAnsi="Arial Narrow" w:cs="Times New Roman"/>
              </w:rPr>
            </w:pPr>
          </w:p>
        </w:tc>
        <w:tc>
          <w:tcPr>
            <w:tcW w:w="709" w:type="dxa"/>
            <w:vAlign w:val="center"/>
          </w:tcPr>
          <w:p w:rsidR="00A10B9A" w:rsidRPr="00A10B9A" w:rsidRDefault="006536AE" w:rsidP="00060245">
            <w:pPr>
              <w:pStyle w:val="Bezodstpw"/>
              <w:jc w:val="center"/>
              <w:rPr>
                <w:rFonts w:ascii="Arial Narrow" w:hAnsi="Arial Narrow" w:cs="Times New Roman"/>
              </w:rPr>
            </w:pPr>
            <w:r>
              <w:rPr>
                <w:rFonts w:ascii="Arial Narrow" w:hAnsi="Arial Narrow" w:cs="Times New Roman"/>
              </w:rPr>
              <w:t>10</w:t>
            </w:r>
          </w:p>
        </w:tc>
        <w:tc>
          <w:tcPr>
            <w:tcW w:w="1134" w:type="dxa"/>
            <w:vAlign w:val="center"/>
          </w:tcPr>
          <w:p w:rsidR="00A10B9A" w:rsidRPr="00A10B9A" w:rsidRDefault="00A10B9A" w:rsidP="00060245">
            <w:pPr>
              <w:pStyle w:val="Bezodstpw"/>
              <w:jc w:val="center"/>
              <w:rPr>
                <w:rFonts w:ascii="Arial Narrow" w:hAnsi="Arial Narrow" w:cs="Times New Roman"/>
              </w:rPr>
            </w:pPr>
          </w:p>
        </w:tc>
        <w:tc>
          <w:tcPr>
            <w:tcW w:w="850" w:type="dxa"/>
            <w:vAlign w:val="center"/>
          </w:tcPr>
          <w:p w:rsidR="00A10B9A" w:rsidRPr="00A10B9A" w:rsidRDefault="00A10B9A" w:rsidP="00060245">
            <w:pPr>
              <w:pStyle w:val="Bezodstpw"/>
              <w:jc w:val="center"/>
              <w:rPr>
                <w:rFonts w:ascii="Arial Narrow" w:hAnsi="Arial Narrow" w:cs="Times New Roman"/>
              </w:rPr>
            </w:pPr>
          </w:p>
        </w:tc>
        <w:tc>
          <w:tcPr>
            <w:tcW w:w="1419" w:type="dxa"/>
            <w:vAlign w:val="center"/>
          </w:tcPr>
          <w:p w:rsidR="00A10B9A" w:rsidRPr="00A10B9A" w:rsidRDefault="00A10B9A" w:rsidP="00060245">
            <w:pPr>
              <w:pStyle w:val="Bezodstpw"/>
              <w:jc w:val="center"/>
              <w:rPr>
                <w:rFonts w:ascii="Arial Narrow" w:hAnsi="Arial Narrow" w:cs="Times New Roman"/>
              </w:rPr>
            </w:pPr>
          </w:p>
        </w:tc>
        <w:tc>
          <w:tcPr>
            <w:tcW w:w="1841" w:type="dxa"/>
            <w:vAlign w:val="center"/>
          </w:tcPr>
          <w:p w:rsidR="00A10B9A" w:rsidRPr="00A10B9A" w:rsidRDefault="00A10B9A"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Maksymalna masa pompy z baterią i pojemnikiem na insulinę …… g.</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val="restart"/>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zasilania za pomocą ogólnodostępnych baterii typu AAA lub AA.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Klasa ochrony przed wilgocią i zalaniem nie gorsza niż IPX7.</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Klasa IPX7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Klasa IPX8 – 10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Minimalny zakres temperatury pracy od +5°C do +40°C.</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Automatyczne wypełnienie drenu.</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Blokada przed przypadkową zmianą parametrów.</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anulowania podaży bolusa jednym  przyciskiem.</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Interfejs użytkownika w języku polskim.</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programowania wielkości dawki bazy.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Minimum trzy rodzaje programowalnych baz.</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3 rodzaje baz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&gt;3 rodzaje baz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Dokładność dawkowania bazy nie mniejsza niż 0,05j./h dla każdego rodzaju bazy.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Programowalna wielkość bolusa.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Minimum trzy rodzaje bolusa.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3 rodzaje bolusa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&gt;3 rodzaje bolusa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Minimalna dokładność dawkowania bolusa dla każdego rodzaju i</w:t>
            </w:r>
            <w:r w:rsidRPr="00A10B9A">
              <w:rPr>
                <w:rFonts w:ascii="Arial Narrow" w:hAnsi="Arial Narrow"/>
              </w:rPr>
              <w:t xml:space="preserve"> </w:t>
            </w:r>
            <w:r w:rsidRPr="00A10B9A">
              <w:rPr>
                <w:rFonts w:ascii="Arial Narrow" w:hAnsi="Arial Narrow" w:cs="Times New Roman"/>
              </w:rPr>
              <w:t>niezależnie od wielkości bolusa – 0,1j.</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dokładność &lt; 0,1j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Maksymalny czas trwania bolusa nie mniej niż 7h.</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Alarm tonowy i wibracyjny, z możliwością dezaktywacji alarmu dźwiękowego.</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Informacja o zużyciu baterii (dźwiękowa i wyświetlana na ekranie) </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Tworzenie wykresów lub tabel aktualnych baz z podaniem dokładnej dawki oraz czasu podawania bazy przez pompę.</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Sczytanie historii bolusów z podaniem informacji dotyczących </w:t>
            </w:r>
            <w:r w:rsidRPr="00A10B9A">
              <w:rPr>
                <w:rFonts w:ascii="Arial Narrow" w:hAnsi="Arial Narrow" w:cs="Times New Roman"/>
              </w:rPr>
              <w:lastRenderedPageBreak/>
              <w:t>rodzaju bolusa, dawki i godziny podania</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Sczytanie historii wypełnień drenu</w:t>
            </w:r>
          </w:p>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Możliwość transferu danych z </w:t>
            </w:r>
            <w:proofErr w:type="spellStart"/>
            <w:r w:rsidRPr="00A10B9A">
              <w:rPr>
                <w:rFonts w:ascii="Arial Narrow" w:hAnsi="Arial Narrow" w:cs="Times New Roman"/>
              </w:rPr>
              <w:t>glukometrów</w:t>
            </w:r>
            <w:proofErr w:type="spellEnd"/>
            <w:r w:rsidRPr="00A10B9A">
              <w:rPr>
                <w:rFonts w:ascii="Arial Narrow" w:hAnsi="Arial Narrow" w:cs="Times New Roman"/>
              </w:rPr>
              <w:t xml:space="preserve"> innych  producentów i odczyt na wykresach danych z pompy.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Nieodpłatne udostępnienie pacjentom dostępu do oprogramowania z poziomu przeglądarki internetowej.</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F952F6" w:rsidRPr="00A10B9A" w:rsidTr="00E85E8D">
        <w:trPr>
          <w:trHeight w:val="1262"/>
        </w:trPr>
        <w:tc>
          <w:tcPr>
            <w:tcW w:w="567" w:type="dxa"/>
            <w:vAlign w:val="center"/>
          </w:tcPr>
          <w:p w:rsidR="00F952F6" w:rsidRPr="00A10B9A" w:rsidRDefault="00F952F6" w:rsidP="001B50D5">
            <w:pPr>
              <w:pStyle w:val="Bezodstpw"/>
              <w:numPr>
                <w:ilvl w:val="0"/>
                <w:numId w:val="46"/>
              </w:numPr>
              <w:ind w:left="-37" w:firstLine="17"/>
              <w:rPr>
                <w:rFonts w:ascii="Arial Narrow" w:hAnsi="Arial Narrow" w:cs="Times New Roman"/>
              </w:rPr>
            </w:pPr>
          </w:p>
        </w:tc>
        <w:tc>
          <w:tcPr>
            <w:tcW w:w="3119" w:type="dxa"/>
            <w:vAlign w:val="center"/>
          </w:tcPr>
          <w:p w:rsidR="00F952F6" w:rsidRPr="00A10B9A" w:rsidRDefault="00F952F6" w:rsidP="00060245">
            <w:pPr>
              <w:pStyle w:val="Bezodstpw"/>
              <w:jc w:val="both"/>
              <w:rPr>
                <w:rFonts w:ascii="Arial Narrow" w:hAnsi="Arial Narrow" w:cs="Times New Roman"/>
              </w:rPr>
            </w:pPr>
            <w:r w:rsidRPr="00A10B9A">
              <w:rPr>
                <w:rFonts w:ascii="Arial Narrow" w:hAnsi="Arial Narrow" w:cs="Times New Roman"/>
              </w:rPr>
              <w:t>Możliwość synchronizacji urządzeń zewnętrznych (komputer lekarza) z kontem pacjenta oraz pobrania danych z poziomu programu dla pacjenta.</w:t>
            </w:r>
          </w:p>
        </w:tc>
        <w:tc>
          <w:tcPr>
            <w:tcW w:w="2552" w:type="dxa"/>
            <w:vAlign w:val="center"/>
          </w:tcPr>
          <w:p w:rsidR="00F952F6" w:rsidRPr="00A10B9A" w:rsidRDefault="00F952F6" w:rsidP="00060245">
            <w:pPr>
              <w:pStyle w:val="Bezodstpw"/>
              <w:jc w:val="both"/>
              <w:rPr>
                <w:rFonts w:ascii="Arial Narrow" w:hAnsi="Arial Narrow" w:cs="Times New Roman"/>
              </w:rPr>
            </w:pPr>
          </w:p>
        </w:tc>
        <w:tc>
          <w:tcPr>
            <w:tcW w:w="2126" w:type="dxa"/>
            <w:vAlign w:val="center"/>
          </w:tcPr>
          <w:p w:rsidR="00F952F6" w:rsidRPr="00A10B9A" w:rsidRDefault="00F952F6" w:rsidP="00060245">
            <w:pPr>
              <w:pStyle w:val="Bezodstpw"/>
              <w:rPr>
                <w:rFonts w:ascii="Arial Narrow" w:hAnsi="Arial Narrow" w:cs="Times New Roman"/>
              </w:rPr>
            </w:pPr>
            <w:r w:rsidRPr="00A10B9A">
              <w:rPr>
                <w:rFonts w:ascii="Arial Narrow" w:hAnsi="Arial Narrow" w:cs="Times New Roman"/>
              </w:rPr>
              <w:t>Tak – 5 pkt.</w:t>
            </w:r>
          </w:p>
          <w:p w:rsidR="00F952F6" w:rsidRPr="00A10B9A" w:rsidRDefault="00F952F6" w:rsidP="00060245">
            <w:pPr>
              <w:pStyle w:val="Bezodstpw"/>
              <w:rPr>
                <w:rFonts w:ascii="Arial Narrow" w:hAnsi="Arial Narrow" w:cs="Times New Roman"/>
              </w:rPr>
            </w:pPr>
            <w:r w:rsidRPr="00A10B9A">
              <w:rPr>
                <w:rFonts w:ascii="Arial Narrow" w:hAnsi="Arial Narrow" w:cs="Times New Roman"/>
              </w:rPr>
              <w:t>Nie – 0 pkt.</w:t>
            </w:r>
          </w:p>
          <w:p w:rsidR="00F952F6" w:rsidRPr="00A10B9A" w:rsidRDefault="00F952F6"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F952F6" w:rsidRPr="00A10B9A" w:rsidRDefault="00F952F6"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Pamięć min. 1000 zdarzeń (bolusy, alarmy).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przeglądania raportów z minimum 90 dni.</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Kalkulator bolusa posiłkowego z możliwością ustawienia w kilku przedziałach czasowych z ustawną funkcją aktywnej insuliny.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F952F6" w:rsidP="00F952F6">
            <w:pPr>
              <w:pStyle w:val="Bezodstpw"/>
              <w:jc w:val="both"/>
              <w:rPr>
                <w:rFonts w:ascii="Arial Narrow" w:hAnsi="Arial Narrow" w:cs="Times New Roman"/>
              </w:rPr>
            </w:pPr>
            <w:r>
              <w:rPr>
                <w:rFonts w:ascii="Arial Narrow" w:hAnsi="Arial Narrow" w:cs="Times New Roman"/>
              </w:rPr>
              <w:t>Automatyczna p</w:t>
            </w:r>
            <w:r w:rsidR="003B7115" w:rsidRPr="00A10B9A">
              <w:rPr>
                <w:rFonts w:ascii="Arial Narrow" w:hAnsi="Arial Narrow" w:cs="Times New Roman"/>
              </w:rPr>
              <w:t>rocentowa lub ręczna zmiana dawki w jednostkach insuliny w kalkulatorze bolusa w sytuacjach szczególnych.</w:t>
            </w:r>
            <w:r w:rsidR="003B7115">
              <w:rPr>
                <w:rFonts w:ascii="Arial Narrow" w:hAnsi="Arial Narrow" w:cs="Times New Roman"/>
              </w:rPr>
              <w:t xml:space="preserve"> Zamawiający rozumie  funkcję automatycznej procentowej modyfikacji  dawki bolusa do wykorzystania w sytuacjach szczególn</w:t>
            </w:r>
            <w:r>
              <w:rPr>
                <w:rFonts w:ascii="Arial Narrow" w:hAnsi="Arial Narrow" w:cs="Times New Roman"/>
              </w:rPr>
              <w:t>ych /np. choroba, stres/</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Kalkulator bolusa korygującego z możliwością ustawienia w kilku przedziałach czasowych z ustawną funkcją aktywnej insuliny.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Uwzględnienie opcji stanu zdrowia – 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F952F6" w:rsidP="00F952F6">
            <w:pPr>
              <w:pStyle w:val="Bezodstpw"/>
              <w:jc w:val="both"/>
              <w:rPr>
                <w:rFonts w:ascii="Arial Narrow" w:hAnsi="Arial Narrow" w:cs="Times New Roman"/>
              </w:rPr>
            </w:pPr>
            <w:r>
              <w:rPr>
                <w:rFonts w:ascii="Arial Narrow" w:hAnsi="Arial Narrow" w:cs="Times New Roman"/>
              </w:rPr>
              <w:t>Automatyczna p</w:t>
            </w:r>
            <w:r w:rsidR="003B7115" w:rsidRPr="00A10B9A">
              <w:rPr>
                <w:rFonts w:ascii="Arial Narrow" w:hAnsi="Arial Narrow" w:cs="Times New Roman"/>
              </w:rPr>
              <w:t>rocentowa lub ręczna zmiana dawki w jednostkach insuliny w kalkulatorze bolusa w sytuacjach szczególnych.</w:t>
            </w:r>
            <w:r>
              <w:rPr>
                <w:rFonts w:ascii="Arial Narrow" w:hAnsi="Arial Narrow" w:cs="Times New Roman"/>
              </w:rPr>
              <w:t xml:space="preserve"> – parametr dodatkowy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Zautomatyzowana kontrola ilości insuliny w zbiorniczku.</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czasowej zmiany bazy – minimum 24 h.</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Pełna kompatybilność pompy z </w:t>
            </w:r>
            <w:proofErr w:type="spellStart"/>
            <w:r w:rsidRPr="00A10B9A">
              <w:rPr>
                <w:rFonts w:ascii="Arial Narrow" w:hAnsi="Arial Narrow" w:cs="Times New Roman"/>
              </w:rPr>
              <w:t>glukometrem</w:t>
            </w:r>
            <w:proofErr w:type="spellEnd"/>
            <w:r w:rsidRPr="00A10B9A">
              <w:rPr>
                <w:rFonts w:ascii="Arial Narrow" w:hAnsi="Arial Narrow" w:cs="Times New Roman"/>
              </w:rPr>
              <w:t xml:space="preserve"> wykorzystującym  paski testowe objęte refundacją.</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Refundacja – 20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Brak refundacji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Możliwość ręcznego wprowadzenia glikemii do kalkulatora bolusa, zmierzonego dowolnym </w:t>
            </w:r>
            <w:proofErr w:type="spellStart"/>
            <w:r w:rsidRPr="00A10B9A">
              <w:rPr>
                <w:rFonts w:ascii="Arial Narrow" w:hAnsi="Arial Narrow" w:cs="Times New Roman"/>
              </w:rPr>
              <w:t>glukometrem</w:t>
            </w:r>
            <w:proofErr w:type="spellEnd"/>
            <w:r w:rsidRPr="00A10B9A">
              <w:rPr>
                <w:rFonts w:ascii="Arial Narrow" w:hAnsi="Arial Narrow" w:cs="Times New Roman"/>
              </w:rPr>
              <w:t xml:space="preserve"> stosowanym przez pacjenta.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Możliwość skomunikowania pompy z więcej niż jednym </w:t>
            </w:r>
            <w:proofErr w:type="spellStart"/>
            <w:r w:rsidRPr="00A10B9A">
              <w:rPr>
                <w:rFonts w:ascii="Arial Narrow" w:hAnsi="Arial Narrow" w:cs="Times New Roman"/>
              </w:rPr>
              <w:t>glukometrem</w:t>
            </w:r>
            <w:proofErr w:type="spellEnd"/>
            <w:r w:rsidRPr="00A10B9A">
              <w:rPr>
                <w:rFonts w:ascii="Arial Narrow" w:hAnsi="Arial Narrow" w:cs="Times New Roman"/>
              </w:rPr>
              <w:t xml:space="preserve"> współpracującym.</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 xml:space="preserve">&gt; 1 </w:t>
            </w:r>
            <w:proofErr w:type="spellStart"/>
            <w:r w:rsidRPr="00A10B9A">
              <w:rPr>
                <w:rFonts w:ascii="Arial Narrow" w:hAnsi="Arial Narrow" w:cs="Times New Roman"/>
              </w:rPr>
              <w:t>glukometru</w:t>
            </w:r>
            <w:proofErr w:type="spellEnd"/>
            <w:r w:rsidRPr="00A10B9A">
              <w:rPr>
                <w:rFonts w:ascii="Arial Narrow" w:hAnsi="Arial Narrow" w:cs="Times New Roman"/>
              </w:rPr>
              <w:t xml:space="preserve">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 xml:space="preserve">1 </w:t>
            </w:r>
            <w:proofErr w:type="spellStart"/>
            <w:r w:rsidRPr="00A10B9A">
              <w:rPr>
                <w:rFonts w:ascii="Arial Narrow" w:hAnsi="Arial Narrow" w:cs="Times New Roman"/>
              </w:rPr>
              <w:t>glukometr</w:t>
            </w:r>
            <w:proofErr w:type="spellEnd"/>
            <w:r w:rsidRPr="00A10B9A">
              <w:rPr>
                <w:rFonts w:ascii="Arial Narrow" w:hAnsi="Arial Narrow" w:cs="Times New Roman"/>
              </w:rPr>
              <w:t xml:space="preserv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Pr>
                <w:rFonts w:ascii="Arial Narrow" w:hAnsi="Arial Narrow" w:cs="Times New Roman"/>
              </w:rPr>
              <w:t>Możliwość sterowania f</w:t>
            </w:r>
            <w:r w:rsidR="00F952F6">
              <w:rPr>
                <w:rFonts w:ascii="Arial Narrow" w:hAnsi="Arial Narrow" w:cs="Times New Roman"/>
              </w:rPr>
              <w:t>unkcjami pompy za pomocą pilota</w:t>
            </w:r>
            <w:bookmarkStart w:id="0" w:name="_GoBack"/>
            <w:bookmarkEnd w:id="0"/>
            <w:r>
              <w:rPr>
                <w:rFonts w:ascii="Arial Narrow" w:hAnsi="Arial Narrow" w:cs="Times New Roman"/>
              </w:rPr>
              <w:t xml:space="preserve">, programowanie bolusów, dawki podstawowej, tymczasowej, </w:t>
            </w:r>
            <w:r>
              <w:rPr>
                <w:rFonts w:ascii="Arial Narrow" w:hAnsi="Arial Narrow" w:cs="Times New Roman"/>
              </w:rPr>
              <w:lastRenderedPageBreak/>
              <w:t>zatrzymanie pompy i jej uruchomienie, przegląd danych z pamięci pompy.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Pompa wyposażona w minimum cztery zestawy infuzyjne.</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Pompa standardowo wyposażona w dwa zbiorniki na insulinę.</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Dodatkowy komplet baterii.</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Brak konieczności stosowania dodatkowych akcesoriów do zamontowania zestawu infuzyjnego w pompie i przygotowania pompy do podłączenia.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5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Etui ochronne.</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Możliwość stosowania wkłuć innych producentów.</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Tak – 10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Nie – 0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6"/>
              </w:numPr>
              <w:ind w:left="-37" w:firstLine="17"/>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Dostępność zestawów infuzyjnych w ogólnodostępnych punktach sprzedaży na terenie całego kraju.</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5"/>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Gwarancja i wsparcie techniczne.</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FFFFFF" w:themeFill="background1"/>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Pełna bezpłatna gwarancja w okresie nie krótszym niż 48 miesięcy od daty odbioru potwierdzonej protokołem odbioru dostawy.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r w:rsidRPr="00A10B9A">
              <w:rPr>
                <w:rFonts w:ascii="Arial Narrow" w:hAnsi="Arial Narrow" w:cs="Times New Roman"/>
              </w:rPr>
              <w:t>48 m-</w:t>
            </w:r>
            <w:proofErr w:type="spellStart"/>
            <w:r w:rsidRPr="00A10B9A">
              <w:rPr>
                <w:rFonts w:ascii="Arial Narrow" w:hAnsi="Arial Narrow" w:cs="Times New Roman"/>
              </w:rPr>
              <w:t>cy</w:t>
            </w:r>
            <w:proofErr w:type="spellEnd"/>
            <w:r w:rsidRPr="00A10B9A">
              <w:rPr>
                <w:rFonts w:ascii="Arial Narrow" w:hAnsi="Arial Narrow" w:cs="Times New Roman"/>
              </w:rPr>
              <w:t xml:space="preserve"> – 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60 m-</w:t>
            </w:r>
            <w:proofErr w:type="spellStart"/>
            <w:r w:rsidRPr="00A10B9A">
              <w:rPr>
                <w:rFonts w:ascii="Arial Narrow" w:hAnsi="Arial Narrow" w:cs="Times New Roman"/>
              </w:rPr>
              <w:t>cy</w:t>
            </w:r>
            <w:proofErr w:type="spellEnd"/>
            <w:r w:rsidRPr="00A10B9A">
              <w:rPr>
                <w:rFonts w:ascii="Arial Narrow" w:hAnsi="Arial Narrow" w:cs="Times New Roman"/>
              </w:rPr>
              <w:t xml:space="preserve"> – 10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72 m-</w:t>
            </w:r>
            <w:proofErr w:type="spellStart"/>
            <w:r w:rsidRPr="00A10B9A">
              <w:rPr>
                <w:rFonts w:ascii="Arial Narrow" w:hAnsi="Arial Narrow" w:cs="Times New Roman"/>
              </w:rPr>
              <w:t>cy</w:t>
            </w:r>
            <w:proofErr w:type="spellEnd"/>
            <w:r w:rsidRPr="00A10B9A">
              <w:rPr>
                <w:rFonts w:ascii="Arial Narrow" w:hAnsi="Arial Narrow" w:cs="Times New Roman"/>
              </w:rPr>
              <w:t xml:space="preserve"> – 20 pkt.</w:t>
            </w:r>
          </w:p>
          <w:p w:rsidR="003B7115" w:rsidRPr="00A10B9A" w:rsidRDefault="003B7115" w:rsidP="00060245">
            <w:pPr>
              <w:pStyle w:val="Bezodstpw"/>
              <w:rPr>
                <w:rFonts w:ascii="Arial Narrow" w:hAnsi="Arial Narrow" w:cs="Times New Roman"/>
              </w:rPr>
            </w:pPr>
            <w:r w:rsidRPr="00A10B9A">
              <w:rPr>
                <w:rFonts w:ascii="Arial Narrow" w:hAnsi="Arial Narrow" w:cs="Times New Roman"/>
              </w:rPr>
              <w:t>&gt; 72 m-</w:t>
            </w:r>
            <w:proofErr w:type="spellStart"/>
            <w:r w:rsidRPr="00A10B9A">
              <w:rPr>
                <w:rFonts w:ascii="Arial Narrow" w:hAnsi="Arial Narrow" w:cs="Times New Roman"/>
              </w:rPr>
              <w:t>cy</w:t>
            </w:r>
            <w:proofErr w:type="spellEnd"/>
            <w:r w:rsidRPr="00A10B9A">
              <w:rPr>
                <w:rFonts w:ascii="Arial Narrow" w:hAnsi="Arial Narrow" w:cs="Times New Roman"/>
              </w:rPr>
              <w:t xml:space="preserve"> – 25 pkt.</w:t>
            </w: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Autoryzowane punkty serwisowe na terytorium Rzeczypospolitej Polskiej.</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Wymiana wadliwej pompy w terminie 24h od złożenia reklamacji. </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 xml:space="preserve">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w:t>
            </w:r>
            <w:r w:rsidRPr="00A10B9A">
              <w:rPr>
                <w:rFonts w:ascii="Arial Narrow" w:hAnsi="Arial Narrow" w:cs="Times New Roman"/>
              </w:rPr>
              <w:lastRenderedPageBreak/>
              <w:t>godzin pracy, zasad obsługi pompy, danych osprzętu  (rodzaje wkłuć, strzykawek, baterii) oraz aktualnych cen.</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280033">
            <w:pPr>
              <w:pStyle w:val="Bezodstpw"/>
              <w:numPr>
                <w:ilvl w:val="0"/>
                <w:numId w:val="47"/>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Instrukcja obsługi w języku polskim zawierająca szczegółowy opis wszystkich wyświetlanych komunikatów.</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5"/>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sidRPr="00A10B9A">
              <w:rPr>
                <w:rFonts w:ascii="Arial Narrow" w:hAnsi="Arial Narrow" w:cs="Times New Roman"/>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B50D5">
            <w:pPr>
              <w:pStyle w:val="Bezodstpw"/>
              <w:numPr>
                <w:ilvl w:val="0"/>
                <w:numId w:val="45"/>
              </w:numPr>
              <w:ind w:left="0" w:firstLine="0"/>
              <w:rPr>
                <w:rFonts w:ascii="Arial Narrow" w:hAnsi="Arial Narrow" w:cs="Times New Roman"/>
              </w:rPr>
            </w:pPr>
          </w:p>
        </w:tc>
        <w:tc>
          <w:tcPr>
            <w:tcW w:w="3119" w:type="dxa"/>
            <w:vAlign w:val="center"/>
          </w:tcPr>
          <w:p w:rsidR="003B7115" w:rsidRPr="00A10B9A" w:rsidRDefault="003B7115" w:rsidP="00060245">
            <w:pPr>
              <w:pStyle w:val="Bezodstpw"/>
              <w:jc w:val="both"/>
              <w:rPr>
                <w:rFonts w:ascii="Arial Narrow" w:hAnsi="Arial Narrow" w:cs="Times New Roman"/>
              </w:rPr>
            </w:pPr>
            <w:r>
              <w:rPr>
                <w:rFonts w:ascii="Arial Narrow" w:hAnsi="Arial Narrow" w:cs="Times New Roman"/>
              </w:rPr>
              <w:t>Koszty</w:t>
            </w:r>
          </w:p>
        </w:tc>
        <w:tc>
          <w:tcPr>
            <w:tcW w:w="2552" w:type="dxa"/>
            <w:vAlign w:val="center"/>
          </w:tcPr>
          <w:p w:rsidR="003B7115" w:rsidRPr="00A10B9A" w:rsidRDefault="003B7115" w:rsidP="00060245">
            <w:pPr>
              <w:pStyle w:val="Bezodstpw"/>
              <w:jc w:val="both"/>
              <w:rPr>
                <w:rFonts w:ascii="Arial Narrow" w:hAnsi="Arial Narrow" w:cs="Times New Roman"/>
              </w:rPr>
            </w:pPr>
          </w:p>
        </w:tc>
        <w:tc>
          <w:tcPr>
            <w:tcW w:w="2126" w:type="dxa"/>
            <w:vAlign w:val="center"/>
          </w:tcPr>
          <w:p w:rsidR="003B7115" w:rsidRPr="00A10B9A" w:rsidRDefault="003B7115" w:rsidP="00060245">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060245">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9289A">
            <w:pPr>
              <w:pStyle w:val="Bezodstpw"/>
              <w:numPr>
                <w:ilvl w:val="0"/>
                <w:numId w:val="51"/>
              </w:numPr>
              <w:ind w:left="0" w:firstLine="0"/>
              <w:rPr>
                <w:rFonts w:ascii="Arial Narrow" w:hAnsi="Arial Narrow" w:cs="Times New Roman"/>
              </w:rPr>
            </w:pPr>
          </w:p>
        </w:tc>
        <w:tc>
          <w:tcPr>
            <w:tcW w:w="3119" w:type="dxa"/>
            <w:vAlign w:val="center"/>
          </w:tcPr>
          <w:p w:rsidR="003B7115" w:rsidRDefault="003B7115" w:rsidP="00F952F6">
            <w:pPr>
              <w:pStyle w:val="Bezodstpw"/>
              <w:rPr>
                <w:rFonts w:ascii="Arial Narrow" w:hAnsi="Arial Narrow" w:cs="Times New Roman"/>
              </w:rPr>
            </w:pPr>
            <w:r>
              <w:rPr>
                <w:rFonts w:ascii="Arial Narrow" w:hAnsi="Arial Narrow" w:cs="Times New Roman"/>
              </w:rPr>
              <w:t>Zakup 10 zestawów infuzyjnych (min</w:t>
            </w:r>
            <w:r w:rsidR="00F952F6">
              <w:rPr>
                <w:rFonts w:ascii="Arial Narrow" w:hAnsi="Arial Narrow" w:cs="Times New Roman"/>
              </w:rPr>
              <w:t>imum jednego rodzaju do 300 PLN).</w:t>
            </w:r>
          </w:p>
        </w:tc>
        <w:tc>
          <w:tcPr>
            <w:tcW w:w="2552" w:type="dxa"/>
            <w:vAlign w:val="center"/>
          </w:tcPr>
          <w:p w:rsidR="003B7115" w:rsidRPr="00A10B9A" w:rsidRDefault="003B7115" w:rsidP="0019289A">
            <w:pPr>
              <w:pStyle w:val="Bezodstpw"/>
              <w:jc w:val="both"/>
              <w:rPr>
                <w:rFonts w:ascii="Arial Narrow" w:hAnsi="Arial Narrow" w:cs="Times New Roman"/>
              </w:rPr>
            </w:pPr>
          </w:p>
        </w:tc>
        <w:tc>
          <w:tcPr>
            <w:tcW w:w="2126" w:type="dxa"/>
            <w:vAlign w:val="center"/>
          </w:tcPr>
          <w:p w:rsidR="003B7115" w:rsidRPr="00A10B9A" w:rsidRDefault="003B7115" w:rsidP="0019289A">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19289A">
            <w:pPr>
              <w:pStyle w:val="Bezodstpw"/>
              <w:jc w:val="center"/>
              <w:rPr>
                <w:rFonts w:ascii="Arial Narrow" w:hAnsi="Arial Narrow" w:cs="Times New Roman"/>
              </w:rPr>
            </w:pPr>
          </w:p>
        </w:tc>
      </w:tr>
      <w:tr w:rsidR="003B7115" w:rsidRPr="00A10B9A" w:rsidTr="00905504">
        <w:tc>
          <w:tcPr>
            <w:tcW w:w="567" w:type="dxa"/>
            <w:vAlign w:val="center"/>
          </w:tcPr>
          <w:p w:rsidR="003B7115" w:rsidRPr="00A10B9A" w:rsidRDefault="003B7115" w:rsidP="0019289A">
            <w:pPr>
              <w:pStyle w:val="Bezodstpw"/>
              <w:numPr>
                <w:ilvl w:val="0"/>
                <w:numId w:val="51"/>
              </w:numPr>
              <w:ind w:left="0" w:firstLine="0"/>
              <w:rPr>
                <w:rFonts w:ascii="Arial Narrow" w:hAnsi="Arial Narrow" w:cs="Times New Roman"/>
              </w:rPr>
            </w:pPr>
          </w:p>
        </w:tc>
        <w:tc>
          <w:tcPr>
            <w:tcW w:w="3119" w:type="dxa"/>
            <w:vAlign w:val="center"/>
          </w:tcPr>
          <w:p w:rsidR="003B7115" w:rsidRDefault="003B7115" w:rsidP="0019289A">
            <w:pPr>
              <w:pStyle w:val="Bezodstpw"/>
              <w:rPr>
                <w:rFonts w:ascii="Arial Narrow" w:hAnsi="Arial Narrow" w:cs="Times New Roman"/>
              </w:rPr>
            </w:pPr>
            <w:r>
              <w:rPr>
                <w:rFonts w:ascii="Arial Narrow" w:hAnsi="Arial Narrow" w:cs="Times New Roman"/>
              </w:rPr>
              <w:t xml:space="preserve">Zakup osprzętu 10 zestawów infuzyjnych  (metalowych, tworzyw </w:t>
            </w:r>
            <w:proofErr w:type="spellStart"/>
            <w:r>
              <w:rPr>
                <w:rFonts w:ascii="Arial Narrow" w:hAnsi="Arial Narrow" w:cs="Times New Roman"/>
              </w:rPr>
              <w:t>sztucznych-strzykawek</w:t>
            </w:r>
            <w:proofErr w:type="spellEnd"/>
            <w:r>
              <w:rPr>
                <w:rFonts w:ascii="Arial Narrow" w:hAnsi="Arial Narrow" w:cs="Times New Roman"/>
              </w:rPr>
              <w:t>)</w:t>
            </w:r>
            <w:r w:rsidR="00F952F6">
              <w:rPr>
                <w:rFonts w:ascii="Arial Narrow" w:hAnsi="Arial Narrow" w:cs="Times New Roman"/>
              </w:rPr>
              <w:t xml:space="preserve"> – parametr dodatkowy.</w:t>
            </w:r>
          </w:p>
        </w:tc>
        <w:tc>
          <w:tcPr>
            <w:tcW w:w="2552" w:type="dxa"/>
            <w:vAlign w:val="center"/>
          </w:tcPr>
          <w:p w:rsidR="003B7115" w:rsidRPr="00A10B9A" w:rsidRDefault="003B7115" w:rsidP="0019289A">
            <w:pPr>
              <w:pStyle w:val="Bezodstpw"/>
              <w:jc w:val="both"/>
              <w:rPr>
                <w:rFonts w:ascii="Arial Narrow" w:hAnsi="Arial Narrow" w:cs="Times New Roman"/>
              </w:rPr>
            </w:pPr>
          </w:p>
        </w:tc>
        <w:tc>
          <w:tcPr>
            <w:tcW w:w="2126" w:type="dxa"/>
            <w:vAlign w:val="center"/>
          </w:tcPr>
          <w:p w:rsidR="003B7115" w:rsidRPr="00A10B9A" w:rsidRDefault="003B7115" w:rsidP="0019289A">
            <w:pPr>
              <w:pStyle w:val="Bezodstpw"/>
              <w:rPr>
                <w:rFonts w:ascii="Arial Narrow" w:hAnsi="Arial Narrow" w:cs="Times New Roman"/>
              </w:rPr>
            </w:pPr>
          </w:p>
        </w:tc>
        <w:tc>
          <w:tcPr>
            <w:tcW w:w="7796" w:type="dxa"/>
            <w:gridSpan w:val="7"/>
            <w:vMerge/>
            <w:shd w:val="clear" w:color="auto" w:fill="D9D9D9" w:themeFill="background1" w:themeFillShade="D9"/>
            <w:vAlign w:val="center"/>
          </w:tcPr>
          <w:p w:rsidR="003B7115" w:rsidRPr="00A10B9A" w:rsidRDefault="003B7115" w:rsidP="0019289A">
            <w:pPr>
              <w:pStyle w:val="Bezodstpw"/>
              <w:jc w:val="center"/>
              <w:rPr>
                <w:rFonts w:ascii="Arial Narrow" w:hAnsi="Arial Narrow" w:cs="Times New Roman"/>
              </w:rPr>
            </w:pPr>
          </w:p>
        </w:tc>
      </w:tr>
      <w:tr w:rsidR="00A10B9A" w:rsidRPr="00A10B9A" w:rsidTr="0019289A">
        <w:tc>
          <w:tcPr>
            <w:tcW w:w="10916" w:type="dxa"/>
            <w:gridSpan w:val="7"/>
            <w:shd w:val="clear" w:color="auto" w:fill="BFBFBF" w:themeFill="background1" w:themeFillShade="BF"/>
            <w:vAlign w:val="center"/>
          </w:tcPr>
          <w:p w:rsidR="00A10B9A" w:rsidRPr="00A10B9A" w:rsidRDefault="00A10B9A" w:rsidP="00060245">
            <w:pPr>
              <w:pStyle w:val="Bezodstpw"/>
              <w:jc w:val="center"/>
              <w:rPr>
                <w:rFonts w:ascii="Arial Narrow" w:hAnsi="Arial Narrow" w:cs="Times New Roman"/>
                <w:b/>
              </w:rPr>
            </w:pPr>
            <w:r w:rsidRPr="00A10B9A">
              <w:rPr>
                <w:rFonts w:ascii="Arial Narrow" w:hAnsi="Arial Narrow" w:cs="Times New Roman"/>
                <w:b/>
              </w:rPr>
              <w:t>RAZEM</w:t>
            </w:r>
          </w:p>
        </w:tc>
        <w:tc>
          <w:tcPr>
            <w:tcW w:w="1134" w:type="dxa"/>
            <w:vAlign w:val="center"/>
          </w:tcPr>
          <w:p w:rsidR="00A10B9A" w:rsidRPr="00A10B9A" w:rsidRDefault="00A10B9A" w:rsidP="00060245">
            <w:pPr>
              <w:pStyle w:val="Bezodstpw"/>
              <w:rPr>
                <w:rFonts w:ascii="Arial Narrow" w:hAnsi="Arial Narrow" w:cs="Times New Roman"/>
              </w:rPr>
            </w:pPr>
          </w:p>
        </w:tc>
        <w:tc>
          <w:tcPr>
            <w:tcW w:w="850" w:type="dxa"/>
            <w:shd w:val="clear" w:color="auto" w:fill="BFBFBF" w:themeFill="background1" w:themeFillShade="BF"/>
            <w:vAlign w:val="center"/>
          </w:tcPr>
          <w:p w:rsidR="00A10B9A" w:rsidRPr="00A10B9A" w:rsidRDefault="00A10B9A" w:rsidP="00060245">
            <w:pPr>
              <w:pStyle w:val="Bezodstpw"/>
              <w:rPr>
                <w:rFonts w:ascii="Arial Narrow" w:hAnsi="Arial Narrow" w:cs="Times New Roman"/>
              </w:rPr>
            </w:pPr>
          </w:p>
        </w:tc>
        <w:tc>
          <w:tcPr>
            <w:tcW w:w="1419" w:type="dxa"/>
            <w:vAlign w:val="center"/>
          </w:tcPr>
          <w:p w:rsidR="00A10B9A" w:rsidRPr="00A10B9A" w:rsidRDefault="00A10B9A" w:rsidP="00060245">
            <w:pPr>
              <w:pStyle w:val="Bezodstpw"/>
              <w:rPr>
                <w:rFonts w:ascii="Arial Narrow" w:hAnsi="Arial Narrow" w:cs="Times New Roman"/>
              </w:rPr>
            </w:pPr>
          </w:p>
        </w:tc>
        <w:tc>
          <w:tcPr>
            <w:tcW w:w="1841" w:type="dxa"/>
            <w:shd w:val="clear" w:color="auto" w:fill="BFBFBF" w:themeFill="background1" w:themeFillShade="BF"/>
            <w:vAlign w:val="center"/>
          </w:tcPr>
          <w:p w:rsidR="00A10B9A" w:rsidRPr="00A10B9A" w:rsidRDefault="00A10B9A" w:rsidP="00060245">
            <w:pPr>
              <w:pStyle w:val="Bezodstpw"/>
              <w:rPr>
                <w:rFonts w:ascii="Arial Narrow" w:hAnsi="Arial Narrow" w:cs="Times New Roman"/>
              </w:rPr>
            </w:pPr>
          </w:p>
        </w:tc>
      </w:tr>
    </w:tbl>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A10B9A" w:rsidRPr="00A10B9A" w:rsidRDefault="00A10B9A" w:rsidP="00A10B9A">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00060245">
        <w:rPr>
          <w:rFonts w:ascii="Arial Narrow" w:hAnsi="Arial Narrow" w:cs="Times New Roman"/>
        </w:rPr>
        <w:tab/>
      </w:r>
      <w:r w:rsidRPr="00A10B9A">
        <w:rPr>
          <w:rFonts w:ascii="Arial Narrow" w:hAnsi="Arial Narrow" w:cs="Times New Roman"/>
        </w:rPr>
        <w:t>……………………………………………</w:t>
      </w:r>
    </w:p>
    <w:p w:rsidR="00A10B9A" w:rsidRPr="00A10B9A" w:rsidRDefault="00A10B9A" w:rsidP="00A10B9A">
      <w:pPr>
        <w:spacing w:after="0"/>
        <w:ind w:firstLine="284"/>
        <w:rPr>
          <w:rFonts w:ascii="Arial Narrow" w:hAnsi="Arial Narrow" w:cs="Times New Roman"/>
        </w:r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rsidR="009E6CCE" w:rsidRDefault="009E6CCE" w:rsidP="00176B57">
      <w:pPr>
        <w:spacing w:after="0"/>
        <w:ind w:firstLine="284"/>
        <w:rPr>
          <w:rFonts w:ascii="Arial Narrow" w:hAnsi="Arial Narrow" w:cs="Times New Roman"/>
        </w:rPr>
        <w:sectPr w:rsidR="009E6CCE" w:rsidSect="003B7115">
          <w:pgSz w:w="16838" w:h="11906" w:orient="landscape"/>
          <w:pgMar w:top="1418" w:right="1418" w:bottom="993" w:left="1276" w:header="709" w:footer="293" w:gutter="0"/>
          <w:cols w:space="708"/>
          <w:docGrid w:linePitch="360"/>
        </w:sectPr>
      </w:pP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lastRenderedPageBreak/>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amówienia publicznego na dostawę pomp insulinowych</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zamówienia publicznego na dostawy artykułów żywnościowych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lastRenderedPageBreak/>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w:t>
      </w:r>
      <w:proofErr w:type="spellStart"/>
      <w:r w:rsidRPr="00FF352B">
        <w:rPr>
          <w:rFonts w:ascii="Arial Narrow" w:hAnsi="Arial Narrow" w:cs="Times New Roman"/>
        </w:rPr>
        <w:t>CEiDG</w:t>
      </w:r>
      <w:proofErr w:type="spellEnd"/>
      <w:r w:rsidRPr="00FF352B">
        <w:rPr>
          <w:rFonts w:ascii="Arial Narrow" w:hAnsi="Arial Narrow" w:cs="Times New Roman"/>
        </w:rPr>
        <w:t>),</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20" w:rsidRDefault="00A06720" w:rsidP="009A7753">
      <w:pPr>
        <w:spacing w:after="0" w:line="240" w:lineRule="auto"/>
      </w:pPr>
      <w:r>
        <w:separator/>
      </w:r>
    </w:p>
  </w:endnote>
  <w:endnote w:type="continuationSeparator" w:id="0">
    <w:p w:rsidR="00A06720" w:rsidRDefault="00A0672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Content>
      <w:p w:rsidR="00A06720" w:rsidRPr="009A7753" w:rsidRDefault="00A06720">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F952F6" w:rsidRPr="00F952F6">
          <w:rPr>
            <w:rFonts w:ascii="Times New Roman" w:eastAsiaTheme="majorEastAsia" w:hAnsi="Times New Roman" w:cs="Times New Roman"/>
            <w:noProof/>
            <w:sz w:val="16"/>
            <w:szCs w:val="16"/>
          </w:rPr>
          <w:t>30</w:t>
        </w:r>
        <w:r w:rsidRPr="009A7753">
          <w:rPr>
            <w:rFonts w:ascii="Times New Roman" w:eastAsiaTheme="majorEastAsia" w:hAnsi="Times New Roman" w:cs="Times New Roman"/>
            <w:sz w:val="16"/>
            <w:szCs w:val="16"/>
          </w:rPr>
          <w:fldChar w:fldCharType="end"/>
        </w:r>
      </w:p>
    </w:sdtContent>
  </w:sdt>
  <w:p w:rsidR="00A06720" w:rsidRPr="00E43177" w:rsidRDefault="00A06720">
    <w:pPr>
      <w:pStyle w:val="Stopka"/>
      <w:rPr>
        <w:rFonts w:ascii="Times New Roman" w:hAnsi="Times New Roman" w:cs="Times New Roman"/>
        <w:sz w:val="20"/>
        <w:szCs w:val="20"/>
      </w:rPr>
    </w:pPr>
    <w:r>
      <w:rPr>
        <w:rFonts w:ascii="Times New Roman" w:hAnsi="Times New Roman" w:cs="Times New Roman"/>
        <w:sz w:val="20"/>
        <w:szCs w:val="20"/>
      </w:rPr>
      <w:t>EZP-271-2-11/</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20" w:rsidRDefault="00A06720" w:rsidP="009A7753">
      <w:pPr>
        <w:spacing w:after="0" w:line="240" w:lineRule="auto"/>
      </w:pPr>
      <w:r>
        <w:separator/>
      </w:r>
    </w:p>
  </w:footnote>
  <w:footnote w:type="continuationSeparator" w:id="0">
    <w:p w:rsidR="00A06720" w:rsidRDefault="00A06720"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A2B3D"/>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56440"/>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37"/>
  </w:num>
  <w:num w:numId="3">
    <w:abstractNumId w:val="11"/>
  </w:num>
  <w:num w:numId="4">
    <w:abstractNumId w:val="5"/>
  </w:num>
  <w:num w:numId="5">
    <w:abstractNumId w:val="47"/>
  </w:num>
  <w:num w:numId="6">
    <w:abstractNumId w:val="28"/>
  </w:num>
  <w:num w:numId="7">
    <w:abstractNumId w:val="23"/>
  </w:num>
  <w:num w:numId="8">
    <w:abstractNumId w:val="50"/>
  </w:num>
  <w:num w:numId="9">
    <w:abstractNumId w:val="20"/>
  </w:num>
  <w:num w:numId="10">
    <w:abstractNumId w:val="4"/>
  </w:num>
  <w:num w:numId="11">
    <w:abstractNumId w:val="13"/>
  </w:num>
  <w:num w:numId="12">
    <w:abstractNumId w:val="21"/>
  </w:num>
  <w:num w:numId="13">
    <w:abstractNumId w:val="49"/>
  </w:num>
  <w:num w:numId="14">
    <w:abstractNumId w:val="19"/>
  </w:num>
  <w:num w:numId="15">
    <w:abstractNumId w:val="42"/>
  </w:num>
  <w:num w:numId="16">
    <w:abstractNumId w:val="32"/>
  </w:num>
  <w:num w:numId="17">
    <w:abstractNumId w:val="14"/>
  </w:num>
  <w:num w:numId="18">
    <w:abstractNumId w:val="17"/>
  </w:num>
  <w:num w:numId="19">
    <w:abstractNumId w:val="43"/>
  </w:num>
  <w:num w:numId="20">
    <w:abstractNumId w:val="30"/>
  </w:num>
  <w:num w:numId="21">
    <w:abstractNumId w:val="33"/>
  </w:num>
  <w:num w:numId="22">
    <w:abstractNumId w:val="27"/>
  </w:num>
  <w:num w:numId="23">
    <w:abstractNumId w:val="9"/>
  </w:num>
  <w:num w:numId="24">
    <w:abstractNumId w:val="10"/>
  </w:num>
  <w:num w:numId="25">
    <w:abstractNumId w:val="26"/>
  </w:num>
  <w:num w:numId="26">
    <w:abstractNumId w:val="22"/>
  </w:num>
  <w:num w:numId="27">
    <w:abstractNumId w:val="2"/>
  </w:num>
  <w:num w:numId="28">
    <w:abstractNumId w:val="35"/>
  </w:num>
  <w:num w:numId="29">
    <w:abstractNumId w:val="38"/>
  </w:num>
  <w:num w:numId="30">
    <w:abstractNumId w:val="7"/>
  </w:num>
  <w:num w:numId="31">
    <w:abstractNumId w:val="18"/>
  </w:num>
  <w:num w:numId="32">
    <w:abstractNumId w:val="3"/>
  </w:num>
  <w:num w:numId="33">
    <w:abstractNumId w:val="1"/>
  </w:num>
  <w:num w:numId="34">
    <w:abstractNumId w:val="36"/>
  </w:num>
  <w:num w:numId="35">
    <w:abstractNumId w:val="8"/>
  </w:num>
  <w:num w:numId="36">
    <w:abstractNumId w:val="45"/>
  </w:num>
  <w:num w:numId="37">
    <w:abstractNumId w:val="46"/>
  </w:num>
  <w:num w:numId="38">
    <w:abstractNumId w:val="39"/>
  </w:num>
  <w:num w:numId="39">
    <w:abstractNumId w:val="40"/>
  </w:num>
  <w:num w:numId="40">
    <w:abstractNumId w:val="25"/>
  </w:num>
  <w:num w:numId="41">
    <w:abstractNumId w:val="48"/>
  </w:num>
  <w:num w:numId="42">
    <w:abstractNumId w:val="15"/>
  </w:num>
  <w:num w:numId="43">
    <w:abstractNumId w:val="41"/>
  </w:num>
  <w:num w:numId="44">
    <w:abstractNumId w:val="16"/>
  </w:num>
  <w:num w:numId="45">
    <w:abstractNumId w:val="29"/>
  </w:num>
  <w:num w:numId="46">
    <w:abstractNumId w:val="31"/>
  </w:num>
  <w:num w:numId="47">
    <w:abstractNumId w:val="44"/>
  </w:num>
  <w:num w:numId="48">
    <w:abstractNumId w:val="12"/>
  </w:num>
  <w:num w:numId="49">
    <w:abstractNumId w:val="24"/>
  </w:num>
  <w:num w:numId="50">
    <w:abstractNumId w:val="5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762"/>
    <w:rsid w:val="00082E25"/>
    <w:rsid w:val="00084A7B"/>
    <w:rsid w:val="00095347"/>
    <w:rsid w:val="000B25C6"/>
    <w:rsid w:val="000C4ABB"/>
    <w:rsid w:val="000D2023"/>
    <w:rsid w:val="000D4BA5"/>
    <w:rsid w:val="000E00C5"/>
    <w:rsid w:val="000E10B5"/>
    <w:rsid w:val="000E2391"/>
    <w:rsid w:val="000E2E1C"/>
    <w:rsid w:val="000E30BE"/>
    <w:rsid w:val="000E69C1"/>
    <w:rsid w:val="00106F41"/>
    <w:rsid w:val="00114C30"/>
    <w:rsid w:val="00114D88"/>
    <w:rsid w:val="001213CD"/>
    <w:rsid w:val="00124F3C"/>
    <w:rsid w:val="001251FB"/>
    <w:rsid w:val="0013196C"/>
    <w:rsid w:val="00131EDE"/>
    <w:rsid w:val="00133B61"/>
    <w:rsid w:val="001344E8"/>
    <w:rsid w:val="00137111"/>
    <w:rsid w:val="00137EFE"/>
    <w:rsid w:val="00144E18"/>
    <w:rsid w:val="00146F19"/>
    <w:rsid w:val="0015138B"/>
    <w:rsid w:val="00160F54"/>
    <w:rsid w:val="001630AE"/>
    <w:rsid w:val="0016542A"/>
    <w:rsid w:val="001662F7"/>
    <w:rsid w:val="00166B2C"/>
    <w:rsid w:val="00171CF0"/>
    <w:rsid w:val="00176B57"/>
    <w:rsid w:val="0018192E"/>
    <w:rsid w:val="001868A5"/>
    <w:rsid w:val="00190920"/>
    <w:rsid w:val="0019289A"/>
    <w:rsid w:val="001B50D5"/>
    <w:rsid w:val="001B56F8"/>
    <w:rsid w:val="001C2B45"/>
    <w:rsid w:val="001C4076"/>
    <w:rsid w:val="001D27A2"/>
    <w:rsid w:val="001E0CEF"/>
    <w:rsid w:val="001E26CF"/>
    <w:rsid w:val="001E2E72"/>
    <w:rsid w:val="001F17CC"/>
    <w:rsid w:val="001F1DE1"/>
    <w:rsid w:val="001F3507"/>
    <w:rsid w:val="002105DC"/>
    <w:rsid w:val="00217972"/>
    <w:rsid w:val="00222617"/>
    <w:rsid w:val="00223625"/>
    <w:rsid w:val="00233AC4"/>
    <w:rsid w:val="00233AC7"/>
    <w:rsid w:val="0024081D"/>
    <w:rsid w:val="0024486D"/>
    <w:rsid w:val="002718F2"/>
    <w:rsid w:val="0027345B"/>
    <w:rsid w:val="00280033"/>
    <w:rsid w:val="00281DD7"/>
    <w:rsid w:val="002A7203"/>
    <w:rsid w:val="002A7F16"/>
    <w:rsid w:val="002B3DAE"/>
    <w:rsid w:val="002B4DF4"/>
    <w:rsid w:val="002B5454"/>
    <w:rsid w:val="002C1720"/>
    <w:rsid w:val="002C2348"/>
    <w:rsid w:val="002D3984"/>
    <w:rsid w:val="002D5433"/>
    <w:rsid w:val="002D75FC"/>
    <w:rsid w:val="002E48C8"/>
    <w:rsid w:val="002F4A79"/>
    <w:rsid w:val="00302FF3"/>
    <w:rsid w:val="00305244"/>
    <w:rsid w:val="00306552"/>
    <w:rsid w:val="00307743"/>
    <w:rsid w:val="00314ECA"/>
    <w:rsid w:val="00323A84"/>
    <w:rsid w:val="003243CC"/>
    <w:rsid w:val="003250C3"/>
    <w:rsid w:val="00331E73"/>
    <w:rsid w:val="003351F6"/>
    <w:rsid w:val="00343990"/>
    <w:rsid w:val="00347A7A"/>
    <w:rsid w:val="00351247"/>
    <w:rsid w:val="00353678"/>
    <w:rsid w:val="00353FF5"/>
    <w:rsid w:val="003726BF"/>
    <w:rsid w:val="003907CD"/>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612D"/>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7786"/>
    <w:rsid w:val="00532AF4"/>
    <w:rsid w:val="00535DBF"/>
    <w:rsid w:val="0054141E"/>
    <w:rsid w:val="00543B67"/>
    <w:rsid w:val="005459CC"/>
    <w:rsid w:val="00546136"/>
    <w:rsid w:val="00550C74"/>
    <w:rsid w:val="00560EF0"/>
    <w:rsid w:val="005636CB"/>
    <w:rsid w:val="00570968"/>
    <w:rsid w:val="00574D13"/>
    <w:rsid w:val="00575269"/>
    <w:rsid w:val="005870B7"/>
    <w:rsid w:val="00595344"/>
    <w:rsid w:val="00595DFC"/>
    <w:rsid w:val="00597F7C"/>
    <w:rsid w:val="005A3101"/>
    <w:rsid w:val="005A5878"/>
    <w:rsid w:val="005B3D47"/>
    <w:rsid w:val="005B5683"/>
    <w:rsid w:val="005B73F2"/>
    <w:rsid w:val="005C05E5"/>
    <w:rsid w:val="005C0AE9"/>
    <w:rsid w:val="005C76F8"/>
    <w:rsid w:val="005D5D09"/>
    <w:rsid w:val="005F2173"/>
    <w:rsid w:val="005F5515"/>
    <w:rsid w:val="00601EF1"/>
    <w:rsid w:val="0061501E"/>
    <w:rsid w:val="006174C0"/>
    <w:rsid w:val="00617B11"/>
    <w:rsid w:val="006271F3"/>
    <w:rsid w:val="00630754"/>
    <w:rsid w:val="006315C4"/>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4F61"/>
    <w:rsid w:val="00736ACB"/>
    <w:rsid w:val="0074353A"/>
    <w:rsid w:val="0075013C"/>
    <w:rsid w:val="007510E6"/>
    <w:rsid w:val="00754789"/>
    <w:rsid w:val="00761047"/>
    <w:rsid w:val="00763814"/>
    <w:rsid w:val="0076448E"/>
    <w:rsid w:val="00775D52"/>
    <w:rsid w:val="007806E9"/>
    <w:rsid w:val="007924B3"/>
    <w:rsid w:val="00795270"/>
    <w:rsid w:val="007A4923"/>
    <w:rsid w:val="007A652D"/>
    <w:rsid w:val="007C6210"/>
    <w:rsid w:val="007E3773"/>
    <w:rsid w:val="007E5BA6"/>
    <w:rsid w:val="007E6105"/>
    <w:rsid w:val="007F5496"/>
    <w:rsid w:val="007F6F49"/>
    <w:rsid w:val="0080397F"/>
    <w:rsid w:val="0081399B"/>
    <w:rsid w:val="00830B81"/>
    <w:rsid w:val="00833C16"/>
    <w:rsid w:val="00845817"/>
    <w:rsid w:val="00850277"/>
    <w:rsid w:val="0085343E"/>
    <w:rsid w:val="00856F02"/>
    <w:rsid w:val="00860560"/>
    <w:rsid w:val="008714FC"/>
    <w:rsid w:val="00887A30"/>
    <w:rsid w:val="00895CCE"/>
    <w:rsid w:val="008B681F"/>
    <w:rsid w:val="008E3CCC"/>
    <w:rsid w:val="008E4895"/>
    <w:rsid w:val="008E5E31"/>
    <w:rsid w:val="008F41C6"/>
    <w:rsid w:val="0090336D"/>
    <w:rsid w:val="00915471"/>
    <w:rsid w:val="00916E84"/>
    <w:rsid w:val="00923DC5"/>
    <w:rsid w:val="00932FBA"/>
    <w:rsid w:val="00937D18"/>
    <w:rsid w:val="00941546"/>
    <w:rsid w:val="009420D8"/>
    <w:rsid w:val="009425D9"/>
    <w:rsid w:val="0095754E"/>
    <w:rsid w:val="009613D2"/>
    <w:rsid w:val="00965280"/>
    <w:rsid w:val="00973273"/>
    <w:rsid w:val="00976726"/>
    <w:rsid w:val="0097712F"/>
    <w:rsid w:val="009934B6"/>
    <w:rsid w:val="00993788"/>
    <w:rsid w:val="00993A52"/>
    <w:rsid w:val="009A20E9"/>
    <w:rsid w:val="009A6D99"/>
    <w:rsid w:val="009A7753"/>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439"/>
    <w:rsid w:val="00A02BB6"/>
    <w:rsid w:val="00A02FC7"/>
    <w:rsid w:val="00A06720"/>
    <w:rsid w:val="00A10B9A"/>
    <w:rsid w:val="00A12222"/>
    <w:rsid w:val="00A16360"/>
    <w:rsid w:val="00A22986"/>
    <w:rsid w:val="00A24F81"/>
    <w:rsid w:val="00A272E4"/>
    <w:rsid w:val="00A2759B"/>
    <w:rsid w:val="00A40546"/>
    <w:rsid w:val="00A4386C"/>
    <w:rsid w:val="00A458A7"/>
    <w:rsid w:val="00A46F19"/>
    <w:rsid w:val="00A64B6C"/>
    <w:rsid w:val="00A82477"/>
    <w:rsid w:val="00A83E43"/>
    <w:rsid w:val="00A9297D"/>
    <w:rsid w:val="00A930ED"/>
    <w:rsid w:val="00AA1F7A"/>
    <w:rsid w:val="00AA3D6D"/>
    <w:rsid w:val="00AB415E"/>
    <w:rsid w:val="00AD04B9"/>
    <w:rsid w:val="00AD2C32"/>
    <w:rsid w:val="00AD4960"/>
    <w:rsid w:val="00AD6268"/>
    <w:rsid w:val="00AE6A89"/>
    <w:rsid w:val="00AF1B57"/>
    <w:rsid w:val="00AF1C3A"/>
    <w:rsid w:val="00AF1FBF"/>
    <w:rsid w:val="00AF2824"/>
    <w:rsid w:val="00AF2938"/>
    <w:rsid w:val="00AF4309"/>
    <w:rsid w:val="00AF6419"/>
    <w:rsid w:val="00B001B9"/>
    <w:rsid w:val="00B166EB"/>
    <w:rsid w:val="00B2232F"/>
    <w:rsid w:val="00B362E9"/>
    <w:rsid w:val="00B36BC8"/>
    <w:rsid w:val="00B50281"/>
    <w:rsid w:val="00B52381"/>
    <w:rsid w:val="00B52CBF"/>
    <w:rsid w:val="00B535EB"/>
    <w:rsid w:val="00B56B17"/>
    <w:rsid w:val="00B63FDF"/>
    <w:rsid w:val="00B732BE"/>
    <w:rsid w:val="00B745DB"/>
    <w:rsid w:val="00BA1224"/>
    <w:rsid w:val="00BA20D2"/>
    <w:rsid w:val="00BA4799"/>
    <w:rsid w:val="00BB456A"/>
    <w:rsid w:val="00BB5AFC"/>
    <w:rsid w:val="00BC1A88"/>
    <w:rsid w:val="00BC5B04"/>
    <w:rsid w:val="00BD2152"/>
    <w:rsid w:val="00BD2AE0"/>
    <w:rsid w:val="00BD3BC7"/>
    <w:rsid w:val="00BD4147"/>
    <w:rsid w:val="00BD6FC5"/>
    <w:rsid w:val="00BE3D90"/>
    <w:rsid w:val="00BE5B1A"/>
    <w:rsid w:val="00BE613F"/>
    <w:rsid w:val="00C023E3"/>
    <w:rsid w:val="00C03AE3"/>
    <w:rsid w:val="00C1511A"/>
    <w:rsid w:val="00C26EBC"/>
    <w:rsid w:val="00C306AE"/>
    <w:rsid w:val="00C311E5"/>
    <w:rsid w:val="00C35B0C"/>
    <w:rsid w:val="00C403F8"/>
    <w:rsid w:val="00C405CF"/>
    <w:rsid w:val="00C4120B"/>
    <w:rsid w:val="00C53784"/>
    <w:rsid w:val="00C53EF1"/>
    <w:rsid w:val="00C6750A"/>
    <w:rsid w:val="00C764B2"/>
    <w:rsid w:val="00C77BBF"/>
    <w:rsid w:val="00C83731"/>
    <w:rsid w:val="00C84824"/>
    <w:rsid w:val="00C84A36"/>
    <w:rsid w:val="00C87F87"/>
    <w:rsid w:val="00C937B2"/>
    <w:rsid w:val="00CD0017"/>
    <w:rsid w:val="00CD08A9"/>
    <w:rsid w:val="00CD1CF5"/>
    <w:rsid w:val="00CD2E9F"/>
    <w:rsid w:val="00CE0FC8"/>
    <w:rsid w:val="00CE3C66"/>
    <w:rsid w:val="00CF5081"/>
    <w:rsid w:val="00D2024E"/>
    <w:rsid w:val="00D3526E"/>
    <w:rsid w:val="00D41A73"/>
    <w:rsid w:val="00D421E8"/>
    <w:rsid w:val="00D62420"/>
    <w:rsid w:val="00D62B06"/>
    <w:rsid w:val="00D63E22"/>
    <w:rsid w:val="00D64962"/>
    <w:rsid w:val="00D65DE5"/>
    <w:rsid w:val="00D722A3"/>
    <w:rsid w:val="00D83995"/>
    <w:rsid w:val="00D929D2"/>
    <w:rsid w:val="00DA007E"/>
    <w:rsid w:val="00DA0DFD"/>
    <w:rsid w:val="00DA4F6F"/>
    <w:rsid w:val="00DA6D14"/>
    <w:rsid w:val="00DD24BA"/>
    <w:rsid w:val="00DE0144"/>
    <w:rsid w:val="00DE083B"/>
    <w:rsid w:val="00DE4E76"/>
    <w:rsid w:val="00DE7EFD"/>
    <w:rsid w:val="00DF112C"/>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7837"/>
    <w:rsid w:val="00E41397"/>
    <w:rsid w:val="00E422C9"/>
    <w:rsid w:val="00E43177"/>
    <w:rsid w:val="00E46BD4"/>
    <w:rsid w:val="00E526E8"/>
    <w:rsid w:val="00E5375A"/>
    <w:rsid w:val="00E60095"/>
    <w:rsid w:val="00E60D56"/>
    <w:rsid w:val="00E8305F"/>
    <w:rsid w:val="00E83F3A"/>
    <w:rsid w:val="00E842DF"/>
    <w:rsid w:val="00E90788"/>
    <w:rsid w:val="00E931A1"/>
    <w:rsid w:val="00E93784"/>
    <w:rsid w:val="00E93C45"/>
    <w:rsid w:val="00EA281D"/>
    <w:rsid w:val="00EA2967"/>
    <w:rsid w:val="00EA33FB"/>
    <w:rsid w:val="00EB0E0C"/>
    <w:rsid w:val="00EC547F"/>
    <w:rsid w:val="00ED160E"/>
    <w:rsid w:val="00EE18F4"/>
    <w:rsid w:val="00EF20B1"/>
    <w:rsid w:val="00EF24AA"/>
    <w:rsid w:val="00EF647B"/>
    <w:rsid w:val="00F00B57"/>
    <w:rsid w:val="00F022E1"/>
    <w:rsid w:val="00F10787"/>
    <w:rsid w:val="00F1386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A0B0B"/>
    <w:rsid w:val="00FA3450"/>
    <w:rsid w:val="00FB0C51"/>
    <w:rsid w:val="00FB2417"/>
    <w:rsid w:val="00FB251F"/>
    <w:rsid w:val="00FB492B"/>
    <w:rsid w:val="00FC054D"/>
    <w:rsid w:val="00FD0FC0"/>
    <w:rsid w:val="00FD272C"/>
    <w:rsid w:val="00FD6B7F"/>
    <w:rsid w:val="00FE3FDD"/>
    <w:rsid w:val="00FF0F8D"/>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0B8B-CA4D-45E5-9CAC-0D78DD66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4720</TotalTime>
  <Pages>35</Pages>
  <Words>10124</Words>
  <Characters>60748</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75</cp:revision>
  <cp:lastPrinted>2017-01-27T12:14:00Z</cp:lastPrinted>
  <dcterms:created xsi:type="dcterms:W3CDTF">2017-01-17T11:04:00Z</dcterms:created>
  <dcterms:modified xsi:type="dcterms:W3CDTF">2017-03-03T06:33:00Z</dcterms:modified>
</cp:coreProperties>
</file>