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Uniwersytecki Szpital Dziecięcy w Krakowie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ul. Wielicka 265, 30-663 Kraków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tel. 12 658-20-11; fax 12 658-10-81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Regon 351375886, NIP 679-252-57-95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204E18" w:rsidRDefault="0025690A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  <w:t>Kraków, 08</w:t>
      </w:r>
      <w:r w:rsidR="00A924E8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.02</w:t>
      </w:r>
      <w:r w:rsidR="00CE7AB3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.2017r. </w:t>
      </w:r>
    </w:p>
    <w:p w:rsidR="00CE7AB3" w:rsidRPr="00204E18" w:rsidRDefault="0025690A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EZP-271-2/122/2016 p-6</w:t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CE7AB3" w:rsidRDefault="00CE7AB3" w:rsidP="00CE7AB3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FD0400" w:rsidRDefault="00FD0400" w:rsidP="00CE7AB3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FD0400" w:rsidRPr="00204E18" w:rsidRDefault="00FD0400" w:rsidP="00CE7AB3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C03F13" w:rsidRPr="00204E18" w:rsidRDefault="00CE7AB3" w:rsidP="00C03F1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u w:val="single"/>
          <w:lang w:eastAsia="pl-PL"/>
        </w:rPr>
      </w:pP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u w:val="single"/>
          <w:lang w:eastAsia="pl-PL"/>
        </w:rPr>
        <w:t>ZAWIADOMIENIE O WYBORZE OFERTY NAJKORZYSTNIEJSZEJ</w:t>
      </w:r>
    </w:p>
    <w:p w:rsidR="00CE7AB3" w:rsidRPr="0025690A" w:rsidRDefault="00CE7AB3" w:rsidP="0025690A">
      <w:pPr>
        <w:spacing w:after="0" w:line="240" w:lineRule="auto"/>
        <w:ind w:right="-142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br/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  <w:t xml:space="preserve">Na podstawie art. 92 ust. 1 i 2 ustawy Prawo zamówień publicznych przedstawiam informację o wyniku postępowania o udzielenie zamówienia publicznego na: 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Dostawa produktów leczniczych  dla Apteki  – 9 grup</w:t>
      </w:r>
      <w:r w:rsidR="002569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dla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Uniwersyteckiego Szpitala Dziecięcego</w:t>
      </w:r>
      <w:r w:rsidR="002569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w Krakowie ul. Wielicka 265, 30-663 Kraków numer sprawy: 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EZP-271-2/122/2016r.</w:t>
      </w:r>
    </w:p>
    <w:p w:rsidR="00CE7AB3" w:rsidRPr="00204E18" w:rsidRDefault="00CE7AB3" w:rsidP="00204E1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</w:p>
    <w:p w:rsidR="00CE7AB3" w:rsidRPr="00204E18" w:rsidRDefault="00CE7AB3" w:rsidP="00CE7AB3">
      <w:pPr>
        <w:spacing w:after="0" w:line="240" w:lineRule="auto"/>
        <w:ind w:firstLine="708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w przedmiotowym postępowaniu zastosował procedurę określoną w art.24 aa ust.1 ustawy Prawo zamówień publicznych, tzn. najpierw dokonano oceny ofert a następnie zbadano, czy Wykonawca którego oferta została oceniona jako najkorzystniejsza  nie podlega wykluczeniu.</w:t>
      </w:r>
    </w:p>
    <w:p w:rsidR="00A924E8" w:rsidRPr="00204E18" w:rsidRDefault="00A924E8" w:rsidP="00CE7AB3">
      <w:pPr>
        <w:spacing w:after="0" w:line="240" w:lineRule="auto"/>
        <w:ind w:firstLine="708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:rsidR="00CE7AB3" w:rsidRPr="00204E18" w:rsidRDefault="00A924E8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OFERTY DODATKOWE </w:t>
      </w:r>
    </w:p>
    <w:p w:rsidR="00CE7AB3" w:rsidRPr="00204E18" w:rsidRDefault="00A924E8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  <w:t>GRUPA 9</w:t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1</w:t>
      </w: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Wybrano następującą ofertę</w:t>
      </w:r>
      <w:r w:rsid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: </w:t>
      </w:r>
      <w:r w:rsidR="00A924E8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FD0400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FARMACOL S.A.</w:t>
      </w:r>
      <w:r w:rsidR="00A924E8"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FARMACOL LOGISTYKA Sp. z o.o. ul. Rzepakowa 2, 40-541 Katowic</w:t>
      </w:r>
      <w:r w:rsidR="00A924E8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e </w:t>
      </w:r>
      <w:r w:rsidR="00A924E8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- </w:t>
      </w:r>
      <w:r w:rsidR="00A924E8"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cena brutto 5 546,56 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 zł.</w:t>
      </w: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Uzasadnienie wyboru oferty:</w:t>
      </w:r>
      <w:r w:rsidR="00F210E5"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2.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CE7AB3" w:rsidRPr="00204E18" w:rsidTr="008F7B3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204E18" w:rsidRDefault="00395266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Oferta </w:t>
            </w:r>
            <w:r w:rsidR="00CE7AB3"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00" w:rsidRDefault="00CE7AB3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04E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PGF URTICA Sp. z o.o.- Lider  Ul. Krzemieniecka  nr 120 , 54-613 Wrocław  PGF S.A </w:t>
            </w:r>
          </w:p>
          <w:p w:rsidR="00F210E5" w:rsidRPr="00204E18" w:rsidRDefault="00CE7AB3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04E18">
              <w:rPr>
                <w:rFonts w:asciiTheme="minorHAnsi" w:hAnsiTheme="minorHAnsi"/>
                <w:color w:val="000000"/>
                <w:sz w:val="20"/>
                <w:szCs w:val="20"/>
              </w:rPr>
              <w:t>Ul. Zbąszyńska nr 3 91-342 Łódź</w:t>
            </w:r>
          </w:p>
        </w:tc>
      </w:tr>
      <w:tr w:rsidR="00A924E8" w:rsidRPr="00204E18" w:rsidTr="008F7B30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8" w:rsidRPr="00204E18" w:rsidRDefault="00A924E8" w:rsidP="008F7B3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Oferta 2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8" w:rsidRPr="00204E18" w:rsidRDefault="00622011" w:rsidP="008F7B30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FARMACOL S.A .</w:t>
            </w:r>
            <w:r w:rsidR="00A924E8"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 FARMACOL LOGISTYKA Sp. z o.o. ul. Rzepakowa 2, 40-541 Katowice </w:t>
            </w:r>
            <w:r w:rsidR="00A924E8"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:rsidR="00FD0400" w:rsidRDefault="00FD0400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3.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CE7AB3" w:rsidRPr="00204E18" w:rsidTr="008F7B30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204E18" w:rsidRDefault="00CE7AB3" w:rsidP="008F7B30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E7AB3" w:rsidRPr="00204E18" w:rsidRDefault="00CE7AB3" w:rsidP="008F7B30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AB3" w:rsidRPr="00204E18" w:rsidRDefault="00CE7AB3" w:rsidP="008F7B30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CE7AB3" w:rsidRPr="00204E18" w:rsidTr="00A924E8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E7AB3" w:rsidRPr="00204E18" w:rsidRDefault="00CE7AB3" w:rsidP="008F7B30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B3" w:rsidRPr="00204E18" w:rsidRDefault="000E0AD0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9,99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B3" w:rsidRPr="00204E18" w:rsidRDefault="000E0AD0" w:rsidP="008F7B3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39,96 </w:t>
            </w:r>
          </w:p>
        </w:tc>
      </w:tr>
      <w:tr w:rsidR="00A924E8" w:rsidRPr="00204E18" w:rsidTr="008F7B30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24E8" w:rsidRPr="00204E18" w:rsidRDefault="00A924E8" w:rsidP="00A924E8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E8" w:rsidRPr="00204E18" w:rsidRDefault="00A924E8" w:rsidP="00A924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E8" w:rsidRPr="00204E18" w:rsidRDefault="00A924E8" w:rsidP="00A924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40,00</w:t>
            </w:r>
          </w:p>
        </w:tc>
      </w:tr>
    </w:tbl>
    <w:p w:rsidR="004C6DFE" w:rsidRDefault="004C6DFE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4C6DFE" w:rsidRDefault="004C6DFE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5690A" w:rsidRDefault="00204E18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inorHAnsi" w:eastAsia="Times New Roman" w:hAnsiTheme="minorHAnsi" w:cs="Tahoma"/>
          <w:sz w:val="20"/>
          <w:szCs w:val="20"/>
          <w:lang w:eastAsia="pl-PL"/>
        </w:rPr>
        <w:t>Umowa</w:t>
      </w:r>
      <w:r w:rsidR="00CE7AB3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w sprawi</w:t>
      </w:r>
      <w:r w:rsidR="00E96FEF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e zamówienia publicznego zostanie  zawarta </w:t>
      </w:r>
      <w:r w:rsidR="00CE7AB3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w siedzibie Zamawiającego</w:t>
      </w:r>
      <w:r w:rsidR="00F6088B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CE7AB3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CE7AB3"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w dniu:</w:t>
      </w:r>
      <w:r w:rsidR="00FD0400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="0025690A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21.02</w:t>
      </w:r>
      <w:r w:rsidR="00F210E5"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.2017 r.</w:t>
      </w: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Dziękujemy za zainteresowanie procedurą przetargową i złożenie ofert. </w:t>
      </w: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5672D9" w:rsidRPr="00204E18" w:rsidRDefault="005672D9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04E18" w:rsidRDefault="00CE7AB3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FD0400" w:rsidRDefault="00FD0400" w:rsidP="00FD0400">
      <w:pPr>
        <w:spacing w:after="0" w:line="240" w:lineRule="auto"/>
        <w:ind w:left="5664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FD0400" w:rsidRDefault="00FD0400" w:rsidP="00FD0400">
      <w:pPr>
        <w:spacing w:after="0" w:line="240" w:lineRule="auto"/>
        <w:ind w:left="5664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04E18" w:rsidRDefault="00CE7AB3" w:rsidP="00FD0400">
      <w:pPr>
        <w:spacing w:after="0" w:line="240" w:lineRule="auto"/>
        <w:ind w:left="5664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Z-ca Dyrektora ds. Ekonomicznych</w:t>
      </w:r>
    </w:p>
    <w:p w:rsidR="00CE7AB3" w:rsidRPr="00204E18" w:rsidRDefault="00CE7AB3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  <w:t xml:space="preserve">           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mgr Aldona Rompel</w:t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</w:pP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</w:pPr>
    </w:p>
    <w:p w:rsidR="004F3EB3" w:rsidRPr="00204E18" w:rsidRDefault="004F3EB3">
      <w:pPr>
        <w:rPr>
          <w:rFonts w:asciiTheme="minorHAnsi" w:hAnsiTheme="minorHAnsi"/>
          <w:sz w:val="20"/>
          <w:szCs w:val="20"/>
        </w:rPr>
      </w:pPr>
    </w:p>
    <w:sectPr w:rsidR="004F3EB3" w:rsidRPr="00204E18" w:rsidSect="00E96FEF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0"/>
    <w:rsid w:val="000E0AD0"/>
    <w:rsid w:val="00204E18"/>
    <w:rsid w:val="00254209"/>
    <w:rsid w:val="0025690A"/>
    <w:rsid w:val="00395266"/>
    <w:rsid w:val="004C6DFE"/>
    <w:rsid w:val="004F3EB3"/>
    <w:rsid w:val="004F7258"/>
    <w:rsid w:val="005672D9"/>
    <w:rsid w:val="005D574A"/>
    <w:rsid w:val="00622011"/>
    <w:rsid w:val="006A4814"/>
    <w:rsid w:val="00702BC9"/>
    <w:rsid w:val="00935CAC"/>
    <w:rsid w:val="00983FA7"/>
    <w:rsid w:val="009E6963"/>
    <w:rsid w:val="00A924E8"/>
    <w:rsid w:val="00B73985"/>
    <w:rsid w:val="00BF6834"/>
    <w:rsid w:val="00C03F13"/>
    <w:rsid w:val="00C66A07"/>
    <w:rsid w:val="00C97F20"/>
    <w:rsid w:val="00CE7AB3"/>
    <w:rsid w:val="00E96FEF"/>
    <w:rsid w:val="00EC4B8A"/>
    <w:rsid w:val="00F210E5"/>
    <w:rsid w:val="00F6088B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8354-1F98-4F1A-A67A-C497729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AB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4</cp:revision>
  <cp:lastPrinted>2017-02-08T11:31:00Z</cp:lastPrinted>
  <dcterms:created xsi:type="dcterms:W3CDTF">2017-02-08T13:11:00Z</dcterms:created>
  <dcterms:modified xsi:type="dcterms:W3CDTF">2017-02-08T13:11:00Z</dcterms:modified>
</cp:coreProperties>
</file>