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E7" w:rsidRPr="008F251C" w:rsidRDefault="00D265E7" w:rsidP="00D265E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D265E7" w:rsidRPr="008F251C" w:rsidRDefault="00D265E7" w:rsidP="00D265E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D265E7" w:rsidRPr="008F251C" w:rsidRDefault="00D265E7" w:rsidP="00D265E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>Kraków, 14.12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.2016r. </w:t>
      </w:r>
    </w:p>
    <w:p w:rsidR="00D265E7" w:rsidRPr="008F251C" w:rsidRDefault="00D265E7" w:rsidP="00D265E7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>EZP-271-2/</w:t>
      </w:r>
      <w:r>
        <w:rPr>
          <w:rFonts w:eastAsia="Times New Roman"/>
          <w:color w:val="000000"/>
          <w:sz w:val="18"/>
          <w:szCs w:val="18"/>
          <w:lang w:eastAsia="pl-PL"/>
        </w:rPr>
        <w:t>101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/2016</w:t>
      </w:r>
      <w:r w:rsidR="00833B55">
        <w:rPr>
          <w:rFonts w:eastAsia="Times New Roman"/>
          <w:color w:val="000000"/>
          <w:sz w:val="18"/>
          <w:szCs w:val="18"/>
          <w:lang w:eastAsia="pl-PL"/>
        </w:rPr>
        <w:t>/p-8</w:t>
      </w:r>
      <w:bookmarkStart w:id="0" w:name="_GoBack"/>
      <w:bookmarkEnd w:id="0"/>
    </w:p>
    <w:p w:rsidR="00D265E7" w:rsidRPr="008F251C" w:rsidRDefault="00D265E7" w:rsidP="00D265E7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D265E7" w:rsidRDefault="00D265E7" w:rsidP="00D265E7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D265E7" w:rsidRPr="008F251C" w:rsidRDefault="00D265E7" w:rsidP="00D265E7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D265E7" w:rsidRDefault="00D265E7" w:rsidP="00D265E7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D265E7" w:rsidRDefault="00D265E7" w:rsidP="00D265E7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D265E7" w:rsidRPr="008F251C" w:rsidRDefault="00D265E7" w:rsidP="00D265E7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D265E7" w:rsidRDefault="00D265E7" w:rsidP="00D265E7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</w:t>
      </w:r>
      <w:r>
        <w:rPr>
          <w:rFonts w:eastAsia="Times New Roman"/>
          <w:color w:val="000000"/>
          <w:sz w:val="18"/>
          <w:szCs w:val="18"/>
          <w:lang w:eastAsia="pl-PL"/>
        </w:rPr>
        <w:t>licznych przedstawiam informację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o wyniku postępowania o udziel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enie zamówienia publicznego na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produktów dla Apteki – 3 grupy,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numer sprawy: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EZP-271-2/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101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D265E7" w:rsidRDefault="00D265E7" w:rsidP="00D265E7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D265E7" w:rsidRPr="008F251C" w:rsidRDefault="00D265E7" w:rsidP="00D265E7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D265E7" w:rsidRDefault="00D265E7" w:rsidP="00D265E7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GRUPA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3</w:t>
      </w:r>
    </w:p>
    <w:p w:rsidR="00D265E7" w:rsidRDefault="00D265E7" w:rsidP="00D265E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: </w:t>
      </w:r>
      <w:r w:rsidRPr="005D0E09">
        <w:rPr>
          <w:rFonts w:eastAsia="Times New Roman"/>
          <w:b/>
          <w:color w:val="000000"/>
          <w:sz w:val="18"/>
          <w:szCs w:val="18"/>
          <w:lang w:eastAsia="pl-PL"/>
        </w:rPr>
        <w:t>OPTIFARMA Sp. z o.o. Sp.k.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ul. Zielona 4, 05-830 Wolica</w:t>
      </w:r>
    </w:p>
    <w:p w:rsidR="00D265E7" w:rsidRDefault="00D265E7" w:rsidP="00D265E7">
      <w:pPr>
        <w:spacing w:after="0" w:line="240" w:lineRule="auto"/>
        <w:ind w:left="2124" w:firstLine="708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10 481,40</w:t>
      </w:r>
      <w:r w:rsidRPr="00F150E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D265E7" w:rsidRPr="00F150EC" w:rsidRDefault="00D265E7" w:rsidP="00D265E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D265E7" w:rsidRPr="009C3075" w:rsidRDefault="00D265E7" w:rsidP="00D265E7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>
        <w:rPr>
          <w:rFonts w:eastAsia="Times New Roman"/>
          <w:color w:val="000000"/>
          <w:sz w:val="18"/>
          <w:szCs w:val="18"/>
          <w:lang w:eastAsia="pl-PL"/>
        </w:rPr>
        <w:t>100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%</w:t>
      </w:r>
      <w:r>
        <w:rPr>
          <w:rFonts w:eastAsia="Times New Roman"/>
          <w:color w:val="000000"/>
          <w:sz w:val="18"/>
          <w:szCs w:val="18"/>
          <w:lang w:eastAsia="pl-PL"/>
        </w:rPr>
        <w:t>. Zgodnie z art. 2 pkt 5 o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ferta wybrana </w:t>
      </w:r>
      <w:r>
        <w:rPr>
          <w:rFonts w:eastAsia="Times New Roman"/>
          <w:color w:val="000000"/>
          <w:sz w:val="18"/>
          <w:szCs w:val="18"/>
          <w:lang w:eastAsia="pl-PL"/>
        </w:rPr>
        <w:t>została uznana za najkorzystniejszą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D265E7" w:rsidRPr="005C06B0" w:rsidTr="0066654F">
        <w:tc>
          <w:tcPr>
            <w:tcW w:w="1134" w:type="dxa"/>
            <w:shd w:val="clear" w:color="auto" w:fill="auto"/>
          </w:tcPr>
          <w:p w:rsidR="00D265E7" w:rsidRPr="006A0B40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970" w:type="dxa"/>
            <w:shd w:val="clear" w:color="auto" w:fill="auto"/>
          </w:tcPr>
          <w:p w:rsidR="00D265E7" w:rsidRPr="00B33943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5D0E0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OPTIFARMA Sp. z o.o. Sp.k.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ul. Zielona 4, 05-830 Wolica</w:t>
            </w:r>
          </w:p>
        </w:tc>
      </w:tr>
      <w:tr w:rsidR="00D265E7" w:rsidRPr="005C06B0" w:rsidTr="0066654F">
        <w:tc>
          <w:tcPr>
            <w:tcW w:w="1134" w:type="dxa"/>
            <w:shd w:val="clear" w:color="auto" w:fill="auto"/>
          </w:tcPr>
          <w:p w:rsidR="00D265E7" w:rsidRPr="00744D8A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7970" w:type="dxa"/>
            <w:shd w:val="clear" w:color="auto" w:fill="auto"/>
          </w:tcPr>
          <w:p w:rsidR="00D265E7" w:rsidRPr="00744D8A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PGF </w:t>
            </w:r>
            <w:proofErr w:type="spellStart"/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Urtica</w:t>
            </w:r>
            <w:proofErr w:type="spellEnd"/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Sp. z o.o.( lider) ul. Krzemieniecka 120,54-613 Wrocław, PGF SA ul. Zbąszyńska 3, 91-342 Łódź</w:t>
            </w:r>
          </w:p>
        </w:tc>
      </w:tr>
      <w:tr w:rsidR="00D265E7" w:rsidRPr="005C06B0" w:rsidTr="0066654F">
        <w:tc>
          <w:tcPr>
            <w:tcW w:w="1134" w:type="dxa"/>
            <w:shd w:val="clear" w:color="auto" w:fill="auto"/>
          </w:tcPr>
          <w:p w:rsidR="00D265E7" w:rsidRPr="00744D8A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7970" w:type="dxa"/>
            <w:shd w:val="clear" w:color="auto" w:fill="auto"/>
          </w:tcPr>
          <w:p w:rsidR="00D265E7" w:rsidRPr="00744D8A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Farmacol S.A. ( lider) i Farmacol-Logistyka Sp. z o.o. ul. Rzepakowa 2, 40-541 Katowice</w:t>
            </w:r>
          </w:p>
        </w:tc>
      </w:tr>
      <w:tr w:rsidR="00D265E7" w:rsidRPr="005C06B0" w:rsidTr="0066654F">
        <w:tc>
          <w:tcPr>
            <w:tcW w:w="1134" w:type="dxa"/>
            <w:shd w:val="clear" w:color="auto" w:fill="auto"/>
          </w:tcPr>
          <w:p w:rsidR="00D265E7" w:rsidRPr="00744D8A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7970" w:type="dxa"/>
            <w:shd w:val="clear" w:color="auto" w:fill="auto"/>
          </w:tcPr>
          <w:p w:rsidR="00D265E7" w:rsidRPr="00744D8A" w:rsidRDefault="00D265E7" w:rsidP="006665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Salus</w:t>
            </w:r>
            <w:proofErr w:type="spellEnd"/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International Sp. z o.o. ul. Pułaskiego 9, 40-273 Katowice</w:t>
            </w:r>
          </w:p>
        </w:tc>
      </w:tr>
    </w:tbl>
    <w:p w:rsidR="00D265E7" w:rsidRPr="00450148" w:rsidRDefault="00D265E7" w:rsidP="00D265E7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D265E7" w:rsidRDefault="00D265E7" w:rsidP="00D265E7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13320A"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</w:t>
      </w:r>
      <w:r w:rsidRPr="00450148">
        <w:rPr>
          <w:rFonts w:eastAsia="Times New Roman" w:cs="Tahoma"/>
          <w:color w:val="000000"/>
          <w:sz w:val="18"/>
          <w:szCs w:val="18"/>
          <w:lang w:eastAsia="pl-PL"/>
        </w:rPr>
        <w:t xml:space="preserve"> złożonych ofert: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4308"/>
        <w:gridCol w:w="3260"/>
      </w:tblGrid>
      <w:tr w:rsidR="00D265E7" w:rsidRPr="00450148" w:rsidTr="0066654F">
        <w:trPr>
          <w:cantSplit/>
          <w:trHeight w:val="132"/>
        </w:trPr>
        <w:tc>
          <w:tcPr>
            <w:tcW w:w="1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Pr="00450148" w:rsidRDefault="00D265E7" w:rsidP="0066654F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3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Default="00D265E7" w:rsidP="0066654F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D265E7" w:rsidRPr="00450148" w:rsidRDefault="00D265E7" w:rsidP="0066654F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Cena 100%</w:t>
            </w:r>
          </w:p>
        </w:tc>
        <w:tc>
          <w:tcPr>
            <w:tcW w:w="3260" w:type="dxa"/>
          </w:tcPr>
          <w:p w:rsidR="00D265E7" w:rsidRPr="001819DE" w:rsidRDefault="00D265E7" w:rsidP="0066654F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1819DE">
              <w:rPr>
                <w:rFonts w:eastAsia="Arial Unicode MS" w:cs="Tahoma"/>
                <w:sz w:val="18"/>
                <w:szCs w:val="18"/>
                <w:lang w:eastAsia="pl-PL"/>
              </w:rPr>
              <w:t xml:space="preserve">  </w:t>
            </w:r>
            <w:r w:rsidRPr="001819DE">
              <w:rPr>
                <w:rFonts w:eastAsia="Arial Unicode MS" w:cs="Tahoma"/>
                <w:sz w:val="18"/>
                <w:szCs w:val="18"/>
              </w:rPr>
              <w:t>Razem  (liczba punków w kryterium cena x liczba członków komisji)</w:t>
            </w:r>
            <w:r w:rsidRPr="001819DE">
              <w:rPr>
                <w:rFonts w:eastAsia="Arial Unicode MS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265E7" w:rsidRPr="00450148" w:rsidTr="0066654F">
        <w:trPr>
          <w:cantSplit/>
          <w:trHeight w:val="132"/>
        </w:trPr>
        <w:tc>
          <w:tcPr>
            <w:tcW w:w="1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Pr="00450148" w:rsidRDefault="00D265E7" w:rsidP="0066654F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43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Pr="00734B50" w:rsidRDefault="00D265E7" w:rsidP="0066654F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734B50">
              <w:rPr>
                <w:rFonts w:eastAsia="Arial Unicode MS" w:cs="Tahoma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</w:tcPr>
          <w:p w:rsidR="00D265E7" w:rsidRPr="00734B50" w:rsidRDefault="00D265E7" w:rsidP="0066654F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734B50">
              <w:rPr>
                <w:rFonts w:eastAsia="Arial Unicode MS" w:cs="Tahoma"/>
                <w:b/>
                <w:sz w:val="18"/>
                <w:szCs w:val="18"/>
                <w:lang w:eastAsia="pl-PL"/>
              </w:rPr>
              <w:t>40,00</w:t>
            </w:r>
          </w:p>
        </w:tc>
      </w:tr>
      <w:tr w:rsidR="00D265E7" w:rsidRPr="00450148" w:rsidTr="0066654F">
        <w:trPr>
          <w:cantSplit/>
          <w:trHeight w:val="132"/>
        </w:trPr>
        <w:tc>
          <w:tcPr>
            <w:tcW w:w="152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Pr="00734B50" w:rsidRDefault="00D265E7" w:rsidP="006665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34B5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43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Default="00D265E7" w:rsidP="0066654F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9,57</w:t>
            </w:r>
          </w:p>
        </w:tc>
        <w:tc>
          <w:tcPr>
            <w:tcW w:w="3260" w:type="dxa"/>
          </w:tcPr>
          <w:p w:rsidR="00D265E7" w:rsidRDefault="00D265E7" w:rsidP="0066654F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38,28</w:t>
            </w:r>
          </w:p>
        </w:tc>
      </w:tr>
      <w:tr w:rsidR="00D265E7" w:rsidRPr="00450148" w:rsidTr="0066654F">
        <w:trPr>
          <w:cantSplit/>
          <w:trHeight w:val="132"/>
        </w:trPr>
        <w:tc>
          <w:tcPr>
            <w:tcW w:w="152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Pr="00734B50" w:rsidRDefault="00D265E7" w:rsidP="006665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34B5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43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Default="00D265E7" w:rsidP="0066654F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9,59</w:t>
            </w:r>
          </w:p>
        </w:tc>
        <w:tc>
          <w:tcPr>
            <w:tcW w:w="3260" w:type="dxa"/>
          </w:tcPr>
          <w:p w:rsidR="00D265E7" w:rsidRDefault="00D265E7" w:rsidP="0066654F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38,36</w:t>
            </w:r>
          </w:p>
        </w:tc>
      </w:tr>
      <w:tr w:rsidR="00D265E7" w:rsidRPr="00450148" w:rsidTr="0066654F">
        <w:trPr>
          <w:cantSplit/>
          <w:trHeight w:val="132"/>
        </w:trPr>
        <w:tc>
          <w:tcPr>
            <w:tcW w:w="152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Pr="00734B50" w:rsidRDefault="00D265E7" w:rsidP="006665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34B5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43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65E7" w:rsidRDefault="00D265E7" w:rsidP="0066654F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9,58</w:t>
            </w:r>
          </w:p>
        </w:tc>
        <w:tc>
          <w:tcPr>
            <w:tcW w:w="3260" w:type="dxa"/>
          </w:tcPr>
          <w:p w:rsidR="00D265E7" w:rsidRDefault="00D265E7" w:rsidP="0066654F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38,32</w:t>
            </w:r>
          </w:p>
        </w:tc>
      </w:tr>
    </w:tbl>
    <w:p w:rsidR="00D265E7" w:rsidRPr="00B4403A" w:rsidRDefault="00D265E7" w:rsidP="00D265E7">
      <w:pPr>
        <w:spacing w:after="0" w:line="240" w:lineRule="auto"/>
        <w:rPr>
          <w:rFonts w:eastAsia="Times New Roman" w:cs="Tahoma"/>
          <w:b/>
          <w:sz w:val="18"/>
          <w:szCs w:val="18"/>
          <w:lang w:eastAsia="pl-PL"/>
        </w:rPr>
      </w:pPr>
    </w:p>
    <w:p w:rsidR="00D265E7" w:rsidRDefault="00D265E7" w:rsidP="00D265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265E7" w:rsidRPr="0013320A" w:rsidRDefault="00D265E7" w:rsidP="00D265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Umowa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sprawie zamówienia publicznego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dla 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>Grupy 3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z</w:t>
      </w:r>
      <w:r>
        <w:rPr>
          <w:rFonts w:eastAsia="Times New Roman" w:cs="Tahoma"/>
          <w:b/>
          <w:sz w:val="18"/>
          <w:szCs w:val="18"/>
          <w:lang w:eastAsia="pl-PL"/>
        </w:rPr>
        <w:t>ostanie  zawarta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</w:t>
      </w:r>
      <w:r>
        <w:rPr>
          <w:rFonts w:eastAsia="Times New Roman" w:cs="Tahoma"/>
          <w:b/>
          <w:sz w:val="18"/>
          <w:szCs w:val="18"/>
          <w:lang w:eastAsia="pl-PL"/>
        </w:rPr>
        <w:t>siedzibie Zamawiającego w dniu</w:t>
      </w:r>
      <w:r w:rsidRPr="00EE3DAD">
        <w:rPr>
          <w:rFonts w:eastAsia="Times New Roman" w:cs="Tahoma"/>
          <w:b/>
          <w:sz w:val="18"/>
          <w:szCs w:val="18"/>
          <w:lang w:eastAsia="pl-PL"/>
        </w:rPr>
        <w:t xml:space="preserve">: 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>27.12</w:t>
      </w:r>
      <w:r w:rsidRPr="00723393">
        <w:rPr>
          <w:rFonts w:eastAsia="Times New Roman" w:cs="Tahoma"/>
          <w:b/>
          <w:sz w:val="18"/>
          <w:szCs w:val="18"/>
          <w:u w:val="single"/>
          <w:lang w:eastAsia="pl-PL"/>
        </w:rPr>
        <w:t>.2016r.</w:t>
      </w:r>
    </w:p>
    <w:p w:rsidR="00D265E7" w:rsidRDefault="00D265E7" w:rsidP="00D265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D265E7" w:rsidRDefault="00D265E7" w:rsidP="00D265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736441">
        <w:rPr>
          <w:rFonts w:eastAsia="Times New Roman" w:cs="Tahoma"/>
          <w:sz w:val="18"/>
          <w:szCs w:val="18"/>
          <w:lang w:eastAsia="pl-PL"/>
        </w:rPr>
        <w:t>Dziękujemy za zainteresowanie procedurą przetargową i złożenie ofert</w:t>
      </w:r>
      <w:r>
        <w:rPr>
          <w:rFonts w:eastAsia="Times New Roman" w:cs="Tahoma"/>
          <w:sz w:val="18"/>
          <w:szCs w:val="18"/>
          <w:lang w:eastAsia="pl-PL"/>
        </w:rPr>
        <w:t>y</w:t>
      </w:r>
      <w:r w:rsidRPr="00736441">
        <w:rPr>
          <w:rFonts w:eastAsia="Times New Roman" w:cs="Tahoma"/>
          <w:sz w:val="18"/>
          <w:szCs w:val="18"/>
          <w:lang w:eastAsia="pl-PL"/>
        </w:rPr>
        <w:t xml:space="preserve">. </w:t>
      </w:r>
    </w:p>
    <w:p w:rsidR="00D265E7" w:rsidRDefault="00D265E7" w:rsidP="00D265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D265E7" w:rsidRPr="00736441" w:rsidRDefault="00D265E7" w:rsidP="00D265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D265E7" w:rsidRPr="00450148" w:rsidRDefault="00D265E7" w:rsidP="00D265E7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D265E7" w:rsidRDefault="00D265E7" w:rsidP="00D265E7">
      <w:pPr>
        <w:spacing w:after="0" w:line="240" w:lineRule="auto"/>
        <w:ind w:left="5664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D265E7" w:rsidRDefault="00D265E7" w:rsidP="00D265E7">
      <w:pPr>
        <w:jc w:val="both"/>
        <w:rPr>
          <w:rFonts w:cs="Tahoma"/>
          <w:sz w:val="18"/>
          <w:szCs w:val="18"/>
          <w:lang w:eastAsia="pl-PL"/>
        </w:rPr>
      </w:pPr>
    </w:p>
    <w:p w:rsidR="00D265E7" w:rsidRDefault="00D265E7" w:rsidP="00D265E7">
      <w:pPr>
        <w:ind w:left="4956" w:firstLine="708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  <w:t>Z-ca Dyrektora ds. Ekonomicznych</w:t>
      </w:r>
    </w:p>
    <w:p w:rsidR="00D265E7" w:rsidRDefault="00D265E7" w:rsidP="00D265E7">
      <w:pPr>
        <w:ind w:left="4956" w:firstLine="708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Mgr Aldona </w:t>
      </w:r>
      <w:proofErr w:type="spellStart"/>
      <w:r>
        <w:rPr>
          <w:rFonts w:cs="Tahoma"/>
          <w:sz w:val="18"/>
          <w:szCs w:val="18"/>
        </w:rPr>
        <w:t>Rompel</w:t>
      </w:r>
      <w:proofErr w:type="spellEnd"/>
    </w:p>
    <w:p w:rsidR="0011717D" w:rsidRDefault="0011717D"/>
    <w:sectPr w:rsidR="0011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BB"/>
    <w:rsid w:val="0011717D"/>
    <w:rsid w:val="00833B55"/>
    <w:rsid w:val="00B15BBB"/>
    <w:rsid w:val="00D2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1F98-305C-46C3-8069-CEC721A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4</cp:revision>
  <dcterms:created xsi:type="dcterms:W3CDTF">2016-12-14T08:05:00Z</dcterms:created>
  <dcterms:modified xsi:type="dcterms:W3CDTF">2016-12-14T08:11:00Z</dcterms:modified>
</cp:coreProperties>
</file>