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7" w:rsidRPr="006A11E7" w:rsidRDefault="006A11E7" w:rsidP="006A11E7">
      <w:pPr>
        <w:suppressAutoHyphens/>
        <w:spacing w:after="0" w:line="240" w:lineRule="auto"/>
        <w:ind w:right="-286"/>
        <w:jc w:val="both"/>
        <w:rPr>
          <w:rFonts w:eastAsia="MS Mincho" w:cs="Arial"/>
          <w:sz w:val="20"/>
          <w:szCs w:val="20"/>
        </w:rPr>
      </w:pPr>
      <w:r w:rsidRPr="006A11E7">
        <w:rPr>
          <w:rFonts w:eastAsia="MS Mincho" w:cs="Arial"/>
          <w:sz w:val="20"/>
          <w:szCs w:val="20"/>
        </w:rPr>
        <w:t>Uniwersytecki Szpital Dziecięcy w Krakowie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Ul. Wielicka 265, 30-663 Kraków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Tel: 0 12 658 20 11; fax: 0 12 658 10 81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  <w:r w:rsidRPr="006A11E7">
        <w:rPr>
          <w:rFonts w:cs="Arial"/>
          <w:sz w:val="20"/>
          <w:szCs w:val="20"/>
        </w:rPr>
        <w:t>REGON 351375886 NIP 679-25-25-795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Arial"/>
          <w:sz w:val="20"/>
          <w:szCs w:val="20"/>
        </w:rPr>
      </w:pPr>
    </w:p>
    <w:p w:rsidR="006A11E7" w:rsidRPr="006A11E7" w:rsidRDefault="006A11E7" w:rsidP="006A11E7">
      <w:pPr>
        <w:spacing w:after="0" w:line="240" w:lineRule="auto"/>
        <w:ind w:right="-141"/>
        <w:jc w:val="right"/>
        <w:rPr>
          <w:rFonts w:cs="Tahoma"/>
          <w:sz w:val="20"/>
          <w:szCs w:val="20"/>
        </w:rPr>
      </w:pPr>
      <w:r w:rsidRPr="006A11E7">
        <w:rPr>
          <w:rFonts w:cs="Tahoma"/>
          <w:sz w:val="20"/>
          <w:szCs w:val="20"/>
        </w:rPr>
        <w:t>Kraków dnia,</w:t>
      </w:r>
      <w:r w:rsidRPr="00A75D56">
        <w:rPr>
          <w:rFonts w:cs="Tahoma"/>
          <w:sz w:val="20"/>
          <w:szCs w:val="20"/>
        </w:rPr>
        <w:t xml:space="preserve"> 19</w:t>
      </w:r>
      <w:r w:rsidRPr="006A11E7">
        <w:rPr>
          <w:rFonts w:cs="Tahoma"/>
          <w:sz w:val="20"/>
          <w:szCs w:val="20"/>
        </w:rPr>
        <w:t>.12.2016.r.</w:t>
      </w: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Tahoma"/>
          <w:sz w:val="20"/>
          <w:szCs w:val="20"/>
        </w:rPr>
      </w:pPr>
    </w:p>
    <w:p w:rsidR="006A11E7" w:rsidRPr="006A11E7" w:rsidRDefault="006A11E7" w:rsidP="006A11E7">
      <w:pPr>
        <w:spacing w:after="0" w:line="240" w:lineRule="auto"/>
        <w:ind w:right="-141"/>
        <w:jc w:val="both"/>
        <w:rPr>
          <w:rFonts w:cs="Tahoma"/>
          <w:sz w:val="20"/>
          <w:szCs w:val="20"/>
        </w:rPr>
      </w:pPr>
      <w:r w:rsidRPr="006A11E7">
        <w:rPr>
          <w:rFonts w:cs="Tahoma"/>
          <w:sz w:val="20"/>
          <w:szCs w:val="20"/>
        </w:rPr>
        <w:t>EZP-271-2-129</w:t>
      </w:r>
      <w:r w:rsidRPr="00A75D56">
        <w:rPr>
          <w:rFonts w:cs="Tahoma"/>
          <w:sz w:val="20"/>
          <w:szCs w:val="20"/>
        </w:rPr>
        <w:t>/2016- pismo 2</w:t>
      </w:r>
    </w:p>
    <w:p w:rsidR="003A31C0" w:rsidRPr="00A75D56" w:rsidRDefault="003A31C0" w:rsidP="003A31C0">
      <w:pPr>
        <w:spacing w:after="0"/>
        <w:ind w:left="708" w:firstLine="708"/>
        <w:jc w:val="both"/>
        <w:rPr>
          <w:color w:val="000000"/>
          <w:sz w:val="20"/>
          <w:szCs w:val="20"/>
        </w:rPr>
      </w:pPr>
    </w:p>
    <w:p w:rsidR="0002064E" w:rsidRDefault="0002064E" w:rsidP="0002064E">
      <w:pPr>
        <w:suppressAutoHyphens/>
        <w:spacing w:after="0" w:line="240" w:lineRule="auto"/>
        <w:ind w:right="-286"/>
        <w:jc w:val="both"/>
        <w:rPr>
          <w:rFonts w:eastAsia="MS Mincho" w:cs="Tahoma"/>
          <w:b/>
          <w:sz w:val="18"/>
          <w:szCs w:val="18"/>
        </w:rPr>
      </w:pPr>
    </w:p>
    <w:p w:rsidR="0002064E" w:rsidRPr="0002064E" w:rsidRDefault="0002064E" w:rsidP="0002064E">
      <w:pPr>
        <w:suppressAutoHyphens/>
        <w:spacing w:after="0" w:line="240" w:lineRule="auto"/>
        <w:ind w:right="-286"/>
        <w:jc w:val="both"/>
        <w:rPr>
          <w:rFonts w:eastAsia="MS Mincho" w:cs="Tahoma"/>
          <w:b/>
          <w:sz w:val="18"/>
          <w:szCs w:val="18"/>
        </w:rPr>
      </w:pPr>
    </w:p>
    <w:p w:rsidR="0002064E" w:rsidRPr="0002064E" w:rsidRDefault="0002064E" w:rsidP="0002064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18"/>
          <w:szCs w:val="18"/>
        </w:rPr>
      </w:pPr>
      <w:r w:rsidRPr="0002064E">
        <w:rPr>
          <w:rFonts w:eastAsia="MS Mincho" w:cs="Tahoma"/>
          <w:sz w:val="18"/>
          <w:szCs w:val="18"/>
        </w:rPr>
        <w:t>Dotyczy</w:t>
      </w:r>
      <w:r w:rsidRPr="0002064E">
        <w:rPr>
          <w:rFonts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02064E" w:rsidRPr="0002064E" w:rsidRDefault="0002064E" w:rsidP="0002064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 w:rsidRPr="0002064E">
        <w:rPr>
          <w:rFonts w:cs="Calibri"/>
          <w:b/>
          <w:sz w:val="18"/>
          <w:szCs w:val="18"/>
          <w:u w:val="single"/>
        </w:rPr>
        <w:t xml:space="preserve">Dostawa odczynników do prowadzenia rutynowej diagnostyki mikrobiologicznej ( SPORAL A, SPORAL S, Liofilizowane osocze królicze) ,  </w:t>
      </w:r>
      <w:r w:rsidRPr="0002064E">
        <w:rPr>
          <w:sz w:val="18"/>
          <w:szCs w:val="18"/>
          <w:u w:val="single"/>
        </w:rPr>
        <w:t>n</w:t>
      </w:r>
      <w:r w:rsidRPr="0002064E">
        <w:rPr>
          <w:rFonts w:cs="Arial"/>
          <w:color w:val="000000"/>
          <w:sz w:val="18"/>
          <w:szCs w:val="18"/>
          <w:u w:val="single"/>
        </w:rPr>
        <w:t>umer sprawy</w:t>
      </w:r>
      <w:r w:rsidRPr="0002064E">
        <w:rPr>
          <w:rFonts w:cs="Arial"/>
          <w:b/>
          <w:color w:val="000000"/>
          <w:sz w:val="18"/>
          <w:szCs w:val="18"/>
          <w:u w:val="single"/>
        </w:rPr>
        <w:t xml:space="preserve">: </w:t>
      </w:r>
      <w:r w:rsidRPr="0002064E">
        <w:rPr>
          <w:b/>
          <w:sz w:val="18"/>
          <w:szCs w:val="18"/>
          <w:u w:val="single"/>
        </w:rPr>
        <w:t>EZP-271-2-129/2016</w:t>
      </w:r>
    </w:p>
    <w:p w:rsidR="0002064E" w:rsidRPr="0002064E" w:rsidRDefault="0002064E" w:rsidP="0002064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</w:p>
    <w:p w:rsidR="0002064E" w:rsidRPr="0002064E" w:rsidRDefault="0002064E" w:rsidP="0002064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</w:p>
    <w:p w:rsidR="003A31C0" w:rsidRDefault="003A31C0" w:rsidP="003A31C0">
      <w:pPr>
        <w:rPr>
          <w:b/>
          <w:sz w:val="20"/>
          <w:szCs w:val="20"/>
        </w:rPr>
      </w:pPr>
    </w:p>
    <w:p w:rsidR="00C5576E" w:rsidRPr="003A31C0" w:rsidRDefault="00C5576E" w:rsidP="003A31C0">
      <w:pPr>
        <w:rPr>
          <w:b/>
          <w:sz w:val="20"/>
          <w:szCs w:val="20"/>
        </w:rPr>
      </w:pPr>
    </w:p>
    <w:p w:rsidR="003A31C0" w:rsidRPr="00FD7230" w:rsidRDefault="003A31C0" w:rsidP="003A31C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D7230">
        <w:rPr>
          <w:b/>
          <w:sz w:val="28"/>
          <w:szCs w:val="28"/>
          <w:u w:val="single"/>
        </w:rPr>
        <w:t xml:space="preserve">Zamawiający zmienia termin składania i otwarcia ofert. </w:t>
      </w:r>
      <w:bookmarkStart w:id="0" w:name="_GoBack"/>
      <w:bookmarkEnd w:id="0"/>
      <w:r w:rsidRPr="00FD7230">
        <w:rPr>
          <w:b/>
          <w:sz w:val="28"/>
          <w:szCs w:val="28"/>
          <w:u w:val="single"/>
        </w:rPr>
        <w:t>Nowe terminy:</w:t>
      </w:r>
    </w:p>
    <w:p w:rsidR="003A31C0" w:rsidRPr="00FD7230" w:rsidRDefault="00C5576E" w:rsidP="003A31C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SKŁADANIA OFERT: 28</w:t>
      </w:r>
      <w:r w:rsidR="005C3747">
        <w:rPr>
          <w:b/>
          <w:sz w:val="32"/>
          <w:szCs w:val="32"/>
        </w:rPr>
        <w:t>.12</w:t>
      </w:r>
      <w:r w:rsidR="003A31C0" w:rsidRPr="00FD7230">
        <w:rPr>
          <w:b/>
          <w:sz w:val="32"/>
          <w:szCs w:val="32"/>
        </w:rPr>
        <w:t>.2016 r. do godz. 10:45 pok. 2h-06b</w:t>
      </w:r>
    </w:p>
    <w:p w:rsidR="003A31C0" w:rsidRPr="00BA43B5" w:rsidRDefault="005C3747" w:rsidP="003A31C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OTWARCIA </w:t>
      </w:r>
      <w:r w:rsidR="00C5576E">
        <w:rPr>
          <w:b/>
          <w:sz w:val="32"/>
          <w:szCs w:val="32"/>
        </w:rPr>
        <w:t>OFERT: 28</w:t>
      </w:r>
      <w:r>
        <w:rPr>
          <w:b/>
          <w:sz w:val="32"/>
          <w:szCs w:val="32"/>
        </w:rPr>
        <w:t>.12</w:t>
      </w:r>
      <w:r w:rsidR="003A31C0" w:rsidRPr="00FD7230">
        <w:rPr>
          <w:b/>
          <w:sz w:val="32"/>
          <w:szCs w:val="32"/>
        </w:rPr>
        <w:t>.2016 r godz. 11:00 pok. 2h-06b</w:t>
      </w:r>
    </w:p>
    <w:p w:rsidR="003A31C0" w:rsidRDefault="003A31C0" w:rsidP="003A31C0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3A31C0" w:rsidRDefault="003A31C0"/>
    <w:p w:rsidR="00C72B7F" w:rsidRDefault="00C72B7F"/>
    <w:p w:rsidR="00C72B7F" w:rsidRDefault="00C72B7F"/>
    <w:p w:rsidR="003A31C0" w:rsidRPr="003A31C0" w:rsidRDefault="003A31C0" w:rsidP="003A31C0">
      <w:pPr>
        <w:tabs>
          <w:tab w:val="left" w:pos="0"/>
        </w:tabs>
        <w:spacing w:after="0" w:line="240" w:lineRule="auto"/>
        <w:ind w:right="-141"/>
        <w:jc w:val="both"/>
        <w:rPr>
          <w:rFonts w:asciiTheme="minorHAnsi" w:eastAsiaTheme="minorHAnsi" w:hAnsiTheme="minorHAnsi" w:cs="Tahoma"/>
          <w:sz w:val="18"/>
          <w:szCs w:val="18"/>
        </w:rPr>
      </w:pPr>
      <w:r w:rsidRPr="003A31C0">
        <w:rPr>
          <w:rFonts w:asciiTheme="minorHAnsi" w:eastAsiaTheme="minorHAnsi" w:hAnsiTheme="minorHAnsi" w:cs="Tahoma"/>
          <w:sz w:val="18"/>
          <w:szCs w:val="18"/>
        </w:rPr>
        <w:t>Pozostałe zapisy Specyfikacji Istotnych warunków Zamówienia pozostają bez zmian.</w:t>
      </w:r>
    </w:p>
    <w:p w:rsidR="003A31C0" w:rsidRPr="003A31C0" w:rsidRDefault="003A31C0" w:rsidP="003A31C0">
      <w:pPr>
        <w:tabs>
          <w:tab w:val="left" w:pos="0"/>
        </w:tabs>
        <w:spacing w:after="0" w:line="240" w:lineRule="auto"/>
        <w:ind w:right="-141"/>
        <w:jc w:val="both"/>
        <w:rPr>
          <w:rFonts w:asciiTheme="minorHAnsi" w:eastAsiaTheme="minorHAnsi" w:hAnsiTheme="minorHAnsi" w:cs="Tahoma"/>
          <w:sz w:val="18"/>
          <w:szCs w:val="18"/>
        </w:rPr>
      </w:pPr>
      <w:r w:rsidRPr="003A31C0">
        <w:rPr>
          <w:rFonts w:asciiTheme="minorHAnsi" w:eastAsiaTheme="minorHAnsi" w:hAnsiTheme="minorHAnsi" w:cs="Tahoma"/>
          <w:sz w:val="18"/>
          <w:szCs w:val="18"/>
        </w:rPr>
        <w:t xml:space="preserve">Niniejsze pismo zostaje zamieszczone na stronie internetowej </w:t>
      </w:r>
      <w:hyperlink r:id="rId4" w:history="1">
        <w:r w:rsidRPr="003A31C0">
          <w:rPr>
            <w:rFonts w:eastAsiaTheme="minorHAnsi" w:cstheme="minorBid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3A31C0" w:rsidRDefault="003A31C0"/>
    <w:p w:rsidR="00C72B7F" w:rsidRDefault="00C72B7F"/>
    <w:p w:rsidR="00C72B7F" w:rsidRDefault="00C72B7F"/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Z-ca Dyrektora ds. Lecznictwa</w:t>
      </w:r>
    </w:p>
    <w:p w:rsidR="003A31C0" w:rsidRPr="003A31C0" w:rsidRDefault="003A31C0" w:rsidP="003A31C0">
      <w:pPr>
        <w:spacing w:after="0" w:line="240" w:lineRule="auto"/>
        <w:ind w:right="-141"/>
        <w:rPr>
          <w:rFonts w:asciiTheme="minorHAnsi" w:eastAsiaTheme="minorHAnsi" w:hAnsiTheme="minorHAnsi" w:cs="Arial"/>
          <w:sz w:val="18"/>
          <w:szCs w:val="18"/>
        </w:rPr>
      </w:pPr>
    </w:p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 xml:space="preserve">     </w:t>
      </w:r>
      <w:proofErr w:type="spellStart"/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Lek.med</w:t>
      </w:r>
      <w:proofErr w:type="spellEnd"/>
      <w:r w:rsidRPr="003A31C0">
        <w:rPr>
          <w:rFonts w:asciiTheme="minorHAnsi" w:eastAsia="Times New Roman" w:hAnsiTheme="minorHAnsi" w:cs="Tahoma"/>
          <w:sz w:val="18"/>
          <w:szCs w:val="18"/>
          <w:lang w:eastAsia="pl-PL"/>
        </w:rPr>
        <w:t>. Andrzej Bałaga</w:t>
      </w:r>
    </w:p>
    <w:p w:rsidR="003A31C0" w:rsidRPr="003A31C0" w:rsidRDefault="003A31C0" w:rsidP="003A31C0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="Tahoma"/>
          <w:sz w:val="18"/>
          <w:szCs w:val="18"/>
          <w:lang w:eastAsia="pl-PL"/>
        </w:rPr>
      </w:pPr>
    </w:p>
    <w:p w:rsidR="003A31C0" w:rsidRDefault="003A31C0"/>
    <w:sectPr w:rsidR="003A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5"/>
    <w:rsid w:val="0002064E"/>
    <w:rsid w:val="002E3CDC"/>
    <w:rsid w:val="003A31C0"/>
    <w:rsid w:val="005C3747"/>
    <w:rsid w:val="006A11E7"/>
    <w:rsid w:val="00793A25"/>
    <w:rsid w:val="00A75D56"/>
    <w:rsid w:val="00C5576E"/>
    <w:rsid w:val="00C72B7F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D6B8-FEDB-40CB-A465-AE43587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/o-szpitalu/zamowienia-publiczne-i-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10</cp:revision>
  <cp:lastPrinted>2016-12-19T09:22:00Z</cp:lastPrinted>
  <dcterms:created xsi:type="dcterms:W3CDTF">2016-12-19T08:27:00Z</dcterms:created>
  <dcterms:modified xsi:type="dcterms:W3CDTF">2016-12-19T09:25:00Z</dcterms:modified>
</cp:coreProperties>
</file>