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F732E4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Kraków, </w:t>
      </w:r>
      <w:r w:rsidR="00AB35A5">
        <w:rPr>
          <w:rFonts w:ascii="Calibri" w:hAnsi="Calibri" w:cs="Tahoma"/>
          <w:sz w:val="18"/>
          <w:szCs w:val="18"/>
        </w:rPr>
        <w:t>01.12</w:t>
      </w:r>
      <w:r w:rsidR="008F43DC" w:rsidRPr="00F732E4">
        <w:rPr>
          <w:rFonts w:ascii="Calibri" w:hAnsi="Calibri" w:cs="Tahoma"/>
          <w:sz w:val="18"/>
          <w:szCs w:val="18"/>
        </w:rPr>
        <w:t>.2016</w:t>
      </w:r>
      <w:r w:rsidR="00F732E4">
        <w:rPr>
          <w:rFonts w:ascii="Calibri" w:hAnsi="Calibri" w:cs="Tahoma"/>
          <w:sz w:val="18"/>
          <w:szCs w:val="18"/>
        </w:rPr>
        <w:t>r</w:t>
      </w: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EZP-271-2/</w:t>
      </w:r>
      <w:r w:rsidR="00AB35A5">
        <w:rPr>
          <w:rFonts w:ascii="Calibri" w:hAnsi="Calibri" w:cs="Tahoma"/>
          <w:sz w:val="18"/>
          <w:szCs w:val="18"/>
        </w:rPr>
        <w:t>121</w:t>
      </w:r>
      <w:r w:rsidRPr="00F732E4">
        <w:rPr>
          <w:rFonts w:ascii="Calibri" w:hAnsi="Calibri" w:cs="Tahoma"/>
          <w:sz w:val="18"/>
          <w:szCs w:val="18"/>
        </w:rPr>
        <w:t>/201</w:t>
      </w:r>
      <w:r w:rsidR="00C508E9" w:rsidRPr="00F732E4">
        <w:rPr>
          <w:rFonts w:ascii="Calibri" w:hAnsi="Calibri" w:cs="Tahoma"/>
          <w:sz w:val="18"/>
          <w:szCs w:val="18"/>
        </w:rPr>
        <w:t>6</w:t>
      </w:r>
      <w:r w:rsidR="00AF5C79" w:rsidRPr="00F732E4">
        <w:rPr>
          <w:rFonts w:ascii="Calibri" w:hAnsi="Calibri" w:cs="Tahoma"/>
          <w:sz w:val="18"/>
          <w:szCs w:val="18"/>
        </w:rPr>
        <w:t>/p-1</w:t>
      </w:r>
    </w:p>
    <w:p w:rsidR="00C508E9" w:rsidRPr="00F732E4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F732E4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F732E4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F732E4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F732E4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F732E4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AF5C79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produktów </w:t>
      </w:r>
      <w:r w:rsidR="00AB35A5">
        <w:rPr>
          <w:rFonts w:ascii="Calibri" w:eastAsia="Times New Roman" w:hAnsi="Calibri"/>
          <w:b/>
          <w:sz w:val="18"/>
          <w:szCs w:val="18"/>
          <w:lang w:eastAsia="pl-PL"/>
        </w:rPr>
        <w:t xml:space="preserve">leczniczych  dla Apteki – 10 grup </w:t>
      </w:r>
      <w:r w:rsidR="00EA1F46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F732E4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F732E4">
        <w:rPr>
          <w:rFonts w:ascii="Calibri" w:eastAsia="Times New Roman" w:hAnsi="Calibri" w:cs="Arial"/>
          <w:b/>
          <w:sz w:val="18"/>
          <w:szCs w:val="18"/>
        </w:rPr>
        <w:t>2/</w:t>
      </w:r>
      <w:r w:rsidR="00AB35A5">
        <w:rPr>
          <w:rFonts w:ascii="Calibri" w:eastAsia="Times New Roman" w:hAnsi="Calibri" w:cs="Arial"/>
          <w:b/>
          <w:sz w:val="18"/>
          <w:szCs w:val="18"/>
        </w:rPr>
        <w:t>121</w:t>
      </w:r>
      <w:r w:rsidR="00C508E9" w:rsidRPr="00F732E4">
        <w:rPr>
          <w:rFonts w:ascii="Calibri" w:eastAsia="Times New Roman" w:hAnsi="Calibri" w:cs="Arial"/>
          <w:b/>
          <w:sz w:val="18"/>
          <w:szCs w:val="18"/>
        </w:rPr>
        <w:t>/2016</w:t>
      </w:r>
      <w:r w:rsidR="00AF5C79" w:rsidRPr="00F732E4">
        <w:rPr>
          <w:rFonts w:ascii="Calibri" w:eastAsia="Times New Roman" w:hAnsi="Calibri" w:cs="Arial"/>
          <w:b/>
          <w:sz w:val="18"/>
          <w:szCs w:val="18"/>
        </w:rPr>
        <w:t xml:space="preserve"> pismo 1</w:t>
      </w: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B5FAE" w:rsidRPr="00F732E4" w:rsidRDefault="009B5FAE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C94C6D" w:rsidRDefault="00C94C6D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>W związku z zadanymi pytaniami Zamawiający wyjaśnia:</w:t>
      </w:r>
    </w:p>
    <w:p w:rsidR="00C94C6D" w:rsidRDefault="00C94C6D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</w:p>
    <w:p w:rsidR="003302D9" w:rsidRDefault="00C94C6D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Czy Zamawiający wyrazi zgodę na zaoferowanie w Grupie 1 , w pozycji nr 6 preparatu równoważnego  Simethicone ( Espumisan), 40 mg/ml, krople doustne, opakowanie  30 ml, posiadający takie same właściwości i zastosowanie co </w:t>
      </w:r>
    </w:p>
    <w:p w:rsidR="00C94C6D" w:rsidRDefault="00C94C6D" w:rsidP="003302D9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>dimen</w:t>
      </w:r>
      <w:r w:rsidR="003302D9">
        <w:rPr>
          <w:rFonts w:ascii="Calibri" w:hAnsi="Calibri"/>
          <w:sz w:val="18"/>
          <w:szCs w:val="18"/>
          <w:lang w:val="pl-PL"/>
        </w:rPr>
        <w:t>t</w:t>
      </w:r>
      <w:r>
        <w:rPr>
          <w:rFonts w:ascii="Calibri" w:hAnsi="Calibri"/>
          <w:sz w:val="18"/>
          <w:szCs w:val="18"/>
          <w:lang w:val="pl-PL"/>
        </w:rPr>
        <w:t xml:space="preserve">hicone </w:t>
      </w:r>
      <w:r w:rsidR="003302D9">
        <w:rPr>
          <w:rFonts w:ascii="Calibri" w:hAnsi="Calibri"/>
          <w:sz w:val="18"/>
          <w:szCs w:val="18"/>
          <w:lang w:val="pl-PL"/>
        </w:rPr>
        <w:t>( Esputicon ) 50 mg ?</w:t>
      </w:r>
      <w:bookmarkStart w:id="0" w:name="_GoBack"/>
      <w:bookmarkEnd w:id="0"/>
    </w:p>
    <w:p w:rsidR="00C94C6D" w:rsidRPr="00E54737" w:rsidRDefault="00C94C6D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 </w:t>
      </w:r>
    </w:p>
    <w:p w:rsidR="00C94C6D" w:rsidRPr="00475966" w:rsidRDefault="00C94C6D" w:rsidP="00C94C6D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Odpowiedź:</w:t>
      </w:r>
    </w:p>
    <w:p w:rsidR="00C94C6D" w:rsidRPr="00E54737" w:rsidRDefault="00C94C6D" w:rsidP="00C94C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Zamawiający podtrzymuje zapisy SIWZ.</w:t>
      </w:r>
    </w:p>
    <w:p w:rsidR="008E685C" w:rsidRPr="00F732E4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E685C" w:rsidRPr="00F732E4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8C2580" w:rsidRPr="00F732E4">
        <w:rPr>
          <w:rFonts w:ascii="Calibri" w:hAnsi="Calibri" w:cs="Times New Roman"/>
          <w:sz w:val="18"/>
          <w:szCs w:val="18"/>
        </w:rPr>
        <w:t>Lecznictwa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02D9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2016-11-21T12:28:00Z</cp:lastPrinted>
  <dcterms:created xsi:type="dcterms:W3CDTF">2016-11-30T13:43:00Z</dcterms:created>
  <dcterms:modified xsi:type="dcterms:W3CDTF">2016-11-30T13:57:00Z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