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C508E9" w:rsidRPr="009F2B27">
        <w:rPr>
          <w:rFonts w:cs="Tahoma"/>
          <w:sz w:val="16"/>
          <w:szCs w:val="16"/>
        </w:rPr>
        <w:t>0</w:t>
      </w:r>
      <w:r w:rsidR="00460439">
        <w:rPr>
          <w:rFonts w:cs="Tahoma"/>
          <w:sz w:val="16"/>
          <w:szCs w:val="16"/>
        </w:rPr>
        <w:t>4</w:t>
      </w:r>
      <w:r w:rsidR="00425F48">
        <w:rPr>
          <w:rFonts w:cs="Tahoma"/>
          <w:sz w:val="16"/>
          <w:szCs w:val="16"/>
        </w:rPr>
        <w:t>.10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58208B">
        <w:rPr>
          <w:rFonts w:cs="Tahoma"/>
          <w:sz w:val="16"/>
          <w:szCs w:val="16"/>
        </w:rPr>
        <w:t>96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460439">
        <w:rPr>
          <w:rFonts w:cs="Tahoma"/>
          <w:sz w:val="16"/>
          <w:szCs w:val="16"/>
        </w:rPr>
        <w:t>/p-4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85B30" w:rsidRPr="009F2B27" w:rsidRDefault="00A85B30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58208B">
        <w:rPr>
          <w:rFonts w:eastAsia="Times New Roman"/>
          <w:sz w:val="16"/>
          <w:szCs w:val="16"/>
          <w:lang w:eastAsia="pl-PL"/>
        </w:rPr>
        <w:t>aparatury medycznej</w:t>
      </w:r>
      <w:r w:rsidR="00EA1F46">
        <w:rPr>
          <w:rFonts w:eastAsia="Times New Roman"/>
          <w:sz w:val="16"/>
          <w:szCs w:val="16"/>
          <w:lang w:eastAsia="pl-PL"/>
        </w:rPr>
        <w:t xml:space="preserve">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A85B30">
        <w:rPr>
          <w:rFonts w:eastAsia="Times New Roman" w:cs="Arial"/>
          <w:sz w:val="16"/>
          <w:szCs w:val="16"/>
        </w:rPr>
        <w:t>9</w:t>
      </w:r>
      <w:r w:rsidR="00971A3B">
        <w:rPr>
          <w:rFonts w:eastAsia="Times New Roman" w:cs="Arial"/>
          <w:sz w:val="16"/>
          <w:szCs w:val="16"/>
        </w:rPr>
        <w:t>6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460439">
        <w:rPr>
          <w:rFonts w:eastAsia="Times New Roman" w:cs="Arial"/>
          <w:sz w:val="16"/>
          <w:szCs w:val="16"/>
        </w:rPr>
        <w:t xml:space="preserve"> pismo 4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8E685C" w:rsidRDefault="008E685C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971A3B" w:rsidRDefault="00F75C0F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  <w:r>
        <w:rPr>
          <w:rFonts w:cs="Arial"/>
          <w:color w:val="333333"/>
          <w:sz w:val="16"/>
          <w:szCs w:val="16"/>
        </w:rPr>
        <w:t>W związku z zapytaniami Wykonawców, Zamawiający wyjaśnia</w:t>
      </w:r>
      <w:r w:rsidR="00971A3B">
        <w:rPr>
          <w:rFonts w:cs="Arial"/>
          <w:color w:val="333333"/>
          <w:sz w:val="16"/>
          <w:szCs w:val="16"/>
        </w:rPr>
        <w:t>:</w:t>
      </w:r>
    </w:p>
    <w:p w:rsidR="00460439" w:rsidRDefault="00460439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460439" w:rsidRDefault="00460439" w:rsidP="00A26587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460439" w:rsidRPr="00460439" w:rsidRDefault="00460439" w:rsidP="004604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Pytanie 1 dot. </w:t>
      </w:r>
      <w:r w:rsidRPr="00460439">
        <w:rPr>
          <w:rFonts w:eastAsia="Times New Roman" w:cs="Times New Roman"/>
          <w:bCs/>
          <w:color w:val="000000"/>
          <w:sz w:val="16"/>
          <w:szCs w:val="16"/>
          <w:lang w:eastAsia="pl-PL"/>
        </w:rPr>
        <w:t>Grupy 1 - Zestawienie wymaganych parametrów technicznych - przedmiot zamówienia–  mikroskop laboratoryjny</w:t>
      </w:r>
    </w:p>
    <w:p w:rsidR="00460439" w:rsidRDefault="00460439" w:rsidP="004604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>Czy Zamawiający dopuści oświetlenie halogenowe o mocy 30w?</w:t>
      </w:r>
      <w:r w:rsidRPr="00460439">
        <w:rPr>
          <w:rFonts w:eastAsia="Times New Roman" w:cs="Times New Roman"/>
          <w:sz w:val="16"/>
          <w:szCs w:val="16"/>
          <w:lang w:eastAsia="pl-PL"/>
        </w:rPr>
        <w:t xml:space="preserve"> Pozostałe wymogi zgodne z SI</w:t>
      </w:r>
      <w:bookmarkStart w:id="0" w:name="_GoBack"/>
      <w:bookmarkEnd w:id="0"/>
      <w:r w:rsidRPr="00460439">
        <w:rPr>
          <w:rFonts w:eastAsia="Times New Roman" w:cs="Times New Roman"/>
          <w:sz w:val="16"/>
          <w:szCs w:val="16"/>
          <w:lang w:eastAsia="pl-PL"/>
        </w:rPr>
        <w:t>WZ</w:t>
      </w:r>
    </w:p>
    <w:p w:rsidR="00460439" w:rsidRPr="00A15AC6" w:rsidRDefault="005178FC" w:rsidP="004604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A15AC6">
        <w:rPr>
          <w:rFonts w:eastAsia="Times New Roman" w:cs="Times New Roman"/>
          <w:b/>
          <w:sz w:val="16"/>
          <w:szCs w:val="16"/>
          <w:lang w:eastAsia="pl-PL"/>
        </w:rPr>
        <w:t>Odpowiedź:</w:t>
      </w:r>
      <w:r w:rsidR="00A15AC6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="00AC41DB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5178FC" w:rsidRPr="00460439" w:rsidRDefault="005178FC" w:rsidP="004604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460439" w:rsidRPr="00460439" w:rsidRDefault="00460439" w:rsidP="00460439">
      <w:pPr>
        <w:keepNext/>
        <w:tabs>
          <w:tab w:val="left" w:pos="432"/>
        </w:tabs>
        <w:spacing w:after="0" w:line="240" w:lineRule="auto"/>
        <w:ind w:left="432" w:hanging="432"/>
        <w:jc w:val="both"/>
        <w:outlineLvl w:val="0"/>
        <w:rPr>
          <w:rFonts w:eastAsiaTheme="majorEastAsia" w:cs="Times New Roman"/>
          <w:bCs/>
          <w:kern w:val="32"/>
          <w:sz w:val="16"/>
          <w:szCs w:val="16"/>
          <w:u w:val="single"/>
          <w:lang w:eastAsia="pl-PL"/>
        </w:rPr>
      </w:pPr>
      <w:r w:rsidRPr="00460439">
        <w:rPr>
          <w:rFonts w:eastAsiaTheme="majorEastAsia" w:cs="Times New Roman"/>
          <w:bCs/>
          <w:color w:val="000000"/>
          <w:kern w:val="32"/>
          <w:sz w:val="16"/>
          <w:szCs w:val="16"/>
          <w:lang w:eastAsia="pl-PL"/>
        </w:rPr>
        <w:t xml:space="preserve">Pytanie 2 dot </w:t>
      </w:r>
      <w:r w:rsidRPr="00460439">
        <w:rPr>
          <w:rFonts w:eastAsiaTheme="majorEastAsia" w:cs="Times New Roman"/>
          <w:bCs/>
          <w:kern w:val="32"/>
          <w:sz w:val="16"/>
          <w:szCs w:val="16"/>
          <w:lang w:eastAsia="pl-PL"/>
        </w:rPr>
        <w:t>Załącznika  nr 3/1 Grupa I Warunki Gwarancji i Serwisu</w:t>
      </w:r>
      <w:r w:rsidRPr="00460439">
        <w:rPr>
          <w:rFonts w:eastAsiaTheme="majorEastAsia" w:cs="Times New Roman"/>
          <w:bCs/>
          <w:kern w:val="32"/>
          <w:sz w:val="16"/>
          <w:szCs w:val="16"/>
          <w:u w:val="single"/>
          <w:lang w:eastAsia="pl-PL"/>
        </w:rPr>
        <w:t xml:space="preserve">  punkt 8</w:t>
      </w:r>
    </w:p>
    <w:p w:rsidR="00460439" w:rsidRPr="00460439" w:rsidRDefault="00460439" w:rsidP="0046043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60439">
        <w:rPr>
          <w:rFonts w:eastAsia="Times New Roman" w:cs="Times New Roman"/>
          <w:sz w:val="16"/>
          <w:szCs w:val="16"/>
          <w:lang w:eastAsia="pl-PL"/>
        </w:rPr>
        <w:t>Czy Zamawiający zgodzi się na zmianę zapisu na :</w:t>
      </w:r>
    </w:p>
    <w:p w:rsidR="00460439" w:rsidRPr="00460439" w:rsidRDefault="00460439" w:rsidP="0046043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60439">
        <w:rPr>
          <w:rFonts w:eastAsia="Times New Roman" w:cs="Times New Roman"/>
          <w:sz w:val="16"/>
          <w:szCs w:val="16"/>
          <w:lang w:eastAsia="pl-PL"/>
        </w:rPr>
        <w:t>Wymiana podzespołu na nowy po trzeciej nieskutecznej próbie jego naprawy. Pozostałe wymogi zgodne z SIWZ</w:t>
      </w:r>
    </w:p>
    <w:p w:rsidR="00460439" w:rsidRDefault="005178FC" w:rsidP="00460439">
      <w:pPr>
        <w:tabs>
          <w:tab w:val="left" w:pos="9000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>
        <w:rPr>
          <w:rFonts w:eastAsia="Times New Roman" w:cs="Times New Roman"/>
          <w:b/>
          <w:sz w:val="16"/>
          <w:szCs w:val="16"/>
          <w:lang w:eastAsia="pl-PL"/>
        </w:rPr>
        <w:t>Odpowiedź:</w:t>
      </w:r>
      <w:r w:rsidR="00900986">
        <w:rPr>
          <w:rFonts w:eastAsia="Times New Roman" w:cs="Times New Roman"/>
          <w:b/>
          <w:sz w:val="16"/>
          <w:szCs w:val="16"/>
          <w:lang w:eastAsia="pl-PL"/>
        </w:rPr>
        <w:t xml:space="preserve"> Zamawiający wyraża zgodę.</w:t>
      </w:r>
    </w:p>
    <w:p w:rsidR="005178FC" w:rsidRPr="00460439" w:rsidRDefault="005178FC" w:rsidP="00460439">
      <w:pPr>
        <w:tabs>
          <w:tab w:val="left" w:pos="9000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</w:p>
    <w:p w:rsidR="00460439" w:rsidRPr="005178FC" w:rsidRDefault="00460439" w:rsidP="0046043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>Pytanie 3 dot. zapisu umowy Załącznika nr 1 do SIWZ § 3</w:t>
      </w:r>
    </w:p>
    <w:p w:rsidR="00460439" w:rsidRPr="00460439" w:rsidRDefault="00460439" w:rsidP="004604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60439">
        <w:rPr>
          <w:rFonts w:eastAsia="Times New Roman" w:cs="Times New Roman"/>
          <w:sz w:val="16"/>
          <w:szCs w:val="16"/>
          <w:lang w:eastAsia="pl-PL"/>
        </w:rPr>
        <w:t>Czy Zamawiający wyrazi zgodę na wydłużenie terminu oddania do eksploatacji przedmiotu umowy w terminie  max 42 dni od daty podpisania umowy jednak nie później niż do 29 listopada? Pozostałe wymogi zgodne z SIWZ</w:t>
      </w:r>
    </w:p>
    <w:p w:rsidR="005178FC" w:rsidRDefault="005178FC" w:rsidP="00460439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</w:t>
      </w:r>
      <w:r w:rsidR="00900986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Zamawiający podtrzymuje zapisy siwz.</w:t>
      </w:r>
    </w:p>
    <w:p w:rsidR="005178FC" w:rsidRDefault="005178FC" w:rsidP="00460439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460439" w:rsidRPr="00460439" w:rsidRDefault="00460439" w:rsidP="0046043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Pytanie 4 dot. zapisu umowy Załącznika nr 1 do SIWZ § 6 C) </w:t>
      </w:r>
    </w:p>
    <w:p w:rsidR="00460439" w:rsidRPr="00460439" w:rsidRDefault="00460439" w:rsidP="0046043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sz w:val="16"/>
          <w:szCs w:val="16"/>
          <w:lang w:eastAsia="pl-PL"/>
        </w:rPr>
        <w:t xml:space="preserve">Czy Zamawiający wyrazi zgodę  na obniżenie kar umownych w wysokości 0,3% Wartości brutto Umowy z Tytułu nie usunięcia usterek w terminie określonym w pkt 6 </w:t>
      </w: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§ 5 za każdy rozpoczęty dzień roboczy zwłoki nie więcej niż 10% Wartości Brutto umowy.</w:t>
      </w:r>
    </w:p>
    <w:p w:rsidR="00460439" w:rsidRPr="005178FC" w:rsidRDefault="005178FC" w:rsidP="00460439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5178FC"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</w:t>
      </w:r>
      <w:r w:rsidR="001E7B50" w:rsidRPr="001E7B50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1E7B50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5178FC" w:rsidRPr="00460439" w:rsidRDefault="005178FC" w:rsidP="0046043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460439" w:rsidRPr="00460439" w:rsidRDefault="00460439" w:rsidP="0046043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Pytanie 5 dot. zapisu umowy Załącznika nr 1 do SIWZ § 6 D) </w:t>
      </w:r>
    </w:p>
    <w:p w:rsidR="00460439" w:rsidRPr="00460439" w:rsidRDefault="00460439" w:rsidP="0046043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sz w:val="16"/>
          <w:szCs w:val="16"/>
          <w:lang w:eastAsia="pl-PL"/>
        </w:rPr>
        <w:t xml:space="preserve">Czy Zamawiający wyrazi zgodę na obniżenie kar umownych w wysokości 0,3% Wartości brutto Umowy z Tytułu niedotrzymania terminu instalacji lub przeszkoleni </w:t>
      </w: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za każdy rozpoczęty dzień roboczy zwłoki nie więcej niż 10% Wartości Brutto umowy.</w:t>
      </w:r>
    </w:p>
    <w:p w:rsidR="00971A3B" w:rsidRPr="00F1093D" w:rsidRDefault="00F1093D" w:rsidP="00460439">
      <w:pPr>
        <w:spacing w:after="0" w:line="240" w:lineRule="auto"/>
        <w:jc w:val="both"/>
        <w:rPr>
          <w:rFonts w:cs="Arial"/>
          <w:b/>
          <w:color w:val="333333"/>
          <w:sz w:val="16"/>
          <w:szCs w:val="16"/>
        </w:rPr>
      </w:pPr>
      <w:r w:rsidRPr="00F1093D">
        <w:rPr>
          <w:rFonts w:cs="Arial"/>
          <w:b/>
          <w:color w:val="333333"/>
          <w:sz w:val="16"/>
          <w:szCs w:val="16"/>
        </w:rPr>
        <w:t>Odpowiedź:</w:t>
      </w:r>
      <w:r w:rsidR="001E7B50" w:rsidRPr="001E7B50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1E7B50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</w:rPr>
        <w:t>Pytanie 6</w:t>
      </w:r>
      <w:r w:rsidRPr="00460439">
        <w:rPr>
          <w:sz w:val="16"/>
          <w:szCs w:val="16"/>
        </w:rPr>
        <w:t> Dotyczy Grupy 3  – zestawienie wymaganych parametrów technicznych – przedmiot zamówienia – ultrasonograf - załącznik nr 3/3 do siwz</w:t>
      </w: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 xml:space="preserve">dot. Punktu nr 3 </w:t>
      </w:r>
      <w:r w:rsidRPr="00460439">
        <w:rPr>
          <w:sz w:val="16"/>
          <w:szCs w:val="16"/>
        </w:rPr>
        <w:t xml:space="preserve"> - czy zamawiający dopuszcza liczbę kanałów przetwarzania  67 392 oraz dynamikę systemu 210dB.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 xml:space="preserve">dot. Punktu nr 3 </w:t>
      </w:r>
      <w:r w:rsidRPr="00460439">
        <w:rPr>
          <w:sz w:val="16"/>
          <w:szCs w:val="16"/>
        </w:rPr>
        <w:t>– czy zamawiający dopuszcza ilość aktywnych gniazd sond obrazowych 3.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3</w:t>
      </w:r>
      <w:r w:rsidRPr="00460439">
        <w:rPr>
          <w:sz w:val="16"/>
          <w:szCs w:val="16"/>
        </w:rPr>
        <w:t xml:space="preserve"> – czy zamawiający dopuszcza monitor LCD o przekątnej 21.5 cala Full HD 1080P.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5</w:t>
      </w:r>
      <w:r w:rsidRPr="00460439">
        <w:rPr>
          <w:sz w:val="16"/>
          <w:szCs w:val="16"/>
        </w:rPr>
        <w:t xml:space="preserve"> – czy zamawiający dopuszcza regulację pulpitu w zakresie 85 – 100 cm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7</w:t>
      </w:r>
      <w:r w:rsidRPr="00460439">
        <w:rPr>
          <w:sz w:val="16"/>
          <w:szCs w:val="16"/>
        </w:rPr>
        <w:t xml:space="preserve"> – czy zamawiający dopuszcza klawiaturę wysuwaną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Zamawiający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dopuszcza również</w:t>
      </w:r>
      <w:r w:rsid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>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12</w:t>
      </w:r>
      <w:r w:rsidRPr="00460439">
        <w:rPr>
          <w:sz w:val="16"/>
          <w:szCs w:val="16"/>
        </w:rPr>
        <w:t xml:space="preserve"> – czy zamawiający dopuszcza Pamięć CINE do zapamiętywania obrazów w prezentacji B 201MB, 400kl, 30 sek.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23</w:t>
      </w:r>
      <w:r w:rsidRPr="00460439">
        <w:rPr>
          <w:sz w:val="16"/>
          <w:szCs w:val="16"/>
        </w:rPr>
        <w:t xml:space="preserve"> – czy zamawiający dopuszcza prędkość odświeżania  obrazu w trybie B 1000 klatek/sek.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7575BF" w:rsidRP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7575B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nr25</w:t>
      </w:r>
      <w:r w:rsidRPr="00460439">
        <w:rPr>
          <w:sz w:val="16"/>
          <w:szCs w:val="16"/>
        </w:rPr>
        <w:t xml:space="preserve"> – czy zamawiający dopuszcza możliwość ustawienia 3 stref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36</w:t>
      </w:r>
      <w:r w:rsidRPr="00460439">
        <w:rPr>
          <w:sz w:val="16"/>
          <w:szCs w:val="16"/>
        </w:rPr>
        <w:t xml:space="preserve"> – czy zamawiający dopuszcza głowicę linową o parametrach – liczba przetworników piezoelektrycznych 192, zakres częstotliwości pracy 4-12MHz, Szerokość pola skanowania 51.3mm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460439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460439">
        <w:rPr>
          <w:sz w:val="16"/>
          <w:szCs w:val="16"/>
          <w:u w:val="single"/>
        </w:rPr>
        <w:t>dot. Punktu nr 38</w:t>
      </w:r>
      <w:r w:rsidRPr="00460439">
        <w:rPr>
          <w:sz w:val="16"/>
          <w:szCs w:val="16"/>
        </w:rPr>
        <w:t xml:space="preserve"> – czy zamawiający dopuszcza głowicę conwex o parametrach - liczba przetworników piezoelektrycznych 192, zakres częstotliwości pracy 2-6MHz, Pole badane 70°</w:t>
      </w:r>
    </w:p>
    <w:p w:rsidR="00460439" w:rsidRPr="00F1093D" w:rsidRDefault="00F1093D" w:rsidP="00460439">
      <w:pPr>
        <w:spacing w:after="0" w:line="240" w:lineRule="auto"/>
        <w:jc w:val="both"/>
        <w:rPr>
          <w:b/>
          <w:sz w:val="16"/>
          <w:szCs w:val="16"/>
        </w:rPr>
      </w:pPr>
      <w:r w:rsidRPr="00F1093D">
        <w:rPr>
          <w:b/>
          <w:sz w:val="16"/>
          <w:szCs w:val="16"/>
        </w:rPr>
        <w:t>Odpowiedź: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dopuszcza również.</w:t>
      </w:r>
    </w:p>
    <w:p w:rsidR="00F1093D" w:rsidRPr="00460439" w:rsidRDefault="00F1093D" w:rsidP="00460439">
      <w:pPr>
        <w:spacing w:after="0" w:line="240" w:lineRule="auto"/>
        <w:jc w:val="both"/>
        <w:rPr>
          <w:sz w:val="16"/>
          <w:szCs w:val="16"/>
        </w:rPr>
      </w:pPr>
    </w:p>
    <w:p w:rsidR="00460439" w:rsidRPr="000D213F" w:rsidRDefault="00460439" w:rsidP="00460439">
      <w:pPr>
        <w:spacing w:after="0" w:line="240" w:lineRule="auto"/>
        <w:jc w:val="both"/>
        <w:rPr>
          <w:sz w:val="16"/>
          <w:szCs w:val="16"/>
        </w:rPr>
      </w:pPr>
      <w:r w:rsidRPr="000D213F">
        <w:rPr>
          <w:sz w:val="16"/>
          <w:szCs w:val="16"/>
          <w:u w:val="single"/>
        </w:rPr>
        <w:t>dot. Punktu nr 41</w:t>
      </w:r>
      <w:r w:rsidRPr="000D213F">
        <w:rPr>
          <w:sz w:val="16"/>
          <w:szCs w:val="16"/>
        </w:rPr>
        <w:t xml:space="preserve"> – czy zamawiający dopuszcza głowicę sektorową o parametrach – liczba przetworników piezoelektrycznych 128, zakres częstotliwości pracy 2.5 -8MHz, pole badane 90°</w:t>
      </w:r>
    </w:p>
    <w:p w:rsidR="00F1093D" w:rsidRPr="000D213F" w:rsidRDefault="00F1093D" w:rsidP="00F1093D">
      <w:pPr>
        <w:spacing w:after="0" w:line="240" w:lineRule="auto"/>
        <w:jc w:val="both"/>
        <w:rPr>
          <w:b/>
          <w:sz w:val="16"/>
          <w:szCs w:val="16"/>
        </w:rPr>
      </w:pPr>
      <w:r w:rsidRPr="000D213F">
        <w:rPr>
          <w:b/>
          <w:sz w:val="16"/>
          <w:szCs w:val="16"/>
        </w:rPr>
        <w:t>Odpowiedź: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>Zamawiający podtrzymuje zapisy siwz.</w:t>
      </w:r>
      <w:r w:rsidR="000D213F" w:rsidRPr="000D213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="000D213F" w:rsidRPr="000D213F">
        <w:rPr>
          <w:b/>
          <w:sz w:val="16"/>
          <w:szCs w:val="16"/>
        </w:rPr>
        <w:t>UWAGA: PYTANIE I ODPOWIEDŹ DOTYCZY GŁOWICY ELEKTRONICZNEJ MICROCONVEX, CZYLI PUNKTÓW 42-44, A NIE PUNKTU 41</w:t>
      </w:r>
    </w:p>
    <w:p w:rsidR="008D478E" w:rsidRPr="00460439" w:rsidRDefault="008D478E" w:rsidP="008D47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>P</w:t>
      </w:r>
      <w:r w:rsidRPr="008D478E">
        <w:rPr>
          <w:rFonts w:eastAsia="Times New Roman" w:cs="Times New Roman"/>
          <w:color w:val="000000"/>
          <w:sz w:val="16"/>
          <w:szCs w:val="16"/>
          <w:lang w:eastAsia="pl-PL"/>
        </w:rPr>
        <w:t>ytanie 7</w:t>
      </w: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dot. </w:t>
      </w:r>
      <w:r w:rsidRPr="00460439">
        <w:rPr>
          <w:rFonts w:eastAsia="Times New Roman" w:cs="Times New Roman"/>
          <w:bCs/>
          <w:color w:val="000000"/>
          <w:sz w:val="16"/>
          <w:szCs w:val="16"/>
          <w:lang w:eastAsia="pl-PL"/>
        </w:rPr>
        <w:t>Grupy 1 - Zestawienie wymaganych parametrów technicznych - przedmiot zamówienia–  mikroskop laboratoryjny</w:t>
      </w:r>
    </w:p>
    <w:p w:rsidR="008D478E" w:rsidRPr="008D478E" w:rsidRDefault="008D478E" w:rsidP="008D478E">
      <w:pPr>
        <w:spacing w:after="0" w:line="240" w:lineRule="auto"/>
        <w:rPr>
          <w:sz w:val="16"/>
          <w:szCs w:val="16"/>
        </w:rPr>
      </w:pPr>
      <w:r w:rsidRPr="008D478E">
        <w:rPr>
          <w:sz w:val="16"/>
          <w:szCs w:val="16"/>
        </w:rPr>
        <w:t xml:space="preserve">Czy dla części 1 Zamawiający dopuszcza rewolwer obiektywowy z czterema gniazdami? </w:t>
      </w:r>
    </w:p>
    <w:p w:rsidR="008D478E" w:rsidRPr="008D478E" w:rsidRDefault="008D478E" w:rsidP="008D478E">
      <w:pPr>
        <w:spacing w:after="0" w:line="240" w:lineRule="auto"/>
        <w:jc w:val="both"/>
        <w:rPr>
          <w:b/>
          <w:sz w:val="16"/>
          <w:szCs w:val="16"/>
        </w:rPr>
      </w:pPr>
      <w:r w:rsidRPr="008D478E">
        <w:rPr>
          <w:b/>
          <w:sz w:val="16"/>
          <w:szCs w:val="16"/>
        </w:rPr>
        <w:t>Odpowiedź:</w:t>
      </w:r>
      <w:r w:rsidRPr="008D478E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Zamawiający podtrzymuje zapisy siwz.</w:t>
      </w:r>
    </w:p>
    <w:p w:rsidR="008D478E" w:rsidRPr="008D478E" w:rsidRDefault="008D478E" w:rsidP="008D47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8D478E" w:rsidRPr="00460439" w:rsidRDefault="008D478E" w:rsidP="008D47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>P</w:t>
      </w:r>
      <w:r w:rsidRPr="008D478E">
        <w:rPr>
          <w:rFonts w:eastAsia="Times New Roman" w:cs="Times New Roman"/>
          <w:color w:val="000000"/>
          <w:sz w:val="16"/>
          <w:szCs w:val="16"/>
          <w:lang w:eastAsia="pl-PL"/>
        </w:rPr>
        <w:t>ytanie 8</w:t>
      </w:r>
      <w:r w:rsidRPr="0046043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dot. </w:t>
      </w:r>
      <w:r w:rsidRPr="00460439">
        <w:rPr>
          <w:rFonts w:eastAsia="Times New Roman" w:cs="Times New Roman"/>
          <w:bCs/>
          <w:color w:val="000000"/>
          <w:sz w:val="16"/>
          <w:szCs w:val="16"/>
          <w:lang w:eastAsia="pl-PL"/>
        </w:rPr>
        <w:t>Grupy 1 - Zestawienie wymaganych parametrów technicznych - przedmiot zamówienia–  mikroskop laboratoryjny</w:t>
      </w:r>
    </w:p>
    <w:p w:rsidR="008D478E" w:rsidRPr="008D478E" w:rsidRDefault="008D478E" w:rsidP="008D478E">
      <w:pPr>
        <w:spacing w:after="0" w:line="240" w:lineRule="auto"/>
        <w:rPr>
          <w:sz w:val="16"/>
          <w:szCs w:val="16"/>
        </w:rPr>
      </w:pPr>
      <w:r w:rsidRPr="008D478E">
        <w:rPr>
          <w:sz w:val="16"/>
          <w:szCs w:val="16"/>
        </w:rPr>
        <w:t>Prosimy o wyjaśnienie jaką "przystawkę" ma na myśli Zamawiający w części 1 zał. 3/1  punkt 13 specyfikacji.</w:t>
      </w:r>
    </w:p>
    <w:p w:rsidR="008D478E" w:rsidRPr="008D478E" w:rsidRDefault="008D478E" w:rsidP="008D478E">
      <w:pPr>
        <w:spacing w:after="0" w:line="240" w:lineRule="auto"/>
        <w:rPr>
          <w:b/>
          <w:sz w:val="16"/>
          <w:szCs w:val="16"/>
        </w:rPr>
      </w:pPr>
      <w:r w:rsidRPr="008D478E">
        <w:rPr>
          <w:b/>
          <w:sz w:val="16"/>
          <w:szCs w:val="16"/>
        </w:rPr>
        <w:t xml:space="preserve">Odpowiedź: </w:t>
      </w:r>
      <w:r>
        <w:rPr>
          <w:b/>
          <w:sz w:val="16"/>
          <w:szCs w:val="16"/>
        </w:rPr>
        <w:t>P</w:t>
      </w:r>
      <w:r w:rsidRPr="008D478E">
        <w:rPr>
          <w:b/>
          <w:sz w:val="16"/>
          <w:szCs w:val="16"/>
        </w:rPr>
        <w:t>rzystawka/rozwiązanie umożliwiające wykonywanie zdjęć preparatów</w:t>
      </w:r>
    </w:p>
    <w:p w:rsidR="008D478E" w:rsidRDefault="008D478E" w:rsidP="008D47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0439" w:rsidRPr="00460439" w:rsidRDefault="00460439" w:rsidP="00460439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460439" w:rsidRPr="00F1093D" w:rsidRDefault="00F1093D" w:rsidP="00460439">
      <w:pPr>
        <w:spacing w:after="0" w:line="240" w:lineRule="auto"/>
        <w:jc w:val="both"/>
        <w:rPr>
          <w:rFonts w:cs="Arial"/>
          <w:b/>
          <w:color w:val="333333"/>
          <w:sz w:val="16"/>
          <w:szCs w:val="16"/>
        </w:rPr>
      </w:pPr>
      <w:r w:rsidRPr="00F1093D">
        <w:rPr>
          <w:rFonts w:cs="Arial"/>
          <w:b/>
          <w:color w:val="333333"/>
          <w:sz w:val="16"/>
          <w:szCs w:val="16"/>
        </w:rPr>
        <w:t>Zamawiający zmienia termin składania i otwarcia ofert. Nowe terminy:</w:t>
      </w:r>
    </w:p>
    <w:p w:rsidR="00F1093D" w:rsidRPr="00F1093D" w:rsidRDefault="00F1093D" w:rsidP="0046043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F1093D">
        <w:rPr>
          <w:rFonts w:cs="Arial"/>
          <w:b/>
          <w:color w:val="333333"/>
          <w:sz w:val="18"/>
          <w:szCs w:val="18"/>
        </w:rPr>
        <w:t>SKŁADANIA OFERT: 11.10.2016 r. do godz. 10:45 pok. 2h-06b</w:t>
      </w:r>
    </w:p>
    <w:p w:rsidR="00F1093D" w:rsidRPr="00F1093D" w:rsidRDefault="00F1093D" w:rsidP="00460439">
      <w:pPr>
        <w:spacing w:after="0" w:line="240" w:lineRule="auto"/>
        <w:jc w:val="both"/>
        <w:rPr>
          <w:rFonts w:cs="Arial"/>
          <w:b/>
          <w:color w:val="333333"/>
          <w:sz w:val="18"/>
          <w:szCs w:val="18"/>
        </w:rPr>
      </w:pPr>
      <w:r w:rsidRPr="00F1093D">
        <w:rPr>
          <w:rFonts w:cs="Arial"/>
          <w:b/>
          <w:color w:val="333333"/>
          <w:sz w:val="18"/>
          <w:szCs w:val="18"/>
        </w:rPr>
        <w:t>OTWARCIA OFERT: 11.10.2016 . godz. 11 pok. 2h-06b</w:t>
      </w:r>
    </w:p>
    <w:p w:rsidR="00460439" w:rsidRPr="00460439" w:rsidRDefault="00460439" w:rsidP="00460439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</w:p>
    <w:p w:rsidR="009B5FAE" w:rsidRPr="00460439" w:rsidRDefault="009B5FAE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60439">
        <w:rPr>
          <w:rFonts w:cs="Times New Roman"/>
          <w:sz w:val="16"/>
          <w:szCs w:val="16"/>
        </w:rPr>
        <w:t>Pozostałe zapisy siwz pozostają bez zmian.</w:t>
      </w:r>
    </w:p>
    <w:p w:rsidR="009B5FAE" w:rsidRPr="00460439" w:rsidRDefault="009B5FAE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60439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460439" w:rsidRDefault="009B5FAE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F5ED4" w:rsidRDefault="008F5ED4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15AC6" w:rsidRDefault="00A15AC6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15AC6" w:rsidRPr="00460439" w:rsidRDefault="00A15AC6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460439" w:rsidRDefault="009B5FAE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</w:r>
      <w:r w:rsidRPr="00460439">
        <w:rPr>
          <w:rFonts w:cs="Times New Roman"/>
          <w:sz w:val="16"/>
          <w:szCs w:val="16"/>
        </w:rPr>
        <w:tab/>
        <w:t>Z-ca Dyrektora ds.</w:t>
      </w:r>
      <w:r w:rsidR="00737E97" w:rsidRPr="00460439">
        <w:rPr>
          <w:rFonts w:cs="Times New Roman"/>
          <w:sz w:val="16"/>
          <w:szCs w:val="16"/>
        </w:rPr>
        <w:t xml:space="preserve"> </w:t>
      </w:r>
      <w:r w:rsidR="00E42681" w:rsidRPr="00460439">
        <w:rPr>
          <w:rFonts w:cs="Times New Roman"/>
          <w:sz w:val="16"/>
          <w:szCs w:val="16"/>
        </w:rPr>
        <w:t>Technicznych</w:t>
      </w:r>
    </w:p>
    <w:p w:rsidR="009B5FAE" w:rsidRPr="0058208B" w:rsidRDefault="009B5FAE" w:rsidP="00460439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60439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Pr="0058208B">
        <w:rPr>
          <w:rFonts w:cs="Times New Roman"/>
          <w:sz w:val="16"/>
          <w:szCs w:val="16"/>
        </w:rPr>
        <w:tab/>
      </w:r>
      <w:r w:rsidR="00120FD3">
        <w:rPr>
          <w:rFonts w:cs="Times New Roman"/>
          <w:sz w:val="16"/>
          <w:szCs w:val="16"/>
        </w:rPr>
        <w:tab/>
      </w:r>
      <w:r w:rsidR="00E42681">
        <w:rPr>
          <w:rFonts w:cs="Times New Roman"/>
          <w:sz w:val="16"/>
          <w:szCs w:val="16"/>
        </w:rPr>
        <w:t xml:space="preserve">inż. </w:t>
      </w:r>
      <w:r w:rsidR="00120FD3">
        <w:rPr>
          <w:rFonts w:cs="Times New Roman"/>
          <w:sz w:val="16"/>
          <w:szCs w:val="16"/>
        </w:rPr>
        <w:t>Jan Zasowski</w:t>
      </w:r>
    </w:p>
    <w:sectPr w:rsidR="009B5FAE" w:rsidRPr="0058208B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658C"/>
    <w:multiLevelType w:val="hybridMultilevel"/>
    <w:tmpl w:val="B75E112C"/>
    <w:lvl w:ilvl="0" w:tplc="159A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8DF"/>
    <w:multiLevelType w:val="hybridMultilevel"/>
    <w:tmpl w:val="B8F8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4"/>
  </w:num>
  <w:num w:numId="8">
    <w:abstractNumId w:val="19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7"/>
  </w:num>
  <w:num w:numId="18">
    <w:abstractNumId w:val="1"/>
  </w:num>
  <w:num w:numId="19">
    <w:abstractNumId w:val="2"/>
  </w:num>
  <w:num w:numId="20">
    <w:abstractNumId w:val="17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13F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E7B50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25F48"/>
    <w:rsid w:val="00460439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178FC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575BF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3331"/>
    <w:rsid w:val="008A4EA0"/>
    <w:rsid w:val="008C14E3"/>
    <w:rsid w:val="008D478E"/>
    <w:rsid w:val="008E685C"/>
    <w:rsid w:val="008F43DC"/>
    <w:rsid w:val="008F5ED4"/>
    <w:rsid w:val="00900986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15AC6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41DB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0E62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3D"/>
    <w:rsid w:val="00F1097A"/>
    <w:rsid w:val="00F37D13"/>
    <w:rsid w:val="00F5124E"/>
    <w:rsid w:val="00F65075"/>
    <w:rsid w:val="00F75C0F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2016-10-04T07:54:00Z</cp:lastPrinted>
  <dcterms:created xsi:type="dcterms:W3CDTF">2016-10-04T05:37:00Z</dcterms:created>
  <dcterms:modified xsi:type="dcterms:W3CDTF">2016-10-04T08:28:00Z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