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Uniwersytecki Szpital Dziecięcy w Krakowie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ul. Wielicka 265, 30-663 Kraków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Tel: 012 658-20-11; fax 012 658-10-81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 xml:space="preserve">Regon </w:t>
      </w:r>
      <w:r w:rsidRPr="00EE77CC">
        <w:rPr>
          <w:rFonts w:cs="Tahoma"/>
          <w:color w:val="000000"/>
          <w:sz w:val="16"/>
          <w:szCs w:val="16"/>
        </w:rPr>
        <w:t>351375886</w:t>
      </w:r>
      <w:r w:rsidRPr="00EE77CC">
        <w:rPr>
          <w:rFonts w:cs="Tahoma"/>
          <w:sz w:val="16"/>
          <w:szCs w:val="16"/>
        </w:rPr>
        <w:t xml:space="preserve"> NIP 679-252-57-95</w:t>
      </w:r>
    </w:p>
    <w:p w:rsidR="00C114A6" w:rsidRPr="00016D83" w:rsidRDefault="00C114A6" w:rsidP="00A26587">
      <w:pPr>
        <w:spacing w:after="0" w:line="240" w:lineRule="auto"/>
        <w:jc w:val="right"/>
        <w:rPr>
          <w:rFonts w:cs="Tahoma"/>
          <w:sz w:val="18"/>
          <w:szCs w:val="18"/>
        </w:rPr>
      </w:pPr>
      <w:r w:rsidRPr="00016D83">
        <w:rPr>
          <w:rFonts w:cs="Tahoma"/>
          <w:sz w:val="18"/>
          <w:szCs w:val="18"/>
        </w:rPr>
        <w:t xml:space="preserve">Kraków, </w:t>
      </w:r>
      <w:r w:rsidR="008958F4" w:rsidRPr="00016D83">
        <w:rPr>
          <w:rFonts w:cs="Tahoma"/>
          <w:sz w:val="18"/>
          <w:szCs w:val="18"/>
        </w:rPr>
        <w:t>25</w:t>
      </w:r>
      <w:r w:rsidR="00C508E9" w:rsidRPr="00016D83">
        <w:rPr>
          <w:rFonts w:cs="Tahoma"/>
          <w:sz w:val="18"/>
          <w:szCs w:val="18"/>
        </w:rPr>
        <w:t>.</w:t>
      </w:r>
      <w:r w:rsidR="00EC53B1" w:rsidRPr="00016D83">
        <w:rPr>
          <w:rFonts w:cs="Tahoma"/>
          <w:sz w:val="18"/>
          <w:szCs w:val="18"/>
        </w:rPr>
        <w:t>1</w:t>
      </w:r>
      <w:r w:rsidR="00C508E9" w:rsidRPr="00016D83">
        <w:rPr>
          <w:rFonts w:cs="Tahoma"/>
          <w:sz w:val="18"/>
          <w:szCs w:val="18"/>
        </w:rPr>
        <w:t>0</w:t>
      </w:r>
      <w:r w:rsidR="008F43DC" w:rsidRPr="00016D83">
        <w:rPr>
          <w:rFonts w:cs="Tahoma"/>
          <w:sz w:val="18"/>
          <w:szCs w:val="18"/>
        </w:rPr>
        <w:t>.2016</w:t>
      </w:r>
    </w:p>
    <w:p w:rsidR="00C114A6" w:rsidRPr="00016D83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016D83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  <w:r w:rsidRPr="00016D83">
        <w:rPr>
          <w:rFonts w:cs="Tahoma"/>
          <w:sz w:val="18"/>
          <w:szCs w:val="18"/>
        </w:rPr>
        <w:t>EZP-271-2/</w:t>
      </w:r>
      <w:r w:rsidR="00882260" w:rsidRPr="00016D83">
        <w:rPr>
          <w:rFonts w:cs="Tahoma"/>
          <w:sz w:val="18"/>
          <w:szCs w:val="18"/>
        </w:rPr>
        <w:t>109</w:t>
      </w:r>
      <w:r w:rsidRPr="00016D83">
        <w:rPr>
          <w:rFonts w:cs="Tahoma"/>
          <w:sz w:val="18"/>
          <w:szCs w:val="18"/>
        </w:rPr>
        <w:t>/201</w:t>
      </w:r>
      <w:r w:rsidR="00C508E9" w:rsidRPr="00016D83">
        <w:rPr>
          <w:rFonts w:cs="Tahoma"/>
          <w:sz w:val="18"/>
          <w:szCs w:val="18"/>
        </w:rPr>
        <w:t>6</w:t>
      </w:r>
      <w:r w:rsidR="008958F4" w:rsidRPr="00016D83">
        <w:rPr>
          <w:rFonts w:cs="Tahoma"/>
          <w:sz w:val="18"/>
          <w:szCs w:val="18"/>
        </w:rPr>
        <w:t>/p-2</w:t>
      </w:r>
    </w:p>
    <w:p w:rsidR="00E46F78" w:rsidRPr="00016D83" w:rsidRDefault="00E46F78" w:rsidP="004D1F60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A85B30" w:rsidRPr="00016D83" w:rsidRDefault="00A85B30" w:rsidP="004D1F60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016D83" w:rsidRDefault="00EF778C" w:rsidP="004D1F60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EE77CC" w:rsidRPr="00016D83" w:rsidRDefault="00EF778C" w:rsidP="004D1F60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8"/>
          <w:szCs w:val="18"/>
        </w:rPr>
      </w:pPr>
      <w:r w:rsidRPr="00016D83">
        <w:rPr>
          <w:rFonts w:eastAsia="Times New Roman" w:cs="Arial"/>
          <w:sz w:val="18"/>
          <w:szCs w:val="18"/>
        </w:rPr>
        <w:t xml:space="preserve">Dotyczy: </w:t>
      </w:r>
      <w:r w:rsidR="006D14B9" w:rsidRPr="00016D83">
        <w:rPr>
          <w:rFonts w:eastAsia="Times New Roman" w:cs="Arial"/>
          <w:sz w:val="18"/>
          <w:szCs w:val="18"/>
        </w:rPr>
        <w:t>przetargu nieograniczonego na</w:t>
      </w:r>
      <w:r w:rsidR="00737E97" w:rsidRPr="00016D83">
        <w:rPr>
          <w:rFonts w:eastAsia="Times New Roman" w:cs="Arial"/>
          <w:sz w:val="18"/>
          <w:szCs w:val="18"/>
        </w:rPr>
        <w:t xml:space="preserve"> </w:t>
      </w:r>
      <w:r w:rsidR="00EE77CC" w:rsidRPr="00016D83">
        <w:rPr>
          <w:rFonts w:eastAsia="Lucida Sans Unicode" w:cs="Arial"/>
          <w:kern w:val="1"/>
          <w:sz w:val="18"/>
          <w:szCs w:val="18"/>
        </w:rPr>
        <w:t>dostawę</w:t>
      </w:r>
      <w:r w:rsidR="00882260" w:rsidRPr="00016D83">
        <w:rPr>
          <w:rFonts w:eastAsia="Lucida Sans Unicode" w:cs="Arial"/>
          <w:kern w:val="1"/>
          <w:sz w:val="18"/>
          <w:szCs w:val="18"/>
        </w:rPr>
        <w:t xml:space="preserve"> dostawa odczynników i materiałów eksploatacyjnych do diagnostyki immunofenotypowej ostrych białaczek i chłoniaków oraz pierwotnych i wtórnych niedoborów odporności metodą cytometrii przepływowej do aparatów </w:t>
      </w:r>
      <w:r w:rsidR="00882260" w:rsidRPr="00016D83">
        <w:rPr>
          <w:rFonts w:eastAsia="Lucida Sans Unicode"/>
          <w:kern w:val="1"/>
          <w:sz w:val="18"/>
          <w:szCs w:val="18"/>
        </w:rPr>
        <w:t>FACSCanto 10-color i FACS Calibur.</w:t>
      </w:r>
      <w:r w:rsidR="00EE77CC" w:rsidRPr="00016D83">
        <w:rPr>
          <w:rFonts w:cs="Arial"/>
          <w:i/>
          <w:sz w:val="18"/>
          <w:szCs w:val="18"/>
        </w:rPr>
        <w:t>,</w:t>
      </w:r>
      <w:r w:rsidR="00EE77CC" w:rsidRPr="00016D83">
        <w:rPr>
          <w:rFonts w:cs="Arial"/>
          <w:i/>
          <w:sz w:val="18"/>
          <w:szCs w:val="18"/>
          <w:lang w:eastAsia="pl-PL"/>
        </w:rPr>
        <w:t xml:space="preserve"> </w:t>
      </w:r>
      <w:r w:rsidR="00EE77CC" w:rsidRPr="00016D83">
        <w:rPr>
          <w:rFonts w:cs="Arial"/>
          <w:color w:val="000000"/>
          <w:sz w:val="18"/>
          <w:szCs w:val="18"/>
        </w:rPr>
        <w:t xml:space="preserve">znak sprawy </w:t>
      </w:r>
      <w:r w:rsidR="00882260" w:rsidRPr="00016D83">
        <w:rPr>
          <w:rFonts w:eastAsia="Lucida Sans Unicode" w:cs="Arial"/>
          <w:kern w:val="1"/>
          <w:sz w:val="18"/>
          <w:szCs w:val="18"/>
        </w:rPr>
        <w:t>EZP-271-2/109</w:t>
      </w:r>
      <w:r w:rsidR="00EE77CC" w:rsidRPr="00016D83">
        <w:rPr>
          <w:rFonts w:eastAsia="Lucida Sans Unicode" w:cs="Arial"/>
          <w:kern w:val="1"/>
          <w:sz w:val="18"/>
          <w:szCs w:val="18"/>
        </w:rPr>
        <w:t>/2016</w:t>
      </w:r>
      <w:r w:rsidR="00EE77CC" w:rsidRPr="00016D83">
        <w:rPr>
          <w:rFonts w:cs="Arial"/>
          <w:color w:val="000000"/>
          <w:sz w:val="18"/>
          <w:szCs w:val="18"/>
        </w:rPr>
        <w:t>.</w:t>
      </w:r>
    </w:p>
    <w:p w:rsidR="00EE77CC" w:rsidRPr="00016D83" w:rsidRDefault="00EE77CC" w:rsidP="004D1F60">
      <w:pPr>
        <w:pStyle w:val="Nagwek6"/>
        <w:spacing w:before="0"/>
        <w:rPr>
          <w:rFonts w:asciiTheme="minorHAnsi" w:hAnsiTheme="minorHAnsi" w:cs="Arial"/>
          <w:sz w:val="18"/>
          <w:szCs w:val="18"/>
          <w:lang w:val="pl-PL"/>
        </w:rPr>
      </w:pPr>
    </w:p>
    <w:p w:rsidR="002B5E79" w:rsidRPr="00016D83" w:rsidRDefault="002B5E79" w:rsidP="004D1F60">
      <w:pPr>
        <w:spacing w:after="0" w:line="240" w:lineRule="auto"/>
        <w:rPr>
          <w:sz w:val="18"/>
          <w:szCs w:val="18"/>
        </w:rPr>
      </w:pPr>
      <w:r w:rsidRPr="00016D83">
        <w:rPr>
          <w:sz w:val="18"/>
          <w:szCs w:val="18"/>
        </w:rPr>
        <w:t>W związku z pytaniami Wykonawców, Zamawiający wyjaśnia:</w:t>
      </w:r>
    </w:p>
    <w:p w:rsidR="002B5E79" w:rsidRPr="00016D83" w:rsidRDefault="002B5E79" w:rsidP="004D1F60">
      <w:pPr>
        <w:spacing w:after="0" w:line="240" w:lineRule="auto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016D83">
        <w:rPr>
          <w:rFonts w:eastAsia="Times New Roman" w:cs="Calibri"/>
          <w:b/>
          <w:sz w:val="18"/>
          <w:szCs w:val="18"/>
          <w:u w:val="single"/>
          <w:lang w:eastAsia="pl-PL"/>
        </w:rPr>
        <w:t>Pytania dotyczące projektu umowy, stanowiącego załącznik nr 1 do SIWZ.</w:t>
      </w:r>
    </w:p>
    <w:p w:rsidR="002B5E79" w:rsidRPr="00016D83" w:rsidRDefault="002B5E79" w:rsidP="008958F4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  <w:r w:rsidRPr="00016D83">
        <w:rPr>
          <w:rFonts w:eastAsia="Times New Roman" w:cs="Calibri"/>
          <w:color w:val="000000"/>
          <w:sz w:val="18"/>
          <w:szCs w:val="18"/>
          <w:lang w:eastAsia="pl-PL"/>
        </w:rPr>
        <w:t>W nawiązaniu do zapisów SIWZ, sugerujących konieczność uwzględnienia w cenie oferty wszystkich kosztów związanych z realizacja zamówienia, zwracamy się z prośbą o podanie prognozowanej ilości zamówień, składanych przez Zamawiającego w trakcie realizacji umowy w sprawie zamówienia publicznego.</w:t>
      </w:r>
    </w:p>
    <w:p w:rsidR="002B5E79" w:rsidRPr="00016D83" w:rsidRDefault="002B5E79" w:rsidP="004D1F60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  <w:r w:rsidRPr="00016D83">
        <w:rPr>
          <w:rFonts w:eastAsia="Times New Roman" w:cs="Calibri"/>
          <w:color w:val="000000"/>
          <w:sz w:val="18"/>
          <w:szCs w:val="18"/>
          <w:lang w:eastAsia="pl-PL"/>
        </w:rPr>
        <w:t>Powyższe stanowi niezbędne informacje, konieczne do właściwego przygotowania oferty przetargowej w zakresie dokonania właściwej wyceny asortymentu w koszt którego Wykonawcy powinni wkalkulować koszt wykonywanych dostaw.</w:t>
      </w:r>
    </w:p>
    <w:p w:rsidR="002B5E79" w:rsidRPr="00016D83" w:rsidRDefault="002B5E79" w:rsidP="004D1F60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  <w:r w:rsidRPr="00016D83">
        <w:rPr>
          <w:rFonts w:eastAsia="Times New Roman" w:cs="Calibri"/>
          <w:color w:val="000000"/>
          <w:sz w:val="18"/>
          <w:szCs w:val="18"/>
          <w:lang w:eastAsia="pl-PL"/>
        </w:rPr>
        <w:t>Dodatkowo wnosimy o wprowadzenie do projektu umowy zapisu o następującym brzmieniu:</w:t>
      </w:r>
    </w:p>
    <w:p w:rsidR="002B5E79" w:rsidRPr="00016D83" w:rsidRDefault="002B5E79" w:rsidP="004D1F60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  <w:r w:rsidRPr="00016D83">
        <w:rPr>
          <w:rFonts w:eastAsia="Times New Roman" w:cs="Calibri"/>
          <w:color w:val="000000"/>
          <w:sz w:val="18"/>
          <w:szCs w:val="18"/>
          <w:lang w:eastAsia="pl-PL"/>
        </w:rPr>
        <w:t>„Zamawiający oświadcza, że w trakcie realizacji umowy przewiduje realizacje maksymalnie …. dostaw miesięcznie, co daje liczbę ….. dostaw przez pełen okres obowiązywania niniejszej umowy. W przypadku złożenia większej ilości zamówień od ilości prognozowanych w okresie miesięcznym, Zamawiający wyraża zgodę na realizację zamówienia w terminie dostosowanym do prognoz.”</w:t>
      </w:r>
    </w:p>
    <w:p w:rsidR="004D1F60" w:rsidRPr="00016D83" w:rsidRDefault="004D1F60" w:rsidP="004D1F60">
      <w:pPr>
        <w:spacing w:after="0" w:line="240" w:lineRule="auto"/>
        <w:jc w:val="both"/>
        <w:rPr>
          <w:rFonts w:eastAsia="Times New Roman" w:cs="Calibri"/>
          <w:b/>
          <w:color w:val="000000"/>
          <w:sz w:val="18"/>
          <w:szCs w:val="18"/>
          <w:lang w:eastAsia="pl-PL"/>
        </w:rPr>
      </w:pPr>
      <w:r w:rsidRPr="00016D83">
        <w:rPr>
          <w:rFonts w:eastAsia="Times New Roman" w:cs="Calibri"/>
          <w:b/>
          <w:color w:val="000000"/>
          <w:sz w:val="18"/>
          <w:szCs w:val="18"/>
          <w:lang w:eastAsia="pl-PL"/>
        </w:rPr>
        <w:t>Odpowiedź: Zamawiający podtrzymuje zapisy siwz.</w:t>
      </w:r>
    </w:p>
    <w:p w:rsidR="002B5E79" w:rsidRPr="00016D83" w:rsidRDefault="002B5E79" w:rsidP="008958F4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Calibri"/>
          <w:bCs/>
          <w:iCs/>
          <w:spacing w:val="10"/>
          <w:sz w:val="18"/>
          <w:szCs w:val="18"/>
          <w:lang w:eastAsia="pl-PL"/>
        </w:rPr>
      </w:pPr>
      <w:r w:rsidRPr="00016D83">
        <w:rPr>
          <w:rFonts w:eastAsia="Times New Roman" w:cs="Calibri"/>
          <w:bCs/>
          <w:iCs/>
          <w:spacing w:val="10"/>
          <w:sz w:val="18"/>
          <w:szCs w:val="18"/>
          <w:lang w:eastAsia="pl-PL"/>
        </w:rPr>
        <w:t>Czy Zamawiający wyrazi zgodę na poniższą modyfikację w § 1 ust. 10:</w:t>
      </w:r>
    </w:p>
    <w:p w:rsidR="002B5E79" w:rsidRPr="00016D83" w:rsidRDefault="002B5E79" w:rsidP="004D1F60">
      <w:pPr>
        <w:widowControl w:val="0"/>
        <w:tabs>
          <w:tab w:val="left" w:pos="142"/>
          <w:tab w:val="left" w:pos="360"/>
        </w:tabs>
        <w:suppressAutoHyphens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>"...,że wartość umowy będzie stanowić suma wartości poszczególnych zamówień</w:t>
      </w:r>
      <w:r w:rsidRPr="00016D83">
        <w:rPr>
          <w:rFonts w:eastAsia="Lucida Sans Unicode" w:cs="Calibri"/>
          <w:kern w:val="1"/>
          <w:sz w:val="18"/>
          <w:szCs w:val="18"/>
          <w:lang w:eastAsia="pl-PL"/>
        </w:rPr>
        <w:t xml:space="preserve"> (</w:t>
      </w:r>
      <w:r w:rsidRPr="00016D83">
        <w:rPr>
          <w:rFonts w:eastAsia="Lucida Sans Unicode" w:cs="Calibri"/>
          <w:b/>
          <w:kern w:val="1"/>
          <w:sz w:val="18"/>
          <w:szCs w:val="18"/>
          <w:lang w:eastAsia="pl-PL"/>
        </w:rPr>
        <w:t>nie mniejsza niż 80% ustalonej Wartości Maksymalnej Umowy</w:t>
      </w:r>
      <w:r w:rsidRPr="00016D83">
        <w:rPr>
          <w:rFonts w:eastAsia="Lucida Sans Unicode" w:cs="Calibri"/>
          <w:kern w:val="1"/>
          <w:sz w:val="18"/>
          <w:szCs w:val="18"/>
          <w:lang w:eastAsia="pl-PL"/>
        </w:rPr>
        <w:t xml:space="preserve">) </w:t>
      </w:r>
      <w:r w:rsidRPr="00016D83">
        <w:rPr>
          <w:rFonts w:eastAsia="Times New Roman" w:cs="Calibri"/>
          <w:sz w:val="18"/>
          <w:szCs w:val="18"/>
          <w:lang w:eastAsia="pl-PL"/>
        </w:rPr>
        <w:t>oraz, że ustalona maksymalna kwota nie upoważnia Wykonawcy do żądania złożenia przez Zamawiającego zamówienia do pełnej wysokości kwoty maksymalnej. "</w:t>
      </w:r>
    </w:p>
    <w:p w:rsidR="00A8356B" w:rsidRPr="00016D83" w:rsidRDefault="004D1F60" w:rsidP="00A8356B">
      <w:pPr>
        <w:widowControl w:val="0"/>
        <w:tabs>
          <w:tab w:val="left" w:pos="142"/>
          <w:tab w:val="left" w:pos="360"/>
        </w:tabs>
        <w:suppressAutoHyphens/>
        <w:spacing w:after="0" w:line="240" w:lineRule="auto"/>
        <w:jc w:val="both"/>
        <w:rPr>
          <w:b/>
          <w:sz w:val="18"/>
          <w:szCs w:val="18"/>
        </w:rPr>
      </w:pPr>
      <w:r w:rsidRPr="00016D83">
        <w:rPr>
          <w:rFonts w:eastAsia="Times New Roman" w:cs="Calibri"/>
          <w:b/>
          <w:sz w:val="18"/>
          <w:szCs w:val="18"/>
          <w:lang w:eastAsia="pl-PL"/>
        </w:rPr>
        <w:t>Odpowiedź: Zamawiający</w:t>
      </w:r>
      <w:r w:rsidR="00A8356B" w:rsidRPr="00016D83">
        <w:rPr>
          <w:b/>
          <w:sz w:val="18"/>
          <w:szCs w:val="18"/>
        </w:rPr>
        <w:t xml:space="preserve"> zmienia zapis. Aktualne brzmienie</w:t>
      </w:r>
      <w:r w:rsidR="00016D83" w:rsidRPr="00016D83">
        <w:rPr>
          <w:b/>
          <w:sz w:val="18"/>
          <w:szCs w:val="18"/>
        </w:rPr>
        <w:t xml:space="preserve"> </w:t>
      </w:r>
      <w:r w:rsidR="00016D83" w:rsidRPr="00016D83">
        <w:rPr>
          <w:rFonts w:eastAsia="Times New Roman" w:cs="Calibri"/>
          <w:b/>
          <w:bCs/>
          <w:iCs/>
          <w:spacing w:val="10"/>
          <w:sz w:val="18"/>
          <w:szCs w:val="18"/>
          <w:lang w:eastAsia="pl-PL"/>
        </w:rPr>
        <w:t>§ 1 ust. 10</w:t>
      </w:r>
      <w:r w:rsidR="00A8356B" w:rsidRPr="00016D83">
        <w:rPr>
          <w:b/>
          <w:sz w:val="18"/>
          <w:szCs w:val="18"/>
        </w:rPr>
        <w:t>:</w:t>
      </w:r>
    </w:p>
    <w:p w:rsidR="00A8356B" w:rsidRPr="00016D83" w:rsidRDefault="00A8356B" w:rsidP="00A8356B">
      <w:pPr>
        <w:widowControl w:val="0"/>
        <w:tabs>
          <w:tab w:val="left" w:pos="142"/>
          <w:tab w:val="left" w:pos="360"/>
        </w:tabs>
        <w:suppressAutoHyphens/>
        <w:spacing w:after="0" w:line="240" w:lineRule="auto"/>
        <w:ind w:left="284"/>
        <w:jc w:val="both"/>
        <w:rPr>
          <w:b/>
          <w:sz w:val="18"/>
          <w:szCs w:val="18"/>
        </w:rPr>
      </w:pPr>
      <w:r w:rsidRPr="00016D83">
        <w:rPr>
          <w:b/>
          <w:sz w:val="18"/>
          <w:szCs w:val="18"/>
        </w:rPr>
        <w:t>Wartość maksymalną umowy na dzień jej zawarcia dla celów zamówienia publicznego (dalej jako „Wartość Maksymalna Umowy”) określa się w wysokości brutto ................................................. PLN z zastrzeżeniem, że wartość umowy będzie stanowić suma wartości poszczególnych zamówień</w:t>
      </w:r>
      <w:r w:rsidRPr="00016D83">
        <w:rPr>
          <w:rFonts w:eastAsia="Lucida Sans Unicode"/>
          <w:b/>
          <w:kern w:val="1"/>
          <w:sz w:val="18"/>
          <w:szCs w:val="18"/>
          <w:lang/>
        </w:rPr>
        <w:t xml:space="preserve"> (nie mniejsza niż 60% ustalonej Wartości Maksymalnej Umowy) </w:t>
      </w:r>
      <w:r w:rsidRPr="00016D83">
        <w:rPr>
          <w:b/>
          <w:sz w:val="18"/>
          <w:szCs w:val="18"/>
        </w:rPr>
        <w:t xml:space="preserve">oraz, że ustalona maksymalna kwota nie upoważnia Wykonawcy do żądania złożenia przez Zamawiającego zamówienia do pełnej wysokości kwoty maksymalnej. </w:t>
      </w:r>
    </w:p>
    <w:p w:rsidR="002B5E79" w:rsidRPr="00016D83" w:rsidRDefault="002B5E79" w:rsidP="008958F4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hanging="11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>Czy Zamawiający wyrazi zgodę na zmianę wysokości kary umownej w poniżej przedstawiony sposób:</w:t>
      </w:r>
    </w:p>
    <w:p w:rsidR="002B5E79" w:rsidRPr="00016D83" w:rsidRDefault="002B5E79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>§ 6 ust. 1 b</w:t>
      </w:r>
    </w:p>
    <w:p w:rsidR="004D1F60" w:rsidRPr="00016D83" w:rsidRDefault="002B5E79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>w wysokości 0,5 % wartości brutto niezrealizowanej w terminie dostawy partii towaru za każdy rozpoczęty dzień zwłoki, jednak nie więcej niż 10% wartości niezrealizowanej partii towaru</w:t>
      </w:r>
    </w:p>
    <w:p w:rsidR="002B5E79" w:rsidRPr="00016D83" w:rsidRDefault="002B5E79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>§ 6 ust. 1 c</w:t>
      </w:r>
    </w:p>
    <w:p w:rsidR="002B5E79" w:rsidRPr="00016D83" w:rsidRDefault="002B5E79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>w wysokości 0,5 % wartości brutto reklamowanego towaru z tytułu nie załatwienia reklamacji w terminie za każdy rozpoczęty dzień zwłoki, jednak nie więcej niż 10% wartości reklamowanego towaru.</w:t>
      </w:r>
    </w:p>
    <w:p w:rsidR="004D1F60" w:rsidRPr="00016D83" w:rsidRDefault="004D1F60" w:rsidP="004D1F60">
      <w:pPr>
        <w:spacing w:after="0" w:line="240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016D83">
        <w:rPr>
          <w:rFonts w:eastAsia="Times New Roman" w:cs="Calibri"/>
          <w:b/>
          <w:sz w:val="18"/>
          <w:szCs w:val="18"/>
          <w:lang w:eastAsia="pl-PL"/>
        </w:rPr>
        <w:t>Odpowiedź: Zamawiający podtrzymuje zapisy siwz</w:t>
      </w:r>
    </w:p>
    <w:p w:rsidR="002B5E79" w:rsidRPr="00016D83" w:rsidRDefault="002B5E79" w:rsidP="004D1F60">
      <w:pPr>
        <w:spacing w:after="0" w:line="240" w:lineRule="auto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016D83">
        <w:rPr>
          <w:rFonts w:eastAsia="Times New Roman" w:cs="Calibri"/>
          <w:b/>
          <w:sz w:val="18"/>
          <w:szCs w:val="18"/>
          <w:u w:val="single"/>
          <w:lang w:eastAsia="pl-PL"/>
        </w:rPr>
        <w:t>Pytania dotyczące asortymentu.</w:t>
      </w:r>
      <w:bookmarkStart w:id="0" w:name="_GoBack"/>
      <w:bookmarkEnd w:id="0"/>
    </w:p>
    <w:p w:rsidR="002B5E79" w:rsidRPr="00016D83" w:rsidRDefault="004D1F60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 xml:space="preserve">1. </w:t>
      </w:r>
      <w:r w:rsidR="002B5E79" w:rsidRPr="00016D83">
        <w:rPr>
          <w:rFonts w:eastAsia="Times New Roman" w:cs="Calibri"/>
          <w:sz w:val="18"/>
          <w:szCs w:val="18"/>
          <w:lang w:eastAsia="pl-PL"/>
        </w:rPr>
        <w:t>Czy Zamawiający  w pozycji 13 wymaga przeciwciała sprzężonego z Pe?</w:t>
      </w:r>
    </w:p>
    <w:p w:rsidR="004D1F60" w:rsidRPr="00016D83" w:rsidRDefault="004D1F60" w:rsidP="004D1F60">
      <w:pPr>
        <w:spacing w:after="0" w:line="240" w:lineRule="auto"/>
        <w:ind w:left="284" w:hanging="284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016D83">
        <w:rPr>
          <w:rFonts w:eastAsia="Times New Roman" w:cs="Calibri"/>
          <w:b/>
          <w:sz w:val="18"/>
          <w:szCs w:val="18"/>
          <w:lang w:eastAsia="pl-PL"/>
        </w:rPr>
        <w:t>Odpowiedź: Tak</w:t>
      </w:r>
    </w:p>
    <w:p w:rsidR="002B5E79" w:rsidRPr="00016D83" w:rsidRDefault="004D1F60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 xml:space="preserve">2. </w:t>
      </w:r>
      <w:r w:rsidR="002B5E79" w:rsidRPr="00016D83">
        <w:rPr>
          <w:rFonts w:eastAsia="Times New Roman" w:cs="Calibri"/>
          <w:sz w:val="18"/>
          <w:szCs w:val="18"/>
          <w:lang w:eastAsia="pl-PL"/>
        </w:rPr>
        <w:t>Czy Zamawiający w pozycji 14 wymaga przeciwciała sprzężonego z FITC?</w:t>
      </w:r>
    </w:p>
    <w:p w:rsidR="004D1F60" w:rsidRPr="00016D83" w:rsidRDefault="004D1F60" w:rsidP="004D1F60">
      <w:pPr>
        <w:spacing w:after="0" w:line="240" w:lineRule="auto"/>
        <w:ind w:left="284" w:hanging="284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016D83">
        <w:rPr>
          <w:rFonts w:eastAsia="Times New Roman" w:cs="Calibri"/>
          <w:b/>
          <w:sz w:val="18"/>
          <w:szCs w:val="18"/>
          <w:lang w:eastAsia="pl-PL"/>
        </w:rPr>
        <w:t>Odpowiedź: Tak</w:t>
      </w:r>
    </w:p>
    <w:p w:rsidR="002B5E79" w:rsidRPr="00016D83" w:rsidRDefault="004D1F60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 xml:space="preserve">3. </w:t>
      </w:r>
      <w:r w:rsidR="002B5E79" w:rsidRPr="00016D83">
        <w:rPr>
          <w:rFonts w:eastAsia="Times New Roman" w:cs="Calibri"/>
          <w:sz w:val="18"/>
          <w:szCs w:val="18"/>
          <w:lang w:eastAsia="pl-PL"/>
        </w:rPr>
        <w:t>Czy Zamawiający w pozycji 56 wymaga przeciwciała sprzężonego z BV510?</w:t>
      </w:r>
    </w:p>
    <w:p w:rsidR="004D1F60" w:rsidRPr="00016D83" w:rsidRDefault="004D1F60" w:rsidP="004D1F60">
      <w:pPr>
        <w:spacing w:after="0" w:line="240" w:lineRule="auto"/>
        <w:ind w:left="284" w:hanging="284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016D83">
        <w:rPr>
          <w:rFonts w:eastAsia="Times New Roman" w:cs="Calibri"/>
          <w:b/>
          <w:sz w:val="18"/>
          <w:szCs w:val="18"/>
          <w:lang w:eastAsia="pl-PL"/>
        </w:rPr>
        <w:t>Odpowiedź: Tak</w:t>
      </w:r>
    </w:p>
    <w:p w:rsidR="002B5E79" w:rsidRPr="00016D83" w:rsidRDefault="004D1F60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 xml:space="preserve">4. </w:t>
      </w:r>
      <w:r w:rsidR="002B5E79" w:rsidRPr="00016D83">
        <w:rPr>
          <w:rFonts w:eastAsia="Times New Roman" w:cs="Calibri"/>
          <w:sz w:val="18"/>
          <w:szCs w:val="18"/>
          <w:lang w:eastAsia="pl-PL"/>
        </w:rPr>
        <w:t>Czy Zamawiający w pozycji 111 wymaga przeciwciała CD8?</w:t>
      </w:r>
    </w:p>
    <w:p w:rsidR="004D1F60" w:rsidRPr="00016D83" w:rsidRDefault="004D1F60" w:rsidP="004D1F60">
      <w:pPr>
        <w:spacing w:after="0" w:line="240" w:lineRule="auto"/>
        <w:ind w:left="284" w:hanging="284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016D83">
        <w:rPr>
          <w:rFonts w:eastAsia="Times New Roman" w:cs="Calibri"/>
          <w:b/>
          <w:sz w:val="18"/>
          <w:szCs w:val="18"/>
          <w:lang w:eastAsia="pl-PL"/>
        </w:rPr>
        <w:t>Odpowiedź: Tak</w:t>
      </w:r>
    </w:p>
    <w:p w:rsidR="002B5E79" w:rsidRPr="00016D83" w:rsidRDefault="004D1F60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 xml:space="preserve">5. </w:t>
      </w:r>
      <w:r w:rsidR="002B5E79" w:rsidRPr="00016D83">
        <w:rPr>
          <w:rFonts w:eastAsia="Times New Roman" w:cs="Calibri"/>
          <w:sz w:val="18"/>
          <w:szCs w:val="18"/>
          <w:lang w:eastAsia="pl-PL"/>
        </w:rPr>
        <w:t>Czy Zamawiający w pozycji 118 wymaga przeciwciała CD203c?</w:t>
      </w:r>
    </w:p>
    <w:p w:rsidR="004D1F60" w:rsidRPr="00016D83" w:rsidRDefault="004D1F60" w:rsidP="004D1F60">
      <w:pPr>
        <w:spacing w:after="0" w:line="240" w:lineRule="auto"/>
        <w:ind w:left="284" w:hanging="284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016D83">
        <w:rPr>
          <w:rFonts w:eastAsia="Times New Roman" w:cs="Calibri"/>
          <w:b/>
          <w:sz w:val="18"/>
          <w:szCs w:val="18"/>
          <w:lang w:eastAsia="pl-PL"/>
        </w:rPr>
        <w:t>Odpowiedź: Tak</w:t>
      </w:r>
    </w:p>
    <w:p w:rsidR="002B5E79" w:rsidRPr="00016D83" w:rsidRDefault="002B5E79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>6. Czy Zamawiający w pozycjach 1, 4, 8-12, 17-20, 22, 35-40, 42,43, 47, 51, 52, 54, 56, 59, 65, 67, 68, 70, 71, 73, 75, 79, 81-84, 87-91, 94, 97-105, 109, 112-115, 118-121   dopuści produkty nie posiadające certyfikatu CE/IVD?</w:t>
      </w:r>
    </w:p>
    <w:p w:rsidR="004D1F60" w:rsidRPr="00016D83" w:rsidRDefault="004D1F60" w:rsidP="004D1F60">
      <w:pPr>
        <w:spacing w:after="0" w:line="240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016D83">
        <w:rPr>
          <w:rFonts w:eastAsia="Times New Roman" w:cs="Calibri"/>
          <w:b/>
          <w:sz w:val="18"/>
          <w:szCs w:val="18"/>
          <w:lang w:eastAsia="pl-PL"/>
        </w:rPr>
        <w:t>Odpowiedź: Zamawiający dopuszcza również.</w:t>
      </w:r>
    </w:p>
    <w:p w:rsidR="002B5E79" w:rsidRPr="00016D83" w:rsidRDefault="004D1F60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 xml:space="preserve">7. </w:t>
      </w:r>
      <w:r w:rsidR="002B5E79" w:rsidRPr="00016D83">
        <w:rPr>
          <w:rFonts w:eastAsia="Times New Roman" w:cs="Calibri"/>
          <w:sz w:val="18"/>
          <w:szCs w:val="18"/>
          <w:lang w:eastAsia="pl-PL"/>
        </w:rPr>
        <w:t>Czy w poz. 24 i 47 Zamawiający dopuści produkty z terminem ważności 3 miesiące od daty dostawy?</w:t>
      </w:r>
    </w:p>
    <w:p w:rsidR="004D1F60" w:rsidRPr="00016D83" w:rsidRDefault="004D1F60" w:rsidP="004D1F60">
      <w:pPr>
        <w:spacing w:after="0" w:line="240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016D83">
        <w:rPr>
          <w:rFonts w:eastAsia="Times New Roman" w:cs="Calibri"/>
          <w:b/>
          <w:sz w:val="18"/>
          <w:szCs w:val="18"/>
          <w:lang w:eastAsia="pl-PL"/>
        </w:rPr>
        <w:t>Odpowiedź: Zamawiający podtrzymuje zapisy siwz</w:t>
      </w:r>
    </w:p>
    <w:p w:rsidR="002B5E79" w:rsidRPr="00016D83" w:rsidRDefault="002B5E79" w:rsidP="004D1F60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016D83">
        <w:rPr>
          <w:rFonts w:eastAsia="Times New Roman" w:cs="Calibri"/>
          <w:sz w:val="18"/>
          <w:szCs w:val="18"/>
          <w:lang w:eastAsia="pl-PL"/>
        </w:rPr>
        <w:t>8. Czy w poz. 72, 75, 77, 93, 95 Zamawiający dopuści produkty z terminem ważności 5 miesięcy od daty dostawy?</w:t>
      </w:r>
    </w:p>
    <w:p w:rsidR="004D1F60" w:rsidRPr="00016D83" w:rsidRDefault="004D1F60" w:rsidP="004D1F60">
      <w:pPr>
        <w:spacing w:after="0" w:line="240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016D83">
        <w:rPr>
          <w:rFonts w:eastAsia="Times New Roman" w:cs="Calibri"/>
          <w:b/>
          <w:sz w:val="18"/>
          <w:szCs w:val="18"/>
          <w:lang w:eastAsia="pl-PL"/>
        </w:rPr>
        <w:t>Odpowiedź: Zamawiający podtrzymuje zapisy siwz</w:t>
      </w:r>
    </w:p>
    <w:p w:rsidR="005E1B7B" w:rsidRPr="00016D83" w:rsidRDefault="005E1B7B" w:rsidP="004D1F60">
      <w:pPr>
        <w:spacing w:after="0" w:line="240" w:lineRule="auto"/>
        <w:rPr>
          <w:sz w:val="18"/>
          <w:szCs w:val="18"/>
        </w:rPr>
      </w:pPr>
    </w:p>
    <w:p w:rsidR="009B5FAE" w:rsidRPr="00016D83" w:rsidRDefault="009B5FAE" w:rsidP="004D1F6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016D83">
        <w:rPr>
          <w:rFonts w:cs="Times New Roman"/>
          <w:sz w:val="18"/>
          <w:szCs w:val="18"/>
        </w:rPr>
        <w:t>Pozostałe zapisy siwz pozostają bez zmian.</w:t>
      </w:r>
    </w:p>
    <w:p w:rsidR="009B5FAE" w:rsidRPr="00016D83" w:rsidRDefault="009B5FAE" w:rsidP="004D1F6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016D83">
        <w:rPr>
          <w:rFonts w:cs="Times New Roman"/>
          <w:sz w:val="18"/>
          <w:szCs w:val="18"/>
        </w:rPr>
        <w:t>Niniejsze pismo zamieszczone zostaje na stronie internetowej bip.usdk</w:t>
      </w:r>
    </w:p>
    <w:p w:rsidR="009B5FAE" w:rsidRPr="00016D83" w:rsidRDefault="009B5FAE" w:rsidP="004D1F60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46F78" w:rsidRPr="00016D83" w:rsidRDefault="00E46F78" w:rsidP="004D1F60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016D83" w:rsidRDefault="009B5FAE" w:rsidP="004D1F6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  <w:t>Z-ca Dyrektora ds.</w:t>
      </w:r>
      <w:r w:rsidR="00737E97" w:rsidRPr="00016D83">
        <w:rPr>
          <w:rFonts w:cs="Times New Roman"/>
          <w:sz w:val="18"/>
          <w:szCs w:val="18"/>
        </w:rPr>
        <w:t xml:space="preserve"> </w:t>
      </w:r>
      <w:r w:rsidR="00EE77CC" w:rsidRPr="00016D83">
        <w:rPr>
          <w:rFonts w:cs="Times New Roman"/>
          <w:sz w:val="18"/>
          <w:szCs w:val="18"/>
        </w:rPr>
        <w:t>Lecznictwa</w:t>
      </w:r>
    </w:p>
    <w:p w:rsidR="009B5FAE" w:rsidRPr="00016D83" w:rsidRDefault="009B5FAE" w:rsidP="004D1F6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Pr="00016D83">
        <w:rPr>
          <w:rFonts w:cs="Times New Roman"/>
          <w:sz w:val="18"/>
          <w:szCs w:val="18"/>
        </w:rPr>
        <w:tab/>
      </w:r>
      <w:r w:rsidR="00EE77CC" w:rsidRPr="00016D83">
        <w:rPr>
          <w:rFonts w:cs="Times New Roman"/>
          <w:sz w:val="18"/>
          <w:szCs w:val="18"/>
        </w:rPr>
        <w:t>lek. med. Andrzej Bałaga</w:t>
      </w:r>
    </w:p>
    <w:sectPr w:rsidR="009B5FAE" w:rsidRPr="00016D83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3E46C05"/>
    <w:multiLevelType w:val="hybridMultilevel"/>
    <w:tmpl w:val="D61A61F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674D9"/>
    <w:multiLevelType w:val="hybridMultilevel"/>
    <w:tmpl w:val="CFB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826AD"/>
    <w:multiLevelType w:val="hybridMultilevel"/>
    <w:tmpl w:val="7DEA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D7330"/>
    <w:multiLevelType w:val="hybridMultilevel"/>
    <w:tmpl w:val="7DEA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4"/>
  </w:num>
  <w:num w:numId="8">
    <w:abstractNumId w:val="18"/>
  </w:num>
  <w:num w:numId="9">
    <w:abstractNumId w:val="0"/>
  </w:num>
  <w:num w:numId="10">
    <w:abstractNumId w:val="16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12"/>
  </w:num>
  <w:num w:numId="19">
    <w:abstractNumId w:val="19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16D83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B5E79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4D1F60"/>
    <w:rsid w:val="00534DAA"/>
    <w:rsid w:val="0058208B"/>
    <w:rsid w:val="005D7180"/>
    <w:rsid w:val="005E1B7B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82260"/>
    <w:rsid w:val="008958F4"/>
    <w:rsid w:val="0089747C"/>
    <w:rsid w:val="008A4EA0"/>
    <w:rsid w:val="008C14E3"/>
    <w:rsid w:val="008F43DC"/>
    <w:rsid w:val="0090407E"/>
    <w:rsid w:val="00935E6F"/>
    <w:rsid w:val="0096704B"/>
    <w:rsid w:val="00974AB5"/>
    <w:rsid w:val="0099231B"/>
    <w:rsid w:val="00993F6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356B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31F00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4</cp:revision>
  <cp:lastPrinted>2016-10-25T13:20:00Z</cp:lastPrinted>
  <dcterms:created xsi:type="dcterms:W3CDTF">2016-10-24T12:54:00Z</dcterms:created>
  <dcterms:modified xsi:type="dcterms:W3CDTF">2016-10-25T13:20:00Z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