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A42242">
        <w:rPr>
          <w:rFonts w:cs="Tahoma"/>
          <w:sz w:val="20"/>
          <w:szCs w:val="20"/>
        </w:rPr>
        <w:t>25</w:t>
      </w:r>
      <w:r w:rsidR="00C508E9" w:rsidRPr="00882260">
        <w:rPr>
          <w:rFonts w:cs="Tahoma"/>
          <w:sz w:val="20"/>
          <w:szCs w:val="20"/>
        </w:rPr>
        <w:t>.</w:t>
      </w:r>
      <w:r w:rsidR="00EC53B1" w:rsidRPr="00882260">
        <w:rPr>
          <w:rFonts w:cs="Tahoma"/>
          <w:sz w:val="20"/>
          <w:szCs w:val="20"/>
        </w:rPr>
        <w:t>1</w:t>
      </w:r>
      <w:r w:rsidR="00C508E9" w:rsidRPr="00882260">
        <w:rPr>
          <w:rFonts w:cs="Tahoma"/>
          <w:sz w:val="20"/>
          <w:szCs w:val="20"/>
        </w:rPr>
        <w:t>0</w:t>
      </w:r>
      <w:r w:rsidR="008F43DC" w:rsidRPr="00882260">
        <w:rPr>
          <w:rFonts w:cs="Tahoma"/>
          <w:sz w:val="20"/>
          <w:szCs w:val="20"/>
        </w:rPr>
        <w:t>.2016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75175D">
        <w:rPr>
          <w:rFonts w:cs="Tahoma"/>
          <w:sz w:val="20"/>
          <w:szCs w:val="20"/>
        </w:rPr>
        <w:t>100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737E97" w:rsidRPr="00882260">
        <w:rPr>
          <w:rFonts w:cs="Tahoma"/>
          <w:sz w:val="20"/>
          <w:szCs w:val="20"/>
        </w:rPr>
        <w:t>/p-1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882260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A85B30" w:rsidRPr="00882260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EE77CC" w:rsidRPr="00882260">
        <w:rPr>
          <w:rFonts w:eastAsia="Lucida Sans Unicode" w:cs="Arial"/>
          <w:kern w:val="1"/>
          <w:sz w:val="20"/>
          <w:szCs w:val="20"/>
        </w:rPr>
        <w:t>dostawę</w:t>
      </w:r>
      <w:r w:rsidR="00882260" w:rsidRPr="00882260">
        <w:rPr>
          <w:rFonts w:eastAsia="Lucida Sans Unicode" w:cs="Arial"/>
          <w:kern w:val="1"/>
          <w:sz w:val="20"/>
          <w:szCs w:val="20"/>
        </w:rPr>
        <w:t xml:space="preserve"> </w:t>
      </w:r>
      <w:r w:rsidR="00882260" w:rsidRPr="00882260">
        <w:rPr>
          <w:rFonts w:ascii="Calibri" w:eastAsia="Lucida Sans Unicode" w:hAnsi="Calibri" w:cs="Arial"/>
          <w:kern w:val="1"/>
          <w:sz w:val="20"/>
          <w:szCs w:val="20"/>
        </w:rPr>
        <w:t xml:space="preserve">dostawa </w:t>
      </w:r>
      <w:r w:rsidR="0075175D">
        <w:rPr>
          <w:rFonts w:ascii="Calibri" w:eastAsia="Lucida Sans Unicode" w:hAnsi="Calibri" w:cs="Arial"/>
          <w:kern w:val="1"/>
          <w:sz w:val="20"/>
          <w:szCs w:val="20"/>
        </w:rPr>
        <w:t>drobnego sprzętu medycznego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882260" w:rsidRPr="00882260">
        <w:rPr>
          <w:rFonts w:eastAsia="Lucida Sans Unicode" w:cs="Arial"/>
          <w:kern w:val="1"/>
          <w:sz w:val="20"/>
          <w:szCs w:val="20"/>
        </w:rPr>
        <w:t>E</w:t>
      </w:r>
      <w:r w:rsidR="0075175D">
        <w:rPr>
          <w:rFonts w:eastAsia="Lucida Sans Unicode" w:cs="Arial"/>
          <w:kern w:val="1"/>
          <w:sz w:val="20"/>
          <w:szCs w:val="20"/>
        </w:rPr>
        <w:t>ZP-271-2/100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EE77CC" w:rsidRPr="00882260">
        <w:rPr>
          <w:rFonts w:cs="Arial"/>
          <w:color w:val="000000"/>
          <w:sz w:val="20"/>
          <w:szCs w:val="20"/>
        </w:rPr>
        <w:t>.</w:t>
      </w:r>
    </w:p>
    <w:p w:rsidR="00EE77CC" w:rsidRPr="00882260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5E1B7B" w:rsidRPr="00882260" w:rsidRDefault="005E1B7B" w:rsidP="005E1B7B">
      <w:pPr>
        <w:rPr>
          <w:sz w:val="20"/>
          <w:szCs w:val="20"/>
        </w:rPr>
      </w:pPr>
    </w:p>
    <w:p w:rsidR="00EE77CC" w:rsidRDefault="0075175D" w:rsidP="00EC53B1">
      <w:pPr>
        <w:pStyle w:val="Akapitzlist"/>
        <w:spacing w:after="0" w:line="240" w:lineRule="auto"/>
        <w:ind w:left="284" w:hanging="284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 związku z zapytaniami, Zamawiającym wyjaśnia:</w:t>
      </w:r>
    </w:p>
    <w:p w:rsidR="0075175D" w:rsidRPr="00882260" w:rsidRDefault="0075175D" w:rsidP="00EC53B1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lang w:eastAsia="pl-PL"/>
        </w:rPr>
      </w:pPr>
    </w:p>
    <w:p w:rsidR="0060595D" w:rsidRPr="0075175D" w:rsidRDefault="0075175D" w:rsidP="00EC53B1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75175D">
        <w:rPr>
          <w:rFonts w:cs="Times New Roman"/>
          <w:sz w:val="20"/>
          <w:szCs w:val="20"/>
        </w:rPr>
        <w:t>Pytanie 1  - GRUPA 2</w:t>
      </w:r>
    </w:p>
    <w:p w:rsidR="0075175D" w:rsidRPr="0075175D" w:rsidRDefault="0075175D" w:rsidP="0075175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5175D">
        <w:rPr>
          <w:rFonts w:cs="Times New Roman"/>
          <w:sz w:val="20"/>
          <w:szCs w:val="20"/>
        </w:rPr>
        <w:t>Zwracamy się z prośbą o dopuszczenie w grupie 2 czterokomorowego zestawu do drenażu klatki piersiowej z przeźroczystą przednią ścianką o całkowitej pojemności 2300ml – pozostałe kryteria zgodnie z SIWZ</w:t>
      </w:r>
    </w:p>
    <w:p w:rsidR="00CC1D65" w:rsidRPr="0075175D" w:rsidRDefault="0075175D" w:rsidP="00FC377C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5175D">
        <w:rPr>
          <w:rFonts w:cs="Times New Roman"/>
          <w:b/>
          <w:sz w:val="20"/>
          <w:szCs w:val="20"/>
        </w:rPr>
        <w:t>Odpowiedź: Zamawiający podtrzymuje zapisy SIWZ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Pytanie 2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Czy Zamawiający będzie wymagał w poz. 1, 2, 3, 4 strzykawki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dwuczęściowych o parametrach: 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trzon tłoka prosty na całej długości, zwężony na końcu w komorze strzykawki,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podstawowa pojemność zaznaczona w kółku dla łatwiejszego odczytu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wysokość cyfr na skali 3,5mm.</w:t>
      </w:r>
    </w:p>
    <w:p w:rsidR="0075175D" w:rsidRPr="0075175D" w:rsidRDefault="005E2CC5" w:rsidP="00FC377C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Odpowiedź: Zamawiają</w:t>
      </w:r>
      <w:r w:rsidR="0075175D" w:rsidRPr="0075175D">
        <w:rPr>
          <w:rFonts w:cs="Times New Roman"/>
          <w:b/>
          <w:sz w:val="20"/>
          <w:szCs w:val="20"/>
        </w:rPr>
        <w:t>cy dopuszcza również</w:t>
      </w:r>
    </w:p>
    <w:p w:rsidR="0075175D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5175D" w:rsidRPr="00882260" w:rsidRDefault="0075175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737E97" w:rsidRPr="00882260">
        <w:rPr>
          <w:rFonts w:cs="Times New Roman"/>
          <w:sz w:val="20"/>
          <w:szCs w:val="20"/>
        </w:rPr>
        <w:t xml:space="preserve"> </w:t>
      </w:r>
      <w:r w:rsidR="00EE77CC" w:rsidRPr="00882260">
        <w:rPr>
          <w:rFonts w:cs="Times New Roman"/>
          <w:sz w:val="20"/>
          <w:szCs w:val="20"/>
        </w:rPr>
        <w:t>Lecznictwa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EE77CC" w:rsidRPr="00882260">
        <w:rPr>
          <w:rFonts w:cs="Times New Roman"/>
          <w:sz w:val="20"/>
          <w:szCs w:val="20"/>
        </w:rPr>
        <w:t>lek. med. Andrzej Bałaga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5E2CC5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5175D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2242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2016-10-25T10:54:00Z</cp:lastPrinted>
  <dcterms:created xsi:type="dcterms:W3CDTF">2016-10-25T10:53:00Z</dcterms:created>
  <dcterms:modified xsi:type="dcterms:W3CDTF">2016-10-25T10:54:00Z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