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7F" w:rsidRPr="001A207F" w:rsidRDefault="001A207F" w:rsidP="001A207F">
      <w:pPr>
        <w:spacing w:after="0" w:line="240" w:lineRule="auto"/>
        <w:rPr>
          <w:rFonts w:eastAsia="Times New Roman" w:cs="Arial"/>
          <w:lang w:eastAsia="pl-PL"/>
        </w:rPr>
      </w:pPr>
      <w:r w:rsidRPr="001A207F">
        <w:rPr>
          <w:rFonts w:eastAsia="Times New Roman" w:cs="Arial"/>
          <w:lang w:eastAsia="pl-PL"/>
        </w:rPr>
        <w:t>Uniwersytecki Szpital Dziecięcy w Krakowie na podstawie art. 86 ust. 5 ustawy Prawo zamówień publicznych (</w:t>
      </w:r>
      <w:proofErr w:type="spellStart"/>
      <w:r w:rsidRPr="001A207F">
        <w:rPr>
          <w:rFonts w:eastAsia="Times New Roman" w:cs="Arial"/>
          <w:lang w:eastAsia="pl-PL"/>
        </w:rPr>
        <w:t>t.j</w:t>
      </w:r>
      <w:proofErr w:type="spellEnd"/>
      <w:r w:rsidRPr="001A207F">
        <w:rPr>
          <w:rFonts w:eastAsia="Times New Roman" w:cs="Arial"/>
          <w:lang w:eastAsia="pl-PL"/>
        </w:rPr>
        <w:t xml:space="preserve">. Dz. U. z 2004 Nr 19 poz. 177 z </w:t>
      </w:r>
      <w:proofErr w:type="spellStart"/>
      <w:r w:rsidRPr="001A207F">
        <w:rPr>
          <w:rFonts w:eastAsia="Times New Roman" w:cs="Arial"/>
          <w:lang w:eastAsia="pl-PL"/>
        </w:rPr>
        <w:t>późn</w:t>
      </w:r>
      <w:proofErr w:type="spellEnd"/>
      <w:r w:rsidRPr="001A207F">
        <w:rPr>
          <w:rFonts w:eastAsia="Times New Roman" w:cs="Arial"/>
          <w:lang w:eastAsia="pl-PL"/>
        </w:rPr>
        <w:t>. zm.), przedstawia informację z otwarcia ofert.</w:t>
      </w:r>
    </w:p>
    <w:p w:rsidR="001A207F" w:rsidRPr="001A207F" w:rsidRDefault="001A207F" w:rsidP="00A45CD4">
      <w:pPr>
        <w:jc w:val="center"/>
        <w:rPr>
          <w:b/>
        </w:rPr>
      </w:pPr>
    </w:p>
    <w:p w:rsidR="00034ECE" w:rsidRPr="001A207F" w:rsidRDefault="00A45CD4" w:rsidP="00A45CD4">
      <w:pPr>
        <w:jc w:val="center"/>
        <w:rPr>
          <w:b/>
        </w:rPr>
      </w:pPr>
      <w:r w:rsidRPr="001A207F">
        <w:rPr>
          <w:b/>
        </w:rPr>
        <w:t>Zesta</w:t>
      </w:r>
      <w:r w:rsidR="00360FE5">
        <w:rPr>
          <w:b/>
        </w:rPr>
        <w:t xml:space="preserve">wienie z otwarcia ofert w dniu </w:t>
      </w:r>
      <w:r w:rsidRPr="001A207F">
        <w:rPr>
          <w:b/>
        </w:rPr>
        <w:t>2</w:t>
      </w:r>
      <w:r w:rsidR="00360FE5">
        <w:rPr>
          <w:b/>
        </w:rPr>
        <w:t>8</w:t>
      </w:r>
      <w:r w:rsidRPr="001A207F">
        <w:rPr>
          <w:b/>
        </w:rPr>
        <w:t>-09-2016r.</w:t>
      </w:r>
    </w:p>
    <w:p w:rsidR="00A45CD4" w:rsidRPr="001A207F" w:rsidRDefault="00A26FC7">
      <w:pPr>
        <w:rPr>
          <w:b/>
          <w:sz w:val="24"/>
          <w:szCs w:val="24"/>
        </w:rPr>
      </w:pPr>
      <w:r>
        <w:rPr>
          <w:b/>
          <w:sz w:val="24"/>
          <w:szCs w:val="24"/>
        </w:rPr>
        <w:t>EZP-271-2-91</w:t>
      </w:r>
      <w:r w:rsidR="00A45CD4" w:rsidRPr="001A207F">
        <w:rPr>
          <w:b/>
          <w:sz w:val="24"/>
          <w:szCs w:val="24"/>
        </w:rPr>
        <w:t>/2016 – Dostawa produktów leczniczych</w:t>
      </w:r>
      <w:r w:rsidR="00DF664E">
        <w:rPr>
          <w:b/>
          <w:sz w:val="24"/>
          <w:szCs w:val="24"/>
        </w:rPr>
        <w:t xml:space="preserve">  - 4 grupy </w:t>
      </w:r>
    </w:p>
    <w:p w:rsidR="002116FC" w:rsidRPr="001A207F" w:rsidRDefault="002116FC"/>
    <w:p w:rsidR="00A26FC7" w:rsidRDefault="00A45CD4">
      <w:r w:rsidRPr="001A207F">
        <w:t xml:space="preserve">kwota, jaką zamawiający zamierza przeznaczyć na sfinansowanie zamówienia: </w:t>
      </w:r>
    </w:p>
    <w:p w:rsidR="00A45CD4" w:rsidRPr="00A26FC7" w:rsidRDefault="00A26FC7">
      <w:pPr>
        <w:rPr>
          <w:b/>
        </w:rPr>
      </w:pPr>
      <w:r w:rsidRPr="00A26FC7">
        <w:rPr>
          <w:b/>
        </w:rPr>
        <w:t>GRUPA 1  - 5 180,11</w:t>
      </w:r>
      <w:r w:rsidR="00A45CD4" w:rsidRPr="00A26FC7">
        <w:rPr>
          <w:b/>
        </w:rPr>
        <w:t xml:space="preserve"> zł</w:t>
      </w:r>
    </w:p>
    <w:p w:rsidR="00A26FC7" w:rsidRDefault="00A26FC7">
      <w:pPr>
        <w:rPr>
          <w:b/>
        </w:rPr>
      </w:pPr>
      <w:r>
        <w:rPr>
          <w:b/>
        </w:rPr>
        <w:t>GRUPA 2  - 907,20 zł</w:t>
      </w:r>
    </w:p>
    <w:p w:rsidR="00A26FC7" w:rsidRDefault="00A26FC7">
      <w:pPr>
        <w:rPr>
          <w:b/>
        </w:rPr>
      </w:pPr>
      <w:r>
        <w:rPr>
          <w:b/>
        </w:rPr>
        <w:t>GRUPA 3 – 46 777,50 zł</w:t>
      </w:r>
    </w:p>
    <w:p w:rsidR="00A26FC7" w:rsidRPr="001A207F" w:rsidRDefault="00A26FC7">
      <w:pPr>
        <w:rPr>
          <w:b/>
        </w:rPr>
      </w:pPr>
      <w:r>
        <w:rPr>
          <w:b/>
        </w:rPr>
        <w:t>GRUPA 4 – 35 640,00</w:t>
      </w:r>
    </w:p>
    <w:p w:rsidR="00CA06D1" w:rsidRPr="00CA06D1" w:rsidRDefault="00A26FC7" w:rsidP="00CA06D1">
      <w:pPr>
        <w:widowControl w:val="0"/>
        <w:tabs>
          <w:tab w:val="left" w:pos="426"/>
        </w:tabs>
        <w:suppressAutoHyphens/>
        <w:ind w:left="360"/>
        <w:rPr>
          <w:rFonts w:ascii="Calibri" w:eastAsia="Lucida Sans Unicode" w:hAnsi="Calibri"/>
          <w:b/>
          <w:kern w:val="1"/>
          <w:lang/>
        </w:rPr>
      </w:pPr>
      <w:r w:rsidRPr="00CA06D1">
        <w:rPr>
          <w:b/>
          <w:u w:val="single"/>
        </w:rPr>
        <w:t xml:space="preserve">GRUPA 1 </w:t>
      </w:r>
      <w:r w:rsidR="00CA06D1" w:rsidRPr="00CA06D1">
        <w:rPr>
          <w:b/>
          <w:u w:val="single"/>
        </w:rPr>
        <w:t xml:space="preserve">- </w:t>
      </w:r>
      <w:r w:rsidR="00CA06D1" w:rsidRPr="00CA06D1">
        <w:rPr>
          <w:rFonts w:ascii="Calibri" w:hAnsi="Calibri" w:cs="Arial"/>
          <w:b/>
          <w:bCs/>
        </w:rPr>
        <w:t>CLADRIBINUM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3345"/>
        <w:gridCol w:w="1894"/>
        <w:gridCol w:w="1276"/>
        <w:gridCol w:w="1281"/>
        <w:gridCol w:w="1554"/>
      </w:tblGrid>
      <w:tr w:rsidR="00A45CD4" w:rsidRPr="001A207F" w:rsidTr="002116FC">
        <w:tc>
          <w:tcPr>
            <w:tcW w:w="573" w:type="dxa"/>
          </w:tcPr>
          <w:p w:rsidR="00A45CD4" w:rsidRPr="001A207F" w:rsidRDefault="00A45CD4">
            <w:r w:rsidRPr="001A207F">
              <w:t>L.p.</w:t>
            </w:r>
          </w:p>
        </w:tc>
        <w:tc>
          <w:tcPr>
            <w:tcW w:w="3345" w:type="dxa"/>
            <w:vAlign w:val="center"/>
          </w:tcPr>
          <w:p w:rsidR="00A45CD4" w:rsidRPr="001A207F" w:rsidRDefault="00A45CD4">
            <w:r w:rsidRPr="001A207F">
              <w:t>Firma oraz adres wykonawcy</w:t>
            </w:r>
          </w:p>
        </w:tc>
        <w:tc>
          <w:tcPr>
            <w:tcW w:w="1894" w:type="dxa"/>
            <w:vAlign w:val="center"/>
          </w:tcPr>
          <w:p w:rsidR="00A45CD4" w:rsidRPr="001A207F" w:rsidRDefault="00A45CD4">
            <w:r w:rsidRPr="001A207F">
              <w:t>cena</w:t>
            </w:r>
          </w:p>
        </w:tc>
        <w:tc>
          <w:tcPr>
            <w:tcW w:w="1276" w:type="dxa"/>
            <w:vAlign w:val="center"/>
          </w:tcPr>
          <w:p w:rsidR="00A45CD4" w:rsidRPr="001A207F" w:rsidRDefault="00A45CD4">
            <w:r w:rsidRPr="001A207F">
              <w:t>Termin wykonania</w:t>
            </w:r>
          </w:p>
        </w:tc>
        <w:tc>
          <w:tcPr>
            <w:tcW w:w="1281" w:type="dxa"/>
            <w:vAlign w:val="center"/>
          </w:tcPr>
          <w:p w:rsidR="00A45CD4" w:rsidRPr="001A207F" w:rsidRDefault="00A45CD4">
            <w:r w:rsidRPr="001A207F">
              <w:t>Okres gwarancji</w:t>
            </w:r>
          </w:p>
        </w:tc>
        <w:tc>
          <w:tcPr>
            <w:tcW w:w="1554" w:type="dxa"/>
            <w:vAlign w:val="center"/>
          </w:tcPr>
          <w:p w:rsidR="00A45CD4" w:rsidRPr="001A207F" w:rsidRDefault="00A45CD4">
            <w:r w:rsidRPr="001A207F">
              <w:t>Warunki płatności</w:t>
            </w:r>
          </w:p>
        </w:tc>
      </w:tr>
      <w:tr w:rsidR="00A45CD4" w:rsidRPr="001A207F" w:rsidTr="002116FC">
        <w:tc>
          <w:tcPr>
            <w:tcW w:w="573" w:type="dxa"/>
            <w:vAlign w:val="center"/>
          </w:tcPr>
          <w:p w:rsidR="00A45CD4" w:rsidRPr="001A207F" w:rsidRDefault="00A45CD4">
            <w:r w:rsidRPr="001A207F">
              <w:t>1</w:t>
            </w:r>
          </w:p>
        </w:tc>
        <w:tc>
          <w:tcPr>
            <w:tcW w:w="3345" w:type="dxa"/>
            <w:vAlign w:val="center"/>
          </w:tcPr>
          <w:p w:rsidR="00A45CD4" w:rsidRDefault="00A26FC7">
            <w:r>
              <w:t>ASCLEPIOS S.A. wraz z NETSANTE sp. z o.o.</w:t>
            </w:r>
          </w:p>
          <w:p w:rsidR="00A26FC7" w:rsidRPr="001A207F" w:rsidRDefault="00A26FC7">
            <w:r>
              <w:t xml:space="preserve">Ul. </w:t>
            </w:r>
            <w:proofErr w:type="spellStart"/>
            <w:r>
              <w:t>Hubska</w:t>
            </w:r>
            <w:proofErr w:type="spellEnd"/>
            <w:r>
              <w:t xml:space="preserve"> 44, 50-502 Wrocław</w:t>
            </w:r>
          </w:p>
        </w:tc>
        <w:tc>
          <w:tcPr>
            <w:tcW w:w="1894" w:type="dxa"/>
            <w:vAlign w:val="center"/>
          </w:tcPr>
          <w:p w:rsidR="00A45CD4" w:rsidRPr="001A207F" w:rsidRDefault="00A26FC7">
            <w:r>
              <w:t>2 391,66</w:t>
            </w:r>
            <w:r w:rsidR="00986CCE" w:rsidRPr="001A207F">
              <w:t xml:space="preserve"> zł</w:t>
            </w:r>
          </w:p>
        </w:tc>
        <w:tc>
          <w:tcPr>
            <w:tcW w:w="1276" w:type="dxa"/>
            <w:vAlign w:val="center"/>
          </w:tcPr>
          <w:p w:rsidR="00A45CD4" w:rsidRPr="001A207F" w:rsidRDefault="00A45CD4">
            <w:r w:rsidRPr="001A207F">
              <w:t>2 miesiące</w:t>
            </w:r>
          </w:p>
        </w:tc>
        <w:tc>
          <w:tcPr>
            <w:tcW w:w="1281" w:type="dxa"/>
            <w:vAlign w:val="center"/>
          </w:tcPr>
          <w:p w:rsidR="00A45CD4" w:rsidRPr="001A207F" w:rsidRDefault="00A45CD4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A45CD4" w:rsidRPr="001A207F" w:rsidRDefault="00A45CD4">
            <w:r w:rsidRPr="001A207F">
              <w:t>Przelew 60 dni</w:t>
            </w:r>
          </w:p>
        </w:tc>
      </w:tr>
      <w:tr w:rsidR="00A26FC7" w:rsidRPr="001A207F" w:rsidTr="002116FC">
        <w:tc>
          <w:tcPr>
            <w:tcW w:w="573" w:type="dxa"/>
            <w:vAlign w:val="center"/>
          </w:tcPr>
          <w:p w:rsidR="00A26FC7" w:rsidRPr="001A207F" w:rsidRDefault="00A26FC7" w:rsidP="00A26FC7">
            <w:r>
              <w:t>2</w:t>
            </w:r>
          </w:p>
        </w:tc>
        <w:tc>
          <w:tcPr>
            <w:tcW w:w="3345" w:type="dxa"/>
            <w:vAlign w:val="center"/>
          </w:tcPr>
          <w:p w:rsidR="00A26FC7" w:rsidRDefault="00A26FC7" w:rsidP="00A26FC7">
            <w:proofErr w:type="spellStart"/>
            <w:r>
              <w:t>Salus</w:t>
            </w:r>
            <w:proofErr w:type="spellEnd"/>
            <w:r>
              <w:t xml:space="preserve"> International sp. z o.o.</w:t>
            </w:r>
          </w:p>
          <w:p w:rsidR="00A26FC7" w:rsidRDefault="00A26FC7" w:rsidP="00A26FC7">
            <w:r>
              <w:t>Ul. Pułaskiego 9, 40-273 Katowice</w:t>
            </w:r>
          </w:p>
        </w:tc>
        <w:tc>
          <w:tcPr>
            <w:tcW w:w="1894" w:type="dxa"/>
            <w:vAlign w:val="center"/>
          </w:tcPr>
          <w:p w:rsidR="00A26FC7" w:rsidRDefault="00A26FC7" w:rsidP="00A26FC7">
            <w:r>
              <w:t>2 356,56</w:t>
            </w:r>
            <w:r w:rsidR="00CA06D1">
              <w:t xml:space="preserve"> zł</w:t>
            </w:r>
          </w:p>
        </w:tc>
        <w:tc>
          <w:tcPr>
            <w:tcW w:w="1276" w:type="dxa"/>
            <w:vAlign w:val="center"/>
          </w:tcPr>
          <w:p w:rsidR="00A26FC7" w:rsidRPr="001A207F" w:rsidRDefault="00A26FC7" w:rsidP="00A26FC7">
            <w:r w:rsidRPr="001A207F">
              <w:t>2 miesiące</w:t>
            </w:r>
          </w:p>
        </w:tc>
        <w:tc>
          <w:tcPr>
            <w:tcW w:w="1281" w:type="dxa"/>
            <w:vAlign w:val="center"/>
          </w:tcPr>
          <w:p w:rsidR="00A26FC7" w:rsidRPr="001A207F" w:rsidRDefault="00A26FC7" w:rsidP="00A26FC7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A26FC7" w:rsidRPr="001A207F" w:rsidRDefault="00A26FC7" w:rsidP="00A26FC7">
            <w:r w:rsidRPr="001A207F">
              <w:t>Przelew 60 dni</w:t>
            </w:r>
          </w:p>
        </w:tc>
      </w:tr>
      <w:tr w:rsidR="00DF664E" w:rsidRPr="001A207F" w:rsidTr="002116FC">
        <w:tc>
          <w:tcPr>
            <w:tcW w:w="573" w:type="dxa"/>
            <w:vAlign w:val="center"/>
          </w:tcPr>
          <w:p w:rsidR="00DF664E" w:rsidRDefault="00DF664E" w:rsidP="00DF664E">
            <w:r>
              <w:t>3</w:t>
            </w:r>
          </w:p>
        </w:tc>
        <w:tc>
          <w:tcPr>
            <w:tcW w:w="3345" w:type="dxa"/>
            <w:vAlign w:val="center"/>
          </w:tcPr>
          <w:p w:rsidR="00DF664E" w:rsidRDefault="00DF664E" w:rsidP="00DF664E">
            <w:r>
              <w:t>Konsorcjum firm:</w:t>
            </w:r>
          </w:p>
          <w:p w:rsidR="00DF664E" w:rsidRDefault="00DF664E" w:rsidP="00DF664E">
            <w:r>
              <w:t xml:space="preserve">PGF </w:t>
            </w:r>
            <w:proofErr w:type="spellStart"/>
            <w:r>
              <w:t>Urtica</w:t>
            </w:r>
            <w:proofErr w:type="spellEnd"/>
            <w:r>
              <w:t xml:space="preserve"> sp. z o.o.- lider</w:t>
            </w:r>
          </w:p>
          <w:p w:rsidR="00DF664E" w:rsidRDefault="00DF664E" w:rsidP="00DF664E">
            <w:r>
              <w:t>Ul. Krzemieniecka 120</w:t>
            </w:r>
          </w:p>
          <w:p w:rsidR="00DF664E" w:rsidRDefault="00DF664E" w:rsidP="00DF664E">
            <w:r>
              <w:t>54-613 Wrocław</w:t>
            </w:r>
          </w:p>
          <w:p w:rsidR="00DF664E" w:rsidRDefault="00DF664E" w:rsidP="00DF664E">
            <w:r>
              <w:t>PGF S.A.</w:t>
            </w:r>
          </w:p>
          <w:p w:rsidR="00DF664E" w:rsidRDefault="00DF664E" w:rsidP="00DF664E">
            <w:r>
              <w:t>Ul. Zbąszyńska 3</w:t>
            </w:r>
          </w:p>
          <w:p w:rsidR="00DF664E" w:rsidRDefault="00DF664E" w:rsidP="00DF664E">
            <w:r>
              <w:t>91-342 Łódź</w:t>
            </w:r>
          </w:p>
        </w:tc>
        <w:tc>
          <w:tcPr>
            <w:tcW w:w="1894" w:type="dxa"/>
            <w:vAlign w:val="center"/>
          </w:tcPr>
          <w:p w:rsidR="00DF664E" w:rsidRDefault="00DF664E" w:rsidP="00DF664E">
            <w:r>
              <w:t>2 349,86</w:t>
            </w:r>
            <w:r w:rsidR="00CA06D1">
              <w:t xml:space="preserve"> zł 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DF664E" w:rsidRPr="001A207F" w:rsidRDefault="00DF664E" w:rsidP="00DF664E">
            <w:r w:rsidRPr="001A207F">
              <w:t>2 miesiące</w:t>
            </w:r>
          </w:p>
        </w:tc>
        <w:tc>
          <w:tcPr>
            <w:tcW w:w="1281" w:type="dxa"/>
            <w:vAlign w:val="center"/>
          </w:tcPr>
          <w:p w:rsidR="00DF664E" w:rsidRPr="001A207F" w:rsidRDefault="00DF664E" w:rsidP="00DF664E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DF664E" w:rsidRPr="001A207F" w:rsidRDefault="00DF664E" w:rsidP="00DF664E">
            <w:r w:rsidRPr="001A207F">
              <w:t>Przelew 60 dni</w:t>
            </w:r>
          </w:p>
        </w:tc>
      </w:tr>
    </w:tbl>
    <w:p w:rsidR="00A45CD4" w:rsidRDefault="00A45CD4"/>
    <w:p w:rsidR="00DF664E" w:rsidRPr="00CA06D1" w:rsidRDefault="00DF664E">
      <w:pPr>
        <w:rPr>
          <w:b/>
          <w:u w:val="single"/>
        </w:rPr>
      </w:pPr>
      <w:r w:rsidRPr="00CA06D1">
        <w:rPr>
          <w:b/>
          <w:u w:val="single"/>
        </w:rPr>
        <w:t>GRUPA 2</w:t>
      </w:r>
      <w:r w:rsidR="00CA06D1" w:rsidRPr="00CA06D1">
        <w:rPr>
          <w:b/>
          <w:u w:val="single"/>
        </w:rPr>
        <w:t xml:space="preserve"> - </w:t>
      </w:r>
      <w:r w:rsidRPr="00CA06D1">
        <w:rPr>
          <w:b/>
          <w:u w:val="single"/>
        </w:rPr>
        <w:t xml:space="preserve"> </w:t>
      </w:r>
      <w:r w:rsidR="00CA06D1" w:rsidRPr="00CA06D1">
        <w:rPr>
          <w:rFonts w:ascii="Calibri" w:hAnsi="Calibri" w:cs="Arial"/>
          <w:b/>
          <w:bCs/>
        </w:rPr>
        <w:t>ISOTRETINOINUM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3345"/>
        <w:gridCol w:w="1894"/>
        <w:gridCol w:w="1276"/>
        <w:gridCol w:w="1281"/>
        <w:gridCol w:w="1554"/>
      </w:tblGrid>
      <w:tr w:rsidR="00DF664E" w:rsidRPr="001A207F" w:rsidTr="00572F2A">
        <w:tc>
          <w:tcPr>
            <w:tcW w:w="573" w:type="dxa"/>
          </w:tcPr>
          <w:p w:rsidR="00DF664E" w:rsidRPr="001A207F" w:rsidRDefault="00DF664E" w:rsidP="00572F2A">
            <w:r w:rsidRPr="001A207F">
              <w:t>L.p.</w:t>
            </w:r>
          </w:p>
        </w:tc>
        <w:tc>
          <w:tcPr>
            <w:tcW w:w="3345" w:type="dxa"/>
            <w:vAlign w:val="center"/>
          </w:tcPr>
          <w:p w:rsidR="00DF664E" w:rsidRPr="001A207F" w:rsidRDefault="00DF664E" w:rsidP="00572F2A">
            <w:r w:rsidRPr="001A207F">
              <w:t>Firma oraz adres wykonawcy</w:t>
            </w:r>
          </w:p>
        </w:tc>
        <w:tc>
          <w:tcPr>
            <w:tcW w:w="1894" w:type="dxa"/>
            <w:vAlign w:val="center"/>
          </w:tcPr>
          <w:p w:rsidR="00DF664E" w:rsidRPr="001A207F" w:rsidRDefault="00DF664E" w:rsidP="00572F2A">
            <w:r w:rsidRPr="001A207F">
              <w:t>cena</w:t>
            </w:r>
          </w:p>
        </w:tc>
        <w:tc>
          <w:tcPr>
            <w:tcW w:w="1276" w:type="dxa"/>
            <w:vAlign w:val="center"/>
          </w:tcPr>
          <w:p w:rsidR="00DF664E" w:rsidRPr="001A207F" w:rsidRDefault="00DF664E" w:rsidP="00572F2A">
            <w:r w:rsidRPr="001A207F">
              <w:t>Termin wykonania</w:t>
            </w:r>
          </w:p>
        </w:tc>
        <w:tc>
          <w:tcPr>
            <w:tcW w:w="1281" w:type="dxa"/>
            <w:vAlign w:val="center"/>
          </w:tcPr>
          <w:p w:rsidR="00DF664E" w:rsidRPr="001A207F" w:rsidRDefault="00DF664E" w:rsidP="00572F2A">
            <w:r w:rsidRPr="001A207F">
              <w:t>Okres gwarancji</w:t>
            </w:r>
          </w:p>
        </w:tc>
        <w:tc>
          <w:tcPr>
            <w:tcW w:w="1554" w:type="dxa"/>
            <w:vAlign w:val="center"/>
          </w:tcPr>
          <w:p w:rsidR="00DF664E" w:rsidRPr="001A207F" w:rsidRDefault="00DF664E" w:rsidP="00572F2A">
            <w:r w:rsidRPr="001A207F">
              <w:t>Warunki płatności</w:t>
            </w:r>
          </w:p>
        </w:tc>
      </w:tr>
      <w:tr w:rsidR="00DF664E" w:rsidRPr="001A207F" w:rsidTr="00572F2A">
        <w:tc>
          <w:tcPr>
            <w:tcW w:w="573" w:type="dxa"/>
            <w:vAlign w:val="center"/>
          </w:tcPr>
          <w:p w:rsidR="00DF664E" w:rsidRPr="001A207F" w:rsidRDefault="00DF664E" w:rsidP="00572F2A">
            <w:r w:rsidRPr="001A207F">
              <w:t>1</w:t>
            </w:r>
          </w:p>
        </w:tc>
        <w:tc>
          <w:tcPr>
            <w:tcW w:w="3345" w:type="dxa"/>
            <w:vAlign w:val="center"/>
          </w:tcPr>
          <w:p w:rsidR="00DF664E" w:rsidRDefault="00DF664E" w:rsidP="00572F2A">
            <w:r>
              <w:t>ASCLEPIOS S.A. wraz z NETSANTE sp. z o.o.</w:t>
            </w:r>
          </w:p>
          <w:p w:rsidR="00DF664E" w:rsidRPr="001A207F" w:rsidRDefault="00DF664E" w:rsidP="00572F2A">
            <w:r>
              <w:t xml:space="preserve">Ul. </w:t>
            </w:r>
            <w:proofErr w:type="spellStart"/>
            <w:r>
              <w:t>Hubska</w:t>
            </w:r>
            <w:proofErr w:type="spellEnd"/>
            <w:r>
              <w:t xml:space="preserve"> 44, 50-502 Wrocław</w:t>
            </w:r>
          </w:p>
        </w:tc>
        <w:tc>
          <w:tcPr>
            <w:tcW w:w="1894" w:type="dxa"/>
            <w:vAlign w:val="center"/>
          </w:tcPr>
          <w:p w:rsidR="00DF664E" w:rsidRPr="001A207F" w:rsidRDefault="00DF664E" w:rsidP="00572F2A">
            <w:r>
              <w:t>837,22</w:t>
            </w:r>
            <w:r w:rsidRPr="001A207F">
              <w:t xml:space="preserve"> zł</w:t>
            </w:r>
          </w:p>
        </w:tc>
        <w:tc>
          <w:tcPr>
            <w:tcW w:w="1276" w:type="dxa"/>
            <w:vAlign w:val="center"/>
          </w:tcPr>
          <w:p w:rsidR="00DF664E" w:rsidRPr="001A207F" w:rsidRDefault="00DF664E" w:rsidP="00572F2A">
            <w:r w:rsidRPr="001A207F">
              <w:t>2 miesiące</w:t>
            </w:r>
          </w:p>
        </w:tc>
        <w:tc>
          <w:tcPr>
            <w:tcW w:w="1281" w:type="dxa"/>
            <w:vAlign w:val="center"/>
          </w:tcPr>
          <w:p w:rsidR="00DF664E" w:rsidRPr="001A207F" w:rsidRDefault="00DF664E" w:rsidP="00572F2A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DF664E" w:rsidRPr="001A207F" w:rsidRDefault="00DF664E" w:rsidP="00572F2A">
            <w:r w:rsidRPr="001A207F">
              <w:t>Przelew 60 dni</w:t>
            </w:r>
          </w:p>
        </w:tc>
      </w:tr>
      <w:tr w:rsidR="00DF664E" w:rsidRPr="001A207F" w:rsidTr="00572F2A">
        <w:tc>
          <w:tcPr>
            <w:tcW w:w="573" w:type="dxa"/>
            <w:vAlign w:val="center"/>
          </w:tcPr>
          <w:p w:rsidR="00DF664E" w:rsidRPr="001A207F" w:rsidRDefault="00DF664E" w:rsidP="00572F2A">
            <w:r>
              <w:t>2</w:t>
            </w:r>
          </w:p>
        </w:tc>
        <w:tc>
          <w:tcPr>
            <w:tcW w:w="3345" w:type="dxa"/>
            <w:vAlign w:val="center"/>
          </w:tcPr>
          <w:p w:rsidR="00DF664E" w:rsidRDefault="00DF664E" w:rsidP="00572F2A">
            <w:proofErr w:type="spellStart"/>
            <w:r>
              <w:t>Salus</w:t>
            </w:r>
            <w:proofErr w:type="spellEnd"/>
            <w:r>
              <w:t xml:space="preserve"> International sp. z o.o.</w:t>
            </w:r>
          </w:p>
          <w:p w:rsidR="00DF664E" w:rsidRDefault="00DF664E" w:rsidP="00572F2A">
            <w:r>
              <w:t>Ul. Pułaskiego 9, 40-273 Katowice</w:t>
            </w:r>
          </w:p>
        </w:tc>
        <w:tc>
          <w:tcPr>
            <w:tcW w:w="1894" w:type="dxa"/>
            <w:vAlign w:val="center"/>
          </w:tcPr>
          <w:p w:rsidR="00DF664E" w:rsidRDefault="00DF664E" w:rsidP="00572F2A">
            <w:r>
              <w:t>854,93</w:t>
            </w:r>
            <w:r w:rsidR="00CA06D1">
              <w:t xml:space="preserve"> zł </w:t>
            </w:r>
          </w:p>
        </w:tc>
        <w:tc>
          <w:tcPr>
            <w:tcW w:w="1276" w:type="dxa"/>
            <w:vAlign w:val="center"/>
          </w:tcPr>
          <w:p w:rsidR="00DF664E" w:rsidRPr="001A207F" w:rsidRDefault="00DF664E" w:rsidP="00572F2A">
            <w:r w:rsidRPr="001A207F">
              <w:t>2 miesiące</w:t>
            </w:r>
          </w:p>
        </w:tc>
        <w:tc>
          <w:tcPr>
            <w:tcW w:w="1281" w:type="dxa"/>
            <w:vAlign w:val="center"/>
          </w:tcPr>
          <w:p w:rsidR="00DF664E" w:rsidRPr="001A207F" w:rsidRDefault="00DF664E" w:rsidP="00572F2A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DF664E" w:rsidRPr="001A207F" w:rsidRDefault="00DF664E" w:rsidP="00572F2A">
            <w:r w:rsidRPr="001A207F">
              <w:t>Przelew 60 dni</w:t>
            </w:r>
          </w:p>
        </w:tc>
      </w:tr>
      <w:tr w:rsidR="00DF664E" w:rsidRPr="001A207F" w:rsidTr="00572F2A">
        <w:tc>
          <w:tcPr>
            <w:tcW w:w="573" w:type="dxa"/>
            <w:vAlign w:val="center"/>
          </w:tcPr>
          <w:p w:rsidR="00DF664E" w:rsidRDefault="00DF664E" w:rsidP="00572F2A">
            <w:r>
              <w:t>3</w:t>
            </w:r>
          </w:p>
        </w:tc>
        <w:tc>
          <w:tcPr>
            <w:tcW w:w="3345" w:type="dxa"/>
            <w:vAlign w:val="center"/>
          </w:tcPr>
          <w:p w:rsidR="00DF664E" w:rsidRDefault="00DF664E" w:rsidP="00572F2A">
            <w:r>
              <w:t>Konsorcjum firm:</w:t>
            </w:r>
          </w:p>
          <w:p w:rsidR="00DF664E" w:rsidRDefault="00DF664E" w:rsidP="00572F2A">
            <w:r>
              <w:t xml:space="preserve">PGF </w:t>
            </w:r>
            <w:proofErr w:type="spellStart"/>
            <w:r>
              <w:t>Urtica</w:t>
            </w:r>
            <w:proofErr w:type="spellEnd"/>
            <w:r>
              <w:t xml:space="preserve"> sp. z o.o.- lider</w:t>
            </w:r>
          </w:p>
          <w:p w:rsidR="00DF664E" w:rsidRDefault="00DF664E" w:rsidP="00572F2A">
            <w:r>
              <w:t>Ul. Krzemieniecka 120</w:t>
            </w:r>
          </w:p>
          <w:p w:rsidR="00DF664E" w:rsidRDefault="00DF664E" w:rsidP="00572F2A">
            <w:r>
              <w:t>54-613 Wrocław</w:t>
            </w:r>
          </w:p>
          <w:p w:rsidR="00DF664E" w:rsidRDefault="00DF664E" w:rsidP="00572F2A">
            <w:r>
              <w:t>PGF S.A.</w:t>
            </w:r>
          </w:p>
          <w:p w:rsidR="00DF664E" w:rsidRDefault="00DF664E" w:rsidP="00572F2A">
            <w:r>
              <w:t>Ul. Zbąszyńska 3</w:t>
            </w:r>
          </w:p>
          <w:p w:rsidR="00DF664E" w:rsidRDefault="00DF664E" w:rsidP="00572F2A">
            <w:r>
              <w:t>91-342 Łódź</w:t>
            </w:r>
          </w:p>
        </w:tc>
        <w:tc>
          <w:tcPr>
            <w:tcW w:w="1894" w:type="dxa"/>
            <w:vAlign w:val="center"/>
          </w:tcPr>
          <w:p w:rsidR="00DF664E" w:rsidRDefault="00DF664E" w:rsidP="00572F2A">
            <w:r>
              <w:t>793,80</w:t>
            </w:r>
            <w:r w:rsidR="00CA06D1">
              <w:t xml:space="preserve"> zł</w:t>
            </w:r>
          </w:p>
        </w:tc>
        <w:tc>
          <w:tcPr>
            <w:tcW w:w="1276" w:type="dxa"/>
            <w:vAlign w:val="center"/>
          </w:tcPr>
          <w:p w:rsidR="00DF664E" w:rsidRPr="001A207F" w:rsidRDefault="00DF664E" w:rsidP="00572F2A">
            <w:r w:rsidRPr="001A207F">
              <w:t>2 miesiące</w:t>
            </w:r>
          </w:p>
        </w:tc>
        <w:tc>
          <w:tcPr>
            <w:tcW w:w="1281" w:type="dxa"/>
            <w:vAlign w:val="center"/>
          </w:tcPr>
          <w:p w:rsidR="00DF664E" w:rsidRPr="001A207F" w:rsidRDefault="00DF664E" w:rsidP="00572F2A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DF664E" w:rsidRPr="001A207F" w:rsidRDefault="00DF664E" w:rsidP="00572F2A">
            <w:r w:rsidRPr="001A207F">
              <w:t>Przelew 60 dni</w:t>
            </w:r>
          </w:p>
        </w:tc>
      </w:tr>
    </w:tbl>
    <w:p w:rsidR="00DF664E" w:rsidRDefault="00DF664E">
      <w:pPr>
        <w:rPr>
          <w:b/>
          <w:u w:val="single"/>
        </w:rPr>
      </w:pPr>
    </w:p>
    <w:p w:rsidR="00DF664E" w:rsidRPr="00CA06D1" w:rsidRDefault="00DF664E">
      <w:r w:rsidRPr="00CA06D1">
        <w:rPr>
          <w:b/>
          <w:u w:val="single"/>
        </w:rPr>
        <w:lastRenderedPageBreak/>
        <w:t xml:space="preserve">GRUPA 3 </w:t>
      </w:r>
      <w:r w:rsidR="00CA06D1" w:rsidRPr="00CA06D1">
        <w:rPr>
          <w:rFonts w:ascii="Calibri" w:hAnsi="Calibri" w:cs="Arial"/>
          <w:b/>
          <w:bCs/>
        </w:rPr>
        <w:t>ARSENICUM TRIOXIDUM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3345"/>
        <w:gridCol w:w="1894"/>
        <w:gridCol w:w="1276"/>
        <w:gridCol w:w="1281"/>
        <w:gridCol w:w="1554"/>
      </w:tblGrid>
      <w:tr w:rsidR="00DF664E" w:rsidRPr="001A207F" w:rsidTr="00572F2A">
        <w:tc>
          <w:tcPr>
            <w:tcW w:w="573" w:type="dxa"/>
          </w:tcPr>
          <w:p w:rsidR="00DF664E" w:rsidRPr="001A207F" w:rsidRDefault="00DF664E" w:rsidP="00572F2A">
            <w:r w:rsidRPr="001A207F">
              <w:t>L.p.</w:t>
            </w:r>
          </w:p>
        </w:tc>
        <w:tc>
          <w:tcPr>
            <w:tcW w:w="3345" w:type="dxa"/>
            <w:vAlign w:val="center"/>
          </w:tcPr>
          <w:p w:rsidR="00DF664E" w:rsidRPr="001A207F" w:rsidRDefault="00DF664E" w:rsidP="00572F2A">
            <w:r w:rsidRPr="001A207F">
              <w:t>Firma oraz adres wykonawcy</w:t>
            </w:r>
          </w:p>
        </w:tc>
        <w:tc>
          <w:tcPr>
            <w:tcW w:w="1894" w:type="dxa"/>
            <w:vAlign w:val="center"/>
          </w:tcPr>
          <w:p w:rsidR="00DF664E" w:rsidRPr="001A207F" w:rsidRDefault="00DF664E" w:rsidP="00572F2A">
            <w:r w:rsidRPr="001A207F">
              <w:t>cena</w:t>
            </w:r>
          </w:p>
        </w:tc>
        <w:tc>
          <w:tcPr>
            <w:tcW w:w="1276" w:type="dxa"/>
            <w:vAlign w:val="center"/>
          </w:tcPr>
          <w:p w:rsidR="00DF664E" w:rsidRPr="001A207F" w:rsidRDefault="00DF664E" w:rsidP="00572F2A">
            <w:r w:rsidRPr="001A207F">
              <w:t>Termin wykonania</w:t>
            </w:r>
          </w:p>
        </w:tc>
        <w:tc>
          <w:tcPr>
            <w:tcW w:w="1281" w:type="dxa"/>
            <w:vAlign w:val="center"/>
          </w:tcPr>
          <w:p w:rsidR="00DF664E" w:rsidRPr="001A207F" w:rsidRDefault="00DF664E" w:rsidP="00572F2A">
            <w:r w:rsidRPr="001A207F">
              <w:t>Okres gwarancji</w:t>
            </w:r>
          </w:p>
        </w:tc>
        <w:tc>
          <w:tcPr>
            <w:tcW w:w="1554" w:type="dxa"/>
            <w:vAlign w:val="center"/>
          </w:tcPr>
          <w:p w:rsidR="00DF664E" w:rsidRPr="001A207F" w:rsidRDefault="00DF664E" w:rsidP="00572F2A">
            <w:r w:rsidRPr="001A207F">
              <w:t>Warunki płatności</w:t>
            </w:r>
          </w:p>
        </w:tc>
      </w:tr>
      <w:tr w:rsidR="00DF664E" w:rsidRPr="001A207F" w:rsidTr="00572F2A">
        <w:tc>
          <w:tcPr>
            <w:tcW w:w="573" w:type="dxa"/>
            <w:vAlign w:val="center"/>
          </w:tcPr>
          <w:p w:rsidR="00DF664E" w:rsidRPr="001A207F" w:rsidRDefault="00DF664E" w:rsidP="00572F2A">
            <w:r w:rsidRPr="001A207F">
              <w:t>1</w:t>
            </w:r>
          </w:p>
        </w:tc>
        <w:tc>
          <w:tcPr>
            <w:tcW w:w="3345" w:type="dxa"/>
            <w:vAlign w:val="center"/>
          </w:tcPr>
          <w:p w:rsidR="00DF664E" w:rsidRDefault="00DF664E" w:rsidP="00572F2A">
            <w:r>
              <w:t>ASCLEPIOS S.A. wraz z NETSANTE sp. z o.o.</w:t>
            </w:r>
          </w:p>
          <w:p w:rsidR="00DF664E" w:rsidRPr="001A207F" w:rsidRDefault="00DF664E" w:rsidP="00572F2A">
            <w:r>
              <w:t xml:space="preserve">Ul. </w:t>
            </w:r>
            <w:proofErr w:type="spellStart"/>
            <w:r>
              <w:t>Hubska</w:t>
            </w:r>
            <w:proofErr w:type="spellEnd"/>
            <w:r>
              <w:t xml:space="preserve"> 44, 50-502 Wrocław</w:t>
            </w:r>
          </w:p>
        </w:tc>
        <w:tc>
          <w:tcPr>
            <w:tcW w:w="1894" w:type="dxa"/>
            <w:vAlign w:val="center"/>
          </w:tcPr>
          <w:p w:rsidR="00DF664E" w:rsidRPr="001A207F" w:rsidRDefault="00DF664E" w:rsidP="00572F2A">
            <w:r>
              <w:t>40 821,18</w:t>
            </w:r>
            <w:r w:rsidRPr="001A207F">
              <w:t xml:space="preserve"> zł</w:t>
            </w:r>
          </w:p>
        </w:tc>
        <w:tc>
          <w:tcPr>
            <w:tcW w:w="1276" w:type="dxa"/>
            <w:vAlign w:val="center"/>
          </w:tcPr>
          <w:p w:rsidR="00DF664E" w:rsidRPr="001A207F" w:rsidRDefault="00DF664E" w:rsidP="00572F2A">
            <w:r w:rsidRPr="001A207F">
              <w:t>2 miesiące</w:t>
            </w:r>
          </w:p>
        </w:tc>
        <w:tc>
          <w:tcPr>
            <w:tcW w:w="1281" w:type="dxa"/>
            <w:vAlign w:val="center"/>
          </w:tcPr>
          <w:p w:rsidR="00DF664E" w:rsidRPr="001A207F" w:rsidRDefault="00DF664E" w:rsidP="00572F2A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DF664E" w:rsidRPr="001A207F" w:rsidRDefault="00DF664E" w:rsidP="00572F2A">
            <w:r w:rsidRPr="001A207F">
              <w:t>Przelew 60 dni</w:t>
            </w:r>
          </w:p>
        </w:tc>
      </w:tr>
      <w:tr w:rsidR="00DF664E" w:rsidRPr="001A207F" w:rsidTr="00572F2A">
        <w:tc>
          <w:tcPr>
            <w:tcW w:w="573" w:type="dxa"/>
            <w:vAlign w:val="center"/>
          </w:tcPr>
          <w:p w:rsidR="00DF664E" w:rsidRDefault="00DF664E" w:rsidP="00572F2A">
            <w:r>
              <w:t>2</w:t>
            </w:r>
          </w:p>
        </w:tc>
        <w:tc>
          <w:tcPr>
            <w:tcW w:w="3345" w:type="dxa"/>
            <w:vAlign w:val="center"/>
          </w:tcPr>
          <w:p w:rsidR="00DF664E" w:rsidRDefault="00DF664E" w:rsidP="00572F2A">
            <w:r>
              <w:t>Konsorcjum firm:</w:t>
            </w:r>
          </w:p>
          <w:p w:rsidR="00DF664E" w:rsidRDefault="00DF664E" w:rsidP="00572F2A">
            <w:r>
              <w:t xml:space="preserve">PGF </w:t>
            </w:r>
            <w:proofErr w:type="spellStart"/>
            <w:r>
              <w:t>Urtica</w:t>
            </w:r>
            <w:proofErr w:type="spellEnd"/>
            <w:r>
              <w:t xml:space="preserve"> sp. z o.o.- lider</w:t>
            </w:r>
          </w:p>
          <w:p w:rsidR="00DF664E" w:rsidRDefault="00DF664E" w:rsidP="00572F2A">
            <w:r>
              <w:t>Ul. Krzemieniecka 120</w:t>
            </w:r>
          </w:p>
          <w:p w:rsidR="00DF664E" w:rsidRDefault="00DF664E" w:rsidP="00572F2A">
            <w:r>
              <w:t>54-613 Wrocław</w:t>
            </w:r>
          </w:p>
          <w:p w:rsidR="00DF664E" w:rsidRDefault="00DF664E" w:rsidP="00572F2A">
            <w:r>
              <w:t>PGF S.A.</w:t>
            </w:r>
          </w:p>
          <w:p w:rsidR="00DF664E" w:rsidRDefault="00DF664E" w:rsidP="00572F2A">
            <w:r>
              <w:t>Ul. Zbąszyńska 3</w:t>
            </w:r>
          </w:p>
          <w:p w:rsidR="00DF664E" w:rsidRDefault="00DF664E" w:rsidP="00572F2A">
            <w:r>
              <w:t>91-342 Łódź</w:t>
            </w:r>
          </w:p>
        </w:tc>
        <w:tc>
          <w:tcPr>
            <w:tcW w:w="1894" w:type="dxa"/>
            <w:vAlign w:val="center"/>
          </w:tcPr>
          <w:p w:rsidR="00DF664E" w:rsidRDefault="00DF664E" w:rsidP="00572F2A">
            <w:r>
              <w:t>40 814,28</w:t>
            </w:r>
            <w:r w:rsidR="00CA06D1">
              <w:t xml:space="preserve"> zł</w:t>
            </w:r>
          </w:p>
        </w:tc>
        <w:tc>
          <w:tcPr>
            <w:tcW w:w="1276" w:type="dxa"/>
            <w:vAlign w:val="center"/>
          </w:tcPr>
          <w:p w:rsidR="00DF664E" w:rsidRPr="001A207F" w:rsidRDefault="00DF664E" w:rsidP="00572F2A">
            <w:r w:rsidRPr="001A207F">
              <w:t>2 miesiące</w:t>
            </w:r>
          </w:p>
        </w:tc>
        <w:tc>
          <w:tcPr>
            <w:tcW w:w="1281" w:type="dxa"/>
            <w:vAlign w:val="center"/>
          </w:tcPr>
          <w:p w:rsidR="00DF664E" w:rsidRPr="001A207F" w:rsidRDefault="00DF664E" w:rsidP="00572F2A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DF664E" w:rsidRPr="001A207F" w:rsidRDefault="00DF664E" w:rsidP="00572F2A">
            <w:r w:rsidRPr="001A207F">
              <w:t>Przelew 60 dni</w:t>
            </w:r>
          </w:p>
        </w:tc>
      </w:tr>
    </w:tbl>
    <w:p w:rsidR="00DF664E" w:rsidRDefault="00DF664E"/>
    <w:p w:rsidR="00DF664E" w:rsidRPr="00CA06D1" w:rsidRDefault="00DF664E">
      <w:pPr>
        <w:rPr>
          <w:b/>
          <w:u w:val="single"/>
        </w:rPr>
      </w:pPr>
      <w:r w:rsidRPr="00CA06D1">
        <w:rPr>
          <w:b/>
          <w:u w:val="single"/>
        </w:rPr>
        <w:t xml:space="preserve">GRUPA 4 </w:t>
      </w:r>
      <w:r w:rsidR="00CA06D1" w:rsidRPr="00CA06D1">
        <w:rPr>
          <w:rFonts w:ascii="Calibri" w:hAnsi="Calibri" w:cs="Arial"/>
          <w:b/>
          <w:bCs/>
        </w:rPr>
        <w:t>CALCI GLUBIONAS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3345"/>
        <w:gridCol w:w="1894"/>
        <w:gridCol w:w="1276"/>
        <w:gridCol w:w="1281"/>
        <w:gridCol w:w="1554"/>
      </w:tblGrid>
      <w:tr w:rsidR="00DF664E" w:rsidRPr="001A207F" w:rsidTr="00572F2A">
        <w:tc>
          <w:tcPr>
            <w:tcW w:w="573" w:type="dxa"/>
          </w:tcPr>
          <w:p w:rsidR="00DF664E" w:rsidRPr="001A207F" w:rsidRDefault="00DF664E" w:rsidP="00572F2A">
            <w:r w:rsidRPr="001A207F">
              <w:t>L.p.</w:t>
            </w:r>
          </w:p>
        </w:tc>
        <w:tc>
          <w:tcPr>
            <w:tcW w:w="3345" w:type="dxa"/>
            <w:vAlign w:val="center"/>
          </w:tcPr>
          <w:p w:rsidR="00DF664E" w:rsidRPr="001A207F" w:rsidRDefault="00DF664E" w:rsidP="00572F2A">
            <w:r w:rsidRPr="001A207F">
              <w:t>Firma oraz adres wykonawcy</w:t>
            </w:r>
          </w:p>
        </w:tc>
        <w:tc>
          <w:tcPr>
            <w:tcW w:w="1894" w:type="dxa"/>
            <w:vAlign w:val="center"/>
          </w:tcPr>
          <w:p w:rsidR="00DF664E" w:rsidRPr="001A207F" w:rsidRDefault="00DF664E" w:rsidP="00572F2A">
            <w:r w:rsidRPr="001A207F">
              <w:t>cena</w:t>
            </w:r>
          </w:p>
        </w:tc>
        <w:tc>
          <w:tcPr>
            <w:tcW w:w="1276" w:type="dxa"/>
            <w:vAlign w:val="center"/>
          </w:tcPr>
          <w:p w:rsidR="00DF664E" w:rsidRPr="001A207F" w:rsidRDefault="00DF664E" w:rsidP="00572F2A">
            <w:r w:rsidRPr="001A207F">
              <w:t>Termin wykonania</w:t>
            </w:r>
          </w:p>
        </w:tc>
        <w:tc>
          <w:tcPr>
            <w:tcW w:w="1281" w:type="dxa"/>
            <w:vAlign w:val="center"/>
          </w:tcPr>
          <w:p w:rsidR="00DF664E" w:rsidRPr="001A207F" w:rsidRDefault="00DF664E" w:rsidP="00572F2A">
            <w:r w:rsidRPr="001A207F">
              <w:t>Okres gwarancji</w:t>
            </w:r>
          </w:p>
        </w:tc>
        <w:tc>
          <w:tcPr>
            <w:tcW w:w="1554" w:type="dxa"/>
            <w:vAlign w:val="center"/>
          </w:tcPr>
          <w:p w:rsidR="00DF664E" w:rsidRPr="001A207F" w:rsidRDefault="00DF664E" w:rsidP="00572F2A">
            <w:r w:rsidRPr="001A207F">
              <w:t>Warunki płatności</w:t>
            </w:r>
          </w:p>
        </w:tc>
      </w:tr>
      <w:tr w:rsidR="00DF664E" w:rsidRPr="001A207F" w:rsidTr="00572F2A">
        <w:tc>
          <w:tcPr>
            <w:tcW w:w="573" w:type="dxa"/>
            <w:vAlign w:val="center"/>
          </w:tcPr>
          <w:p w:rsidR="00DF664E" w:rsidRPr="001A207F" w:rsidRDefault="00DF664E" w:rsidP="00572F2A">
            <w:r w:rsidRPr="001A207F">
              <w:t>1</w:t>
            </w:r>
          </w:p>
        </w:tc>
        <w:tc>
          <w:tcPr>
            <w:tcW w:w="3345" w:type="dxa"/>
            <w:vAlign w:val="center"/>
          </w:tcPr>
          <w:p w:rsidR="00DF664E" w:rsidRDefault="00DF664E" w:rsidP="00572F2A">
            <w:r>
              <w:t>Intra sp. z o.o.</w:t>
            </w:r>
          </w:p>
          <w:p w:rsidR="00DF664E" w:rsidRPr="001A207F" w:rsidRDefault="00DF664E" w:rsidP="00DF664E">
            <w:r>
              <w:t xml:space="preserve">Ul. </w:t>
            </w:r>
            <w:r>
              <w:t>Odrowąża 11, 03-310 Warszawa</w:t>
            </w:r>
          </w:p>
        </w:tc>
        <w:tc>
          <w:tcPr>
            <w:tcW w:w="1894" w:type="dxa"/>
            <w:vAlign w:val="center"/>
          </w:tcPr>
          <w:p w:rsidR="00DF664E" w:rsidRPr="001A207F" w:rsidRDefault="00DF664E" w:rsidP="00572F2A">
            <w:r>
              <w:t>29 937,60</w:t>
            </w:r>
            <w:r w:rsidRPr="001A207F">
              <w:t xml:space="preserve"> zł</w:t>
            </w:r>
          </w:p>
        </w:tc>
        <w:tc>
          <w:tcPr>
            <w:tcW w:w="1276" w:type="dxa"/>
            <w:vAlign w:val="center"/>
          </w:tcPr>
          <w:p w:rsidR="00DF664E" w:rsidRPr="001A207F" w:rsidRDefault="00DF664E" w:rsidP="00572F2A">
            <w:r w:rsidRPr="001A207F">
              <w:t>2 miesiące</w:t>
            </w:r>
          </w:p>
        </w:tc>
        <w:tc>
          <w:tcPr>
            <w:tcW w:w="1281" w:type="dxa"/>
            <w:vAlign w:val="center"/>
          </w:tcPr>
          <w:p w:rsidR="00DF664E" w:rsidRPr="001A207F" w:rsidRDefault="00DF664E" w:rsidP="00572F2A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DF664E" w:rsidRPr="001A207F" w:rsidRDefault="00DF664E" w:rsidP="00572F2A">
            <w:r w:rsidRPr="001A207F">
              <w:t>Przelew 60 dni</w:t>
            </w:r>
          </w:p>
        </w:tc>
      </w:tr>
    </w:tbl>
    <w:p w:rsidR="00DF664E" w:rsidRPr="00DF664E" w:rsidRDefault="00DF664E"/>
    <w:sectPr w:rsidR="00DF664E" w:rsidRPr="00DF6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34ECE"/>
    <w:rsid w:val="00125772"/>
    <w:rsid w:val="001A207F"/>
    <w:rsid w:val="002116FC"/>
    <w:rsid w:val="00360FE5"/>
    <w:rsid w:val="00986CCE"/>
    <w:rsid w:val="00A26FC7"/>
    <w:rsid w:val="00A45CD4"/>
    <w:rsid w:val="00C93439"/>
    <w:rsid w:val="00CA06D1"/>
    <w:rsid w:val="00D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2</cp:revision>
  <cp:lastPrinted>2016-09-12T11:16:00Z</cp:lastPrinted>
  <dcterms:created xsi:type="dcterms:W3CDTF">2016-09-28T09:49:00Z</dcterms:created>
  <dcterms:modified xsi:type="dcterms:W3CDTF">2016-09-28T09:49:00Z</dcterms:modified>
</cp:coreProperties>
</file>