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C9" w:rsidRPr="007106E6" w:rsidRDefault="003373C9" w:rsidP="007A0CDF">
      <w:pPr>
        <w:spacing w:after="0" w:line="240" w:lineRule="auto"/>
        <w:rPr>
          <w:rFonts w:ascii="Calibri" w:hAnsi="Calibri"/>
          <w:sz w:val="16"/>
          <w:szCs w:val="16"/>
        </w:rPr>
      </w:pPr>
      <w:r w:rsidRPr="007106E6">
        <w:rPr>
          <w:rFonts w:ascii="Calibri" w:hAnsi="Calibri"/>
          <w:sz w:val="16"/>
          <w:szCs w:val="16"/>
        </w:rPr>
        <w:t>Uniwersytecki  Szpital Dziecięcy w Krakowie</w:t>
      </w:r>
    </w:p>
    <w:p w:rsidR="003373C9" w:rsidRPr="007106E6" w:rsidRDefault="003373C9" w:rsidP="007A0CDF">
      <w:pPr>
        <w:spacing w:after="0" w:line="240" w:lineRule="auto"/>
        <w:rPr>
          <w:rFonts w:ascii="Calibri" w:hAnsi="Calibri"/>
          <w:sz w:val="16"/>
          <w:szCs w:val="16"/>
        </w:rPr>
      </w:pPr>
      <w:r w:rsidRPr="007106E6">
        <w:rPr>
          <w:rFonts w:ascii="Calibri" w:hAnsi="Calibri"/>
          <w:sz w:val="16"/>
          <w:szCs w:val="16"/>
        </w:rPr>
        <w:t>Ul. Wielicka 265, 30-663 Kraków</w:t>
      </w:r>
    </w:p>
    <w:p w:rsidR="003373C9" w:rsidRPr="007106E6" w:rsidRDefault="003373C9" w:rsidP="007A0CDF">
      <w:pPr>
        <w:spacing w:after="0" w:line="240" w:lineRule="auto"/>
        <w:rPr>
          <w:rFonts w:ascii="Calibri" w:hAnsi="Calibri"/>
          <w:sz w:val="16"/>
          <w:szCs w:val="16"/>
        </w:rPr>
      </w:pPr>
      <w:r w:rsidRPr="007106E6">
        <w:rPr>
          <w:rFonts w:ascii="Calibri" w:hAnsi="Calibri"/>
          <w:sz w:val="16"/>
          <w:szCs w:val="16"/>
        </w:rPr>
        <w:t>Tel: 0-12 658-20-11; fax: 0-12 658-10-81</w:t>
      </w:r>
    </w:p>
    <w:p w:rsidR="003373C9" w:rsidRPr="007106E6" w:rsidRDefault="003373C9" w:rsidP="007A0CDF">
      <w:pPr>
        <w:spacing w:after="0" w:line="240" w:lineRule="auto"/>
        <w:rPr>
          <w:rFonts w:ascii="Calibri" w:hAnsi="Calibri"/>
          <w:sz w:val="16"/>
          <w:szCs w:val="16"/>
        </w:rPr>
      </w:pPr>
      <w:r w:rsidRPr="007106E6">
        <w:rPr>
          <w:rFonts w:ascii="Calibri" w:hAnsi="Calibri"/>
          <w:sz w:val="16"/>
          <w:szCs w:val="16"/>
        </w:rPr>
        <w:t>REGON 351375886 NIP 679-25-25-795</w:t>
      </w:r>
    </w:p>
    <w:p w:rsidR="003373C9" w:rsidRPr="007106E6" w:rsidRDefault="003373C9" w:rsidP="007A0CDF">
      <w:pPr>
        <w:pStyle w:val="Nagwek1"/>
        <w:jc w:val="right"/>
        <w:rPr>
          <w:rFonts w:ascii="Calibri" w:hAnsi="Calibri" w:cs="Tahoma"/>
          <w:b w:val="0"/>
          <w:snapToGrid w:val="0"/>
          <w:sz w:val="16"/>
          <w:szCs w:val="16"/>
        </w:rPr>
      </w:pPr>
      <w:r w:rsidRPr="007106E6">
        <w:rPr>
          <w:rFonts w:ascii="Calibri" w:hAnsi="Calibri" w:cs="Tahoma"/>
          <w:b w:val="0"/>
          <w:sz w:val="16"/>
          <w:szCs w:val="16"/>
        </w:rPr>
        <w:t xml:space="preserve">Kraków, </w:t>
      </w:r>
      <w:r>
        <w:rPr>
          <w:rFonts w:ascii="Calibri" w:hAnsi="Calibri" w:cs="Tahoma"/>
          <w:b w:val="0"/>
          <w:sz w:val="16"/>
          <w:szCs w:val="16"/>
        </w:rPr>
        <w:t>19</w:t>
      </w:r>
      <w:r w:rsidRPr="007106E6">
        <w:rPr>
          <w:rFonts w:ascii="Calibri" w:hAnsi="Calibri" w:cs="Tahoma"/>
          <w:b w:val="0"/>
          <w:sz w:val="16"/>
          <w:szCs w:val="16"/>
        </w:rPr>
        <w:t>.</w:t>
      </w:r>
      <w:r>
        <w:rPr>
          <w:rFonts w:ascii="Calibri" w:hAnsi="Calibri" w:cs="Tahoma"/>
          <w:b w:val="0"/>
          <w:sz w:val="16"/>
          <w:szCs w:val="16"/>
        </w:rPr>
        <w:t>09</w:t>
      </w:r>
      <w:r w:rsidRPr="007106E6">
        <w:rPr>
          <w:rFonts w:ascii="Calibri" w:hAnsi="Calibri" w:cs="Tahoma"/>
          <w:b w:val="0"/>
          <w:sz w:val="16"/>
          <w:szCs w:val="16"/>
        </w:rPr>
        <w:t>.2016</w:t>
      </w:r>
    </w:p>
    <w:p w:rsidR="003373C9" w:rsidRPr="007106E6" w:rsidRDefault="003373C9" w:rsidP="007A0CDF">
      <w:pPr>
        <w:widowControl w:val="0"/>
        <w:spacing w:after="0" w:line="240" w:lineRule="auto"/>
        <w:rPr>
          <w:rFonts w:ascii="Calibri" w:hAnsi="Calibri" w:cs="Tahoma"/>
          <w:snapToGrid w:val="0"/>
          <w:sz w:val="16"/>
          <w:szCs w:val="16"/>
        </w:rPr>
      </w:pPr>
      <w:r w:rsidRPr="007106E6">
        <w:rPr>
          <w:rFonts w:ascii="Calibri" w:hAnsi="Calibri" w:cs="Tahoma"/>
          <w:snapToGrid w:val="0"/>
          <w:sz w:val="16"/>
          <w:szCs w:val="16"/>
        </w:rPr>
        <w:t>EZP-271-2/</w:t>
      </w:r>
      <w:r>
        <w:rPr>
          <w:rFonts w:ascii="Calibri" w:hAnsi="Calibri" w:cs="Tahoma"/>
          <w:snapToGrid w:val="0"/>
          <w:sz w:val="16"/>
          <w:szCs w:val="16"/>
        </w:rPr>
        <w:t>88/2016/p-1</w:t>
      </w:r>
    </w:p>
    <w:p w:rsidR="003373C9" w:rsidRDefault="003373C9" w:rsidP="007A0CDF">
      <w:pPr>
        <w:spacing w:after="0" w:line="240" w:lineRule="auto"/>
        <w:rPr>
          <w:sz w:val="16"/>
          <w:szCs w:val="16"/>
        </w:rPr>
      </w:pPr>
    </w:p>
    <w:p w:rsidR="003373C9" w:rsidRDefault="003373C9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3373C9" w:rsidRPr="003373C9" w:rsidRDefault="003373C9" w:rsidP="007A0CDF">
      <w:pPr>
        <w:widowControl w:val="0"/>
        <w:suppressAutoHyphens/>
        <w:spacing w:after="0" w:line="240" w:lineRule="auto"/>
        <w:rPr>
          <w:rFonts w:ascii="Calibri" w:eastAsia="Lucida Sans Unicode" w:hAnsi="Calibri"/>
          <w:kern w:val="1"/>
          <w:sz w:val="16"/>
          <w:szCs w:val="16"/>
          <w:lang/>
        </w:rPr>
      </w:pPr>
      <w:r>
        <w:rPr>
          <w:sz w:val="16"/>
          <w:szCs w:val="16"/>
        </w:rPr>
        <w:t xml:space="preserve">dotyczy: postępowania prowadzonego w trybie przetargu nieograniczonego na:  </w:t>
      </w:r>
      <w:r w:rsidRPr="007B4BD5">
        <w:rPr>
          <w:rFonts w:ascii="Calibri" w:eastAsia="Lucida Sans Unicode" w:hAnsi="Calibri"/>
          <w:b/>
          <w:kern w:val="1"/>
          <w:sz w:val="16"/>
          <w:szCs w:val="16"/>
          <w:lang/>
        </w:rPr>
        <w:t xml:space="preserve">Roboty remontowe w Oddziale Onkologii i Hematologii w budynku A Uniwersyteckiego Szpitala Dziecięcego w Krakowie </w:t>
      </w:r>
      <w:r>
        <w:rPr>
          <w:rFonts w:ascii="Calibri" w:eastAsia="Lucida Sans Unicode" w:hAnsi="Calibri"/>
          <w:kern w:val="1"/>
          <w:sz w:val="16"/>
          <w:szCs w:val="16"/>
          <w:lang/>
        </w:rPr>
        <w:t>nr postępowania: EZP-271-2/88/2016 pismo 1</w:t>
      </w:r>
    </w:p>
    <w:p w:rsidR="003373C9" w:rsidRDefault="003373C9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3373C9" w:rsidRDefault="003373C9" w:rsidP="007A0C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Zamawiający poprawia omyłki w </w:t>
      </w:r>
      <w:proofErr w:type="spellStart"/>
      <w:r>
        <w:rPr>
          <w:sz w:val="16"/>
          <w:szCs w:val="16"/>
        </w:rPr>
        <w:t>siwz</w:t>
      </w:r>
      <w:proofErr w:type="spellEnd"/>
      <w:r>
        <w:rPr>
          <w:sz w:val="16"/>
          <w:szCs w:val="16"/>
        </w:rPr>
        <w:t xml:space="preserve">: </w:t>
      </w:r>
    </w:p>
    <w:p w:rsidR="003373C9" w:rsidRDefault="003373C9" w:rsidP="007A0CDF">
      <w:pPr>
        <w:spacing w:after="0" w:line="240" w:lineRule="auto"/>
        <w:rPr>
          <w:sz w:val="16"/>
          <w:szCs w:val="16"/>
        </w:rPr>
      </w:pPr>
    </w:p>
    <w:p w:rsidR="007A0CDF" w:rsidRDefault="003373C9" w:rsidP="007A0C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rozdział 6 </w:t>
      </w:r>
      <w:proofErr w:type="spellStart"/>
      <w:r>
        <w:rPr>
          <w:sz w:val="16"/>
          <w:szCs w:val="16"/>
        </w:rPr>
        <w:t>siwz</w:t>
      </w:r>
      <w:proofErr w:type="spellEnd"/>
      <w:r>
        <w:rPr>
          <w:sz w:val="16"/>
          <w:szCs w:val="16"/>
        </w:rPr>
        <w:t xml:space="preserve"> </w:t>
      </w:r>
    </w:p>
    <w:p w:rsidR="003373C9" w:rsidRDefault="003373C9" w:rsidP="007A0C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pkt. 6.1 otrzymuje brzmienie:</w:t>
      </w:r>
    </w:p>
    <w:p w:rsidR="003373C9" w:rsidRPr="007B4BD5" w:rsidRDefault="003373C9" w:rsidP="007A0CDF">
      <w:pPr>
        <w:spacing w:after="0" w:line="240" w:lineRule="auto"/>
        <w:ind w:left="720" w:hanging="360"/>
        <w:jc w:val="both"/>
        <w:rPr>
          <w:rFonts w:ascii="Calibri" w:hAnsi="Calibri"/>
          <w:sz w:val="16"/>
          <w:szCs w:val="16"/>
        </w:rPr>
      </w:pPr>
      <w:r w:rsidRPr="007B4BD5">
        <w:rPr>
          <w:rFonts w:ascii="Calibri" w:hAnsi="Calibri"/>
          <w:sz w:val="16"/>
          <w:szCs w:val="16"/>
        </w:rPr>
        <w:t>6.1. Do oferty każdy wykonawca musi dołączyć aktualne na dzień składania ofert oświadczenie w zakr</w:t>
      </w:r>
      <w:r>
        <w:rPr>
          <w:rFonts w:ascii="Calibri" w:hAnsi="Calibri"/>
          <w:sz w:val="16"/>
          <w:szCs w:val="16"/>
        </w:rPr>
        <w:t>esie wskazanym w załączniku nr 6</w:t>
      </w:r>
      <w:r w:rsidRPr="007B4BD5">
        <w:rPr>
          <w:rFonts w:ascii="Calibri" w:hAnsi="Calibri"/>
          <w:sz w:val="16"/>
          <w:szCs w:val="16"/>
        </w:rPr>
        <w:t xml:space="preserve"> do specyfikacji. Informacje zawarte w oświadczeniu będą stanowić wstępne potwierdzenie, że wykonawca nie podlega wykluczeniu oraz spełnia warunki udziału w postępowaniu.</w:t>
      </w:r>
    </w:p>
    <w:p w:rsidR="003373C9" w:rsidRDefault="007A0CDF" w:rsidP="007A0C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pkt. 6.5.3 otrzymuje brzmienie:</w:t>
      </w:r>
    </w:p>
    <w:p w:rsidR="007A0CDF" w:rsidRPr="007B4BD5" w:rsidRDefault="007A0CDF" w:rsidP="007A0CDF">
      <w:pPr>
        <w:spacing w:after="0" w:line="240" w:lineRule="auto"/>
        <w:ind w:left="1276" w:hanging="567"/>
        <w:jc w:val="both"/>
        <w:rPr>
          <w:rFonts w:ascii="Calibri" w:hAnsi="Calibri"/>
          <w:bCs/>
          <w:sz w:val="16"/>
          <w:szCs w:val="16"/>
        </w:rPr>
      </w:pPr>
      <w:r w:rsidRPr="007B4BD5">
        <w:rPr>
          <w:rFonts w:ascii="Calibri" w:hAnsi="Calibri"/>
          <w:bCs/>
          <w:sz w:val="16"/>
          <w:szCs w:val="16"/>
        </w:rPr>
        <w:t xml:space="preserve">6.5.3.  wykazu osób, skierowanych przez wykonawcę do realizacji zamówienia publicznego, w szczególności odpowiedzialnych za kierowanie robotami budowlanymi, wraz z informacjami na temat ich kwalifikacji zawodowych, uprawnień, doświadczenia i wykształcenia, niezbędnych dla wykonania zamówienia publicznego, a także zakresu wykonywanych przez nich czynności oraz informacji o podstawie do dysponowania tymi osobami, sporządzonego wg wzoru stanowiącego załącznik nr 5 do specyfikacji. </w:t>
      </w: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Pr="00DD0581" w:rsidRDefault="007A0CDF" w:rsidP="007A0CD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DD0581">
        <w:rPr>
          <w:rFonts w:ascii="Calibri" w:hAnsi="Calibri"/>
          <w:sz w:val="16"/>
          <w:szCs w:val="16"/>
        </w:rPr>
        <w:t>Pozostałe zapisy SIWZ pozostają bez zmian</w:t>
      </w:r>
    </w:p>
    <w:p w:rsidR="007A0CDF" w:rsidRPr="00DD0581" w:rsidRDefault="007A0CDF" w:rsidP="007A0CD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DD0581">
        <w:rPr>
          <w:rFonts w:ascii="Calibri" w:hAnsi="Calibri"/>
          <w:sz w:val="16"/>
          <w:szCs w:val="16"/>
        </w:rPr>
        <w:t>Niniejsze pismo zostaje zamieszczone na stronie internetowej bip.usdk.pl.</w:t>
      </w: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Z-ca Dyrektora ds. Technicznych</w:t>
      </w:r>
    </w:p>
    <w:p w:rsidR="007A0CDF" w:rsidRDefault="007A0CDF" w:rsidP="007A0C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inż. Jan Zasowski</w:t>
      </w:r>
    </w:p>
    <w:p w:rsidR="00034ECE" w:rsidRDefault="00034ECE" w:rsidP="007A0CDF">
      <w:pPr>
        <w:spacing w:after="0" w:line="240" w:lineRule="auto"/>
      </w:pPr>
    </w:p>
    <w:sectPr w:rsidR="00034ECE" w:rsidSect="007A0C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C9"/>
    <w:rsid w:val="00034ECE"/>
    <w:rsid w:val="003373C9"/>
    <w:rsid w:val="007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05DAF-4EA3-4A73-A382-18CF6E82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373C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3C9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1</cp:revision>
  <cp:lastPrinted>2016-09-19T11:03:00Z</cp:lastPrinted>
  <dcterms:created xsi:type="dcterms:W3CDTF">2016-09-19T10:46:00Z</dcterms:created>
  <dcterms:modified xsi:type="dcterms:W3CDTF">2016-09-19T11:03:00Z</dcterms:modified>
</cp:coreProperties>
</file>