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A3" w:rsidRPr="00026424" w:rsidRDefault="00A373A3" w:rsidP="00026424">
      <w:pPr>
        <w:spacing w:after="0" w:line="240" w:lineRule="auto"/>
        <w:jc w:val="both"/>
        <w:rPr>
          <w:rFonts w:cs="Tahoma"/>
          <w:sz w:val="16"/>
          <w:szCs w:val="16"/>
        </w:rPr>
      </w:pPr>
      <w:r w:rsidRPr="00026424">
        <w:rPr>
          <w:rFonts w:cs="Tahoma"/>
          <w:sz w:val="16"/>
          <w:szCs w:val="16"/>
        </w:rPr>
        <w:t>Uniwersytecki Szpital Dziecięcy w Krakowie</w:t>
      </w:r>
      <w:r w:rsidR="00311B4C">
        <w:rPr>
          <w:rFonts w:cs="Tahoma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="00837116">
        <w:rPr>
          <w:rFonts w:cs="Tahoma"/>
          <w:sz w:val="16"/>
          <w:szCs w:val="16"/>
        </w:rPr>
        <w:t>12.07</w:t>
      </w:r>
      <w:r w:rsidR="00311B4C">
        <w:rPr>
          <w:rFonts w:cs="Tahoma"/>
          <w:sz w:val="16"/>
          <w:szCs w:val="16"/>
        </w:rPr>
        <w:t>.2016r.</w:t>
      </w:r>
    </w:p>
    <w:p w:rsidR="00A373A3" w:rsidRPr="00026424" w:rsidRDefault="00A373A3" w:rsidP="00026424">
      <w:pPr>
        <w:spacing w:after="0" w:line="240" w:lineRule="auto"/>
        <w:jc w:val="both"/>
        <w:rPr>
          <w:rFonts w:cs="Tahoma"/>
          <w:sz w:val="16"/>
          <w:szCs w:val="16"/>
        </w:rPr>
      </w:pPr>
      <w:r w:rsidRPr="00026424">
        <w:rPr>
          <w:rFonts w:cs="Tahoma"/>
          <w:sz w:val="16"/>
          <w:szCs w:val="16"/>
        </w:rPr>
        <w:t>ul. Wielicka 265, 30-663 Kraków</w:t>
      </w:r>
    </w:p>
    <w:p w:rsidR="00A373A3" w:rsidRPr="00026424" w:rsidRDefault="00A373A3" w:rsidP="00026424">
      <w:pPr>
        <w:spacing w:after="0" w:line="240" w:lineRule="auto"/>
        <w:jc w:val="both"/>
        <w:rPr>
          <w:rFonts w:cs="Tahoma"/>
          <w:sz w:val="16"/>
          <w:szCs w:val="16"/>
        </w:rPr>
      </w:pPr>
      <w:r w:rsidRPr="00026424">
        <w:rPr>
          <w:rFonts w:cs="Tahoma"/>
          <w:sz w:val="16"/>
          <w:szCs w:val="16"/>
        </w:rPr>
        <w:t>Tel: 012 658-20-11; fax 012 658-10-81</w:t>
      </w:r>
    </w:p>
    <w:p w:rsidR="00A373A3" w:rsidRPr="00026424" w:rsidRDefault="00A373A3" w:rsidP="00026424">
      <w:pPr>
        <w:spacing w:after="0" w:line="240" w:lineRule="auto"/>
        <w:jc w:val="both"/>
        <w:rPr>
          <w:rFonts w:cs="Tahoma"/>
          <w:sz w:val="16"/>
          <w:szCs w:val="16"/>
        </w:rPr>
      </w:pPr>
      <w:r w:rsidRPr="00026424">
        <w:rPr>
          <w:rFonts w:cs="Tahoma"/>
          <w:sz w:val="16"/>
          <w:szCs w:val="16"/>
        </w:rPr>
        <w:t>Regon 351375886 NIP 679-252-57-95</w:t>
      </w:r>
    </w:p>
    <w:p w:rsidR="00A373A3" w:rsidRPr="00026424" w:rsidRDefault="00A373A3" w:rsidP="00026424">
      <w:pPr>
        <w:spacing w:after="0" w:line="240" w:lineRule="auto"/>
        <w:jc w:val="both"/>
        <w:rPr>
          <w:rFonts w:cs="Tahoma"/>
          <w:sz w:val="16"/>
          <w:szCs w:val="16"/>
        </w:rPr>
      </w:pPr>
      <w:r w:rsidRPr="00026424">
        <w:rPr>
          <w:rFonts w:cs="Tahoma"/>
          <w:sz w:val="16"/>
          <w:szCs w:val="16"/>
        </w:rPr>
        <w:t>Kraków, 29.02.2016</w:t>
      </w:r>
    </w:p>
    <w:p w:rsidR="00A373A3" w:rsidRPr="00026424" w:rsidRDefault="00A373A3" w:rsidP="00026424">
      <w:pPr>
        <w:spacing w:after="0" w:line="240" w:lineRule="auto"/>
        <w:jc w:val="both"/>
        <w:rPr>
          <w:rFonts w:cs="Tahoma"/>
          <w:sz w:val="16"/>
          <w:szCs w:val="16"/>
        </w:rPr>
      </w:pPr>
    </w:p>
    <w:p w:rsidR="00A373A3" w:rsidRPr="00026424" w:rsidRDefault="00837116" w:rsidP="00026424">
      <w:pPr>
        <w:spacing w:after="0" w:line="240" w:lineRule="auto"/>
        <w:jc w:val="both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EZP-271-2/76</w:t>
      </w:r>
      <w:r w:rsidR="00A373A3" w:rsidRPr="00026424">
        <w:rPr>
          <w:rFonts w:cs="Tahoma"/>
          <w:sz w:val="16"/>
          <w:szCs w:val="16"/>
        </w:rPr>
        <w:t>/2016/p-1</w:t>
      </w:r>
    </w:p>
    <w:p w:rsidR="00A373A3" w:rsidRPr="00026424" w:rsidRDefault="00A373A3" w:rsidP="00026424">
      <w:pPr>
        <w:pStyle w:val="Lista-kontynuacja"/>
        <w:spacing w:after="0"/>
        <w:ind w:left="0"/>
        <w:jc w:val="both"/>
        <w:rPr>
          <w:rFonts w:asciiTheme="minorHAnsi" w:hAnsiTheme="minorHAnsi"/>
          <w:sz w:val="16"/>
          <w:szCs w:val="16"/>
        </w:rPr>
      </w:pPr>
    </w:p>
    <w:p w:rsidR="00A373A3" w:rsidRPr="00026424" w:rsidRDefault="00A373A3" w:rsidP="00026424">
      <w:pPr>
        <w:pStyle w:val="Nagwek"/>
        <w:jc w:val="both"/>
        <w:outlineLvl w:val="0"/>
        <w:rPr>
          <w:rFonts w:asciiTheme="minorHAnsi" w:hAnsiTheme="minorHAnsi"/>
          <w:sz w:val="16"/>
          <w:szCs w:val="16"/>
        </w:rPr>
      </w:pPr>
    </w:p>
    <w:p w:rsidR="00BF4A8F" w:rsidRPr="00833AB4" w:rsidRDefault="00A373A3" w:rsidP="00BF4A8F">
      <w:pPr>
        <w:rPr>
          <w:rFonts w:ascii="Verdana" w:hAnsi="Verdana"/>
          <w:b/>
          <w:sz w:val="16"/>
          <w:szCs w:val="16"/>
        </w:rPr>
      </w:pPr>
      <w:r w:rsidRPr="00833AB4">
        <w:rPr>
          <w:rFonts w:ascii="Verdana" w:hAnsi="Verdana"/>
          <w:b/>
          <w:sz w:val="20"/>
          <w:szCs w:val="20"/>
        </w:rPr>
        <w:t>dot</w:t>
      </w:r>
      <w:r w:rsidR="00026424" w:rsidRPr="00833AB4">
        <w:rPr>
          <w:rFonts w:ascii="Verdana" w:hAnsi="Verdana"/>
          <w:b/>
          <w:sz w:val="20"/>
          <w:szCs w:val="20"/>
        </w:rPr>
        <w:t xml:space="preserve">yczy : przetargu </w:t>
      </w:r>
      <w:r w:rsidR="00E6168D">
        <w:rPr>
          <w:rFonts w:ascii="Verdana" w:hAnsi="Verdana"/>
          <w:b/>
          <w:sz w:val="20"/>
          <w:szCs w:val="20"/>
        </w:rPr>
        <w:t>nieograniczonego na dostawę próżniowo-aspira</w:t>
      </w:r>
      <w:r w:rsidR="00837116">
        <w:rPr>
          <w:rFonts w:ascii="Verdana" w:hAnsi="Verdana"/>
          <w:b/>
          <w:sz w:val="20"/>
          <w:szCs w:val="20"/>
        </w:rPr>
        <w:t xml:space="preserve">cyjnego </w:t>
      </w:r>
      <w:r w:rsidR="00837116">
        <w:rPr>
          <w:rFonts w:ascii="Verdana" w:hAnsi="Verdana"/>
          <w:b/>
          <w:sz w:val="20"/>
          <w:szCs w:val="20"/>
        </w:rPr>
        <w:br/>
        <w:t xml:space="preserve">                zamkniętego układu do p</w:t>
      </w:r>
      <w:r w:rsidR="00E6168D">
        <w:rPr>
          <w:rFonts w:ascii="Verdana" w:hAnsi="Verdana"/>
          <w:b/>
          <w:sz w:val="20"/>
          <w:szCs w:val="20"/>
        </w:rPr>
        <w:t xml:space="preserve">obierania krwi wraz z dzierżawą </w:t>
      </w:r>
      <w:r w:rsidR="00837116">
        <w:rPr>
          <w:rFonts w:ascii="Verdana" w:hAnsi="Verdana"/>
          <w:b/>
          <w:sz w:val="20"/>
          <w:szCs w:val="20"/>
        </w:rPr>
        <w:br/>
        <w:t xml:space="preserve">                </w:t>
      </w:r>
      <w:r w:rsidR="00E6168D">
        <w:rPr>
          <w:rFonts w:ascii="Verdana" w:hAnsi="Verdana"/>
          <w:b/>
          <w:sz w:val="20"/>
          <w:szCs w:val="20"/>
        </w:rPr>
        <w:t>półautomatycznego czytnika OB</w:t>
      </w:r>
    </w:p>
    <w:p w:rsidR="00BF4A8F" w:rsidRPr="00833AB4" w:rsidRDefault="00BF4A8F" w:rsidP="00BF4A8F">
      <w:pPr>
        <w:jc w:val="both"/>
        <w:rPr>
          <w:rFonts w:ascii="Verdana" w:hAnsi="Verdana" w:cs="Arial"/>
          <w:b/>
          <w:sz w:val="20"/>
          <w:szCs w:val="20"/>
        </w:rPr>
      </w:pPr>
      <w:r w:rsidRPr="00833AB4">
        <w:rPr>
          <w:rFonts w:ascii="Verdana" w:hAnsi="Verdana" w:cs="Arial"/>
          <w:sz w:val="20"/>
          <w:szCs w:val="20"/>
        </w:rPr>
        <w:t xml:space="preserve">Identyfikator: </w:t>
      </w:r>
      <w:r w:rsidR="00E6168D">
        <w:rPr>
          <w:rFonts w:ascii="Verdana" w:hAnsi="Verdana" w:cs="Arial"/>
          <w:b/>
          <w:sz w:val="20"/>
          <w:szCs w:val="20"/>
        </w:rPr>
        <w:t>EZP-271-2/76</w:t>
      </w:r>
      <w:r w:rsidRPr="00833AB4">
        <w:rPr>
          <w:rFonts w:ascii="Verdana" w:hAnsi="Verdana" w:cs="Arial"/>
          <w:b/>
          <w:sz w:val="20"/>
          <w:szCs w:val="20"/>
        </w:rPr>
        <w:t xml:space="preserve">/2016 </w:t>
      </w:r>
    </w:p>
    <w:p w:rsidR="00A373A3" w:rsidRPr="00026424" w:rsidRDefault="00A373A3" w:rsidP="00026424">
      <w:pPr>
        <w:pStyle w:val="Default"/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6956D6" w:rsidRPr="00026424" w:rsidRDefault="006956D6" w:rsidP="00026424">
      <w:pPr>
        <w:pStyle w:val="Standard"/>
        <w:autoSpaceDE w:val="0"/>
        <w:jc w:val="both"/>
        <w:rPr>
          <w:rFonts w:asciiTheme="minorHAnsi" w:hAnsiTheme="minorHAnsi"/>
          <w:sz w:val="16"/>
          <w:szCs w:val="16"/>
        </w:rPr>
      </w:pPr>
    </w:p>
    <w:p w:rsidR="00D21337" w:rsidRDefault="00A373A3" w:rsidP="00026424">
      <w:pPr>
        <w:spacing w:after="0" w:line="240" w:lineRule="auto"/>
        <w:jc w:val="both"/>
      </w:pPr>
      <w:r w:rsidRPr="00D24297">
        <w:t>W związku z zapytaniami Wykonawców, Zamawiający wyjaśnia:</w:t>
      </w:r>
    </w:p>
    <w:p w:rsidR="00F25762" w:rsidRPr="00D24297" w:rsidRDefault="00F25762" w:rsidP="00026424">
      <w:pPr>
        <w:spacing w:after="0" w:line="240" w:lineRule="auto"/>
        <w:jc w:val="both"/>
      </w:pPr>
    </w:p>
    <w:p w:rsidR="00421530" w:rsidRPr="00026424" w:rsidRDefault="00421530" w:rsidP="00026424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16"/>
          <w:szCs w:val="16"/>
        </w:rPr>
      </w:pPr>
    </w:p>
    <w:p w:rsidR="00E6168D" w:rsidRPr="00E6168D" w:rsidRDefault="00D24297" w:rsidP="00E6168D">
      <w:pPr>
        <w:spacing w:after="0" w:line="240" w:lineRule="auto"/>
        <w:ind w:left="142"/>
        <w:jc w:val="both"/>
        <w:rPr>
          <w:rFonts w:ascii="Verdana" w:hAnsi="Verdana"/>
          <w:sz w:val="18"/>
          <w:szCs w:val="18"/>
          <w:u w:val="single"/>
        </w:rPr>
      </w:pPr>
      <w:r w:rsidRPr="00B75CCB">
        <w:rPr>
          <w:rFonts w:ascii="Verdana" w:hAnsi="Verdana"/>
          <w:sz w:val="18"/>
          <w:szCs w:val="18"/>
        </w:rPr>
        <w:t xml:space="preserve">1. </w:t>
      </w:r>
      <w:r w:rsidR="00E6168D" w:rsidRPr="00E6168D">
        <w:rPr>
          <w:rFonts w:ascii="Verdana" w:hAnsi="Verdana"/>
          <w:sz w:val="18"/>
          <w:szCs w:val="18"/>
          <w:u w:val="single"/>
        </w:rPr>
        <w:t>dot. zapisów Formularz cenowy poz. 24</w:t>
      </w:r>
    </w:p>
    <w:p w:rsidR="00A354DE" w:rsidRDefault="00E6168D" w:rsidP="00E6168D">
      <w:pPr>
        <w:spacing w:after="0" w:line="240" w:lineRule="auto"/>
        <w:ind w:left="14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Zwracamy się do Zamawiającego z prośbą o wyjaśnienie, czy wymaga z poz. 24 aby oferowana </w:t>
      </w:r>
      <w:r>
        <w:rPr>
          <w:rFonts w:ascii="Verdana" w:hAnsi="Verdana"/>
          <w:sz w:val="18"/>
          <w:szCs w:val="18"/>
        </w:rPr>
        <w:br/>
        <w:t xml:space="preserve">    strzykawka do gazometrii była sterylna, pakowana indywidualnie z blistry?</w:t>
      </w:r>
    </w:p>
    <w:p w:rsidR="00E6168D" w:rsidRPr="00B75CCB" w:rsidRDefault="00E6168D" w:rsidP="00E6168D">
      <w:pPr>
        <w:spacing w:after="0" w:line="240" w:lineRule="auto"/>
        <w:ind w:left="142"/>
        <w:jc w:val="both"/>
        <w:rPr>
          <w:rFonts w:ascii="Verdana" w:hAnsi="Verdana"/>
          <w:sz w:val="18"/>
          <w:szCs w:val="18"/>
        </w:rPr>
      </w:pPr>
    </w:p>
    <w:p w:rsidR="00A354DE" w:rsidRDefault="00D24297" w:rsidP="009E235E">
      <w:pPr>
        <w:spacing w:after="0" w:line="240" w:lineRule="auto"/>
        <w:ind w:left="142"/>
        <w:jc w:val="both"/>
        <w:rPr>
          <w:rFonts w:ascii="Verdana" w:hAnsi="Verdana"/>
          <w:b/>
          <w:sz w:val="18"/>
          <w:szCs w:val="18"/>
        </w:rPr>
      </w:pPr>
      <w:r w:rsidRPr="00B75CCB">
        <w:rPr>
          <w:rFonts w:ascii="Verdana" w:hAnsi="Verdana"/>
          <w:b/>
          <w:sz w:val="18"/>
          <w:szCs w:val="18"/>
        </w:rPr>
        <w:t xml:space="preserve">    </w:t>
      </w:r>
      <w:r w:rsidR="00F952F9">
        <w:rPr>
          <w:rFonts w:ascii="Verdana" w:hAnsi="Verdana"/>
          <w:b/>
          <w:sz w:val="18"/>
          <w:szCs w:val="18"/>
        </w:rPr>
        <w:t>Odpowiedź: Tak.</w:t>
      </w:r>
    </w:p>
    <w:p w:rsidR="00E6168D" w:rsidRDefault="00E6168D" w:rsidP="009E235E">
      <w:pPr>
        <w:spacing w:after="0" w:line="240" w:lineRule="auto"/>
        <w:ind w:left="142"/>
        <w:jc w:val="both"/>
        <w:rPr>
          <w:rFonts w:ascii="Verdana" w:hAnsi="Verdana"/>
          <w:b/>
          <w:sz w:val="18"/>
          <w:szCs w:val="18"/>
        </w:rPr>
      </w:pPr>
    </w:p>
    <w:p w:rsidR="00E6168D" w:rsidRPr="00E6168D" w:rsidRDefault="00E6168D" w:rsidP="009E235E">
      <w:pPr>
        <w:spacing w:after="0" w:line="240" w:lineRule="auto"/>
        <w:ind w:left="142"/>
        <w:jc w:val="both"/>
        <w:rPr>
          <w:rFonts w:ascii="Verdana" w:hAnsi="Verdana"/>
          <w:sz w:val="18"/>
          <w:szCs w:val="18"/>
          <w:u w:val="single"/>
        </w:rPr>
      </w:pPr>
      <w:r w:rsidRPr="00E6168D">
        <w:rPr>
          <w:rFonts w:ascii="Verdana" w:hAnsi="Verdana"/>
          <w:sz w:val="18"/>
          <w:szCs w:val="18"/>
        </w:rPr>
        <w:t xml:space="preserve">2. </w:t>
      </w:r>
      <w:r w:rsidRPr="00E6168D">
        <w:rPr>
          <w:rFonts w:ascii="Verdana" w:hAnsi="Verdana"/>
          <w:sz w:val="18"/>
          <w:szCs w:val="18"/>
          <w:u w:val="single"/>
        </w:rPr>
        <w:t>dot. zapisów Formularz cenowy – wymagania pkt 12</w:t>
      </w:r>
    </w:p>
    <w:p w:rsidR="00A354DE" w:rsidRDefault="00E6168D" w:rsidP="00E6168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Zwracamy się do Zamawiającego z prośbą o wyłączenie z wymogu przedłożenia próbek  </w:t>
      </w:r>
      <w:r>
        <w:rPr>
          <w:rFonts w:ascii="Verdana" w:hAnsi="Verdana"/>
          <w:sz w:val="20"/>
          <w:szCs w:val="20"/>
        </w:rPr>
        <w:br/>
        <w:t xml:space="preserve">      również poz. 19. tj. pojemnika do transportu materiału biologicznego.</w:t>
      </w:r>
    </w:p>
    <w:p w:rsidR="00E6168D" w:rsidRDefault="00E6168D" w:rsidP="00E6168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6168D" w:rsidRPr="004D740B" w:rsidRDefault="00E6168D" w:rsidP="00E6168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Pr="004D740B">
        <w:rPr>
          <w:rFonts w:ascii="Verdana" w:hAnsi="Verdana"/>
          <w:b/>
          <w:sz w:val="20"/>
          <w:szCs w:val="20"/>
        </w:rPr>
        <w:t>Odpowiedź: Tak, Zamawiający wyraża zgodę.</w:t>
      </w:r>
    </w:p>
    <w:p w:rsidR="003F08B1" w:rsidRDefault="00D24297" w:rsidP="00AC7EEF">
      <w:pPr>
        <w:spacing w:after="0" w:line="240" w:lineRule="auto"/>
        <w:ind w:left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4D740B" w:rsidRDefault="004D740B" w:rsidP="00AC7EEF">
      <w:pPr>
        <w:spacing w:after="0" w:line="240" w:lineRule="auto"/>
        <w:ind w:left="142"/>
        <w:jc w:val="both"/>
        <w:rPr>
          <w:b/>
          <w:i/>
          <w:sz w:val="16"/>
          <w:szCs w:val="16"/>
        </w:rPr>
      </w:pPr>
      <w:r>
        <w:rPr>
          <w:rFonts w:ascii="Verdana" w:hAnsi="Verdana"/>
          <w:sz w:val="20"/>
          <w:szCs w:val="20"/>
        </w:rPr>
        <w:t xml:space="preserve">3. </w:t>
      </w:r>
      <w:r w:rsidRPr="004D740B">
        <w:rPr>
          <w:rFonts w:ascii="Verdana" w:hAnsi="Verdana"/>
          <w:sz w:val="20"/>
          <w:szCs w:val="20"/>
          <w:u w:val="single"/>
        </w:rPr>
        <w:t>dot. zapisów Formularz cenowy – wymagania pkt 8, Umowa §2 ust.2</w:t>
      </w:r>
    </w:p>
    <w:p w:rsidR="003F08B1" w:rsidRDefault="003F08B1" w:rsidP="00026424">
      <w:pPr>
        <w:pStyle w:val="Tekstpodstawowy"/>
        <w:spacing w:after="0"/>
        <w:jc w:val="both"/>
        <w:rPr>
          <w:rFonts w:asciiTheme="minorHAnsi" w:hAnsiTheme="minorHAnsi"/>
          <w:b/>
          <w:i/>
          <w:sz w:val="16"/>
          <w:szCs w:val="16"/>
        </w:rPr>
      </w:pPr>
    </w:p>
    <w:p w:rsidR="004D740B" w:rsidRDefault="00837116" w:rsidP="000264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="004D740B">
        <w:rPr>
          <w:rFonts w:ascii="Verdana" w:hAnsi="Verdana"/>
          <w:sz w:val="20"/>
          <w:szCs w:val="20"/>
        </w:rPr>
        <w:t>Zamawiający zapisał w tych punktach iż termin ważności wyrobów minimalnie 12 miesięcy. Ponieważ nie wszystkie elementy systemu zamkniętego posiadają 12 m-</w:t>
      </w:r>
      <w:proofErr w:type="spellStart"/>
      <w:r w:rsidR="004D740B">
        <w:rPr>
          <w:rFonts w:ascii="Verdana" w:hAnsi="Verdana"/>
          <w:sz w:val="20"/>
          <w:szCs w:val="20"/>
        </w:rPr>
        <w:t>czny</w:t>
      </w:r>
      <w:proofErr w:type="spellEnd"/>
      <w:r w:rsidR="004D740B">
        <w:rPr>
          <w:rFonts w:ascii="Verdana" w:hAnsi="Verdana"/>
          <w:sz w:val="20"/>
          <w:szCs w:val="20"/>
        </w:rPr>
        <w:t xml:space="preserve"> termin ważności, a wynika to ze specyfiki odczynnika znajdującego się w probówko-strzykawce (dot. poz. 10), prosimy o możliwość dopuszczenia probówko-strzykawek, których termin ważności będzie wynosił minimum 6 miesięcy. Taki zapis umożliwi uniknięcia nieporozumień   związanych z terminem ważności preparatów, przy zachowaniu ich pełnych parametrów użytkowych. Swoją argumentację pragniemy wzmocnić również faktem, że Zamawiający będzie zaspokajał swoje potrzeby na bieżąco (realizacja zamówień cząstkowych w terminie do 7 dni) bez zbędnego składowania produktów. W związku z tym prosimy o dopuszczenie strzykawko-probówek z pozycji: 10 z 6-cio miesięcznym terminem ważności od daty dostarczenia </w:t>
      </w:r>
      <w:r w:rsidR="00F952F9">
        <w:rPr>
          <w:rFonts w:ascii="Verdana" w:hAnsi="Verdana"/>
          <w:sz w:val="20"/>
          <w:szCs w:val="20"/>
        </w:rPr>
        <w:t>do Zamawiającego.</w:t>
      </w:r>
    </w:p>
    <w:p w:rsidR="00F952F9" w:rsidRDefault="00F952F9" w:rsidP="000264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952F9" w:rsidRPr="00F952F9" w:rsidRDefault="00F952F9" w:rsidP="0002642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F952F9">
        <w:rPr>
          <w:rFonts w:ascii="Verdana" w:hAnsi="Verdana"/>
          <w:b/>
          <w:sz w:val="20"/>
          <w:szCs w:val="20"/>
        </w:rPr>
        <w:t>Odpowiedź: Tak, Zamawiający dopuszcza również.</w:t>
      </w:r>
    </w:p>
    <w:p w:rsidR="004D740B" w:rsidRDefault="004D740B" w:rsidP="000264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D740B" w:rsidRDefault="004D740B" w:rsidP="000264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37116" w:rsidRDefault="00026424" w:rsidP="000264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75CCB">
        <w:rPr>
          <w:rFonts w:ascii="Verdana" w:hAnsi="Verdana"/>
          <w:sz w:val="20"/>
          <w:szCs w:val="20"/>
        </w:rPr>
        <w:t>Pozostałe zapisy SIWZ pozostają bez zmian</w:t>
      </w:r>
      <w:r w:rsidR="006956D6">
        <w:rPr>
          <w:rFonts w:ascii="Verdana" w:hAnsi="Verdana"/>
          <w:sz w:val="20"/>
          <w:szCs w:val="20"/>
        </w:rPr>
        <w:t>.</w:t>
      </w:r>
    </w:p>
    <w:p w:rsidR="00026424" w:rsidRDefault="00026424" w:rsidP="000264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75CCB">
        <w:rPr>
          <w:rFonts w:ascii="Verdana" w:hAnsi="Verdana"/>
          <w:sz w:val="20"/>
          <w:szCs w:val="20"/>
        </w:rPr>
        <w:t>Niniejsze pismo zostaje zamieszczone na stronie internetowej bip.usdk.pl.</w:t>
      </w:r>
    </w:p>
    <w:p w:rsidR="00833AB4" w:rsidRDefault="00833AB4" w:rsidP="000264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956D6" w:rsidRDefault="006956D6" w:rsidP="000264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37116" w:rsidRDefault="00837116" w:rsidP="000264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37116" w:rsidRDefault="00837116" w:rsidP="000264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26424" w:rsidRPr="00026424" w:rsidRDefault="00026424" w:rsidP="00026424">
      <w:pPr>
        <w:tabs>
          <w:tab w:val="left" w:pos="2550"/>
        </w:tabs>
        <w:spacing w:after="0" w:line="240" w:lineRule="auto"/>
        <w:jc w:val="both"/>
        <w:rPr>
          <w:rFonts w:cs="Arial"/>
          <w:sz w:val="16"/>
          <w:szCs w:val="16"/>
        </w:rPr>
      </w:pPr>
    </w:p>
    <w:p w:rsidR="00026424" w:rsidRDefault="00026424" w:rsidP="00026424">
      <w:pPr>
        <w:spacing w:after="0" w:line="240" w:lineRule="auto"/>
        <w:jc w:val="both"/>
        <w:rPr>
          <w:rFonts w:cs="Arial"/>
          <w:sz w:val="16"/>
          <w:szCs w:val="16"/>
        </w:rPr>
      </w:pP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  <w:t xml:space="preserve">                                 </w:t>
      </w:r>
      <w:r w:rsidR="00311B4C">
        <w:rPr>
          <w:rFonts w:cs="Arial"/>
          <w:sz w:val="16"/>
          <w:szCs w:val="16"/>
        </w:rPr>
        <w:t xml:space="preserve">        </w:t>
      </w:r>
      <w:r w:rsidRPr="00026424">
        <w:rPr>
          <w:rFonts w:cs="Arial"/>
          <w:sz w:val="16"/>
          <w:szCs w:val="16"/>
        </w:rPr>
        <w:t xml:space="preserve">  </w:t>
      </w:r>
      <w:r w:rsidR="006956D6">
        <w:rPr>
          <w:rFonts w:cs="Arial"/>
          <w:sz w:val="16"/>
          <w:szCs w:val="16"/>
        </w:rPr>
        <w:t xml:space="preserve">  </w:t>
      </w:r>
      <w:r w:rsidRPr="00026424">
        <w:rPr>
          <w:rFonts w:cs="Arial"/>
          <w:sz w:val="16"/>
          <w:szCs w:val="16"/>
        </w:rPr>
        <w:t xml:space="preserve">    Z-ca Dyrektora ds. </w:t>
      </w:r>
      <w:r w:rsidR="008405E9">
        <w:rPr>
          <w:rFonts w:cs="Arial"/>
          <w:sz w:val="16"/>
          <w:szCs w:val="16"/>
        </w:rPr>
        <w:t>Lecznictwa</w:t>
      </w:r>
    </w:p>
    <w:p w:rsidR="00833AB4" w:rsidRPr="00026424" w:rsidRDefault="00833AB4" w:rsidP="00026424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026424" w:rsidRPr="00026424" w:rsidRDefault="008405E9" w:rsidP="00026424">
      <w:pPr>
        <w:spacing w:after="0" w:line="240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 xml:space="preserve">          </w:t>
      </w:r>
      <w:bookmarkStart w:id="0" w:name="_GoBack"/>
      <w:bookmarkEnd w:id="0"/>
      <w:r w:rsidR="00837116">
        <w:rPr>
          <w:rFonts w:cs="Arial"/>
          <w:sz w:val="16"/>
          <w:szCs w:val="16"/>
        </w:rPr>
        <w:t xml:space="preserve">   </w:t>
      </w:r>
      <w:r>
        <w:rPr>
          <w:rFonts w:cs="Arial"/>
          <w:sz w:val="16"/>
          <w:szCs w:val="16"/>
        </w:rPr>
        <w:t>Led. med. Andrzej Bałaga</w:t>
      </w:r>
    </w:p>
    <w:p w:rsidR="00026424" w:rsidRPr="00026424" w:rsidRDefault="00026424" w:rsidP="00026424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026424" w:rsidRPr="00026424" w:rsidRDefault="00026424" w:rsidP="00026424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b/>
          <w:sz w:val="16"/>
          <w:szCs w:val="16"/>
        </w:rPr>
      </w:pPr>
    </w:p>
    <w:p w:rsidR="001368A1" w:rsidRPr="00026424" w:rsidRDefault="001368A1" w:rsidP="00026424">
      <w:pPr>
        <w:spacing w:after="0" w:line="240" w:lineRule="auto"/>
        <w:ind w:left="6957"/>
        <w:jc w:val="both"/>
        <w:rPr>
          <w:rFonts w:cs="Calibri"/>
          <w:sz w:val="16"/>
          <w:szCs w:val="16"/>
        </w:rPr>
      </w:pPr>
    </w:p>
    <w:p w:rsidR="001368A1" w:rsidRPr="00026424" w:rsidRDefault="001368A1" w:rsidP="00026424">
      <w:pPr>
        <w:spacing w:after="0" w:line="240" w:lineRule="auto"/>
        <w:ind w:left="6957"/>
        <w:jc w:val="both"/>
        <w:rPr>
          <w:rFonts w:cs="Calibri"/>
          <w:b/>
          <w:sz w:val="16"/>
          <w:szCs w:val="16"/>
          <w:u w:val="single"/>
        </w:rPr>
      </w:pPr>
    </w:p>
    <w:sectPr w:rsidR="001368A1" w:rsidRPr="00026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2064"/>
    <w:multiLevelType w:val="hybridMultilevel"/>
    <w:tmpl w:val="553A1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E20DE"/>
    <w:multiLevelType w:val="hybridMultilevel"/>
    <w:tmpl w:val="41363580"/>
    <w:lvl w:ilvl="0" w:tplc="88D49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9E7F2A"/>
    <w:multiLevelType w:val="hybridMultilevel"/>
    <w:tmpl w:val="54CA4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45E6F"/>
    <w:multiLevelType w:val="hybridMultilevel"/>
    <w:tmpl w:val="B6EC0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C13F9"/>
    <w:multiLevelType w:val="hybridMultilevel"/>
    <w:tmpl w:val="6C987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308FC"/>
    <w:multiLevelType w:val="hybridMultilevel"/>
    <w:tmpl w:val="134CA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A7CAE"/>
    <w:multiLevelType w:val="hybridMultilevel"/>
    <w:tmpl w:val="DB725D5C"/>
    <w:lvl w:ilvl="0" w:tplc="C1D8043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B7D411C"/>
    <w:multiLevelType w:val="hybridMultilevel"/>
    <w:tmpl w:val="017AFA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61"/>
    <w:rsid w:val="00026424"/>
    <w:rsid w:val="000653E9"/>
    <w:rsid w:val="00072C3A"/>
    <w:rsid w:val="000937DD"/>
    <w:rsid w:val="000C7782"/>
    <w:rsid w:val="000C7E1F"/>
    <w:rsid w:val="00104A22"/>
    <w:rsid w:val="001368A1"/>
    <w:rsid w:val="00166045"/>
    <w:rsid w:val="001F1936"/>
    <w:rsid w:val="00311B4C"/>
    <w:rsid w:val="003F08B1"/>
    <w:rsid w:val="00421530"/>
    <w:rsid w:val="0048000F"/>
    <w:rsid w:val="004D2C27"/>
    <w:rsid w:val="004D740B"/>
    <w:rsid w:val="0057021D"/>
    <w:rsid w:val="005F5454"/>
    <w:rsid w:val="00641206"/>
    <w:rsid w:val="0069351E"/>
    <w:rsid w:val="006956D6"/>
    <w:rsid w:val="0079770E"/>
    <w:rsid w:val="00805BC4"/>
    <w:rsid w:val="00833AB4"/>
    <w:rsid w:val="00837116"/>
    <w:rsid w:val="008405E9"/>
    <w:rsid w:val="008647D6"/>
    <w:rsid w:val="00891A33"/>
    <w:rsid w:val="008E3FE8"/>
    <w:rsid w:val="00942158"/>
    <w:rsid w:val="00955DE9"/>
    <w:rsid w:val="009E235E"/>
    <w:rsid w:val="00A35229"/>
    <w:rsid w:val="00A354DE"/>
    <w:rsid w:val="00A373A3"/>
    <w:rsid w:val="00A40D61"/>
    <w:rsid w:val="00AC7EEF"/>
    <w:rsid w:val="00B75CCB"/>
    <w:rsid w:val="00BB1164"/>
    <w:rsid w:val="00BF4A8F"/>
    <w:rsid w:val="00C13F17"/>
    <w:rsid w:val="00D21337"/>
    <w:rsid w:val="00D24297"/>
    <w:rsid w:val="00E2156A"/>
    <w:rsid w:val="00E6168D"/>
    <w:rsid w:val="00E86D2D"/>
    <w:rsid w:val="00F03983"/>
    <w:rsid w:val="00F25762"/>
    <w:rsid w:val="00F952F9"/>
    <w:rsid w:val="00FE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B6D44-22F2-4D08-9DE5-7B783793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C27"/>
    <w:pPr>
      <w:ind w:left="720"/>
      <w:contextualSpacing/>
    </w:pPr>
  </w:style>
  <w:style w:type="paragraph" w:styleId="Bezodstpw">
    <w:name w:val="No Spacing"/>
    <w:qFormat/>
    <w:rsid w:val="001368A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FontStyle37">
    <w:name w:val="Font Style37"/>
    <w:uiPriority w:val="99"/>
    <w:rsid w:val="001368A1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1368A1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character" w:customStyle="1" w:styleId="FontStyle42">
    <w:name w:val="Font Style42"/>
    <w:uiPriority w:val="99"/>
    <w:rsid w:val="001368A1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Tekstpodstawowy">
    <w:name w:val="Body Text"/>
    <w:basedOn w:val="Normalny"/>
    <w:link w:val="TekstpodstawowyZnak"/>
    <w:uiPriority w:val="99"/>
    <w:rsid w:val="001368A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68A1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373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373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unhideWhenUsed/>
    <w:rsid w:val="00A373A3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A373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A373A3"/>
    <w:pPr>
      <w:autoSpaceDE w:val="0"/>
    </w:pPr>
    <w:rPr>
      <w:rFonts w:eastAsia="Times New Roman" w:cs="Times New Roman"/>
      <w:color w:val="000000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Chmurska</dc:creator>
  <cp:keywords/>
  <dc:description/>
  <cp:lastModifiedBy>Marta Chmurska</cp:lastModifiedBy>
  <cp:revision>2</cp:revision>
  <cp:lastPrinted>2016-05-13T05:56:00Z</cp:lastPrinted>
  <dcterms:created xsi:type="dcterms:W3CDTF">2016-07-12T12:49:00Z</dcterms:created>
  <dcterms:modified xsi:type="dcterms:W3CDTF">2016-07-12T12:49:00Z</dcterms:modified>
</cp:coreProperties>
</file>