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E4" w:rsidRDefault="00D326E4" w:rsidP="00380862">
      <w:pPr>
        <w:rPr>
          <w:rFonts w:ascii="Calibri" w:hAnsi="Calibri" w:cs="Tahoma"/>
          <w:sz w:val="16"/>
          <w:szCs w:val="16"/>
        </w:rPr>
      </w:pPr>
      <w:r>
        <w:rPr>
          <w:rFonts w:ascii="Calibri" w:hAnsi="Calibri" w:cs="Tahoma"/>
          <w:sz w:val="16"/>
          <w:szCs w:val="16"/>
        </w:rPr>
        <w:t>Uniwersytecki Szpital Dziecięcy w Krakowie</w:t>
      </w:r>
    </w:p>
    <w:p w:rsidR="00380862" w:rsidRPr="000E06C1" w:rsidRDefault="00380862" w:rsidP="00380862">
      <w:pPr>
        <w:rPr>
          <w:rFonts w:ascii="Calibri" w:hAnsi="Calibri" w:cs="Tahoma"/>
          <w:sz w:val="16"/>
          <w:szCs w:val="16"/>
        </w:rPr>
      </w:pPr>
      <w:r w:rsidRPr="000E06C1">
        <w:rPr>
          <w:rFonts w:ascii="Calibri" w:hAnsi="Calibri" w:cs="Tahoma"/>
          <w:sz w:val="16"/>
          <w:szCs w:val="16"/>
        </w:rPr>
        <w:t>ul. Wielicka 265, 30-663 Kraków</w:t>
      </w:r>
    </w:p>
    <w:p w:rsidR="00380862" w:rsidRPr="000E06C1" w:rsidRDefault="00380862" w:rsidP="00380862">
      <w:pPr>
        <w:rPr>
          <w:rFonts w:ascii="Calibri" w:hAnsi="Calibri" w:cs="Tahoma"/>
          <w:sz w:val="16"/>
          <w:szCs w:val="16"/>
        </w:rPr>
      </w:pPr>
      <w:r w:rsidRPr="000E06C1">
        <w:rPr>
          <w:rFonts w:ascii="Calibri" w:hAnsi="Calibri" w:cs="Tahoma"/>
          <w:sz w:val="16"/>
          <w:szCs w:val="16"/>
        </w:rPr>
        <w:t>Tel: 012 658-20-11; fax 012 658-10-81</w:t>
      </w:r>
    </w:p>
    <w:p w:rsidR="00380862" w:rsidRPr="000E06C1" w:rsidRDefault="00380862" w:rsidP="00380862">
      <w:pPr>
        <w:rPr>
          <w:rFonts w:ascii="Calibri" w:hAnsi="Calibri" w:cs="Tahoma"/>
          <w:sz w:val="18"/>
          <w:szCs w:val="18"/>
        </w:rPr>
      </w:pPr>
      <w:r w:rsidRPr="000E06C1">
        <w:rPr>
          <w:rFonts w:ascii="Calibri" w:hAnsi="Calibri" w:cs="Tahoma"/>
          <w:sz w:val="16"/>
          <w:szCs w:val="16"/>
        </w:rPr>
        <w:t xml:space="preserve">Regon </w:t>
      </w:r>
      <w:r w:rsidRPr="000E06C1">
        <w:rPr>
          <w:rFonts w:ascii="Calibri" w:hAnsi="Calibri" w:cs="Tahoma"/>
          <w:color w:val="000000"/>
          <w:sz w:val="16"/>
          <w:szCs w:val="16"/>
        </w:rPr>
        <w:t>351375886</w:t>
      </w:r>
      <w:r w:rsidRPr="000E06C1">
        <w:rPr>
          <w:rFonts w:ascii="Calibri" w:hAnsi="Calibri" w:cs="Tahoma"/>
          <w:sz w:val="16"/>
          <w:szCs w:val="16"/>
        </w:rPr>
        <w:t xml:space="preserve"> NIP 679-252-57-95</w:t>
      </w:r>
    </w:p>
    <w:p w:rsidR="00380862" w:rsidRPr="00D326E4" w:rsidRDefault="004741F8" w:rsidP="00380862">
      <w:pPr>
        <w:jc w:val="right"/>
        <w:rPr>
          <w:rFonts w:ascii="Calibri" w:hAnsi="Calibri" w:cs="Tahoma"/>
          <w:sz w:val="16"/>
          <w:szCs w:val="16"/>
        </w:rPr>
      </w:pPr>
      <w:r>
        <w:rPr>
          <w:rFonts w:ascii="Calibri" w:hAnsi="Calibri" w:cs="Tahoma"/>
          <w:sz w:val="16"/>
          <w:szCs w:val="16"/>
        </w:rPr>
        <w:t>Kraków, 15</w:t>
      </w:r>
      <w:r w:rsidR="00DC2E0C" w:rsidRPr="00D326E4">
        <w:rPr>
          <w:rFonts w:ascii="Calibri" w:hAnsi="Calibri" w:cs="Tahoma"/>
          <w:sz w:val="16"/>
          <w:szCs w:val="16"/>
        </w:rPr>
        <w:t>.12</w:t>
      </w:r>
      <w:r w:rsidR="00380862" w:rsidRPr="00D326E4">
        <w:rPr>
          <w:rFonts w:ascii="Calibri" w:hAnsi="Calibri" w:cs="Tahoma"/>
          <w:sz w:val="16"/>
          <w:szCs w:val="16"/>
        </w:rPr>
        <w:t>.2015</w:t>
      </w:r>
    </w:p>
    <w:p w:rsidR="00380862" w:rsidRPr="00D326E4" w:rsidRDefault="00DF045F" w:rsidP="00380862">
      <w:pPr>
        <w:jc w:val="both"/>
        <w:rPr>
          <w:rFonts w:ascii="Calibri" w:hAnsi="Calibri" w:cs="Tahoma"/>
          <w:sz w:val="16"/>
          <w:szCs w:val="16"/>
        </w:rPr>
      </w:pPr>
      <w:r>
        <w:rPr>
          <w:rFonts w:ascii="Calibri" w:hAnsi="Calibri" w:cs="Tahoma"/>
          <w:sz w:val="16"/>
          <w:szCs w:val="16"/>
        </w:rPr>
        <w:t>EZP-271-2/174</w:t>
      </w:r>
      <w:r w:rsidR="00380862" w:rsidRPr="00D326E4">
        <w:rPr>
          <w:rFonts w:ascii="Calibri" w:hAnsi="Calibri" w:cs="Tahoma"/>
          <w:sz w:val="16"/>
          <w:szCs w:val="16"/>
        </w:rPr>
        <w:t>/2015/p-1</w:t>
      </w:r>
    </w:p>
    <w:p w:rsidR="005A382D" w:rsidRPr="00D326E4" w:rsidRDefault="005A382D" w:rsidP="005A382D">
      <w:pPr>
        <w:pStyle w:val="Lista-kontynuacja"/>
        <w:spacing w:after="0"/>
        <w:ind w:left="0"/>
        <w:rPr>
          <w:rFonts w:asciiTheme="minorHAnsi" w:hAnsiTheme="minorHAnsi"/>
          <w:sz w:val="16"/>
          <w:szCs w:val="16"/>
        </w:rPr>
      </w:pPr>
    </w:p>
    <w:p w:rsidR="00CA6266" w:rsidRPr="00D326E4" w:rsidRDefault="005A382D" w:rsidP="004741F8">
      <w:pPr>
        <w:rPr>
          <w:rFonts w:asciiTheme="minorHAnsi" w:hAnsiTheme="minorHAnsi"/>
          <w:b/>
          <w:sz w:val="16"/>
          <w:szCs w:val="16"/>
          <w:u w:val="single"/>
        </w:rPr>
      </w:pPr>
      <w:r w:rsidRPr="00D326E4">
        <w:rPr>
          <w:rFonts w:asciiTheme="minorHAnsi" w:hAnsiTheme="minorHAnsi"/>
          <w:sz w:val="16"/>
          <w:szCs w:val="16"/>
        </w:rPr>
        <w:t>Dotyczy: postępowania o udzielenia zamówienia publicznego na</w:t>
      </w:r>
      <w:r w:rsidR="00DF045F">
        <w:rPr>
          <w:rFonts w:asciiTheme="minorHAnsi" w:hAnsiTheme="minorHAnsi"/>
          <w:sz w:val="16"/>
          <w:szCs w:val="16"/>
        </w:rPr>
        <w:t xml:space="preserve"> świadczenie usług transportu sanitarnego pacjentów oraz transportu krwi i preparatów krwiopochodnych dla Uniwersyteckiego Szpitala Dziecięcego w Krakowie </w:t>
      </w:r>
      <w:r w:rsidR="00DF045F" w:rsidRPr="00967AEA">
        <w:rPr>
          <w:rFonts w:asciiTheme="minorHAnsi" w:hAnsiTheme="minorHAnsi"/>
          <w:sz w:val="16"/>
          <w:szCs w:val="16"/>
        </w:rPr>
        <w:t xml:space="preserve"> Nr postępowania:  EZP-271-2/174</w:t>
      </w:r>
      <w:r w:rsidR="00CA6266" w:rsidRPr="00967AEA">
        <w:rPr>
          <w:rFonts w:asciiTheme="minorHAnsi" w:hAnsiTheme="minorHAnsi"/>
          <w:sz w:val="16"/>
          <w:szCs w:val="16"/>
        </w:rPr>
        <w:t>/2015</w:t>
      </w:r>
    </w:p>
    <w:p w:rsidR="005A382D" w:rsidRPr="00D326E4" w:rsidRDefault="005A382D" w:rsidP="004741F8">
      <w:pPr>
        <w:jc w:val="both"/>
        <w:rPr>
          <w:rFonts w:asciiTheme="minorHAnsi" w:hAnsiTheme="minorHAnsi"/>
          <w:sz w:val="16"/>
          <w:szCs w:val="16"/>
        </w:rPr>
      </w:pPr>
    </w:p>
    <w:p w:rsidR="005A382D" w:rsidRPr="00D326E4" w:rsidRDefault="005A382D" w:rsidP="004741F8">
      <w:pPr>
        <w:jc w:val="both"/>
        <w:rPr>
          <w:rFonts w:asciiTheme="minorHAnsi" w:hAnsiTheme="minorHAnsi"/>
          <w:sz w:val="16"/>
          <w:szCs w:val="16"/>
        </w:rPr>
      </w:pPr>
    </w:p>
    <w:p w:rsidR="005A382D" w:rsidRPr="00D326E4" w:rsidRDefault="00CA6266" w:rsidP="004741F8">
      <w:pPr>
        <w:jc w:val="both"/>
        <w:rPr>
          <w:rFonts w:asciiTheme="minorHAnsi" w:hAnsiTheme="minorHAnsi"/>
          <w:sz w:val="16"/>
          <w:szCs w:val="16"/>
        </w:rPr>
      </w:pPr>
      <w:r w:rsidRPr="00D326E4">
        <w:rPr>
          <w:rFonts w:asciiTheme="minorHAnsi" w:hAnsiTheme="minorHAnsi"/>
          <w:sz w:val="16"/>
          <w:szCs w:val="16"/>
        </w:rPr>
        <w:t xml:space="preserve">W związku z zapytaniami Wykonawców, Zamawiający </w:t>
      </w:r>
      <w:r w:rsidR="00DC2E0C" w:rsidRPr="00D326E4">
        <w:rPr>
          <w:rFonts w:asciiTheme="minorHAnsi" w:hAnsiTheme="minorHAnsi"/>
          <w:sz w:val="16"/>
          <w:szCs w:val="16"/>
        </w:rPr>
        <w:t>wyjaśnia</w:t>
      </w:r>
      <w:r w:rsidRPr="00D326E4">
        <w:rPr>
          <w:rFonts w:asciiTheme="minorHAnsi" w:hAnsiTheme="minorHAnsi"/>
          <w:sz w:val="16"/>
          <w:szCs w:val="16"/>
        </w:rPr>
        <w:t>:</w:t>
      </w:r>
    </w:p>
    <w:p w:rsidR="005A382D" w:rsidRPr="00D326E4" w:rsidRDefault="005A382D" w:rsidP="004741F8">
      <w:pPr>
        <w:ind w:right="1132"/>
        <w:jc w:val="both"/>
        <w:rPr>
          <w:rFonts w:asciiTheme="minorHAnsi" w:hAnsiTheme="minorHAnsi"/>
          <w:sz w:val="16"/>
          <w:szCs w:val="16"/>
        </w:rPr>
      </w:pPr>
    </w:p>
    <w:p w:rsidR="00DF045F" w:rsidRPr="003566B2" w:rsidRDefault="005A382D" w:rsidP="004741F8">
      <w:pPr>
        <w:pStyle w:val="Tekstpodstawowy"/>
        <w:spacing w:after="0"/>
        <w:jc w:val="both"/>
        <w:rPr>
          <w:rFonts w:asciiTheme="minorHAnsi" w:hAnsiTheme="minorHAnsi"/>
          <w:sz w:val="16"/>
          <w:szCs w:val="16"/>
        </w:rPr>
      </w:pPr>
      <w:r w:rsidRPr="003566B2">
        <w:rPr>
          <w:rFonts w:asciiTheme="minorHAnsi" w:hAnsiTheme="minorHAnsi"/>
          <w:sz w:val="16"/>
          <w:szCs w:val="16"/>
        </w:rPr>
        <w:t xml:space="preserve">Pytanie 1 </w:t>
      </w:r>
    </w:p>
    <w:p w:rsidR="00DF045F" w:rsidRPr="003566B2" w:rsidRDefault="00DF045F" w:rsidP="004741F8">
      <w:pPr>
        <w:pStyle w:val="Tekstpodstawowy"/>
        <w:spacing w:after="0"/>
        <w:jc w:val="both"/>
        <w:rPr>
          <w:rFonts w:asciiTheme="minorHAnsi" w:hAnsiTheme="minorHAnsi"/>
          <w:sz w:val="16"/>
          <w:szCs w:val="16"/>
        </w:rPr>
      </w:pPr>
      <w:r w:rsidRPr="003566B2">
        <w:rPr>
          <w:rFonts w:asciiTheme="minorHAnsi" w:hAnsiTheme="minorHAnsi"/>
          <w:sz w:val="16"/>
          <w:szCs w:val="16"/>
        </w:rPr>
        <w:t>Czy wymagane w pkt. 8.2.3. Zezwolenie Ministra Spraw Wewnętrznych na używanie pojazdów samochodowych jako uprzywilejowanych ma być dołączone do oferty i potem drugi egzemplarz do umowy po jej podpisaniu?</w:t>
      </w:r>
    </w:p>
    <w:p w:rsidR="00DF045F" w:rsidRPr="003566B2" w:rsidRDefault="00DF045F" w:rsidP="004741F8">
      <w:pPr>
        <w:pStyle w:val="Tekstpodstawowy"/>
        <w:spacing w:after="0"/>
        <w:jc w:val="both"/>
        <w:rPr>
          <w:rFonts w:asciiTheme="minorHAnsi" w:hAnsiTheme="minorHAnsi"/>
          <w:b/>
          <w:sz w:val="16"/>
          <w:szCs w:val="16"/>
        </w:rPr>
      </w:pPr>
      <w:r w:rsidRPr="003566B2">
        <w:rPr>
          <w:rFonts w:asciiTheme="minorHAnsi" w:hAnsiTheme="minorHAnsi"/>
          <w:b/>
          <w:sz w:val="16"/>
          <w:szCs w:val="16"/>
        </w:rPr>
        <w:t>Odpowiedź: Zamawiający dołączy do umowy ksero Zezwolenie Ministra Spraw Wewnętrznych na używanie pojazdów samochodowych jako uprzywilejowanych  znajdujące się w ofercie Wykonawcy.</w:t>
      </w:r>
    </w:p>
    <w:p w:rsidR="00894377" w:rsidRPr="00894377" w:rsidRDefault="00894377" w:rsidP="004741F8">
      <w:pPr>
        <w:jc w:val="both"/>
        <w:rPr>
          <w:rFonts w:asciiTheme="minorHAnsi" w:hAnsiTheme="minorHAnsi"/>
          <w:sz w:val="16"/>
          <w:szCs w:val="16"/>
        </w:rPr>
      </w:pPr>
    </w:p>
    <w:p w:rsidR="00894377" w:rsidRPr="00894377" w:rsidRDefault="00894377" w:rsidP="004741F8">
      <w:pPr>
        <w:jc w:val="both"/>
        <w:rPr>
          <w:rFonts w:asciiTheme="minorHAnsi" w:hAnsiTheme="minorHAnsi"/>
          <w:sz w:val="16"/>
          <w:szCs w:val="16"/>
        </w:rPr>
      </w:pPr>
      <w:r w:rsidRPr="003566B2">
        <w:rPr>
          <w:rFonts w:asciiTheme="minorHAnsi" w:hAnsiTheme="minorHAnsi"/>
          <w:b/>
          <w:sz w:val="16"/>
          <w:szCs w:val="16"/>
        </w:rPr>
        <w:t>Pytanie 2</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załączniku nr 1/1 do </w:t>
      </w:r>
      <w:proofErr w:type="spellStart"/>
      <w:r w:rsidRPr="00894377">
        <w:rPr>
          <w:rFonts w:asciiTheme="minorHAnsi" w:hAnsiTheme="minorHAnsi"/>
          <w:sz w:val="16"/>
          <w:szCs w:val="16"/>
        </w:rPr>
        <w:t>siwz</w:t>
      </w:r>
      <w:proofErr w:type="spellEnd"/>
      <w:r w:rsidRPr="00894377">
        <w:rPr>
          <w:rFonts w:asciiTheme="minorHAnsi" w:hAnsiTheme="minorHAnsi"/>
          <w:sz w:val="16"/>
          <w:szCs w:val="16"/>
        </w:rPr>
        <w:t xml:space="preserve"> par. 4 ust. 3 ustalono wartość maksymalną umowy z zastrzeżeniem opcji umożliwiającej wykorzystanie niepełnej wartości umowy.</w:t>
      </w:r>
    </w:p>
    <w:p w:rsidR="00894377" w:rsidRPr="00894377" w:rsidRDefault="00894377" w:rsidP="004741F8">
      <w:pPr>
        <w:jc w:val="both"/>
        <w:rPr>
          <w:rFonts w:asciiTheme="minorHAnsi" w:hAnsiTheme="minorHAnsi" w:cs="Arial"/>
          <w:b/>
          <w:sz w:val="16"/>
          <w:szCs w:val="16"/>
        </w:rPr>
      </w:pPr>
      <w:r w:rsidRPr="003566B2">
        <w:rPr>
          <w:rFonts w:asciiTheme="minorHAnsi" w:hAnsiTheme="minorHAnsi"/>
          <w:b/>
          <w:sz w:val="16"/>
          <w:szCs w:val="16"/>
        </w:rPr>
        <w:t xml:space="preserve">Odpowiedź: Zamawiający zmienia zapis </w:t>
      </w:r>
      <w:r w:rsidRPr="00894377">
        <w:rPr>
          <w:rFonts w:asciiTheme="minorHAnsi" w:hAnsiTheme="minorHAnsi"/>
          <w:b/>
          <w:sz w:val="16"/>
          <w:szCs w:val="16"/>
        </w:rPr>
        <w:t>par. 4 ust. 3</w:t>
      </w:r>
      <w:r w:rsidRPr="003566B2">
        <w:rPr>
          <w:rFonts w:asciiTheme="minorHAnsi" w:hAnsiTheme="minorHAnsi"/>
          <w:b/>
          <w:sz w:val="16"/>
          <w:szCs w:val="16"/>
        </w:rPr>
        <w:t xml:space="preserve"> który otrzymuje brzmienie: </w:t>
      </w:r>
      <w:r w:rsidRPr="00894377">
        <w:rPr>
          <w:rFonts w:asciiTheme="minorHAnsi" w:hAnsiTheme="minorHAnsi" w:cs="Arial"/>
          <w:b/>
          <w:sz w:val="16"/>
          <w:szCs w:val="16"/>
        </w:rPr>
        <w:t>„Ustala się maksymalną wartość umowy na kwotę brutto ………………………………. zł, zgodnie z Załącznikiem  nr 1 do umowy, z zastrzeżeniem, że wartość umowy będzie stanowić suma wartości poszczególnych świadczeń oraz, że ustalona maksymalna kwota nie upoważnia Wykonawcy do żądania złożenia przez Zamawiającego zleceń do pełnej wysokości kwoty maksymalnej. Zamawiający zastrzega sobie prawo do złożenia zleceń o wartości mniejszej (maksymalnie o 40 %) niż maksymalna wartości umowy.”</w:t>
      </w:r>
    </w:p>
    <w:p w:rsidR="00894377" w:rsidRPr="00894377" w:rsidRDefault="00894377" w:rsidP="004741F8">
      <w:pPr>
        <w:ind w:left="426"/>
        <w:jc w:val="both"/>
        <w:rPr>
          <w:rFonts w:asciiTheme="minorHAnsi" w:hAnsiTheme="minorHAnsi"/>
          <w:sz w:val="16"/>
          <w:szCs w:val="16"/>
        </w:rPr>
      </w:pPr>
    </w:p>
    <w:p w:rsidR="00EB4A01" w:rsidRPr="00894377" w:rsidRDefault="00EB4A01" w:rsidP="004741F8">
      <w:pPr>
        <w:jc w:val="both"/>
        <w:rPr>
          <w:rFonts w:asciiTheme="minorHAnsi" w:hAnsiTheme="minorHAnsi"/>
          <w:sz w:val="16"/>
          <w:szCs w:val="16"/>
        </w:rPr>
      </w:pPr>
      <w:r w:rsidRPr="003566B2">
        <w:rPr>
          <w:rFonts w:asciiTheme="minorHAnsi" w:hAnsiTheme="minorHAnsi"/>
          <w:b/>
          <w:sz w:val="16"/>
          <w:szCs w:val="16"/>
        </w:rPr>
        <w:t>Pytanie 3</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załączniku nr 1/1 do </w:t>
      </w:r>
      <w:proofErr w:type="spellStart"/>
      <w:r w:rsidRPr="00894377">
        <w:rPr>
          <w:rFonts w:asciiTheme="minorHAnsi" w:hAnsiTheme="minorHAnsi"/>
          <w:sz w:val="16"/>
          <w:szCs w:val="16"/>
        </w:rPr>
        <w:t>siwz</w:t>
      </w:r>
      <w:proofErr w:type="spellEnd"/>
      <w:r w:rsidRPr="00894377">
        <w:rPr>
          <w:rFonts w:asciiTheme="minorHAnsi" w:hAnsiTheme="minorHAnsi"/>
          <w:sz w:val="16"/>
          <w:szCs w:val="16"/>
        </w:rPr>
        <w:t xml:space="preserve"> par. 4 ust. 5 Zamawiający wpisał  zobowiązanie Wykonawcy do umorzenia odsetek za opóźnienie w stosunku do przyjętych terminów płatności, co dyskwalifikuje udział KPR w postępowaniu ze względu na niemożliwość spełnienia tego warunku w związku ze sprzecznością  z ustawą o finansach publicznych. Prowadzi to do jawnego naruszenia art. 7 ustawy Prawo zamówień publicznych z powodu nie zachowania zasad równego traktowania i uczciwej konkurencji. Prosimy więc o wykreślenie tego zapisu.</w:t>
      </w:r>
    </w:p>
    <w:p w:rsidR="00894377" w:rsidRPr="00894377" w:rsidRDefault="00EB4A01" w:rsidP="004741F8">
      <w:pPr>
        <w:jc w:val="both"/>
        <w:rPr>
          <w:rFonts w:asciiTheme="minorHAnsi" w:hAnsiTheme="minorHAnsi"/>
          <w:b/>
          <w:sz w:val="16"/>
          <w:szCs w:val="16"/>
        </w:rPr>
      </w:pPr>
      <w:r w:rsidRPr="003566B2">
        <w:rPr>
          <w:rFonts w:asciiTheme="minorHAnsi" w:hAnsiTheme="minorHAnsi"/>
          <w:b/>
          <w:sz w:val="16"/>
          <w:szCs w:val="16"/>
        </w:rPr>
        <w:t xml:space="preserve">Odpowiedź: </w:t>
      </w:r>
      <w:r w:rsidR="00894377" w:rsidRPr="00894377">
        <w:rPr>
          <w:rFonts w:asciiTheme="minorHAnsi" w:hAnsiTheme="minorHAnsi"/>
          <w:b/>
          <w:sz w:val="16"/>
          <w:szCs w:val="16"/>
        </w:rPr>
        <w:t xml:space="preserve">Powołany zapis stanowi że „w szczególnych przypadkach Wykonawca na wniosek Zamawiającego </w:t>
      </w:r>
      <w:r w:rsidR="00894377" w:rsidRPr="004741F8">
        <w:rPr>
          <w:rFonts w:asciiTheme="minorHAnsi" w:hAnsiTheme="minorHAnsi"/>
          <w:b/>
          <w:sz w:val="16"/>
          <w:szCs w:val="16"/>
          <w:u w:val="single"/>
        </w:rPr>
        <w:t>może</w:t>
      </w:r>
      <w:r w:rsidR="00894377" w:rsidRPr="00894377">
        <w:rPr>
          <w:rFonts w:asciiTheme="minorHAnsi" w:hAnsiTheme="minorHAnsi"/>
          <w:b/>
          <w:sz w:val="16"/>
          <w:szCs w:val="16"/>
        </w:rPr>
        <w:t xml:space="preserve"> umorzyć odsetki za opóźnienie w stosunku do przyjętych terminów płatności”. Wykonawca nie zobowiązuje się zatem że będzie umarzał odsetki, nie są również wskazane konkretne sytuacje w których miałoby to nastąpić. Umorzenie takie jest zatem w pełni zależne od Wykonawcy</w:t>
      </w:r>
      <w:r w:rsidR="003566B2">
        <w:rPr>
          <w:rFonts w:asciiTheme="minorHAnsi" w:hAnsiTheme="minorHAnsi"/>
          <w:b/>
          <w:sz w:val="16"/>
          <w:szCs w:val="16"/>
        </w:rPr>
        <w:t xml:space="preserve"> </w:t>
      </w:r>
      <w:r w:rsidR="00894377" w:rsidRPr="00894377">
        <w:rPr>
          <w:rFonts w:asciiTheme="minorHAnsi" w:hAnsiTheme="minorHAnsi"/>
          <w:b/>
          <w:sz w:val="16"/>
          <w:szCs w:val="16"/>
        </w:rPr>
        <w:t>(opcjonalne) i nie dyskwalifikuje Wykonawcy z udziału w postępowaniu.</w:t>
      </w:r>
    </w:p>
    <w:p w:rsidR="00894377" w:rsidRPr="003566B2" w:rsidRDefault="00894377" w:rsidP="004741F8">
      <w:pPr>
        <w:ind w:left="426"/>
        <w:jc w:val="both"/>
        <w:rPr>
          <w:rFonts w:asciiTheme="minorHAnsi" w:hAnsiTheme="minorHAnsi"/>
          <w:sz w:val="16"/>
          <w:szCs w:val="16"/>
        </w:rPr>
      </w:pPr>
    </w:p>
    <w:p w:rsidR="00EB4A01" w:rsidRPr="00894377" w:rsidRDefault="00EB4A01" w:rsidP="004741F8">
      <w:pPr>
        <w:jc w:val="both"/>
        <w:rPr>
          <w:rFonts w:asciiTheme="minorHAnsi" w:hAnsiTheme="minorHAnsi"/>
          <w:sz w:val="16"/>
          <w:szCs w:val="16"/>
        </w:rPr>
      </w:pPr>
      <w:r w:rsidRPr="003566B2">
        <w:rPr>
          <w:rFonts w:asciiTheme="minorHAnsi" w:hAnsiTheme="minorHAnsi"/>
          <w:b/>
          <w:sz w:val="16"/>
          <w:szCs w:val="16"/>
        </w:rPr>
        <w:t>Pytanie 4</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załączniku nr 1/1 do </w:t>
      </w:r>
      <w:proofErr w:type="spellStart"/>
      <w:r w:rsidRPr="00894377">
        <w:rPr>
          <w:rFonts w:asciiTheme="minorHAnsi" w:hAnsiTheme="minorHAnsi"/>
          <w:sz w:val="16"/>
          <w:szCs w:val="16"/>
        </w:rPr>
        <w:t>siwz</w:t>
      </w:r>
      <w:proofErr w:type="spellEnd"/>
      <w:r w:rsidRPr="00894377">
        <w:rPr>
          <w:rFonts w:asciiTheme="minorHAnsi" w:hAnsiTheme="minorHAnsi"/>
          <w:sz w:val="16"/>
          <w:szCs w:val="16"/>
        </w:rPr>
        <w:t xml:space="preserve"> par. 5 ust. 2 Zamawiający zapisał możliwość odstąpienia od umowy z powodu okoliczności za które odpowiada Wykonawca – w </w:t>
      </w:r>
      <w:proofErr w:type="spellStart"/>
      <w:r w:rsidRPr="00894377">
        <w:rPr>
          <w:rFonts w:asciiTheme="minorHAnsi" w:hAnsiTheme="minorHAnsi"/>
          <w:sz w:val="16"/>
          <w:szCs w:val="16"/>
        </w:rPr>
        <w:t>ppkt</w:t>
      </w:r>
      <w:proofErr w:type="spellEnd"/>
      <w:r w:rsidRPr="00894377">
        <w:rPr>
          <w:rFonts w:asciiTheme="minorHAnsi" w:hAnsiTheme="minorHAnsi"/>
          <w:sz w:val="16"/>
          <w:szCs w:val="16"/>
        </w:rPr>
        <w:t xml:space="preserve">. a) „jeżeli Wykonawca nie wykonuje usługi z przyczyn leżących po jego stronie i nie zabezpieczył jej świadczenia przez osobę trzecią na którą wyraził Zgodę Zamawiający” – </w:t>
      </w:r>
    </w:p>
    <w:p w:rsidR="00894377" w:rsidRPr="00894377" w:rsidRDefault="00894377" w:rsidP="004741F8">
      <w:pPr>
        <w:numPr>
          <w:ilvl w:val="0"/>
          <w:numId w:val="5"/>
        </w:numPr>
        <w:jc w:val="both"/>
        <w:rPr>
          <w:rFonts w:asciiTheme="minorHAnsi" w:hAnsiTheme="minorHAnsi"/>
          <w:sz w:val="16"/>
          <w:szCs w:val="16"/>
        </w:rPr>
      </w:pPr>
      <w:r w:rsidRPr="00894377">
        <w:rPr>
          <w:rFonts w:asciiTheme="minorHAnsi" w:hAnsiTheme="minorHAnsi"/>
          <w:sz w:val="16"/>
          <w:szCs w:val="16"/>
        </w:rPr>
        <w:t>Zamawiający nie określił dokładnie co oznacza użyty zwrot „</w:t>
      </w:r>
      <w:r w:rsidRPr="00894377">
        <w:rPr>
          <w:rFonts w:asciiTheme="minorHAnsi" w:hAnsiTheme="minorHAnsi"/>
          <w:b/>
          <w:sz w:val="16"/>
          <w:szCs w:val="16"/>
        </w:rPr>
        <w:t>nie wykonuje usługi</w:t>
      </w:r>
      <w:r w:rsidRPr="00894377">
        <w:rPr>
          <w:rFonts w:asciiTheme="minorHAnsi" w:hAnsiTheme="minorHAnsi"/>
          <w:sz w:val="16"/>
          <w:szCs w:val="16"/>
        </w:rPr>
        <w:t>” ?</w:t>
      </w:r>
    </w:p>
    <w:p w:rsidR="00894377" w:rsidRPr="00894377" w:rsidRDefault="00894377" w:rsidP="004741F8">
      <w:pPr>
        <w:numPr>
          <w:ilvl w:val="0"/>
          <w:numId w:val="5"/>
        </w:numPr>
        <w:jc w:val="both"/>
        <w:rPr>
          <w:rFonts w:asciiTheme="minorHAnsi" w:hAnsiTheme="minorHAnsi"/>
          <w:sz w:val="16"/>
          <w:szCs w:val="16"/>
        </w:rPr>
      </w:pPr>
      <w:r w:rsidRPr="00894377">
        <w:rPr>
          <w:rFonts w:asciiTheme="minorHAnsi" w:hAnsiTheme="minorHAnsi"/>
          <w:sz w:val="16"/>
          <w:szCs w:val="16"/>
        </w:rPr>
        <w:t xml:space="preserve">czy dotyczy to np. pojedynczego incydentu niewykonania jednego zlecenia, czy dopiero kilku (ilu) zdarzeń niewykonania </w:t>
      </w:r>
      <w:r w:rsidR="003566B2">
        <w:rPr>
          <w:rFonts w:asciiTheme="minorHAnsi" w:hAnsiTheme="minorHAnsi"/>
          <w:sz w:val="16"/>
          <w:szCs w:val="16"/>
        </w:rPr>
        <w:t>zlecenia</w:t>
      </w:r>
      <w:r w:rsidRPr="00894377">
        <w:rPr>
          <w:rFonts w:asciiTheme="minorHAnsi" w:hAnsiTheme="minorHAnsi"/>
          <w:sz w:val="16"/>
          <w:szCs w:val="16"/>
        </w:rPr>
        <w:t>?</w:t>
      </w:r>
    </w:p>
    <w:p w:rsidR="00894377" w:rsidRPr="004741F8" w:rsidRDefault="00EB4A01" w:rsidP="004741F8">
      <w:pPr>
        <w:jc w:val="both"/>
        <w:rPr>
          <w:rFonts w:asciiTheme="minorHAnsi" w:hAnsiTheme="minorHAnsi"/>
          <w:b/>
          <w:sz w:val="16"/>
          <w:szCs w:val="16"/>
        </w:rPr>
      </w:pPr>
      <w:r w:rsidRPr="004741F8">
        <w:rPr>
          <w:rFonts w:asciiTheme="minorHAnsi" w:hAnsiTheme="minorHAnsi"/>
          <w:b/>
          <w:sz w:val="16"/>
          <w:szCs w:val="16"/>
        </w:rPr>
        <w:t xml:space="preserve">Odpowiedź: </w:t>
      </w:r>
      <w:r w:rsidR="00894377" w:rsidRPr="004741F8">
        <w:rPr>
          <w:rFonts w:asciiTheme="minorHAnsi" w:hAnsiTheme="minorHAnsi"/>
          <w:b/>
          <w:sz w:val="16"/>
          <w:szCs w:val="16"/>
        </w:rPr>
        <w:t>Umowa określa na czym polega wykonywanie usług przez Wykonawcę, to pozwala na określenie znaczenia zwrotu „nie wykonywania usługi”</w:t>
      </w:r>
      <w:r w:rsidR="004741F8">
        <w:rPr>
          <w:rFonts w:asciiTheme="minorHAnsi" w:hAnsiTheme="minorHAnsi"/>
          <w:b/>
          <w:sz w:val="16"/>
          <w:szCs w:val="16"/>
        </w:rPr>
        <w:t xml:space="preserve">. </w:t>
      </w:r>
      <w:r w:rsidRPr="004741F8">
        <w:rPr>
          <w:rFonts w:asciiTheme="minorHAnsi" w:hAnsiTheme="minorHAnsi"/>
          <w:b/>
          <w:sz w:val="16"/>
          <w:szCs w:val="16"/>
        </w:rPr>
        <w:t xml:space="preserve">Zamawiający </w:t>
      </w:r>
      <w:r w:rsidR="00894377" w:rsidRPr="004741F8">
        <w:rPr>
          <w:rFonts w:asciiTheme="minorHAnsi" w:hAnsiTheme="minorHAnsi"/>
          <w:b/>
          <w:sz w:val="16"/>
          <w:szCs w:val="16"/>
        </w:rPr>
        <w:t>mod</w:t>
      </w:r>
      <w:r w:rsidRPr="004741F8">
        <w:rPr>
          <w:rFonts w:asciiTheme="minorHAnsi" w:hAnsiTheme="minorHAnsi"/>
          <w:b/>
          <w:sz w:val="16"/>
          <w:szCs w:val="16"/>
        </w:rPr>
        <w:t>yfikuje</w:t>
      </w:r>
      <w:r w:rsidR="00894377" w:rsidRPr="004741F8">
        <w:rPr>
          <w:rFonts w:asciiTheme="minorHAnsi" w:hAnsiTheme="minorHAnsi"/>
          <w:b/>
          <w:sz w:val="16"/>
          <w:szCs w:val="16"/>
        </w:rPr>
        <w:t xml:space="preserve"> zapis </w:t>
      </w:r>
      <w:proofErr w:type="spellStart"/>
      <w:r w:rsidR="00894377" w:rsidRPr="004741F8">
        <w:rPr>
          <w:rFonts w:asciiTheme="minorHAnsi" w:hAnsiTheme="minorHAnsi"/>
          <w:b/>
          <w:sz w:val="16"/>
          <w:szCs w:val="16"/>
        </w:rPr>
        <w:t>ww</w:t>
      </w:r>
      <w:proofErr w:type="spellEnd"/>
      <w:r w:rsidR="00894377" w:rsidRPr="004741F8">
        <w:rPr>
          <w:rFonts w:asciiTheme="minorHAnsi" w:hAnsiTheme="minorHAnsi"/>
          <w:b/>
          <w:sz w:val="16"/>
          <w:szCs w:val="16"/>
        </w:rPr>
        <w:t xml:space="preserve"> litery (dookreślając go) poprzez:</w:t>
      </w:r>
    </w:p>
    <w:p w:rsidR="00894377" w:rsidRPr="004741F8" w:rsidRDefault="003566B2" w:rsidP="004741F8">
      <w:pPr>
        <w:ind w:left="426"/>
        <w:jc w:val="both"/>
        <w:rPr>
          <w:rFonts w:asciiTheme="minorHAnsi" w:eastAsia="Calibri" w:hAnsiTheme="minorHAnsi"/>
          <w:b/>
          <w:i/>
          <w:sz w:val="16"/>
          <w:szCs w:val="16"/>
          <w:lang w:eastAsia="en-US"/>
        </w:rPr>
      </w:pPr>
      <w:r w:rsidRPr="004741F8">
        <w:rPr>
          <w:rFonts w:asciiTheme="minorHAnsi" w:hAnsiTheme="minorHAnsi"/>
          <w:b/>
          <w:sz w:val="16"/>
          <w:szCs w:val="16"/>
        </w:rPr>
        <w:t>a)</w:t>
      </w:r>
      <w:r w:rsidR="00894377" w:rsidRPr="004741F8">
        <w:rPr>
          <w:rFonts w:asciiTheme="minorHAnsi" w:hAnsiTheme="minorHAnsi"/>
          <w:b/>
          <w:sz w:val="16"/>
          <w:szCs w:val="16"/>
        </w:rPr>
        <w:t>„</w:t>
      </w:r>
      <w:r w:rsidR="00894377" w:rsidRPr="004741F8">
        <w:rPr>
          <w:rFonts w:asciiTheme="minorHAnsi" w:eastAsia="Calibri" w:hAnsiTheme="minorHAnsi"/>
          <w:b/>
          <w:i/>
          <w:sz w:val="16"/>
          <w:szCs w:val="16"/>
          <w:lang w:eastAsia="en-US"/>
        </w:rPr>
        <w:t>Wykonawca nie wykonuje usługi z przyczyn leżących po jego stronie (niewykonanie co najmniej 3 zleconych transportów) i nie zabezpieczył jej świadczenia przez osobę trzecią na którą wyraził zgodę Zamawiający,”</w:t>
      </w:r>
    </w:p>
    <w:p w:rsidR="00894377" w:rsidRPr="004741F8" w:rsidRDefault="00894377" w:rsidP="004741F8">
      <w:pPr>
        <w:jc w:val="both"/>
        <w:rPr>
          <w:rFonts w:asciiTheme="minorHAnsi" w:hAnsiTheme="minorHAnsi"/>
          <w:b/>
          <w:sz w:val="16"/>
          <w:szCs w:val="16"/>
        </w:rPr>
      </w:pPr>
      <w:r w:rsidRPr="004741F8">
        <w:rPr>
          <w:rFonts w:asciiTheme="minorHAnsi" w:eastAsia="Calibri" w:hAnsiTheme="minorHAnsi"/>
          <w:b/>
          <w:sz w:val="16"/>
          <w:szCs w:val="16"/>
          <w:lang w:eastAsia="en-US"/>
        </w:rPr>
        <w:t xml:space="preserve">Należy jednak zauważyć że z samego brzmienia zapisu wynika iż nie chodzi tu o jednokrotne niewykonanie zlecenia. </w:t>
      </w:r>
    </w:p>
    <w:p w:rsidR="00894377" w:rsidRPr="00894377" w:rsidRDefault="00894377" w:rsidP="004741F8">
      <w:pPr>
        <w:ind w:left="426"/>
        <w:jc w:val="both"/>
        <w:rPr>
          <w:rFonts w:asciiTheme="minorHAnsi" w:eastAsia="Calibri" w:hAnsiTheme="minorHAnsi"/>
          <w:sz w:val="16"/>
          <w:szCs w:val="16"/>
          <w:lang w:eastAsia="en-US"/>
        </w:rPr>
      </w:pPr>
    </w:p>
    <w:p w:rsidR="00EB4A01" w:rsidRPr="00894377" w:rsidRDefault="00EB4A01" w:rsidP="004741F8">
      <w:pPr>
        <w:jc w:val="both"/>
        <w:rPr>
          <w:rFonts w:asciiTheme="minorHAnsi" w:hAnsiTheme="minorHAnsi"/>
          <w:sz w:val="16"/>
          <w:szCs w:val="16"/>
        </w:rPr>
      </w:pPr>
      <w:r w:rsidRPr="003566B2">
        <w:rPr>
          <w:rFonts w:asciiTheme="minorHAnsi" w:hAnsiTheme="minorHAnsi"/>
          <w:b/>
          <w:sz w:val="16"/>
          <w:szCs w:val="16"/>
        </w:rPr>
        <w:t>Pytanie 5</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załączniku nr 1/1 do </w:t>
      </w:r>
      <w:proofErr w:type="spellStart"/>
      <w:r w:rsidRPr="00894377">
        <w:rPr>
          <w:rFonts w:asciiTheme="minorHAnsi" w:hAnsiTheme="minorHAnsi"/>
          <w:sz w:val="16"/>
          <w:szCs w:val="16"/>
        </w:rPr>
        <w:t>siwz</w:t>
      </w:r>
      <w:proofErr w:type="spellEnd"/>
      <w:r w:rsidRPr="00894377">
        <w:rPr>
          <w:rFonts w:asciiTheme="minorHAnsi" w:hAnsiTheme="minorHAnsi"/>
          <w:sz w:val="16"/>
          <w:szCs w:val="16"/>
        </w:rPr>
        <w:t xml:space="preserve"> par. 5 ust. 2 Zamawiający zapisał możliwość odstąpienia od umowy z powodu okoliczności za które odpowiada Wykonawca – w </w:t>
      </w:r>
      <w:proofErr w:type="spellStart"/>
      <w:r w:rsidRPr="00894377">
        <w:rPr>
          <w:rFonts w:asciiTheme="minorHAnsi" w:hAnsiTheme="minorHAnsi"/>
          <w:sz w:val="16"/>
          <w:szCs w:val="16"/>
        </w:rPr>
        <w:t>ppkt</w:t>
      </w:r>
      <w:proofErr w:type="spellEnd"/>
      <w:r w:rsidRPr="00894377">
        <w:rPr>
          <w:rFonts w:asciiTheme="minorHAnsi" w:hAnsiTheme="minorHAnsi"/>
          <w:sz w:val="16"/>
          <w:szCs w:val="16"/>
        </w:rPr>
        <w:t xml:space="preserve"> f) „wykonawca, mimo wcześniejszego upomnienia, nieterminowo realizuje wykonanie przedmiotu umowy” – </w:t>
      </w:r>
    </w:p>
    <w:p w:rsidR="00894377" w:rsidRPr="00894377" w:rsidRDefault="00894377" w:rsidP="004741F8">
      <w:pPr>
        <w:numPr>
          <w:ilvl w:val="0"/>
          <w:numId w:val="4"/>
        </w:numPr>
        <w:jc w:val="both"/>
        <w:rPr>
          <w:rFonts w:asciiTheme="minorHAnsi" w:hAnsiTheme="minorHAnsi"/>
          <w:sz w:val="16"/>
          <w:szCs w:val="16"/>
        </w:rPr>
      </w:pPr>
      <w:r w:rsidRPr="00894377">
        <w:rPr>
          <w:rFonts w:asciiTheme="minorHAnsi" w:hAnsiTheme="minorHAnsi"/>
          <w:sz w:val="16"/>
          <w:szCs w:val="16"/>
        </w:rPr>
        <w:t xml:space="preserve"> jakie są warunki zastosowania upomnienia ? </w:t>
      </w:r>
    </w:p>
    <w:p w:rsidR="00894377" w:rsidRPr="00894377" w:rsidRDefault="00894377" w:rsidP="004741F8">
      <w:pPr>
        <w:numPr>
          <w:ilvl w:val="0"/>
          <w:numId w:val="4"/>
        </w:numPr>
        <w:jc w:val="both"/>
        <w:rPr>
          <w:rFonts w:asciiTheme="minorHAnsi" w:hAnsiTheme="minorHAnsi"/>
          <w:sz w:val="16"/>
          <w:szCs w:val="16"/>
        </w:rPr>
      </w:pPr>
      <w:r w:rsidRPr="00894377">
        <w:rPr>
          <w:rFonts w:asciiTheme="minorHAnsi" w:hAnsiTheme="minorHAnsi"/>
          <w:sz w:val="16"/>
          <w:szCs w:val="16"/>
        </w:rPr>
        <w:t xml:space="preserve"> czy odstąpienie od umowy nastąpi po pierwszym nieterminowym wykonaniu zlecenia po zastosowaniu upomnienia ?</w:t>
      </w:r>
    </w:p>
    <w:p w:rsidR="00894377" w:rsidRPr="004741F8" w:rsidRDefault="00EB4A01" w:rsidP="004741F8">
      <w:pPr>
        <w:jc w:val="both"/>
        <w:rPr>
          <w:rFonts w:asciiTheme="minorHAnsi" w:hAnsiTheme="minorHAnsi"/>
          <w:b/>
          <w:sz w:val="16"/>
          <w:szCs w:val="16"/>
        </w:rPr>
      </w:pPr>
      <w:r w:rsidRPr="004741F8">
        <w:rPr>
          <w:rFonts w:asciiTheme="minorHAnsi" w:hAnsiTheme="minorHAnsi"/>
          <w:b/>
          <w:sz w:val="16"/>
          <w:szCs w:val="16"/>
        </w:rPr>
        <w:t xml:space="preserve">Odpowiedź: </w:t>
      </w:r>
      <w:r w:rsidR="00894377" w:rsidRPr="004741F8">
        <w:rPr>
          <w:rFonts w:asciiTheme="minorHAnsi" w:hAnsiTheme="minorHAnsi"/>
          <w:b/>
          <w:sz w:val="16"/>
          <w:szCs w:val="16"/>
        </w:rPr>
        <w:t>Warunkiem zastosowania upomnienia jest nieterminowa realizacja wykonania przedmiotu umowy, wynika to literalnie z treści zapisu.</w:t>
      </w:r>
      <w:r w:rsidR="004741F8">
        <w:rPr>
          <w:rFonts w:asciiTheme="minorHAnsi" w:hAnsiTheme="minorHAnsi"/>
          <w:b/>
          <w:sz w:val="16"/>
          <w:szCs w:val="16"/>
        </w:rPr>
        <w:t xml:space="preserve"> </w:t>
      </w:r>
      <w:r w:rsidR="00894377" w:rsidRPr="004741F8">
        <w:rPr>
          <w:rFonts w:asciiTheme="minorHAnsi" w:hAnsiTheme="minorHAnsi"/>
          <w:b/>
          <w:sz w:val="16"/>
          <w:szCs w:val="16"/>
        </w:rPr>
        <w:t>Celem zapisu jest umożliwienie Zamawiającemu odstąpienie od umowy w przypadku powtarzającego się nieterminowych realizacji usług. Nie jest w interesie Zamawiającego odstępowanie od umowy za każdym razem gdy ujawnią się przesłanki dające mu taką możliwość. Decyzja o odstąpieniu jest zależna od konkretnego stanu faktycznego i skali naruszeń przez Wykonawcę.</w:t>
      </w:r>
    </w:p>
    <w:p w:rsidR="00894377" w:rsidRPr="00894377" w:rsidRDefault="00894377" w:rsidP="004741F8">
      <w:pPr>
        <w:ind w:left="426"/>
        <w:jc w:val="both"/>
        <w:rPr>
          <w:rFonts w:asciiTheme="minorHAnsi" w:hAnsiTheme="minorHAnsi"/>
          <w:sz w:val="16"/>
          <w:szCs w:val="16"/>
        </w:rPr>
      </w:pPr>
    </w:p>
    <w:p w:rsidR="00EB4A01" w:rsidRPr="00894377" w:rsidRDefault="00EB4A01" w:rsidP="004741F8">
      <w:pPr>
        <w:jc w:val="both"/>
        <w:rPr>
          <w:rFonts w:asciiTheme="minorHAnsi" w:hAnsiTheme="minorHAnsi"/>
          <w:sz w:val="16"/>
          <w:szCs w:val="16"/>
        </w:rPr>
      </w:pPr>
      <w:r w:rsidRPr="003566B2">
        <w:rPr>
          <w:rFonts w:asciiTheme="minorHAnsi" w:hAnsiTheme="minorHAnsi"/>
          <w:b/>
          <w:sz w:val="16"/>
          <w:szCs w:val="16"/>
        </w:rPr>
        <w:t>Pytanie 6</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załączniku nr 1/1 do </w:t>
      </w:r>
      <w:proofErr w:type="spellStart"/>
      <w:r w:rsidRPr="00894377">
        <w:rPr>
          <w:rFonts w:asciiTheme="minorHAnsi" w:hAnsiTheme="minorHAnsi"/>
          <w:sz w:val="16"/>
          <w:szCs w:val="16"/>
        </w:rPr>
        <w:t>siwz</w:t>
      </w:r>
      <w:proofErr w:type="spellEnd"/>
      <w:r w:rsidRPr="00894377">
        <w:rPr>
          <w:rFonts w:asciiTheme="minorHAnsi" w:hAnsiTheme="minorHAnsi"/>
          <w:sz w:val="16"/>
          <w:szCs w:val="16"/>
        </w:rPr>
        <w:t xml:space="preserve"> par. 5 ust. 2 Zamawiający zapisał możliwość odstąpienia od umowy z powodu okoliczności za które odpowiada Wykonawca – w </w:t>
      </w:r>
      <w:proofErr w:type="spellStart"/>
      <w:r w:rsidRPr="00894377">
        <w:rPr>
          <w:rFonts w:asciiTheme="minorHAnsi" w:hAnsiTheme="minorHAnsi"/>
          <w:sz w:val="16"/>
          <w:szCs w:val="16"/>
        </w:rPr>
        <w:t>ppkt</w:t>
      </w:r>
      <w:proofErr w:type="spellEnd"/>
      <w:r w:rsidRPr="00894377">
        <w:rPr>
          <w:rFonts w:asciiTheme="minorHAnsi" w:hAnsiTheme="minorHAnsi"/>
          <w:sz w:val="16"/>
          <w:szCs w:val="16"/>
        </w:rPr>
        <w:t xml:space="preserve">. g) „stwierdzono fakt rażącego nienależytego wykonania usługi z przyczyn leżących po stronie Wykonawcy” – </w:t>
      </w:r>
    </w:p>
    <w:p w:rsidR="00894377" w:rsidRPr="00894377" w:rsidRDefault="00894377" w:rsidP="004741F8">
      <w:pPr>
        <w:numPr>
          <w:ilvl w:val="0"/>
          <w:numId w:val="3"/>
        </w:numPr>
        <w:jc w:val="both"/>
        <w:rPr>
          <w:rFonts w:asciiTheme="minorHAnsi" w:hAnsiTheme="minorHAnsi"/>
          <w:sz w:val="16"/>
          <w:szCs w:val="16"/>
        </w:rPr>
      </w:pPr>
      <w:r w:rsidRPr="00894377">
        <w:rPr>
          <w:rFonts w:asciiTheme="minorHAnsi" w:hAnsiTheme="minorHAnsi"/>
          <w:sz w:val="16"/>
          <w:szCs w:val="16"/>
        </w:rPr>
        <w:t>kto i na jakiej podstawie może stwierdzić fakt rażącego nienależytego wykonania usługi ?</w:t>
      </w:r>
    </w:p>
    <w:p w:rsidR="00894377" w:rsidRPr="00894377" w:rsidRDefault="00894377" w:rsidP="004741F8">
      <w:pPr>
        <w:numPr>
          <w:ilvl w:val="0"/>
          <w:numId w:val="3"/>
        </w:numPr>
        <w:jc w:val="both"/>
        <w:rPr>
          <w:rFonts w:asciiTheme="minorHAnsi" w:hAnsiTheme="minorHAnsi"/>
          <w:sz w:val="16"/>
          <w:szCs w:val="16"/>
        </w:rPr>
      </w:pPr>
      <w:r w:rsidRPr="00894377">
        <w:rPr>
          <w:rFonts w:asciiTheme="minorHAnsi" w:hAnsiTheme="minorHAnsi"/>
          <w:sz w:val="16"/>
          <w:szCs w:val="16"/>
        </w:rPr>
        <w:t>jakie kryteria określają rażące nienależyte wykonanie usługi ?</w:t>
      </w:r>
    </w:p>
    <w:p w:rsidR="00894377" w:rsidRPr="004741F8" w:rsidRDefault="00EB4A01" w:rsidP="004741F8">
      <w:pPr>
        <w:jc w:val="both"/>
        <w:rPr>
          <w:rFonts w:asciiTheme="minorHAnsi" w:hAnsiTheme="minorHAnsi"/>
          <w:b/>
          <w:sz w:val="16"/>
          <w:szCs w:val="16"/>
        </w:rPr>
      </w:pPr>
      <w:r w:rsidRPr="004741F8">
        <w:rPr>
          <w:rFonts w:asciiTheme="minorHAnsi" w:hAnsiTheme="minorHAnsi"/>
          <w:b/>
          <w:sz w:val="16"/>
          <w:szCs w:val="16"/>
        </w:rPr>
        <w:t xml:space="preserve">Odpowiedź: </w:t>
      </w:r>
      <w:r w:rsidR="00894377" w:rsidRPr="004741F8">
        <w:rPr>
          <w:rFonts w:asciiTheme="minorHAnsi" w:hAnsiTheme="minorHAnsi"/>
          <w:b/>
          <w:sz w:val="16"/>
          <w:szCs w:val="16"/>
        </w:rPr>
        <w:t xml:space="preserve">Fakt rażącego nienależytego wykonania umowy jest oceniany przez Zamawiającego na podstawie wszystkich okoliczności faktycznych, oceniany jest m.in. przez pryzmat stopnia zawinienia, rozmiaru wyrządzonej lub grożącej Zamawiającemu szkody, rodzaju i sposobu naruszenia zobowiązań przez Wykonawcę. Chodzi tu o nienależyte wykonanie usługi w sposób </w:t>
      </w:r>
      <w:r w:rsidR="00894377" w:rsidRPr="004741F8">
        <w:rPr>
          <w:rFonts w:asciiTheme="minorHAnsi" w:hAnsiTheme="minorHAnsi"/>
          <w:b/>
          <w:sz w:val="16"/>
          <w:szCs w:val="16"/>
          <w:u w:val="single"/>
        </w:rPr>
        <w:t>rażący</w:t>
      </w:r>
      <w:r w:rsidR="00894377" w:rsidRPr="004741F8">
        <w:rPr>
          <w:rFonts w:asciiTheme="minorHAnsi" w:hAnsiTheme="minorHAnsi"/>
          <w:b/>
          <w:sz w:val="16"/>
          <w:szCs w:val="16"/>
        </w:rPr>
        <w:t xml:space="preserve"> – tj. bardzo duży, dobitny, dający się łatwo stwierdzić, rzucający się w oczy, niedwuznaczny, skrajny.</w:t>
      </w:r>
    </w:p>
    <w:p w:rsidR="00EB4A01" w:rsidRPr="004741F8" w:rsidRDefault="00EB4A01" w:rsidP="004741F8">
      <w:pPr>
        <w:jc w:val="both"/>
        <w:rPr>
          <w:rFonts w:asciiTheme="minorHAnsi" w:hAnsiTheme="minorHAnsi"/>
          <w:b/>
          <w:sz w:val="16"/>
          <w:szCs w:val="16"/>
        </w:rPr>
      </w:pPr>
    </w:p>
    <w:p w:rsidR="00894377" w:rsidRPr="00894377" w:rsidRDefault="00EB4A01" w:rsidP="004741F8">
      <w:pPr>
        <w:jc w:val="both"/>
        <w:rPr>
          <w:rFonts w:asciiTheme="minorHAnsi" w:hAnsiTheme="minorHAnsi"/>
          <w:sz w:val="16"/>
          <w:szCs w:val="16"/>
        </w:rPr>
      </w:pPr>
      <w:r w:rsidRPr="003566B2">
        <w:rPr>
          <w:rFonts w:asciiTheme="minorHAnsi" w:hAnsiTheme="minorHAnsi"/>
          <w:b/>
          <w:sz w:val="16"/>
          <w:szCs w:val="16"/>
        </w:rPr>
        <w:t>Pytanie</w:t>
      </w:r>
      <w:r w:rsidR="00756443" w:rsidRPr="003566B2">
        <w:rPr>
          <w:rFonts w:asciiTheme="minorHAnsi" w:hAnsiTheme="minorHAnsi"/>
          <w:b/>
          <w:sz w:val="16"/>
          <w:szCs w:val="16"/>
        </w:rPr>
        <w:t xml:space="preserve"> 7</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Brak jest w par. 5:</w:t>
      </w:r>
    </w:p>
    <w:p w:rsidR="00894377" w:rsidRPr="00894377" w:rsidRDefault="00894377" w:rsidP="004741F8">
      <w:pPr>
        <w:numPr>
          <w:ilvl w:val="0"/>
          <w:numId w:val="6"/>
        </w:numPr>
        <w:ind w:left="709" w:hanging="283"/>
        <w:jc w:val="both"/>
        <w:rPr>
          <w:rFonts w:asciiTheme="minorHAnsi" w:hAnsiTheme="minorHAnsi"/>
          <w:sz w:val="16"/>
          <w:szCs w:val="16"/>
        </w:rPr>
      </w:pPr>
      <w:r w:rsidRPr="00894377">
        <w:rPr>
          <w:rFonts w:asciiTheme="minorHAnsi" w:hAnsiTheme="minorHAnsi"/>
          <w:sz w:val="16"/>
          <w:szCs w:val="16"/>
        </w:rPr>
        <w:t xml:space="preserve">zapisania możliwości odstąpienia od umowy przez Wykonawcę z winy Zamawiającego. Prosimy o umieszczenie takiego zapisu np. brak zapłaty za 2 okresy rozliczeniowe, </w:t>
      </w:r>
    </w:p>
    <w:p w:rsidR="00894377" w:rsidRPr="00894377" w:rsidRDefault="00894377" w:rsidP="004741F8">
      <w:pPr>
        <w:numPr>
          <w:ilvl w:val="0"/>
          <w:numId w:val="6"/>
        </w:numPr>
        <w:jc w:val="both"/>
        <w:rPr>
          <w:rFonts w:asciiTheme="minorHAnsi" w:hAnsiTheme="minorHAnsi"/>
          <w:sz w:val="16"/>
          <w:szCs w:val="16"/>
        </w:rPr>
      </w:pPr>
      <w:r w:rsidRPr="00894377">
        <w:rPr>
          <w:rFonts w:asciiTheme="minorHAnsi" w:hAnsiTheme="minorHAnsi"/>
          <w:sz w:val="16"/>
          <w:szCs w:val="16"/>
        </w:rPr>
        <w:t>brak możliwości wypowiedzenia umowy  przez  Wykonawcę .Proszę o wprowadzenie stosownego zapisu.</w:t>
      </w:r>
    </w:p>
    <w:p w:rsidR="00894377" w:rsidRPr="004741F8" w:rsidRDefault="00EB4A01" w:rsidP="004741F8">
      <w:pPr>
        <w:jc w:val="both"/>
        <w:rPr>
          <w:rFonts w:asciiTheme="minorHAnsi" w:hAnsiTheme="minorHAnsi"/>
          <w:b/>
          <w:sz w:val="16"/>
          <w:szCs w:val="16"/>
        </w:rPr>
      </w:pPr>
      <w:r w:rsidRPr="004741F8">
        <w:rPr>
          <w:rFonts w:asciiTheme="minorHAnsi" w:hAnsiTheme="minorHAnsi"/>
          <w:b/>
          <w:sz w:val="16"/>
          <w:szCs w:val="16"/>
        </w:rPr>
        <w:lastRenderedPageBreak/>
        <w:t>Odpowiedź: K</w:t>
      </w:r>
      <w:r w:rsidR="00894377" w:rsidRPr="004741F8">
        <w:rPr>
          <w:rFonts w:asciiTheme="minorHAnsi" w:hAnsiTheme="minorHAnsi"/>
          <w:b/>
          <w:sz w:val="16"/>
          <w:szCs w:val="16"/>
        </w:rPr>
        <w:t>westię możliwości odstąpienia od umowy przez Wykonawcę regulują przepisy KC.</w:t>
      </w:r>
    </w:p>
    <w:p w:rsidR="00EB4A01" w:rsidRPr="003566B2" w:rsidRDefault="00EB4A01" w:rsidP="004741F8">
      <w:pPr>
        <w:jc w:val="both"/>
        <w:rPr>
          <w:rFonts w:asciiTheme="minorHAnsi" w:hAnsiTheme="minorHAnsi"/>
          <w:b/>
          <w:sz w:val="16"/>
          <w:szCs w:val="16"/>
        </w:rPr>
      </w:pPr>
    </w:p>
    <w:p w:rsidR="00EB4A01" w:rsidRPr="00894377" w:rsidRDefault="00EB4A01" w:rsidP="004741F8">
      <w:pPr>
        <w:jc w:val="both"/>
        <w:rPr>
          <w:rFonts w:asciiTheme="minorHAnsi" w:hAnsiTheme="minorHAnsi"/>
          <w:sz w:val="16"/>
          <w:szCs w:val="16"/>
        </w:rPr>
      </w:pPr>
      <w:r w:rsidRPr="003566B2">
        <w:rPr>
          <w:rFonts w:asciiTheme="minorHAnsi" w:hAnsiTheme="minorHAnsi"/>
          <w:b/>
          <w:sz w:val="16"/>
          <w:szCs w:val="16"/>
        </w:rPr>
        <w:t>Pytanie</w:t>
      </w:r>
      <w:r w:rsidR="00756443" w:rsidRPr="003566B2">
        <w:rPr>
          <w:rFonts w:asciiTheme="minorHAnsi" w:hAnsiTheme="minorHAnsi"/>
          <w:b/>
          <w:sz w:val="16"/>
          <w:szCs w:val="16"/>
        </w:rPr>
        <w:t xml:space="preserve"> 8</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par 7 ust. 1 pkt. 3) Zamawiający zapisał możliwość naliczenia kary umownej w przypadku: „ udzielenia świadczeń niezgodnie ze zleceniem” </w:t>
      </w:r>
    </w:p>
    <w:p w:rsidR="00894377" w:rsidRPr="00894377" w:rsidRDefault="00894377" w:rsidP="004741F8">
      <w:pPr>
        <w:contextualSpacing/>
        <w:rPr>
          <w:rFonts w:asciiTheme="minorHAnsi" w:eastAsia="Calibri" w:hAnsiTheme="minorHAnsi"/>
          <w:sz w:val="16"/>
          <w:szCs w:val="16"/>
          <w:lang w:eastAsia="en-US"/>
        </w:rPr>
      </w:pPr>
      <w:r w:rsidRPr="00894377">
        <w:rPr>
          <w:rFonts w:asciiTheme="minorHAnsi" w:eastAsia="Calibri" w:hAnsiTheme="minorHAnsi"/>
          <w:sz w:val="16"/>
          <w:szCs w:val="16"/>
          <w:lang w:eastAsia="en-US"/>
        </w:rPr>
        <w:t>Na czym ma polegać udzielanie świadczeń niezgodnie ze zleceniem ?</w:t>
      </w:r>
    </w:p>
    <w:p w:rsidR="00894377" w:rsidRPr="004741F8" w:rsidRDefault="00EB4A01" w:rsidP="004741F8">
      <w:pPr>
        <w:contextualSpacing/>
        <w:jc w:val="both"/>
        <w:rPr>
          <w:rFonts w:asciiTheme="minorHAnsi" w:eastAsia="Calibri" w:hAnsiTheme="minorHAnsi"/>
          <w:b/>
          <w:sz w:val="16"/>
          <w:szCs w:val="16"/>
          <w:lang w:eastAsia="en-US"/>
        </w:rPr>
      </w:pPr>
      <w:r w:rsidRPr="004741F8">
        <w:rPr>
          <w:rFonts w:asciiTheme="minorHAnsi" w:eastAsia="Calibri" w:hAnsiTheme="minorHAnsi"/>
          <w:b/>
          <w:sz w:val="16"/>
          <w:szCs w:val="16"/>
          <w:lang w:eastAsia="en-US"/>
        </w:rPr>
        <w:t xml:space="preserve">Odpowiedź: </w:t>
      </w:r>
      <w:r w:rsidR="00894377" w:rsidRPr="004741F8">
        <w:rPr>
          <w:rFonts w:asciiTheme="minorHAnsi" w:eastAsia="Calibri" w:hAnsiTheme="minorHAnsi"/>
          <w:b/>
          <w:sz w:val="16"/>
          <w:szCs w:val="16"/>
          <w:lang w:eastAsia="en-US"/>
        </w:rPr>
        <w:t>Udzielanie świadczeń niezgodnie ze zleceniem może polegać każdym z szeregu możliwych naruszeń prawidłowego wykonania usługi w zgodzie z przekazanym Wykonawcy zleceniem. Przykładowo może to być dokonanie transportu do miejsca innego niż wskazane w dokumencie zlecenia.</w:t>
      </w:r>
      <w:bookmarkStart w:id="0" w:name="_GoBack"/>
      <w:bookmarkEnd w:id="0"/>
    </w:p>
    <w:p w:rsidR="00EB4A01" w:rsidRPr="003566B2" w:rsidRDefault="00EB4A01" w:rsidP="004741F8">
      <w:pPr>
        <w:jc w:val="both"/>
        <w:rPr>
          <w:rFonts w:asciiTheme="minorHAnsi" w:hAnsiTheme="minorHAnsi"/>
          <w:b/>
          <w:sz w:val="16"/>
          <w:szCs w:val="16"/>
        </w:rPr>
      </w:pPr>
    </w:p>
    <w:p w:rsidR="00EB4A01" w:rsidRPr="00894377" w:rsidRDefault="00EB4A01" w:rsidP="004741F8">
      <w:pPr>
        <w:jc w:val="both"/>
        <w:rPr>
          <w:rFonts w:asciiTheme="minorHAnsi" w:hAnsiTheme="minorHAnsi"/>
          <w:sz w:val="16"/>
          <w:szCs w:val="16"/>
        </w:rPr>
      </w:pPr>
      <w:r w:rsidRPr="003566B2">
        <w:rPr>
          <w:rFonts w:asciiTheme="minorHAnsi" w:hAnsiTheme="minorHAnsi"/>
          <w:b/>
          <w:sz w:val="16"/>
          <w:szCs w:val="16"/>
        </w:rPr>
        <w:t>Pytanie</w:t>
      </w:r>
      <w:r w:rsidR="00756443" w:rsidRPr="003566B2">
        <w:rPr>
          <w:rFonts w:asciiTheme="minorHAnsi" w:hAnsiTheme="minorHAnsi"/>
          <w:b/>
          <w:sz w:val="16"/>
          <w:szCs w:val="16"/>
        </w:rPr>
        <w:t xml:space="preserve"> 9</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W par 7 ust. 1 pkt. 7) Zamawiający zapisał możliwość naliczenia kary umownej w przypadku: „stwarzania innych sytuacji zagrażających bezpieczeństwu pacjenta”</w:t>
      </w:r>
      <w:r w:rsidR="004741F8">
        <w:rPr>
          <w:rFonts w:asciiTheme="minorHAnsi" w:hAnsiTheme="minorHAnsi"/>
          <w:sz w:val="16"/>
          <w:szCs w:val="16"/>
        </w:rPr>
        <w:t xml:space="preserve">. </w:t>
      </w:r>
      <w:r w:rsidRPr="00894377">
        <w:rPr>
          <w:rFonts w:asciiTheme="minorHAnsi" w:hAnsiTheme="minorHAnsi"/>
          <w:sz w:val="16"/>
          <w:szCs w:val="16"/>
        </w:rPr>
        <w:t>O jakie „inne” sytuacje chodzi Zamawiającemu ?</w:t>
      </w:r>
    </w:p>
    <w:p w:rsidR="00894377" w:rsidRPr="004741F8" w:rsidRDefault="00EB4A01" w:rsidP="004741F8">
      <w:pPr>
        <w:ind w:left="426" w:hanging="426"/>
        <w:jc w:val="both"/>
        <w:rPr>
          <w:rFonts w:asciiTheme="minorHAnsi" w:hAnsiTheme="minorHAnsi"/>
          <w:b/>
          <w:sz w:val="16"/>
          <w:szCs w:val="16"/>
        </w:rPr>
      </w:pPr>
      <w:r w:rsidRPr="004741F8">
        <w:rPr>
          <w:rFonts w:asciiTheme="minorHAnsi" w:hAnsiTheme="minorHAnsi"/>
          <w:b/>
          <w:sz w:val="16"/>
          <w:szCs w:val="16"/>
        </w:rPr>
        <w:t xml:space="preserve">Odpowiedź: </w:t>
      </w:r>
      <w:r w:rsidR="00894377" w:rsidRPr="004741F8">
        <w:rPr>
          <w:rFonts w:asciiTheme="minorHAnsi" w:hAnsiTheme="minorHAnsi"/>
          <w:b/>
          <w:sz w:val="16"/>
          <w:szCs w:val="16"/>
        </w:rPr>
        <w:t>Przykładowo wykonywanie usługi w sposób niebezpiecznych, bez poszanowania reguł bezpieczeństwa w ruchu drogowym.?</w:t>
      </w:r>
    </w:p>
    <w:p w:rsidR="00756443" w:rsidRPr="003566B2" w:rsidRDefault="00756443" w:rsidP="004741F8">
      <w:pPr>
        <w:jc w:val="both"/>
        <w:rPr>
          <w:rFonts w:asciiTheme="minorHAnsi" w:hAnsiTheme="minorHAnsi"/>
          <w:b/>
          <w:sz w:val="16"/>
          <w:szCs w:val="16"/>
        </w:rPr>
      </w:pPr>
    </w:p>
    <w:p w:rsidR="00756443" w:rsidRPr="00894377" w:rsidRDefault="00756443" w:rsidP="004741F8">
      <w:pPr>
        <w:jc w:val="both"/>
        <w:rPr>
          <w:rFonts w:asciiTheme="minorHAnsi" w:hAnsiTheme="minorHAnsi"/>
          <w:sz w:val="16"/>
          <w:szCs w:val="16"/>
        </w:rPr>
      </w:pPr>
      <w:r w:rsidRPr="003566B2">
        <w:rPr>
          <w:rFonts w:asciiTheme="minorHAnsi" w:hAnsiTheme="minorHAnsi"/>
          <w:b/>
          <w:sz w:val="16"/>
          <w:szCs w:val="16"/>
        </w:rPr>
        <w:t>Pytanie 10</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Prosimy o zmniejszenie wysokości kary określonej w par. 7 ust. 2 do 0,5%.</w:t>
      </w:r>
    </w:p>
    <w:p w:rsidR="00894377" w:rsidRPr="00894377" w:rsidRDefault="00756443" w:rsidP="004741F8">
      <w:pPr>
        <w:jc w:val="both"/>
        <w:rPr>
          <w:rFonts w:asciiTheme="minorHAnsi" w:hAnsiTheme="minorHAnsi"/>
          <w:b/>
          <w:sz w:val="16"/>
          <w:szCs w:val="16"/>
        </w:rPr>
      </w:pPr>
      <w:r w:rsidRPr="003566B2">
        <w:rPr>
          <w:rFonts w:asciiTheme="minorHAnsi" w:hAnsiTheme="minorHAnsi"/>
          <w:b/>
          <w:sz w:val="16"/>
          <w:szCs w:val="16"/>
        </w:rPr>
        <w:t xml:space="preserve">Odpowiedź: Zamawiający podtrzymuje zapisy </w:t>
      </w:r>
      <w:proofErr w:type="spellStart"/>
      <w:r w:rsidRPr="003566B2">
        <w:rPr>
          <w:rFonts w:asciiTheme="minorHAnsi" w:hAnsiTheme="minorHAnsi"/>
          <w:b/>
          <w:sz w:val="16"/>
          <w:szCs w:val="16"/>
        </w:rPr>
        <w:t>siwz</w:t>
      </w:r>
      <w:proofErr w:type="spellEnd"/>
    </w:p>
    <w:p w:rsidR="00894377" w:rsidRPr="003566B2" w:rsidRDefault="00894377" w:rsidP="004741F8">
      <w:pPr>
        <w:ind w:left="426"/>
        <w:jc w:val="both"/>
        <w:rPr>
          <w:rFonts w:asciiTheme="minorHAnsi" w:hAnsiTheme="minorHAnsi"/>
          <w:sz w:val="16"/>
          <w:szCs w:val="16"/>
        </w:rPr>
      </w:pPr>
    </w:p>
    <w:p w:rsidR="00756443" w:rsidRPr="00894377" w:rsidRDefault="00756443" w:rsidP="004741F8">
      <w:pPr>
        <w:jc w:val="both"/>
        <w:rPr>
          <w:rFonts w:asciiTheme="minorHAnsi" w:hAnsiTheme="minorHAnsi"/>
          <w:sz w:val="16"/>
          <w:szCs w:val="16"/>
        </w:rPr>
      </w:pPr>
      <w:r w:rsidRPr="003566B2">
        <w:rPr>
          <w:rFonts w:asciiTheme="minorHAnsi" w:hAnsiTheme="minorHAnsi"/>
          <w:b/>
          <w:sz w:val="16"/>
          <w:szCs w:val="16"/>
        </w:rPr>
        <w:t>Pytanie 11</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W zgodzie z zasadą równoważności umowy prosimy o wprowadzenie do par. 7 zapisu dotyczącego zapłaty przez Zamawiającego  kary umownej w przypadku odstąpienia od umowy z winy Zamawiającego w wysokości określonej w par 7 ust. 2.</w:t>
      </w:r>
    </w:p>
    <w:p w:rsidR="00756443" w:rsidRPr="00894377" w:rsidRDefault="00756443" w:rsidP="004741F8">
      <w:pPr>
        <w:jc w:val="both"/>
        <w:rPr>
          <w:rFonts w:asciiTheme="minorHAnsi" w:hAnsiTheme="minorHAnsi"/>
          <w:b/>
          <w:sz w:val="16"/>
          <w:szCs w:val="16"/>
        </w:rPr>
      </w:pPr>
      <w:r w:rsidRPr="003566B2">
        <w:rPr>
          <w:rFonts w:asciiTheme="minorHAnsi" w:hAnsiTheme="minorHAnsi"/>
          <w:b/>
          <w:sz w:val="16"/>
          <w:szCs w:val="16"/>
        </w:rPr>
        <w:t xml:space="preserve">Odpowiedź: Zamawiający podtrzymuje zapisy </w:t>
      </w:r>
      <w:proofErr w:type="spellStart"/>
      <w:r w:rsidRPr="003566B2">
        <w:rPr>
          <w:rFonts w:asciiTheme="minorHAnsi" w:hAnsiTheme="minorHAnsi"/>
          <w:b/>
          <w:sz w:val="16"/>
          <w:szCs w:val="16"/>
        </w:rPr>
        <w:t>siwz</w:t>
      </w:r>
      <w:proofErr w:type="spellEnd"/>
    </w:p>
    <w:p w:rsidR="00894377" w:rsidRPr="00894377" w:rsidRDefault="00894377" w:rsidP="004741F8">
      <w:pPr>
        <w:ind w:left="720"/>
        <w:contextualSpacing/>
        <w:rPr>
          <w:rFonts w:asciiTheme="minorHAnsi" w:eastAsia="Calibri" w:hAnsiTheme="minorHAnsi"/>
          <w:sz w:val="16"/>
          <w:szCs w:val="16"/>
          <w:lang w:eastAsia="en-US"/>
        </w:rPr>
      </w:pPr>
    </w:p>
    <w:p w:rsidR="00756443" w:rsidRPr="00894377" w:rsidRDefault="00756443" w:rsidP="004741F8">
      <w:pPr>
        <w:jc w:val="both"/>
        <w:rPr>
          <w:rFonts w:asciiTheme="minorHAnsi" w:hAnsiTheme="minorHAnsi"/>
          <w:sz w:val="16"/>
          <w:szCs w:val="16"/>
        </w:rPr>
      </w:pPr>
      <w:r w:rsidRPr="003566B2">
        <w:rPr>
          <w:rFonts w:asciiTheme="minorHAnsi" w:hAnsiTheme="minorHAnsi"/>
          <w:b/>
          <w:sz w:val="16"/>
          <w:szCs w:val="16"/>
        </w:rPr>
        <w:t>Pytanie 12</w:t>
      </w:r>
      <w:r w:rsidRPr="00894377">
        <w:rPr>
          <w:rFonts w:asciiTheme="minorHAnsi" w:hAnsiTheme="minorHAnsi"/>
          <w:b/>
          <w:sz w:val="16"/>
          <w:szCs w:val="16"/>
        </w:rPr>
        <w:t xml:space="preserve"> dotyczące załącznika nr 1/1 do </w:t>
      </w:r>
      <w:proofErr w:type="spellStart"/>
      <w:r w:rsidRPr="00894377">
        <w:rPr>
          <w:rFonts w:asciiTheme="minorHAnsi" w:hAnsiTheme="minorHAnsi"/>
          <w:b/>
          <w:sz w:val="16"/>
          <w:szCs w:val="16"/>
        </w:rPr>
        <w:t>siwz</w:t>
      </w:r>
      <w:proofErr w:type="spellEnd"/>
      <w:r w:rsidRPr="00894377">
        <w:rPr>
          <w:rFonts w:asciiTheme="minorHAnsi" w:hAnsiTheme="minorHAnsi"/>
          <w:sz w:val="16"/>
          <w:szCs w:val="16"/>
        </w:rPr>
        <w:t>.</w:t>
      </w:r>
    </w:p>
    <w:p w:rsidR="00894377" w:rsidRPr="00894377" w:rsidRDefault="00894377" w:rsidP="004741F8">
      <w:pPr>
        <w:contextualSpacing/>
        <w:jc w:val="both"/>
        <w:rPr>
          <w:rFonts w:asciiTheme="minorHAnsi" w:eastAsia="Calibri" w:hAnsiTheme="minorHAnsi"/>
          <w:sz w:val="16"/>
          <w:szCs w:val="16"/>
          <w:lang w:eastAsia="en-US"/>
        </w:rPr>
      </w:pPr>
      <w:r w:rsidRPr="00894377">
        <w:rPr>
          <w:rFonts w:asciiTheme="minorHAnsi" w:hAnsiTheme="minorHAnsi"/>
          <w:sz w:val="16"/>
          <w:szCs w:val="16"/>
        </w:rPr>
        <w:t xml:space="preserve">W istotnych postanowieniach umowy </w:t>
      </w:r>
      <w:proofErr w:type="spellStart"/>
      <w:r w:rsidRPr="00894377">
        <w:rPr>
          <w:rFonts w:asciiTheme="minorHAnsi" w:hAnsiTheme="minorHAnsi"/>
          <w:sz w:val="16"/>
          <w:szCs w:val="16"/>
        </w:rPr>
        <w:t>zał</w:t>
      </w:r>
      <w:proofErr w:type="spellEnd"/>
      <w:r w:rsidRPr="00894377">
        <w:rPr>
          <w:rFonts w:asciiTheme="minorHAnsi" w:hAnsiTheme="minorHAnsi"/>
          <w:sz w:val="16"/>
          <w:szCs w:val="16"/>
        </w:rPr>
        <w:t xml:space="preserve"> 1/1 do </w:t>
      </w:r>
      <w:proofErr w:type="spellStart"/>
      <w:r w:rsidRPr="00894377">
        <w:rPr>
          <w:rFonts w:asciiTheme="minorHAnsi" w:hAnsiTheme="minorHAnsi"/>
          <w:sz w:val="16"/>
          <w:szCs w:val="16"/>
        </w:rPr>
        <w:t>siwz</w:t>
      </w:r>
      <w:proofErr w:type="spellEnd"/>
      <w:r w:rsidRPr="00894377">
        <w:rPr>
          <w:rFonts w:asciiTheme="minorHAnsi" w:hAnsiTheme="minorHAnsi"/>
          <w:sz w:val="16"/>
          <w:szCs w:val="16"/>
        </w:rPr>
        <w:t xml:space="preserve"> Zamawiający nie przewidział możliwości odstąpienia od umowy przez Wykonawcę z winy Zamawiającego np. za brak zapłaty za wykonaną usługę, w określonym terminie, czy po upomnieniu,  </w:t>
      </w:r>
      <w:proofErr w:type="spellStart"/>
      <w:r w:rsidRPr="00894377">
        <w:rPr>
          <w:rFonts w:asciiTheme="minorHAnsi" w:hAnsiTheme="minorHAnsi"/>
          <w:sz w:val="16"/>
          <w:szCs w:val="16"/>
        </w:rPr>
        <w:t>etc</w:t>
      </w:r>
      <w:proofErr w:type="spellEnd"/>
      <w:r w:rsidRPr="00894377">
        <w:rPr>
          <w:rFonts w:asciiTheme="minorHAnsi" w:hAnsiTheme="minorHAnsi"/>
          <w:sz w:val="16"/>
          <w:szCs w:val="16"/>
        </w:rPr>
        <w:t>… .</w:t>
      </w:r>
      <w:r w:rsidRPr="00894377">
        <w:rPr>
          <w:rFonts w:asciiTheme="minorHAnsi" w:eastAsia="Calibri" w:hAnsiTheme="minorHAnsi"/>
          <w:sz w:val="16"/>
          <w:szCs w:val="16"/>
          <w:lang w:eastAsia="en-US"/>
        </w:rPr>
        <w:t>Prosimy o zamieszczenie takiego zapisu w istotnych postanowieniach umowy.</w:t>
      </w:r>
    </w:p>
    <w:p w:rsidR="00894377" w:rsidRPr="004741F8" w:rsidRDefault="00756443" w:rsidP="004741F8">
      <w:pPr>
        <w:contextualSpacing/>
        <w:rPr>
          <w:rFonts w:asciiTheme="minorHAnsi" w:eastAsia="Calibri" w:hAnsiTheme="minorHAnsi"/>
          <w:b/>
          <w:sz w:val="16"/>
          <w:szCs w:val="16"/>
          <w:lang w:eastAsia="en-US"/>
        </w:rPr>
      </w:pPr>
      <w:r w:rsidRPr="004741F8">
        <w:rPr>
          <w:rFonts w:asciiTheme="minorHAnsi" w:eastAsia="Calibri" w:hAnsiTheme="minorHAnsi"/>
          <w:b/>
          <w:sz w:val="16"/>
          <w:szCs w:val="16"/>
          <w:lang w:eastAsia="en-US"/>
        </w:rPr>
        <w:t xml:space="preserve">Odpowiedź: </w:t>
      </w:r>
      <w:r w:rsidR="00894377" w:rsidRPr="004741F8">
        <w:rPr>
          <w:rFonts w:asciiTheme="minorHAnsi" w:eastAsia="Calibri" w:hAnsiTheme="minorHAnsi"/>
          <w:b/>
          <w:sz w:val="16"/>
          <w:szCs w:val="16"/>
          <w:lang w:eastAsia="en-US"/>
        </w:rPr>
        <w:t>Nie ma potrzeby zmiany umowy, uprawnienia Wykonawcy w tym zakresie wynikają z przepisów KC.</w:t>
      </w:r>
    </w:p>
    <w:p w:rsidR="00894377" w:rsidRPr="00894377" w:rsidRDefault="00894377" w:rsidP="004741F8">
      <w:pPr>
        <w:ind w:left="426"/>
        <w:contextualSpacing/>
        <w:rPr>
          <w:rFonts w:asciiTheme="minorHAnsi" w:eastAsia="Calibri" w:hAnsiTheme="minorHAnsi"/>
          <w:sz w:val="16"/>
          <w:szCs w:val="16"/>
          <w:lang w:eastAsia="en-US"/>
        </w:rPr>
      </w:pPr>
    </w:p>
    <w:p w:rsidR="00894377" w:rsidRPr="00894377" w:rsidRDefault="00756443" w:rsidP="004741F8">
      <w:pPr>
        <w:jc w:val="both"/>
        <w:rPr>
          <w:rFonts w:asciiTheme="minorHAnsi" w:hAnsiTheme="minorHAnsi"/>
          <w:sz w:val="16"/>
          <w:szCs w:val="16"/>
        </w:rPr>
      </w:pPr>
      <w:r w:rsidRPr="003566B2">
        <w:rPr>
          <w:rFonts w:asciiTheme="minorHAnsi" w:hAnsiTheme="minorHAnsi"/>
          <w:b/>
          <w:sz w:val="16"/>
          <w:szCs w:val="16"/>
        </w:rPr>
        <w:t>Pytanie</w:t>
      </w:r>
      <w:r w:rsidR="00894377" w:rsidRPr="00894377">
        <w:rPr>
          <w:rFonts w:asciiTheme="minorHAnsi" w:hAnsiTheme="minorHAnsi"/>
          <w:b/>
          <w:sz w:val="16"/>
          <w:szCs w:val="16"/>
        </w:rPr>
        <w:t xml:space="preserve"> 13 dotyczące załącznika nr 1/2 do </w:t>
      </w:r>
      <w:proofErr w:type="spellStart"/>
      <w:r w:rsidR="00894377" w:rsidRPr="00894377">
        <w:rPr>
          <w:rFonts w:asciiTheme="minorHAnsi" w:hAnsiTheme="minorHAnsi"/>
          <w:b/>
          <w:sz w:val="16"/>
          <w:szCs w:val="16"/>
        </w:rPr>
        <w:t>siwz</w:t>
      </w:r>
      <w:proofErr w:type="spellEnd"/>
      <w:r w:rsidR="00894377" w:rsidRPr="00894377">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W par. 1 ust.1 b) Zamawiający określił czas realizacji usługi./zlecenia niezwłocznie po otrzymaniu zgłoszenia, nie później niż 30 minut od zgłoszenia telefonicznego.</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Prosimy o zwiększenie maksymalnego czasu realizacji tego zlecenia do 60 minut ze względu na to, że na trasach wiodących do ul. Wielickiej 265  z centrum miasta bardzo często występują zatory i korki drogowe uniemożliwiające szybki przejazd ambulansu, nawet z włączonymi sygnałami uprzywilejowania.</w:t>
      </w:r>
    </w:p>
    <w:p w:rsidR="00894377" w:rsidRPr="004741F8" w:rsidRDefault="00756443" w:rsidP="004741F8">
      <w:pPr>
        <w:contextualSpacing/>
        <w:rPr>
          <w:rFonts w:asciiTheme="minorHAnsi" w:eastAsia="Calibri" w:hAnsiTheme="minorHAnsi"/>
          <w:b/>
          <w:sz w:val="16"/>
          <w:szCs w:val="16"/>
          <w:lang w:eastAsia="en-US"/>
        </w:rPr>
      </w:pPr>
      <w:r w:rsidRPr="004741F8">
        <w:rPr>
          <w:rFonts w:asciiTheme="minorHAnsi" w:eastAsia="Calibri" w:hAnsiTheme="minorHAnsi"/>
          <w:b/>
          <w:sz w:val="16"/>
          <w:szCs w:val="16"/>
          <w:lang w:eastAsia="en-US"/>
        </w:rPr>
        <w:t xml:space="preserve">Odpowiedź: Zamawiający zmienia zapis </w:t>
      </w:r>
      <w:r w:rsidRPr="004741F8">
        <w:rPr>
          <w:rFonts w:asciiTheme="minorHAnsi" w:hAnsiTheme="minorHAnsi"/>
          <w:b/>
          <w:sz w:val="16"/>
          <w:szCs w:val="16"/>
        </w:rPr>
        <w:t>par. 1 ust.1 b) i określa czas realizacji usługi./zlecenia niezwłocznie po otrzymaniu zgłoszenia, nie później niż 45 minut od zgłoszenia telefonicznego</w:t>
      </w:r>
    </w:p>
    <w:p w:rsidR="00756443" w:rsidRPr="003566B2" w:rsidRDefault="00756443" w:rsidP="004741F8">
      <w:pPr>
        <w:jc w:val="both"/>
        <w:rPr>
          <w:rFonts w:asciiTheme="minorHAnsi" w:hAnsiTheme="minorHAnsi"/>
          <w:sz w:val="16"/>
          <w:szCs w:val="16"/>
        </w:rPr>
      </w:pPr>
    </w:p>
    <w:p w:rsidR="00756443" w:rsidRPr="003566B2" w:rsidRDefault="00756443" w:rsidP="004741F8">
      <w:pPr>
        <w:jc w:val="both"/>
        <w:rPr>
          <w:rFonts w:asciiTheme="minorHAnsi" w:hAnsiTheme="minorHAnsi"/>
          <w:sz w:val="16"/>
          <w:szCs w:val="16"/>
        </w:rPr>
      </w:pPr>
      <w:r w:rsidRPr="003566B2">
        <w:rPr>
          <w:rFonts w:asciiTheme="minorHAnsi" w:hAnsiTheme="minorHAnsi"/>
          <w:b/>
          <w:sz w:val="16"/>
          <w:szCs w:val="16"/>
        </w:rPr>
        <w:t xml:space="preserve">Pytanie 14 dotyczące załącznika nr 1/2 do </w:t>
      </w:r>
      <w:proofErr w:type="spellStart"/>
      <w:r w:rsidRPr="003566B2">
        <w:rPr>
          <w:rFonts w:asciiTheme="minorHAnsi" w:hAnsiTheme="minorHAnsi"/>
          <w:b/>
          <w:sz w:val="16"/>
          <w:szCs w:val="16"/>
        </w:rPr>
        <w:t>siwz</w:t>
      </w:r>
      <w:proofErr w:type="spellEnd"/>
      <w:r w:rsidRPr="003566B2">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Zapis par. 5 ust 6 </w:t>
      </w:r>
      <w:proofErr w:type="spellStart"/>
      <w:r w:rsidRPr="00894377">
        <w:rPr>
          <w:rFonts w:asciiTheme="minorHAnsi" w:hAnsiTheme="minorHAnsi"/>
          <w:sz w:val="16"/>
          <w:szCs w:val="16"/>
        </w:rPr>
        <w:t>tiret</w:t>
      </w:r>
      <w:proofErr w:type="spellEnd"/>
      <w:r w:rsidRPr="00894377">
        <w:rPr>
          <w:rFonts w:asciiTheme="minorHAnsi" w:hAnsiTheme="minorHAnsi"/>
          <w:sz w:val="16"/>
          <w:szCs w:val="16"/>
        </w:rPr>
        <w:t xml:space="preserve"> pierwszy podobnie jak w pytaniu nr. 3 Zamawiający wpisał  zobowiązanie Wykonawcy do umorzenia odsetek za opóźnienie w stosunku do przyjętych terminów płatności, co dyskwalifikuje udział KPR w postępowaniu ze względu na niemożliwość spełnienia tego warunku w związku ze sprzecznością  z ustawą o finansach publicznych. Prowadzi to do jawnego naruszenia art. 7 ustawy Prawo zamówień publicznych z powodu nie zachowania zasad równego traktowania i uczciwej konkurencji. Prosimy więc o wykreślenie tego zapisu.</w:t>
      </w:r>
    </w:p>
    <w:p w:rsidR="00A94469" w:rsidRPr="004741F8" w:rsidRDefault="00A94469" w:rsidP="004741F8">
      <w:pPr>
        <w:jc w:val="both"/>
        <w:rPr>
          <w:rFonts w:asciiTheme="minorHAnsi" w:hAnsiTheme="minorHAnsi"/>
          <w:b/>
          <w:sz w:val="16"/>
          <w:szCs w:val="16"/>
        </w:rPr>
      </w:pPr>
      <w:r w:rsidRPr="004741F8">
        <w:rPr>
          <w:rFonts w:asciiTheme="minorHAnsi" w:hAnsiTheme="minorHAnsi"/>
          <w:b/>
          <w:sz w:val="16"/>
          <w:szCs w:val="16"/>
        </w:rPr>
        <w:t xml:space="preserve">Odpowiedź: Powołany zapis stanowi że „w szczególnych przypadkach Wykonawca na wniosek Zamawiającego </w:t>
      </w:r>
      <w:r w:rsidRPr="004741F8">
        <w:rPr>
          <w:rFonts w:asciiTheme="minorHAnsi" w:hAnsiTheme="minorHAnsi"/>
          <w:b/>
          <w:sz w:val="16"/>
          <w:szCs w:val="16"/>
          <w:u w:val="single"/>
        </w:rPr>
        <w:t>może</w:t>
      </w:r>
      <w:r w:rsidRPr="004741F8">
        <w:rPr>
          <w:rFonts w:asciiTheme="minorHAnsi" w:hAnsiTheme="minorHAnsi"/>
          <w:b/>
          <w:sz w:val="16"/>
          <w:szCs w:val="16"/>
        </w:rPr>
        <w:t xml:space="preserve"> umorzyć odsetki za opóźnienie w stosunku do przyjętych terminów płatności”. Wykonawca nie zobowiązuje się zatem że będzie umarzał odsetki, nie są również wskazane konkretne sytuacje w których miałoby to nastąpić. Umorzenie takie jest zatem w pełni zależne od Wykonawcy(opcjonalne) i nie dyskwalifikuje Wykonawcy z udziału w postępowaniu.</w:t>
      </w:r>
    </w:p>
    <w:p w:rsidR="00894377" w:rsidRPr="00894377" w:rsidRDefault="00894377" w:rsidP="004741F8">
      <w:pPr>
        <w:ind w:left="426"/>
        <w:jc w:val="both"/>
        <w:rPr>
          <w:rFonts w:asciiTheme="minorHAnsi" w:hAnsiTheme="minorHAnsi"/>
          <w:sz w:val="16"/>
          <w:szCs w:val="16"/>
        </w:rPr>
      </w:pPr>
    </w:p>
    <w:p w:rsidR="00894377" w:rsidRPr="00894377" w:rsidRDefault="00A94469" w:rsidP="004741F8">
      <w:pPr>
        <w:jc w:val="both"/>
        <w:rPr>
          <w:rFonts w:asciiTheme="minorHAnsi" w:hAnsiTheme="minorHAnsi"/>
          <w:sz w:val="16"/>
          <w:szCs w:val="16"/>
        </w:rPr>
      </w:pPr>
      <w:r w:rsidRPr="003566B2">
        <w:rPr>
          <w:rFonts w:asciiTheme="minorHAnsi" w:hAnsiTheme="minorHAnsi"/>
          <w:b/>
          <w:sz w:val="16"/>
          <w:szCs w:val="16"/>
        </w:rPr>
        <w:t xml:space="preserve">Pytanie 14 dotyczące załącznika nr 1/2 do </w:t>
      </w:r>
      <w:proofErr w:type="spellStart"/>
      <w:r w:rsidRPr="003566B2">
        <w:rPr>
          <w:rFonts w:asciiTheme="minorHAnsi" w:hAnsiTheme="minorHAnsi"/>
          <w:b/>
          <w:sz w:val="16"/>
          <w:szCs w:val="16"/>
        </w:rPr>
        <w:t>siwz</w:t>
      </w:r>
      <w:proofErr w:type="spellEnd"/>
      <w:r w:rsidRPr="003566B2">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par. 6 ust. 2 proponujemy zmianę zapisu na następujący tekst „W przypadku niewykorzystania w całości przedmiotu umowy w czasie jej trwania strony dopuszczają możliwość przedłużenia czasu trwania umowy, jednak nie na dłużej niż na  3 miesiące, przy zachowaniu przez ten okres niezmienności cen. </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Lub należy zastosować prawo opcji, i podać wartość minimalną i maksymalną umowy – bez zapisu w par. 6 ust. 2</w:t>
      </w:r>
    </w:p>
    <w:p w:rsidR="004741F8" w:rsidRPr="00894377" w:rsidRDefault="004741F8" w:rsidP="004741F8">
      <w:pPr>
        <w:jc w:val="both"/>
        <w:rPr>
          <w:rFonts w:asciiTheme="minorHAnsi" w:hAnsiTheme="minorHAnsi" w:cs="Arial"/>
          <w:b/>
          <w:sz w:val="16"/>
          <w:szCs w:val="16"/>
        </w:rPr>
      </w:pPr>
      <w:r w:rsidRPr="003566B2">
        <w:rPr>
          <w:rFonts w:asciiTheme="minorHAnsi" w:hAnsiTheme="minorHAnsi"/>
          <w:b/>
          <w:sz w:val="16"/>
          <w:szCs w:val="16"/>
        </w:rPr>
        <w:t xml:space="preserve">Odpowiedź: Zamawiający zmienia zapis </w:t>
      </w:r>
      <w:r w:rsidRPr="00894377">
        <w:rPr>
          <w:rFonts w:asciiTheme="minorHAnsi" w:hAnsiTheme="minorHAnsi"/>
          <w:b/>
          <w:sz w:val="16"/>
          <w:szCs w:val="16"/>
        </w:rPr>
        <w:t>par. 4 ust. 3</w:t>
      </w:r>
      <w:r w:rsidRPr="003566B2">
        <w:rPr>
          <w:rFonts w:asciiTheme="minorHAnsi" w:hAnsiTheme="minorHAnsi"/>
          <w:b/>
          <w:sz w:val="16"/>
          <w:szCs w:val="16"/>
        </w:rPr>
        <w:t xml:space="preserve"> który otrzymuje brzmienie: </w:t>
      </w:r>
      <w:r w:rsidRPr="00894377">
        <w:rPr>
          <w:rFonts w:asciiTheme="minorHAnsi" w:hAnsiTheme="minorHAnsi" w:cs="Arial"/>
          <w:b/>
          <w:sz w:val="16"/>
          <w:szCs w:val="16"/>
        </w:rPr>
        <w:t>„Ustala się maksymalną wartość umowy na kwotę brutto ………………………………. zł, zgodnie z Załącznikiem  nr 1 do umowy, z zastrzeżeniem, że wartość umowy będzie stanowić suma wartości poszczególnych świadczeń oraz, że ustalona maksymalna kwota nie upoważnia Wykonawcy do żądania złożenia przez Zamawiającego zleceń do pełnej wysokości kwoty maksymalnej. Zamawiający zastrzega sobie prawo do złożenia zleceń o wartości mniejszej (maksymalnie o 40 %) niż maksymalna wartości umowy.”</w:t>
      </w:r>
      <w:r>
        <w:rPr>
          <w:rFonts w:asciiTheme="minorHAnsi" w:hAnsiTheme="minorHAnsi" w:cs="Arial"/>
          <w:b/>
          <w:sz w:val="16"/>
          <w:szCs w:val="16"/>
        </w:rPr>
        <w:t xml:space="preserve"> Zamawiający wykreśla </w:t>
      </w:r>
      <w:r w:rsidRPr="004741F8">
        <w:rPr>
          <w:rFonts w:asciiTheme="minorHAnsi" w:hAnsiTheme="minorHAnsi"/>
          <w:b/>
          <w:sz w:val="16"/>
          <w:szCs w:val="16"/>
        </w:rPr>
        <w:t>w par. 6 ust. 2</w:t>
      </w:r>
    </w:p>
    <w:p w:rsidR="00894377" w:rsidRPr="00894377" w:rsidRDefault="00894377" w:rsidP="004741F8">
      <w:pPr>
        <w:jc w:val="both"/>
        <w:rPr>
          <w:rFonts w:asciiTheme="minorHAnsi" w:hAnsiTheme="minorHAnsi"/>
          <w:sz w:val="16"/>
          <w:szCs w:val="16"/>
        </w:rPr>
      </w:pPr>
    </w:p>
    <w:p w:rsidR="00A94469" w:rsidRPr="00894377" w:rsidRDefault="00A94469" w:rsidP="004741F8">
      <w:pPr>
        <w:jc w:val="both"/>
        <w:rPr>
          <w:rFonts w:asciiTheme="minorHAnsi" w:hAnsiTheme="minorHAnsi"/>
          <w:sz w:val="16"/>
          <w:szCs w:val="16"/>
        </w:rPr>
      </w:pPr>
      <w:r w:rsidRPr="003566B2">
        <w:rPr>
          <w:rFonts w:asciiTheme="minorHAnsi" w:hAnsiTheme="minorHAnsi"/>
          <w:b/>
          <w:sz w:val="16"/>
          <w:szCs w:val="16"/>
        </w:rPr>
        <w:t xml:space="preserve">Pytanie 15 dotyczące załącznika nr 1/2 do </w:t>
      </w:r>
      <w:proofErr w:type="spellStart"/>
      <w:r w:rsidRPr="003566B2">
        <w:rPr>
          <w:rFonts w:asciiTheme="minorHAnsi" w:hAnsiTheme="minorHAnsi"/>
          <w:b/>
          <w:sz w:val="16"/>
          <w:szCs w:val="16"/>
        </w:rPr>
        <w:t>siwz</w:t>
      </w:r>
      <w:proofErr w:type="spellEnd"/>
      <w:r w:rsidRPr="003566B2">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par. 8 ust. 1 mowa jest o opóźnieniu w </w:t>
      </w:r>
      <w:r w:rsidRPr="00894377">
        <w:rPr>
          <w:rFonts w:asciiTheme="minorHAnsi" w:hAnsiTheme="minorHAnsi"/>
          <w:sz w:val="16"/>
          <w:szCs w:val="16"/>
          <w:u w:val="single"/>
        </w:rPr>
        <w:t>rozpoczęciu</w:t>
      </w:r>
      <w:r w:rsidRPr="00894377">
        <w:rPr>
          <w:rFonts w:asciiTheme="minorHAnsi" w:hAnsiTheme="minorHAnsi"/>
          <w:sz w:val="16"/>
          <w:szCs w:val="16"/>
        </w:rPr>
        <w:t xml:space="preserve"> realizacji usługi (dla trybu ratunkowego/cito) powyżej 5 minut ponad wymagany czas reakcji na zgłoszenie… .</w:t>
      </w:r>
    </w:p>
    <w:p w:rsidR="00894377" w:rsidRPr="00894377" w:rsidRDefault="00894377" w:rsidP="004741F8">
      <w:pPr>
        <w:contextualSpacing/>
        <w:jc w:val="both"/>
        <w:rPr>
          <w:rFonts w:asciiTheme="minorHAnsi" w:eastAsia="Calibri" w:hAnsiTheme="minorHAnsi"/>
          <w:sz w:val="16"/>
          <w:szCs w:val="16"/>
          <w:lang w:eastAsia="en-US"/>
        </w:rPr>
      </w:pPr>
      <w:r w:rsidRPr="00894377">
        <w:rPr>
          <w:rFonts w:asciiTheme="minorHAnsi" w:eastAsia="Calibri" w:hAnsiTheme="minorHAnsi"/>
          <w:sz w:val="16"/>
          <w:szCs w:val="16"/>
          <w:lang w:eastAsia="en-US"/>
        </w:rPr>
        <w:t xml:space="preserve">Pytanie: gdzie określony jest wymagany czas reakcji na zgłoszenie ?  Czy należy to łączyć z zapisem w par. 1 ust. 1 b) ? – jeżeli tak,  to należałoby w tym miejscu zmienić zapis dodając przed słowem „…realizacja usługi/zlecenia….”, słowo „ </w:t>
      </w:r>
      <w:r w:rsidRPr="00894377">
        <w:rPr>
          <w:rFonts w:asciiTheme="minorHAnsi" w:eastAsia="Calibri" w:hAnsiTheme="minorHAnsi"/>
          <w:sz w:val="16"/>
          <w:szCs w:val="16"/>
          <w:u w:val="single"/>
          <w:lang w:eastAsia="en-US"/>
        </w:rPr>
        <w:t xml:space="preserve">rozpoczęcia </w:t>
      </w:r>
      <w:r w:rsidRPr="00894377">
        <w:rPr>
          <w:rFonts w:asciiTheme="minorHAnsi" w:eastAsia="Calibri" w:hAnsiTheme="minorHAnsi"/>
          <w:sz w:val="16"/>
          <w:szCs w:val="16"/>
          <w:lang w:eastAsia="en-US"/>
        </w:rPr>
        <w:t>realizacji usługi/zlecenia”. Jeżeli nie, to należałoby określić ten czas w innym miejscu – nie mniej niż 15 minut.</w:t>
      </w:r>
    </w:p>
    <w:p w:rsidR="00894377" w:rsidRPr="004741F8" w:rsidRDefault="00A94469" w:rsidP="004741F8">
      <w:pPr>
        <w:contextualSpacing/>
        <w:jc w:val="both"/>
        <w:rPr>
          <w:rFonts w:asciiTheme="minorHAnsi" w:eastAsia="Calibri" w:hAnsiTheme="minorHAnsi"/>
          <w:b/>
          <w:sz w:val="16"/>
          <w:szCs w:val="16"/>
          <w:lang w:eastAsia="en-US"/>
        </w:rPr>
      </w:pPr>
      <w:r w:rsidRPr="004741F8">
        <w:rPr>
          <w:rFonts w:asciiTheme="minorHAnsi" w:eastAsia="Calibri" w:hAnsiTheme="minorHAnsi"/>
          <w:b/>
          <w:sz w:val="16"/>
          <w:szCs w:val="16"/>
          <w:lang w:eastAsia="en-US"/>
        </w:rPr>
        <w:t xml:space="preserve">Odpowiedź: </w:t>
      </w:r>
      <w:r w:rsidR="00894377" w:rsidRPr="004741F8">
        <w:rPr>
          <w:rFonts w:asciiTheme="minorHAnsi" w:eastAsia="Calibri" w:hAnsiTheme="minorHAnsi"/>
          <w:b/>
          <w:sz w:val="16"/>
          <w:szCs w:val="16"/>
          <w:lang w:eastAsia="en-US"/>
        </w:rPr>
        <w:t xml:space="preserve">Chodzi tu o czas reakcji wskazany w par. 1 ust. 1 </w:t>
      </w:r>
      <w:proofErr w:type="spellStart"/>
      <w:r w:rsidR="00894377" w:rsidRPr="004741F8">
        <w:rPr>
          <w:rFonts w:asciiTheme="minorHAnsi" w:eastAsia="Calibri" w:hAnsiTheme="minorHAnsi"/>
          <w:b/>
          <w:sz w:val="16"/>
          <w:szCs w:val="16"/>
          <w:lang w:eastAsia="en-US"/>
        </w:rPr>
        <w:t>lit.b</w:t>
      </w:r>
      <w:proofErr w:type="spellEnd"/>
      <w:r w:rsidR="00894377" w:rsidRPr="004741F8">
        <w:rPr>
          <w:rFonts w:asciiTheme="minorHAnsi" w:eastAsia="Calibri" w:hAnsiTheme="minorHAnsi"/>
          <w:b/>
          <w:sz w:val="16"/>
          <w:szCs w:val="16"/>
          <w:lang w:eastAsia="en-US"/>
        </w:rPr>
        <w:t xml:space="preserve"> – </w:t>
      </w:r>
      <w:r w:rsidRPr="004741F8">
        <w:rPr>
          <w:rFonts w:asciiTheme="minorHAnsi" w:eastAsia="Calibri" w:hAnsiTheme="minorHAnsi"/>
          <w:b/>
          <w:sz w:val="16"/>
          <w:szCs w:val="16"/>
          <w:lang w:eastAsia="en-US"/>
        </w:rPr>
        <w:t>Zamawiający  zmienia</w:t>
      </w:r>
      <w:r w:rsidR="00894377" w:rsidRPr="004741F8">
        <w:rPr>
          <w:rFonts w:asciiTheme="minorHAnsi" w:eastAsia="Calibri" w:hAnsiTheme="minorHAnsi"/>
          <w:b/>
          <w:sz w:val="16"/>
          <w:szCs w:val="16"/>
          <w:lang w:eastAsia="en-US"/>
        </w:rPr>
        <w:t xml:space="preserve"> zapis</w:t>
      </w:r>
      <w:r w:rsidRPr="004741F8">
        <w:rPr>
          <w:rFonts w:asciiTheme="minorHAnsi" w:eastAsia="Calibri" w:hAnsiTheme="minorHAnsi"/>
          <w:b/>
          <w:sz w:val="16"/>
          <w:szCs w:val="16"/>
          <w:lang w:eastAsia="en-US"/>
        </w:rPr>
        <w:t>, aktualne brzmienie</w:t>
      </w:r>
      <w:r w:rsidR="00894377" w:rsidRPr="004741F8">
        <w:rPr>
          <w:rFonts w:asciiTheme="minorHAnsi" w:eastAsia="Calibri" w:hAnsiTheme="minorHAnsi"/>
          <w:b/>
          <w:sz w:val="16"/>
          <w:szCs w:val="16"/>
          <w:lang w:eastAsia="en-US"/>
        </w:rPr>
        <w:t>:</w:t>
      </w:r>
    </w:p>
    <w:p w:rsidR="00894377" w:rsidRPr="004741F8" w:rsidRDefault="00894377" w:rsidP="004741F8">
      <w:pPr>
        <w:autoSpaceDE w:val="0"/>
        <w:autoSpaceDN w:val="0"/>
        <w:adjustRightInd w:val="0"/>
        <w:jc w:val="both"/>
        <w:rPr>
          <w:rFonts w:asciiTheme="minorHAnsi" w:eastAsia="Calibri" w:hAnsiTheme="minorHAnsi"/>
          <w:b/>
          <w:i/>
          <w:sz w:val="16"/>
          <w:szCs w:val="16"/>
          <w:lang w:eastAsia="en-US"/>
        </w:rPr>
      </w:pPr>
      <w:r w:rsidRPr="004741F8">
        <w:rPr>
          <w:rFonts w:asciiTheme="minorHAnsi" w:eastAsia="Calibri" w:hAnsiTheme="minorHAnsi"/>
          <w:b/>
          <w:i/>
          <w:color w:val="000000"/>
          <w:sz w:val="16"/>
          <w:szCs w:val="16"/>
          <w:u w:val="single"/>
          <w:lang w:eastAsia="en-US"/>
        </w:rPr>
        <w:t xml:space="preserve">„b) ratunkowym - tryb cito </w:t>
      </w:r>
      <w:r w:rsidRPr="004741F8">
        <w:rPr>
          <w:rFonts w:asciiTheme="minorHAnsi" w:eastAsia="Calibri" w:hAnsiTheme="minorHAnsi"/>
          <w:b/>
          <w:i/>
          <w:color w:val="000000"/>
          <w:sz w:val="16"/>
          <w:szCs w:val="16"/>
          <w:lang w:eastAsia="en-US"/>
        </w:rPr>
        <w:t>(rozpoczęcie realizacji usługi/zlecenia niezwłocznie po otrzymaniu zgłoszenia nie później niż 30 minut od zgłoszenia telefonicznego). „</w:t>
      </w:r>
    </w:p>
    <w:p w:rsidR="00A94469" w:rsidRPr="003566B2" w:rsidRDefault="00A94469" w:rsidP="004741F8">
      <w:pPr>
        <w:jc w:val="both"/>
        <w:rPr>
          <w:rFonts w:asciiTheme="minorHAnsi" w:hAnsiTheme="minorHAnsi"/>
          <w:b/>
          <w:sz w:val="16"/>
          <w:szCs w:val="16"/>
        </w:rPr>
      </w:pPr>
    </w:p>
    <w:p w:rsidR="00A94469" w:rsidRPr="00894377" w:rsidRDefault="00A94469" w:rsidP="004741F8">
      <w:pPr>
        <w:jc w:val="both"/>
        <w:rPr>
          <w:rFonts w:asciiTheme="minorHAnsi" w:hAnsiTheme="minorHAnsi"/>
          <w:sz w:val="16"/>
          <w:szCs w:val="16"/>
        </w:rPr>
      </w:pPr>
      <w:r w:rsidRPr="003566B2">
        <w:rPr>
          <w:rFonts w:asciiTheme="minorHAnsi" w:hAnsiTheme="minorHAnsi"/>
          <w:b/>
          <w:sz w:val="16"/>
          <w:szCs w:val="16"/>
        </w:rPr>
        <w:t xml:space="preserve">Pytanie 16 dotyczące załącznika nr 1/2 do </w:t>
      </w:r>
      <w:proofErr w:type="spellStart"/>
      <w:r w:rsidRPr="003566B2">
        <w:rPr>
          <w:rFonts w:asciiTheme="minorHAnsi" w:hAnsiTheme="minorHAnsi"/>
          <w:b/>
          <w:sz w:val="16"/>
          <w:szCs w:val="16"/>
        </w:rPr>
        <w:t>siwz</w:t>
      </w:r>
      <w:proofErr w:type="spellEnd"/>
      <w:r w:rsidRPr="003566B2">
        <w:rPr>
          <w:rFonts w:asciiTheme="minorHAnsi" w:hAnsiTheme="minorHAnsi"/>
          <w:sz w:val="16"/>
          <w:szCs w:val="16"/>
        </w:rPr>
        <w:t>.</w:t>
      </w:r>
    </w:p>
    <w:p w:rsidR="00894377" w:rsidRPr="00894377" w:rsidRDefault="00894377" w:rsidP="004741F8">
      <w:pPr>
        <w:jc w:val="both"/>
        <w:rPr>
          <w:rFonts w:asciiTheme="minorHAnsi" w:hAnsiTheme="minorHAnsi"/>
          <w:sz w:val="16"/>
          <w:szCs w:val="16"/>
        </w:rPr>
      </w:pPr>
      <w:r w:rsidRPr="00894377">
        <w:rPr>
          <w:rFonts w:asciiTheme="minorHAnsi" w:hAnsiTheme="minorHAnsi"/>
          <w:sz w:val="16"/>
          <w:szCs w:val="16"/>
        </w:rPr>
        <w:t xml:space="preserve">W formularzach cenowych – załączniki nr 3/1 i 3/2, kol. 3 nie ma zapisu, że jest to przewidywana wartość </w:t>
      </w:r>
      <w:r w:rsidRPr="00894377">
        <w:rPr>
          <w:rFonts w:asciiTheme="minorHAnsi" w:hAnsiTheme="minorHAnsi"/>
          <w:b/>
          <w:sz w:val="16"/>
          <w:szCs w:val="16"/>
        </w:rPr>
        <w:t>maksymalna</w:t>
      </w:r>
      <w:r w:rsidRPr="00894377">
        <w:rPr>
          <w:rFonts w:asciiTheme="minorHAnsi" w:hAnsiTheme="minorHAnsi"/>
          <w:sz w:val="16"/>
          <w:szCs w:val="16"/>
        </w:rPr>
        <w:t xml:space="preserve"> zamówienia. Brak jest również określenia wartości minimalnych zamówienia.</w:t>
      </w:r>
    </w:p>
    <w:p w:rsidR="00894377" w:rsidRPr="004741F8" w:rsidRDefault="003566B2" w:rsidP="004741F8">
      <w:pPr>
        <w:jc w:val="both"/>
        <w:rPr>
          <w:rFonts w:asciiTheme="minorHAnsi" w:hAnsiTheme="minorHAnsi"/>
          <w:b/>
          <w:sz w:val="16"/>
          <w:szCs w:val="16"/>
        </w:rPr>
      </w:pPr>
      <w:r w:rsidRPr="004741F8">
        <w:rPr>
          <w:rFonts w:asciiTheme="minorHAnsi" w:eastAsia="Calibri" w:hAnsiTheme="minorHAnsi"/>
          <w:b/>
          <w:sz w:val="16"/>
          <w:szCs w:val="16"/>
          <w:lang w:eastAsia="en-US"/>
        </w:rPr>
        <w:t>Odpowiedź: Maksymalna i minimalna wartość zamówienia określone zostaną w umowie</w:t>
      </w:r>
      <w:r w:rsidR="004741F8">
        <w:rPr>
          <w:rFonts w:asciiTheme="minorHAnsi" w:eastAsia="Calibri" w:hAnsiTheme="minorHAnsi"/>
          <w:b/>
          <w:sz w:val="16"/>
          <w:szCs w:val="16"/>
          <w:lang w:eastAsia="en-US"/>
        </w:rPr>
        <w:t xml:space="preserve"> zgodnie z postanowieniami par. 4 ust. 3 istotnych postanowień umowy.</w:t>
      </w:r>
    </w:p>
    <w:p w:rsidR="00D326E4" w:rsidRPr="003566B2" w:rsidRDefault="00D326E4" w:rsidP="004741F8">
      <w:pPr>
        <w:jc w:val="both"/>
        <w:rPr>
          <w:rFonts w:asciiTheme="minorHAnsi" w:hAnsiTheme="minorHAnsi"/>
          <w:sz w:val="16"/>
          <w:szCs w:val="16"/>
        </w:rPr>
      </w:pPr>
    </w:p>
    <w:p w:rsidR="001B2AB1" w:rsidRPr="003566B2" w:rsidRDefault="001B2AB1" w:rsidP="004741F8">
      <w:pPr>
        <w:jc w:val="both"/>
        <w:rPr>
          <w:rFonts w:asciiTheme="minorHAnsi" w:hAnsiTheme="minorHAnsi"/>
          <w:sz w:val="16"/>
          <w:szCs w:val="16"/>
        </w:rPr>
      </w:pPr>
      <w:r w:rsidRPr="003566B2">
        <w:rPr>
          <w:rFonts w:asciiTheme="minorHAnsi" w:hAnsiTheme="minorHAnsi"/>
          <w:sz w:val="16"/>
          <w:szCs w:val="16"/>
        </w:rPr>
        <w:t>Pozostałe zapisy SIWZ pozostają bez zmian</w:t>
      </w:r>
    </w:p>
    <w:p w:rsidR="001B2AB1" w:rsidRPr="003566B2" w:rsidRDefault="001B2AB1" w:rsidP="004741F8">
      <w:pPr>
        <w:jc w:val="both"/>
        <w:rPr>
          <w:rFonts w:asciiTheme="minorHAnsi" w:hAnsiTheme="minorHAnsi"/>
          <w:sz w:val="16"/>
          <w:szCs w:val="16"/>
        </w:rPr>
      </w:pPr>
      <w:r w:rsidRPr="003566B2">
        <w:rPr>
          <w:rFonts w:asciiTheme="minorHAnsi" w:hAnsiTheme="minorHAnsi"/>
          <w:sz w:val="16"/>
          <w:szCs w:val="16"/>
        </w:rPr>
        <w:lastRenderedPageBreak/>
        <w:t>Niniejsze pismo zostaje zamieszczone na stronie internetowej bip.usdk.pl.</w:t>
      </w:r>
    </w:p>
    <w:p w:rsidR="001B2AB1" w:rsidRPr="003566B2" w:rsidRDefault="001B2AB1" w:rsidP="004741F8">
      <w:pPr>
        <w:tabs>
          <w:tab w:val="left" w:pos="2550"/>
        </w:tabs>
        <w:jc w:val="both"/>
        <w:rPr>
          <w:rFonts w:asciiTheme="minorHAnsi" w:hAnsiTheme="minorHAnsi" w:cs="Arial"/>
          <w:sz w:val="16"/>
          <w:szCs w:val="16"/>
        </w:rPr>
      </w:pPr>
    </w:p>
    <w:p w:rsidR="00D326E4" w:rsidRPr="003566B2" w:rsidRDefault="00D326E4" w:rsidP="004741F8">
      <w:pPr>
        <w:tabs>
          <w:tab w:val="left" w:pos="2550"/>
        </w:tabs>
        <w:jc w:val="both"/>
        <w:rPr>
          <w:rFonts w:asciiTheme="minorHAnsi" w:hAnsiTheme="minorHAnsi" w:cs="Arial"/>
          <w:sz w:val="16"/>
          <w:szCs w:val="16"/>
        </w:rPr>
      </w:pPr>
    </w:p>
    <w:p w:rsidR="001B2AB1" w:rsidRPr="003566B2" w:rsidRDefault="001B2AB1" w:rsidP="004741F8">
      <w:pPr>
        <w:jc w:val="both"/>
        <w:rPr>
          <w:rFonts w:asciiTheme="minorHAnsi" w:hAnsiTheme="minorHAnsi" w:cs="Arial"/>
          <w:sz w:val="16"/>
          <w:szCs w:val="16"/>
        </w:rPr>
      </w:pP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t>Z-ca Dyrektora ds. Lecznictwa</w:t>
      </w:r>
    </w:p>
    <w:p w:rsidR="001B2AB1" w:rsidRPr="003566B2" w:rsidRDefault="001B2AB1" w:rsidP="004741F8">
      <w:pPr>
        <w:jc w:val="both"/>
        <w:rPr>
          <w:rFonts w:asciiTheme="minorHAnsi" w:hAnsiTheme="minorHAnsi" w:cs="Arial"/>
          <w:sz w:val="16"/>
          <w:szCs w:val="16"/>
        </w:rPr>
      </w:pP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r>
      <w:r w:rsidRPr="003566B2">
        <w:rPr>
          <w:rFonts w:asciiTheme="minorHAnsi" w:hAnsiTheme="minorHAnsi" w:cs="Arial"/>
          <w:sz w:val="16"/>
          <w:szCs w:val="16"/>
        </w:rPr>
        <w:tab/>
        <w:t>lek. med. Andrzej Bałaga</w:t>
      </w:r>
    </w:p>
    <w:sectPr w:rsidR="001B2AB1" w:rsidRPr="003566B2" w:rsidSect="003566B2">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79A8"/>
    <w:multiLevelType w:val="hybridMultilevel"/>
    <w:tmpl w:val="E4CE30E8"/>
    <w:lvl w:ilvl="0" w:tplc="DF9639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4673993"/>
    <w:multiLevelType w:val="hybridMultilevel"/>
    <w:tmpl w:val="CBFE5DF6"/>
    <w:lvl w:ilvl="0" w:tplc="9FD683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856357F"/>
    <w:multiLevelType w:val="hybridMultilevel"/>
    <w:tmpl w:val="2FFC6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0365F"/>
    <w:multiLevelType w:val="hybridMultilevel"/>
    <w:tmpl w:val="42CAAAF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 w15:restartNumberingAfterBreak="0">
    <w:nsid w:val="49A33B42"/>
    <w:multiLevelType w:val="hybridMultilevel"/>
    <w:tmpl w:val="BC300A96"/>
    <w:lvl w:ilvl="0" w:tplc="031800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B1475B8"/>
    <w:multiLevelType w:val="hybridMultilevel"/>
    <w:tmpl w:val="E228B860"/>
    <w:lvl w:ilvl="0" w:tplc="13341982">
      <w:start w:val="1"/>
      <w:numFmt w:val="low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4372689"/>
    <w:multiLevelType w:val="hybridMultilevel"/>
    <w:tmpl w:val="8A4AA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D"/>
    <w:rsid w:val="001B2AB1"/>
    <w:rsid w:val="003566B2"/>
    <w:rsid w:val="00380862"/>
    <w:rsid w:val="004741F8"/>
    <w:rsid w:val="005A382D"/>
    <w:rsid w:val="00756443"/>
    <w:rsid w:val="00894377"/>
    <w:rsid w:val="008F6B9C"/>
    <w:rsid w:val="00942EF3"/>
    <w:rsid w:val="00967AEA"/>
    <w:rsid w:val="00A94469"/>
    <w:rsid w:val="00BA23DB"/>
    <w:rsid w:val="00BC0765"/>
    <w:rsid w:val="00CA6266"/>
    <w:rsid w:val="00D326E4"/>
    <w:rsid w:val="00DC2E0C"/>
    <w:rsid w:val="00DE49DA"/>
    <w:rsid w:val="00DF045F"/>
    <w:rsid w:val="00EB4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03707-C5A9-4C09-B92C-17B9BD59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8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A382D"/>
    <w:pPr>
      <w:tabs>
        <w:tab w:val="center" w:pos="4536"/>
        <w:tab w:val="right" w:pos="9072"/>
      </w:tabs>
    </w:pPr>
  </w:style>
  <w:style w:type="character" w:customStyle="1" w:styleId="NagwekZnak">
    <w:name w:val="Nagłówek Znak"/>
    <w:basedOn w:val="Domylnaczcionkaakapitu"/>
    <w:link w:val="Nagwek"/>
    <w:uiPriority w:val="99"/>
    <w:rsid w:val="005A382D"/>
    <w:rPr>
      <w:rFonts w:ascii="Times New Roman" w:eastAsia="Times New Roman" w:hAnsi="Times New Roman" w:cs="Times New Roman"/>
      <w:sz w:val="24"/>
      <w:szCs w:val="24"/>
    </w:rPr>
  </w:style>
  <w:style w:type="character" w:styleId="Hipercze">
    <w:name w:val="Hyperlink"/>
    <w:rsid w:val="005A382D"/>
    <w:rPr>
      <w:rFonts w:cs="Times New Roman"/>
      <w:color w:val="0000FF"/>
      <w:u w:val="single"/>
    </w:rPr>
  </w:style>
  <w:style w:type="paragraph" w:styleId="Bezodstpw">
    <w:name w:val="No Spacing"/>
    <w:qFormat/>
    <w:rsid w:val="005A382D"/>
    <w:pPr>
      <w:spacing w:after="0" w:line="240" w:lineRule="auto"/>
    </w:pPr>
    <w:rPr>
      <w:rFonts w:ascii="Calibri" w:eastAsia="Times New Roman" w:hAnsi="Calibri" w:cs="Times New Roman"/>
      <w:lang w:eastAsia="pl-PL"/>
    </w:rPr>
  </w:style>
  <w:style w:type="character" w:customStyle="1" w:styleId="FontStyle37">
    <w:name w:val="Font Style37"/>
    <w:uiPriority w:val="99"/>
    <w:rsid w:val="005A382D"/>
    <w:rPr>
      <w:rFonts w:ascii="Tahoma" w:hAnsi="Tahoma" w:cs="Tahoma" w:hint="default"/>
      <w:b/>
      <w:bCs/>
      <w:sz w:val="24"/>
      <w:szCs w:val="24"/>
    </w:rPr>
  </w:style>
  <w:style w:type="character" w:customStyle="1" w:styleId="FontStyle41">
    <w:name w:val="Font Style41"/>
    <w:uiPriority w:val="99"/>
    <w:rsid w:val="005A382D"/>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5A382D"/>
    <w:rPr>
      <w:rFonts w:ascii="Franklin Gothic Medium Cond" w:hAnsi="Franklin Gothic Medium Cond" w:cs="Franklin Gothic Medium Cond" w:hint="default"/>
      <w:b/>
      <w:bCs/>
      <w:i/>
      <w:iCs/>
      <w:spacing w:val="10"/>
      <w:sz w:val="12"/>
      <w:szCs w:val="12"/>
    </w:rPr>
  </w:style>
  <w:style w:type="paragraph" w:styleId="Lista-kontynuacja">
    <w:name w:val="List Continue"/>
    <w:basedOn w:val="Normalny"/>
    <w:uiPriority w:val="99"/>
    <w:unhideWhenUsed/>
    <w:rsid w:val="005A382D"/>
    <w:pPr>
      <w:widowControl w:val="0"/>
      <w:suppressAutoHyphens/>
      <w:spacing w:after="120"/>
      <w:ind w:left="283"/>
      <w:contextualSpacing/>
    </w:pPr>
    <w:rPr>
      <w:rFonts w:eastAsia="Lucida Sans Unicode"/>
      <w:kern w:val="1"/>
    </w:rPr>
  </w:style>
  <w:style w:type="paragraph" w:styleId="Tekstpodstawowy">
    <w:name w:val="Body Text"/>
    <w:basedOn w:val="Normalny"/>
    <w:link w:val="TekstpodstawowyZnak"/>
    <w:uiPriority w:val="99"/>
    <w:rsid w:val="005A382D"/>
    <w:pPr>
      <w:widowControl w:val="0"/>
      <w:suppressAutoHyphens/>
      <w:spacing w:after="120"/>
    </w:pPr>
    <w:rPr>
      <w:rFonts w:eastAsia="Lucida Sans Unicode"/>
      <w:kern w:val="1"/>
    </w:rPr>
  </w:style>
  <w:style w:type="character" w:customStyle="1" w:styleId="TekstpodstawowyZnak">
    <w:name w:val="Tekst podstawowy Znak"/>
    <w:basedOn w:val="Domylnaczcionkaakapitu"/>
    <w:link w:val="Tekstpodstawowy"/>
    <w:uiPriority w:val="99"/>
    <w:rsid w:val="005A382D"/>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DC2E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2E0C"/>
    <w:rPr>
      <w:rFonts w:ascii="Segoe UI" w:eastAsia="Times New Roman" w:hAnsi="Segoe UI" w:cs="Segoe UI"/>
      <w:sz w:val="18"/>
      <w:szCs w:val="18"/>
      <w:lang w:eastAsia="pl-PL"/>
    </w:rPr>
  </w:style>
  <w:style w:type="character" w:styleId="Odwoaniedokomentarza">
    <w:name w:val="annotation reference"/>
    <w:basedOn w:val="Domylnaczcionkaakapitu"/>
    <w:rsid w:val="00894377"/>
    <w:rPr>
      <w:sz w:val="16"/>
      <w:szCs w:val="16"/>
    </w:rPr>
  </w:style>
  <w:style w:type="paragraph" w:styleId="Tekstkomentarza">
    <w:name w:val="annotation text"/>
    <w:basedOn w:val="Normalny"/>
    <w:link w:val="TekstkomentarzaZnak"/>
    <w:rsid w:val="00894377"/>
    <w:rPr>
      <w:sz w:val="20"/>
      <w:szCs w:val="20"/>
    </w:rPr>
  </w:style>
  <w:style w:type="character" w:customStyle="1" w:styleId="TekstkomentarzaZnak">
    <w:name w:val="Tekst komentarza Znak"/>
    <w:basedOn w:val="Domylnaczcionkaakapitu"/>
    <w:link w:val="Tekstkomentarza"/>
    <w:rsid w:val="00894377"/>
    <w:rPr>
      <w:rFonts w:ascii="Times New Roman" w:eastAsia="Times New Roman" w:hAnsi="Times New Roman" w:cs="Times New Roman"/>
      <w:sz w:val="20"/>
      <w:szCs w:val="20"/>
      <w:lang w:eastAsia="pl-PL"/>
    </w:rPr>
  </w:style>
  <w:style w:type="paragraph" w:customStyle="1" w:styleId="Styl">
    <w:name w:val="Styl"/>
    <w:rsid w:val="0089437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matkomentarza">
    <w:name w:val="annotation subject"/>
    <w:basedOn w:val="Tekstkomentarza"/>
    <w:next w:val="Tekstkomentarza"/>
    <w:link w:val="TematkomentarzaZnak"/>
    <w:uiPriority w:val="99"/>
    <w:semiHidden/>
    <w:unhideWhenUsed/>
    <w:rsid w:val="00894377"/>
    <w:rPr>
      <w:b/>
      <w:bCs/>
    </w:rPr>
  </w:style>
  <w:style w:type="character" w:customStyle="1" w:styleId="TematkomentarzaZnak">
    <w:name w:val="Temat komentarza Znak"/>
    <w:basedOn w:val="TekstkomentarzaZnak"/>
    <w:link w:val="Tematkomentarza"/>
    <w:uiPriority w:val="99"/>
    <w:semiHidden/>
    <w:rsid w:val="0089437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75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1733</Words>
  <Characters>10401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Diag-Med</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Anna_Zaczek</dc:creator>
  <cp:keywords/>
  <dc:description/>
  <cp:lastModifiedBy>Małgorzata Machlowska</cp:lastModifiedBy>
  <cp:revision>4</cp:revision>
  <cp:lastPrinted>2015-12-14T14:04:00Z</cp:lastPrinted>
  <dcterms:created xsi:type="dcterms:W3CDTF">2015-12-11T08:20:00Z</dcterms:created>
  <dcterms:modified xsi:type="dcterms:W3CDTF">2015-12-14T14:06:00Z</dcterms:modified>
</cp:coreProperties>
</file>