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8A" w:rsidRPr="0048298A" w:rsidRDefault="0048298A" w:rsidP="0048298A">
      <w:pPr>
        <w:spacing w:before="100" w:beforeAutospacing="1" w:after="240"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Kraków: Dostawa i montaż rolet w ramach programu Przebudowa Uniwersyteckiego Szpitala Dziecięcego w Krakowie</w:t>
      </w:r>
      <w:r w:rsidRPr="0048298A">
        <w:rPr>
          <w:rFonts w:ascii="Times New Roman" w:eastAsia="Times New Roman" w:hAnsi="Times New Roman" w:cs="Times New Roman"/>
          <w:sz w:val="24"/>
          <w:szCs w:val="24"/>
          <w:lang w:eastAsia="pl-PL"/>
        </w:rPr>
        <w:br/>
      </w:r>
      <w:r w:rsidRPr="0048298A">
        <w:rPr>
          <w:rFonts w:ascii="Times New Roman" w:eastAsia="Times New Roman" w:hAnsi="Times New Roman" w:cs="Times New Roman"/>
          <w:b/>
          <w:bCs/>
          <w:sz w:val="24"/>
          <w:szCs w:val="24"/>
          <w:lang w:eastAsia="pl-PL"/>
        </w:rPr>
        <w:t>Numer ogłoszenia: 305710 - 2015; data zamieszczenia: 12.11.2015</w:t>
      </w:r>
      <w:r w:rsidRPr="0048298A">
        <w:rPr>
          <w:rFonts w:ascii="Times New Roman" w:eastAsia="Times New Roman" w:hAnsi="Times New Roman" w:cs="Times New Roman"/>
          <w:sz w:val="24"/>
          <w:szCs w:val="24"/>
          <w:lang w:eastAsia="pl-PL"/>
        </w:rPr>
        <w:br/>
        <w:t>OGŁOSZENIE O ZAMÓWIENIU - dostawy</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Zamieszczanie ogłoszenia:</w:t>
      </w:r>
      <w:r w:rsidRPr="0048298A">
        <w:rPr>
          <w:rFonts w:ascii="Times New Roman" w:eastAsia="Times New Roman" w:hAnsi="Times New Roman" w:cs="Times New Roman"/>
          <w:sz w:val="24"/>
          <w:szCs w:val="24"/>
          <w:lang w:eastAsia="pl-PL"/>
        </w:rPr>
        <w:t xml:space="preserve"> obowiązkowe.</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Ogłoszenie dotyczy:</w:t>
      </w:r>
      <w:r w:rsidRPr="0048298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48298A" w:rsidRPr="0048298A" w:rsidTr="004829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8298A" w:rsidRPr="0048298A" w:rsidRDefault="0048298A" w:rsidP="0048298A">
            <w:pPr>
              <w:spacing w:after="0" w:line="240" w:lineRule="auto"/>
              <w:jc w:val="center"/>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V</w:t>
            </w:r>
          </w:p>
        </w:tc>
        <w:tc>
          <w:tcPr>
            <w:tcW w:w="0" w:type="auto"/>
            <w:vAlign w:val="center"/>
            <w:hideMark/>
          </w:tcPr>
          <w:p w:rsidR="0048298A" w:rsidRPr="0048298A" w:rsidRDefault="0048298A" w:rsidP="0048298A">
            <w:pPr>
              <w:spacing w:after="0"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zamówienia publicznego</w:t>
            </w:r>
          </w:p>
        </w:tc>
      </w:tr>
      <w:tr w:rsidR="0048298A" w:rsidRPr="0048298A" w:rsidTr="004829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8298A" w:rsidRPr="0048298A" w:rsidRDefault="0048298A" w:rsidP="0048298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8298A" w:rsidRPr="0048298A" w:rsidRDefault="0048298A" w:rsidP="0048298A">
            <w:pPr>
              <w:spacing w:after="0"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zawarcia umowy ramowej</w:t>
            </w:r>
          </w:p>
        </w:tc>
      </w:tr>
      <w:tr w:rsidR="0048298A" w:rsidRPr="0048298A" w:rsidTr="004829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8298A" w:rsidRPr="0048298A" w:rsidRDefault="0048298A" w:rsidP="0048298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8298A" w:rsidRPr="0048298A" w:rsidRDefault="0048298A" w:rsidP="0048298A">
            <w:pPr>
              <w:spacing w:after="0"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ustanowienia dynamicznego systemu zakupów (DSZ)</w:t>
            </w:r>
          </w:p>
        </w:tc>
      </w:tr>
    </w:tbl>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SEKCJA I: ZAMAWIAJĄCY</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 1) NAZWA I ADRES:</w:t>
      </w:r>
      <w:r w:rsidRPr="0048298A">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48298A" w:rsidRPr="0048298A" w:rsidRDefault="0048298A" w:rsidP="0048298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Adres strony internetowej zamawiającego:</w:t>
      </w:r>
      <w:r w:rsidRPr="0048298A">
        <w:rPr>
          <w:rFonts w:ascii="Times New Roman" w:eastAsia="Times New Roman" w:hAnsi="Times New Roman" w:cs="Times New Roman"/>
          <w:sz w:val="24"/>
          <w:szCs w:val="24"/>
          <w:lang w:eastAsia="pl-PL"/>
        </w:rPr>
        <w:t xml:space="preserve"> bip.usdk.pl</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 2) RODZAJ ZAMAWIAJĄCEGO:</w:t>
      </w:r>
      <w:r w:rsidRPr="0048298A">
        <w:rPr>
          <w:rFonts w:ascii="Times New Roman" w:eastAsia="Times New Roman" w:hAnsi="Times New Roman" w:cs="Times New Roman"/>
          <w:sz w:val="24"/>
          <w:szCs w:val="24"/>
          <w:lang w:eastAsia="pl-PL"/>
        </w:rPr>
        <w:t xml:space="preserve"> Samodzielny publiczny zakład opieki zdrowotnej.</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SEKCJA II: PRZEDMIOT ZAMÓWIENIA</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II.1) OKREŚLENIE PRZEDMIOTU ZAMÓWIENIA</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II.1.1) Nazwa nadana zamówieniu przez zamawiającego:</w:t>
      </w:r>
      <w:r w:rsidRPr="0048298A">
        <w:rPr>
          <w:rFonts w:ascii="Times New Roman" w:eastAsia="Times New Roman" w:hAnsi="Times New Roman" w:cs="Times New Roman"/>
          <w:sz w:val="24"/>
          <w:szCs w:val="24"/>
          <w:lang w:eastAsia="pl-PL"/>
        </w:rPr>
        <w:t xml:space="preserve"> Dostawa i montaż rolet w ramach programu Przebudowa Uniwersyteckiego Szpitala Dziecięcego w Krakowie.</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II.1.2) Rodzaj zamówienia:</w:t>
      </w:r>
      <w:r w:rsidRPr="0048298A">
        <w:rPr>
          <w:rFonts w:ascii="Times New Roman" w:eastAsia="Times New Roman" w:hAnsi="Times New Roman" w:cs="Times New Roman"/>
          <w:sz w:val="24"/>
          <w:szCs w:val="24"/>
          <w:lang w:eastAsia="pl-PL"/>
        </w:rPr>
        <w:t xml:space="preserve"> dostawy.</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II.1.4) Określenie przedmiotu oraz wielkości lub zakresu zamówienia:</w:t>
      </w:r>
      <w:r w:rsidRPr="0048298A">
        <w:rPr>
          <w:rFonts w:ascii="Times New Roman" w:eastAsia="Times New Roman" w:hAnsi="Times New Roman" w:cs="Times New Roman"/>
          <w:sz w:val="24"/>
          <w:szCs w:val="24"/>
          <w:lang w:eastAsia="pl-PL"/>
        </w:rPr>
        <w:t xml:space="preserve"> 3.1. Przedmiotem zamówienia jest dostawa i montaż rolet w ramach programu Przebudowa Uniwersyteckiego Szpitala Dziecięcego w Krakowie. 3.2. Oznaczenie kodowe Wspólnego Słownika Zamówień CPV: 39.51.54.10-2 rolety wewnętrzne 3.3. Szczegółowy opis przedmiotu zamówienia zawiera Formularz cenowy załączony do SIWZ - załącznik nr 3 do siwz. 3.4. Wymagany minimalny termin płatności wynosi 60 dni. 3.5. Oferowany przez Wykonawcę przedmiot zamówienia musi być fabrycznie nowy, zgodny z opisem, musi być kompletny i po zamontowaniu, zainstalowaniu, ustawieniu gotowy do pracy bez żadnych dodatkowych zakupów i inwestycji. 3.6. Wymagana przez Zamawiającego gwarancja na przedmiot zamówienia min. 12 miesięcy od daty podpisania protokołu odbioru. 3.7. Wykonawca zobowiązany jest do wskazania w ofercie części zamówienia, której wykonanie zamierza powierzyć podwykonawcom..</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b/>
          <w:bCs/>
          <w:sz w:val="24"/>
          <w:szCs w:val="24"/>
          <w:lang w:eastAsia="pl-PL"/>
        </w:rPr>
      </w:pPr>
      <w:r w:rsidRPr="0048298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48298A" w:rsidRPr="0048298A" w:rsidTr="0048298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8298A" w:rsidRPr="0048298A" w:rsidRDefault="0048298A" w:rsidP="0048298A">
            <w:pPr>
              <w:spacing w:after="0" w:line="240" w:lineRule="auto"/>
              <w:jc w:val="center"/>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 </w:t>
            </w:r>
          </w:p>
        </w:tc>
        <w:tc>
          <w:tcPr>
            <w:tcW w:w="0" w:type="auto"/>
            <w:vAlign w:val="center"/>
            <w:hideMark/>
          </w:tcPr>
          <w:p w:rsidR="0048298A" w:rsidRPr="0048298A" w:rsidRDefault="0048298A" w:rsidP="0048298A">
            <w:pPr>
              <w:spacing w:after="0"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przewiduje się udzielenie zamówień uzupełniających</w:t>
            </w:r>
          </w:p>
        </w:tc>
      </w:tr>
    </w:tbl>
    <w:p w:rsidR="0048298A" w:rsidRPr="0048298A" w:rsidRDefault="0048298A" w:rsidP="0048298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Określenie przedmiotu oraz wielkości lub zakresu zamówień uzupełniających</w:t>
      </w:r>
    </w:p>
    <w:p w:rsidR="0048298A" w:rsidRPr="0048298A" w:rsidRDefault="0048298A" w:rsidP="0048298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II.1.6) Wspólny Słownik Zamówień (CPV):</w:t>
      </w:r>
      <w:r w:rsidRPr="0048298A">
        <w:rPr>
          <w:rFonts w:ascii="Times New Roman" w:eastAsia="Times New Roman" w:hAnsi="Times New Roman" w:cs="Times New Roman"/>
          <w:sz w:val="24"/>
          <w:szCs w:val="24"/>
          <w:lang w:eastAsia="pl-PL"/>
        </w:rPr>
        <w:t xml:space="preserve"> 39.51.54.10-2.</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II.1.7) Czy dopuszcza się złożenie oferty częściowej:</w:t>
      </w:r>
      <w:r w:rsidRPr="0048298A">
        <w:rPr>
          <w:rFonts w:ascii="Times New Roman" w:eastAsia="Times New Roman" w:hAnsi="Times New Roman" w:cs="Times New Roman"/>
          <w:sz w:val="24"/>
          <w:szCs w:val="24"/>
          <w:lang w:eastAsia="pl-PL"/>
        </w:rPr>
        <w:t xml:space="preserve"> nie.</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II.1.8) Czy dopuszcza się złożenie oferty wariantowej:</w:t>
      </w:r>
      <w:r w:rsidRPr="0048298A">
        <w:rPr>
          <w:rFonts w:ascii="Times New Roman" w:eastAsia="Times New Roman" w:hAnsi="Times New Roman" w:cs="Times New Roman"/>
          <w:sz w:val="24"/>
          <w:szCs w:val="24"/>
          <w:lang w:eastAsia="pl-PL"/>
        </w:rPr>
        <w:t xml:space="preserve"> nie.</w:t>
      </w:r>
    </w:p>
    <w:p w:rsidR="0048298A" w:rsidRPr="0048298A" w:rsidRDefault="0048298A" w:rsidP="0048298A">
      <w:pPr>
        <w:spacing w:after="0" w:line="240" w:lineRule="auto"/>
        <w:rPr>
          <w:rFonts w:ascii="Times New Roman" w:eastAsia="Times New Roman" w:hAnsi="Times New Roman" w:cs="Times New Roman"/>
          <w:sz w:val="24"/>
          <w:szCs w:val="24"/>
          <w:lang w:eastAsia="pl-PL"/>
        </w:rPr>
      </w:pP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II.2) CZAS TRWANIA ZAMÓWIENIA LUB TERMIN WYKONANIA:</w:t>
      </w:r>
      <w:r w:rsidRPr="0048298A">
        <w:rPr>
          <w:rFonts w:ascii="Times New Roman" w:eastAsia="Times New Roman" w:hAnsi="Times New Roman" w:cs="Times New Roman"/>
          <w:sz w:val="24"/>
          <w:szCs w:val="24"/>
          <w:lang w:eastAsia="pl-PL"/>
        </w:rPr>
        <w:t xml:space="preserve"> Okres w dniach: 21.</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SEKCJA III: INFORMACJE O CHARAKTERZE PRAWNYM, EKONOMICZNYM, FINANSOWYM I TECHNICZNYM</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III.1) WADIUM</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Informacja na temat wadium:</w:t>
      </w:r>
      <w:r w:rsidRPr="0048298A">
        <w:rPr>
          <w:rFonts w:ascii="Times New Roman" w:eastAsia="Times New Roman" w:hAnsi="Times New Roman" w:cs="Times New Roman"/>
          <w:sz w:val="24"/>
          <w:szCs w:val="24"/>
          <w:lang w:eastAsia="pl-PL"/>
        </w:rPr>
        <w:t xml:space="preserve"> W prowadzonym postępowaniu wadium nie jest wymagane</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III.2) ZALICZKI</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8298A" w:rsidRPr="0048298A" w:rsidRDefault="0048298A" w:rsidP="0048298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8298A" w:rsidRPr="0048298A" w:rsidRDefault="0048298A" w:rsidP="0048298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Opis sposobu dokonywania oceny spełniania tego warunku</w:t>
      </w:r>
    </w:p>
    <w:p w:rsidR="0048298A" w:rsidRPr="0048298A" w:rsidRDefault="0048298A" w:rsidP="0048298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8298A" w:rsidRPr="0048298A" w:rsidRDefault="0048298A" w:rsidP="0048298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III.3.2) Wiedza i doświadczenie</w:t>
      </w:r>
    </w:p>
    <w:p w:rsidR="0048298A" w:rsidRPr="0048298A" w:rsidRDefault="0048298A" w:rsidP="0048298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Opis sposobu dokonywania oceny spełniania tego warunku</w:t>
      </w:r>
    </w:p>
    <w:p w:rsidR="0048298A" w:rsidRPr="0048298A" w:rsidRDefault="0048298A" w:rsidP="0048298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8298A" w:rsidRPr="0048298A" w:rsidRDefault="0048298A" w:rsidP="0048298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III.3.3) Potencjał techniczny</w:t>
      </w:r>
    </w:p>
    <w:p w:rsidR="0048298A" w:rsidRPr="0048298A" w:rsidRDefault="0048298A" w:rsidP="0048298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Opis sposobu dokonywania oceny spełniania tego warunku</w:t>
      </w:r>
    </w:p>
    <w:p w:rsidR="0048298A" w:rsidRPr="0048298A" w:rsidRDefault="0048298A" w:rsidP="0048298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8298A" w:rsidRPr="0048298A" w:rsidRDefault="0048298A" w:rsidP="0048298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III.3.4) Osoby zdolne do wykonania zamówienia</w:t>
      </w:r>
    </w:p>
    <w:p w:rsidR="0048298A" w:rsidRPr="0048298A" w:rsidRDefault="0048298A" w:rsidP="0048298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Opis sposobu dokonywania oceny spełniania tego warunku</w:t>
      </w:r>
    </w:p>
    <w:p w:rsidR="0048298A" w:rsidRPr="0048298A" w:rsidRDefault="0048298A" w:rsidP="0048298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48298A" w:rsidRPr="0048298A" w:rsidRDefault="0048298A" w:rsidP="0048298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III.3.5) Sytuacja ekonomiczna i finansowa</w:t>
      </w:r>
    </w:p>
    <w:p w:rsidR="0048298A" w:rsidRPr="0048298A" w:rsidRDefault="0048298A" w:rsidP="0048298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Opis sposobu dokonywania oceny spełniania tego warunku</w:t>
      </w:r>
    </w:p>
    <w:p w:rsidR="0048298A" w:rsidRPr="0048298A" w:rsidRDefault="0048298A" w:rsidP="0048298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8298A" w:rsidRPr="0048298A" w:rsidRDefault="0048298A" w:rsidP="0048298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oświadczenie o braku podstaw do wykluczenia;</w:t>
      </w:r>
    </w:p>
    <w:p w:rsidR="0048298A" w:rsidRPr="0048298A" w:rsidRDefault="0048298A" w:rsidP="0048298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III.4.3) Dokumenty podmiotów zagranicznych</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III.4.3.1) dokument wystawiony w kraju, w którym ma siedzibę lub miejsce zamieszkania potwierdzający, że:</w:t>
      </w:r>
    </w:p>
    <w:p w:rsidR="0048298A" w:rsidRPr="0048298A" w:rsidRDefault="0048298A" w:rsidP="0048298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III.4.4) Dokumenty dotyczące przynależności do tej samej grupy kapitałowej</w:t>
      </w:r>
    </w:p>
    <w:p w:rsidR="0048298A" w:rsidRPr="0048298A" w:rsidRDefault="0048298A" w:rsidP="0048298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8298A" w:rsidRPr="0048298A" w:rsidRDefault="0048298A" w:rsidP="0048298A">
      <w:pPr>
        <w:spacing w:after="0" w:line="240" w:lineRule="auto"/>
        <w:rPr>
          <w:rFonts w:ascii="Times New Roman" w:eastAsia="Times New Roman" w:hAnsi="Times New Roman" w:cs="Times New Roman"/>
          <w:sz w:val="24"/>
          <w:szCs w:val="24"/>
          <w:lang w:eastAsia="pl-PL"/>
        </w:rPr>
      </w:pP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48298A" w:rsidRPr="0048298A" w:rsidRDefault="0048298A" w:rsidP="0048298A">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inne dokumenty</w:t>
      </w:r>
    </w:p>
    <w:p w:rsidR="0048298A" w:rsidRPr="0048298A" w:rsidRDefault="0048298A" w:rsidP="0048298A">
      <w:pPr>
        <w:spacing w:after="0" w:line="240" w:lineRule="auto"/>
        <w:ind w:left="720" w:right="300"/>
        <w:jc w:val="both"/>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8.5.1. Atesty wymagane prawem ( w tym trudnozapalności oraz atest higieniczny ) dopuszczające materiały do zastosowania w obiektach szpitalnych 8.5.2. Firmowe materiały informacyjne producenta lub dystrybutora w języku polskim potwierdzające spełnienie parametrów.</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III.6) INNE DOKUMENTY</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Inne dokumenty niewymienione w pkt III.4) albo w pkt III.5)</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w:t>
      </w:r>
      <w:r w:rsidRPr="0048298A">
        <w:rPr>
          <w:rFonts w:ascii="Times New Roman" w:eastAsia="Times New Roman" w:hAnsi="Times New Roman" w:cs="Times New Roman"/>
          <w:sz w:val="24"/>
          <w:szCs w:val="24"/>
          <w:lang w:eastAsia="pl-PL"/>
        </w:rPr>
        <w:lastRenderedPageBreak/>
        <w:t xml:space="preserve">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5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t>
      </w:r>
      <w:r w:rsidRPr="0048298A">
        <w:rPr>
          <w:rFonts w:ascii="Times New Roman" w:eastAsia="Times New Roman" w:hAnsi="Times New Roman" w:cs="Times New Roman"/>
          <w:sz w:val="24"/>
          <w:szCs w:val="24"/>
          <w:lang w:eastAsia="pl-PL"/>
        </w:rPr>
        <w:lastRenderedPageBreak/>
        <w:t>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lastRenderedPageBreak/>
        <w:t>SEKCJA IV: PROCEDURA</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IV.1) TRYB UDZIELENIA ZAMÓWIENIA</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IV.1.1) Tryb udzielenia zamówienia:</w:t>
      </w:r>
      <w:r w:rsidRPr="0048298A">
        <w:rPr>
          <w:rFonts w:ascii="Times New Roman" w:eastAsia="Times New Roman" w:hAnsi="Times New Roman" w:cs="Times New Roman"/>
          <w:sz w:val="24"/>
          <w:szCs w:val="24"/>
          <w:lang w:eastAsia="pl-PL"/>
        </w:rPr>
        <w:t xml:space="preserve"> przetarg nieograniczony.</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IV.2) KRYTERIA OCENY OFERT</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 xml:space="preserve">IV.2.1) Kryteria oceny ofert: </w:t>
      </w:r>
      <w:r w:rsidRPr="0048298A">
        <w:rPr>
          <w:rFonts w:ascii="Times New Roman" w:eastAsia="Times New Roman" w:hAnsi="Times New Roman" w:cs="Times New Roman"/>
          <w:sz w:val="24"/>
          <w:szCs w:val="24"/>
          <w:lang w:eastAsia="pl-PL"/>
        </w:rPr>
        <w:t>cena oraz inne kryteria związane z przedmiotem zamówienia:</w:t>
      </w:r>
    </w:p>
    <w:p w:rsidR="0048298A" w:rsidRPr="0048298A" w:rsidRDefault="0048298A" w:rsidP="0048298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1 - Cena - 95</w:t>
      </w:r>
    </w:p>
    <w:p w:rsidR="0048298A" w:rsidRPr="0048298A" w:rsidRDefault="0048298A" w:rsidP="0048298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2 - Okres gwarancji pow.12 miesięcy max 60 miesięcy - 5</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IV.2.2)</w:t>
      </w:r>
      <w:r w:rsidRPr="0048298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48298A" w:rsidRPr="0048298A" w:rsidTr="0048298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8298A" w:rsidRPr="0048298A" w:rsidRDefault="0048298A" w:rsidP="0048298A">
            <w:pPr>
              <w:spacing w:after="0" w:line="240" w:lineRule="auto"/>
              <w:jc w:val="center"/>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 </w:t>
            </w:r>
          </w:p>
        </w:tc>
        <w:tc>
          <w:tcPr>
            <w:tcW w:w="0" w:type="auto"/>
            <w:vAlign w:val="center"/>
            <w:hideMark/>
          </w:tcPr>
          <w:p w:rsidR="0048298A" w:rsidRPr="0048298A" w:rsidRDefault="0048298A" w:rsidP="0048298A">
            <w:pPr>
              <w:spacing w:after="0"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przeprowadzona będzie aukcja elektroniczna,</w:t>
            </w:r>
            <w:r w:rsidRPr="0048298A">
              <w:rPr>
                <w:rFonts w:ascii="Times New Roman" w:eastAsia="Times New Roman" w:hAnsi="Times New Roman" w:cs="Times New Roman"/>
                <w:sz w:val="24"/>
                <w:szCs w:val="24"/>
                <w:lang w:eastAsia="pl-PL"/>
              </w:rPr>
              <w:t xml:space="preserve"> adres strony, na której będzie prowadzona: </w:t>
            </w:r>
          </w:p>
        </w:tc>
      </w:tr>
    </w:tbl>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IV.3) ZMIANA UMOWY</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Dopuszczalne zmiany postanowień umowy oraz określenie warunków zmian</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sz w:val="24"/>
          <w:szCs w:val="24"/>
          <w:lang w:eastAsia="pl-PL"/>
        </w:rPr>
        <w:t>1. Wszelkie zmiany i uzupełnienia treści umowy wymagają formy pisemnej pod rygorem nieważności i mogą być dokonane wyłącznie, gdy nie wymagają zmiany treści oferty Wykonawcy. 2. Zakazuje się istotnych zmian postanowień zawartej umowy w stosunku do treści oferty, na podstawie, której dokonano wyboru Wykonawcy, poza przewidywanymi. 3. Zamawiający przewiduje możliwość dokonania zmiany zawartej umowy w stosunku do treści oferty na podstawie której dokonano wybory wykonawcy, w przypadku wystąpienia co najmniej jednej z okoliczności wymienionych poniżej, z uwzględnieniem podawanych warunków ich wprowadzenia: - zmiana stawki podatku od towarów i usług, w przypadku zmiany obowiązującej stawki. - zmiana terminów realizacji przedmiotu zamówienia z powodu wystąpienia zdarzeń określanych jako siła wyższa, których nie można było przewidzieć w chwili podpisania niniejszej umowy i które nie wynikają z winy żadnej ze stron, - zmiana terminów realizacji przedmiotu zamówienia będących konsekwencjami zmian organizacyjnych u Zamawiającego, których nie można było przewidzieć z odpowiednim wyprzedzeniem; - zmiana terminów realizacji przedmiotu zamówienia gdy wymagać tego będzie prawidłowa realizacja przez Zamawiającego zadań polegających na udzieleniu świadczeń zdrowotnych - zmiana terminów realizacji przedmiotu zamówienia w przypadku zmiany harmonogramu finansowania inwestycji (Ministerstwa Zdrowia) -zmiana terminów realizacji przedmiotu zamówienia w przypadku zaistnienia konieczności wprowadzenia zmian będących następstwem zmian lub zaleceń Instytucji, która przyznała środki finansowe na sfinansowanie przedmiotu umowy. - obniżenie wartości wynagrodzenia umownego w przypadku, gdy zakres prac opisany w dokumentacji przetargowej ze względów technicznych, ekonomicznych lub formalno - prawnych nie będzie konieczny do wykonania - w przypadku zmiany w obowiązujących przepisach możliwa jest zmiana treści umowy w tym zakresie - wprowadzenie zmiany w danych Wykonawcy lub Zamawiającego wynikających z dokumentów rejestrowych</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lastRenderedPageBreak/>
        <w:t>IV.4) INFORMACJE ADMINISTRACYJNE</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IV.4.1)</w:t>
      </w:r>
      <w:r w:rsidRPr="0048298A">
        <w:rPr>
          <w:rFonts w:ascii="Times New Roman" w:eastAsia="Times New Roman" w:hAnsi="Times New Roman" w:cs="Times New Roman"/>
          <w:sz w:val="24"/>
          <w:szCs w:val="24"/>
          <w:lang w:eastAsia="pl-PL"/>
        </w:rPr>
        <w:t> </w:t>
      </w:r>
      <w:r w:rsidRPr="0048298A">
        <w:rPr>
          <w:rFonts w:ascii="Times New Roman" w:eastAsia="Times New Roman" w:hAnsi="Times New Roman" w:cs="Times New Roman"/>
          <w:b/>
          <w:bCs/>
          <w:sz w:val="24"/>
          <w:szCs w:val="24"/>
          <w:lang w:eastAsia="pl-PL"/>
        </w:rPr>
        <w:t>Adres strony internetowej, na której jest dostępna specyfikacja istotnych warunków zamówienia:</w:t>
      </w:r>
      <w:r w:rsidRPr="0048298A">
        <w:rPr>
          <w:rFonts w:ascii="Times New Roman" w:eastAsia="Times New Roman" w:hAnsi="Times New Roman" w:cs="Times New Roman"/>
          <w:sz w:val="24"/>
          <w:szCs w:val="24"/>
          <w:lang w:eastAsia="pl-PL"/>
        </w:rPr>
        <w:t xml:space="preserve"> bip.usdk.pl</w:t>
      </w:r>
      <w:r w:rsidRPr="0048298A">
        <w:rPr>
          <w:rFonts w:ascii="Times New Roman" w:eastAsia="Times New Roman" w:hAnsi="Times New Roman" w:cs="Times New Roman"/>
          <w:sz w:val="24"/>
          <w:szCs w:val="24"/>
          <w:lang w:eastAsia="pl-PL"/>
        </w:rPr>
        <w:br/>
      </w:r>
      <w:r w:rsidRPr="0048298A">
        <w:rPr>
          <w:rFonts w:ascii="Times New Roman" w:eastAsia="Times New Roman" w:hAnsi="Times New Roman" w:cs="Times New Roman"/>
          <w:b/>
          <w:bCs/>
          <w:sz w:val="24"/>
          <w:szCs w:val="24"/>
          <w:lang w:eastAsia="pl-PL"/>
        </w:rPr>
        <w:t>Specyfikację istotnych warunków zamówienia można uzyskać pod adresem:</w:t>
      </w:r>
      <w:r w:rsidRPr="0048298A">
        <w:rPr>
          <w:rFonts w:ascii="Times New Roman" w:eastAsia="Times New Roman" w:hAnsi="Times New Roman" w:cs="Times New Roman"/>
          <w:sz w:val="24"/>
          <w:szCs w:val="24"/>
          <w:lang w:eastAsia="pl-PL"/>
        </w:rPr>
        <w:t xml:space="preserve"> j.w..</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IV.4.4) Termin składania wniosków o dopuszczenie do udziału w postępowaniu lub ofert:</w:t>
      </w:r>
      <w:r w:rsidRPr="0048298A">
        <w:rPr>
          <w:rFonts w:ascii="Times New Roman" w:eastAsia="Times New Roman" w:hAnsi="Times New Roman" w:cs="Times New Roman"/>
          <w:sz w:val="24"/>
          <w:szCs w:val="24"/>
          <w:lang w:eastAsia="pl-PL"/>
        </w:rPr>
        <w:t xml:space="preserve"> 20.11.2015 godzina 10:45, miejsce: Siedziba Zamawiającego pok. 2h-06B.</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IV.4.5) Termin związania ofertą:</w:t>
      </w:r>
      <w:r w:rsidRPr="0048298A">
        <w:rPr>
          <w:rFonts w:ascii="Times New Roman" w:eastAsia="Times New Roman" w:hAnsi="Times New Roman" w:cs="Times New Roman"/>
          <w:sz w:val="24"/>
          <w:szCs w:val="24"/>
          <w:lang w:eastAsia="pl-PL"/>
        </w:rPr>
        <w:t xml:space="preserve"> okres w dniach: 30 (od ostatecznego terminu składania ofert).</w:t>
      </w:r>
    </w:p>
    <w:p w:rsidR="0048298A" w:rsidRPr="0048298A" w:rsidRDefault="0048298A" w:rsidP="0048298A">
      <w:pPr>
        <w:spacing w:before="100" w:beforeAutospacing="1" w:after="100" w:afterAutospacing="1" w:line="240" w:lineRule="auto"/>
        <w:rPr>
          <w:rFonts w:ascii="Times New Roman" w:eastAsia="Times New Roman" w:hAnsi="Times New Roman" w:cs="Times New Roman"/>
          <w:sz w:val="24"/>
          <w:szCs w:val="24"/>
          <w:lang w:eastAsia="pl-PL"/>
        </w:rPr>
      </w:pPr>
      <w:r w:rsidRPr="0048298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8298A">
        <w:rPr>
          <w:rFonts w:ascii="Times New Roman" w:eastAsia="Times New Roman" w:hAnsi="Times New Roman" w:cs="Times New Roman"/>
          <w:sz w:val="24"/>
          <w:szCs w:val="24"/>
          <w:lang w:eastAsia="pl-PL"/>
        </w:rPr>
        <w:t>nie</w:t>
      </w:r>
    </w:p>
    <w:p w:rsidR="0048298A" w:rsidRPr="0048298A" w:rsidRDefault="0048298A" w:rsidP="0048298A">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27F"/>
    <w:multiLevelType w:val="multilevel"/>
    <w:tmpl w:val="A476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F1AF3"/>
    <w:multiLevelType w:val="multilevel"/>
    <w:tmpl w:val="367A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2573"/>
    <w:multiLevelType w:val="multilevel"/>
    <w:tmpl w:val="D880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553411"/>
    <w:multiLevelType w:val="multilevel"/>
    <w:tmpl w:val="5F96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307EE7"/>
    <w:multiLevelType w:val="multilevel"/>
    <w:tmpl w:val="522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33AA1"/>
    <w:multiLevelType w:val="multilevel"/>
    <w:tmpl w:val="FF82C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F71B8A"/>
    <w:multiLevelType w:val="multilevel"/>
    <w:tmpl w:val="515E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B27B01"/>
    <w:multiLevelType w:val="multilevel"/>
    <w:tmpl w:val="5D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8A"/>
    <w:rsid w:val="0048298A"/>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71165-E960-4876-A855-AED05672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4829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829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829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8298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2992</Words>
  <Characters>17956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2015-11-12T13:39:00Z</dcterms:created>
  <dcterms:modified xsi:type="dcterms:W3CDTF">2015-11-12T13:41:00Z</dcterms:modified>
</cp:coreProperties>
</file>