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104" w:rsidRPr="00945104" w:rsidRDefault="00945104" w:rsidP="00945104">
      <w:pPr>
        <w:spacing w:after="0" w:line="260" w:lineRule="atLeast"/>
        <w:rPr>
          <w:rFonts w:ascii="Times New Roman" w:eastAsia="Times New Roman" w:hAnsi="Times New Roman" w:cs="Times New Roman"/>
          <w:sz w:val="24"/>
          <w:szCs w:val="24"/>
          <w:lang w:eastAsia="pl-PL"/>
        </w:rPr>
      </w:pPr>
      <w:r w:rsidRPr="00945104">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945104" w:rsidRPr="00945104" w:rsidRDefault="00945104" w:rsidP="00945104">
      <w:pPr>
        <w:spacing w:after="240" w:line="260" w:lineRule="atLeast"/>
        <w:rPr>
          <w:rFonts w:ascii="Times New Roman" w:eastAsia="Times New Roman" w:hAnsi="Times New Roman" w:cs="Times New Roman"/>
          <w:sz w:val="24"/>
          <w:szCs w:val="24"/>
          <w:lang w:eastAsia="pl-PL"/>
        </w:rPr>
      </w:pPr>
      <w:hyperlink r:id="rId5" w:tgtFrame="_blank" w:history="1">
        <w:r w:rsidRPr="00945104">
          <w:rPr>
            <w:rFonts w:ascii="Times New Roman" w:eastAsia="Times New Roman" w:hAnsi="Times New Roman" w:cs="Times New Roman"/>
            <w:color w:val="0000FF"/>
            <w:sz w:val="24"/>
            <w:szCs w:val="24"/>
            <w:u w:val="single"/>
            <w:lang w:eastAsia="pl-PL"/>
          </w:rPr>
          <w:t>bip.usdk.pl</w:t>
        </w:r>
      </w:hyperlink>
    </w:p>
    <w:p w:rsidR="00945104" w:rsidRPr="00945104" w:rsidRDefault="00945104" w:rsidP="00945104">
      <w:pPr>
        <w:spacing w:after="0"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945104" w:rsidRPr="00945104" w:rsidRDefault="00945104" w:rsidP="00945104">
      <w:pPr>
        <w:spacing w:before="100" w:beforeAutospacing="1" w:after="240"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b/>
          <w:bCs/>
          <w:sz w:val="24"/>
          <w:szCs w:val="24"/>
          <w:lang w:eastAsia="pl-PL"/>
        </w:rPr>
        <w:t>Kraków: Dostawa podłoży transportowo-wzrostowych i odczynników do prowadzenia rutynowej diagnostyki mikrobiologicznej - 3 grupy</w:t>
      </w:r>
      <w:r w:rsidRPr="00945104">
        <w:rPr>
          <w:rFonts w:ascii="Times New Roman" w:eastAsia="Times New Roman" w:hAnsi="Times New Roman" w:cs="Times New Roman"/>
          <w:sz w:val="24"/>
          <w:szCs w:val="24"/>
          <w:lang w:eastAsia="pl-PL"/>
        </w:rPr>
        <w:br/>
      </w:r>
      <w:r w:rsidRPr="00945104">
        <w:rPr>
          <w:rFonts w:ascii="Times New Roman" w:eastAsia="Times New Roman" w:hAnsi="Times New Roman" w:cs="Times New Roman"/>
          <w:b/>
          <w:bCs/>
          <w:sz w:val="24"/>
          <w:szCs w:val="24"/>
          <w:lang w:eastAsia="pl-PL"/>
        </w:rPr>
        <w:t>Numer ogłoszenia: 196930 - 2015; data zamieszczenia: 03.08.2015</w:t>
      </w:r>
      <w:r w:rsidRPr="00945104">
        <w:rPr>
          <w:rFonts w:ascii="Times New Roman" w:eastAsia="Times New Roman" w:hAnsi="Times New Roman" w:cs="Times New Roman"/>
          <w:sz w:val="24"/>
          <w:szCs w:val="24"/>
          <w:lang w:eastAsia="pl-PL"/>
        </w:rPr>
        <w:br/>
        <w:t>OGŁOSZENIE O ZAMÓWIENIU - dostawy</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b/>
          <w:bCs/>
          <w:sz w:val="24"/>
          <w:szCs w:val="24"/>
          <w:lang w:eastAsia="pl-PL"/>
        </w:rPr>
        <w:t>Zamieszczanie ogłoszenia:</w:t>
      </w:r>
      <w:r w:rsidRPr="00945104">
        <w:rPr>
          <w:rFonts w:ascii="Times New Roman" w:eastAsia="Times New Roman" w:hAnsi="Times New Roman" w:cs="Times New Roman"/>
          <w:sz w:val="24"/>
          <w:szCs w:val="24"/>
          <w:lang w:eastAsia="pl-PL"/>
        </w:rPr>
        <w:t xml:space="preserve"> obowiązkowe.</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b/>
          <w:bCs/>
          <w:sz w:val="24"/>
          <w:szCs w:val="24"/>
          <w:lang w:eastAsia="pl-PL"/>
        </w:rPr>
        <w:t>Ogłoszenie dotyczy:</w:t>
      </w:r>
      <w:r w:rsidRPr="00945104">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945104" w:rsidRPr="00945104" w:rsidTr="0094510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945104" w:rsidRPr="00945104" w:rsidRDefault="00945104" w:rsidP="00945104">
            <w:pPr>
              <w:spacing w:after="0" w:line="240" w:lineRule="auto"/>
              <w:jc w:val="center"/>
              <w:rPr>
                <w:rFonts w:ascii="Times New Roman" w:eastAsia="Times New Roman" w:hAnsi="Times New Roman" w:cs="Times New Roman"/>
                <w:sz w:val="24"/>
                <w:szCs w:val="24"/>
                <w:lang w:eastAsia="pl-PL"/>
              </w:rPr>
            </w:pPr>
            <w:r w:rsidRPr="00945104">
              <w:rPr>
                <w:rFonts w:ascii="Times New Roman" w:eastAsia="Times New Roman" w:hAnsi="Times New Roman" w:cs="Times New Roman"/>
                <w:b/>
                <w:bCs/>
                <w:sz w:val="24"/>
                <w:szCs w:val="24"/>
                <w:lang w:eastAsia="pl-PL"/>
              </w:rPr>
              <w:t>V</w:t>
            </w:r>
          </w:p>
        </w:tc>
        <w:tc>
          <w:tcPr>
            <w:tcW w:w="0" w:type="auto"/>
            <w:vAlign w:val="center"/>
            <w:hideMark/>
          </w:tcPr>
          <w:p w:rsidR="00945104" w:rsidRPr="00945104" w:rsidRDefault="00945104" w:rsidP="00945104">
            <w:pPr>
              <w:spacing w:after="0"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sz w:val="24"/>
                <w:szCs w:val="24"/>
                <w:lang w:eastAsia="pl-PL"/>
              </w:rPr>
              <w:t>zamówienia publicznego</w:t>
            </w:r>
          </w:p>
        </w:tc>
      </w:tr>
      <w:tr w:rsidR="00945104" w:rsidRPr="00945104" w:rsidTr="0094510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945104" w:rsidRPr="00945104" w:rsidRDefault="00945104" w:rsidP="00945104">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945104" w:rsidRPr="00945104" w:rsidRDefault="00945104" w:rsidP="00945104">
            <w:pPr>
              <w:spacing w:after="0"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sz w:val="24"/>
                <w:szCs w:val="24"/>
                <w:lang w:eastAsia="pl-PL"/>
              </w:rPr>
              <w:t>zawarcia umowy ramowej</w:t>
            </w:r>
          </w:p>
        </w:tc>
      </w:tr>
      <w:tr w:rsidR="00945104" w:rsidRPr="00945104" w:rsidTr="0094510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945104" w:rsidRPr="00945104" w:rsidRDefault="00945104" w:rsidP="00945104">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945104" w:rsidRPr="00945104" w:rsidRDefault="00945104" w:rsidP="00945104">
            <w:pPr>
              <w:spacing w:after="0"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sz w:val="24"/>
                <w:szCs w:val="24"/>
                <w:lang w:eastAsia="pl-PL"/>
              </w:rPr>
              <w:t>ustanowienia dynamicznego systemu zakupów (DSZ)</w:t>
            </w:r>
          </w:p>
        </w:tc>
      </w:tr>
    </w:tbl>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sz w:val="24"/>
          <w:szCs w:val="24"/>
          <w:lang w:eastAsia="pl-PL"/>
        </w:rPr>
        <w:t>SEKCJA I: ZAMAWIAJĄCY</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b/>
          <w:bCs/>
          <w:sz w:val="24"/>
          <w:szCs w:val="24"/>
          <w:lang w:eastAsia="pl-PL"/>
        </w:rPr>
        <w:t>I. 1) NAZWA I ADRES:</w:t>
      </w:r>
      <w:r w:rsidRPr="00945104">
        <w:rPr>
          <w:rFonts w:ascii="Times New Roman" w:eastAsia="Times New Roman" w:hAnsi="Times New Roman" w:cs="Times New Roman"/>
          <w:sz w:val="24"/>
          <w:szCs w:val="24"/>
          <w:lang w:eastAsia="pl-PL"/>
        </w:rPr>
        <w:t xml:space="preserve"> Uniwersytecki Szpital Dziecięcy w Krakowie , ul. Wielicka 265, 30-663 Kraków, woj. małopolskie, tel. 012 6582011, faks 012 6581081.</w:t>
      </w:r>
    </w:p>
    <w:p w:rsidR="00945104" w:rsidRPr="00945104" w:rsidRDefault="00945104" w:rsidP="0094510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b/>
          <w:bCs/>
          <w:sz w:val="24"/>
          <w:szCs w:val="24"/>
          <w:lang w:eastAsia="pl-PL"/>
        </w:rPr>
        <w:t>Adres strony internetowej zamawiającego:</w:t>
      </w:r>
      <w:r w:rsidRPr="00945104">
        <w:rPr>
          <w:rFonts w:ascii="Times New Roman" w:eastAsia="Times New Roman" w:hAnsi="Times New Roman" w:cs="Times New Roman"/>
          <w:sz w:val="24"/>
          <w:szCs w:val="24"/>
          <w:lang w:eastAsia="pl-PL"/>
        </w:rPr>
        <w:t xml:space="preserve"> bip.usdk.pl</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b/>
          <w:bCs/>
          <w:sz w:val="24"/>
          <w:szCs w:val="24"/>
          <w:lang w:eastAsia="pl-PL"/>
        </w:rPr>
        <w:t>I. 2) RODZAJ ZAMAWIAJĄCEGO:</w:t>
      </w:r>
      <w:r w:rsidRPr="00945104">
        <w:rPr>
          <w:rFonts w:ascii="Times New Roman" w:eastAsia="Times New Roman" w:hAnsi="Times New Roman" w:cs="Times New Roman"/>
          <w:sz w:val="24"/>
          <w:szCs w:val="24"/>
          <w:lang w:eastAsia="pl-PL"/>
        </w:rPr>
        <w:t xml:space="preserve"> Samodzielny publiczny zakład opieki zdrowotnej.</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sz w:val="24"/>
          <w:szCs w:val="24"/>
          <w:lang w:eastAsia="pl-PL"/>
        </w:rPr>
        <w:t>SEKCJA II: PRZEDMIOT ZAMÓWIENIA</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b/>
          <w:bCs/>
          <w:sz w:val="24"/>
          <w:szCs w:val="24"/>
          <w:lang w:eastAsia="pl-PL"/>
        </w:rPr>
        <w:t>II.1) OKREŚLENIE PRZEDMIOTU ZAMÓWIENIA</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b/>
          <w:bCs/>
          <w:sz w:val="24"/>
          <w:szCs w:val="24"/>
          <w:lang w:eastAsia="pl-PL"/>
        </w:rPr>
        <w:t>II.1.1) Nazwa nadana zamówieniu przez zamawiającego:</w:t>
      </w:r>
      <w:r w:rsidRPr="00945104">
        <w:rPr>
          <w:rFonts w:ascii="Times New Roman" w:eastAsia="Times New Roman" w:hAnsi="Times New Roman" w:cs="Times New Roman"/>
          <w:sz w:val="24"/>
          <w:szCs w:val="24"/>
          <w:lang w:eastAsia="pl-PL"/>
        </w:rPr>
        <w:t xml:space="preserve"> Dostawa podłoży transportowo-wzrostowych i odczynników do prowadzenia rutynowej diagnostyki mikrobiologicznej - 3 grupy.</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b/>
          <w:bCs/>
          <w:sz w:val="24"/>
          <w:szCs w:val="24"/>
          <w:lang w:eastAsia="pl-PL"/>
        </w:rPr>
        <w:t>II.1.2) Rodzaj zamówienia:</w:t>
      </w:r>
      <w:r w:rsidRPr="00945104">
        <w:rPr>
          <w:rFonts w:ascii="Times New Roman" w:eastAsia="Times New Roman" w:hAnsi="Times New Roman" w:cs="Times New Roman"/>
          <w:sz w:val="24"/>
          <w:szCs w:val="24"/>
          <w:lang w:eastAsia="pl-PL"/>
        </w:rPr>
        <w:t xml:space="preserve"> dostawy.</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b/>
          <w:bCs/>
          <w:sz w:val="24"/>
          <w:szCs w:val="24"/>
          <w:lang w:eastAsia="pl-PL"/>
        </w:rPr>
        <w:t>II.1.4) Określenie przedmiotu oraz wielkości lub zakresu zamówienia:</w:t>
      </w:r>
      <w:r w:rsidRPr="00945104">
        <w:rPr>
          <w:rFonts w:ascii="Times New Roman" w:eastAsia="Times New Roman" w:hAnsi="Times New Roman" w:cs="Times New Roman"/>
          <w:sz w:val="24"/>
          <w:szCs w:val="24"/>
          <w:lang w:eastAsia="pl-PL"/>
        </w:rPr>
        <w:t xml:space="preserve"> 3.1. Przedmiotem zamówienia jest dostawa podłoży transportowo-wzrostowych i odczynników do prowadzenia rutynowej diagnostyki mikrobiologicznej dla Uniwersyteckiego Szpitala Dziecięcego w Krakowie - 3 grupy 3.2. Oznaczenie kodowe Wspólnego Słownika Zamówień CPV: 33.14.16.25-7 zestawy diagnostyczne 3.3. Szczegółowy opis przedmiotu zamówienia zawierają formularze cenowe- załącznik nr 3/1-3/3 do siwz. 3.4. Wymagany minimalny termin płatności wynosi min 60 dni. 3.5 Wymagany okres niezmienności cen jednostkowych netto podanych w ofercie wynosi minimum 6 miesięcy. 3.6 Przez wyroby medyczne, należy rozumieć wyroby medyczne w rozumieniu ustawy z 20 maja 2010 r. o wyrobach medycznych . Zaoferowane wyroby medyczne muszą być dopuszczone do obrotu i używania na zasadach określonych w ustawie o wyrobach Medycznych ( nie dotyczy grupy 3 ) 3.5. Wykonawca </w:t>
      </w:r>
      <w:r w:rsidRPr="00945104">
        <w:rPr>
          <w:rFonts w:ascii="Times New Roman" w:eastAsia="Times New Roman" w:hAnsi="Times New Roman" w:cs="Times New Roman"/>
          <w:sz w:val="24"/>
          <w:szCs w:val="24"/>
          <w:lang w:eastAsia="pl-PL"/>
        </w:rPr>
        <w:lastRenderedPageBreak/>
        <w:t>zobowiązany jest do wskazania w ofercie części zamówienia, której wykonanie zamierza powierzyć podwykonawcom..</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b/>
          <w:bCs/>
          <w:sz w:val="24"/>
          <w:szCs w:val="24"/>
          <w:lang w:eastAsia="pl-PL"/>
        </w:rPr>
      </w:pPr>
      <w:r w:rsidRPr="00945104">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945104" w:rsidRPr="00945104" w:rsidTr="00945104">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945104" w:rsidRPr="00945104" w:rsidRDefault="00945104" w:rsidP="00945104">
            <w:pPr>
              <w:spacing w:after="0" w:line="240" w:lineRule="auto"/>
              <w:jc w:val="center"/>
              <w:rPr>
                <w:rFonts w:ascii="Times New Roman" w:eastAsia="Times New Roman" w:hAnsi="Times New Roman" w:cs="Times New Roman"/>
                <w:sz w:val="24"/>
                <w:szCs w:val="24"/>
                <w:lang w:eastAsia="pl-PL"/>
              </w:rPr>
            </w:pPr>
            <w:r w:rsidRPr="00945104">
              <w:rPr>
                <w:rFonts w:ascii="Times New Roman" w:eastAsia="Times New Roman" w:hAnsi="Times New Roman" w:cs="Times New Roman"/>
                <w:b/>
                <w:bCs/>
                <w:sz w:val="24"/>
                <w:szCs w:val="24"/>
                <w:lang w:eastAsia="pl-PL"/>
              </w:rPr>
              <w:t> </w:t>
            </w:r>
          </w:p>
        </w:tc>
        <w:tc>
          <w:tcPr>
            <w:tcW w:w="0" w:type="auto"/>
            <w:vAlign w:val="center"/>
            <w:hideMark/>
          </w:tcPr>
          <w:p w:rsidR="00945104" w:rsidRPr="00945104" w:rsidRDefault="00945104" w:rsidP="00945104">
            <w:pPr>
              <w:spacing w:after="0"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b/>
                <w:bCs/>
                <w:sz w:val="24"/>
                <w:szCs w:val="24"/>
                <w:lang w:eastAsia="pl-PL"/>
              </w:rPr>
              <w:t>przewiduje się udzielenie zamówień uzupełniających</w:t>
            </w:r>
          </w:p>
        </w:tc>
      </w:tr>
    </w:tbl>
    <w:p w:rsidR="00945104" w:rsidRPr="00945104" w:rsidRDefault="00945104" w:rsidP="0094510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b/>
          <w:bCs/>
          <w:sz w:val="24"/>
          <w:szCs w:val="24"/>
          <w:lang w:eastAsia="pl-PL"/>
        </w:rPr>
        <w:t>Określenie przedmiotu oraz wielkości lub zakresu zamówień uzupełniających</w:t>
      </w:r>
    </w:p>
    <w:p w:rsidR="00945104" w:rsidRPr="00945104" w:rsidRDefault="00945104" w:rsidP="0094510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b/>
          <w:bCs/>
          <w:sz w:val="24"/>
          <w:szCs w:val="24"/>
          <w:lang w:eastAsia="pl-PL"/>
        </w:rPr>
        <w:t>II.1.6) Wspólny Słownik Zamówień (CPV):</w:t>
      </w:r>
      <w:r w:rsidRPr="00945104">
        <w:rPr>
          <w:rFonts w:ascii="Times New Roman" w:eastAsia="Times New Roman" w:hAnsi="Times New Roman" w:cs="Times New Roman"/>
          <w:sz w:val="24"/>
          <w:szCs w:val="24"/>
          <w:lang w:eastAsia="pl-PL"/>
        </w:rPr>
        <w:t xml:space="preserve"> 33.14.16.25-7.</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b/>
          <w:bCs/>
          <w:sz w:val="24"/>
          <w:szCs w:val="24"/>
          <w:lang w:eastAsia="pl-PL"/>
        </w:rPr>
        <w:t>II.1.7) Czy dopuszcza się złożenie oferty częściowej:</w:t>
      </w:r>
      <w:r w:rsidRPr="00945104">
        <w:rPr>
          <w:rFonts w:ascii="Times New Roman" w:eastAsia="Times New Roman" w:hAnsi="Times New Roman" w:cs="Times New Roman"/>
          <w:sz w:val="24"/>
          <w:szCs w:val="24"/>
          <w:lang w:eastAsia="pl-PL"/>
        </w:rPr>
        <w:t xml:space="preserve"> tak, liczba części: 3.</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b/>
          <w:bCs/>
          <w:sz w:val="24"/>
          <w:szCs w:val="24"/>
          <w:lang w:eastAsia="pl-PL"/>
        </w:rPr>
        <w:t>II.1.8) Czy dopuszcza się złożenie oferty wariantowej:</w:t>
      </w:r>
      <w:r w:rsidRPr="00945104">
        <w:rPr>
          <w:rFonts w:ascii="Times New Roman" w:eastAsia="Times New Roman" w:hAnsi="Times New Roman" w:cs="Times New Roman"/>
          <w:sz w:val="24"/>
          <w:szCs w:val="24"/>
          <w:lang w:eastAsia="pl-PL"/>
        </w:rPr>
        <w:t xml:space="preserve"> nie.</w:t>
      </w:r>
    </w:p>
    <w:p w:rsidR="00945104" w:rsidRPr="00945104" w:rsidRDefault="00945104" w:rsidP="00945104">
      <w:pPr>
        <w:spacing w:after="0" w:line="240" w:lineRule="auto"/>
        <w:rPr>
          <w:rFonts w:ascii="Times New Roman" w:eastAsia="Times New Roman" w:hAnsi="Times New Roman" w:cs="Times New Roman"/>
          <w:sz w:val="24"/>
          <w:szCs w:val="24"/>
          <w:lang w:eastAsia="pl-PL"/>
        </w:rPr>
      </w:pP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b/>
          <w:bCs/>
          <w:sz w:val="24"/>
          <w:szCs w:val="24"/>
          <w:lang w:eastAsia="pl-PL"/>
        </w:rPr>
        <w:t>II.2) CZAS TRWANIA ZAMÓWIENIA LUB TERMIN WYKONANIA:</w:t>
      </w:r>
      <w:r w:rsidRPr="00945104">
        <w:rPr>
          <w:rFonts w:ascii="Times New Roman" w:eastAsia="Times New Roman" w:hAnsi="Times New Roman" w:cs="Times New Roman"/>
          <w:sz w:val="24"/>
          <w:szCs w:val="24"/>
          <w:lang w:eastAsia="pl-PL"/>
        </w:rPr>
        <w:t xml:space="preserve"> Okres w miesiącach: 12.</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sz w:val="24"/>
          <w:szCs w:val="24"/>
          <w:lang w:eastAsia="pl-PL"/>
        </w:rPr>
        <w:t>SEKCJA III: INFORMACJE O CHARAKTERZE PRAWNYM, EKONOMICZNYM, FINANSOWYM I TECHNICZNYM</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b/>
          <w:bCs/>
          <w:sz w:val="24"/>
          <w:szCs w:val="24"/>
          <w:lang w:eastAsia="pl-PL"/>
        </w:rPr>
        <w:t>III.1) WADIUM</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b/>
          <w:bCs/>
          <w:sz w:val="24"/>
          <w:szCs w:val="24"/>
          <w:lang w:eastAsia="pl-PL"/>
        </w:rPr>
        <w:t>Informacja na temat wadium:</w:t>
      </w:r>
      <w:r w:rsidRPr="00945104">
        <w:rPr>
          <w:rFonts w:ascii="Times New Roman" w:eastAsia="Times New Roman" w:hAnsi="Times New Roman" w:cs="Times New Roman"/>
          <w:sz w:val="24"/>
          <w:szCs w:val="24"/>
          <w:lang w:eastAsia="pl-PL"/>
        </w:rPr>
        <w:t xml:space="preserve"> W prowadzonym postępowaniu wadium nie jest wymagane</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b/>
          <w:bCs/>
          <w:sz w:val="24"/>
          <w:szCs w:val="24"/>
          <w:lang w:eastAsia="pl-PL"/>
        </w:rPr>
        <w:t>III.2) ZALICZKI</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945104" w:rsidRPr="00945104" w:rsidRDefault="00945104" w:rsidP="0094510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945104" w:rsidRPr="00945104" w:rsidRDefault="00945104" w:rsidP="0094510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45104">
        <w:rPr>
          <w:rFonts w:ascii="Times New Roman" w:eastAsia="Times New Roman" w:hAnsi="Times New Roman" w:cs="Times New Roman"/>
          <w:b/>
          <w:bCs/>
          <w:sz w:val="24"/>
          <w:szCs w:val="24"/>
          <w:lang w:eastAsia="pl-PL"/>
        </w:rPr>
        <w:t>Opis sposobu dokonywania oceny spełniania tego warunku</w:t>
      </w:r>
    </w:p>
    <w:p w:rsidR="00945104" w:rsidRPr="00945104" w:rsidRDefault="00945104" w:rsidP="00945104">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oświadczenia, metodą spełnia/nie spełnia.</w:t>
      </w:r>
    </w:p>
    <w:p w:rsidR="00945104" w:rsidRPr="00945104" w:rsidRDefault="00945104" w:rsidP="0094510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b/>
          <w:bCs/>
          <w:sz w:val="24"/>
          <w:szCs w:val="24"/>
          <w:lang w:eastAsia="pl-PL"/>
        </w:rPr>
        <w:t>III.3.2) Wiedza i doświadczenie</w:t>
      </w:r>
    </w:p>
    <w:p w:rsidR="00945104" w:rsidRPr="00945104" w:rsidRDefault="00945104" w:rsidP="0094510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45104">
        <w:rPr>
          <w:rFonts w:ascii="Times New Roman" w:eastAsia="Times New Roman" w:hAnsi="Times New Roman" w:cs="Times New Roman"/>
          <w:b/>
          <w:bCs/>
          <w:sz w:val="24"/>
          <w:szCs w:val="24"/>
          <w:lang w:eastAsia="pl-PL"/>
        </w:rPr>
        <w:t>Opis sposobu dokonywania oceny spełniania tego warunku</w:t>
      </w:r>
    </w:p>
    <w:p w:rsidR="00945104" w:rsidRPr="00945104" w:rsidRDefault="00945104" w:rsidP="00945104">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sz w:val="24"/>
          <w:szCs w:val="24"/>
          <w:lang w:eastAsia="pl-PL"/>
        </w:rPr>
        <w:t>W celu wykazania braku podstaw do wykluczenia postępowania o udzielenie zamówienia Wykonawcy o okolicznościach, o których mowa w art. 22 ust. 1 pkt. 2 ustawy Pzp warunek ten będzie spełniony przez Wykonawcę, który zrealizował minimum 3 dostawy podłoży mikrobiologicznych lub odczynników diagnostycznych</w:t>
      </w:r>
    </w:p>
    <w:p w:rsidR="00945104" w:rsidRPr="00945104" w:rsidRDefault="00945104" w:rsidP="0094510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b/>
          <w:bCs/>
          <w:sz w:val="24"/>
          <w:szCs w:val="24"/>
          <w:lang w:eastAsia="pl-PL"/>
        </w:rPr>
        <w:lastRenderedPageBreak/>
        <w:t>III.3.3) Potencjał techniczny</w:t>
      </w:r>
    </w:p>
    <w:p w:rsidR="00945104" w:rsidRPr="00945104" w:rsidRDefault="00945104" w:rsidP="0094510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45104">
        <w:rPr>
          <w:rFonts w:ascii="Times New Roman" w:eastAsia="Times New Roman" w:hAnsi="Times New Roman" w:cs="Times New Roman"/>
          <w:b/>
          <w:bCs/>
          <w:sz w:val="24"/>
          <w:szCs w:val="24"/>
          <w:lang w:eastAsia="pl-PL"/>
        </w:rPr>
        <w:t>Opis sposobu dokonywania oceny spełniania tego warunku</w:t>
      </w:r>
    </w:p>
    <w:p w:rsidR="00945104" w:rsidRPr="00945104" w:rsidRDefault="00945104" w:rsidP="00945104">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oświadczenia, metodą spełnia/nie spełnia.</w:t>
      </w:r>
    </w:p>
    <w:p w:rsidR="00945104" w:rsidRPr="00945104" w:rsidRDefault="00945104" w:rsidP="0094510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b/>
          <w:bCs/>
          <w:sz w:val="24"/>
          <w:szCs w:val="24"/>
          <w:lang w:eastAsia="pl-PL"/>
        </w:rPr>
        <w:t>III.3.4) Osoby zdolne do wykonania zamówienia</w:t>
      </w:r>
    </w:p>
    <w:p w:rsidR="00945104" w:rsidRPr="00945104" w:rsidRDefault="00945104" w:rsidP="0094510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45104">
        <w:rPr>
          <w:rFonts w:ascii="Times New Roman" w:eastAsia="Times New Roman" w:hAnsi="Times New Roman" w:cs="Times New Roman"/>
          <w:b/>
          <w:bCs/>
          <w:sz w:val="24"/>
          <w:szCs w:val="24"/>
          <w:lang w:eastAsia="pl-PL"/>
        </w:rPr>
        <w:t>Opis sposobu dokonywania oceny spełniania tego warunku</w:t>
      </w:r>
    </w:p>
    <w:p w:rsidR="00945104" w:rsidRPr="00945104" w:rsidRDefault="00945104" w:rsidP="00945104">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oświadczenia, metodą spełnia/nie spełnia.</w:t>
      </w:r>
    </w:p>
    <w:p w:rsidR="00945104" w:rsidRPr="00945104" w:rsidRDefault="00945104" w:rsidP="0094510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b/>
          <w:bCs/>
          <w:sz w:val="24"/>
          <w:szCs w:val="24"/>
          <w:lang w:eastAsia="pl-PL"/>
        </w:rPr>
        <w:t>III.3.5) Sytuacja ekonomiczna i finansowa</w:t>
      </w:r>
    </w:p>
    <w:p w:rsidR="00945104" w:rsidRPr="00945104" w:rsidRDefault="00945104" w:rsidP="0094510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45104">
        <w:rPr>
          <w:rFonts w:ascii="Times New Roman" w:eastAsia="Times New Roman" w:hAnsi="Times New Roman" w:cs="Times New Roman"/>
          <w:b/>
          <w:bCs/>
          <w:sz w:val="24"/>
          <w:szCs w:val="24"/>
          <w:lang w:eastAsia="pl-PL"/>
        </w:rPr>
        <w:t>Opis sposobu dokonywania oceny spełniania tego warunku</w:t>
      </w:r>
    </w:p>
    <w:p w:rsidR="00945104" w:rsidRPr="00945104" w:rsidRDefault="00945104" w:rsidP="00945104">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oświadczenia, metodą spełnia/nie spełnia.</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945104" w:rsidRPr="00945104" w:rsidRDefault="00945104" w:rsidP="00945104">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945104">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945104" w:rsidRPr="00945104" w:rsidRDefault="00945104" w:rsidP="00945104">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945104">
        <w:rPr>
          <w:rFonts w:ascii="Times New Roman" w:eastAsia="Times New Roman" w:hAnsi="Times New Roman" w:cs="Times New Roman"/>
          <w:sz w:val="24"/>
          <w:szCs w:val="24"/>
          <w:lang w:eastAsia="pl-PL"/>
        </w:rPr>
        <w:t>oświadczenie o braku podstaw do wykluczenia;</w:t>
      </w:r>
    </w:p>
    <w:p w:rsidR="00945104" w:rsidRPr="00945104" w:rsidRDefault="00945104" w:rsidP="00945104">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945104">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sz w:val="24"/>
          <w:szCs w:val="24"/>
          <w:lang w:eastAsia="pl-PL"/>
        </w:rPr>
        <w:lastRenderedPageBreak/>
        <w:t>III.4.3) Dokumenty podmiotów zagranicznych</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sz w:val="24"/>
          <w:szCs w:val="24"/>
          <w:lang w:eastAsia="pl-PL"/>
        </w:rPr>
        <w:t>III.4.3.1) dokument wystawiony w kraju, w którym ma siedzibę lub miejsce zamieszkania potwierdzający, że:</w:t>
      </w:r>
    </w:p>
    <w:p w:rsidR="00945104" w:rsidRPr="00945104" w:rsidRDefault="00945104" w:rsidP="00945104">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945104">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sz w:val="24"/>
          <w:szCs w:val="24"/>
          <w:lang w:eastAsia="pl-PL"/>
        </w:rPr>
        <w:t>III.4.4) Dokumenty dotyczące przynależności do tej samej grupy kapitałowej</w:t>
      </w:r>
    </w:p>
    <w:p w:rsidR="00945104" w:rsidRPr="00945104" w:rsidRDefault="00945104" w:rsidP="00945104">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945104">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945104" w:rsidRPr="00945104" w:rsidRDefault="00945104" w:rsidP="00945104">
      <w:pPr>
        <w:spacing w:after="0" w:line="240" w:lineRule="auto"/>
        <w:rPr>
          <w:rFonts w:ascii="Times New Roman" w:eastAsia="Times New Roman" w:hAnsi="Times New Roman" w:cs="Times New Roman"/>
          <w:sz w:val="24"/>
          <w:szCs w:val="24"/>
          <w:lang w:eastAsia="pl-PL"/>
        </w:rPr>
      </w:pP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945104" w:rsidRPr="00945104" w:rsidRDefault="00945104" w:rsidP="00945104">
      <w:pPr>
        <w:numPr>
          <w:ilvl w:val="0"/>
          <w:numId w:val="8"/>
        </w:numPr>
        <w:spacing w:before="100" w:beforeAutospacing="1" w:after="180" w:line="240" w:lineRule="auto"/>
        <w:ind w:right="300"/>
        <w:jc w:val="both"/>
        <w:rPr>
          <w:rFonts w:ascii="Times New Roman" w:eastAsia="Times New Roman" w:hAnsi="Times New Roman" w:cs="Times New Roman"/>
          <w:sz w:val="24"/>
          <w:szCs w:val="24"/>
          <w:lang w:eastAsia="pl-PL"/>
        </w:rPr>
      </w:pPr>
      <w:r w:rsidRPr="00945104">
        <w:rPr>
          <w:rFonts w:ascii="Times New Roman" w:eastAsia="Times New Roman" w:hAnsi="Times New Roman" w:cs="Times New Roman"/>
          <w:sz w:val="24"/>
          <w:szCs w:val="24"/>
          <w:lang w:eastAsia="pl-PL"/>
        </w:rPr>
        <w:t>próbki, opisy lub fotografie produktów, które mają zostać dostarczone, których autentyczność musi zostać poświadczona przez wykonawcę na żądanie zamawiającego;</w:t>
      </w:r>
    </w:p>
    <w:p w:rsidR="00945104" w:rsidRPr="00945104" w:rsidRDefault="00945104" w:rsidP="00945104">
      <w:pPr>
        <w:numPr>
          <w:ilvl w:val="0"/>
          <w:numId w:val="8"/>
        </w:numPr>
        <w:spacing w:after="0" w:line="240" w:lineRule="auto"/>
        <w:ind w:right="300"/>
        <w:jc w:val="both"/>
        <w:rPr>
          <w:rFonts w:ascii="Times New Roman" w:eastAsia="Times New Roman" w:hAnsi="Times New Roman" w:cs="Times New Roman"/>
          <w:sz w:val="24"/>
          <w:szCs w:val="24"/>
          <w:lang w:eastAsia="pl-PL"/>
        </w:rPr>
      </w:pPr>
      <w:r w:rsidRPr="00945104">
        <w:rPr>
          <w:rFonts w:ascii="Times New Roman" w:eastAsia="Times New Roman" w:hAnsi="Times New Roman" w:cs="Times New Roman"/>
          <w:sz w:val="24"/>
          <w:szCs w:val="24"/>
          <w:lang w:eastAsia="pl-PL"/>
        </w:rPr>
        <w:t>inne dokumenty</w:t>
      </w:r>
    </w:p>
    <w:p w:rsidR="00945104" w:rsidRPr="00945104" w:rsidRDefault="00945104" w:rsidP="00945104">
      <w:pPr>
        <w:spacing w:after="0" w:line="240" w:lineRule="auto"/>
        <w:ind w:left="720" w:right="300"/>
        <w:jc w:val="both"/>
        <w:rPr>
          <w:rFonts w:ascii="Times New Roman" w:eastAsia="Times New Roman" w:hAnsi="Times New Roman" w:cs="Times New Roman"/>
          <w:sz w:val="24"/>
          <w:szCs w:val="24"/>
          <w:lang w:eastAsia="pl-PL"/>
        </w:rPr>
      </w:pPr>
      <w:r w:rsidRPr="00945104">
        <w:rPr>
          <w:rFonts w:ascii="Times New Roman" w:eastAsia="Times New Roman" w:hAnsi="Times New Roman" w:cs="Times New Roman"/>
          <w:sz w:val="24"/>
          <w:szCs w:val="24"/>
          <w:lang w:eastAsia="pl-PL"/>
        </w:rPr>
        <w:t>8.5.1. Przykładowe certyfikaty kontroli jakości podłoży ( zaś do dostawy dołączyć należy certyfikaty kontroli jakości odpowiednie dla danej serii dostarczonych produktów do laboratorium ) 8.5.2. Deklaracji zgodności CE dla wyrobów medycznych, przeznaczonych do diagnostyki In vitro dla każdego z produktów wymienionych w specyfikacji ( nie dotyczy grupy 3 ) 8.5.3. Zaświadczenie podmiotu uprawnionego do kontroli jakości, potwierdzającego iż Wykonawca spełnia określone wymogi jakościowe w zakresie świadczenia dostaw będących przedmiotem niniejszego zamówienia (certyfikat ISO) ( nie dotyczy grupy 3 ) 8.5.4. Dla każdego produktu karty charakterystyki substancji niebezpiecznych w języku polskim dla stosowanych podłoży. 8.5.5. Próbek oferowanych podłoży do badań mikrobiologicznych - dotyczy grup 1, 2. Próbki przedmiotu zamówienia muszą zostać złożone osobno w trwale zamkniętym opakowaniu. Na opakowaniu należy umieścić dokładny opis: Uniwersytecki Szpital Dziecięcy w Krakowie Ul. Wielicka 265, 30-663 Kraków Oferta w trybie przetargu nieograniczonego na dostawę podłoży transportowo-wzrostowych i odczynników do prowadzenia rutynowej diagnostyki mikrobiologicznej - 3 grupy - Grupa nr postępowania EZP-271-2/117/2015 NIE OTWIERAĆ PRZED: 2015-08-11 GODZ. 11:00 pokój 2H-06B</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b/>
          <w:bCs/>
          <w:sz w:val="24"/>
          <w:szCs w:val="24"/>
          <w:lang w:eastAsia="pl-PL"/>
        </w:rPr>
        <w:t>III.6) INNE DOKUMENTY</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sz w:val="24"/>
          <w:szCs w:val="24"/>
          <w:lang w:eastAsia="pl-PL"/>
        </w:rPr>
        <w:lastRenderedPageBreak/>
        <w:t>Inne dokumenty niewymienione w pkt III.4) albo w pkt III.5)</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sz w:val="24"/>
          <w:szCs w:val="24"/>
          <w:lang w:eastAsia="pl-PL"/>
        </w:rPr>
        <w:t xml:space="preserve">Na podstawie art. 44 ustawy Pzp, Wykonawcy zobowiązani są przedłożyć oświadczenie o spełnieniu warunków udziału w postępowaniu zgodnie z art. 22 ust. 1 ustawy Pzp, według wzoru stanowiącego załącznik do niniejszej SIWZ ( w przypadku wspólnego ubiegania się o udzielenie zamówienia przez dwóch lub więcej Wykonawców, oświadczenie może być złożone przez każdego z Wykonawców składających ofertę wspólną, jeżeli każdy z nich spełnia wszystkie warunki samodzielnie, albo może być złożone wspólnie przez wszystkich Wykonawców, to znaczy, że na oświadczeniu należy wypisać wszystkich Wykonawców i podpisują je wszyscy upełnomocnieni przedstawiciele Wykonawców lub podpisuje je upełnomocniony przez Wykonawców wspólnie ubiegających się o udzielenie zamówienia pełnomocnik). Zgodnie z art. 26 ust. 2 b, Wykonawca może polegać na wiedzy i doświadczeniu, potencjale technicznym, osobach zdolnych do wykonania zamówienia lub zdolnościach finansowych innych podmiotów, niezależnie od charakteru prawnego łączących go z nimi stosunków. W przypadku korzystania z zasobów innych podmiotów Wykonawca,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 złożenie w ofercie oświadczenia w formie pisemnej podpisanego przez osobę/osoby do tego umocowane prawnie). W przypadku, gdy złożone przez Wykonawców dokumenty zawierające dane w innych walutach niż określono to w treści SIWZ, Zamawiający jako kurs przeliczeniowy waluty przyjmie kurs NBP z dnia publikacji ogłoszenia. Tabele kursów walut dostępne są pod następującym adresem internetowym: http://www.nbp.pl/home.aspx?f=/Kursy/kursy.htm Ocena spełnienia warunków udziału w postępowaniu zostanie dokonana na zasadzie: spełnia/nie spełnia. Z treści złożonych dokumentów i oświadczeń musi wynikać jednoznacznie, iż postawione warunki Wykonawca spełnia W przypadku nie wykazania przez Wykonawców spełnienia warunków udziału w niniejszym postępowaniu, zostaną oni wykluczeni z postępowania na podstawie art. 24 ust. 2 pkt. 4 ustawy Pzp, z zastrzeżeniem art. 26 ust. 3 i 4 ustawy Pzp. Na podstawie art. 26 ust. 2a ustawy Pzp, Wykonawca na żądanie Zamawiającego i w zakresie przez niego wskazanym jest zobowiązany wykazać odpowiednio, nie później niż na dzień składania ofert, spełnienie warunków, o których mowa w art. 22 ust. 1 ustawy Pzp i brak podstaw do wykluczenia z powodu niespełnienia warunków, o których mowa w art. 24 ust. 1 ustawy Pzp. 8.2. Wykaz oświadczeń lub dokumentów, jakie mają dostarczyć wykonawcy w celu potwierdzenia spełniania warunków udziału w postępowaniu. 8.2.1. Oświadczenie Wykonawcy o spełnianiu warunków udziału w postępowaniu, o których mowa w art. 22 ust. 1 ustawy Pzp - wg załącznika nr 4 do siwz. 8.2.2. 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 opinie użytkowe minimum od 3 jednostek, które korzystają z w/w produktów dla potwierdzenia spełnienia warunków z pkt. 8.1.2. 8.3. OŚWIADCZENIA I DOKUMENTY, JAKIE MAJĄ DOSTARCZYĆ WYKONAWCY W CELU WYKAZANIA BRAKU PODSTAW DO ICH WYKLUCZENIA Z POSTĘPOWANIA O UDZIELENIE ZAMÓWIENIA W OKOLICZNOŚCIACH, O KTÓRYCH MOWA W ART. 24 UST. 1 USTAWY. 8.3.1. Oświadczenie o braku podstaw do wykluczenia - załącznik nr 4 do siwz. 8.3.2. Aktualny odpis z właściwego rejestru lub centralnej ewidencji i informacji o działalności gospodarczej, jeżeli odrębne przepisy </w:t>
      </w:r>
      <w:r w:rsidRPr="00945104">
        <w:rPr>
          <w:rFonts w:ascii="Times New Roman" w:eastAsia="Times New Roman" w:hAnsi="Times New Roman" w:cs="Times New Roman"/>
          <w:sz w:val="24"/>
          <w:szCs w:val="24"/>
          <w:lang w:eastAsia="pl-PL"/>
        </w:rPr>
        <w:lastRenderedPageBreak/>
        <w:t xml:space="preserve">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 8.3.3. Jeżeli Wykonawca ma siedzibę lub miejsce zamieszkania poza terytorium Rzeczypospolitej Polskiej, zamiast dokumentów, o których mowa w: 1) punkcie 8.3.2.- składa dokument lub dokumenty, wystawione w kraju, w którym ma siedzibę lub miejsce zamieszkania, potwierdzające odpowiednio, że: nie otwarto jego likwidacji ani nie ogłoszono upadłości. 8.3.4 Dokumenty, o których mowa w pkt. 8.3.2. powinny być wystawione nie wcześniej niż 6 miesięcy przed upływem terminu składania ofert. 8.3.5 Jeżeli w kraju pochodzenia osoby lub w kraju, w którym Wykonawca ma siedzibę lub miejsce zamieszkania, nie wydaje się dokumentów, o których mowa w pkt. 8.3.3,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 Przepis pkt. 8.3.4. stosuje się odpowiednio. 8.3.6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8.3.7. Dokumenty są składane w oryginale lub kopii poświadczonej za zgodność z oryginałem przez wykonawcę. W przypadku składanie elektronicznych dokumentów powinny być one opatrzone przez wykonawcę bezpiecznym podpisem elektronicznym weryfikowanym za pomocą ważnego kwalifikowanego certyfikatu. 8.3.8. W przypadku wykonawców wspólnie ubiegających się o udzielenie zamówienia oraz w przypadku podmiotów, o których mowa w §7 ust. 2 i 3 Rozporządzenia Prezesa Rady Ministrów z dnia 19.02.2013r. w sprawie rodzajów dokumentów, jakich może żądać zamawiający od wykonawcy, oraz form, w jakich te dokumenty mogą być składane, kopie dokumentów dotyczących odpowiednio wykonawcy lub tych podmiotów są poświadczane za zgodność z oryginałem przez wykonawcę lub te podmioty. 8.3.9. Zamawiający może żądać przedstawienia oryginału lub notarialnie potwierdzonej kopii dokumentu wyłącznie wtedy, gdy złożona kopia dokumentu jest nieczytelna lub budzi wątpliwości co do jej prawdziwości. 8.3.10. Dokumenty sporządzone w języku obcym są składane wraz z tłumaczeniem na język polski. Tłumaczenie nie jest wymagane, jeżeli zamawiający wyraził zgodę, o której mowa w art. 9 ust. 3 ustawy. 8.3.11. Wykonawcy zobowiązani są do przedstawienia dokumentów. Oświadczeń zawierających stwierdzenie zgodne z faktami i stanem prawnym istniejącym w chwili ich składania. 8.3.12. W przypadku złożenia nieprawdziwych informacji mających wpływ lub mogących mieć wpływ na wynik prowadzonego postępowania, Zamawiający wykluczy Wykonawcę z postępowania na podstawie art. 24 ust. 2 pkt. 3 ustawy Pzp. 8.4. WYKONAWCY WSPÓŁNIE UBIEGAJĄCY SIĘ O UDZIELENIE ZAMÓWIENIA 8.4.1. W przypadku wspólnego ubiegania się o udzielenie zamówienia przez dwóch lub więcej Wykonawców, w ofercie musi zostać złożone oświadczenie z art. 22 ust. 1 podpisane przez tych wykonawców, którzy spełniają postawione warunki. Jeżeli wykonawca A spełnia warunek art. 22 ust. 1 pkt. 1 i 2, a Wykonawca B spełnia warunek art. 22 ust. 1 pkt. 3 i 4, złożenia podpisów tych wykonawców pod jednym oświadczenie (propozycja - załącznik nr 4 ) będzie uznane jako odpowiadające warunkom SIWZ; oświadczenie z art. 24 ust. 1 w przypadku wspólnego ubiegania się o udzielenie zamówienia przez dwóch lub więcej Wykonawców, w ofercie musi zostać złożone przez każdego z wykonawców składających ofertę wspólną lub jedno, podpisane przez wszystkich wykonawców składających taką ofertę. Dokumenty potwierdzające spełnienie warunków udziału w postępowaniu dotyczące art. 24 ust. 1 musi </w:t>
      </w:r>
      <w:r w:rsidRPr="00945104">
        <w:rPr>
          <w:rFonts w:ascii="Times New Roman" w:eastAsia="Times New Roman" w:hAnsi="Times New Roman" w:cs="Times New Roman"/>
          <w:sz w:val="24"/>
          <w:szCs w:val="24"/>
          <w:lang w:eastAsia="pl-PL"/>
        </w:rPr>
        <w:lastRenderedPageBreak/>
        <w:t>złożyć w ofercie każdy z wykonawców Konsorcjum. W przypadku dokumentów potwierdzających spełnienie warunków udziału z art. 22 ust. 1 ustawy pzp wystarczy, że dokumenty potwierdzające spełnienie warunków złoży co najmniej jeden z jej uczestników oferty wspólnej lub gdy z dokumentów złożonych przez tych wykonawców łącznie będzie wynikać ich spełnienie. 4.4.2. Wykonawcy wspólnie ubiegający się o udzielenie niniejszego zamówienia (zwani dalej Konsorcjum) powinni spełniać warunki udziału w postępowaniu oraz złożyć dokumenty potwierdzające spełnianie tych warunków zgodnie z zapisami zawartymi w pkt.8 niniejszej SIWZ. Ponadto tacy Wykonawcy ustanawiają Pełnomocnika do reprezentowania ich w niniejszym postępowaniu albo do reprezentowania ich w postępowaniu i zawarcia umowy w sprawie zamówienia publicznego. Zaleca się ażeby Pełnomocnikiem był jeden z Wykonawców wspólnie ubiegających się o udzielenie zamówienia. 8.4.3 Pełnomocnictwo może być udzielone w szczególności: 1) łącznie przez wszystkich Wykonawców (jeden dokument) 2) oddzielnie przez każdego z nich (tyle dokumentów ile Wykonawców) 8.4.4 Wszelka korespondencja prowadzona będzie wyłącznie z pełnomocnikiem Konsorcjum 8.4.5 Wykonawcy wspólnie ubiegający się o niniejsze zamówienia, których oferta zostanie uznana za najkorzystniejszą, przed podpisaniem umowy o realizację zamówienia, są zobowiązani przedstawić Zamawiającemu stosowne porozumienie zawierające w swej treści następujące postanowienia: 1) wyszczególnienie Wykonawców wspólnie ubiegających się o udzielenie zamówienia publicznego 2) określenie celu gospodarczego, dla którego umowa została zawarta ( celem tym musi być zrealizowanie zamówienia), 3) oznaczenie czasu trwania Konsorcjum obejmującego okres realizacji przedmiotu zamówienia, w tym okres zgłaszania wad, 4) podział zadań pomiędzy poszczególnych Wykonawców należących do konsorcjum, 5) określenie lidera Konsorcjum, (powinien Nin być Pełnomocnik wskazany w ofercie Wykonawców wspólnie ubiegających się o udzielenie zamówienia 6) wykluczenie możliwości wypowiedzenia umowy Konsorcjum przez któregokolwiek z jego członków do czasu wykonania zamówienia, odpowiedzialność za realizację zamówienia, za niewykonanie lub nienależyte wykonanie zamówienia oraz za wniesienie zabezpieczenia należytego wykonania umowy, 7) zapis mówiący, że Wykonawcy występujący wspólnie ponoszą solidarną odpowiedzialność za realizację zamówienia, za niewykonanie lub nienależyte wykonanie zamówienia oraz za wniesienie zabezpieczenia należytego wykonania umowy, 8) ustanowienia Pełnomocnika do zawarcia umowy w sprawie zamówienia publicznego 8.4.6 Wszyscy Wykonawcy wspólnie ubiegający się o udzielenie zamówienia ponoszą solidarną odpowiedzialność za wykonanie umowy. 8.4.7 Nie dopuszcza się składania umowy przedwstępnej Konsorcjum lub umowy zawartej pod warunkiem zawieszającym. 8.4.8 W przypadku Konsorcjum do oferty musi być dołączony dokument ustanawiający pełnomocnika Konsorcjum do reprezentowania go w postępowaniu o udzielenia zamówienia publicznego albo reprezentowania w postępowaniu i zawarcia umowy w sprawie zamówienia publicznego w formie oryginału lub kopii poświadczonej za zgodność z oryginałem zgodnie z przepisami k.c. 13.15.5. Stosowne Pełnomocnictwo - w przypadku, gdy upoważnienie do podpisywania oferty nie wynika bezpośrednio ze złożonego w ofercie odpisu z właściwego rejestru</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sz w:val="24"/>
          <w:szCs w:val="24"/>
          <w:lang w:eastAsia="pl-PL"/>
        </w:rPr>
        <w:t>SEKCJA IV: PROCEDURA</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b/>
          <w:bCs/>
          <w:sz w:val="24"/>
          <w:szCs w:val="24"/>
          <w:lang w:eastAsia="pl-PL"/>
        </w:rPr>
        <w:t>IV.1) TRYB UDZIELENIA ZAMÓWIENIA</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b/>
          <w:bCs/>
          <w:sz w:val="24"/>
          <w:szCs w:val="24"/>
          <w:lang w:eastAsia="pl-PL"/>
        </w:rPr>
        <w:t>IV.1.1) Tryb udzielenia zamówienia:</w:t>
      </w:r>
      <w:r w:rsidRPr="00945104">
        <w:rPr>
          <w:rFonts w:ascii="Times New Roman" w:eastAsia="Times New Roman" w:hAnsi="Times New Roman" w:cs="Times New Roman"/>
          <w:sz w:val="24"/>
          <w:szCs w:val="24"/>
          <w:lang w:eastAsia="pl-PL"/>
        </w:rPr>
        <w:t xml:space="preserve"> przetarg nieograniczony.</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b/>
          <w:bCs/>
          <w:sz w:val="24"/>
          <w:szCs w:val="24"/>
          <w:lang w:eastAsia="pl-PL"/>
        </w:rPr>
        <w:t>IV.2) KRYTERIA OCENY OFERT</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b/>
          <w:bCs/>
          <w:sz w:val="24"/>
          <w:szCs w:val="24"/>
          <w:lang w:eastAsia="pl-PL"/>
        </w:rPr>
        <w:lastRenderedPageBreak/>
        <w:t xml:space="preserve">IV.2.1) Kryteria oceny ofert: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b/>
          <w:bCs/>
          <w:sz w:val="24"/>
          <w:szCs w:val="24"/>
          <w:lang w:eastAsia="pl-PL"/>
        </w:rPr>
        <w:t>IV.2.2)</w:t>
      </w:r>
      <w:r w:rsidRPr="00945104">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945104" w:rsidRPr="00945104" w:rsidTr="00945104">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945104" w:rsidRPr="00945104" w:rsidRDefault="00945104" w:rsidP="00945104">
            <w:pPr>
              <w:spacing w:after="0" w:line="240" w:lineRule="auto"/>
              <w:jc w:val="center"/>
              <w:rPr>
                <w:rFonts w:ascii="Times New Roman" w:eastAsia="Times New Roman" w:hAnsi="Times New Roman" w:cs="Times New Roman"/>
                <w:sz w:val="24"/>
                <w:szCs w:val="24"/>
                <w:lang w:eastAsia="pl-PL"/>
              </w:rPr>
            </w:pPr>
            <w:r w:rsidRPr="00945104">
              <w:rPr>
                <w:rFonts w:ascii="Times New Roman" w:eastAsia="Times New Roman" w:hAnsi="Times New Roman" w:cs="Times New Roman"/>
                <w:b/>
                <w:bCs/>
                <w:sz w:val="24"/>
                <w:szCs w:val="24"/>
                <w:lang w:eastAsia="pl-PL"/>
              </w:rPr>
              <w:t> </w:t>
            </w:r>
          </w:p>
        </w:tc>
        <w:tc>
          <w:tcPr>
            <w:tcW w:w="0" w:type="auto"/>
            <w:vAlign w:val="center"/>
            <w:hideMark/>
          </w:tcPr>
          <w:p w:rsidR="00945104" w:rsidRPr="00945104" w:rsidRDefault="00945104" w:rsidP="00945104">
            <w:pPr>
              <w:spacing w:after="0"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b/>
                <w:bCs/>
                <w:sz w:val="24"/>
                <w:szCs w:val="24"/>
                <w:lang w:eastAsia="pl-PL"/>
              </w:rPr>
              <w:t>przeprowadzona będzie aukcja elektroniczna,</w:t>
            </w:r>
            <w:r w:rsidRPr="00945104">
              <w:rPr>
                <w:rFonts w:ascii="Times New Roman" w:eastAsia="Times New Roman" w:hAnsi="Times New Roman" w:cs="Times New Roman"/>
                <w:sz w:val="24"/>
                <w:szCs w:val="24"/>
                <w:lang w:eastAsia="pl-PL"/>
              </w:rPr>
              <w:t xml:space="preserve"> adres strony, na której będzie prowadzona: </w:t>
            </w:r>
          </w:p>
        </w:tc>
      </w:tr>
    </w:tbl>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b/>
          <w:bCs/>
          <w:sz w:val="24"/>
          <w:szCs w:val="24"/>
          <w:lang w:eastAsia="pl-PL"/>
        </w:rPr>
        <w:t>IV.3) ZMIANA UMOWY</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b/>
          <w:bCs/>
          <w:sz w:val="24"/>
          <w:szCs w:val="24"/>
          <w:lang w:eastAsia="pl-PL"/>
        </w:rPr>
        <w:t>Dopuszczalne zmiany postanowień umowy oraz określenie warunków zmian</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sz w:val="24"/>
          <w:szCs w:val="24"/>
          <w:lang w:eastAsia="pl-PL"/>
        </w:rPr>
        <w:t>2. Strony zgodnie z art. 144 ustawy Prawo zamówień publicznych ustalają, że każda zmiana umowy może nastąpić wg niżej określonych zasad i warunków. a) nastąpiła zmiana danych podmiotów zawierających umowę (np. w wyniku przekształceń, przejęć, itp.); b) obniżenie ceny przedmiotu umowy przez Dostawcę może nastąpić w każdym czasie i nie wymaga zgody Kupującego ani sporządzenia Aneksu do umowy; c) opisanym w § 1 umowy d) w przypadku zmiany nazwy produktu, numeru katalogowego, nazwy producenta - przy niezmienionym produkcie; e) w przypadku zmiany sposobu konfekcjonowania (wielkości opakowania) - nastąpi przeliczenie ilości na odpowiednią ilość opakowań albo ilości sztuk w opakowaniu. f) nastąpił brak produktów na rynku przyczyn niezależnych od Dostawcy (np. wycofanie z rynku, zaprzestanie produkcji) - istnieje możliwość zastąpienia produktem o tym samym zastosowaniu, produktu równoważnego, ale przy cenie nie wyższej niż w umowie lub wypowiedzenia umowy w zakresie spornego produktu za porozumieniem stron, bez konieczności ponoszenia kary przez żadną ze stron umowy. 3. Wniosek o dokonanie zmiany umowy należy przedłożyć na piśmie a okoliczności mogące stanowić podstawę zmiany umowy powinny być uzasadnione, i udokumentowane przez Sprzedającego. Zmiany nie mogą skutkować wzrostem cen netto przedmiotu umowy. 4. Sprzedający niezwłocznie powiadomi Kupującego o podstawie oraz okolicznościach braku poszczególnych pozycji asortymentu w formie pisemnej (drogą pocztową lub faksem. 5. W przypadku wyczerpania danego asortymentu o którym mowa w załączniku do umowy, umowa ulega rozwiązaniu w tym zakresie. 6. W przypadku nie wyczerpania danego asortymentu strony dopuszczają możliwość przedłużenia umowy przy zachowaniu przez ten okres niezmienności cen określonych w załączniku do niniejszej umowy. 7. W każdym z powyższych przypadków zmiana umowy wymaga zgody obu stron, wyrażonej na piśmie pod rygorem nieważności. 8. Kupujący może odstąpić od umowy na podstawie art. 145 ustawy prawo zamówień publicznych.</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b/>
          <w:bCs/>
          <w:sz w:val="24"/>
          <w:szCs w:val="24"/>
          <w:lang w:eastAsia="pl-PL"/>
        </w:rPr>
        <w:t>IV.4) INFORMACJE ADMINISTRACYJNE</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b/>
          <w:bCs/>
          <w:sz w:val="24"/>
          <w:szCs w:val="24"/>
          <w:lang w:eastAsia="pl-PL"/>
        </w:rPr>
        <w:t>IV.4.1)</w:t>
      </w:r>
      <w:r w:rsidRPr="00945104">
        <w:rPr>
          <w:rFonts w:ascii="Times New Roman" w:eastAsia="Times New Roman" w:hAnsi="Times New Roman" w:cs="Times New Roman"/>
          <w:sz w:val="24"/>
          <w:szCs w:val="24"/>
          <w:lang w:eastAsia="pl-PL"/>
        </w:rPr>
        <w:t> </w:t>
      </w:r>
      <w:r w:rsidRPr="00945104">
        <w:rPr>
          <w:rFonts w:ascii="Times New Roman" w:eastAsia="Times New Roman" w:hAnsi="Times New Roman" w:cs="Times New Roman"/>
          <w:b/>
          <w:bCs/>
          <w:sz w:val="24"/>
          <w:szCs w:val="24"/>
          <w:lang w:eastAsia="pl-PL"/>
        </w:rPr>
        <w:t>Adres strony internetowej, na której jest dostępna specyfikacja istotnych warunków zamówienia:</w:t>
      </w:r>
      <w:r w:rsidRPr="00945104">
        <w:rPr>
          <w:rFonts w:ascii="Times New Roman" w:eastAsia="Times New Roman" w:hAnsi="Times New Roman" w:cs="Times New Roman"/>
          <w:sz w:val="24"/>
          <w:szCs w:val="24"/>
          <w:lang w:eastAsia="pl-PL"/>
        </w:rPr>
        <w:t xml:space="preserve"> bip.usdk.pl</w:t>
      </w:r>
      <w:r w:rsidRPr="00945104">
        <w:rPr>
          <w:rFonts w:ascii="Times New Roman" w:eastAsia="Times New Roman" w:hAnsi="Times New Roman" w:cs="Times New Roman"/>
          <w:sz w:val="24"/>
          <w:szCs w:val="24"/>
          <w:lang w:eastAsia="pl-PL"/>
        </w:rPr>
        <w:br/>
      </w:r>
      <w:r w:rsidRPr="00945104">
        <w:rPr>
          <w:rFonts w:ascii="Times New Roman" w:eastAsia="Times New Roman" w:hAnsi="Times New Roman" w:cs="Times New Roman"/>
          <w:b/>
          <w:bCs/>
          <w:sz w:val="24"/>
          <w:szCs w:val="24"/>
          <w:lang w:eastAsia="pl-PL"/>
        </w:rPr>
        <w:t>Specyfikację istotnych warunków zamówienia można uzyskać pod adresem:</w:t>
      </w:r>
      <w:r w:rsidRPr="00945104">
        <w:rPr>
          <w:rFonts w:ascii="Times New Roman" w:eastAsia="Times New Roman" w:hAnsi="Times New Roman" w:cs="Times New Roman"/>
          <w:sz w:val="24"/>
          <w:szCs w:val="24"/>
          <w:lang w:eastAsia="pl-PL"/>
        </w:rPr>
        <w:t xml:space="preserve"> j.w..</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b/>
          <w:bCs/>
          <w:sz w:val="24"/>
          <w:szCs w:val="24"/>
          <w:lang w:eastAsia="pl-PL"/>
        </w:rPr>
        <w:t>IV.4.4) Termin składania wniosków o dopuszczenie do udziału w postępowaniu lub ofert:</w:t>
      </w:r>
      <w:r w:rsidRPr="00945104">
        <w:rPr>
          <w:rFonts w:ascii="Times New Roman" w:eastAsia="Times New Roman" w:hAnsi="Times New Roman" w:cs="Times New Roman"/>
          <w:sz w:val="24"/>
          <w:szCs w:val="24"/>
          <w:lang w:eastAsia="pl-PL"/>
        </w:rPr>
        <w:t xml:space="preserve"> 11.08.2015 godzina 10:45, miejsce: Siedziba Zamawiającego pok. 2H-06B.</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b/>
          <w:bCs/>
          <w:sz w:val="24"/>
          <w:szCs w:val="24"/>
          <w:lang w:eastAsia="pl-PL"/>
        </w:rPr>
        <w:lastRenderedPageBreak/>
        <w:t>IV.4.5) Termin związania ofertą:</w:t>
      </w:r>
      <w:r w:rsidRPr="00945104">
        <w:rPr>
          <w:rFonts w:ascii="Times New Roman" w:eastAsia="Times New Roman" w:hAnsi="Times New Roman" w:cs="Times New Roman"/>
          <w:sz w:val="24"/>
          <w:szCs w:val="24"/>
          <w:lang w:eastAsia="pl-PL"/>
        </w:rPr>
        <w:t xml:space="preserve"> okres w dniach: 30 (od ostatecznego terminu składania ofert).</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945104">
        <w:rPr>
          <w:rFonts w:ascii="Times New Roman" w:eastAsia="Times New Roman" w:hAnsi="Times New Roman" w:cs="Times New Roman"/>
          <w:sz w:val="24"/>
          <w:szCs w:val="24"/>
          <w:lang w:eastAsia="pl-PL"/>
        </w:rPr>
        <w:t>nie</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sz w:val="24"/>
          <w:szCs w:val="24"/>
          <w:lang w:eastAsia="pl-PL"/>
        </w:rPr>
        <w:t>ZAŁĄCZNIK I - INFORMACJE DOTYCZĄCE OFERT CZĘŚCIOWYCH</w:t>
      </w: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b/>
          <w:bCs/>
          <w:sz w:val="24"/>
          <w:szCs w:val="24"/>
          <w:lang w:eastAsia="pl-PL"/>
        </w:rPr>
        <w:t>CZĘŚĆ Nr:</w:t>
      </w:r>
      <w:r w:rsidRPr="00945104">
        <w:rPr>
          <w:rFonts w:ascii="Times New Roman" w:eastAsia="Times New Roman" w:hAnsi="Times New Roman" w:cs="Times New Roman"/>
          <w:sz w:val="24"/>
          <w:szCs w:val="24"/>
          <w:lang w:eastAsia="pl-PL"/>
        </w:rPr>
        <w:t xml:space="preserve"> 1 </w:t>
      </w:r>
      <w:r w:rsidRPr="00945104">
        <w:rPr>
          <w:rFonts w:ascii="Times New Roman" w:eastAsia="Times New Roman" w:hAnsi="Times New Roman" w:cs="Times New Roman"/>
          <w:b/>
          <w:bCs/>
          <w:sz w:val="24"/>
          <w:szCs w:val="24"/>
          <w:lang w:eastAsia="pl-PL"/>
        </w:rPr>
        <w:t>NAZWA:</w:t>
      </w:r>
      <w:r w:rsidRPr="00945104">
        <w:rPr>
          <w:rFonts w:ascii="Times New Roman" w:eastAsia="Times New Roman" w:hAnsi="Times New Roman" w:cs="Times New Roman"/>
          <w:sz w:val="24"/>
          <w:szCs w:val="24"/>
          <w:lang w:eastAsia="pl-PL"/>
        </w:rPr>
        <w:t xml:space="preserve"> Grupa 1.</w:t>
      </w:r>
    </w:p>
    <w:p w:rsidR="00945104" w:rsidRPr="00945104" w:rsidRDefault="00945104" w:rsidP="00945104">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b/>
          <w:bCs/>
          <w:sz w:val="24"/>
          <w:szCs w:val="24"/>
          <w:lang w:eastAsia="pl-PL"/>
        </w:rPr>
        <w:t>1) Krótki opis ze wskazaniem wielkości lub zakresu zamówienia:</w:t>
      </w:r>
      <w:r w:rsidRPr="00945104">
        <w:rPr>
          <w:rFonts w:ascii="Times New Roman" w:eastAsia="Times New Roman" w:hAnsi="Times New Roman" w:cs="Times New Roman"/>
          <w:sz w:val="24"/>
          <w:szCs w:val="24"/>
          <w:lang w:eastAsia="pl-PL"/>
        </w:rPr>
        <w:t xml:space="preserve"> Określona w załączniku nr 3/1 do SIWZ.</w:t>
      </w:r>
    </w:p>
    <w:p w:rsidR="00945104" w:rsidRPr="00945104" w:rsidRDefault="00945104" w:rsidP="00945104">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b/>
          <w:bCs/>
          <w:sz w:val="24"/>
          <w:szCs w:val="24"/>
          <w:lang w:eastAsia="pl-PL"/>
        </w:rPr>
        <w:t>2) Wspólny Słownik Zamówień (CPV):</w:t>
      </w:r>
      <w:r w:rsidRPr="00945104">
        <w:rPr>
          <w:rFonts w:ascii="Times New Roman" w:eastAsia="Times New Roman" w:hAnsi="Times New Roman" w:cs="Times New Roman"/>
          <w:sz w:val="24"/>
          <w:szCs w:val="24"/>
          <w:lang w:eastAsia="pl-PL"/>
        </w:rPr>
        <w:t xml:space="preserve"> 33.14.16.25-7.</w:t>
      </w:r>
    </w:p>
    <w:p w:rsidR="00945104" w:rsidRPr="00945104" w:rsidRDefault="00945104" w:rsidP="00945104">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b/>
          <w:bCs/>
          <w:sz w:val="24"/>
          <w:szCs w:val="24"/>
          <w:lang w:eastAsia="pl-PL"/>
        </w:rPr>
        <w:t>3) Czas trwania lub termin wykonania:</w:t>
      </w:r>
      <w:r w:rsidRPr="00945104">
        <w:rPr>
          <w:rFonts w:ascii="Times New Roman" w:eastAsia="Times New Roman" w:hAnsi="Times New Roman" w:cs="Times New Roman"/>
          <w:sz w:val="24"/>
          <w:szCs w:val="24"/>
          <w:lang w:eastAsia="pl-PL"/>
        </w:rPr>
        <w:t xml:space="preserve"> Okres w miesiącach: 12.</w:t>
      </w:r>
    </w:p>
    <w:p w:rsidR="00945104" w:rsidRPr="00945104" w:rsidRDefault="00945104" w:rsidP="00945104">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b/>
          <w:bCs/>
          <w:sz w:val="24"/>
          <w:szCs w:val="24"/>
          <w:lang w:eastAsia="pl-PL"/>
        </w:rPr>
        <w:t xml:space="preserve">4) Kryteria oceny ofert: </w:t>
      </w:r>
      <w:r w:rsidRPr="00945104">
        <w:rPr>
          <w:rFonts w:ascii="Times New Roman" w:eastAsia="Times New Roman" w:hAnsi="Times New Roman" w:cs="Times New Roman"/>
          <w:sz w:val="24"/>
          <w:szCs w:val="24"/>
          <w:lang w:eastAsia="pl-PL"/>
        </w:rPr>
        <w:t>cena oraz inne kryteria związane z przedmiotem zamówienia:</w:t>
      </w:r>
    </w:p>
    <w:p w:rsidR="00945104" w:rsidRPr="00945104" w:rsidRDefault="00945104" w:rsidP="00945104">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sz w:val="24"/>
          <w:szCs w:val="24"/>
          <w:lang w:eastAsia="pl-PL"/>
        </w:rPr>
        <w:t>1. Cena - 60</w:t>
      </w:r>
    </w:p>
    <w:p w:rsidR="00945104" w:rsidRPr="00945104" w:rsidRDefault="00945104" w:rsidP="00945104">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sz w:val="24"/>
          <w:szCs w:val="24"/>
          <w:lang w:eastAsia="pl-PL"/>
        </w:rPr>
        <w:t>2. ocena walorów użytkowych - 40</w:t>
      </w:r>
    </w:p>
    <w:p w:rsidR="00945104" w:rsidRPr="00945104" w:rsidRDefault="00945104" w:rsidP="00945104">
      <w:pPr>
        <w:spacing w:after="0" w:line="240" w:lineRule="auto"/>
        <w:rPr>
          <w:rFonts w:ascii="Times New Roman" w:eastAsia="Times New Roman" w:hAnsi="Times New Roman" w:cs="Times New Roman"/>
          <w:sz w:val="24"/>
          <w:szCs w:val="24"/>
          <w:lang w:eastAsia="pl-PL"/>
        </w:rPr>
      </w:pP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b/>
          <w:bCs/>
          <w:sz w:val="24"/>
          <w:szCs w:val="24"/>
          <w:lang w:eastAsia="pl-PL"/>
        </w:rPr>
        <w:t>CZĘŚĆ Nr:</w:t>
      </w:r>
      <w:r w:rsidRPr="00945104">
        <w:rPr>
          <w:rFonts w:ascii="Times New Roman" w:eastAsia="Times New Roman" w:hAnsi="Times New Roman" w:cs="Times New Roman"/>
          <w:sz w:val="24"/>
          <w:szCs w:val="24"/>
          <w:lang w:eastAsia="pl-PL"/>
        </w:rPr>
        <w:t xml:space="preserve"> 2 </w:t>
      </w:r>
      <w:r w:rsidRPr="00945104">
        <w:rPr>
          <w:rFonts w:ascii="Times New Roman" w:eastAsia="Times New Roman" w:hAnsi="Times New Roman" w:cs="Times New Roman"/>
          <w:b/>
          <w:bCs/>
          <w:sz w:val="24"/>
          <w:szCs w:val="24"/>
          <w:lang w:eastAsia="pl-PL"/>
        </w:rPr>
        <w:t>NAZWA:</w:t>
      </w:r>
      <w:r w:rsidRPr="00945104">
        <w:rPr>
          <w:rFonts w:ascii="Times New Roman" w:eastAsia="Times New Roman" w:hAnsi="Times New Roman" w:cs="Times New Roman"/>
          <w:sz w:val="24"/>
          <w:szCs w:val="24"/>
          <w:lang w:eastAsia="pl-PL"/>
        </w:rPr>
        <w:t xml:space="preserve"> Grupa 2.</w:t>
      </w:r>
    </w:p>
    <w:p w:rsidR="00945104" w:rsidRPr="00945104" w:rsidRDefault="00945104" w:rsidP="00945104">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b/>
          <w:bCs/>
          <w:sz w:val="24"/>
          <w:szCs w:val="24"/>
          <w:lang w:eastAsia="pl-PL"/>
        </w:rPr>
        <w:t>1) Krótki opis ze wskazaniem wielkości lub zakresu zamówienia:</w:t>
      </w:r>
      <w:r w:rsidRPr="00945104">
        <w:rPr>
          <w:rFonts w:ascii="Times New Roman" w:eastAsia="Times New Roman" w:hAnsi="Times New Roman" w:cs="Times New Roman"/>
          <w:sz w:val="24"/>
          <w:szCs w:val="24"/>
          <w:lang w:eastAsia="pl-PL"/>
        </w:rPr>
        <w:t xml:space="preserve"> określona w załączniku nr 3/2 do SIWZ.</w:t>
      </w:r>
    </w:p>
    <w:p w:rsidR="00945104" w:rsidRPr="00945104" w:rsidRDefault="00945104" w:rsidP="00945104">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b/>
          <w:bCs/>
          <w:sz w:val="24"/>
          <w:szCs w:val="24"/>
          <w:lang w:eastAsia="pl-PL"/>
        </w:rPr>
        <w:t>2) Wspólny Słownik Zamówień (CPV):</w:t>
      </w:r>
      <w:r w:rsidRPr="00945104">
        <w:rPr>
          <w:rFonts w:ascii="Times New Roman" w:eastAsia="Times New Roman" w:hAnsi="Times New Roman" w:cs="Times New Roman"/>
          <w:sz w:val="24"/>
          <w:szCs w:val="24"/>
          <w:lang w:eastAsia="pl-PL"/>
        </w:rPr>
        <w:t xml:space="preserve"> 33.14.16.25-7.</w:t>
      </w:r>
    </w:p>
    <w:p w:rsidR="00945104" w:rsidRPr="00945104" w:rsidRDefault="00945104" w:rsidP="00945104">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b/>
          <w:bCs/>
          <w:sz w:val="24"/>
          <w:szCs w:val="24"/>
          <w:lang w:eastAsia="pl-PL"/>
        </w:rPr>
        <w:t>3) Czas trwania lub termin wykonania:</w:t>
      </w:r>
      <w:r w:rsidRPr="00945104">
        <w:rPr>
          <w:rFonts w:ascii="Times New Roman" w:eastAsia="Times New Roman" w:hAnsi="Times New Roman" w:cs="Times New Roman"/>
          <w:sz w:val="24"/>
          <w:szCs w:val="24"/>
          <w:lang w:eastAsia="pl-PL"/>
        </w:rPr>
        <w:t xml:space="preserve"> Okres w miesiącach: 12.</w:t>
      </w:r>
    </w:p>
    <w:p w:rsidR="00945104" w:rsidRPr="00945104" w:rsidRDefault="00945104" w:rsidP="00945104">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b/>
          <w:bCs/>
          <w:sz w:val="24"/>
          <w:szCs w:val="24"/>
          <w:lang w:eastAsia="pl-PL"/>
        </w:rPr>
        <w:t xml:space="preserve">4) Kryteria oceny ofert: </w:t>
      </w:r>
      <w:r w:rsidRPr="00945104">
        <w:rPr>
          <w:rFonts w:ascii="Times New Roman" w:eastAsia="Times New Roman" w:hAnsi="Times New Roman" w:cs="Times New Roman"/>
          <w:sz w:val="24"/>
          <w:szCs w:val="24"/>
          <w:lang w:eastAsia="pl-PL"/>
        </w:rPr>
        <w:t>cena oraz inne kryteria związane z przedmiotem zamówienia:</w:t>
      </w:r>
    </w:p>
    <w:p w:rsidR="00945104" w:rsidRPr="00945104" w:rsidRDefault="00945104" w:rsidP="00945104">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sz w:val="24"/>
          <w:szCs w:val="24"/>
          <w:lang w:eastAsia="pl-PL"/>
        </w:rPr>
        <w:t>1. Cena - 60</w:t>
      </w:r>
    </w:p>
    <w:p w:rsidR="00945104" w:rsidRPr="00945104" w:rsidRDefault="00945104" w:rsidP="00945104">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sz w:val="24"/>
          <w:szCs w:val="24"/>
          <w:lang w:eastAsia="pl-PL"/>
        </w:rPr>
        <w:t>2. ocena walorów użytkowych - 40</w:t>
      </w:r>
    </w:p>
    <w:p w:rsidR="00945104" w:rsidRPr="00945104" w:rsidRDefault="00945104" w:rsidP="00945104">
      <w:pPr>
        <w:spacing w:after="0" w:line="240" w:lineRule="auto"/>
        <w:rPr>
          <w:rFonts w:ascii="Times New Roman" w:eastAsia="Times New Roman" w:hAnsi="Times New Roman" w:cs="Times New Roman"/>
          <w:sz w:val="24"/>
          <w:szCs w:val="24"/>
          <w:lang w:eastAsia="pl-PL"/>
        </w:rPr>
      </w:pPr>
    </w:p>
    <w:p w:rsidR="00945104" w:rsidRPr="00945104" w:rsidRDefault="00945104" w:rsidP="00945104">
      <w:p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b/>
          <w:bCs/>
          <w:sz w:val="24"/>
          <w:szCs w:val="24"/>
          <w:lang w:eastAsia="pl-PL"/>
        </w:rPr>
        <w:t>CZĘŚĆ Nr:</w:t>
      </w:r>
      <w:r w:rsidRPr="00945104">
        <w:rPr>
          <w:rFonts w:ascii="Times New Roman" w:eastAsia="Times New Roman" w:hAnsi="Times New Roman" w:cs="Times New Roman"/>
          <w:sz w:val="24"/>
          <w:szCs w:val="24"/>
          <w:lang w:eastAsia="pl-PL"/>
        </w:rPr>
        <w:t xml:space="preserve"> 3 </w:t>
      </w:r>
      <w:r w:rsidRPr="00945104">
        <w:rPr>
          <w:rFonts w:ascii="Times New Roman" w:eastAsia="Times New Roman" w:hAnsi="Times New Roman" w:cs="Times New Roman"/>
          <w:b/>
          <w:bCs/>
          <w:sz w:val="24"/>
          <w:szCs w:val="24"/>
          <w:lang w:eastAsia="pl-PL"/>
        </w:rPr>
        <w:t>NAZWA:</w:t>
      </w:r>
      <w:r w:rsidRPr="00945104">
        <w:rPr>
          <w:rFonts w:ascii="Times New Roman" w:eastAsia="Times New Roman" w:hAnsi="Times New Roman" w:cs="Times New Roman"/>
          <w:sz w:val="24"/>
          <w:szCs w:val="24"/>
          <w:lang w:eastAsia="pl-PL"/>
        </w:rPr>
        <w:t xml:space="preserve"> Grupa 3.</w:t>
      </w:r>
    </w:p>
    <w:p w:rsidR="00945104" w:rsidRPr="00945104" w:rsidRDefault="00945104" w:rsidP="00945104">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b/>
          <w:bCs/>
          <w:sz w:val="24"/>
          <w:szCs w:val="24"/>
          <w:lang w:eastAsia="pl-PL"/>
        </w:rPr>
        <w:t>1) Krótki opis ze wskazaniem wielkości lub zakresu zamówienia:</w:t>
      </w:r>
      <w:r w:rsidRPr="00945104">
        <w:rPr>
          <w:rFonts w:ascii="Times New Roman" w:eastAsia="Times New Roman" w:hAnsi="Times New Roman" w:cs="Times New Roman"/>
          <w:sz w:val="24"/>
          <w:szCs w:val="24"/>
          <w:lang w:eastAsia="pl-PL"/>
        </w:rPr>
        <w:t xml:space="preserve"> określona w załączniku nr 3/3 do SIWZ.</w:t>
      </w:r>
    </w:p>
    <w:p w:rsidR="00945104" w:rsidRPr="00945104" w:rsidRDefault="00945104" w:rsidP="00945104">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b/>
          <w:bCs/>
          <w:sz w:val="24"/>
          <w:szCs w:val="24"/>
          <w:lang w:eastAsia="pl-PL"/>
        </w:rPr>
        <w:t>2) Wspólny Słownik Zamówień (CPV):</w:t>
      </w:r>
      <w:r w:rsidRPr="00945104">
        <w:rPr>
          <w:rFonts w:ascii="Times New Roman" w:eastAsia="Times New Roman" w:hAnsi="Times New Roman" w:cs="Times New Roman"/>
          <w:sz w:val="24"/>
          <w:szCs w:val="24"/>
          <w:lang w:eastAsia="pl-PL"/>
        </w:rPr>
        <w:t xml:space="preserve"> 33.14.16.25-7.</w:t>
      </w:r>
    </w:p>
    <w:p w:rsidR="00945104" w:rsidRPr="00945104" w:rsidRDefault="00945104" w:rsidP="00945104">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b/>
          <w:bCs/>
          <w:sz w:val="24"/>
          <w:szCs w:val="24"/>
          <w:lang w:eastAsia="pl-PL"/>
        </w:rPr>
        <w:t>3) Czas trwania lub termin wykonania:</w:t>
      </w:r>
      <w:r w:rsidRPr="00945104">
        <w:rPr>
          <w:rFonts w:ascii="Times New Roman" w:eastAsia="Times New Roman" w:hAnsi="Times New Roman" w:cs="Times New Roman"/>
          <w:sz w:val="24"/>
          <w:szCs w:val="24"/>
          <w:lang w:eastAsia="pl-PL"/>
        </w:rPr>
        <w:t xml:space="preserve"> Okres w miesiącach: 12.</w:t>
      </w:r>
    </w:p>
    <w:p w:rsidR="00945104" w:rsidRPr="00945104" w:rsidRDefault="00945104" w:rsidP="00945104">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b/>
          <w:bCs/>
          <w:sz w:val="24"/>
          <w:szCs w:val="24"/>
          <w:lang w:eastAsia="pl-PL"/>
        </w:rPr>
        <w:t xml:space="preserve">4) Kryteria oceny ofert: </w:t>
      </w:r>
      <w:r w:rsidRPr="00945104">
        <w:rPr>
          <w:rFonts w:ascii="Times New Roman" w:eastAsia="Times New Roman" w:hAnsi="Times New Roman" w:cs="Times New Roman"/>
          <w:sz w:val="24"/>
          <w:szCs w:val="24"/>
          <w:lang w:eastAsia="pl-PL"/>
        </w:rPr>
        <w:t>cena oraz inne kryteria związane z przedmiotem zamówienia:</w:t>
      </w:r>
    </w:p>
    <w:p w:rsidR="00945104" w:rsidRPr="00945104" w:rsidRDefault="00945104" w:rsidP="00945104">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sz w:val="24"/>
          <w:szCs w:val="24"/>
          <w:lang w:eastAsia="pl-PL"/>
        </w:rPr>
        <w:t>1. Cena - 98</w:t>
      </w:r>
    </w:p>
    <w:p w:rsidR="00945104" w:rsidRPr="00945104" w:rsidRDefault="00945104" w:rsidP="00945104">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945104">
        <w:rPr>
          <w:rFonts w:ascii="Times New Roman" w:eastAsia="Times New Roman" w:hAnsi="Times New Roman" w:cs="Times New Roman"/>
          <w:sz w:val="24"/>
          <w:szCs w:val="24"/>
          <w:lang w:eastAsia="pl-PL"/>
        </w:rPr>
        <w:t>2. okres niezmienności cen - 2</w:t>
      </w:r>
    </w:p>
    <w:p w:rsidR="00945104" w:rsidRPr="00945104" w:rsidRDefault="00945104" w:rsidP="00945104">
      <w:pPr>
        <w:spacing w:after="0" w:line="240" w:lineRule="auto"/>
        <w:rPr>
          <w:rFonts w:ascii="Times New Roman" w:eastAsia="Times New Roman" w:hAnsi="Times New Roman" w:cs="Times New Roman"/>
          <w:sz w:val="24"/>
          <w:szCs w:val="24"/>
          <w:lang w:eastAsia="pl-PL"/>
        </w:rPr>
      </w:pPr>
    </w:p>
    <w:p w:rsidR="00945104" w:rsidRPr="00945104" w:rsidRDefault="00945104" w:rsidP="00945104">
      <w:pPr>
        <w:spacing w:after="0" w:line="240" w:lineRule="auto"/>
        <w:rPr>
          <w:rFonts w:ascii="Times New Roman" w:eastAsia="Times New Roman" w:hAnsi="Times New Roman" w:cs="Times New Roman"/>
          <w:sz w:val="24"/>
          <w:szCs w:val="24"/>
          <w:lang w:eastAsia="pl-PL"/>
        </w:rPr>
      </w:pPr>
    </w:p>
    <w:p w:rsidR="006C63EE" w:rsidRDefault="006C63EE">
      <w:bookmarkStart w:id="0" w:name="_GoBack"/>
      <w:bookmarkEnd w:id="0"/>
    </w:p>
    <w:sectPr w:rsidR="006C6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3340"/>
    <w:multiLevelType w:val="multilevel"/>
    <w:tmpl w:val="C7C80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D2128D"/>
    <w:multiLevelType w:val="multilevel"/>
    <w:tmpl w:val="B470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1F6576"/>
    <w:multiLevelType w:val="multilevel"/>
    <w:tmpl w:val="3B7C7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D92156"/>
    <w:multiLevelType w:val="multilevel"/>
    <w:tmpl w:val="0C706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0C1081"/>
    <w:multiLevelType w:val="multilevel"/>
    <w:tmpl w:val="ACD6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5569E"/>
    <w:multiLevelType w:val="multilevel"/>
    <w:tmpl w:val="4E5A6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D839D3"/>
    <w:multiLevelType w:val="multilevel"/>
    <w:tmpl w:val="17EC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3129A3"/>
    <w:multiLevelType w:val="multilevel"/>
    <w:tmpl w:val="0B12E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052E08"/>
    <w:multiLevelType w:val="multilevel"/>
    <w:tmpl w:val="27569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8567B6"/>
    <w:multiLevelType w:val="multilevel"/>
    <w:tmpl w:val="067E7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592EC0"/>
    <w:multiLevelType w:val="multilevel"/>
    <w:tmpl w:val="4D563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9"/>
  </w:num>
  <w:num w:numId="4">
    <w:abstractNumId w:val="3"/>
  </w:num>
  <w:num w:numId="5">
    <w:abstractNumId w:val="0"/>
  </w:num>
  <w:num w:numId="6">
    <w:abstractNumId w:val="1"/>
  </w:num>
  <w:num w:numId="7">
    <w:abstractNumId w:val="7"/>
  </w:num>
  <w:num w:numId="8">
    <w:abstractNumId w:val="6"/>
  </w:num>
  <w:num w:numId="9">
    <w:abstractNumId w:val="8"/>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04"/>
    <w:rsid w:val="006C63EE"/>
    <w:rsid w:val="009451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F14C3-E4F4-4BA8-8F07-1FA554BBF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945104"/>
  </w:style>
  <w:style w:type="character" w:styleId="Hipercze">
    <w:name w:val="Hyperlink"/>
    <w:basedOn w:val="Domylnaczcionkaakapitu"/>
    <w:uiPriority w:val="99"/>
    <w:semiHidden/>
    <w:unhideWhenUsed/>
    <w:rsid w:val="00945104"/>
    <w:rPr>
      <w:color w:val="0000FF"/>
      <w:u w:val="single"/>
    </w:rPr>
  </w:style>
  <w:style w:type="paragraph" w:styleId="NormalnyWeb">
    <w:name w:val="Normal (Web)"/>
    <w:basedOn w:val="Normalny"/>
    <w:uiPriority w:val="99"/>
    <w:unhideWhenUsed/>
    <w:rsid w:val="0094510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94510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94510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94510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94510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378557">
      <w:bodyDiv w:val="1"/>
      <w:marLeft w:val="0"/>
      <w:marRight w:val="0"/>
      <w:marTop w:val="0"/>
      <w:marBottom w:val="0"/>
      <w:divBdr>
        <w:top w:val="none" w:sz="0" w:space="0" w:color="auto"/>
        <w:left w:val="none" w:sz="0" w:space="0" w:color="auto"/>
        <w:bottom w:val="none" w:sz="0" w:space="0" w:color="auto"/>
        <w:right w:val="none" w:sz="0" w:space="0" w:color="auto"/>
      </w:divBdr>
      <w:divsChild>
        <w:div w:id="57844588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p.usd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3526</Words>
  <Characters>21158</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Gągol</dc:creator>
  <cp:keywords/>
  <dc:description/>
  <cp:lastModifiedBy>Maria Gągol</cp:lastModifiedBy>
  <cp:revision>1</cp:revision>
  <dcterms:created xsi:type="dcterms:W3CDTF">2015-08-03T11:46:00Z</dcterms:created>
  <dcterms:modified xsi:type="dcterms:W3CDTF">2015-08-03T11:50:00Z</dcterms:modified>
</cp:coreProperties>
</file>