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10" w:rsidRDefault="00F71110" w:rsidP="00F71110">
      <w:pPr>
        <w:pStyle w:val="Tekstpodstawowy"/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1 do SIWZ</w:t>
      </w:r>
    </w:p>
    <w:p w:rsidR="00F71110" w:rsidRDefault="00F71110" w:rsidP="00F71110">
      <w:pPr>
        <w:pStyle w:val="Nagwek5"/>
        <w:spacing w:before="0" w:after="0" w:line="276" w:lineRule="auto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ISTOTNE POSTANOWIENIA UMOWY</w:t>
      </w:r>
    </w:p>
    <w:p w:rsidR="00F71110" w:rsidRDefault="00F71110" w:rsidP="00F71110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</w:t>
      </w:r>
    </w:p>
    <w:p w:rsidR="00F71110" w:rsidRDefault="00F71110" w:rsidP="00F71110">
      <w:pPr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Przedmiotem umowy jest </w:t>
      </w:r>
      <w:r>
        <w:rPr>
          <w:b/>
          <w:sz w:val="18"/>
          <w:szCs w:val="18"/>
        </w:rPr>
        <w:t>dostawa artykułów</w:t>
      </w:r>
      <w:r>
        <w:rPr>
          <w:b/>
          <w:snapToGrid w:val="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piekarniczych  </w:t>
      </w:r>
      <w:r>
        <w:rPr>
          <w:sz w:val="18"/>
          <w:szCs w:val="18"/>
        </w:rPr>
        <w:t>zgodnie z ofertą z dnia ........................r. która stanowi nieodłączną część umowy.</w:t>
      </w:r>
    </w:p>
    <w:p w:rsidR="00F71110" w:rsidRDefault="00F71110" w:rsidP="00F71110">
      <w:pPr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Wykonawca gwarantuje niezmienność </w:t>
      </w:r>
      <w:r>
        <w:rPr>
          <w:sz w:val="18"/>
          <w:szCs w:val="18"/>
        </w:rPr>
        <w:t>cen jednostkowych netto podanych w ofercie przez ……………………..</w:t>
      </w:r>
    </w:p>
    <w:p w:rsidR="00F71110" w:rsidRDefault="00F71110" w:rsidP="00F71110">
      <w:pPr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 tym okresie zmiana cen jednostkowych netto może nastąpić w przypadku :</w:t>
      </w:r>
    </w:p>
    <w:p w:rsidR="00F71110" w:rsidRDefault="00F71110" w:rsidP="00F71110">
      <w:pPr>
        <w:widowControl w:val="0"/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udokumentowanej zmiany cen przez Producenta </w:t>
      </w:r>
    </w:p>
    <w:p w:rsidR="00F71110" w:rsidRDefault="00F71110" w:rsidP="00F71110">
      <w:pPr>
        <w:widowControl w:val="0"/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zmiany średniego kursu euro w NBP/powyżej/poniżej 3 % w stosunku do średniego kursu euro z dnia podpisania umow</w:t>
      </w:r>
      <w:r>
        <w:rPr>
          <w:snapToGrid w:val="0"/>
          <w:sz w:val="18"/>
          <w:szCs w:val="18"/>
        </w:rPr>
        <w:t>y.</w:t>
      </w:r>
    </w:p>
    <w:p w:rsidR="00F71110" w:rsidRDefault="00F71110" w:rsidP="00F71110">
      <w:pPr>
        <w:numPr>
          <w:ilvl w:val="0"/>
          <w:numId w:val="1"/>
        </w:numPr>
        <w:autoSpaceDE w:val="0"/>
        <w:autoSpaceDN w:val="0"/>
        <w:adjustRightInd w:val="0"/>
        <w:ind w:hanging="50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Zmiana podatku VAT następuje z mocy prawa.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7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Zamawiający może zmniejszyć ilość objętych umową produktów w zależności od uzyskanych środków finansowych.</w:t>
      </w:r>
    </w:p>
    <w:p w:rsidR="00F71110" w:rsidRDefault="00F71110" w:rsidP="00F71110">
      <w:pPr>
        <w:numPr>
          <w:ilvl w:val="0"/>
          <w:numId w:val="1"/>
        </w:numPr>
        <w:tabs>
          <w:tab w:val="left" w:pos="375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Zmiana cen jednostkowych brutto może nastąpić w przypadku zmiany przepisów celno-podatkowych.</w:t>
      </w:r>
    </w:p>
    <w:p w:rsidR="00F71110" w:rsidRDefault="00F71110" w:rsidP="00F71110">
      <w:pPr>
        <w:numPr>
          <w:ilvl w:val="0"/>
          <w:numId w:val="1"/>
        </w:numPr>
        <w:tabs>
          <w:tab w:val="left" w:pos="375"/>
          <w:tab w:val="left" w:pos="567"/>
        </w:tabs>
        <w:ind w:left="66" w:hanging="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zmiany stawki podatku VAT w ramach niniejszej umowy zmiana stawki następuje z dniem wejścia w życie aktu prawnego zmieniającego Stawkę. 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7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Zmiana cen musi nastąpić w trybie § 8.</w:t>
      </w:r>
    </w:p>
    <w:p w:rsidR="00F71110" w:rsidRDefault="00F71110" w:rsidP="00F71110">
      <w:pPr>
        <w:numPr>
          <w:ilvl w:val="0"/>
          <w:numId w:val="1"/>
        </w:numPr>
        <w:autoSpaceDE w:val="0"/>
        <w:autoSpaceDN w:val="0"/>
        <w:adjustRightInd w:val="0"/>
        <w:ind w:hanging="5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zaprzestania produkcji produktu przez producenta, Wykonawca zobowiązany jest niezwłocznie udokumentować i powiadomić o tym fakcie Zamawiającego. Jednocześnie Wykonawca zobowiązany jest dostarczyć zamiennik danego produktu, po wcześniejszym pisemnym uzgodnieniu z Zamawiającym. Cena zamiennika nie może być wyższa niż produktu  podanego w załączniku do umowy. </w:t>
      </w:r>
    </w:p>
    <w:p w:rsidR="00F71110" w:rsidRDefault="00F71110" w:rsidP="00F71110">
      <w:pPr>
        <w:pStyle w:val="Justysia"/>
        <w:numPr>
          <w:ilvl w:val="0"/>
          <w:numId w:val="1"/>
        </w:numPr>
        <w:spacing w:line="240" w:lineRule="auto"/>
        <w:ind w:hanging="5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Dopuszcza się możliwość obniżenia cen jednostkowych produktów za porozumieniem stron.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75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Strony dopuszczają zmianę cen jednostkowych produktów objętych umową w przypadku zmiany wielkości opakowania wprowadzonej przez producenta zachowaniem zasady proporcjonalności w stosunku do ceny objętej umową.</w:t>
      </w:r>
    </w:p>
    <w:p w:rsidR="00F71110" w:rsidRDefault="00F71110" w:rsidP="00F7111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Zmiana dopuszczona w umowie w § 1 pkt. 4 musi być uzasadniona pisemnie odrębnym dokumentem dołączonym do faktury (w formie aneksu).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6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Wartość maksymalną umowy dla celów zamówienia publicznego określa się w wysokości brutto ......................... PLN z zastrzeżeniem, że wartość umowy będzie stanowić suma wartości poszczególnych zamówień oraz, że ustalona maksymalna kwota nie upoważnia Wykonawcy do żądania złożenia przez Zamawiającego zamówienia do pełnej wysokości kwoty maksymalnej.</w:t>
      </w:r>
    </w:p>
    <w:p w:rsidR="00F71110" w:rsidRDefault="00F71110" w:rsidP="00F71110">
      <w:pPr>
        <w:numPr>
          <w:ilvl w:val="0"/>
          <w:numId w:val="1"/>
        </w:numPr>
        <w:tabs>
          <w:tab w:val="left" w:pos="360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Środki oferowane przez Wykonawcę, będące przedmiotem obrotu posiadają stosowne świadectwa i certyfikaty, spełniają wymogi określone w Polskich Normach oraz posiadają optymalnie długi termin ważności w chwili dostawy do Zamawiającego. </w:t>
      </w:r>
    </w:p>
    <w:p w:rsidR="00F71110" w:rsidRDefault="00F71110" w:rsidP="00F71110">
      <w:pPr>
        <w:numPr>
          <w:ilvl w:val="0"/>
          <w:numId w:val="1"/>
        </w:numPr>
        <w:tabs>
          <w:tab w:val="left" w:pos="375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Podstawą realizacji będą pisemne zamówienia o symbolu AŻ – 393/..../rok składane w miarę potrzeb.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§2</w:t>
      </w:r>
    </w:p>
    <w:p w:rsidR="00F71110" w:rsidRDefault="00F71110" w:rsidP="00F71110">
      <w:pPr>
        <w:pStyle w:val="Nagwek"/>
        <w:widowControl w:val="0"/>
        <w:numPr>
          <w:ilvl w:val="0"/>
          <w:numId w:val="3"/>
        </w:numPr>
        <w:tabs>
          <w:tab w:val="left" w:pos="708"/>
        </w:tabs>
        <w:ind w:left="426"/>
        <w:rPr>
          <w:b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Wykonawca zobowiązuje się dostarczyć towar do siedziba Zamawiającego własnym transportem, na własny koszt i ryzyko  codziennie  od  pon. – soboty z wyłączeniem ustawowych dni świątecznych  wg złożonego zamówienia telefonicznego lub pocztą elektroniczną 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Wydanie towaru nastąpi u Zamawiającego , każdorazowo między godz. 6.00 a godz. 6.30.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Towar dostarczany będzie w opakowaniu zabezpieczającym przed uszkodzeniem w czasie transportu w sposób określony odpowiednimi normami. Na opakowaniu powinna znajdować się etykieta fabryczna określająca rodzaj, typ towaru, jego ilość, datę produkcji oraz nazwę i adres producenta.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Towar dostarczany będzie Zamawiającemu na koszt i ryzyko Wykonawcy. W szczególności Wykonawca ponosi pełną odpowiedzialność za szkody wynikłe w czasie transportu oraz spowodowane niewłaściwym opakowaniem.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W przypadku gdy Wykonawca  nie dostarczy przedmiotu umowy w terminie dostawy, określonym w trybie </w:t>
      </w:r>
      <w:r>
        <w:rPr>
          <w:color w:val="000000"/>
          <w:sz w:val="18"/>
          <w:szCs w:val="18"/>
        </w:rPr>
        <w:t>§ 2 ust. 1-3, lub dostarczony towar nie będzie spełniał wymagań ilościowych lub jakościowych, Zamawiający zastrzega sobie prawo dokonania zakupu interwencyjnego od innego dostawcy w ilości i asortymencie niezrealizowanej  dostawy.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color w:val="000000"/>
          <w:sz w:val="18"/>
          <w:szCs w:val="18"/>
        </w:rPr>
        <w:t>W przypadku zakupu interwencyjnego zmniejsza się wielkość przedmiotu umowy o wielkość tego zakupu.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zakupu interwencyjnego Wykonawca zobowiązany jest do zwrotu Zamawiającemu różnicy pomiędzy ceną zakupu interwencyjnego i ceną dostawy. Nie wyklucza to naliczenia kary umownej z </w:t>
      </w:r>
      <w:r>
        <w:rPr>
          <w:sz w:val="18"/>
          <w:szCs w:val="18"/>
        </w:rPr>
        <w:t>§ 6 ust.1lit.B.</w:t>
      </w:r>
    </w:p>
    <w:p w:rsidR="00F71110" w:rsidRDefault="00F71110" w:rsidP="00F71110">
      <w:pPr>
        <w:widowControl w:val="0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§3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Zamawiający zastrzega sobie prawo reklamowania całości dostawy jeżeli nie jest zgodna z wymaganiami ilościowymi i jakościowymi uzgodnionymi w umowie.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Odbiór ilościowy nastąpi w dniu dostawy. Zamawiający w razie braków ilościowych sporządzi protokół i niezwłocznie zawiadomi Wykonawcę o brakach ilościowych.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razie stwierdzenia wad jakościowych w dostarczonym towarze, Zamawiający zobowiązany jest do sporządzenia protokołu stwierdzającego rodzaj wad i bezzwłocznego powiadomienia Wykonawcę o stwierdzonych wadach.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Wykonawca zobowiązany jest do rozpatrzenia zgłoszonej reklamacji w terminie 14 dni od daty zgłoszenia oraz wymiany reklamowanego artykułu na wolny od wad, gdy wada powstała z winy producenta.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§4</w:t>
      </w:r>
    </w:p>
    <w:p w:rsidR="00F71110" w:rsidRDefault="00F71110" w:rsidP="00F7111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Zamawiający zobowiązuje się zapłacić za dostarczony towar w terminie .......... </w:t>
      </w:r>
      <w:r>
        <w:rPr>
          <w:b/>
          <w:sz w:val="18"/>
          <w:szCs w:val="18"/>
        </w:rPr>
        <w:t>60 dni</w:t>
      </w:r>
      <w:r>
        <w:rPr>
          <w:sz w:val="18"/>
          <w:szCs w:val="18"/>
        </w:rPr>
        <w:t xml:space="preserve"> od daty otrzymania prawidłowo wystawionej faktury przelewem na konto bankowe Wykonawcy ………………………………………………………</w:t>
      </w:r>
    </w:p>
    <w:p w:rsidR="00F71110" w:rsidRDefault="00F71110" w:rsidP="00F7111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Zapłata następuje w dniu obciążenia rachunku bankowego Zamawiającego.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5</w:t>
      </w:r>
    </w:p>
    <w:p w:rsidR="00F71110" w:rsidRDefault="00F71110" w:rsidP="00F71110">
      <w:pPr>
        <w:jc w:val="both"/>
        <w:rPr>
          <w:sz w:val="18"/>
          <w:szCs w:val="18"/>
        </w:rPr>
      </w:pPr>
      <w:r>
        <w:rPr>
          <w:sz w:val="18"/>
          <w:szCs w:val="18"/>
        </w:rPr>
        <w:t>Wykonawca zobowiązuje się do udzielenia Zamawiającemu  korzystnych warunków płatności:</w:t>
      </w:r>
    </w:p>
    <w:p w:rsidR="00F71110" w:rsidRDefault="00F71110" w:rsidP="00F71110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W szczególnych przypadkach Wykonawca na wniosek Zamawiającego może umorzyć odsetki za opóźnienie w stosunku do przyjętych terminów płatności .</w:t>
      </w:r>
      <w:r>
        <w:rPr>
          <w:snapToGrid w:val="0"/>
          <w:sz w:val="18"/>
          <w:szCs w:val="18"/>
        </w:rPr>
        <w:t xml:space="preserve"> 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powstałych zobowiązań płatniczych ze strony Zamawiającego, Wykonawca nie może bez jego zgody sprzedać innej stronie długów Zamawiającego, nie może zawierać umowy poręczenia. 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Wyklucza się stosowanie przez strony umowy konstrukcji prawnej, o której mowa w art.518 Kodeksu Cywilnego ( w szczególności Wykonawca nie może zawrzeć umowy poręczenia z podmiotem trzecim) oraz wszelkich innych konstrukcji praw</w:t>
      </w:r>
      <w:bookmarkStart w:id="0" w:name="_GoBack"/>
      <w:bookmarkEnd w:id="0"/>
      <w:r>
        <w:rPr>
          <w:sz w:val="18"/>
          <w:szCs w:val="18"/>
        </w:rPr>
        <w:t>nych skutkujących zmianą podmiotową po stronie wierzyciela.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Naruszenie zakazu określonego w ust.3., skutkować  będzie dla Wykonawcy obowiązkiem zapłaty na rzecz Zamawiającego kary umownej w wysokości spełnionego przez osobę trzecią świadczenia.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 razie zwłoki lub opóźnienia w płatnościach występujących po stronie Zamawiającego, Wykonawca będzie zaliczać wszelkie płatności w pierwszej kolejności  na poczet wierzytelności głównej.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§6</w:t>
      </w:r>
    </w:p>
    <w:p w:rsidR="00F71110" w:rsidRDefault="00F71110" w:rsidP="00F71110">
      <w:pPr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Za niewykonanie lub nienależyte wykonanie umowy Wykonawca  zobowiązuje się zapłacić Zamawiającemu kary umowne:</w:t>
      </w:r>
    </w:p>
    <w:p w:rsidR="00F71110" w:rsidRDefault="00F71110" w:rsidP="00F71110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A/ w wysokości 10 % maksymalnej wartości  brutto umowy wskazanej w § 1 ust.13 umowy , gdy Zamawiający odstąpi od umowy z powodu okoliczności, za które odpowiada Wykonawca</w:t>
      </w:r>
    </w:p>
    <w:p w:rsidR="00F71110" w:rsidRDefault="00F71110" w:rsidP="00F71110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B/ w wysokości 0,5 % maksymalnej wartości  brutto umowy wskazanej w § 1 ust.13 umowy niezrealizowanej w terminie dostawy partii towaru za każdy rozpoczęty dzień zwłoki, jednak nie więcej niż 10% wartości niezrealizowanej partii towaru,</w:t>
      </w:r>
    </w:p>
    <w:p w:rsidR="00F71110" w:rsidRDefault="00F71110" w:rsidP="00F71110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C/ w wysokości 5% wartości brutto reklamowanego towaru z tytułu nie załatwienia reklamacji w terminie za każdy rozpoczęty dzień zwłoki, nie więcej jednak niż 30% wartości reklamowanego towaru.</w:t>
      </w:r>
    </w:p>
    <w:p w:rsidR="00F71110" w:rsidRDefault="00F71110" w:rsidP="00F71110">
      <w:pPr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Zamawiający może dochodzić na zasadach ogólnych odszkodowania przewyższającego zastrzeżone kary umowne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§7</w:t>
      </w:r>
    </w:p>
    <w:p w:rsidR="00F71110" w:rsidRDefault="00F71110" w:rsidP="00F7111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W sprawach nieuregulowanych niniejszą umową mają zastosowanie przepisy Kodeksu Cywilnego oraz ustawy prawo zamówień publicznych.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§8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1.Strony zgodnie z art. 144 ustawy Prawo zamówień publicznych ustalają, że każda zmiana  umowy może nastąpić wg niżej określonych zasad i warunków.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a) nastąpiła zmiana danych podmiotów zawierających umowę (np. w wyniku przekształceń, przejęć, itp.);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b) obniżenie ceny przedmiotu umowy przez Wykonawcę może nastąpić w każdym czasie i nie wymaga zgody Zamawiającego ani sporządzenia Aneksu do umowy;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c) nastąpiła zmiana stawki podatku VAT;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d) w przypadku zmiany nazwy produktu, numeru katalogowego, nazwy producenta – przy niezmienionym produkcie;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e) w przypadku zmiany sposobu konfekcjonowania (wielkości opakowania) – nastąpi przeliczenie ilości na odpowiednią ilość opakowań albo ilości sztuk w opakowaniu.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f) nastąpił brak produktów na rynku przyczyn niezależnych od Wykonawcy (np. wycofanie z rynku, zaprzestanie produkcji) – istnieje możliwość zastąpienia produktem o tym samym zastosowaniu, produktu równoważnego, ale przy cenie nie wyższej niż w umowie lub wypowiedzenia umowy w zakresie spornego produktu za porozumieniem stron, bez konieczności ponoszenia kary przez żadną ze stron umowy.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g) opisanych w § 1umowy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2. Wniosek o dokonanie zmiany umowy należy przedłożyć na piśmie a okoliczności mogące  stanowić podstawę zmiany umowy powinny być uzasadnione, i udokumentowane przez Wykonawcę. Zmiany nie mogą skutkować wzrostem cen  netto przedmiotu umowy.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3. Wykonawca niezwłocznie powiadomi Zamawiającego o podstawie oraz okolicznościach braku poszczególnych pozycji asortymentu w formie pisemnej (drogą pocztową lub faksem).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4. W przypadku wyczerpania danego asortymentu o którym mowa w załączniku do umowy, umowa ulega rozwiązaniu w tym zakresie.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5. W przypadku nie wyczerpania danego asortymentu strony dopuszczają możliwość przedłużenia umowy przy zachowaniu przez ten okres niezmienności cen określonych w załączniku do niniejszej umowy.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6. W każdym z powyższych przypadków zmiana umowy wymaga zgody obu stron, wyrażonej na piśmie pod rygorem nieważności.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7. Zamawiający może odstąpić od umowy na podstawie art. 145 ustawy prawo zamówień publicznych.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8. Jeżeli zmiana  albo rezygnacja z podwykonawcy dotyczy podmiotu, na którego zasoby Wykonawca powoływał się, na zasadach określonych w art. 26 ust. 2b, w celu wykazania spełniania warunków  udziału w postępowaniu, o których mowa w art. 22 ust. 1, Wykonawca jest obowiązany wykazać Zamawiającemu, iż proponowany inny podwykonawca lub wykonawca je spełnia w stopniu nie mniejszym niż wymagany w trakcie postępowania o udzielenie zamówienia.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9. Zamawiający może odstąpić od umowy bez uprzedniego wypowiedzenia w przypadku trzykrotnego niezrealizowania w terminie dostawy partii towaru.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§9</w:t>
      </w:r>
    </w:p>
    <w:p w:rsidR="00F71110" w:rsidRDefault="00F71110" w:rsidP="00F7111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Wszelkie zmiany i uzupełnienia treści niniejszej umowy wymagają formy pisemnej pod rygorem nieważności czynności, których ta zmiana dotyczy.</w:t>
      </w:r>
    </w:p>
    <w:p w:rsidR="00F71110" w:rsidRDefault="00F71110" w:rsidP="00F71110">
      <w:pPr>
        <w:pStyle w:val="Tekstpodstawowy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§10</w:t>
      </w: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Ewentualne spory mogące powstać na tle realizacji umowy strony poddają pod rozstrzygnięcie Sądu Powszechnego właściwego dla Zamawiającego.</w:t>
      </w:r>
    </w:p>
    <w:p w:rsidR="00F71110" w:rsidRDefault="00F71110" w:rsidP="00F71110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§11</w:t>
      </w:r>
    </w:p>
    <w:p w:rsidR="00F71110" w:rsidRDefault="00F71110" w:rsidP="00F71110">
      <w:pPr>
        <w:widowControl w:val="0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Umowa zawarta zostaje na okres </w:t>
      </w:r>
      <w:r>
        <w:rPr>
          <w:b/>
          <w:sz w:val="18"/>
          <w:szCs w:val="18"/>
        </w:rPr>
        <w:t xml:space="preserve">6 miesięcy </w:t>
      </w:r>
      <w:r>
        <w:rPr>
          <w:sz w:val="18"/>
          <w:szCs w:val="18"/>
        </w:rPr>
        <w:t xml:space="preserve">od dnia  …………….……….. do dnia ………………………………….. </w:t>
      </w:r>
    </w:p>
    <w:p w:rsidR="00F71110" w:rsidRDefault="00F71110" w:rsidP="00F71110">
      <w:pPr>
        <w:widowControl w:val="0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wyczerpania danego asortymentu o którym mowa w załączniku do umowy, umowa ulega rozwiązaniu w tym zakresie.</w:t>
      </w:r>
    </w:p>
    <w:p w:rsidR="00F71110" w:rsidRDefault="00F71110" w:rsidP="00F71110">
      <w:pPr>
        <w:widowControl w:val="0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W przypadku nie wyczerpania danego asortymentu strony dopuszczają możliwość przedłużenia umowy przy zachowaniu przez ten okres niezmienności cen określonych w załączniku do niniejszej umowy.</w:t>
      </w:r>
    </w:p>
    <w:p w:rsidR="00F71110" w:rsidRDefault="00F71110" w:rsidP="00F71110">
      <w:pPr>
        <w:widowControl w:val="0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Zamawiający ma prawo do natychmiastowego rozwiązania umowy bez żadnych w stosunku do niego konsekwencji w przypadku:</w:t>
      </w:r>
    </w:p>
    <w:p w:rsidR="00F71110" w:rsidRDefault="00F71110" w:rsidP="00F7111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nie dostarczenia towaru wolnego od wad w miejsce wadliwego,</w:t>
      </w:r>
    </w:p>
    <w:p w:rsidR="00F71110" w:rsidRDefault="00F71110" w:rsidP="00F7111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nie wykonania zamówienia,</w:t>
      </w:r>
    </w:p>
    <w:p w:rsidR="00F71110" w:rsidRDefault="00F71110" w:rsidP="00F7111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innego rażącego naruszenia przez Wykonawcę warunków niniejszej umowy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§12</w:t>
      </w:r>
    </w:p>
    <w:p w:rsidR="00F71110" w:rsidRDefault="00F71110" w:rsidP="00F7111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Umowę sporządzono w trzech jednobrzmiących egzemplarzach jeden dla Wykonawcy i dwa dla Zamawiającego.</w:t>
      </w:r>
    </w:p>
    <w:p w:rsidR="00F71110" w:rsidRDefault="00F71110" w:rsidP="00F71110">
      <w:pPr>
        <w:rPr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F71110" w:rsidRDefault="00F71110" w:rsidP="00F71110">
      <w:pPr>
        <w:pStyle w:val="Tekstpodstawowy"/>
        <w:numPr>
          <w:ilvl w:val="3"/>
          <w:numId w:val="9"/>
        </w:numPr>
        <w:tabs>
          <w:tab w:val="num" w:pos="426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formularz ofertowy</w:t>
      </w:r>
    </w:p>
    <w:p w:rsidR="00F71110" w:rsidRDefault="00F71110" w:rsidP="00F71110">
      <w:pPr>
        <w:pStyle w:val="Tekstpodstawowy"/>
        <w:numPr>
          <w:ilvl w:val="3"/>
          <w:numId w:val="9"/>
        </w:numPr>
        <w:tabs>
          <w:tab w:val="num" w:pos="426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formularz cenowy   </w:t>
      </w: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6C63EE" w:rsidRDefault="006C63EE"/>
    <w:sectPr w:rsidR="006C63EE" w:rsidSect="00F71110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95B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A08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3731C5"/>
    <w:multiLevelType w:val="hybridMultilevel"/>
    <w:tmpl w:val="BAC00CC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F04"/>
    <w:multiLevelType w:val="hybridMultilevel"/>
    <w:tmpl w:val="1576AC54"/>
    <w:lvl w:ilvl="0" w:tplc="B4F0F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64C4"/>
    <w:multiLevelType w:val="hybridMultilevel"/>
    <w:tmpl w:val="05A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62C0"/>
    <w:multiLevelType w:val="hybridMultilevel"/>
    <w:tmpl w:val="A7C4AB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0"/>
    <w:rsid w:val="006C63EE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9CD0-2BF3-42C0-B8AE-0D7CD088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711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711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F71110"/>
  </w:style>
  <w:style w:type="paragraph" w:styleId="Nagwek">
    <w:name w:val="header"/>
    <w:aliases w:val="Nagłówek strony"/>
    <w:basedOn w:val="Normalny"/>
    <w:link w:val="NagwekZnak"/>
    <w:semiHidden/>
    <w:unhideWhenUsed/>
    <w:rsid w:val="00F711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71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F71110"/>
    <w:rPr>
      <w:rFonts w:ascii="Tahoma" w:hAnsi="Tahoma" w:cs="Tahoma"/>
      <w:sz w:val="24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F71110"/>
    <w:rPr>
      <w:rFonts w:ascii="Tahoma" w:eastAsiaTheme="minorHAnsi" w:hAnsi="Tahoma" w:cs="Tahoma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71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111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ustysia">
    <w:name w:val="Justysia"/>
    <w:basedOn w:val="Normalny"/>
    <w:rsid w:val="00F71110"/>
    <w:pPr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2015-06-18T09:21:00Z</dcterms:created>
  <dcterms:modified xsi:type="dcterms:W3CDTF">2015-06-18T09:23:00Z</dcterms:modified>
</cp:coreProperties>
</file>