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97" w:rsidRPr="00AA6897" w:rsidRDefault="00AA6897" w:rsidP="00AA6897">
      <w:pPr>
        <w:spacing w:before="100" w:beforeAutospacing="1" w:after="240"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Kraków: Zakup wyposażenia technologicznego Apteki w ramach programu Przebudowa Uniwersyteckiego Szpitala Dziecięcego w Krakowie</w:t>
      </w:r>
      <w:r w:rsidRPr="00AA6897">
        <w:rPr>
          <w:rFonts w:ascii="Times New Roman" w:eastAsia="Times New Roman" w:hAnsi="Times New Roman" w:cs="Times New Roman"/>
          <w:sz w:val="24"/>
          <w:szCs w:val="24"/>
          <w:lang w:eastAsia="pl-PL"/>
        </w:rPr>
        <w:br/>
      </w:r>
      <w:r w:rsidRPr="00AA6897">
        <w:rPr>
          <w:rFonts w:ascii="Times New Roman" w:eastAsia="Times New Roman" w:hAnsi="Times New Roman" w:cs="Times New Roman"/>
          <w:b/>
          <w:bCs/>
          <w:sz w:val="24"/>
          <w:szCs w:val="24"/>
          <w:lang w:eastAsia="pl-PL"/>
        </w:rPr>
        <w:t>Numer ogłoszenia: 158982 - 2015; data zamieszczenia: 29.06.2015</w:t>
      </w:r>
      <w:r w:rsidRPr="00AA6897">
        <w:rPr>
          <w:rFonts w:ascii="Times New Roman" w:eastAsia="Times New Roman" w:hAnsi="Times New Roman" w:cs="Times New Roman"/>
          <w:sz w:val="24"/>
          <w:szCs w:val="24"/>
          <w:lang w:eastAsia="pl-PL"/>
        </w:rPr>
        <w:br/>
        <w:t>OGŁOSZENIE O ZAMÓWIENIU - dostawy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Zamieszczanie ogłoszenia:</w:t>
      </w:r>
      <w:r w:rsidRPr="00AA6897">
        <w:rPr>
          <w:rFonts w:ascii="Times New Roman" w:eastAsia="Times New Roman" w:hAnsi="Times New Roman" w:cs="Times New Roman"/>
          <w:sz w:val="24"/>
          <w:szCs w:val="24"/>
          <w:lang w:eastAsia="pl-PL"/>
        </w:rPr>
        <w:t xml:space="preserve"> obowiązkowe.</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Ogłoszenie dotyczy:</w:t>
      </w:r>
      <w:r w:rsidRPr="00AA6897">
        <w:rPr>
          <w:rFonts w:ascii="Times New Roman" w:eastAsia="Times New Roman" w:hAnsi="Times New Roman" w:cs="Times New Roman"/>
          <w:sz w:val="24"/>
          <w:szCs w:val="24"/>
          <w:lang w:eastAsia="pl-PL"/>
        </w:rPr>
        <w:t xml:space="preserve"> zamówienia publicznego.</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SEKCJA I: ZAMAWIAJĄCY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 1) NAZWA I ADRES:</w:t>
      </w:r>
      <w:r w:rsidRPr="00AA6897">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AA6897" w:rsidRPr="00AA6897" w:rsidRDefault="00AA6897" w:rsidP="00AA6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Adres strony internetowej zamawiającego:</w:t>
      </w:r>
      <w:r w:rsidRPr="00AA6897">
        <w:rPr>
          <w:rFonts w:ascii="Times New Roman" w:eastAsia="Times New Roman" w:hAnsi="Times New Roman" w:cs="Times New Roman"/>
          <w:sz w:val="24"/>
          <w:szCs w:val="24"/>
          <w:lang w:eastAsia="pl-PL"/>
        </w:rPr>
        <w:t xml:space="preserve"> bip.usdk.pl</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 2) RODZAJ ZAMAWIAJĄCEGO:</w:t>
      </w:r>
      <w:r w:rsidRPr="00AA6897">
        <w:rPr>
          <w:rFonts w:ascii="Times New Roman" w:eastAsia="Times New Roman" w:hAnsi="Times New Roman" w:cs="Times New Roman"/>
          <w:sz w:val="24"/>
          <w:szCs w:val="24"/>
          <w:lang w:eastAsia="pl-PL"/>
        </w:rPr>
        <w:t xml:space="preserve"> Samodzielny publiczny zakład opieki zdrowotnej.</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SEKCJA II: PRZEDMIOT ZAMÓWIENIA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 OKREŚLENIE PRZEDMIOTU ZAMÓWIENIA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II.1.1) Nazwa nadana zamówieniu przez zamawiającego:</w:t>
      </w:r>
      <w:r w:rsidRPr="00AA6897">
        <w:rPr>
          <w:rFonts w:ascii="Times New Roman" w:eastAsia="Times New Roman" w:hAnsi="Times New Roman" w:cs="Times New Roman"/>
          <w:sz w:val="24"/>
          <w:szCs w:val="24"/>
          <w:lang w:eastAsia="pl-PL"/>
        </w:rPr>
        <w:t xml:space="preserve"> Zakup wyposażenia technologicznego Apteki w ramach programu Przebudowa Uniwersyteckiego Szpitala Dziecięcego w Krakowie.</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II.1.2) Rodzaj zamówienia:</w:t>
      </w:r>
      <w:r w:rsidRPr="00AA6897">
        <w:rPr>
          <w:rFonts w:ascii="Times New Roman" w:eastAsia="Times New Roman" w:hAnsi="Times New Roman" w:cs="Times New Roman"/>
          <w:sz w:val="24"/>
          <w:szCs w:val="24"/>
          <w:lang w:eastAsia="pl-PL"/>
        </w:rPr>
        <w:t xml:space="preserve"> dostawy.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II.1.4) Określenie przedmiotu oraz wielkości lub zakresu zamówienia:</w:t>
      </w:r>
      <w:r w:rsidRPr="00AA6897">
        <w:rPr>
          <w:rFonts w:ascii="Times New Roman" w:eastAsia="Times New Roman" w:hAnsi="Times New Roman" w:cs="Times New Roman"/>
          <w:sz w:val="24"/>
          <w:szCs w:val="24"/>
          <w:lang w:eastAsia="pl-PL"/>
        </w:rPr>
        <w:t xml:space="preserve"> 3.1. Przedmiotem zamówienia jest zakup wyposażenia technologicznego Apteki w ramach programu Przebudowa Uniwersyteckiego Szpitala Dziecięcego w Krakowie 3.2. Oznaczenie kodowe Wspólnego Słownika Zamówień CPV: 38.00.00.00-5 sprzęt laboratoryjny, optyczny i precyzyjny (z wyjątkiem szklanego) 33.19.00.00-8 Różne urządzenia i produkty medyczne 30.19.14.00-8 niszczarki 3.3. Szczegółowy opis przedmiotu zamówienia zawierają: FORMULARZ CENOWY załącznik nr 3/1 do SIWZ oraz specyfikację techniczną -załączniki 4/1 do 4/16 3.4. Wymagany minimalny termin płatności wynosi 60 dni. 3.5. Oferowany przez Wykonawcę przedmiot zamówienia musi być fabrycznie nowy , zgodny z opisem, musi być kompletny i po zamontowaniu, zainstalowaniu, ustawieniu gotowy do pracy bez żadnych dodatkowych zakupów i inwestycji. 3.6. Wymagana przez Zamawiającego gwarancja na przedmiot zamówienia: - 24 miesiące ( dotyczy produktów opisanych w załączniku nr 3/1 poz. 1-12 ) - 12 miesięcy ( dotyczy produktów opisanych w załączniku nr 3/1 poz. 12-16 ) od daty podpisania protokołu odbioru. 3.7. W przypadku konieczności wykonania prac adaptacyjnych w wyniku zaoferowania urządzeń i sprzętu o innych gabarytach lub zasilaniach niż przewidziane projektem technicznym Wykonawca wykona je na własny koszt. 3.8. Wykonawca zobowiązany jest do wskazania w ofercie części zamówienia, której wykonanie zamierza powierzyć podwykonawcom. 4. ZAMAWIAJĄCY NIE DOPUSZCZA MOŻLIWOŚCI SKŁADANIA OFERT CZĘŚCIOWYCH. 5. ZAMAWIAJĄCY NIE PRZEWIDUJE UDZIELENIE ZAMÓWIEŃ UZUPEŁNIAJĄCYCH O KTÓRYCH MOWA W ART. 67 UST. 1 PKT. 6 I 7. 6. ZAMAWIAJĄCY NIE DOPUSZCZA SKŁADANIA OFERT WARIANTOWYCH. 7. TERMIN WYKONANIA ZAMÓWIENIA. 7.1. </w:t>
      </w:r>
      <w:r w:rsidRPr="00AA6897">
        <w:rPr>
          <w:rFonts w:ascii="Times New Roman" w:eastAsia="Times New Roman" w:hAnsi="Times New Roman" w:cs="Times New Roman"/>
          <w:sz w:val="24"/>
          <w:szCs w:val="24"/>
          <w:lang w:eastAsia="pl-PL"/>
        </w:rPr>
        <w:lastRenderedPageBreak/>
        <w:t>Przewidywany termin realizacji - max 4 tygodnie (28 dni) od daty podpisania umowy. 7.2. Wykonawca zobowiązany jest dołączyć do przedmiotu umowy kartę gwarancyjną oraz opis w języku polskim. 7.3. Dostawy wraz z wniesieniem i rozładowaniem towaru odbywać się będą do magazynu Zamawiającego lub na miejsce montażu. 7.4. W przypadku wykonania zamówienia w części dotyczącej transportu przy użyciu podwykonawcy, Wykonawca odpowiada za działania, uchybienia i zaniedbania podwykonawcy tak, jak za własne działania, uchybienia i zaniedbania..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II.1.6) Wspólny Słownik Zamówień (CPV):</w:t>
      </w:r>
      <w:r w:rsidRPr="00AA6897">
        <w:rPr>
          <w:rFonts w:ascii="Times New Roman" w:eastAsia="Times New Roman" w:hAnsi="Times New Roman" w:cs="Times New Roman"/>
          <w:sz w:val="24"/>
          <w:szCs w:val="24"/>
          <w:lang w:eastAsia="pl-PL"/>
        </w:rPr>
        <w:t xml:space="preserve"> 38.00.00.00-5, 33.19.00.00-8, 30.19.14.00-8.</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II.1.7) Czy dopuszcza się złożenie oferty częściowej:</w:t>
      </w:r>
      <w:r w:rsidRPr="00AA6897">
        <w:rPr>
          <w:rFonts w:ascii="Times New Roman" w:eastAsia="Times New Roman" w:hAnsi="Times New Roman" w:cs="Times New Roman"/>
          <w:sz w:val="24"/>
          <w:szCs w:val="24"/>
          <w:lang w:eastAsia="pl-PL"/>
        </w:rPr>
        <w:t xml:space="preserve"> nie.</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II.1.8) Czy dopuszcza się złożenie oferty wariantowej:</w:t>
      </w:r>
      <w:r w:rsidRPr="00AA6897">
        <w:rPr>
          <w:rFonts w:ascii="Times New Roman" w:eastAsia="Times New Roman" w:hAnsi="Times New Roman" w:cs="Times New Roman"/>
          <w:sz w:val="24"/>
          <w:szCs w:val="24"/>
          <w:lang w:eastAsia="pl-PL"/>
        </w:rPr>
        <w:t xml:space="preserve"> nie.</w:t>
      </w:r>
    </w:p>
    <w:p w:rsidR="00AA6897" w:rsidRPr="00AA6897" w:rsidRDefault="00AA6897" w:rsidP="00AA6897">
      <w:pPr>
        <w:spacing w:after="0" w:line="240" w:lineRule="auto"/>
        <w:rPr>
          <w:rFonts w:ascii="Times New Roman" w:eastAsia="Times New Roman" w:hAnsi="Times New Roman" w:cs="Times New Roman"/>
          <w:sz w:val="24"/>
          <w:szCs w:val="24"/>
          <w:lang w:eastAsia="pl-PL"/>
        </w:rPr>
      </w:pP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II.2) CZAS TRWANIA ZAMÓWIENIA LUB TERMIN WYKONANIA:</w:t>
      </w:r>
      <w:r w:rsidRPr="00AA6897">
        <w:rPr>
          <w:rFonts w:ascii="Times New Roman" w:eastAsia="Times New Roman" w:hAnsi="Times New Roman" w:cs="Times New Roman"/>
          <w:sz w:val="24"/>
          <w:szCs w:val="24"/>
          <w:lang w:eastAsia="pl-PL"/>
        </w:rPr>
        <w:t xml:space="preserve"> Okres w dniach: 28.</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SEKCJA III: INFORMACJE O CHARAKTERZE PRAWNYM, EKONOMICZNYM, FINANSOWYM I TECHNICZNYM</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III.1) WADIUM</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Informacja na temat wadium:</w:t>
      </w:r>
      <w:r w:rsidRPr="00AA6897">
        <w:rPr>
          <w:rFonts w:ascii="Times New Roman" w:eastAsia="Times New Roman" w:hAnsi="Times New Roman" w:cs="Times New Roman"/>
          <w:sz w:val="24"/>
          <w:szCs w:val="24"/>
          <w:lang w:eastAsia="pl-PL"/>
        </w:rPr>
        <w:t xml:space="preserve"> W prowadzonym postępowaniu wadium nie jest wymagane</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III.2) ZALICZKI</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A6897" w:rsidRPr="00AA6897" w:rsidRDefault="00AA6897" w:rsidP="00AA68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A6897" w:rsidRPr="00AA6897" w:rsidRDefault="00AA6897" w:rsidP="00AA68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Opis sposobu dokonywania oceny spełniania tego warunku</w:t>
      </w:r>
    </w:p>
    <w:p w:rsidR="00AA6897" w:rsidRPr="00AA6897" w:rsidRDefault="00AA6897" w:rsidP="00AA689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A6897" w:rsidRPr="00AA6897" w:rsidRDefault="00AA6897" w:rsidP="00AA68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III.3.2) Wiedza i doświadczenie</w:t>
      </w:r>
    </w:p>
    <w:p w:rsidR="00AA6897" w:rsidRPr="00AA6897" w:rsidRDefault="00AA6897" w:rsidP="00AA68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Opis sposobu dokonywania oceny spełniania tego warunku</w:t>
      </w:r>
    </w:p>
    <w:p w:rsidR="00AA6897" w:rsidRPr="00AA6897" w:rsidRDefault="00AA6897" w:rsidP="00AA689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A6897" w:rsidRPr="00AA6897" w:rsidRDefault="00AA6897" w:rsidP="00AA68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III.3.3) Potencjał techniczny</w:t>
      </w:r>
    </w:p>
    <w:p w:rsidR="00AA6897" w:rsidRPr="00AA6897" w:rsidRDefault="00AA6897" w:rsidP="00AA68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Opis sposobu dokonywania oceny spełniania tego warunku</w:t>
      </w:r>
    </w:p>
    <w:p w:rsidR="00AA6897" w:rsidRPr="00AA6897" w:rsidRDefault="00AA6897" w:rsidP="00AA689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AA6897" w:rsidRPr="00AA6897" w:rsidRDefault="00AA6897" w:rsidP="00AA68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III.3.4) Osoby zdolne do wykonania zamówienia</w:t>
      </w:r>
    </w:p>
    <w:p w:rsidR="00AA6897" w:rsidRPr="00AA6897" w:rsidRDefault="00AA6897" w:rsidP="00AA68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Opis sposobu dokonywania oceny spełniania tego warunku</w:t>
      </w:r>
    </w:p>
    <w:p w:rsidR="00AA6897" w:rsidRPr="00AA6897" w:rsidRDefault="00AA6897" w:rsidP="00AA689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A6897" w:rsidRPr="00AA6897" w:rsidRDefault="00AA6897" w:rsidP="00AA68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III.3.5) Sytuacja ekonomiczna i finansowa</w:t>
      </w:r>
    </w:p>
    <w:p w:rsidR="00AA6897" w:rsidRPr="00AA6897" w:rsidRDefault="00AA6897" w:rsidP="00AA68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Opis sposobu dokonywania oceny spełniania tego warunku</w:t>
      </w:r>
    </w:p>
    <w:p w:rsidR="00AA6897" w:rsidRPr="00AA6897" w:rsidRDefault="00AA6897" w:rsidP="00AA689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A6897" w:rsidRPr="00AA6897" w:rsidRDefault="00AA6897" w:rsidP="00AA689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oświadczenie o braku podstaw do wykluczenia;</w:t>
      </w:r>
    </w:p>
    <w:p w:rsidR="00AA6897" w:rsidRPr="00AA6897" w:rsidRDefault="00AA6897" w:rsidP="00AA689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III.4.3) Dokumenty podmiotów zagranicznych</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III.4.3.1) dokument wystawiony w kraju, w którym ma siedzibę lub miejsce zamieszkania potwierdzający, że:</w:t>
      </w:r>
    </w:p>
    <w:p w:rsidR="00AA6897" w:rsidRPr="00AA6897" w:rsidRDefault="00AA6897" w:rsidP="00AA689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lastRenderedPageBreak/>
        <w:t>III.4.4) Dokumenty dotyczące przynależności do tej samej grupy kapitałowej</w:t>
      </w:r>
    </w:p>
    <w:p w:rsidR="00AA6897" w:rsidRPr="00AA6897" w:rsidRDefault="00AA6897" w:rsidP="00AA689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A6897" w:rsidRPr="00AA6897" w:rsidRDefault="00AA6897" w:rsidP="00AA6897">
      <w:pPr>
        <w:spacing w:after="0" w:line="240" w:lineRule="auto"/>
        <w:rPr>
          <w:rFonts w:ascii="Times New Roman" w:eastAsia="Times New Roman" w:hAnsi="Times New Roman" w:cs="Times New Roman"/>
          <w:sz w:val="24"/>
          <w:szCs w:val="24"/>
          <w:lang w:eastAsia="pl-PL"/>
        </w:rPr>
      </w:pP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A6897" w:rsidRPr="00AA6897" w:rsidRDefault="00AA6897" w:rsidP="00AA6897">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inne dokumenty</w:t>
      </w:r>
    </w:p>
    <w:p w:rsidR="00AA6897" w:rsidRPr="00AA6897" w:rsidRDefault="00AA6897" w:rsidP="00AA6897">
      <w:pPr>
        <w:spacing w:after="0" w:line="240" w:lineRule="auto"/>
        <w:ind w:left="720" w:right="300"/>
        <w:jc w:val="both"/>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8.5.1. Oświadczenie, że oferowane produkty są zgodne z wymaganiami opisanymi w SIWZ oraz dopuszczone do obrotu na terenie RP i UE. 8.5.2. Firmowe materiały informacyjne producenta lub dystrybutora w języku polskim potwierdzające spełnienie parametrów.</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III.6) INNE DOKUMENTY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Inne dokumenty niewymienione w pkt III.4) albo w pkt III.5)</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w:t>
      </w:r>
      <w:r w:rsidRPr="00AA6897">
        <w:rPr>
          <w:rFonts w:ascii="Times New Roman" w:eastAsia="Times New Roman" w:hAnsi="Times New Roman" w:cs="Times New Roman"/>
          <w:sz w:val="24"/>
          <w:szCs w:val="24"/>
          <w:lang w:eastAsia="pl-PL"/>
        </w:rPr>
        <w:lastRenderedPageBreak/>
        <w:t>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13.15.6. Stosowne Pełnomocnictwo - w przypadku, gdy upoważnienie do podpisywania oferty nie wynika bezpośrednio ze złożonego w ofercie odpisu z właściwego rejestru,</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SEKCJA IV: PROCEDURA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IV.1) TRYB UDZIELENIA ZAMÓWIENIA</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IV.1.1) Tryb udzielenia zamówienia:</w:t>
      </w:r>
      <w:r w:rsidRPr="00AA6897">
        <w:rPr>
          <w:rFonts w:ascii="Times New Roman" w:eastAsia="Times New Roman" w:hAnsi="Times New Roman" w:cs="Times New Roman"/>
          <w:sz w:val="24"/>
          <w:szCs w:val="24"/>
          <w:lang w:eastAsia="pl-PL"/>
        </w:rPr>
        <w:t xml:space="preserve"> przetarg nieograniczony.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IV.2) KRYTERIA OCENY OFERT</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 xml:space="preserve">IV.2.1) Kryteria oceny ofert: </w:t>
      </w:r>
      <w:r w:rsidRPr="00AA6897">
        <w:rPr>
          <w:rFonts w:ascii="Times New Roman" w:eastAsia="Times New Roman" w:hAnsi="Times New Roman" w:cs="Times New Roman"/>
          <w:sz w:val="24"/>
          <w:szCs w:val="24"/>
          <w:lang w:eastAsia="pl-PL"/>
        </w:rPr>
        <w:t>cena oraz inne kryteria związane z przedmiotem zamówienia:</w:t>
      </w:r>
    </w:p>
    <w:p w:rsidR="00AA6897" w:rsidRPr="00AA6897" w:rsidRDefault="00AA6897" w:rsidP="00AA689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1 - Cena - 98</w:t>
      </w:r>
    </w:p>
    <w:p w:rsidR="00AA6897" w:rsidRPr="00AA6897" w:rsidRDefault="00AA6897" w:rsidP="00AA689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2 - Okres gwarancji max 60 miesięcy - 2</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IV.3) ZMIANA UMOWY</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Dopuszczalne zmiany postanowień umowy oraz określenie warunków zmian</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sz w:val="24"/>
          <w:szCs w:val="24"/>
          <w:lang w:eastAsia="pl-PL"/>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t>
      </w:r>
      <w:r w:rsidRPr="00AA6897">
        <w:rPr>
          <w:rFonts w:ascii="Times New Roman" w:eastAsia="Times New Roman" w:hAnsi="Times New Roman" w:cs="Times New Roman"/>
          <w:sz w:val="24"/>
          <w:szCs w:val="24"/>
          <w:lang w:eastAsia="pl-PL"/>
        </w:rPr>
        <w:lastRenderedPageBreak/>
        <w:t>warunków ich wprowadzenia: - Zmiany osobowe -terminów realizacji przedmiotu zamówienia z powodu wystąpienia zdarzeń określanych jako siła wyższa, których nie można było przewidzieć w chwili podpisania niniejszej umowy i które nie wynikają z winy żadnej ze stron, - terminów realizacji przedmiotu zamówienia będących konsekwencjami zmian organizacyjnych u Zamawiającego, których nie można było przewidzieć z odpowiednim wyprzedzeniem; - terminów realizacji przedmiotu zamówienia w przypadku zmiany harmonogramu finansowania inwestycji (Ministerstwa Zdrowia) - obniżenie wartości wynagrodzenia umownego w przypadku, gdy zakres prac opisany w dokumentacji przetargowej ze względów technicznych, ekonomicznych lub formalno - prawnych nie będzie konieczny do wykonania - w przypadku zmiany w obowiązujących przepisach możliwa jest zmiana treści umowy w tym zakresie - wprowadzenie zmiany w danych Wykonawcy lub Zamawiającego wynikających z dokumentów rejestrowych</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IV.4) INFORMACJE ADMINISTRACYJNE</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IV.4.1)</w:t>
      </w:r>
      <w:r w:rsidRPr="00AA6897">
        <w:rPr>
          <w:rFonts w:ascii="Times New Roman" w:eastAsia="Times New Roman" w:hAnsi="Times New Roman" w:cs="Times New Roman"/>
          <w:sz w:val="24"/>
          <w:szCs w:val="24"/>
          <w:lang w:eastAsia="pl-PL"/>
        </w:rPr>
        <w:t> </w:t>
      </w:r>
      <w:r w:rsidRPr="00AA6897">
        <w:rPr>
          <w:rFonts w:ascii="Times New Roman" w:eastAsia="Times New Roman" w:hAnsi="Times New Roman" w:cs="Times New Roman"/>
          <w:b/>
          <w:bCs/>
          <w:sz w:val="24"/>
          <w:szCs w:val="24"/>
          <w:lang w:eastAsia="pl-PL"/>
        </w:rPr>
        <w:t>Adres strony internetowej, na której jest dostępna specyfikacja istotnych warunków zamówienia:</w:t>
      </w:r>
      <w:r w:rsidRPr="00AA6897">
        <w:rPr>
          <w:rFonts w:ascii="Times New Roman" w:eastAsia="Times New Roman" w:hAnsi="Times New Roman" w:cs="Times New Roman"/>
          <w:sz w:val="24"/>
          <w:szCs w:val="24"/>
          <w:lang w:eastAsia="pl-PL"/>
        </w:rPr>
        <w:t xml:space="preserve"> bip.usdk.pl</w:t>
      </w:r>
      <w:r w:rsidRPr="00AA6897">
        <w:rPr>
          <w:rFonts w:ascii="Times New Roman" w:eastAsia="Times New Roman" w:hAnsi="Times New Roman" w:cs="Times New Roman"/>
          <w:sz w:val="24"/>
          <w:szCs w:val="24"/>
          <w:lang w:eastAsia="pl-PL"/>
        </w:rPr>
        <w:br/>
      </w:r>
      <w:r w:rsidRPr="00AA6897">
        <w:rPr>
          <w:rFonts w:ascii="Times New Roman" w:eastAsia="Times New Roman" w:hAnsi="Times New Roman" w:cs="Times New Roman"/>
          <w:b/>
          <w:bCs/>
          <w:sz w:val="24"/>
          <w:szCs w:val="24"/>
          <w:lang w:eastAsia="pl-PL"/>
        </w:rPr>
        <w:t>Specyfikację istotnych warunków zamówienia można uzyskać pod adresem:</w:t>
      </w:r>
      <w:r w:rsidRPr="00AA6897">
        <w:rPr>
          <w:rFonts w:ascii="Times New Roman" w:eastAsia="Times New Roman" w:hAnsi="Times New Roman" w:cs="Times New Roman"/>
          <w:sz w:val="24"/>
          <w:szCs w:val="24"/>
          <w:lang w:eastAsia="pl-PL"/>
        </w:rPr>
        <w:t xml:space="preserve"> j.w.</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IV.4.4) Termin składania wniosków o dopuszczenie do udziału w postępowaniu lub ofert:</w:t>
      </w:r>
      <w:r w:rsidRPr="00AA6897">
        <w:rPr>
          <w:rFonts w:ascii="Times New Roman" w:eastAsia="Times New Roman" w:hAnsi="Times New Roman" w:cs="Times New Roman"/>
          <w:sz w:val="24"/>
          <w:szCs w:val="24"/>
          <w:lang w:eastAsia="pl-PL"/>
        </w:rPr>
        <w:t xml:space="preserve"> 08.07.2015 godzina 10:45, miejsce: Siedziba Zamawiającego pok. 2h-06B.</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IV.4.5) Termin związania ofertą:</w:t>
      </w:r>
      <w:r w:rsidRPr="00AA6897">
        <w:rPr>
          <w:rFonts w:ascii="Times New Roman" w:eastAsia="Times New Roman" w:hAnsi="Times New Roman" w:cs="Times New Roman"/>
          <w:sz w:val="24"/>
          <w:szCs w:val="24"/>
          <w:lang w:eastAsia="pl-PL"/>
        </w:rPr>
        <w:t xml:space="preserve"> okres w dniach: 30 (od ostatecznego terminu składania ofert).</w:t>
      </w:r>
    </w:p>
    <w:p w:rsidR="00AA6897" w:rsidRPr="00AA6897" w:rsidRDefault="00AA6897" w:rsidP="00AA6897">
      <w:pPr>
        <w:spacing w:before="100" w:beforeAutospacing="1" w:after="100" w:afterAutospacing="1" w:line="240" w:lineRule="auto"/>
        <w:rPr>
          <w:rFonts w:ascii="Times New Roman" w:eastAsia="Times New Roman" w:hAnsi="Times New Roman" w:cs="Times New Roman"/>
          <w:sz w:val="24"/>
          <w:szCs w:val="24"/>
          <w:lang w:eastAsia="pl-PL"/>
        </w:rPr>
      </w:pPr>
      <w:r w:rsidRPr="00AA689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A6897">
        <w:rPr>
          <w:rFonts w:ascii="Times New Roman" w:eastAsia="Times New Roman" w:hAnsi="Times New Roman" w:cs="Times New Roman"/>
          <w:sz w:val="24"/>
          <w:szCs w:val="24"/>
          <w:lang w:eastAsia="pl-PL"/>
        </w:rPr>
        <w:t>nie</w:t>
      </w:r>
    </w:p>
    <w:p w:rsidR="00AA6897" w:rsidRPr="00AA6897" w:rsidRDefault="00AA6897" w:rsidP="00AA6897">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15F7"/>
    <w:multiLevelType w:val="multilevel"/>
    <w:tmpl w:val="AA620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97525"/>
    <w:multiLevelType w:val="multilevel"/>
    <w:tmpl w:val="E15E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00BA0"/>
    <w:multiLevelType w:val="multilevel"/>
    <w:tmpl w:val="791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595B20"/>
    <w:multiLevelType w:val="multilevel"/>
    <w:tmpl w:val="32C4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016EC4"/>
    <w:multiLevelType w:val="multilevel"/>
    <w:tmpl w:val="40B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9084F"/>
    <w:multiLevelType w:val="multilevel"/>
    <w:tmpl w:val="038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8015B"/>
    <w:multiLevelType w:val="multilevel"/>
    <w:tmpl w:val="6D8E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7"/>
    <w:rsid w:val="006C63EE"/>
    <w:rsid w:val="00AA6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6A51B-CBFD-4813-A528-574BCFF5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A6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6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A6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A68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12454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2015-06-29T12:47:00Z</dcterms:created>
  <dcterms:modified xsi:type="dcterms:W3CDTF">2015-06-29T12:48:00Z</dcterms:modified>
</cp:coreProperties>
</file>